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t xml:space="preserve">N = Everyone</w:t>
      </w:r>
    </w:p>
    <w:p>
      <w:pPr>
        <w:spacing w:after="40"/>
      </w:pPr>
      <w:r>
        <w:rPr>
          <w:i/>
          <w:iCs/>
          <w:color w:val="555555"/>
          <w:sz w:val="22"/>
          <w:szCs w:val="22"/>
        </w:rPr>
        <w:t xml:space="preserve">AI Perceptions &amp; Workflow Assessment — Draft Questionnaire, v0.1, for internal refinement before fielding</w:t>
      </w:r>
    </w:p>
    <w:p>
      <w:pPr>
        <w:spacing w:after="40"/>
      </w:pPr>
      <w:r>
        <w:rPr>
          <w:sz w:val="21"/>
          <w:szCs w:val="21"/>
        </w:rPr>
        <w:t xml:space="preserve">Purpose: measure current AI usage, tool effectiveness, and workflow-level automation potential across the organization, and to identify concrete, prioritized inputs for the AI strategy roadmap.</w:t>
      </w:r>
    </w:p>
    <w:p>
      <w:pPr>
        <w:spacing w:after="200"/>
      </w:pPr>
      <w:r>
        <w:rPr>
          <w:sz w:val="21"/>
          <w:szCs w:val="21"/>
        </w:rPr>
        <w:t xml:space="preserve">Estimated length: 12 to 15 minutes. Format: self-administered online, anonymous, with service line and title captured for segmentation only.</w:t>
      </w:r>
    </w:p>
    <w:p>
      <w:pPr>
        <w:pBdr>
          <w:bottom w:val="single" w:color="D8CFB8" w:sz="6" w:space="4"/>
        </w:pBdr>
        <w:spacing w:after="200" w:before="100"/>
      </w:pPr>
    </w:p>
    <w:p>
      <w:pPr>
        <w:pStyle w:val="Heading1"/>
        <w:spacing w:after="100" w:before="260"/>
      </w:pPr>
      <w:r>
        <w:t xml:space="preserve">Introduction (shown to respondent)</w:t>
      </w:r>
    </w:p>
    <w:p>
      <w:pPr>
        <w:spacing w:after="100"/>
      </w:pPr>
      <w:r>
        <w:rPr>
          <w:sz w:val="21"/>
          <w:szCs w:val="21"/>
        </w:rPr>
        <w:t xml:space="preserve">This survey asks about how you currently use AI tools in your work, what's working and what isn't, and where you'd want AI to show up differently. Your individual answers are not shared with your manager. Results are reported by service line and level, not by name. It should take about 12 to 15 minutes.</w:t>
      </w:r>
    </w:p>
    <w:p>
      <w:pPr>
        <w:spacing w:after="80"/>
      </w:pPr>
      <w:r>
        <w:rPr>
          <w:i/>
          <w:iCs/>
          <w:color w:val="A8532F"/>
          <w:sz w:val="19"/>
          <w:szCs w:val="19"/>
        </w:rPr>
        <w:t xml:space="preserve">[PROGRAMMER: PROGRAM AS SELF-ADMINISTERED ONLINE SURVEY. RANDOMIZE ROW ORDER WHERE NOTED. ANCHOR 'NONE OF THESE' / 'NOT APPLICABLE' OPTIONS LAST WHERE PRESENT.]</w:t>
      </w:r>
    </w:p>
    <w:p>
      <w:pPr>
        <w:pStyle w:val="Heading1"/>
        <w:spacing w:after="100" w:before="260"/>
      </w:pPr>
      <w:r>
        <w:t xml:space="preserve">Section A. Classification</w:t>
      </w:r>
    </w:p>
    <w:p>
      <w:pPr>
        <w:spacing w:after="60"/>
      </w:pPr>
      <w:r>
        <w:rPr>
          <w:i/>
          <w:iCs/>
          <w:color w:val="555555"/>
          <w:sz w:val="20"/>
          <w:szCs w:val="20"/>
        </w:rPr>
        <w:t xml:space="preserve">Used for segmentation only. Not used to identify individual respondents in reporting.</w:t>
      </w:r>
    </w:p>
    <w:p>
      <w:pPr>
        <w:spacing w:after="40" w:before="140"/>
      </w:pPr>
      <w:r>
        <w:rPr>
          <w:b/>
          <w:bCs/>
          <w:sz w:val="22"/>
          <w:szCs w:val="22"/>
        </w:rPr>
        <w:t xml:space="preserve">A1. </w:t>
      </w:r>
      <w:r>
        <w:rPr>
          <w:b/>
          <w:bCs/>
          <w:sz w:val="22"/>
          <w:szCs w:val="22"/>
        </w:rPr>
        <w:t xml:space="preserve">Which service line or division do you primarily work in?</w:t>
      </w:r>
    </w:p>
    <w:p>
      <w:pPr>
        <w:spacing w:after="60"/>
      </w:pPr>
      <w:r>
        <w:rPr>
          <w:i/>
          <w:iCs/>
          <w:color w:val="555555"/>
          <w:sz w:val="20"/>
          <w:szCs w:val="20"/>
        </w:rPr>
        <w:t xml:space="preserve">[Open text or pick-list, to be finalized against actual org structure]</w:t>
      </w:r>
    </w:p>
    <w:p>
      <w:pPr>
        <w:spacing w:after="40" w:before="140"/>
      </w:pPr>
      <w:r>
        <w:rPr>
          <w:b/>
          <w:bCs/>
          <w:sz w:val="22"/>
          <w:szCs w:val="22"/>
        </w:rPr>
        <w:t xml:space="preserve">A2. </w:t>
      </w:r>
      <w:r>
        <w:rPr>
          <w:b/>
          <w:bCs/>
          <w:sz w:val="22"/>
          <w:szCs w:val="22"/>
        </w:rPr>
        <w:t xml:space="preserve">What is your title or level?</w:t>
      </w:r>
    </w:p>
    <w:p>
      <w:pPr>
        <w:spacing w:after="60"/>
      </w:pPr>
      <w:r>
        <w:rPr>
          <w:i/>
          <w:iCs/>
          <w:color w:val="555555"/>
          <w:sz w:val="20"/>
          <w:szCs w:val="20"/>
        </w:rPr>
        <w:t xml:space="preserve">[Pick-list: Analyst, Manager, Director, Client Officer, VP, SVP, President, CEO, Other — to be finalized]</w:t>
      </w:r>
    </w:p>
    <w:p>
      <w:pPr>
        <w:spacing w:after="40" w:before="140"/>
      </w:pPr>
      <w:r>
        <w:rPr>
          <w:b/>
          <w:bCs/>
          <w:sz w:val="22"/>
          <w:szCs w:val="22"/>
        </w:rPr>
        <w:t xml:space="preserve">A3. </w:t>
      </w:r>
      <w:r>
        <w:rPr>
          <w:b/>
          <w:bCs/>
          <w:sz w:val="22"/>
          <w:szCs w:val="22"/>
        </w:rPr>
        <w:t xml:space="preserve">How long have you worked at the company?</w:t>
      </w:r>
    </w:p>
    <w:p>
      <w:pPr>
        <w:pStyle w:val="ListParagraph"/>
        <w:numPr>
          <w:ilvl w:val="0"/>
          <w:numId w:val="1"/>
        </w:numPr>
        <w:spacing w:after="30"/>
      </w:pPr>
      <w:r>
        <w:rPr>
          <w:sz w:val="21"/>
          <w:szCs w:val="21"/>
        </w:rPr>
        <w:t xml:space="preserve">Less than 1 year</w:t>
      </w:r>
    </w:p>
    <w:p>
      <w:pPr>
        <w:pStyle w:val="ListParagraph"/>
        <w:numPr>
          <w:ilvl w:val="0"/>
          <w:numId w:val="1"/>
        </w:numPr>
        <w:spacing w:after="30"/>
      </w:pPr>
      <w:r>
        <w:rPr>
          <w:sz w:val="21"/>
          <w:szCs w:val="21"/>
        </w:rPr>
        <w:t xml:space="preserve">1 to 3 years</w:t>
      </w:r>
    </w:p>
    <w:p>
      <w:pPr>
        <w:pStyle w:val="ListParagraph"/>
        <w:numPr>
          <w:ilvl w:val="0"/>
          <w:numId w:val="1"/>
        </w:numPr>
        <w:spacing w:after="30"/>
      </w:pPr>
      <w:r>
        <w:rPr>
          <w:sz w:val="21"/>
          <w:szCs w:val="21"/>
        </w:rPr>
        <w:t xml:space="preserve">4 to 7 years</w:t>
      </w:r>
    </w:p>
    <w:p>
      <w:pPr>
        <w:pStyle w:val="ListParagraph"/>
        <w:numPr>
          <w:ilvl w:val="0"/>
          <w:numId w:val="1"/>
        </w:numPr>
        <w:spacing w:after="30"/>
      </w:pPr>
      <w:r>
        <w:rPr>
          <w:sz w:val="21"/>
          <w:szCs w:val="21"/>
        </w:rPr>
        <w:t xml:space="preserve">8+ years</w:t>
      </w:r>
    </w:p>
    <w:p>
      <w:pPr>
        <w:spacing w:after="40" w:before="140"/>
      </w:pPr>
      <w:r>
        <w:rPr>
          <w:b/>
          <w:bCs/>
          <w:sz w:val="22"/>
          <w:szCs w:val="22"/>
        </w:rPr>
        <w:t xml:space="preserve">A4. </w:t>
      </w:r>
      <w:r>
        <w:rPr>
          <w:b/>
          <w:bCs/>
          <w:sz w:val="22"/>
          <w:szCs w:val="22"/>
        </w:rPr>
        <w:t xml:space="preserve">Which region or market do you primarily support?</w:t>
      </w:r>
    </w:p>
    <w:p>
      <w:pPr>
        <w:spacing w:after="60"/>
      </w:pPr>
      <w:r>
        <w:rPr>
          <w:i/>
          <w:iCs/>
          <w:color w:val="555555"/>
          <w:sz w:val="20"/>
          <w:szCs w:val="20"/>
        </w:rPr>
        <w:t xml:space="preserve">[Open text or pick-list, if relevant to segmentation]</w:t>
      </w:r>
    </w:p>
    <w:p>
      <w:pPr>
        <w:pStyle w:val="Heading1"/>
        <w:spacing w:after="100" w:before="260"/>
      </w:pPr>
      <w:r>
        <w:t xml:space="preserve">Section B. Current AI Usage (behavioral)</w:t>
      </w:r>
    </w:p>
    <w:p>
      <w:pPr>
        <w:spacing w:after="60"/>
      </w:pPr>
      <w:r>
        <w:rPr>
          <w:i/>
          <w:iCs/>
          <w:color w:val="555555"/>
          <w:sz w:val="20"/>
          <w:szCs w:val="20"/>
        </w:rPr>
        <w:t xml:space="preserve">Behavioral questions are asked before attitudinal questions to anchor respondents in what they actually do, not what they think they should say.</w:t>
      </w:r>
    </w:p>
    <w:p>
      <w:pPr>
        <w:spacing w:after="40" w:before="140"/>
      </w:pPr>
      <w:r>
        <w:rPr>
          <w:b/>
          <w:bCs/>
          <w:sz w:val="22"/>
          <w:szCs w:val="22"/>
        </w:rPr>
        <w:t xml:space="preserve">B1. </w:t>
      </w:r>
      <w:r>
        <w:rPr>
          <w:b/>
          <w:bCs/>
          <w:sz w:val="22"/>
          <w:szCs w:val="22"/>
        </w:rPr>
        <w:t xml:space="preserve">Which of the following AI tools do you currently use for work, even occasionally? Select all that apply.</w:t>
      </w:r>
    </w:p>
    <w:p>
      <w:pPr>
        <w:spacing w:after="80"/>
      </w:pPr>
      <w:r>
        <w:rPr>
          <w:i/>
          <w:iCs/>
          <w:color w:val="A8532F"/>
          <w:sz w:val="19"/>
          <w:szCs w:val="19"/>
        </w:rPr>
        <w:t xml:space="preserve">[PROGRAMMER: RANDOMIZE ROWS 1-5. ANCHOR 'NONE OF THE ABOVE' LAST.]</w:t>
      </w:r>
    </w:p>
    <w:p>
      <w:pPr>
        <w:pStyle w:val="ListParagraph"/>
        <w:numPr>
          <w:ilvl w:val="0"/>
          <w:numId w:val="1"/>
        </w:numPr>
        <w:spacing w:after="30"/>
      </w:pPr>
      <w:r>
        <w:rPr>
          <w:sz w:val="21"/>
          <w:szCs w:val="21"/>
        </w:rPr>
        <w:t xml:space="preserve">Company-provided Copilot</w:t>
      </w:r>
    </w:p>
    <w:p>
      <w:pPr>
        <w:pStyle w:val="ListParagraph"/>
        <w:numPr>
          <w:ilvl w:val="0"/>
          <w:numId w:val="1"/>
        </w:numPr>
        <w:spacing w:after="30"/>
      </w:pPr>
      <w:r>
        <w:rPr>
          <w:sz w:val="21"/>
          <w:szCs w:val="21"/>
        </w:rPr>
        <w:t xml:space="preserve">A personal ChatGPT, Claude, or similar account, used for work tasks</w:t>
      </w:r>
    </w:p>
    <w:p>
      <w:pPr>
        <w:pStyle w:val="ListParagraph"/>
        <w:numPr>
          <w:ilvl w:val="0"/>
          <w:numId w:val="1"/>
        </w:numPr>
        <w:spacing w:after="30"/>
      </w:pPr>
      <w:r>
        <w:rPr>
          <w:sz w:val="21"/>
          <w:szCs w:val="21"/>
        </w:rPr>
        <w:t xml:space="preserve">An internal tool or agent built by my division or team</w:t>
      </w:r>
    </w:p>
    <w:p>
      <w:pPr>
        <w:pStyle w:val="ListParagraph"/>
        <w:numPr>
          <w:ilvl w:val="0"/>
          <w:numId w:val="1"/>
        </w:numPr>
        <w:spacing w:after="30"/>
      </w:pPr>
      <w:r>
        <w:rPr>
          <w:sz w:val="21"/>
          <w:szCs w:val="21"/>
        </w:rPr>
        <w:t xml:space="preserve">A third-party research platform with AI features (e.g. a panel, moderation, or analysis vendor)</w:t>
      </w:r>
    </w:p>
    <w:p>
      <w:pPr>
        <w:pStyle w:val="ListParagraph"/>
        <w:numPr>
          <w:ilvl w:val="0"/>
          <w:numId w:val="1"/>
        </w:numPr>
        <w:spacing w:after="30"/>
      </w:pPr>
      <w:r>
        <w:rPr>
          <w:sz w:val="21"/>
          <w:szCs w:val="21"/>
        </w:rPr>
        <w:t xml:space="preserve">Something else [open end, specify]</w:t>
      </w:r>
    </w:p>
    <w:p>
      <w:pPr>
        <w:pStyle w:val="ListParagraph"/>
        <w:numPr>
          <w:ilvl w:val="0"/>
          <w:numId w:val="1"/>
        </w:numPr>
        <w:spacing w:after="30"/>
      </w:pPr>
      <w:r>
        <w:rPr>
          <w:sz w:val="21"/>
          <w:szCs w:val="21"/>
        </w:rPr>
        <w:t xml:space="preserve">None of the above</w:t>
      </w:r>
    </w:p>
    <w:p>
      <w:pPr>
        <w:spacing w:after="40" w:before="140"/>
      </w:pPr>
      <w:r>
        <w:rPr>
          <w:b/>
          <w:bCs/>
          <w:sz w:val="22"/>
          <w:szCs w:val="22"/>
        </w:rPr>
        <w:t xml:space="preserve">B2. </w:t>
      </w:r>
      <w:r>
        <w:rPr>
          <w:b/>
          <w:bCs/>
          <w:sz w:val="22"/>
          <w:szCs w:val="22"/>
        </w:rPr>
        <w:t xml:space="preserve">For each tool selected above, how often do you use it?</w:t>
      </w:r>
    </w:p>
    <w:p>
      <w:pPr>
        <w:spacing w:after="80"/>
      </w:pPr>
      <w:r>
        <w:rPr>
          <w:i/>
          <w:iCs/>
          <w:color w:val="A8532F"/>
          <w:sz w:val="19"/>
          <w:szCs w:val="19"/>
        </w:rPr>
        <w:t xml:space="preserve">[PROGRAMMER: PIPE IN TOOLS SELECTED AT B1 AS ROWS. GRID/MATRIX FORMAT.]</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900"/>
        <w:gridCol w:w="1900"/>
        <w:gridCol w:w="1300"/>
      </w:tblGrid>
      <w:tr>
        <w:tc>
          <w:tcPr>
            <w:tcW w:type="dxa" w:w="3600"/>
            <w:shd w:fill="1C2B2D" w:val="clear"/>
            <w:tcMar>
              <w:top w:type="dxa" w:w="60"/>
              <w:left w:type="dxa" w:w="100"/>
              <w:bottom w:type="dxa" w:w="60"/>
              <w:right w:type="dxa" w:w="100"/>
            </w:tcMar>
          </w:tcPr>
          <w:p>
            <w:r>
              <w:rPr>
                <w:b/>
                <w:bCs/>
                <w:color w:val="FFFFFF"/>
                <w:sz w:val="19"/>
                <w:szCs w:val="19"/>
              </w:rPr>
              <w:t xml:space="preserve">Tool</w:t>
            </w:r>
          </w:p>
        </w:tc>
        <w:tc>
          <w:tcPr>
            <w:tcW w:type="dxa" w:w="1400"/>
            <w:shd w:fill="1C2B2D" w:val="clear"/>
            <w:tcMar>
              <w:top w:type="dxa" w:w="60"/>
              <w:left w:type="dxa" w:w="100"/>
              <w:bottom w:type="dxa" w:w="60"/>
              <w:right w:type="dxa" w:w="100"/>
            </w:tcMar>
          </w:tcPr>
          <w:p>
            <w:r>
              <w:rPr>
                <w:b/>
                <w:bCs/>
                <w:color w:val="FFFFFF"/>
                <w:sz w:val="19"/>
                <w:szCs w:val="19"/>
              </w:rPr>
              <w:t xml:space="preserve">Daily</w:t>
            </w:r>
          </w:p>
        </w:tc>
        <w:tc>
          <w:tcPr>
            <w:tcW w:type="dxa" w:w="1900"/>
            <w:shd w:fill="1C2B2D" w:val="clear"/>
            <w:tcMar>
              <w:top w:type="dxa" w:w="60"/>
              <w:left w:type="dxa" w:w="100"/>
              <w:bottom w:type="dxa" w:w="60"/>
              <w:right w:type="dxa" w:w="100"/>
            </w:tcMar>
          </w:tcPr>
          <w:p>
            <w:r>
              <w:rPr>
                <w:b/>
                <w:bCs/>
                <w:color w:val="FFFFFF"/>
                <w:sz w:val="19"/>
                <w:szCs w:val="19"/>
              </w:rPr>
              <w:t xml:space="preserve">A few times a week</w:t>
            </w:r>
          </w:p>
        </w:tc>
        <w:tc>
          <w:tcPr>
            <w:tcW w:type="dxa" w:w="1900"/>
            <w:shd w:fill="1C2B2D" w:val="clear"/>
            <w:tcMar>
              <w:top w:type="dxa" w:w="60"/>
              <w:left w:type="dxa" w:w="100"/>
              <w:bottom w:type="dxa" w:w="60"/>
              <w:right w:type="dxa" w:w="100"/>
            </w:tcMar>
          </w:tcPr>
          <w:p>
            <w:r>
              <w:rPr>
                <w:b/>
                <w:bCs/>
                <w:color w:val="FFFFFF"/>
                <w:sz w:val="19"/>
                <w:szCs w:val="19"/>
              </w:rPr>
              <w:t xml:space="preserve">A few times a month</w:t>
            </w:r>
          </w:p>
        </w:tc>
        <w:tc>
          <w:tcPr>
            <w:tcW w:type="dxa" w:w="1300"/>
            <w:shd w:fill="1C2B2D" w:val="clear"/>
            <w:tcMar>
              <w:top w:type="dxa" w:w="60"/>
              <w:left w:type="dxa" w:w="100"/>
              <w:bottom w:type="dxa" w:w="60"/>
              <w:right w:type="dxa" w:w="100"/>
            </w:tcMar>
          </w:tcPr>
          <w:p>
            <w:r>
              <w:rPr>
                <w:b/>
                <w:bCs/>
                <w:color w:val="FFFFFF"/>
                <w:sz w:val="19"/>
                <w:szCs w:val="19"/>
              </w:rPr>
              <w:t xml:space="preserve">Rarely</w:t>
            </w:r>
          </w:p>
        </w:tc>
      </w:tr>
      <w:tr>
        <w:tc>
          <w:tcPr>
            <w:tcW w:type="dxa" w:w="3600"/>
            <w:tcMar>
              <w:top w:type="dxa" w:w="60"/>
              <w:left w:type="dxa" w:w="100"/>
              <w:bottom w:type="dxa" w:w="60"/>
              <w:right w:type="dxa" w:w="100"/>
            </w:tcMar>
          </w:tcPr>
          <w:p>
            <w:r>
              <w:rPr>
                <w:b w:val="false"/>
                <w:bCs w:val="false"/>
                <w:color w:val="1C2B2D"/>
                <w:sz w:val="19"/>
                <w:szCs w:val="19"/>
              </w:rPr>
              <w:t xml:space="preserve">[Piped tool 1]</w:t>
            </w:r>
          </w:p>
        </w:tc>
        <w:tc>
          <w:tcPr>
            <w:tcW w:type="dxa" w:w="14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300"/>
            <w:tcMar>
              <w:top w:type="dxa" w:w="60"/>
              <w:left w:type="dxa" w:w="100"/>
              <w:bottom w:type="dxa" w:w="60"/>
              <w:right w:type="dxa" w:w="100"/>
            </w:tcMar>
          </w:tcPr>
          <w:p>
            <w:r>
              <w:rPr>
                <w:b w:val="false"/>
                <w:bCs w:val="false"/>
                <w:color w:val="1C2B2D"/>
                <w:sz w:val="19"/>
                <w:szCs w:val="19"/>
              </w:rPr>
              <w:t xml:space="preserve">○</w:t>
            </w:r>
          </w:p>
        </w:tc>
      </w:tr>
      <w:tr>
        <w:tc>
          <w:tcPr>
            <w:tcW w:type="dxa" w:w="3600"/>
            <w:tcMar>
              <w:top w:type="dxa" w:w="60"/>
              <w:left w:type="dxa" w:w="100"/>
              <w:bottom w:type="dxa" w:w="60"/>
              <w:right w:type="dxa" w:w="100"/>
            </w:tcMar>
          </w:tcPr>
          <w:p>
            <w:r>
              <w:rPr>
                <w:b w:val="false"/>
                <w:bCs w:val="false"/>
                <w:color w:val="1C2B2D"/>
                <w:sz w:val="19"/>
                <w:szCs w:val="19"/>
              </w:rPr>
              <w:t xml:space="preserve">[Piped tool 2]</w:t>
            </w:r>
          </w:p>
        </w:tc>
        <w:tc>
          <w:tcPr>
            <w:tcW w:type="dxa" w:w="14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900"/>
            <w:tcMar>
              <w:top w:type="dxa" w:w="60"/>
              <w:left w:type="dxa" w:w="100"/>
              <w:bottom w:type="dxa" w:w="60"/>
              <w:right w:type="dxa" w:w="100"/>
            </w:tcMar>
          </w:tcPr>
          <w:p>
            <w:r>
              <w:rPr>
                <w:b w:val="false"/>
                <w:bCs w:val="false"/>
                <w:color w:val="1C2B2D"/>
                <w:sz w:val="19"/>
                <w:szCs w:val="19"/>
              </w:rPr>
              <w:t xml:space="preserve">○</w:t>
            </w:r>
          </w:p>
        </w:tc>
        <w:tc>
          <w:tcPr>
            <w:tcW w:type="dxa" w:w="1300"/>
            <w:tcMar>
              <w:top w:type="dxa" w:w="60"/>
              <w:left w:type="dxa" w:w="100"/>
              <w:bottom w:type="dxa" w:w="60"/>
              <w:right w:type="dxa" w:w="100"/>
            </w:tcMar>
          </w:tcPr>
          <w:p>
            <w:r>
              <w:rPr>
                <w:b w:val="false"/>
                <w:bCs w:val="false"/>
                <w:color w:val="1C2B2D"/>
                <w:sz w:val="19"/>
                <w:szCs w:val="19"/>
              </w:rPr>
              <w:t xml:space="preserve">○</w:t>
            </w:r>
          </w:p>
        </w:tc>
      </w:tr>
    </w:tbl>
    <w:p>
      <w:pPr>
        <w:spacing w:after="40" w:before="140"/>
      </w:pPr>
      <w:r>
        <w:rPr>
          <w:b/>
          <w:bCs/>
          <w:sz w:val="22"/>
          <w:szCs w:val="22"/>
        </w:rPr>
        <w:t xml:space="preserve">B3. </w:t>
      </w:r>
      <w:r>
        <w:rPr>
          <w:b/>
          <w:bCs/>
          <w:sz w:val="22"/>
          <w:szCs w:val="22"/>
        </w:rPr>
        <w:t xml:space="preserve">Have you personally built, configured, or requested a custom AI tool, script, or agent for your own work or your team's use, beyond using an off-the-shelf tool as provided?</w:t>
      </w:r>
    </w:p>
    <w:p>
      <w:pPr>
        <w:pStyle w:val="ListParagraph"/>
        <w:numPr>
          <w:ilvl w:val="0"/>
          <w:numId w:val="1"/>
        </w:numPr>
        <w:spacing w:after="30"/>
      </w:pPr>
      <w:r>
        <w:rPr>
          <w:sz w:val="21"/>
          <w:szCs w:val="21"/>
        </w:rPr>
        <w:t xml:space="preserve">Yes</w:t>
      </w:r>
    </w:p>
    <w:p>
      <w:pPr>
        <w:pStyle w:val="ListParagraph"/>
        <w:numPr>
          <w:ilvl w:val="0"/>
          <w:numId w:val="1"/>
        </w:numPr>
        <w:spacing w:after="30"/>
      </w:pPr>
      <w:r>
        <w:rPr>
          <w:sz w:val="21"/>
          <w:szCs w:val="21"/>
        </w:rPr>
        <w:t xml:space="preserve">No</w:t>
      </w:r>
    </w:p>
    <w:p>
      <w:pPr>
        <w:spacing w:after="80"/>
      </w:pPr>
      <w:r>
        <w:rPr>
          <w:i/>
          <w:iCs/>
          <w:color w:val="A8532F"/>
          <w:sz w:val="19"/>
          <w:szCs w:val="19"/>
        </w:rPr>
        <w:t xml:space="preserve">[PROGRAMMER: IF YES AT B3, ASK B3a-B3c. IF NO, SKIP TO B4.]</w:t>
      </w:r>
    </w:p>
    <w:p>
      <w:pPr>
        <w:spacing w:after="40" w:before="100"/>
      </w:pPr>
      <w:r>
        <w:rPr>
          <w:b/>
          <w:bCs/>
          <w:sz w:val="22"/>
          <w:szCs w:val="22"/>
        </w:rPr>
        <w:t xml:space="preserve">B3a. </w:t>
      </w:r>
      <w:r>
        <w:rPr>
          <w:b/>
          <w:bCs/>
          <w:sz w:val="22"/>
          <w:szCs w:val="22"/>
        </w:rPr>
        <w:t xml:space="preserve">Briefly describe what you built or requested.</w:t>
      </w:r>
    </w:p>
    <w:p>
      <w:pPr>
        <w:spacing w:after="60"/>
      </w:pPr>
      <w:r>
        <w:rPr>
          <w:i/>
          <w:iCs/>
          <w:color w:val="555555"/>
          <w:sz w:val="20"/>
          <w:szCs w:val="20"/>
        </w:rPr>
        <w:t xml:space="preserve">[Open end, several lines]</w:t>
      </w:r>
    </w:p>
    <w:p>
      <w:pPr>
        <w:spacing w:after="40" w:before="140"/>
      </w:pPr>
      <w:r>
        <w:rPr>
          <w:b/>
          <w:bCs/>
          <w:sz w:val="22"/>
          <w:szCs w:val="22"/>
        </w:rPr>
        <w:t xml:space="preserve">B3b. </w:t>
      </w:r>
      <w:r>
        <w:rPr>
          <w:b/>
          <w:bCs/>
          <w:sz w:val="22"/>
          <w:szCs w:val="22"/>
        </w:rPr>
        <w:t xml:space="preserve">What does it do? Select all that apply.</w:t>
      </w:r>
    </w:p>
    <w:p>
      <w:pPr>
        <w:spacing w:after="80"/>
      </w:pPr>
      <w:r>
        <w:rPr>
          <w:i/>
          <w:iCs/>
          <w:color w:val="A8532F"/>
          <w:sz w:val="19"/>
          <w:szCs w:val="19"/>
        </w:rPr>
        <w:t xml:space="preserve">[PROGRAMMER: SHOW TASK BANK LIST, RANDOMIZE ORDER, ANCHOR 'OTHER' LAST.]</w:t>
      </w:r>
    </w:p>
    <w:p>
      <w:pPr>
        <w:spacing w:after="60"/>
      </w:pPr>
      <w:r>
        <w:rPr>
          <w:i/>
          <w:iCs/>
          <w:color w:val="555555"/>
          <w:sz w:val="20"/>
          <w:szCs w:val="20"/>
        </w:rPr>
        <w:t xml:space="preserve">Options: Research data pre-processing, Research execution, Design/concept work, Writing, Emailing, Deliverable creation, Translating language, AI moderation, Research support, Supporting thinking through something (second set of eyes), Knowledge summarization, Design generation, Image generation, Document creation, Knowledge interaction, Information retrieval, Administrative execution, Other</w:t>
      </w:r>
    </w:p>
    <w:p>
      <w:pPr>
        <w:spacing w:after="40" w:before="140"/>
      </w:pPr>
      <w:r>
        <w:rPr>
          <w:b/>
          <w:bCs/>
          <w:sz w:val="22"/>
          <w:szCs w:val="22"/>
        </w:rPr>
        <w:t xml:space="preserve">B3c. </w:t>
      </w:r>
      <w:r>
        <w:rPr>
          <w:b/>
          <w:bCs/>
          <w:sz w:val="22"/>
          <w:szCs w:val="22"/>
        </w:rPr>
        <w:t xml:space="preserve">Does anyone else on your team currently use what you built?</w:t>
      </w:r>
    </w:p>
    <w:p>
      <w:pPr>
        <w:pStyle w:val="ListParagraph"/>
        <w:numPr>
          <w:ilvl w:val="0"/>
          <w:numId w:val="1"/>
        </w:numPr>
        <w:spacing w:after="30"/>
      </w:pPr>
      <w:r>
        <w:rPr>
          <w:sz w:val="21"/>
          <w:szCs w:val="21"/>
        </w:rPr>
        <w:t xml:space="preserve">Yes, just me so far</w:t>
      </w:r>
    </w:p>
    <w:p>
      <w:pPr>
        <w:pStyle w:val="ListParagraph"/>
        <w:numPr>
          <w:ilvl w:val="0"/>
          <w:numId w:val="1"/>
        </w:numPr>
        <w:spacing w:after="30"/>
      </w:pPr>
      <w:r>
        <w:rPr>
          <w:sz w:val="21"/>
          <w:szCs w:val="21"/>
        </w:rPr>
        <w:t xml:space="preserve">Yes, a few people</w:t>
      </w:r>
    </w:p>
    <w:p>
      <w:pPr>
        <w:pStyle w:val="ListParagraph"/>
        <w:numPr>
          <w:ilvl w:val="0"/>
          <w:numId w:val="1"/>
        </w:numPr>
        <w:spacing w:after="30"/>
      </w:pPr>
      <w:r>
        <w:rPr>
          <w:sz w:val="21"/>
          <w:szCs w:val="21"/>
        </w:rPr>
        <w:t xml:space="preserve">Yes, most of the team</w:t>
      </w:r>
    </w:p>
    <w:p>
      <w:pPr>
        <w:pStyle w:val="ListParagraph"/>
        <w:numPr>
          <w:ilvl w:val="0"/>
          <w:numId w:val="1"/>
        </w:numPr>
        <w:spacing w:after="30"/>
      </w:pPr>
      <w:r>
        <w:rPr>
          <w:sz w:val="21"/>
          <w:szCs w:val="21"/>
        </w:rPr>
        <w:t xml:space="preserve">Not yet, but I plan to share it</w:t>
      </w:r>
    </w:p>
    <w:p>
      <w:pPr>
        <w:spacing w:after="40" w:before="140"/>
      </w:pPr>
      <w:r>
        <w:rPr>
          <w:b/>
          <w:bCs/>
          <w:sz w:val="22"/>
          <w:szCs w:val="22"/>
        </w:rPr>
        <w:t xml:space="preserve">B4. </w:t>
      </w:r>
      <w:r>
        <w:rPr>
          <w:b/>
          <w:bCs/>
          <w:sz w:val="22"/>
          <w:szCs w:val="22"/>
        </w:rPr>
        <w:t xml:space="preserve">Are you aware of any AI tools or agents built by OTHER divisions or teams that you do not currently have access to, but think could be useful to you?</w:t>
      </w:r>
    </w:p>
    <w:p>
      <w:pPr>
        <w:pStyle w:val="ListParagraph"/>
        <w:numPr>
          <w:ilvl w:val="0"/>
          <w:numId w:val="1"/>
        </w:numPr>
        <w:spacing w:after="30"/>
      </w:pPr>
      <w:r>
        <w:rPr>
          <w:sz w:val="21"/>
          <w:szCs w:val="21"/>
        </w:rPr>
        <w:t xml:space="preserve">Yes</w:t>
      </w:r>
    </w:p>
    <w:p>
      <w:pPr>
        <w:pStyle w:val="ListParagraph"/>
        <w:numPr>
          <w:ilvl w:val="0"/>
          <w:numId w:val="1"/>
        </w:numPr>
        <w:spacing w:after="30"/>
      </w:pPr>
      <w:r>
        <w:rPr>
          <w:sz w:val="21"/>
          <w:szCs w:val="21"/>
        </w:rPr>
        <w:t xml:space="preserve">No</w:t>
      </w:r>
    </w:p>
    <w:p>
      <w:pPr>
        <w:pStyle w:val="ListParagraph"/>
        <w:numPr>
          <w:ilvl w:val="0"/>
          <w:numId w:val="1"/>
        </w:numPr>
        <w:spacing w:after="30"/>
      </w:pPr>
      <w:r>
        <w:rPr>
          <w:sz w:val="21"/>
          <w:szCs w:val="21"/>
        </w:rPr>
        <w:t xml:space="preserve">Not sure</w:t>
      </w:r>
    </w:p>
    <w:p>
      <w:pPr>
        <w:spacing w:after="80"/>
      </w:pPr>
      <w:r>
        <w:rPr>
          <w:i/>
          <w:iCs/>
          <w:color w:val="A8532F"/>
          <w:sz w:val="19"/>
          <w:szCs w:val="19"/>
        </w:rPr>
        <w:t xml:space="preserve">[PROGRAMMER: IF YES, OPEN END: 'What is it, and which team built it, if known?']</w:t>
      </w:r>
    </w:p>
    <w:p>
      <w:pPr>
        <w:pStyle w:val="Heading1"/>
        <w:spacing w:after="100" w:before="260"/>
      </w:pPr>
      <w:r>
        <w:t xml:space="preserve">Section C. Effectiveness of Current Tools</w:t>
      </w:r>
    </w:p>
    <w:p>
      <w:pPr>
        <w:spacing w:after="40" w:before="140"/>
      </w:pPr>
      <w:r>
        <w:rPr>
          <w:b/>
          <w:bCs/>
          <w:sz w:val="22"/>
          <w:szCs w:val="22"/>
        </w:rPr>
        <w:t xml:space="preserve">C1. </w:t>
      </w:r>
      <w:r>
        <w:rPr>
          <w:b/>
          <w:bCs/>
          <w:sz w:val="22"/>
          <w:szCs w:val="22"/>
        </w:rPr>
        <w:t xml:space="preserve">For each tool you currently use, how effective is it for your work?</w:t>
      </w:r>
    </w:p>
    <w:p>
      <w:pPr>
        <w:spacing w:after="80"/>
      </w:pPr>
      <w:r>
        <w:rPr>
          <w:i/>
          <w:iCs/>
          <w:color w:val="A8532F"/>
          <w:sz w:val="19"/>
          <w:szCs w:val="19"/>
        </w:rPr>
        <w:t xml:space="preserve">[PROGRAMMER: PIPE IN TOOLS SELECTED AT B1. GRID/MATRIX, 5-POINT SCALE.]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900"/>
        <w:gridCol w:w="900"/>
        <w:gridCol w:w="900"/>
        <w:gridCol w:w="1500"/>
      </w:tblGrid>
      <w:tr>
        <w:tc>
          <w:tcPr>
            <w:tcW w:type="dxa" w:w="3000"/>
            <w:shd w:fill="1C2B2D" w:val="clear"/>
            <w:tcMar>
              <w:top w:type="dxa" w:w="60"/>
              <w:left w:type="dxa" w:w="100"/>
              <w:bottom w:type="dxa" w:w="60"/>
              <w:right w:type="dxa" w:w="100"/>
            </w:tcMar>
          </w:tcPr>
          <w:p>
            <w:r>
              <w:rPr>
                <w:b/>
                <w:bCs/>
                <w:color w:val="FFFFFF"/>
                <w:sz w:val="19"/>
                <w:szCs w:val="19"/>
              </w:rPr>
              <w:t xml:space="preserve">Tool</w:t>
            </w:r>
          </w:p>
        </w:tc>
        <w:tc>
          <w:tcPr>
            <w:tcW w:type="dxa" w:w="1300"/>
            <w:shd w:fill="1C2B2D" w:val="clear"/>
            <w:tcMar>
              <w:top w:type="dxa" w:w="60"/>
              <w:left w:type="dxa" w:w="100"/>
              <w:bottom w:type="dxa" w:w="60"/>
              <w:right w:type="dxa" w:w="100"/>
            </w:tcMar>
          </w:tcPr>
          <w:p>
            <w:r>
              <w:rPr>
                <w:b/>
                <w:bCs/>
                <w:color w:val="FFFFFF"/>
                <w:sz w:val="19"/>
                <w:szCs w:val="19"/>
              </w:rPr>
              <w:t xml:space="preserve">1 Not at all effective</w:t>
            </w:r>
          </w:p>
        </w:tc>
        <w:tc>
          <w:tcPr>
            <w:tcW w:type="dxa" w:w="900"/>
            <w:shd w:fill="1C2B2D" w:val="clear"/>
            <w:tcMar>
              <w:top w:type="dxa" w:w="60"/>
              <w:left w:type="dxa" w:w="100"/>
              <w:bottom w:type="dxa" w:w="60"/>
              <w:right w:type="dxa" w:w="100"/>
            </w:tcMar>
          </w:tcPr>
          <w:p>
            <w:r>
              <w:rPr>
                <w:b/>
                <w:bCs/>
                <w:color w:val="FFFFFF"/>
                <w:sz w:val="19"/>
                <w:szCs w:val="19"/>
              </w:rPr>
              <w:t xml:space="preserve">2</w:t>
            </w:r>
          </w:p>
        </w:tc>
        <w:tc>
          <w:tcPr>
            <w:tcW w:type="dxa" w:w="900"/>
            <w:shd w:fill="1C2B2D" w:val="clear"/>
            <w:tcMar>
              <w:top w:type="dxa" w:w="60"/>
              <w:left w:type="dxa" w:w="100"/>
              <w:bottom w:type="dxa" w:w="60"/>
              <w:right w:type="dxa" w:w="100"/>
            </w:tcMar>
          </w:tcPr>
          <w:p>
            <w:r>
              <w:rPr>
                <w:b/>
                <w:bCs/>
                <w:color w:val="FFFFFF"/>
                <w:sz w:val="19"/>
                <w:szCs w:val="19"/>
              </w:rPr>
              <w:t xml:space="preserve">3</w:t>
            </w:r>
          </w:p>
        </w:tc>
        <w:tc>
          <w:tcPr>
            <w:tcW w:type="dxa" w:w="900"/>
            <w:shd w:fill="1C2B2D" w:val="clear"/>
            <w:tcMar>
              <w:top w:type="dxa" w:w="60"/>
              <w:left w:type="dxa" w:w="100"/>
              <w:bottom w:type="dxa" w:w="60"/>
              <w:right w:type="dxa" w:w="100"/>
            </w:tcMar>
          </w:tcPr>
          <w:p>
            <w:r>
              <w:rPr>
                <w:b/>
                <w:bCs/>
                <w:color w:val="FFFFFF"/>
                <w:sz w:val="19"/>
                <w:szCs w:val="19"/>
              </w:rPr>
              <w:t xml:space="preserve">4</w:t>
            </w:r>
          </w:p>
        </w:tc>
        <w:tc>
          <w:tcPr>
            <w:tcW w:type="dxa" w:w="1500"/>
            <w:shd w:fill="1C2B2D" w:val="clear"/>
            <w:tcMar>
              <w:top w:type="dxa" w:w="60"/>
              <w:left w:type="dxa" w:w="100"/>
              <w:bottom w:type="dxa" w:w="60"/>
              <w:right w:type="dxa" w:w="100"/>
            </w:tcMar>
          </w:tcPr>
          <w:p>
            <w:r>
              <w:rPr>
                <w:b/>
                <w:bCs/>
                <w:color w:val="FFFFFF"/>
                <w:sz w:val="19"/>
                <w:szCs w:val="19"/>
              </w:rPr>
              <w:t xml:space="preserve">5 Extremely effective</w:t>
            </w:r>
          </w:p>
        </w:tc>
      </w:tr>
      <w:tr>
        <w:tc>
          <w:tcPr>
            <w:tcW w:type="dxa" w:w="3000"/>
            <w:tcMar>
              <w:top w:type="dxa" w:w="60"/>
              <w:left w:type="dxa" w:w="100"/>
              <w:bottom w:type="dxa" w:w="60"/>
              <w:right w:type="dxa" w:w="100"/>
            </w:tcMar>
          </w:tcPr>
          <w:p>
            <w:r>
              <w:rPr>
                <w:b w:val="false"/>
                <w:bCs w:val="false"/>
                <w:color w:val="1C2B2D"/>
                <w:sz w:val="19"/>
                <w:szCs w:val="19"/>
              </w:rPr>
              <w:t xml:space="preserve">[Piped tool 1]</w:t>
            </w:r>
          </w:p>
        </w:tc>
        <w:tc>
          <w:tcPr>
            <w:tcW w:type="dxa" w:w="13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1500"/>
            <w:tcMar>
              <w:top w:type="dxa" w:w="60"/>
              <w:left w:type="dxa" w:w="100"/>
              <w:bottom w:type="dxa" w:w="60"/>
              <w:right w:type="dxa" w:w="100"/>
            </w:tcMar>
          </w:tcPr>
          <w:p>
            <w:r>
              <w:rPr>
                <w:b w:val="false"/>
                <w:bCs w:val="false"/>
                <w:color w:val="1C2B2D"/>
                <w:sz w:val="19"/>
                <w:szCs w:val="19"/>
              </w:rPr>
              <w:t xml:space="preserve">○</w:t>
            </w:r>
          </w:p>
        </w:tc>
      </w:tr>
      <w:tr>
        <w:tc>
          <w:tcPr>
            <w:tcW w:type="dxa" w:w="3000"/>
            <w:tcMar>
              <w:top w:type="dxa" w:w="60"/>
              <w:left w:type="dxa" w:w="100"/>
              <w:bottom w:type="dxa" w:w="60"/>
              <w:right w:type="dxa" w:w="100"/>
            </w:tcMar>
          </w:tcPr>
          <w:p>
            <w:r>
              <w:rPr>
                <w:b w:val="false"/>
                <w:bCs w:val="false"/>
                <w:color w:val="1C2B2D"/>
                <w:sz w:val="19"/>
                <w:szCs w:val="19"/>
              </w:rPr>
              <w:t xml:space="preserve">[Piped tool 2]</w:t>
            </w:r>
          </w:p>
        </w:tc>
        <w:tc>
          <w:tcPr>
            <w:tcW w:type="dxa" w:w="13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900"/>
            <w:tcMar>
              <w:top w:type="dxa" w:w="60"/>
              <w:left w:type="dxa" w:w="100"/>
              <w:bottom w:type="dxa" w:w="60"/>
              <w:right w:type="dxa" w:w="100"/>
            </w:tcMar>
          </w:tcPr>
          <w:p>
            <w:r>
              <w:rPr>
                <w:b w:val="false"/>
                <w:bCs w:val="false"/>
                <w:color w:val="1C2B2D"/>
                <w:sz w:val="19"/>
                <w:szCs w:val="19"/>
              </w:rPr>
              <w:t xml:space="preserve">○</w:t>
            </w:r>
          </w:p>
        </w:tc>
        <w:tc>
          <w:tcPr>
            <w:tcW w:type="dxa" w:w="1500"/>
            <w:tcMar>
              <w:top w:type="dxa" w:w="60"/>
              <w:left w:type="dxa" w:w="100"/>
              <w:bottom w:type="dxa" w:w="60"/>
              <w:right w:type="dxa" w:w="100"/>
            </w:tcMar>
          </w:tcPr>
          <w:p>
            <w:r>
              <w:rPr>
                <w:b w:val="false"/>
                <w:bCs w:val="false"/>
                <w:color w:val="1C2B2D"/>
                <w:sz w:val="19"/>
                <w:szCs w:val="19"/>
              </w:rPr>
              <w:t xml:space="preserve">○</w:t>
            </w:r>
          </w:p>
        </w:tc>
      </w:tr>
    </w:tbl>
    <w:p>
      <w:pPr>
        <w:spacing w:after="40" w:before="140"/>
      </w:pPr>
      <w:r>
        <w:rPr>
          <w:b/>
          <w:bCs/>
          <w:sz w:val="22"/>
          <w:szCs w:val="22"/>
        </w:rPr>
        <w:t xml:space="preserve">C2. </w:t>
      </w:r>
      <w:r>
        <w:rPr>
          <w:b/>
          <w:bCs/>
          <w:sz w:val="22"/>
          <w:szCs w:val="22"/>
        </w:rPr>
        <w:t xml:space="preserve">What's the single biggest limitation of the AI tool or tools you currently use?</w:t>
      </w:r>
    </w:p>
    <w:p>
      <w:pPr>
        <w:spacing w:after="60"/>
      </w:pPr>
      <w:r>
        <w:rPr>
          <w:i/>
          <w:iCs/>
          <w:color w:val="555555"/>
          <w:sz w:val="20"/>
          <w:szCs w:val="20"/>
        </w:rPr>
        <w:t xml:space="preserve">[Open end]</w:t>
      </w:r>
    </w:p>
    <w:p>
      <w:pPr>
        <w:spacing w:after="40" w:before="140"/>
      </w:pPr>
      <w:r>
        <w:rPr>
          <w:b/>
          <w:bCs/>
          <w:sz w:val="22"/>
          <w:szCs w:val="22"/>
        </w:rPr>
        <w:t xml:space="preserve">C3. </w:t>
      </w:r>
      <w:r>
        <w:rPr>
          <w:b/>
          <w:bCs/>
          <w:sz w:val="22"/>
          <w:szCs w:val="22"/>
        </w:rPr>
        <w:t xml:space="preserve">Overall, how would you rate the AI tools currently available to you, specifically for the kind of work you do?</w:t>
      </w:r>
    </w:p>
    <w:p>
      <w:pPr>
        <w:spacing w:after="60"/>
      </w:pPr>
      <w:r>
        <w:rPr>
          <w:i/>
          <w:iCs/>
          <w:color w:val="555555"/>
          <w:sz w:val="20"/>
          <w:szCs w:val="20"/>
        </w:rPr>
        <w:t xml:space="preserve">1 = Poor, does not fit how I actually work, 7 = Excellent, well suited to my work</w:t>
      </w:r>
    </w:p>
    <w:p>
      <w:pPr>
        <w:spacing w:after="60"/>
      </w:pPr>
      <w:r>
        <w:rPr>
          <w:i/>
          <w:iCs/>
          <w:color w:val="555555"/>
          <w:sz w:val="20"/>
          <w:szCs w:val="20"/>
        </w:rPr>
        <w:t xml:space="preserve">[7-point scale]</w:t>
      </w:r>
    </w:p>
    <w:p>
      <w:pPr>
        <w:pStyle w:val="Heading1"/>
        <w:spacing w:after="100" w:before="260"/>
      </w:pPr>
      <w:r>
        <w:t xml:space="preserve">Section D. Workflow and Task-Level Assessment</w:t>
      </w:r>
    </w:p>
    <w:p>
      <w:pPr>
        <w:spacing w:after="60"/>
      </w:pPr>
      <w:r>
        <w:rPr>
          <w:i/>
          <w:iCs/>
          <w:color w:val="555555"/>
          <w:sz w:val="20"/>
          <w:szCs w:val="20"/>
        </w:rPr>
        <w:t xml:space="preserve">This section identifies where AI could realistically take on parts of the respondent's actual workflow, task by task, rather than asking about AI in the abstract.</w:t>
      </w:r>
    </w:p>
    <w:p>
      <w:pPr>
        <w:spacing w:after="40" w:before="140"/>
      </w:pPr>
      <w:r>
        <w:rPr>
          <w:b/>
          <w:bCs/>
          <w:sz w:val="22"/>
          <w:szCs w:val="22"/>
        </w:rPr>
        <w:t xml:space="preserve">D1. </w:t>
      </w:r>
      <w:r>
        <w:rPr>
          <w:b/>
          <w:bCs/>
          <w:sz w:val="22"/>
          <w:szCs w:val="22"/>
        </w:rPr>
        <w:t xml:space="preserve">Think about a typical week in your role. For each task type below: do you spend meaningful time on it, and if so, could AI take it on?</w:t>
      </w:r>
    </w:p>
    <w:p>
      <w:pPr>
        <w:spacing w:after="80"/>
      </w:pPr>
      <w:r>
        <w:rPr>
          <w:i/>
          <w:iCs/>
          <w:color w:val="A8532F"/>
          <w:sz w:val="19"/>
          <w:szCs w:val="19"/>
        </w:rPr>
        <w:t xml:space="preserve">[PROGRAMMER: SHOW TASK BANK AS ROWS, RANDOMIZE ORDER. FOR EACH ROW ONLY ASKED IF 'YES' TO COLUMN 1, SHOW COLUMNS 2 AND 3.]</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600"/>
        <w:gridCol w:w="2100"/>
      </w:tblGrid>
      <w:tr>
        <w:tc>
          <w:tcPr>
            <w:tcW w:type="dxa" w:w="2600"/>
            <w:shd w:fill="1C2B2D" w:val="clear"/>
            <w:tcMar>
              <w:top w:type="dxa" w:w="60"/>
              <w:left w:type="dxa" w:w="100"/>
              <w:bottom w:type="dxa" w:w="60"/>
              <w:right w:type="dxa" w:w="100"/>
            </w:tcMar>
          </w:tcPr>
          <w:p>
            <w:r>
              <w:rPr>
                <w:b/>
                <w:bCs/>
                <w:color w:val="FFFFFF"/>
                <w:sz w:val="19"/>
                <w:szCs w:val="19"/>
              </w:rPr>
              <w:t xml:space="preserve">Task</w:t>
            </w:r>
          </w:p>
        </w:tc>
        <w:tc>
          <w:tcPr>
            <w:tcW w:type="dxa" w:w="2200"/>
            <w:shd w:fill="1C2B2D" w:val="clear"/>
            <w:tcMar>
              <w:top w:type="dxa" w:w="60"/>
              <w:left w:type="dxa" w:w="100"/>
              <w:bottom w:type="dxa" w:w="60"/>
              <w:right w:type="dxa" w:w="100"/>
            </w:tcMar>
          </w:tcPr>
          <w:p>
            <w:r>
              <w:rPr>
                <w:b/>
                <w:bCs/>
                <w:color w:val="FFFFFF"/>
                <w:sz w:val="19"/>
                <w:szCs w:val="19"/>
              </w:rPr>
              <w:t xml:space="preserve">I spend meaningful time on this (Y/N)</w:t>
            </w:r>
          </w:p>
        </w:tc>
        <w:tc>
          <w:tcPr>
            <w:tcW w:type="dxa" w:w="2600"/>
            <w:shd w:fill="1C2B2D" w:val="clear"/>
            <w:tcMar>
              <w:top w:type="dxa" w:w="60"/>
              <w:left w:type="dxa" w:w="100"/>
              <w:bottom w:type="dxa" w:w="60"/>
              <w:right w:type="dxa" w:w="100"/>
            </w:tcMar>
          </w:tcPr>
          <w:p>
            <w:r>
              <w:rPr>
                <w:b/>
                <w:bCs/>
                <w:color w:val="FFFFFF"/>
                <w:sz w:val="19"/>
                <w:szCs w:val="19"/>
              </w:rPr>
              <w:t xml:space="preserve">Could AI take this on? (Fully / AI drafts, I finish / Not really)</w:t>
            </w:r>
          </w:p>
        </w:tc>
        <w:tc>
          <w:tcPr>
            <w:tcW w:type="dxa" w:w="2100"/>
            <w:shd w:fill="1C2B2D" w:val="clear"/>
            <w:tcMar>
              <w:top w:type="dxa" w:w="60"/>
              <w:left w:type="dxa" w:w="100"/>
              <w:bottom w:type="dxa" w:w="60"/>
              <w:right w:type="dxa" w:w="100"/>
            </w:tcMar>
          </w:tcPr>
          <w:p>
            <w:r>
              <w:rPr>
                <w:b/>
                <w:bCs/>
                <w:color w:val="FFFFFF"/>
                <w:sz w:val="19"/>
                <w:szCs w:val="19"/>
              </w:rPr>
              <w:t xml:space="preserve">How meaningful is this task to you personally? (1 not at all - 5 very)</w:t>
            </w:r>
          </w:p>
        </w:tc>
      </w:tr>
      <w:tr>
        <w:tc>
          <w:tcPr>
            <w:tcW w:type="dxa" w:w="2600"/>
            <w:tcMar>
              <w:top w:type="dxa" w:w="60"/>
              <w:left w:type="dxa" w:w="100"/>
              <w:bottom w:type="dxa" w:w="60"/>
              <w:right w:type="dxa" w:w="100"/>
            </w:tcMar>
          </w:tcPr>
          <w:p>
            <w:r>
              <w:rPr>
                <w:b w:val="false"/>
                <w:bCs w:val="false"/>
                <w:color w:val="1C2B2D"/>
                <w:sz w:val="19"/>
                <w:szCs w:val="19"/>
              </w:rPr>
              <w:t xml:space="preserve">[Task bank row 1]</w:t>
            </w:r>
          </w:p>
        </w:tc>
        <w:tc>
          <w:tcPr>
            <w:tcW w:type="dxa" w:w="2200"/>
            <w:tcMar>
              <w:top w:type="dxa" w:w="60"/>
              <w:left w:type="dxa" w:w="100"/>
              <w:bottom w:type="dxa" w:w="60"/>
              <w:right w:type="dxa" w:w="100"/>
            </w:tcMar>
          </w:tcPr>
          <w:p>
            <w:r>
              <w:rPr>
                <w:b w:val="false"/>
                <w:bCs w:val="false"/>
                <w:color w:val="1C2B2D"/>
                <w:sz w:val="19"/>
                <w:szCs w:val="19"/>
              </w:rPr>
              <w:t xml:space="preserve">○ Y  ○ N</w:t>
            </w:r>
          </w:p>
        </w:tc>
        <w:tc>
          <w:tcPr>
            <w:tcW w:type="dxa" w:w="2600"/>
            <w:tcMar>
              <w:top w:type="dxa" w:w="60"/>
              <w:left w:type="dxa" w:w="100"/>
              <w:bottom w:type="dxa" w:w="60"/>
              <w:right w:type="dxa" w:w="100"/>
            </w:tcMar>
          </w:tcPr>
          <w:p>
            <w:r>
              <w:rPr>
                <w:b w:val="false"/>
                <w:bCs w:val="false"/>
                <w:color w:val="1C2B2D"/>
                <w:sz w:val="19"/>
                <w:szCs w:val="19"/>
              </w:rPr>
              <w:t xml:space="preserve">○ / ○ / ○</w:t>
            </w:r>
          </w:p>
        </w:tc>
        <w:tc>
          <w:tcPr>
            <w:tcW w:type="dxa" w:w="2100"/>
            <w:tcMar>
              <w:top w:type="dxa" w:w="60"/>
              <w:left w:type="dxa" w:w="100"/>
              <w:bottom w:type="dxa" w:w="60"/>
              <w:right w:type="dxa" w:w="100"/>
            </w:tcMar>
          </w:tcPr>
          <w:p>
            <w:r>
              <w:rPr>
                <w:b w:val="false"/>
                <w:bCs w:val="false"/>
                <w:color w:val="1C2B2D"/>
                <w:sz w:val="19"/>
                <w:szCs w:val="19"/>
              </w:rPr>
              <w:t xml:space="preserve">1  2  3  4  5</w:t>
            </w:r>
          </w:p>
        </w:tc>
      </w:tr>
      <w:tr>
        <w:tc>
          <w:tcPr>
            <w:tcW w:type="dxa" w:w="2600"/>
            <w:tcMar>
              <w:top w:type="dxa" w:w="60"/>
              <w:left w:type="dxa" w:w="100"/>
              <w:bottom w:type="dxa" w:w="60"/>
              <w:right w:type="dxa" w:w="100"/>
            </w:tcMar>
          </w:tcPr>
          <w:p>
            <w:r>
              <w:rPr>
                <w:b w:val="false"/>
                <w:bCs w:val="false"/>
                <w:color w:val="1C2B2D"/>
                <w:sz w:val="19"/>
                <w:szCs w:val="19"/>
              </w:rPr>
              <w:t xml:space="preserve">[Task bank row 2]</w:t>
            </w:r>
          </w:p>
        </w:tc>
        <w:tc>
          <w:tcPr>
            <w:tcW w:type="dxa" w:w="2200"/>
            <w:tcMar>
              <w:top w:type="dxa" w:w="60"/>
              <w:left w:type="dxa" w:w="100"/>
              <w:bottom w:type="dxa" w:w="60"/>
              <w:right w:type="dxa" w:w="100"/>
            </w:tcMar>
          </w:tcPr>
          <w:p>
            <w:r>
              <w:rPr>
                <w:b w:val="false"/>
                <w:bCs w:val="false"/>
                <w:color w:val="1C2B2D"/>
                <w:sz w:val="19"/>
                <w:szCs w:val="19"/>
              </w:rPr>
              <w:t xml:space="preserve">○ Y  ○ N</w:t>
            </w:r>
          </w:p>
        </w:tc>
        <w:tc>
          <w:tcPr>
            <w:tcW w:type="dxa" w:w="2600"/>
            <w:tcMar>
              <w:top w:type="dxa" w:w="60"/>
              <w:left w:type="dxa" w:w="100"/>
              <w:bottom w:type="dxa" w:w="60"/>
              <w:right w:type="dxa" w:w="100"/>
            </w:tcMar>
          </w:tcPr>
          <w:p>
            <w:r>
              <w:rPr>
                <w:b w:val="false"/>
                <w:bCs w:val="false"/>
                <w:color w:val="1C2B2D"/>
                <w:sz w:val="19"/>
                <w:szCs w:val="19"/>
              </w:rPr>
              <w:t xml:space="preserve">○ / ○ / ○</w:t>
            </w:r>
          </w:p>
        </w:tc>
        <w:tc>
          <w:tcPr>
            <w:tcW w:type="dxa" w:w="2100"/>
            <w:tcMar>
              <w:top w:type="dxa" w:w="60"/>
              <w:left w:type="dxa" w:w="100"/>
              <w:bottom w:type="dxa" w:w="60"/>
              <w:right w:type="dxa" w:w="100"/>
            </w:tcMar>
          </w:tcPr>
          <w:p>
            <w:r>
              <w:rPr>
                <w:b w:val="false"/>
                <w:bCs w:val="false"/>
                <w:color w:val="1C2B2D"/>
                <w:sz w:val="19"/>
                <w:szCs w:val="19"/>
              </w:rPr>
              <w:t xml:space="preserve">1  2  3  4  5</w:t>
            </w:r>
          </w:p>
        </w:tc>
      </w:tr>
    </w:tbl>
    <w:p>
      <w:pPr>
        <w:spacing w:after="40" w:before="140"/>
      </w:pPr>
      <w:r>
        <w:rPr>
          <w:b/>
          <w:bCs/>
          <w:sz w:val="22"/>
          <w:szCs w:val="22"/>
        </w:rPr>
        <w:t xml:space="preserve">D2. </w:t>
      </w:r>
      <w:r>
        <w:rPr>
          <w:b/>
          <w:bCs/>
          <w:sz w:val="22"/>
          <w:szCs w:val="22"/>
        </w:rPr>
        <w:t xml:space="preserve">If you had a magic wand and could hand off any part of your workflow to AI tomorrow, with no limitations, what would it be, and why that specifically?</w:t>
      </w:r>
    </w:p>
    <w:p>
      <w:pPr>
        <w:spacing w:after="60"/>
      </w:pPr>
      <w:r>
        <w:rPr>
          <w:i/>
          <w:iCs/>
          <w:color w:val="555555"/>
          <w:sz w:val="20"/>
          <w:szCs w:val="20"/>
        </w:rPr>
        <w:t xml:space="preserve">[Open end, encourage specificity, several lines]</w:t>
      </w:r>
    </w:p>
    <w:p>
      <w:pPr>
        <w:spacing w:after="40" w:before="140"/>
      </w:pPr>
      <w:r>
        <w:rPr>
          <w:b/>
          <w:bCs/>
          <w:sz w:val="22"/>
          <w:szCs w:val="22"/>
        </w:rPr>
        <w:t xml:space="preserve">D3. </w:t>
      </w:r>
      <w:r>
        <w:rPr>
          <w:b/>
          <w:bCs/>
          <w:sz w:val="22"/>
          <w:szCs w:val="22"/>
        </w:rPr>
        <w:t xml:space="preserve">Is there a part of your workflow where you would NOT want AI involved, even if it were technically capable of doing it? What is it, and why?</w:t>
      </w:r>
    </w:p>
    <w:p>
      <w:pPr>
        <w:spacing w:after="60"/>
      </w:pPr>
      <w:r>
        <w:rPr>
          <w:i/>
          <w:iCs/>
          <w:color w:val="555555"/>
          <w:sz w:val="20"/>
          <w:szCs w:val="20"/>
        </w:rPr>
        <w:t xml:space="preserve">[Open end]</w:t>
      </w:r>
    </w:p>
    <w:p>
      <w:pPr>
        <w:pStyle w:val="Heading1"/>
        <w:spacing w:after="100" w:before="260"/>
      </w:pPr>
      <w:r>
        <w:t xml:space="preserve">Section E. Trust and Readiness</w:t>
      </w:r>
    </w:p>
    <w:p>
      <w:pPr>
        <w:spacing w:after="40" w:before="140"/>
      </w:pPr>
      <w:r>
        <w:rPr>
          <w:b/>
          <w:bCs/>
          <w:sz w:val="22"/>
          <w:szCs w:val="22"/>
        </w:rPr>
        <w:t xml:space="preserve">E1. </w:t>
      </w:r>
      <w:r>
        <w:rPr>
          <w:b/>
          <w:bCs/>
          <w:sz w:val="22"/>
          <w:szCs w:val="22"/>
        </w:rPr>
        <w:t xml:space="preserve">How confident are you that AI-assisted output (drafts, summaries, tables) is accurate enough to use with only light review?</w:t>
      </w:r>
    </w:p>
    <w:p>
      <w:pPr>
        <w:spacing w:after="60"/>
      </w:pPr>
      <w:r>
        <w:rPr>
          <w:i/>
          <w:iCs/>
          <w:color w:val="555555"/>
          <w:sz w:val="20"/>
          <w:szCs w:val="20"/>
        </w:rPr>
        <w:t xml:space="preserve">1 = Not at all confident, 7 = Extremely confident. [7-point scale]</w:t>
      </w:r>
    </w:p>
    <w:p>
      <w:pPr>
        <w:spacing w:after="40" w:before="140"/>
      </w:pPr>
      <w:r>
        <w:rPr>
          <w:b/>
          <w:bCs/>
          <w:sz w:val="22"/>
          <w:szCs w:val="22"/>
        </w:rPr>
        <w:t xml:space="preserve">E2. </w:t>
      </w:r>
      <w:r>
        <w:rPr>
          <w:b/>
          <w:bCs/>
          <w:sz w:val="22"/>
          <w:szCs w:val="22"/>
        </w:rPr>
        <w:t xml:space="preserve">How much do you trust AI-assisted research findings compared to fully human-led research?</w:t>
      </w:r>
    </w:p>
    <w:p>
      <w:pPr>
        <w:spacing w:after="60"/>
      </w:pPr>
      <w:r>
        <w:rPr>
          <w:i/>
          <w:iCs/>
          <w:color w:val="555555"/>
          <w:sz w:val="20"/>
          <w:szCs w:val="20"/>
        </w:rPr>
        <w:t xml:space="preserve">1 = Not nearly as much, 7 = Just as much. [7-point scale]</w:t>
      </w:r>
    </w:p>
    <w:p>
      <w:pPr>
        <w:spacing w:after="40" w:before="140"/>
      </w:pPr>
      <w:r>
        <w:rPr>
          <w:b/>
          <w:bCs/>
          <w:sz w:val="22"/>
          <w:szCs w:val="22"/>
        </w:rPr>
        <w:t xml:space="preserve">E3. </w:t>
      </w:r>
      <w:r>
        <w:rPr>
          <w:b/>
          <w:bCs/>
          <w:sz w:val="22"/>
          <w:szCs w:val="22"/>
        </w:rPr>
        <w:t xml:space="preserve">How easy or hard is it currently to integrate AI into your day-to-day workflow?</w:t>
      </w:r>
    </w:p>
    <w:p>
      <w:pPr>
        <w:spacing w:after="60"/>
      </w:pPr>
      <w:r>
        <w:rPr>
          <w:i/>
          <w:iCs/>
          <w:color w:val="555555"/>
          <w:sz w:val="20"/>
          <w:szCs w:val="20"/>
        </w:rPr>
        <w:t xml:space="preserve">1 = Very hard, 7 = Very easy. [7-point scale]</w:t>
      </w:r>
    </w:p>
    <w:p>
      <w:pPr>
        <w:spacing w:after="40" w:before="140"/>
      </w:pPr>
      <w:r>
        <w:rPr>
          <w:b/>
          <w:bCs/>
          <w:sz w:val="22"/>
          <w:szCs w:val="22"/>
        </w:rPr>
        <w:t xml:space="preserve">E4. </w:t>
      </w:r>
      <w:r>
        <w:rPr>
          <w:b/>
          <w:bCs/>
          <w:sz w:val="22"/>
          <w:szCs w:val="22"/>
        </w:rPr>
        <w:t xml:space="preserve">Which best describes how you'd like AI to show up in your role going forward?</w:t>
      </w:r>
    </w:p>
    <w:p>
      <w:pPr>
        <w:pStyle w:val="ListParagraph"/>
        <w:numPr>
          <w:ilvl w:val="0"/>
          <w:numId w:val="1"/>
        </w:numPr>
        <w:spacing w:after="30"/>
      </w:pPr>
      <w:r>
        <w:rPr>
          <w:sz w:val="21"/>
          <w:szCs w:val="21"/>
        </w:rPr>
        <w:t xml:space="preserve">I want to use it more than I currently can</w:t>
      </w:r>
    </w:p>
    <w:p>
      <w:pPr>
        <w:pStyle w:val="ListParagraph"/>
        <w:numPr>
          <w:ilvl w:val="0"/>
          <w:numId w:val="1"/>
        </w:numPr>
        <w:spacing w:after="30"/>
      </w:pPr>
      <w:r>
        <w:rPr>
          <w:sz w:val="21"/>
          <w:szCs w:val="21"/>
        </w:rPr>
        <w:t xml:space="preserve">I'm using it about the right amount</w:t>
      </w:r>
    </w:p>
    <w:p>
      <w:pPr>
        <w:pStyle w:val="ListParagraph"/>
        <w:numPr>
          <w:ilvl w:val="0"/>
          <w:numId w:val="1"/>
        </w:numPr>
        <w:spacing w:after="30"/>
      </w:pPr>
      <w:r>
        <w:rPr>
          <w:sz w:val="21"/>
          <w:szCs w:val="21"/>
        </w:rPr>
        <w:t xml:space="preserve">I'm being asked or expected to use it more than I'm comfortable with</w:t>
      </w:r>
    </w:p>
    <w:p>
      <w:pPr>
        <w:pStyle w:val="ListParagraph"/>
        <w:numPr>
          <w:ilvl w:val="0"/>
          <w:numId w:val="1"/>
        </w:numPr>
        <w:spacing w:after="30"/>
      </w:pPr>
      <w:r>
        <w:rPr>
          <w:sz w:val="21"/>
          <w:szCs w:val="21"/>
        </w:rPr>
        <w:t xml:space="preserve">I don't think it belongs in my role</w:t>
      </w:r>
    </w:p>
    <w:p>
      <w:pPr>
        <w:pStyle w:val="ListParagraph"/>
        <w:numPr>
          <w:ilvl w:val="0"/>
          <w:numId w:val="1"/>
        </w:numPr>
        <w:spacing w:after="30"/>
      </w:pPr>
      <w:r>
        <w:rPr>
          <w:sz w:val="21"/>
          <w:szCs w:val="21"/>
        </w:rPr>
        <w:t xml:space="preserve">Not sure</w:t>
      </w:r>
    </w:p>
    <w:p>
      <w:pPr>
        <w:spacing w:after="40" w:before="140"/>
      </w:pPr>
      <w:r>
        <w:rPr>
          <w:b/>
          <w:bCs/>
          <w:sz w:val="22"/>
          <w:szCs w:val="22"/>
        </w:rPr>
        <w:t xml:space="preserve">E5. </w:t>
      </w:r>
      <w:r>
        <w:rPr>
          <w:b/>
          <w:bCs/>
          <w:sz w:val="22"/>
          <w:szCs w:val="22"/>
        </w:rPr>
        <w:t xml:space="preserve">What would need to be true for you to trust AI more in your work?</w:t>
      </w:r>
    </w:p>
    <w:p>
      <w:pPr>
        <w:spacing w:after="60"/>
      </w:pPr>
      <w:r>
        <w:rPr>
          <w:i/>
          <w:iCs/>
          <w:color w:val="555555"/>
          <w:sz w:val="20"/>
          <w:szCs w:val="20"/>
        </w:rPr>
        <w:t xml:space="preserve">[Open end]</w:t>
      </w:r>
    </w:p>
    <w:p>
      <w:pPr>
        <w:pStyle w:val="Heading1"/>
        <w:spacing w:after="100" w:before="260"/>
      </w:pPr>
      <w:r>
        <w:t xml:space="preserve">Section F. Organizational Voice and Priorities</w:t>
      </w:r>
    </w:p>
    <w:p>
      <w:pPr>
        <w:spacing w:after="40" w:before="140"/>
      </w:pPr>
      <w:r>
        <w:rPr>
          <w:b/>
          <w:bCs/>
          <w:sz w:val="22"/>
          <w:szCs w:val="22"/>
        </w:rPr>
        <w:t xml:space="preserve">F1. </w:t>
      </w:r>
      <w:r>
        <w:rPr>
          <w:b/>
          <w:bCs/>
          <w:sz w:val="22"/>
          <w:szCs w:val="22"/>
        </w:rPr>
        <w:t xml:space="preserve">Do you feel you have a say in how AI tools are selected and rolled out for your team?</w:t>
      </w:r>
    </w:p>
    <w:p>
      <w:pPr>
        <w:spacing w:after="60"/>
      </w:pPr>
      <w:r>
        <w:rPr>
          <w:i/>
          <w:iCs/>
          <w:color w:val="555555"/>
          <w:sz w:val="20"/>
          <w:szCs w:val="20"/>
        </w:rPr>
        <w:t xml:space="preserve">1 = No say at all, 7 = Full say. [7-point scale]</w:t>
      </w:r>
    </w:p>
    <w:p>
      <w:pPr>
        <w:spacing w:after="40" w:before="140"/>
      </w:pPr>
      <w:r>
        <w:rPr>
          <w:b/>
          <w:bCs/>
          <w:sz w:val="22"/>
          <w:szCs w:val="22"/>
        </w:rPr>
        <w:t xml:space="preserve">F2. </w:t>
      </w:r>
      <w:r>
        <w:rPr>
          <w:b/>
          <w:bCs/>
          <w:sz w:val="22"/>
          <w:szCs w:val="22"/>
        </w:rPr>
        <w:t xml:space="preserve">Do you feel the AI tools currently provided are actually built for how your division works day to day?</w:t>
      </w:r>
    </w:p>
    <w:p>
      <w:pPr>
        <w:spacing w:after="60"/>
      </w:pPr>
      <w:r>
        <w:rPr>
          <w:i/>
          <w:iCs/>
          <w:color w:val="555555"/>
          <w:sz w:val="20"/>
          <w:szCs w:val="20"/>
        </w:rPr>
        <w:t xml:space="preserve">1 = Not at all, 7 = Completely. [7-point scale]</w:t>
      </w:r>
    </w:p>
    <w:p>
      <w:pPr>
        <w:spacing w:after="40" w:before="140"/>
      </w:pPr>
      <w:r>
        <w:rPr>
          <w:b/>
          <w:bCs/>
          <w:sz w:val="22"/>
          <w:szCs w:val="22"/>
        </w:rPr>
        <w:t xml:space="preserve">F3. </w:t>
      </w:r>
      <w:r>
        <w:rPr>
          <w:b/>
          <w:bCs/>
          <w:sz w:val="22"/>
          <w:szCs w:val="22"/>
        </w:rPr>
        <w:t xml:space="preserve">What's one thing leadership could fund or build that would make the biggest difference to your day-to-day work?</w:t>
      </w:r>
    </w:p>
    <w:p>
      <w:pPr>
        <w:spacing w:after="60"/>
      </w:pPr>
      <w:r>
        <w:rPr>
          <w:i/>
          <w:iCs/>
          <w:color w:val="555555"/>
          <w:sz w:val="20"/>
          <w:szCs w:val="20"/>
        </w:rPr>
        <w:t xml:space="preserve">[Open end. This question is a direct input to roadmap prioritization, keep prominent in reporting.]</w:t>
      </w:r>
    </w:p>
    <w:p>
      <w:pPr>
        <w:spacing w:after="40" w:before="140"/>
      </w:pPr>
      <w:r>
        <w:rPr>
          <w:b/>
          <w:bCs/>
          <w:sz w:val="22"/>
          <w:szCs w:val="22"/>
        </w:rPr>
        <w:t xml:space="preserve">F4. </w:t>
      </w:r>
      <w:r>
        <w:rPr>
          <w:b/>
          <w:bCs/>
          <w:sz w:val="22"/>
          <w:szCs w:val="22"/>
        </w:rPr>
        <w:t xml:space="preserve">If the company could only prioritize ONE of the following for AI investment over the next year, which should it be? Rank your top 3.</w:t>
      </w:r>
    </w:p>
    <w:p>
      <w:pPr>
        <w:spacing w:after="80"/>
      </w:pPr>
      <w:r>
        <w:rPr>
          <w:i/>
          <w:iCs/>
          <w:color w:val="A8532F"/>
          <w:sz w:val="19"/>
          <w:szCs w:val="19"/>
        </w:rPr>
        <w:t xml:space="preserve">[PROGRAMMER: RANDOMIZE ROW ORDER. RANKING OR MAXDIFF FORMAT, TBD BASED ON PLATFORM.]</w:t>
      </w:r>
    </w:p>
    <w:p>
      <w:pPr>
        <w:pStyle w:val="ListParagraph"/>
        <w:numPr>
          <w:ilvl w:val="0"/>
          <w:numId w:val="1"/>
        </w:numPr>
        <w:spacing w:after="30"/>
      </w:pPr>
      <w:r>
        <w:rPr>
          <w:sz w:val="21"/>
          <w:szCs w:val="21"/>
        </w:rPr>
        <w:t xml:space="preserve">Tools that make existing work faster / more efficient</w:t>
      </w:r>
    </w:p>
    <w:p>
      <w:pPr>
        <w:pStyle w:val="ListParagraph"/>
        <w:numPr>
          <w:ilvl w:val="0"/>
          <w:numId w:val="1"/>
        </w:numPr>
        <w:spacing w:after="30"/>
      </w:pPr>
      <w:r>
        <w:rPr>
          <w:sz w:val="21"/>
          <w:szCs w:val="21"/>
        </w:rPr>
        <w:t xml:space="preserve">Tools that improve quality or accuracy of output</w:t>
      </w:r>
    </w:p>
    <w:p>
      <w:pPr>
        <w:pStyle w:val="ListParagraph"/>
        <w:numPr>
          <w:ilvl w:val="0"/>
          <w:numId w:val="1"/>
        </w:numPr>
        <w:spacing w:after="30"/>
      </w:pPr>
      <w:r>
        <w:rPr>
          <w:sz w:val="21"/>
          <w:szCs w:val="21"/>
        </w:rPr>
        <w:t xml:space="preserve">Client-facing AI capabilities (things we could offer clients)</w:t>
      </w:r>
    </w:p>
    <w:p>
      <w:pPr>
        <w:pStyle w:val="ListParagraph"/>
        <w:numPr>
          <w:ilvl w:val="0"/>
          <w:numId w:val="1"/>
        </w:numPr>
        <w:spacing w:after="30"/>
      </w:pPr>
      <w:r>
        <w:rPr>
          <w:sz w:val="21"/>
          <w:szCs w:val="21"/>
        </w:rPr>
        <w:t xml:space="preserve">Training and skill-building so people can use AI well</w:t>
      </w:r>
    </w:p>
    <w:p>
      <w:pPr>
        <w:pStyle w:val="ListParagraph"/>
        <w:numPr>
          <w:ilvl w:val="0"/>
          <w:numId w:val="1"/>
        </w:numPr>
        <w:spacing w:after="30"/>
      </w:pPr>
      <w:r>
        <w:rPr>
          <w:sz w:val="21"/>
          <w:szCs w:val="21"/>
        </w:rPr>
        <w:t xml:space="preserve">Governance, data security, and clear rules for appropriate use</w:t>
      </w:r>
    </w:p>
    <w:p>
      <w:pPr>
        <w:pStyle w:val="ListParagraph"/>
        <w:numPr>
          <w:ilvl w:val="0"/>
          <w:numId w:val="1"/>
        </w:numPr>
        <w:spacing w:after="30"/>
      </w:pPr>
      <w:r>
        <w:rPr>
          <w:sz w:val="21"/>
          <w:szCs w:val="21"/>
        </w:rPr>
        <w:t xml:space="preserve">None of these should be the priority right now</w:t>
      </w:r>
    </w:p>
    <w:p>
      <w:pPr>
        <w:pStyle w:val="Heading1"/>
        <w:spacing w:after="100" w:before="260"/>
      </w:pPr>
      <w:r>
        <w:t xml:space="preserve">Section G. Closing</w:t>
      </w:r>
    </w:p>
    <w:p>
      <w:pPr>
        <w:spacing w:after="40" w:before="140"/>
      </w:pPr>
      <w:r>
        <w:rPr>
          <w:b/>
          <w:bCs/>
          <w:sz w:val="22"/>
          <w:szCs w:val="22"/>
        </w:rPr>
        <w:t xml:space="preserve">G1. </w:t>
      </w:r>
      <w:r>
        <w:rPr>
          <w:b/>
          <w:bCs/>
          <w:sz w:val="22"/>
          <w:szCs w:val="22"/>
        </w:rPr>
        <w:t xml:space="preserve">Is there anything else about AI in your work that this survey didn't ask about, but you think leadership should know?</w:t>
      </w:r>
    </w:p>
    <w:p>
      <w:pPr>
        <w:spacing w:after="60"/>
      </w:pPr>
      <w:r>
        <w:rPr>
          <w:i/>
          <w:iCs/>
          <w:color w:val="555555"/>
          <w:sz w:val="20"/>
          <w:szCs w:val="20"/>
        </w:rPr>
        <w:t xml:space="preserve">[Open end]</w:t>
      </w:r>
    </w:p>
    <w:p>
      <w:pPr>
        <w:spacing w:after="40"/>
      </w:pPr>
      <w:r>
        <w:rPr>
          <w:sz w:val="21"/>
          <w:szCs w:val="21"/>
        </w:rPr>
        <w:t xml:space="preserve">Thank you for your time. Results will be shared in aggregate, and specific themes from open-ended responses will directly inform the AI strategy roadmap.</w:t>
      </w:r>
    </w:p>
    <w:p>
      <w:pPr>
        <w:pBdr>
          <w:bottom w:val="single" w:color="D8CFB8" w:sz="6" w:space="4"/>
        </w:pBdr>
        <w:spacing w:after="200" w:before="100"/>
      </w:pPr>
    </w:p>
    <w:p>
      <w:pPr>
        <w:pStyle w:val="Heading1"/>
        <w:spacing w:after="100" w:before="260"/>
      </w:pPr>
      <w:r>
        <w:t xml:space="preserve">Notes for Refinement</w:t>
      </w:r>
    </w:p>
    <w:p>
      <w:pPr>
        <w:spacing w:after="60"/>
      </w:pPr>
      <w:r>
        <w:rPr>
          <w:sz w:val="21"/>
          <w:szCs w:val="21"/>
        </w:rPr>
        <w:t xml:space="preserve">This is a first draft structured around standard primary-research practice: behavior before attitude, specific before general, task-level detail before abstract sentiment. Before fielding:</w:t>
      </w:r>
    </w:p>
    <w:p>
      <w:pPr>
        <w:pStyle w:val="ListParagraph"/>
        <w:numPr>
          <w:ilvl w:val="0"/>
          <w:numId w:val="1"/>
        </w:numPr>
        <w:spacing w:after="30"/>
      </w:pPr>
      <w:r>
        <w:rPr>
          <w:sz w:val="21"/>
          <w:szCs w:val="21"/>
        </w:rPr>
        <w:t xml:space="preserve">Confirm the actual service line list and title/level taxonomy for A1 and A2.</w:t>
      </w:r>
    </w:p>
    <w:p>
      <w:pPr>
        <w:pStyle w:val="ListParagraph"/>
        <w:numPr>
          <w:ilvl w:val="0"/>
          <w:numId w:val="1"/>
        </w:numPr>
        <w:spacing w:after="30"/>
      </w:pPr>
      <w:r>
        <w:rPr>
          <w:sz w:val="21"/>
          <w:szCs w:val="21"/>
        </w:rPr>
        <w:t xml:space="preserve">Confirm the actual tool names to list at B1 (Copilot, any named internal tools, any named vendor platforms already in use).</w:t>
      </w:r>
    </w:p>
    <w:p>
      <w:pPr>
        <w:pStyle w:val="ListParagraph"/>
        <w:numPr>
          <w:ilvl w:val="0"/>
          <w:numId w:val="1"/>
        </w:numPr>
        <w:spacing w:after="30"/>
      </w:pPr>
      <w:r>
        <w:rPr>
          <w:sz w:val="21"/>
          <w:szCs w:val="21"/>
        </w:rPr>
        <w:t xml:space="preserve">Decide whether Section D's task-by-task grid is fielded in full or trimmed to the 8-10 highest-relevance task types, the full list may run long for a self-administered survey.</w:t>
      </w:r>
    </w:p>
    <w:p>
      <w:pPr>
        <w:pStyle w:val="ListParagraph"/>
        <w:numPr>
          <w:ilvl w:val="0"/>
          <w:numId w:val="1"/>
        </w:numPr>
        <w:spacing w:after="30"/>
      </w:pPr>
      <w:r>
        <w:rPr>
          <w:sz w:val="21"/>
          <w:szCs w:val="21"/>
        </w:rPr>
        <w:t xml:space="preserve">Decide on the ranking/MaxDiff method for F4 based on the survey platform available.</w:t>
      </w:r>
    </w:p>
    <w:p>
      <w:pPr>
        <w:pStyle w:val="ListParagraph"/>
        <w:numPr>
          <w:ilvl w:val="0"/>
          <w:numId w:val="1"/>
        </w:numPr>
        <w:spacing w:after="30"/>
      </w:pPr>
      <w:r>
        <w:rPr>
          <w:sz w:val="21"/>
          <w:szCs w:val="21"/>
        </w:rPr>
        <w:t xml:space="preserve">Consider a shorter pulse-check version of this instrument for future quarterly tracking, once this longer baseline is fielded once.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2026-08-13T19:54:33.680Z</dcterms:created>
  <dcterms:modified xsi:type="dcterms:W3CDTF">2026-08-13T19:54:33.696Z</dcterms:modified>
</cp:coreProperties>
</file>

<file path=docProps/custom.xml><?xml version="1.0" encoding="utf-8"?>
<Properties xmlns="http://schemas.openxmlformats.org/officeDocument/2006/custom-properties" xmlns:vt="http://schemas.openxmlformats.org/officeDocument/2006/docPropsVTypes"/>
</file>