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MAMOUDOU CAMARA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A8C4E0"/>
                <w:sz w:val="22"/>
                <w:szCs w:val="22"/>
              </w:rPr>
              <w:t xml:space="preserve">Data Analyst – Big Data &amp; Intelligence Artificielle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mamoudousoba93@gmail.com  |  07 58 92 43 88  |  Serris (77)  |  Véhicule personnel  |  linkedin.com/in/mamoudou-camara</w:t>
            </w:r>
          </w:p>
        </w:tc>
      </w:tr>
    </w:tbl>
    <w:p>
      <w:pPr>
        <w:pBdr>
          <w:top w:val="single" w:color="2E6DA4" w:sz="4"/>
          <w:bottom w:val="single" w:color="2E6DA4" w:sz="4"/>
          <w:left w:val="single" w:color="2E6DA4" w:sz="12"/>
          <w:right w:val="single" w:color="2E6DA4" w:sz="4"/>
        </w:pBdr>
        <w:shd w:fill="EEF4FA" w:val="clear"/>
        <w:spacing w:after="120" w:before="120"/>
        <w:ind w:left="120" w:right="12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Data Analyst junior avec une expertise couvrant l'ensemble de la chaîne data : traitement (Python, SQL), modélisation prédictive (ML, séries temporelles) et visualisation (Power BI, Tableau). Orienté résultats, disponible en CDI dès juillet 2026.</w:t>
      </w:r>
    </w:p>
    <w:p>
      <w:pPr>
        <w:spacing w:after="0" w:before="80"/>
      </w:pPr>
      <w: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706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EXPÉRIENCES PROFESSIONNELLES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Stage – Analyste Data Géospatiale (Big Data)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Déc. 2025 – Juin 2026  |  The Spring Charter  |  Paris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Constitution d'un catalogue mondial de données géospatiales couvrant 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Mise en place d'une plateforme open-source (GeoNode / GeoServer) : architecture, hébergement et visualisation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Contrôle qualité des données géospatiales à l'échelle mondiale (programme déchets sauvages)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Gestionnaire de Base de Données – Stage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Juin – Août 2023  |  Association DSD  |  Montpellier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Intégration et consolidation de 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Nettoyage et fiabilisation des données pour garantir leur qualité et leur exploitabilité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Participation active à un projet de plateforme inter-associative : analyse des besoins, benchmark des solutions et rédaction des spécifications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Présentation des livrables et recommandations techniques à l'équipe et à la direction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Assistance Data Analyste – Stage Bénévolat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Juin – Août 2018  |  Afrikawork  |  Guinée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Collecte et scraping automatisé de données multi-sources (offres d'emploi, prix, entreprises, réseaux sociaux) avec Python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Nettoyage et structuration des données collectées pour les rendre exploitables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Analyse concurrentielle à partir des données web pour alimenter la stratégie de l'entreprise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PROJETS PERSONNELS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Prédiction de la consommation électrique en France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Avr. – Août 2024  |  Projet personnel  |  Paris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Collecte et prétraitement de données historiques de consommation électrique française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Comparaison de 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Marge d'erreur 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Visualisation interactive des résultats pour une restitution claire et actionnable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Analyse du marché immobilier parisien avec ML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Fév. – Mars 2024  |  Projet personnel  |  Paris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Étude de l'évolution des prix au m² à Paris sur 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Modélisation avec Statsmodels (ARIMA, SARIMAX), validée statistiquement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Prédictions avec marge d'erreur 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Chef de Projet IA (Master)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6"/>
                <w:szCs w:val="16"/>
              </w:rPr>
              <w:t xml:space="preserve">Jan. – Sept. 2023  |  IA School  |  Paris</w:t>
            </w:r>
          </w:p>
          <w:p>
            <w:pPr>
              <w:spacing w:after="20" w:before="20"/>
              <w:ind w:left="240" w:hanging="160"/>
            </w:pP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–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Développement d'un système de classification automatique avec Deep Learning et ML (Python)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COMPÉTENCES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6"/>
                <w:szCs w:val="16"/>
              </w:rPr>
              <w:t xml:space="preserve">Data &amp; Big Data 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Python (pandas, NumPy), SQL (MySQL, SQL Server), PySpark, Hadoop, Séries temporelles (ARIMA, SARIMA), EDA, Data Quality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6"/>
                <w:szCs w:val="16"/>
              </w:rPr>
              <w:t xml:space="preserve">ML &amp; IA 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Scikit-learn, Keras, PyTorch, Régression, Classification, LSTM, Prophet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6"/>
                <w:szCs w:val="16"/>
              </w:rPr>
              <w:t xml:space="preserve">Géospatial &amp; Viz 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QGIS, GeoServer, GeoNode, Matplotlib, Power BI, Tableau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6"/>
                <w:szCs w:val="16"/>
              </w:rPr>
              <w:t xml:space="preserve">Bases de données 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MySQL, SQL Server, MongoDB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FORMATIONS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Master IA &amp; Management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E6DA4"/>
                <w:sz w:val="16"/>
                <w:szCs w:val="16"/>
              </w:rPr>
              <w:t xml:space="preserve">Sept. 2023 – Jan. 2026  |  IA School, Paris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Licence Big Data &amp; Management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E6DA4"/>
                <w:sz w:val="16"/>
                <w:szCs w:val="16"/>
              </w:rPr>
              <w:t xml:space="preserve">2022 – 2023  |  IA School, Paris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Licence Informatique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E6DA4"/>
                <w:sz w:val="16"/>
                <w:szCs w:val="16"/>
              </w:rPr>
              <w:t xml:space="preserve">2019 – 2022  |  Université de Normandie (Caen)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DUT Programmation Informatique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E6DA4"/>
                <w:sz w:val="16"/>
                <w:szCs w:val="16"/>
              </w:rPr>
              <w:t xml:space="preserve">2017 – 2019  |  Univ. Muğla Sıtkı Koçman, Turquie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LANGUES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Français — Courant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Anglais — Professionnel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Turc — Intermédiaire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pBdr>
                <w:bottom w:val="single" w:color="2E6DA4" w:sz="8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CENTRES D'INTÉRÊT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Lecture  |  Football  |  Musculation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2026-04-30T20:36:51.875Z</dcterms:created>
  <dcterms:modified xsi:type="dcterms:W3CDTF">2026-04-30T20:36:51.876Z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