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C51A" w14:textId="1A8655AD" w:rsidR="002B552D" w:rsidRDefault="00870071" w:rsidP="00870071">
      <w:pPr>
        <w:pStyle w:val="Paragraphedeliste"/>
        <w:numPr>
          <w:ilvl w:val="0"/>
          <w:numId w:val="1"/>
        </w:numPr>
        <w:rPr>
          <w:rFonts w:ascii="Times New Roman" w:hAnsi="Times New Roman" w:cs="Times New Roman"/>
          <w:sz w:val="32"/>
          <w:szCs w:val="32"/>
        </w:rPr>
      </w:pPr>
      <w:r w:rsidRPr="00870071">
        <w:rPr>
          <w:rFonts w:ascii="Times New Roman" w:hAnsi="Times New Roman" w:cs="Times New Roman"/>
          <w:sz w:val="32"/>
          <w:szCs w:val="32"/>
        </w:rPr>
        <w:t>Test de signification globale de la fonction discriminante</w:t>
      </w:r>
    </w:p>
    <w:p w14:paraId="2E918B97" w14:textId="27177868" w:rsidR="00870071" w:rsidRDefault="00870071" w:rsidP="00870071">
      <w:pPr>
        <w:pStyle w:val="Paragraphedeliste"/>
        <w:rPr>
          <w:sz w:val="28"/>
          <w:szCs w:val="28"/>
        </w:rPr>
      </w:pPr>
      <w:r w:rsidRPr="00870071">
        <w:rPr>
          <w:sz w:val="28"/>
          <w:szCs w:val="28"/>
        </w:rPr>
        <w:t xml:space="preserve">Test pour savoir (H0) si la moyenne de toutes les fonctions discriminantes pour toutes les classes sont égales ou différente (H1). Ce test sur SPSS s’appuie sur le Lambda de Wilks. On remarque dans ce cas que </w:t>
      </w:r>
      <w:r w:rsidRPr="00870071">
        <w:rPr>
          <w:b/>
          <w:bCs/>
          <w:sz w:val="28"/>
          <w:szCs w:val="28"/>
        </w:rPr>
        <w:t>sig &lt; 0,05</w:t>
      </w:r>
      <w:r w:rsidRPr="00870071">
        <w:rPr>
          <w:sz w:val="28"/>
          <w:szCs w:val="28"/>
        </w:rPr>
        <w:t xml:space="preserve"> (on accepte H1) donc il existe une différence statistiquement significative entre les moyennes des fonctions discriminantes du groupe oui (</w:t>
      </w:r>
      <w:r w:rsidRPr="00870071">
        <w:rPr>
          <w:b/>
          <w:bCs/>
          <w:sz w:val="28"/>
          <w:szCs w:val="28"/>
        </w:rPr>
        <w:t xml:space="preserve">ACHAT </w:t>
      </w:r>
      <w:r w:rsidRPr="00870071">
        <w:rPr>
          <w:b/>
          <w:bCs/>
          <w:sz w:val="28"/>
          <w:szCs w:val="28"/>
        </w:rPr>
        <w:t>ASSURANCE</w:t>
      </w:r>
      <w:r w:rsidRPr="00870071">
        <w:rPr>
          <w:sz w:val="28"/>
          <w:szCs w:val="28"/>
        </w:rPr>
        <w:t>) et le groupe non (</w:t>
      </w:r>
      <w:r w:rsidRPr="00870071">
        <w:rPr>
          <w:b/>
          <w:bCs/>
          <w:sz w:val="28"/>
          <w:szCs w:val="28"/>
        </w:rPr>
        <w:t>NON ACHAT ASSURANCE</w:t>
      </w:r>
      <w:r w:rsidRPr="00870071">
        <w:rPr>
          <w:sz w:val="28"/>
          <w:szCs w:val="28"/>
        </w:rPr>
        <w:t>)</w:t>
      </w:r>
    </w:p>
    <w:p w14:paraId="7E49C867" w14:textId="77777777" w:rsidR="00870071" w:rsidRPr="00870071" w:rsidRDefault="00870071" w:rsidP="00870071">
      <w:pPr>
        <w:autoSpaceDE w:val="0"/>
        <w:autoSpaceDN w:val="0"/>
        <w:adjustRightInd w:val="0"/>
        <w:spacing w:after="0" w:line="240" w:lineRule="auto"/>
        <w:rPr>
          <w:rFonts w:ascii="Times New Roman" w:hAnsi="Times New Roman" w:cs="Times New Roman"/>
          <w:sz w:val="24"/>
          <w:szCs w:val="24"/>
        </w:rPr>
      </w:pPr>
    </w:p>
    <w:tbl>
      <w:tblPr>
        <w:tblpPr w:leftFromText="141" w:rightFromText="141" w:vertAnchor="text" w:tblpXSpec="center" w:tblpY="1"/>
        <w:tblOverlap w:val="never"/>
        <w:tblW w:w="79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74"/>
        <w:gridCol w:w="1665"/>
        <w:gridCol w:w="1162"/>
        <w:gridCol w:w="1162"/>
        <w:gridCol w:w="1164"/>
      </w:tblGrid>
      <w:tr w:rsidR="00870071" w:rsidRPr="00870071" w14:paraId="070FEEED" w14:textId="77777777" w:rsidTr="00060858">
        <w:tblPrEx>
          <w:tblCellMar>
            <w:top w:w="0" w:type="dxa"/>
            <w:bottom w:w="0" w:type="dxa"/>
          </w:tblCellMar>
        </w:tblPrEx>
        <w:trPr>
          <w:cantSplit/>
          <w:trHeight w:val="470"/>
        </w:trPr>
        <w:tc>
          <w:tcPr>
            <w:tcW w:w="7927" w:type="dxa"/>
            <w:gridSpan w:val="5"/>
            <w:tcBorders>
              <w:top w:val="nil"/>
              <w:left w:val="nil"/>
              <w:bottom w:val="nil"/>
              <w:right w:val="nil"/>
            </w:tcBorders>
            <w:shd w:val="clear" w:color="auto" w:fill="FFFFFF"/>
            <w:vAlign w:val="center"/>
          </w:tcPr>
          <w:p w14:paraId="6F9A21CF"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010205"/>
              </w:rPr>
            </w:pPr>
            <w:r w:rsidRPr="00870071">
              <w:rPr>
                <w:rFonts w:ascii="Arial" w:hAnsi="Arial" w:cs="Arial"/>
                <w:b/>
                <w:bCs/>
                <w:color w:val="010205"/>
              </w:rPr>
              <w:t>Lambda de Wilks</w:t>
            </w:r>
          </w:p>
        </w:tc>
      </w:tr>
      <w:tr w:rsidR="00870071" w:rsidRPr="00870071" w14:paraId="7AE4DB43" w14:textId="77777777" w:rsidTr="00060858">
        <w:tblPrEx>
          <w:tblCellMar>
            <w:top w:w="0" w:type="dxa"/>
            <w:bottom w:w="0" w:type="dxa"/>
          </w:tblCellMar>
        </w:tblPrEx>
        <w:trPr>
          <w:cantSplit/>
          <w:trHeight w:val="963"/>
        </w:trPr>
        <w:tc>
          <w:tcPr>
            <w:tcW w:w="2774" w:type="dxa"/>
            <w:tcBorders>
              <w:top w:val="nil"/>
              <w:left w:val="nil"/>
              <w:bottom w:val="single" w:sz="8" w:space="0" w:color="152935"/>
              <w:right w:val="nil"/>
            </w:tcBorders>
            <w:shd w:val="clear" w:color="auto" w:fill="FFFFFF"/>
            <w:vAlign w:val="bottom"/>
          </w:tcPr>
          <w:p w14:paraId="094D9CCB" w14:textId="77777777" w:rsidR="00870071" w:rsidRPr="00870071" w:rsidRDefault="00870071" w:rsidP="00870071">
            <w:pPr>
              <w:autoSpaceDE w:val="0"/>
              <w:autoSpaceDN w:val="0"/>
              <w:adjustRightInd w:val="0"/>
              <w:spacing w:after="0" w:line="320" w:lineRule="atLeast"/>
              <w:ind w:left="60" w:right="60"/>
              <w:rPr>
                <w:rFonts w:ascii="Arial" w:hAnsi="Arial" w:cs="Arial"/>
                <w:color w:val="264A60"/>
                <w:sz w:val="18"/>
                <w:szCs w:val="18"/>
              </w:rPr>
            </w:pPr>
            <w:r w:rsidRPr="00870071">
              <w:rPr>
                <w:rFonts w:ascii="Arial" w:hAnsi="Arial" w:cs="Arial"/>
                <w:color w:val="264A60"/>
                <w:sz w:val="18"/>
                <w:szCs w:val="18"/>
              </w:rPr>
              <w:t>Test de la ou des fonctions</w:t>
            </w:r>
          </w:p>
        </w:tc>
        <w:tc>
          <w:tcPr>
            <w:tcW w:w="1665" w:type="dxa"/>
            <w:tcBorders>
              <w:top w:val="nil"/>
              <w:left w:val="nil"/>
              <w:bottom w:val="single" w:sz="8" w:space="0" w:color="152935"/>
              <w:right w:val="single" w:sz="8" w:space="0" w:color="E0E0E0"/>
            </w:tcBorders>
            <w:shd w:val="clear" w:color="auto" w:fill="FFFFFF"/>
            <w:vAlign w:val="bottom"/>
          </w:tcPr>
          <w:p w14:paraId="0184CF0C"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264A60"/>
                <w:sz w:val="18"/>
                <w:szCs w:val="18"/>
              </w:rPr>
            </w:pPr>
            <w:r w:rsidRPr="00870071">
              <w:rPr>
                <w:rFonts w:ascii="Arial" w:hAnsi="Arial" w:cs="Arial"/>
                <w:color w:val="264A60"/>
                <w:sz w:val="18"/>
                <w:szCs w:val="18"/>
              </w:rPr>
              <w:t>Lambda de Wilks</w:t>
            </w:r>
          </w:p>
        </w:tc>
        <w:tc>
          <w:tcPr>
            <w:tcW w:w="1162" w:type="dxa"/>
            <w:tcBorders>
              <w:top w:val="nil"/>
              <w:left w:val="single" w:sz="8" w:space="0" w:color="E0E0E0"/>
              <w:bottom w:val="single" w:sz="8" w:space="0" w:color="152935"/>
              <w:right w:val="single" w:sz="8" w:space="0" w:color="E0E0E0"/>
            </w:tcBorders>
            <w:shd w:val="clear" w:color="auto" w:fill="FFFFFF"/>
            <w:vAlign w:val="bottom"/>
          </w:tcPr>
          <w:p w14:paraId="5F07B4C8"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264A60"/>
                <w:sz w:val="18"/>
                <w:szCs w:val="18"/>
              </w:rPr>
            </w:pPr>
            <w:r w:rsidRPr="00870071">
              <w:rPr>
                <w:rFonts w:ascii="Arial" w:hAnsi="Arial" w:cs="Arial"/>
                <w:color w:val="264A60"/>
                <w:sz w:val="18"/>
                <w:szCs w:val="18"/>
              </w:rPr>
              <w:t>Khi-deux</w:t>
            </w:r>
          </w:p>
        </w:tc>
        <w:tc>
          <w:tcPr>
            <w:tcW w:w="1162" w:type="dxa"/>
            <w:tcBorders>
              <w:top w:val="nil"/>
              <w:left w:val="single" w:sz="8" w:space="0" w:color="E0E0E0"/>
              <w:bottom w:val="single" w:sz="8" w:space="0" w:color="152935"/>
              <w:right w:val="single" w:sz="8" w:space="0" w:color="E0E0E0"/>
            </w:tcBorders>
            <w:shd w:val="clear" w:color="auto" w:fill="FFFFFF"/>
            <w:vAlign w:val="bottom"/>
          </w:tcPr>
          <w:p w14:paraId="45AF4A0D"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264A60"/>
                <w:sz w:val="18"/>
                <w:szCs w:val="18"/>
              </w:rPr>
            </w:pPr>
            <w:proofErr w:type="gramStart"/>
            <w:r w:rsidRPr="00870071">
              <w:rPr>
                <w:rFonts w:ascii="Arial" w:hAnsi="Arial" w:cs="Arial"/>
                <w:color w:val="264A60"/>
                <w:sz w:val="18"/>
                <w:szCs w:val="18"/>
              </w:rPr>
              <w:t>ddl</w:t>
            </w:r>
            <w:proofErr w:type="gramEnd"/>
          </w:p>
        </w:tc>
        <w:tc>
          <w:tcPr>
            <w:tcW w:w="1162" w:type="dxa"/>
            <w:tcBorders>
              <w:top w:val="nil"/>
              <w:left w:val="single" w:sz="8" w:space="0" w:color="E0E0E0"/>
              <w:bottom w:val="single" w:sz="8" w:space="0" w:color="152935"/>
              <w:right w:val="nil"/>
            </w:tcBorders>
            <w:shd w:val="clear" w:color="auto" w:fill="FFFFFF"/>
            <w:vAlign w:val="bottom"/>
          </w:tcPr>
          <w:p w14:paraId="70B8C184"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264A60"/>
                <w:sz w:val="18"/>
                <w:szCs w:val="18"/>
              </w:rPr>
            </w:pPr>
            <w:r w:rsidRPr="00870071">
              <w:rPr>
                <w:rFonts w:ascii="Arial" w:hAnsi="Arial" w:cs="Arial"/>
                <w:color w:val="264A60"/>
                <w:sz w:val="18"/>
                <w:szCs w:val="18"/>
              </w:rPr>
              <w:t>Sig.</w:t>
            </w:r>
          </w:p>
        </w:tc>
      </w:tr>
      <w:tr w:rsidR="00870071" w:rsidRPr="00870071" w14:paraId="6C79EF09" w14:textId="77777777" w:rsidTr="00060858">
        <w:tblPrEx>
          <w:tblCellMar>
            <w:top w:w="0" w:type="dxa"/>
            <w:bottom w:w="0" w:type="dxa"/>
          </w:tblCellMar>
        </w:tblPrEx>
        <w:trPr>
          <w:cantSplit/>
          <w:trHeight w:val="492"/>
        </w:trPr>
        <w:tc>
          <w:tcPr>
            <w:tcW w:w="2774" w:type="dxa"/>
            <w:tcBorders>
              <w:top w:val="single" w:sz="8" w:space="0" w:color="152935"/>
              <w:left w:val="nil"/>
              <w:bottom w:val="single" w:sz="8" w:space="0" w:color="152935"/>
              <w:right w:val="nil"/>
            </w:tcBorders>
            <w:shd w:val="clear" w:color="auto" w:fill="E0E0E0"/>
          </w:tcPr>
          <w:p w14:paraId="38BC925A" w14:textId="77777777" w:rsidR="00870071" w:rsidRPr="00870071" w:rsidRDefault="00870071" w:rsidP="00870071">
            <w:pPr>
              <w:autoSpaceDE w:val="0"/>
              <w:autoSpaceDN w:val="0"/>
              <w:adjustRightInd w:val="0"/>
              <w:spacing w:after="0" w:line="320" w:lineRule="atLeast"/>
              <w:ind w:left="60" w:right="60"/>
              <w:rPr>
                <w:rFonts w:ascii="Arial" w:hAnsi="Arial" w:cs="Arial"/>
                <w:color w:val="264A60"/>
                <w:sz w:val="18"/>
                <w:szCs w:val="18"/>
              </w:rPr>
            </w:pPr>
            <w:r w:rsidRPr="00870071">
              <w:rPr>
                <w:rFonts w:ascii="Arial" w:hAnsi="Arial" w:cs="Arial"/>
                <w:color w:val="264A60"/>
                <w:sz w:val="18"/>
                <w:szCs w:val="18"/>
              </w:rPr>
              <w:t>1</w:t>
            </w:r>
          </w:p>
        </w:tc>
        <w:tc>
          <w:tcPr>
            <w:tcW w:w="1665" w:type="dxa"/>
            <w:tcBorders>
              <w:top w:val="single" w:sz="8" w:space="0" w:color="152935"/>
              <w:left w:val="nil"/>
              <w:bottom w:val="single" w:sz="8" w:space="0" w:color="152935"/>
              <w:right w:val="single" w:sz="8" w:space="0" w:color="E0E0E0"/>
            </w:tcBorders>
            <w:shd w:val="clear" w:color="auto" w:fill="FFFFFF"/>
          </w:tcPr>
          <w:p w14:paraId="354747A9" w14:textId="77777777" w:rsidR="00870071" w:rsidRPr="00870071" w:rsidRDefault="00870071" w:rsidP="00870071">
            <w:pPr>
              <w:autoSpaceDE w:val="0"/>
              <w:autoSpaceDN w:val="0"/>
              <w:adjustRightInd w:val="0"/>
              <w:spacing w:after="0" w:line="320" w:lineRule="atLeast"/>
              <w:ind w:left="60" w:right="60"/>
              <w:jc w:val="right"/>
              <w:rPr>
                <w:rFonts w:ascii="Arial" w:hAnsi="Arial" w:cs="Arial"/>
                <w:color w:val="010205"/>
                <w:sz w:val="18"/>
                <w:szCs w:val="18"/>
              </w:rPr>
            </w:pPr>
            <w:r w:rsidRPr="00870071">
              <w:rPr>
                <w:rFonts w:ascii="Arial" w:hAnsi="Arial" w:cs="Arial"/>
                <w:color w:val="010205"/>
                <w:sz w:val="18"/>
                <w:szCs w:val="18"/>
              </w:rPr>
              <w:t>,243</w:t>
            </w:r>
          </w:p>
        </w:tc>
        <w:tc>
          <w:tcPr>
            <w:tcW w:w="1162" w:type="dxa"/>
            <w:tcBorders>
              <w:top w:val="single" w:sz="8" w:space="0" w:color="152935"/>
              <w:left w:val="single" w:sz="8" w:space="0" w:color="E0E0E0"/>
              <w:bottom w:val="single" w:sz="8" w:space="0" w:color="152935"/>
              <w:right w:val="single" w:sz="8" w:space="0" w:color="E0E0E0"/>
            </w:tcBorders>
            <w:shd w:val="clear" w:color="auto" w:fill="FFFFFF"/>
          </w:tcPr>
          <w:p w14:paraId="0A94E462" w14:textId="77777777" w:rsidR="00870071" w:rsidRPr="00870071" w:rsidRDefault="00870071" w:rsidP="00870071">
            <w:pPr>
              <w:autoSpaceDE w:val="0"/>
              <w:autoSpaceDN w:val="0"/>
              <w:adjustRightInd w:val="0"/>
              <w:spacing w:after="0" w:line="320" w:lineRule="atLeast"/>
              <w:ind w:left="60" w:right="60"/>
              <w:jc w:val="right"/>
              <w:rPr>
                <w:rFonts w:ascii="Arial" w:hAnsi="Arial" w:cs="Arial"/>
                <w:color w:val="010205"/>
                <w:sz w:val="18"/>
                <w:szCs w:val="18"/>
              </w:rPr>
            </w:pPr>
            <w:r w:rsidRPr="00870071">
              <w:rPr>
                <w:rFonts w:ascii="Arial" w:hAnsi="Arial" w:cs="Arial"/>
                <w:color w:val="010205"/>
                <w:sz w:val="18"/>
                <w:szCs w:val="18"/>
              </w:rPr>
              <w:t>24,790</w:t>
            </w:r>
          </w:p>
        </w:tc>
        <w:tc>
          <w:tcPr>
            <w:tcW w:w="1162" w:type="dxa"/>
            <w:tcBorders>
              <w:top w:val="single" w:sz="8" w:space="0" w:color="152935"/>
              <w:left w:val="single" w:sz="8" w:space="0" w:color="E0E0E0"/>
              <w:bottom w:val="single" w:sz="8" w:space="0" w:color="152935"/>
              <w:right w:val="single" w:sz="8" w:space="0" w:color="E0E0E0"/>
            </w:tcBorders>
            <w:shd w:val="clear" w:color="auto" w:fill="FFFFFF"/>
          </w:tcPr>
          <w:p w14:paraId="0D0A29BE" w14:textId="77777777" w:rsidR="00870071" w:rsidRPr="00870071" w:rsidRDefault="00870071" w:rsidP="00870071">
            <w:pPr>
              <w:autoSpaceDE w:val="0"/>
              <w:autoSpaceDN w:val="0"/>
              <w:adjustRightInd w:val="0"/>
              <w:spacing w:after="0" w:line="320" w:lineRule="atLeast"/>
              <w:ind w:left="60" w:right="60"/>
              <w:jc w:val="right"/>
              <w:rPr>
                <w:rFonts w:ascii="Arial" w:hAnsi="Arial" w:cs="Arial"/>
                <w:color w:val="010205"/>
                <w:sz w:val="18"/>
                <w:szCs w:val="18"/>
              </w:rPr>
            </w:pPr>
            <w:r w:rsidRPr="00870071">
              <w:rPr>
                <w:rFonts w:ascii="Arial" w:hAnsi="Arial" w:cs="Arial"/>
                <w:color w:val="010205"/>
                <w:sz w:val="18"/>
                <w:szCs w:val="18"/>
              </w:rPr>
              <w:t>1</w:t>
            </w:r>
          </w:p>
        </w:tc>
        <w:tc>
          <w:tcPr>
            <w:tcW w:w="1162" w:type="dxa"/>
            <w:tcBorders>
              <w:top w:val="single" w:sz="8" w:space="0" w:color="152935"/>
              <w:left w:val="single" w:sz="8" w:space="0" w:color="E0E0E0"/>
              <w:bottom w:val="single" w:sz="8" w:space="0" w:color="152935"/>
              <w:right w:val="nil"/>
            </w:tcBorders>
            <w:shd w:val="clear" w:color="auto" w:fill="FFFFFF"/>
          </w:tcPr>
          <w:p w14:paraId="59F022F5" w14:textId="77777777" w:rsidR="00870071" w:rsidRPr="00870071" w:rsidRDefault="00870071" w:rsidP="00870071">
            <w:pPr>
              <w:autoSpaceDE w:val="0"/>
              <w:autoSpaceDN w:val="0"/>
              <w:adjustRightInd w:val="0"/>
              <w:spacing w:after="0" w:line="320" w:lineRule="atLeast"/>
              <w:ind w:left="60" w:right="60"/>
              <w:jc w:val="right"/>
              <w:rPr>
                <w:rFonts w:ascii="Arial" w:hAnsi="Arial" w:cs="Arial"/>
                <w:color w:val="010205"/>
                <w:sz w:val="18"/>
                <w:szCs w:val="18"/>
              </w:rPr>
            </w:pPr>
            <w:r w:rsidRPr="00870071">
              <w:rPr>
                <w:rFonts w:ascii="Arial" w:hAnsi="Arial" w:cs="Arial"/>
                <w:color w:val="010205"/>
                <w:sz w:val="18"/>
                <w:szCs w:val="18"/>
              </w:rPr>
              <w:t>,000</w:t>
            </w:r>
          </w:p>
        </w:tc>
      </w:tr>
    </w:tbl>
    <w:p w14:paraId="1CD42AE7" w14:textId="127E927F" w:rsidR="00870071" w:rsidRPr="00870071" w:rsidRDefault="00870071" w:rsidP="00870071">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br w:type="textWrapping" w:clear="all"/>
      </w:r>
    </w:p>
    <w:p w14:paraId="4E96F7E0" w14:textId="77777777" w:rsidR="00870071" w:rsidRPr="00870071" w:rsidRDefault="00870071" w:rsidP="00870071">
      <w:pPr>
        <w:pStyle w:val="Paragraphedeliste"/>
        <w:rPr>
          <w:rFonts w:ascii="Times New Roman" w:hAnsi="Times New Roman" w:cs="Times New Roman"/>
          <w:sz w:val="28"/>
          <w:szCs w:val="28"/>
        </w:rPr>
      </w:pPr>
    </w:p>
    <w:p w14:paraId="7229090F" w14:textId="77777777" w:rsidR="00870071" w:rsidRPr="00870071" w:rsidRDefault="00870071" w:rsidP="00870071">
      <w:pPr>
        <w:pStyle w:val="Paragraphedeliste"/>
        <w:rPr>
          <w:rFonts w:ascii="Times New Roman" w:hAnsi="Times New Roman" w:cs="Times New Roman"/>
          <w:sz w:val="32"/>
          <w:szCs w:val="32"/>
        </w:rPr>
      </w:pPr>
    </w:p>
    <w:p w14:paraId="12F95EF1" w14:textId="34CB0C0E" w:rsidR="00870071" w:rsidRDefault="00870071" w:rsidP="00870071">
      <w:pPr>
        <w:pStyle w:val="Paragraphedeliste"/>
        <w:numPr>
          <w:ilvl w:val="0"/>
          <w:numId w:val="1"/>
        </w:numPr>
        <w:rPr>
          <w:rFonts w:ascii="Times New Roman" w:hAnsi="Times New Roman" w:cs="Times New Roman"/>
          <w:sz w:val="32"/>
          <w:szCs w:val="32"/>
        </w:rPr>
      </w:pPr>
      <w:r w:rsidRPr="00870071">
        <w:rPr>
          <w:rFonts w:ascii="Times New Roman" w:hAnsi="Times New Roman" w:cs="Times New Roman"/>
          <w:sz w:val="32"/>
          <w:szCs w:val="32"/>
        </w:rPr>
        <w:t>Examen de la corrélation canonique</w:t>
      </w:r>
    </w:p>
    <w:p w14:paraId="6C9A3C1E" w14:textId="7DCF375C" w:rsidR="00870071" w:rsidRPr="00870071" w:rsidRDefault="00870071" w:rsidP="00870071">
      <w:pPr>
        <w:pStyle w:val="Paragraphedeliste"/>
        <w:rPr>
          <w:sz w:val="28"/>
          <w:szCs w:val="28"/>
        </w:rPr>
      </w:pPr>
      <w:r w:rsidRPr="00870071">
        <w:rPr>
          <w:sz w:val="28"/>
          <w:szCs w:val="28"/>
        </w:rPr>
        <w:t xml:space="preserve">Comme il n’y a que deux groupes, une seule fonction discriminante est estimée (pour séparer entre deux groupes on a besoin d’une seule frontière). La valeur propre qui lui est associée est égale à </w:t>
      </w:r>
      <w:r>
        <w:rPr>
          <w:sz w:val="28"/>
          <w:szCs w:val="28"/>
        </w:rPr>
        <w:t>3</w:t>
      </w:r>
      <w:r w:rsidRPr="00870071">
        <w:rPr>
          <w:sz w:val="28"/>
          <w:szCs w:val="28"/>
        </w:rPr>
        <w:t>,</w:t>
      </w:r>
      <w:r>
        <w:rPr>
          <w:sz w:val="28"/>
          <w:szCs w:val="28"/>
        </w:rPr>
        <w:t>12</w:t>
      </w:r>
      <w:r w:rsidRPr="00870071">
        <w:rPr>
          <w:sz w:val="28"/>
          <w:szCs w:val="28"/>
        </w:rPr>
        <w:t>3. La corrélation canonique associée à cette fonction est de 0,</w:t>
      </w:r>
      <w:r w:rsidR="003E1801">
        <w:rPr>
          <w:sz w:val="28"/>
          <w:szCs w:val="28"/>
        </w:rPr>
        <w:t>870</w:t>
      </w:r>
      <w:r w:rsidRPr="00870071">
        <w:rPr>
          <w:sz w:val="28"/>
          <w:szCs w:val="28"/>
        </w:rPr>
        <w:t>. Mais on considère souvent son carrée (0,</w:t>
      </w:r>
      <w:r w:rsidR="003E1801">
        <w:rPr>
          <w:sz w:val="28"/>
          <w:szCs w:val="28"/>
        </w:rPr>
        <w:t>870</w:t>
      </w:r>
      <w:r w:rsidRPr="00870071">
        <w:rPr>
          <w:sz w:val="28"/>
          <w:szCs w:val="28"/>
        </w:rPr>
        <w:t xml:space="preserve">)2 = </w:t>
      </w:r>
      <w:r w:rsidR="003E1801">
        <w:rPr>
          <w:sz w:val="28"/>
          <w:szCs w:val="28"/>
        </w:rPr>
        <w:t>75 ,7</w:t>
      </w:r>
      <w:r w:rsidRPr="00870071">
        <w:rPr>
          <w:sz w:val="28"/>
          <w:szCs w:val="28"/>
        </w:rPr>
        <w:t xml:space="preserve">% pour dire que </w:t>
      </w:r>
      <w:r w:rsidR="003E1801">
        <w:rPr>
          <w:sz w:val="28"/>
          <w:szCs w:val="28"/>
        </w:rPr>
        <w:t>75 ,7</w:t>
      </w:r>
      <w:r w:rsidR="003E1801" w:rsidRPr="00870071">
        <w:rPr>
          <w:sz w:val="28"/>
          <w:szCs w:val="28"/>
        </w:rPr>
        <w:t xml:space="preserve">% </w:t>
      </w:r>
      <w:r w:rsidRPr="00870071">
        <w:rPr>
          <w:sz w:val="28"/>
          <w:szCs w:val="28"/>
        </w:rPr>
        <w:t>de la variable dépendante achat d’</w:t>
      </w:r>
      <w:r w:rsidR="003E1801" w:rsidRPr="00870071">
        <w:rPr>
          <w:sz w:val="28"/>
          <w:szCs w:val="28"/>
        </w:rPr>
        <w:t>a</w:t>
      </w:r>
      <w:r w:rsidR="003E1801">
        <w:rPr>
          <w:sz w:val="28"/>
          <w:szCs w:val="28"/>
        </w:rPr>
        <w:t>ssurance</w:t>
      </w:r>
      <w:r w:rsidRPr="00870071">
        <w:rPr>
          <w:sz w:val="28"/>
          <w:szCs w:val="28"/>
        </w:rPr>
        <w:t xml:space="preserve"> est expliqué par ce modèle</w:t>
      </w:r>
    </w:p>
    <w:p w14:paraId="5000A5C0" w14:textId="77777777" w:rsidR="00870071" w:rsidRPr="00870071" w:rsidRDefault="00870071" w:rsidP="00870071">
      <w:pPr>
        <w:autoSpaceDE w:val="0"/>
        <w:autoSpaceDN w:val="0"/>
        <w:adjustRightInd w:val="0"/>
        <w:spacing w:after="0" w:line="240" w:lineRule="auto"/>
        <w:rPr>
          <w:rFonts w:ascii="Times New Roman" w:hAnsi="Times New Roman" w:cs="Times New Roman"/>
          <w:sz w:val="24"/>
          <w:szCs w:val="24"/>
        </w:rPr>
      </w:pPr>
    </w:p>
    <w:tbl>
      <w:tblPr>
        <w:tblW w:w="74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48"/>
        <w:gridCol w:w="1620"/>
        <w:gridCol w:w="1672"/>
        <w:gridCol w:w="1289"/>
        <w:gridCol w:w="1674"/>
      </w:tblGrid>
      <w:tr w:rsidR="00870071" w:rsidRPr="00870071" w14:paraId="0DCF8FC7" w14:textId="77777777" w:rsidTr="00060858">
        <w:tblPrEx>
          <w:tblCellMar>
            <w:top w:w="0" w:type="dxa"/>
            <w:bottom w:w="0" w:type="dxa"/>
          </w:tblCellMar>
        </w:tblPrEx>
        <w:trPr>
          <w:cantSplit/>
          <w:trHeight w:val="414"/>
          <w:jc w:val="center"/>
        </w:trPr>
        <w:tc>
          <w:tcPr>
            <w:tcW w:w="7403" w:type="dxa"/>
            <w:gridSpan w:val="5"/>
            <w:tcBorders>
              <w:top w:val="nil"/>
              <w:left w:val="nil"/>
              <w:bottom w:val="nil"/>
              <w:right w:val="nil"/>
            </w:tcBorders>
            <w:shd w:val="clear" w:color="auto" w:fill="FFFFFF"/>
            <w:vAlign w:val="center"/>
          </w:tcPr>
          <w:p w14:paraId="43E39B74"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010205"/>
              </w:rPr>
            </w:pPr>
            <w:r w:rsidRPr="00870071">
              <w:rPr>
                <w:rFonts w:ascii="Arial" w:hAnsi="Arial" w:cs="Arial"/>
                <w:b/>
                <w:bCs/>
                <w:color w:val="010205"/>
              </w:rPr>
              <w:t>Valeurs propres</w:t>
            </w:r>
          </w:p>
        </w:tc>
      </w:tr>
      <w:tr w:rsidR="00870071" w:rsidRPr="00870071" w14:paraId="26E6E4EC" w14:textId="77777777" w:rsidTr="00060858">
        <w:tblPrEx>
          <w:tblCellMar>
            <w:top w:w="0" w:type="dxa"/>
            <w:bottom w:w="0" w:type="dxa"/>
          </w:tblCellMar>
        </w:tblPrEx>
        <w:trPr>
          <w:cantSplit/>
          <w:trHeight w:val="848"/>
          <w:jc w:val="center"/>
        </w:trPr>
        <w:tc>
          <w:tcPr>
            <w:tcW w:w="1148" w:type="dxa"/>
            <w:tcBorders>
              <w:top w:val="nil"/>
              <w:left w:val="nil"/>
              <w:bottom w:val="single" w:sz="8" w:space="0" w:color="152935"/>
              <w:right w:val="nil"/>
            </w:tcBorders>
            <w:shd w:val="clear" w:color="auto" w:fill="FFFFFF"/>
            <w:vAlign w:val="bottom"/>
          </w:tcPr>
          <w:p w14:paraId="6ECB8893"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264A60"/>
                <w:sz w:val="18"/>
                <w:szCs w:val="18"/>
              </w:rPr>
            </w:pPr>
            <w:r w:rsidRPr="00870071">
              <w:rPr>
                <w:rFonts w:ascii="Arial" w:hAnsi="Arial" w:cs="Arial"/>
                <w:color w:val="264A60"/>
                <w:sz w:val="18"/>
                <w:szCs w:val="18"/>
              </w:rPr>
              <w:t>Fonction</w:t>
            </w:r>
          </w:p>
        </w:tc>
        <w:tc>
          <w:tcPr>
            <w:tcW w:w="1620" w:type="dxa"/>
            <w:tcBorders>
              <w:top w:val="nil"/>
              <w:left w:val="nil"/>
              <w:bottom w:val="single" w:sz="8" w:space="0" w:color="152935"/>
              <w:right w:val="single" w:sz="8" w:space="0" w:color="E0E0E0"/>
            </w:tcBorders>
            <w:shd w:val="clear" w:color="auto" w:fill="FFFFFF"/>
            <w:vAlign w:val="bottom"/>
          </w:tcPr>
          <w:p w14:paraId="114373F4"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264A60"/>
                <w:sz w:val="18"/>
                <w:szCs w:val="18"/>
              </w:rPr>
            </w:pPr>
            <w:r w:rsidRPr="00870071">
              <w:rPr>
                <w:rFonts w:ascii="Arial" w:hAnsi="Arial" w:cs="Arial"/>
                <w:color w:val="264A60"/>
                <w:sz w:val="18"/>
                <w:szCs w:val="18"/>
              </w:rPr>
              <w:t>Valeur propre</w:t>
            </w:r>
          </w:p>
        </w:tc>
        <w:tc>
          <w:tcPr>
            <w:tcW w:w="1672" w:type="dxa"/>
            <w:tcBorders>
              <w:top w:val="nil"/>
              <w:left w:val="single" w:sz="8" w:space="0" w:color="E0E0E0"/>
              <w:bottom w:val="single" w:sz="8" w:space="0" w:color="152935"/>
              <w:right w:val="single" w:sz="8" w:space="0" w:color="E0E0E0"/>
            </w:tcBorders>
            <w:shd w:val="clear" w:color="auto" w:fill="FFFFFF"/>
            <w:vAlign w:val="bottom"/>
          </w:tcPr>
          <w:p w14:paraId="63C4178D"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264A60"/>
                <w:sz w:val="18"/>
                <w:szCs w:val="18"/>
              </w:rPr>
            </w:pPr>
            <w:r w:rsidRPr="00870071">
              <w:rPr>
                <w:rFonts w:ascii="Arial" w:hAnsi="Arial" w:cs="Arial"/>
                <w:color w:val="264A60"/>
                <w:sz w:val="18"/>
                <w:szCs w:val="18"/>
              </w:rPr>
              <w:t>% de la variance</w:t>
            </w:r>
          </w:p>
        </w:tc>
        <w:tc>
          <w:tcPr>
            <w:tcW w:w="1289" w:type="dxa"/>
            <w:tcBorders>
              <w:top w:val="nil"/>
              <w:left w:val="single" w:sz="8" w:space="0" w:color="E0E0E0"/>
              <w:bottom w:val="single" w:sz="8" w:space="0" w:color="152935"/>
              <w:right w:val="single" w:sz="8" w:space="0" w:color="E0E0E0"/>
            </w:tcBorders>
            <w:shd w:val="clear" w:color="auto" w:fill="FFFFFF"/>
            <w:vAlign w:val="bottom"/>
          </w:tcPr>
          <w:p w14:paraId="74C87A19"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264A60"/>
                <w:sz w:val="18"/>
                <w:szCs w:val="18"/>
              </w:rPr>
            </w:pPr>
            <w:r w:rsidRPr="00870071">
              <w:rPr>
                <w:rFonts w:ascii="Arial" w:hAnsi="Arial" w:cs="Arial"/>
                <w:color w:val="264A60"/>
                <w:sz w:val="18"/>
                <w:szCs w:val="18"/>
              </w:rPr>
              <w:t>% cumulé</w:t>
            </w:r>
          </w:p>
        </w:tc>
        <w:tc>
          <w:tcPr>
            <w:tcW w:w="1672" w:type="dxa"/>
            <w:tcBorders>
              <w:top w:val="nil"/>
              <w:left w:val="single" w:sz="8" w:space="0" w:color="E0E0E0"/>
              <w:bottom w:val="single" w:sz="8" w:space="0" w:color="152935"/>
              <w:right w:val="nil"/>
            </w:tcBorders>
            <w:shd w:val="clear" w:color="auto" w:fill="FFFFFF"/>
            <w:vAlign w:val="bottom"/>
          </w:tcPr>
          <w:p w14:paraId="4A011747" w14:textId="77777777" w:rsidR="00870071" w:rsidRPr="00870071" w:rsidRDefault="00870071" w:rsidP="00870071">
            <w:pPr>
              <w:autoSpaceDE w:val="0"/>
              <w:autoSpaceDN w:val="0"/>
              <w:adjustRightInd w:val="0"/>
              <w:spacing w:after="0" w:line="320" w:lineRule="atLeast"/>
              <w:ind w:left="60" w:right="60"/>
              <w:jc w:val="center"/>
              <w:rPr>
                <w:rFonts w:ascii="Arial" w:hAnsi="Arial" w:cs="Arial"/>
                <w:color w:val="264A60"/>
                <w:sz w:val="18"/>
                <w:szCs w:val="18"/>
              </w:rPr>
            </w:pPr>
            <w:r w:rsidRPr="00870071">
              <w:rPr>
                <w:rFonts w:ascii="Arial" w:hAnsi="Arial" w:cs="Arial"/>
                <w:color w:val="264A60"/>
                <w:sz w:val="18"/>
                <w:szCs w:val="18"/>
              </w:rPr>
              <w:t>Corrélation canonique</w:t>
            </w:r>
          </w:p>
        </w:tc>
      </w:tr>
      <w:tr w:rsidR="00870071" w:rsidRPr="00870071" w14:paraId="4447E5D5" w14:textId="77777777" w:rsidTr="00060858">
        <w:tblPrEx>
          <w:tblCellMar>
            <w:top w:w="0" w:type="dxa"/>
            <w:bottom w:w="0" w:type="dxa"/>
          </w:tblCellMar>
        </w:tblPrEx>
        <w:trPr>
          <w:cantSplit/>
          <w:trHeight w:val="434"/>
          <w:jc w:val="center"/>
        </w:trPr>
        <w:tc>
          <w:tcPr>
            <w:tcW w:w="1148" w:type="dxa"/>
            <w:tcBorders>
              <w:top w:val="single" w:sz="8" w:space="0" w:color="152935"/>
              <w:left w:val="nil"/>
              <w:bottom w:val="single" w:sz="8" w:space="0" w:color="152935"/>
              <w:right w:val="nil"/>
            </w:tcBorders>
            <w:shd w:val="clear" w:color="auto" w:fill="E0E0E0"/>
          </w:tcPr>
          <w:p w14:paraId="02E8FB51" w14:textId="77777777" w:rsidR="00870071" w:rsidRPr="00870071" w:rsidRDefault="00870071" w:rsidP="00870071">
            <w:pPr>
              <w:autoSpaceDE w:val="0"/>
              <w:autoSpaceDN w:val="0"/>
              <w:adjustRightInd w:val="0"/>
              <w:spacing w:after="0" w:line="320" w:lineRule="atLeast"/>
              <w:ind w:left="60" w:right="60"/>
              <w:rPr>
                <w:rFonts w:ascii="Arial" w:hAnsi="Arial" w:cs="Arial"/>
                <w:color w:val="264A60"/>
                <w:sz w:val="18"/>
                <w:szCs w:val="18"/>
              </w:rPr>
            </w:pPr>
            <w:r w:rsidRPr="00870071">
              <w:rPr>
                <w:rFonts w:ascii="Arial" w:hAnsi="Arial" w:cs="Arial"/>
                <w:color w:val="264A60"/>
                <w:sz w:val="18"/>
                <w:szCs w:val="18"/>
              </w:rPr>
              <w:t>1</w:t>
            </w:r>
          </w:p>
        </w:tc>
        <w:tc>
          <w:tcPr>
            <w:tcW w:w="1620" w:type="dxa"/>
            <w:tcBorders>
              <w:top w:val="single" w:sz="8" w:space="0" w:color="152935"/>
              <w:left w:val="nil"/>
              <w:bottom w:val="single" w:sz="8" w:space="0" w:color="152935"/>
              <w:right w:val="single" w:sz="8" w:space="0" w:color="E0E0E0"/>
            </w:tcBorders>
            <w:shd w:val="clear" w:color="auto" w:fill="FFFFFF"/>
          </w:tcPr>
          <w:p w14:paraId="3EFE1423" w14:textId="77777777" w:rsidR="00870071" w:rsidRPr="00870071" w:rsidRDefault="00870071" w:rsidP="00870071">
            <w:pPr>
              <w:autoSpaceDE w:val="0"/>
              <w:autoSpaceDN w:val="0"/>
              <w:adjustRightInd w:val="0"/>
              <w:spacing w:after="0" w:line="320" w:lineRule="atLeast"/>
              <w:ind w:left="60" w:right="60"/>
              <w:jc w:val="right"/>
              <w:rPr>
                <w:rFonts w:ascii="Arial" w:hAnsi="Arial" w:cs="Arial"/>
                <w:color w:val="010205"/>
                <w:sz w:val="18"/>
                <w:szCs w:val="18"/>
              </w:rPr>
            </w:pPr>
            <w:r w:rsidRPr="00870071">
              <w:rPr>
                <w:rFonts w:ascii="Arial" w:hAnsi="Arial" w:cs="Arial"/>
                <w:color w:val="010205"/>
                <w:sz w:val="18"/>
                <w:szCs w:val="18"/>
              </w:rPr>
              <w:t>3,123</w:t>
            </w:r>
            <w:r w:rsidRPr="00870071">
              <w:rPr>
                <w:rFonts w:ascii="Arial" w:hAnsi="Arial" w:cs="Arial"/>
                <w:color w:val="010205"/>
                <w:sz w:val="18"/>
                <w:szCs w:val="18"/>
                <w:vertAlign w:val="superscript"/>
              </w:rPr>
              <w:t>a</w:t>
            </w:r>
          </w:p>
        </w:tc>
        <w:tc>
          <w:tcPr>
            <w:tcW w:w="1672" w:type="dxa"/>
            <w:tcBorders>
              <w:top w:val="single" w:sz="8" w:space="0" w:color="152935"/>
              <w:left w:val="single" w:sz="8" w:space="0" w:color="E0E0E0"/>
              <w:bottom w:val="single" w:sz="8" w:space="0" w:color="152935"/>
              <w:right w:val="single" w:sz="8" w:space="0" w:color="E0E0E0"/>
            </w:tcBorders>
            <w:shd w:val="clear" w:color="auto" w:fill="FFFFFF"/>
          </w:tcPr>
          <w:p w14:paraId="34576805" w14:textId="77777777" w:rsidR="00870071" w:rsidRPr="00870071" w:rsidRDefault="00870071" w:rsidP="00870071">
            <w:pPr>
              <w:autoSpaceDE w:val="0"/>
              <w:autoSpaceDN w:val="0"/>
              <w:adjustRightInd w:val="0"/>
              <w:spacing w:after="0" w:line="320" w:lineRule="atLeast"/>
              <w:ind w:left="60" w:right="60"/>
              <w:jc w:val="right"/>
              <w:rPr>
                <w:rFonts w:ascii="Arial" w:hAnsi="Arial" w:cs="Arial"/>
                <w:color w:val="010205"/>
                <w:sz w:val="18"/>
                <w:szCs w:val="18"/>
              </w:rPr>
            </w:pPr>
            <w:r w:rsidRPr="00870071">
              <w:rPr>
                <w:rFonts w:ascii="Arial" w:hAnsi="Arial" w:cs="Arial"/>
                <w:color w:val="010205"/>
                <w:sz w:val="18"/>
                <w:szCs w:val="18"/>
              </w:rPr>
              <w:t>100,0</w:t>
            </w:r>
          </w:p>
        </w:tc>
        <w:tc>
          <w:tcPr>
            <w:tcW w:w="1289" w:type="dxa"/>
            <w:tcBorders>
              <w:top w:val="single" w:sz="8" w:space="0" w:color="152935"/>
              <w:left w:val="single" w:sz="8" w:space="0" w:color="E0E0E0"/>
              <w:bottom w:val="single" w:sz="8" w:space="0" w:color="152935"/>
              <w:right w:val="single" w:sz="8" w:space="0" w:color="E0E0E0"/>
            </w:tcBorders>
            <w:shd w:val="clear" w:color="auto" w:fill="FFFFFF"/>
          </w:tcPr>
          <w:p w14:paraId="183E687A" w14:textId="77777777" w:rsidR="00870071" w:rsidRPr="00870071" w:rsidRDefault="00870071" w:rsidP="00870071">
            <w:pPr>
              <w:autoSpaceDE w:val="0"/>
              <w:autoSpaceDN w:val="0"/>
              <w:adjustRightInd w:val="0"/>
              <w:spacing w:after="0" w:line="320" w:lineRule="atLeast"/>
              <w:ind w:left="60" w:right="60"/>
              <w:jc w:val="right"/>
              <w:rPr>
                <w:rFonts w:ascii="Arial" w:hAnsi="Arial" w:cs="Arial"/>
                <w:color w:val="010205"/>
                <w:sz w:val="18"/>
                <w:szCs w:val="18"/>
              </w:rPr>
            </w:pPr>
            <w:r w:rsidRPr="00870071">
              <w:rPr>
                <w:rFonts w:ascii="Arial" w:hAnsi="Arial" w:cs="Arial"/>
                <w:color w:val="010205"/>
                <w:sz w:val="18"/>
                <w:szCs w:val="18"/>
              </w:rPr>
              <w:t>100,0</w:t>
            </w:r>
          </w:p>
        </w:tc>
        <w:tc>
          <w:tcPr>
            <w:tcW w:w="1672" w:type="dxa"/>
            <w:tcBorders>
              <w:top w:val="single" w:sz="8" w:space="0" w:color="152935"/>
              <w:left w:val="single" w:sz="8" w:space="0" w:color="E0E0E0"/>
              <w:bottom w:val="single" w:sz="8" w:space="0" w:color="152935"/>
              <w:right w:val="nil"/>
            </w:tcBorders>
            <w:shd w:val="clear" w:color="auto" w:fill="FFFFFF"/>
          </w:tcPr>
          <w:p w14:paraId="2D3ACFF0" w14:textId="77777777" w:rsidR="00870071" w:rsidRPr="00870071" w:rsidRDefault="00870071" w:rsidP="00870071">
            <w:pPr>
              <w:autoSpaceDE w:val="0"/>
              <w:autoSpaceDN w:val="0"/>
              <w:adjustRightInd w:val="0"/>
              <w:spacing w:after="0" w:line="320" w:lineRule="atLeast"/>
              <w:ind w:left="60" w:right="60"/>
              <w:jc w:val="right"/>
              <w:rPr>
                <w:rFonts w:ascii="Arial" w:hAnsi="Arial" w:cs="Arial"/>
                <w:color w:val="010205"/>
                <w:sz w:val="18"/>
                <w:szCs w:val="18"/>
              </w:rPr>
            </w:pPr>
            <w:r w:rsidRPr="00870071">
              <w:rPr>
                <w:rFonts w:ascii="Arial" w:hAnsi="Arial" w:cs="Arial"/>
                <w:color w:val="010205"/>
                <w:sz w:val="18"/>
                <w:szCs w:val="18"/>
              </w:rPr>
              <w:t>,870</w:t>
            </w:r>
          </w:p>
        </w:tc>
      </w:tr>
      <w:tr w:rsidR="00870071" w:rsidRPr="00870071" w14:paraId="28B92F6F" w14:textId="77777777" w:rsidTr="00060858">
        <w:tblPrEx>
          <w:tblCellMar>
            <w:top w:w="0" w:type="dxa"/>
            <w:bottom w:w="0" w:type="dxa"/>
          </w:tblCellMar>
        </w:tblPrEx>
        <w:trPr>
          <w:cantSplit/>
          <w:trHeight w:val="848"/>
          <w:jc w:val="center"/>
        </w:trPr>
        <w:tc>
          <w:tcPr>
            <w:tcW w:w="7403" w:type="dxa"/>
            <w:gridSpan w:val="5"/>
            <w:tcBorders>
              <w:top w:val="nil"/>
              <w:left w:val="nil"/>
              <w:bottom w:val="nil"/>
              <w:right w:val="nil"/>
            </w:tcBorders>
            <w:shd w:val="clear" w:color="auto" w:fill="FFFFFF"/>
          </w:tcPr>
          <w:p w14:paraId="1548E656" w14:textId="77777777" w:rsidR="00870071" w:rsidRPr="00870071" w:rsidRDefault="00870071" w:rsidP="00870071">
            <w:pPr>
              <w:autoSpaceDE w:val="0"/>
              <w:autoSpaceDN w:val="0"/>
              <w:adjustRightInd w:val="0"/>
              <w:spacing w:after="0" w:line="320" w:lineRule="atLeast"/>
              <w:ind w:left="60" w:right="60"/>
              <w:rPr>
                <w:rFonts w:ascii="Arial" w:hAnsi="Arial" w:cs="Arial"/>
                <w:color w:val="010205"/>
                <w:sz w:val="18"/>
                <w:szCs w:val="18"/>
              </w:rPr>
            </w:pPr>
            <w:r w:rsidRPr="00870071">
              <w:rPr>
                <w:rFonts w:ascii="Arial" w:hAnsi="Arial" w:cs="Arial"/>
                <w:color w:val="010205"/>
                <w:sz w:val="18"/>
                <w:szCs w:val="18"/>
              </w:rPr>
              <w:t>a. Les 1 premières fonctions discriminantes canoniques ont été utilisées pour l'analyse.</w:t>
            </w:r>
          </w:p>
        </w:tc>
      </w:tr>
    </w:tbl>
    <w:p w14:paraId="635D8605" w14:textId="77777777" w:rsidR="00870071" w:rsidRPr="00870071" w:rsidRDefault="00870071" w:rsidP="00870071">
      <w:pPr>
        <w:autoSpaceDE w:val="0"/>
        <w:autoSpaceDN w:val="0"/>
        <w:adjustRightInd w:val="0"/>
        <w:spacing w:after="0" w:line="400" w:lineRule="atLeast"/>
        <w:rPr>
          <w:rFonts w:ascii="Times New Roman" w:hAnsi="Times New Roman" w:cs="Times New Roman"/>
          <w:sz w:val="24"/>
          <w:szCs w:val="24"/>
        </w:rPr>
      </w:pPr>
    </w:p>
    <w:p w14:paraId="5AC63967" w14:textId="77777777" w:rsidR="00870071" w:rsidRDefault="00870071" w:rsidP="00870071">
      <w:pPr>
        <w:pStyle w:val="Paragraphedeliste"/>
        <w:rPr>
          <w:rFonts w:ascii="Times New Roman" w:hAnsi="Times New Roman" w:cs="Times New Roman"/>
          <w:sz w:val="32"/>
          <w:szCs w:val="32"/>
        </w:rPr>
      </w:pPr>
    </w:p>
    <w:p w14:paraId="6C0AAB79" w14:textId="3EEF8F43" w:rsidR="00870071" w:rsidRDefault="00870071" w:rsidP="00870071">
      <w:pPr>
        <w:pStyle w:val="Paragraphedeliste"/>
        <w:rPr>
          <w:rFonts w:ascii="Times New Roman" w:hAnsi="Times New Roman" w:cs="Times New Roman"/>
          <w:sz w:val="32"/>
          <w:szCs w:val="32"/>
        </w:rPr>
      </w:pPr>
    </w:p>
    <w:p w14:paraId="0757DEAD" w14:textId="51064473" w:rsidR="003E1801" w:rsidRDefault="003E1801" w:rsidP="00870071">
      <w:pPr>
        <w:pStyle w:val="Paragraphedeliste"/>
        <w:rPr>
          <w:rFonts w:ascii="Times New Roman" w:hAnsi="Times New Roman" w:cs="Times New Roman"/>
          <w:sz w:val="32"/>
          <w:szCs w:val="32"/>
        </w:rPr>
      </w:pPr>
    </w:p>
    <w:p w14:paraId="787CD30E" w14:textId="67B9B3C6" w:rsidR="003E1801" w:rsidRDefault="003E1801" w:rsidP="00870071">
      <w:pPr>
        <w:pStyle w:val="Paragraphedeliste"/>
        <w:rPr>
          <w:rFonts w:ascii="Times New Roman" w:hAnsi="Times New Roman" w:cs="Times New Roman"/>
          <w:sz w:val="32"/>
          <w:szCs w:val="32"/>
        </w:rPr>
      </w:pPr>
    </w:p>
    <w:p w14:paraId="5A329E27" w14:textId="77777777" w:rsidR="003E1801" w:rsidRPr="00870071" w:rsidRDefault="003E1801" w:rsidP="00870071">
      <w:pPr>
        <w:pStyle w:val="Paragraphedeliste"/>
        <w:rPr>
          <w:rFonts w:ascii="Times New Roman" w:hAnsi="Times New Roman" w:cs="Times New Roman"/>
          <w:sz w:val="32"/>
          <w:szCs w:val="32"/>
        </w:rPr>
      </w:pPr>
    </w:p>
    <w:p w14:paraId="5BE1C379" w14:textId="3676A8BD" w:rsidR="00870071" w:rsidRDefault="00870071" w:rsidP="00870071">
      <w:pPr>
        <w:pStyle w:val="Paragraphedeliste"/>
        <w:numPr>
          <w:ilvl w:val="0"/>
          <w:numId w:val="1"/>
        </w:numPr>
        <w:rPr>
          <w:rFonts w:ascii="Times New Roman" w:hAnsi="Times New Roman" w:cs="Times New Roman"/>
          <w:sz w:val="32"/>
          <w:szCs w:val="32"/>
        </w:rPr>
      </w:pPr>
      <w:r w:rsidRPr="00870071">
        <w:rPr>
          <w:rFonts w:ascii="Times New Roman" w:hAnsi="Times New Roman" w:cs="Times New Roman"/>
          <w:sz w:val="32"/>
          <w:szCs w:val="32"/>
        </w:rPr>
        <w:t>Analyse de la corrélation entre les variables explicatives et aussi le pouvoir discriminant de chaque variable</w:t>
      </w:r>
    </w:p>
    <w:p w14:paraId="013438ED" w14:textId="4B787C8B" w:rsidR="003E1801" w:rsidRPr="003E1801" w:rsidRDefault="003E1801" w:rsidP="003E1801">
      <w:pPr>
        <w:pStyle w:val="Paragraphedeliste"/>
        <w:rPr>
          <w:sz w:val="28"/>
          <w:szCs w:val="28"/>
        </w:rPr>
      </w:pPr>
    </w:p>
    <w:p w14:paraId="684EACEC" w14:textId="1C3D905D" w:rsidR="003E1801" w:rsidRDefault="003E1801" w:rsidP="003E1801">
      <w:pPr>
        <w:pStyle w:val="Paragraphedeliste"/>
        <w:rPr>
          <w:sz w:val="28"/>
          <w:szCs w:val="28"/>
        </w:rPr>
      </w:pPr>
      <w:r w:rsidRPr="003E1801">
        <w:rPr>
          <w:sz w:val="28"/>
          <w:szCs w:val="28"/>
        </w:rPr>
        <w:t xml:space="preserve">La matrice de corrélation intra classes ou intra-groupes indique de faibles corrélations entre les </w:t>
      </w:r>
      <w:proofErr w:type="gramStart"/>
      <w:r w:rsidRPr="003E1801">
        <w:rPr>
          <w:sz w:val="28"/>
          <w:szCs w:val="28"/>
        </w:rPr>
        <w:t xml:space="preserve">variables </w:t>
      </w:r>
      <w:r>
        <w:rPr>
          <w:sz w:val="28"/>
          <w:szCs w:val="28"/>
        </w:rPr>
        <w:t xml:space="preserve"> sont</w:t>
      </w:r>
      <w:proofErr w:type="gramEnd"/>
      <w:r>
        <w:rPr>
          <w:sz w:val="28"/>
          <w:szCs w:val="28"/>
        </w:rPr>
        <w:t xml:space="preserve"> </w:t>
      </w:r>
      <w:r w:rsidRPr="003E1801">
        <w:rPr>
          <w:sz w:val="28"/>
          <w:szCs w:val="28"/>
        </w:rPr>
        <w:t>-0,0</w:t>
      </w:r>
      <w:r>
        <w:rPr>
          <w:sz w:val="28"/>
          <w:szCs w:val="28"/>
        </w:rPr>
        <w:t xml:space="preserve">24 et -0,024 </w:t>
      </w:r>
      <w:r w:rsidRPr="003E1801">
        <w:rPr>
          <w:sz w:val="28"/>
          <w:szCs w:val="28"/>
        </w:rPr>
        <w:t xml:space="preserve"> Ainsi le problème de multicolinéarité ne se pose pas.</w:t>
      </w:r>
    </w:p>
    <w:p w14:paraId="4CAFEFC4" w14:textId="77777777" w:rsidR="003E1801" w:rsidRPr="003E1801" w:rsidRDefault="003E1801" w:rsidP="003E1801">
      <w:pPr>
        <w:autoSpaceDE w:val="0"/>
        <w:autoSpaceDN w:val="0"/>
        <w:adjustRightInd w:val="0"/>
        <w:spacing w:after="0" w:line="240" w:lineRule="auto"/>
        <w:rPr>
          <w:rFonts w:ascii="Times New Roman" w:hAnsi="Times New Roman" w:cs="Times New Roman"/>
          <w:sz w:val="24"/>
          <w:szCs w:val="24"/>
        </w:rPr>
      </w:pPr>
    </w:p>
    <w:tbl>
      <w:tblPr>
        <w:tblW w:w="68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1523"/>
        <w:gridCol w:w="1670"/>
        <w:gridCol w:w="1672"/>
      </w:tblGrid>
      <w:tr w:rsidR="003E1801" w:rsidRPr="003E1801" w14:paraId="2BE06C19" w14:textId="77777777" w:rsidTr="00060858">
        <w:tblPrEx>
          <w:tblCellMar>
            <w:top w:w="0" w:type="dxa"/>
            <w:bottom w:w="0" w:type="dxa"/>
          </w:tblCellMar>
        </w:tblPrEx>
        <w:trPr>
          <w:cantSplit/>
          <w:trHeight w:val="474"/>
          <w:jc w:val="center"/>
        </w:trPr>
        <w:tc>
          <w:tcPr>
            <w:tcW w:w="6858" w:type="dxa"/>
            <w:gridSpan w:val="4"/>
            <w:tcBorders>
              <w:top w:val="nil"/>
              <w:left w:val="nil"/>
              <w:bottom w:val="nil"/>
              <w:right w:val="nil"/>
            </w:tcBorders>
            <w:shd w:val="clear" w:color="auto" w:fill="FFFFFF"/>
            <w:vAlign w:val="center"/>
          </w:tcPr>
          <w:p w14:paraId="148E22F9" w14:textId="77777777" w:rsidR="003E1801" w:rsidRPr="003E1801" w:rsidRDefault="003E1801" w:rsidP="003E1801">
            <w:pPr>
              <w:autoSpaceDE w:val="0"/>
              <w:autoSpaceDN w:val="0"/>
              <w:adjustRightInd w:val="0"/>
              <w:spacing w:after="0" w:line="320" w:lineRule="atLeast"/>
              <w:ind w:left="60" w:right="60"/>
              <w:jc w:val="center"/>
              <w:rPr>
                <w:rFonts w:ascii="Arial" w:hAnsi="Arial" w:cs="Arial"/>
                <w:color w:val="010205"/>
              </w:rPr>
            </w:pPr>
            <w:r w:rsidRPr="003E1801">
              <w:rPr>
                <w:rFonts w:ascii="Arial" w:hAnsi="Arial" w:cs="Arial"/>
                <w:b/>
                <w:bCs/>
                <w:color w:val="010205"/>
              </w:rPr>
              <w:t>Matrices intra-groupes combinés</w:t>
            </w:r>
          </w:p>
        </w:tc>
      </w:tr>
      <w:tr w:rsidR="003E1801" w:rsidRPr="003E1801" w14:paraId="3A6B288F" w14:textId="77777777" w:rsidTr="00060858">
        <w:tblPrEx>
          <w:tblCellMar>
            <w:top w:w="0" w:type="dxa"/>
            <w:bottom w:w="0" w:type="dxa"/>
          </w:tblCellMar>
        </w:tblPrEx>
        <w:trPr>
          <w:cantSplit/>
          <w:trHeight w:val="496"/>
          <w:jc w:val="center"/>
        </w:trPr>
        <w:tc>
          <w:tcPr>
            <w:tcW w:w="3516" w:type="dxa"/>
            <w:gridSpan w:val="2"/>
            <w:tcBorders>
              <w:top w:val="nil"/>
              <w:left w:val="nil"/>
              <w:bottom w:val="single" w:sz="8" w:space="0" w:color="152935"/>
              <w:right w:val="nil"/>
            </w:tcBorders>
            <w:shd w:val="clear" w:color="auto" w:fill="FFFFFF"/>
            <w:vAlign w:val="bottom"/>
          </w:tcPr>
          <w:p w14:paraId="5B9FB30D" w14:textId="77777777" w:rsidR="003E1801" w:rsidRPr="003E1801" w:rsidRDefault="003E1801" w:rsidP="003E1801">
            <w:pPr>
              <w:autoSpaceDE w:val="0"/>
              <w:autoSpaceDN w:val="0"/>
              <w:adjustRightInd w:val="0"/>
              <w:spacing w:after="0" w:line="240" w:lineRule="auto"/>
              <w:rPr>
                <w:rFonts w:ascii="Times New Roman" w:hAnsi="Times New Roman" w:cs="Times New Roman"/>
                <w:sz w:val="24"/>
                <w:szCs w:val="24"/>
              </w:rPr>
            </w:pPr>
          </w:p>
        </w:tc>
        <w:tc>
          <w:tcPr>
            <w:tcW w:w="1670" w:type="dxa"/>
            <w:tcBorders>
              <w:top w:val="nil"/>
              <w:left w:val="nil"/>
              <w:bottom w:val="single" w:sz="8" w:space="0" w:color="152935"/>
              <w:right w:val="single" w:sz="8" w:space="0" w:color="E0E0E0"/>
            </w:tcBorders>
            <w:shd w:val="clear" w:color="auto" w:fill="FFFFFF"/>
            <w:vAlign w:val="bottom"/>
          </w:tcPr>
          <w:p w14:paraId="18A4EDDD" w14:textId="77777777" w:rsidR="003E1801" w:rsidRPr="003E1801" w:rsidRDefault="003E1801" w:rsidP="003E1801">
            <w:pPr>
              <w:autoSpaceDE w:val="0"/>
              <w:autoSpaceDN w:val="0"/>
              <w:adjustRightInd w:val="0"/>
              <w:spacing w:after="0" w:line="320" w:lineRule="atLeast"/>
              <w:ind w:left="60" w:right="60"/>
              <w:jc w:val="center"/>
              <w:rPr>
                <w:rFonts w:ascii="Arial" w:hAnsi="Arial" w:cs="Arial"/>
                <w:color w:val="264A60"/>
                <w:sz w:val="18"/>
                <w:szCs w:val="18"/>
              </w:rPr>
            </w:pPr>
            <w:r w:rsidRPr="003E1801">
              <w:rPr>
                <w:rFonts w:ascii="Arial" w:hAnsi="Arial" w:cs="Arial"/>
                <w:color w:val="264A60"/>
                <w:sz w:val="18"/>
                <w:szCs w:val="18"/>
              </w:rPr>
              <w:t>Revenu</w:t>
            </w:r>
          </w:p>
        </w:tc>
        <w:tc>
          <w:tcPr>
            <w:tcW w:w="1671" w:type="dxa"/>
            <w:tcBorders>
              <w:top w:val="nil"/>
              <w:left w:val="single" w:sz="8" w:space="0" w:color="E0E0E0"/>
              <w:bottom w:val="single" w:sz="8" w:space="0" w:color="152935"/>
              <w:right w:val="nil"/>
            </w:tcBorders>
            <w:shd w:val="clear" w:color="auto" w:fill="FFFFFF"/>
            <w:vAlign w:val="bottom"/>
          </w:tcPr>
          <w:p w14:paraId="0A45FF98" w14:textId="77777777" w:rsidR="003E1801" w:rsidRPr="003E1801" w:rsidRDefault="003E1801" w:rsidP="003E1801">
            <w:pPr>
              <w:autoSpaceDE w:val="0"/>
              <w:autoSpaceDN w:val="0"/>
              <w:adjustRightInd w:val="0"/>
              <w:spacing w:after="0" w:line="320" w:lineRule="atLeast"/>
              <w:ind w:left="60" w:right="60"/>
              <w:jc w:val="center"/>
              <w:rPr>
                <w:rFonts w:ascii="Arial" w:hAnsi="Arial" w:cs="Arial"/>
                <w:color w:val="264A60"/>
                <w:sz w:val="18"/>
                <w:szCs w:val="18"/>
              </w:rPr>
            </w:pPr>
            <w:r w:rsidRPr="003E1801">
              <w:rPr>
                <w:rFonts w:ascii="Arial" w:hAnsi="Arial" w:cs="Arial"/>
                <w:color w:val="264A60"/>
                <w:sz w:val="18"/>
                <w:szCs w:val="18"/>
              </w:rPr>
              <w:t>Age</w:t>
            </w:r>
          </w:p>
        </w:tc>
      </w:tr>
      <w:tr w:rsidR="003E1801" w:rsidRPr="003E1801" w14:paraId="7F3D1039" w14:textId="77777777" w:rsidTr="00060858">
        <w:tblPrEx>
          <w:tblCellMar>
            <w:top w:w="0" w:type="dxa"/>
            <w:bottom w:w="0" w:type="dxa"/>
          </w:tblCellMar>
        </w:tblPrEx>
        <w:trPr>
          <w:cantSplit/>
          <w:trHeight w:val="474"/>
          <w:jc w:val="center"/>
        </w:trPr>
        <w:tc>
          <w:tcPr>
            <w:tcW w:w="1993" w:type="dxa"/>
            <w:vMerge w:val="restart"/>
            <w:tcBorders>
              <w:top w:val="single" w:sz="8" w:space="0" w:color="152935"/>
              <w:left w:val="nil"/>
              <w:bottom w:val="single" w:sz="8" w:space="0" w:color="152935"/>
              <w:right w:val="nil"/>
            </w:tcBorders>
            <w:shd w:val="clear" w:color="auto" w:fill="E0E0E0"/>
          </w:tcPr>
          <w:p w14:paraId="3BFFD496" w14:textId="77777777" w:rsidR="003E1801" w:rsidRPr="003E1801" w:rsidRDefault="003E1801" w:rsidP="003E1801">
            <w:pPr>
              <w:autoSpaceDE w:val="0"/>
              <w:autoSpaceDN w:val="0"/>
              <w:adjustRightInd w:val="0"/>
              <w:spacing w:after="0" w:line="320" w:lineRule="atLeast"/>
              <w:ind w:left="60" w:right="60"/>
              <w:rPr>
                <w:rFonts w:ascii="Arial" w:hAnsi="Arial" w:cs="Arial"/>
                <w:color w:val="264A60"/>
                <w:sz w:val="18"/>
                <w:szCs w:val="18"/>
              </w:rPr>
            </w:pPr>
            <w:r w:rsidRPr="003E1801">
              <w:rPr>
                <w:rFonts w:ascii="Arial" w:hAnsi="Arial" w:cs="Arial"/>
                <w:color w:val="264A60"/>
                <w:sz w:val="18"/>
                <w:szCs w:val="18"/>
              </w:rPr>
              <w:t>Corrélation</w:t>
            </w:r>
          </w:p>
        </w:tc>
        <w:tc>
          <w:tcPr>
            <w:tcW w:w="1522" w:type="dxa"/>
            <w:tcBorders>
              <w:top w:val="single" w:sz="8" w:space="0" w:color="152935"/>
              <w:left w:val="nil"/>
              <w:bottom w:val="single" w:sz="8" w:space="0" w:color="AEAEAE"/>
              <w:right w:val="nil"/>
            </w:tcBorders>
            <w:shd w:val="clear" w:color="auto" w:fill="E0E0E0"/>
          </w:tcPr>
          <w:p w14:paraId="608B41C7" w14:textId="77777777" w:rsidR="003E1801" w:rsidRPr="003E1801" w:rsidRDefault="003E1801" w:rsidP="003E1801">
            <w:pPr>
              <w:autoSpaceDE w:val="0"/>
              <w:autoSpaceDN w:val="0"/>
              <w:adjustRightInd w:val="0"/>
              <w:spacing w:after="0" w:line="320" w:lineRule="atLeast"/>
              <w:ind w:left="60" w:right="60"/>
              <w:rPr>
                <w:rFonts w:ascii="Arial" w:hAnsi="Arial" w:cs="Arial"/>
                <w:color w:val="264A60"/>
                <w:sz w:val="18"/>
                <w:szCs w:val="18"/>
              </w:rPr>
            </w:pPr>
            <w:r w:rsidRPr="003E1801">
              <w:rPr>
                <w:rFonts w:ascii="Arial" w:hAnsi="Arial" w:cs="Arial"/>
                <w:color w:val="264A60"/>
                <w:sz w:val="18"/>
                <w:szCs w:val="18"/>
              </w:rPr>
              <w:t>Revenu</w:t>
            </w:r>
          </w:p>
        </w:tc>
        <w:tc>
          <w:tcPr>
            <w:tcW w:w="1670" w:type="dxa"/>
            <w:tcBorders>
              <w:top w:val="single" w:sz="8" w:space="0" w:color="152935"/>
              <w:left w:val="nil"/>
              <w:bottom w:val="single" w:sz="8" w:space="0" w:color="AEAEAE"/>
              <w:right w:val="single" w:sz="8" w:space="0" w:color="E0E0E0"/>
            </w:tcBorders>
            <w:shd w:val="clear" w:color="auto" w:fill="FFFFFF"/>
          </w:tcPr>
          <w:p w14:paraId="59674D7A"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1,000</w:t>
            </w:r>
          </w:p>
        </w:tc>
        <w:tc>
          <w:tcPr>
            <w:tcW w:w="1671" w:type="dxa"/>
            <w:tcBorders>
              <w:top w:val="single" w:sz="8" w:space="0" w:color="152935"/>
              <w:left w:val="single" w:sz="8" w:space="0" w:color="E0E0E0"/>
              <w:bottom w:val="single" w:sz="8" w:space="0" w:color="AEAEAE"/>
              <w:right w:val="nil"/>
            </w:tcBorders>
            <w:shd w:val="clear" w:color="auto" w:fill="FFFFFF"/>
          </w:tcPr>
          <w:p w14:paraId="6B142785"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-,024</w:t>
            </w:r>
          </w:p>
        </w:tc>
      </w:tr>
      <w:tr w:rsidR="003E1801" w:rsidRPr="003E1801" w14:paraId="1D75004F" w14:textId="77777777" w:rsidTr="00060858">
        <w:tblPrEx>
          <w:tblCellMar>
            <w:top w:w="0" w:type="dxa"/>
            <w:bottom w:w="0" w:type="dxa"/>
          </w:tblCellMar>
        </w:tblPrEx>
        <w:trPr>
          <w:cantSplit/>
          <w:trHeight w:val="519"/>
          <w:jc w:val="center"/>
        </w:trPr>
        <w:tc>
          <w:tcPr>
            <w:tcW w:w="1993" w:type="dxa"/>
            <w:vMerge/>
            <w:tcBorders>
              <w:top w:val="single" w:sz="8" w:space="0" w:color="152935"/>
              <w:left w:val="nil"/>
              <w:bottom w:val="single" w:sz="8" w:space="0" w:color="152935"/>
              <w:right w:val="nil"/>
            </w:tcBorders>
            <w:shd w:val="clear" w:color="auto" w:fill="E0E0E0"/>
          </w:tcPr>
          <w:p w14:paraId="64A46519" w14:textId="77777777" w:rsidR="003E1801" w:rsidRPr="003E1801" w:rsidRDefault="003E1801" w:rsidP="003E1801">
            <w:pPr>
              <w:autoSpaceDE w:val="0"/>
              <w:autoSpaceDN w:val="0"/>
              <w:adjustRightInd w:val="0"/>
              <w:spacing w:after="0" w:line="240" w:lineRule="auto"/>
              <w:rPr>
                <w:rFonts w:ascii="Arial" w:hAnsi="Arial" w:cs="Arial"/>
                <w:color w:val="010205"/>
                <w:sz w:val="18"/>
                <w:szCs w:val="18"/>
              </w:rPr>
            </w:pPr>
          </w:p>
        </w:tc>
        <w:tc>
          <w:tcPr>
            <w:tcW w:w="1522" w:type="dxa"/>
            <w:tcBorders>
              <w:top w:val="single" w:sz="8" w:space="0" w:color="AEAEAE"/>
              <w:left w:val="nil"/>
              <w:bottom w:val="single" w:sz="8" w:space="0" w:color="152935"/>
              <w:right w:val="nil"/>
            </w:tcBorders>
            <w:shd w:val="clear" w:color="auto" w:fill="E0E0E0"/>
          </w:tcPr>
          <w:p w14:paraId="11C75CCE" w14:textId="77777777" w:rsidR="003E1801" w:rsidRPr="003E1801" w:rsidRDefault="003E1801" w:rsidP="003E1801">
            <w:pPr>
              <w:autoSpaceDE w:val="0"/>
              <w:autoSpaceDN w:val="0"/>
              <w:adjustRightInd w:val="0"/>
              <w:spacing w:after="0" w:line="320" w:lineRule="atLeast"/>
              <w:ind w:left="60" w:right="60"/>
              <w:rPr>
                <w:rFonts w:ascii="Arial" w:hAnsi="Arial" w:cs="Arial"/>
                <w:color w:val="264A60"/>
                <w:sz w:val="18"/>
                <w:szCs w:val="18"/>
              </w:rPr>
            </w:pPr>
            <w:r w:rsidRPr="003E1801">
              <w:rPr>
                <w:rFonts w:ascii="Arial" w:hAnsi="Arial" w:cs="Arial"/>
                <w:color w:val="264A60"/>
                <w:sz w:val="18"/>
                <w:szCs w:val="18"/>
              </w:rPr>
              <w:t>Age</w:t>
            </w:r>
          </w:p>
        </w:tc>
        <w:tc>
          <w:tcPr>
            <w:tcW w:w="1670" w:type="dxa"/>
            <w:tcBorders>
              <w:top w:val="single" w:sz="8" w:space="0" w:color="AEAEAE"/>
              <w:left w:val="nil"/>
              <w:bottom w:val="single" w:sz="8" w:space="0" w:color="152935"/>
              <w:right w:val="single" w:sz="8" w:space="0" w:color="E0E0E0"/>
            </w:tcBorders>
            <w:shd w:val="clear" w:color="auto" w:fill="FFFFFF"/>
          </w:tcPr>
          <w:p w14:paraId="284013D1"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-,024</w:t>
            </w:r>
          </w:p>
        </w:tc>
        <w:tc>
          <w:tcPr>
            <w:tcW w:w="1671" w:type="dxa"/>
            <w:tcBorders>
              <w:top w:val="single" w:sz="8" w:space="0" w:color="AEAEAE"/>
              <w:left w:val="single" w:sz="8" w:space="0" w:color="E0E0E0"/>
              <w:bottom w:val="single" w:sz="8" w:space="0" w:color="152935"/>
              <w:right w:val="nil"/>
            </w:tcBorders>
            <w:shd w:val="clear" w:color="auto" w:fill="FFFFFF"/>
          </w:tcPr>
          <w:p w14:paraId="3D450F9E"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1,000</w:t>
            </w:r>
          </w:p>
        </w:tc>
      </w:tr>
    </w:tbl>
    <w:p w14:paraId="2C999D5C" w14:textId="6491A1D0" w:rsidR="003E1801" w:rsidRDefault="003E1801" w:rsidP="003E1801">
      <w:pPr>
        <w:autoSpaceDE w:val="0"/>
        <w:autoSpaceDN w:val="0"/>
        <w:adjustRightInd w:val="0"/>
        <w:spacing w:after="0" w:line="400" w:lineRule="atLeast"/>
        <w:rPr>
          <w:rFonts w:ascii="Times New Roman" w:hAnsi="Times New Roman" w:cs="Times New Roman"/>
          <w:sz w:val="24"/>
          <w:szCs w:val="24"/>
        </w:rPr>
      </w:pPr>
    </w:p>
    <w:p w14:paraId="41F999EE" w14:textId="1B88015C" w:rsidR="003E1801" w:rsidRPr="00EF3B86" w:rsidRDefault="00EF3B86" w:rsidP="00EF3B86">
      <w:pPr>
        <w:autoSpaceDE w:val="0"/>
        <w:autoSpaceDN w:val="0"/>
        <w:adjustRightInd w:val="0"/>
        <w:spacing w:after="0" w:line="400" w:lineRule="atLeast"/>
        <w:rPr>
          <w:sz w:val="28"/>
          <w:szCs w:val="28"/>
        </w:rPr>
      </w:pPr>
      <w:r>
        <w:rPr>
          <w:rFonts w:ascii="Times New Roman" w:hAnsi="Times New Roman" w:cs="Times New Roman"/>
          <w:sz w:val="24"/>
          <w:szCs w:val="24"/>
        </w:rPr>
        <w:t xml:space="preserve">              </w:t>
      </w:r>
      <w:r w:rsidRPr="00EF3B86">
        <w:rPr>
          <w:sz w:val="28"/>
          <w:szCs w:val="28"/>
        </w:rPr>
        <w:t xml:space="preserve">On analyse ensuite la significativité des variables considérées </w:t>
      </w:r>
      <w:r>
        <w:rPr>
          <w:sz w:val="28"/>
          <w:szCs w:val="28"/>
        </w:rPr>
        <w:t xml:space="preserve">  </w:t>
      </w:r>
      <w:r w:rsidRPr="00EF3B86">
        <w:rPr>
          <w:sz w:val="28"/>
          <w:szCs w:val="28"/>
        </w:rPr>
        <w:t>individuellement à</w:t>
      </w:r>
      <w:r>
        <w:rPr>
          <w:sz w:val="28"/>
          <w:szCs w:val="28"/>
        </w:rPr>
        <w:t xml:space="preserve"> </w:t>
      </w:r>
      <w:r w:rsidRPr="00EF3B86">
        <w:rPr>
          <w:sz w:val="28"/>
          <w:szCs w:val="28"/>
        </w:rPr>
        <w:t xml:space="preserve">travers le test de Fisher des Lambdas de </w:t>
      </w:r>
      <w:proofErr w:type="spellStart"/>
      <w:r w:rsidRPr="00EF3B86">
        <w:rPr>
          <w:sz w:val="28"/>
          <w:szCs w:val="28"/>
        </w:rPr>
        <w:t>wilks</w:t>
      </w:r>
      <w:proofErr w:type="spellEnd"/>
      <w:r w:rsidRPr="00EF3B86">
        <w:rPr>
          <w:sz w:val="28"/>
          <w:szCs w:val="28"/>
        </w:rPr>
        <w:t xml:space="preserve"> (principe du (H0) si la moyenne</w:t>
      </w:r>
      <w:r>
        <w:rPr>
          <w:sz w:val="28"/>
          <w:szCs w:val="28"/>
        </w:rPr>
        <w:t xml:space="preserve"> </w:t>
      </w:r>
      <w:r w:rsidRPr="00EF3B86">
        <w:rPr>
          <w:sz w:val="28"/>
          <w:szCs w:val="28"/>
        </w:rPr>
        <w:t>selon cette variable pour toutes les classes sont égales ou (H1) différentes).</w:t>
      </w:r>
      <w:r>
        <w:rPr>
          <w:sz w:val="28"/>
          <w:szCs w:val="28"/>
        </w:rPr>
        <w:t xml:space="preserve"> </w:t>
      </w:r>
      <w:r w:rsidRPr="00EF3B86">
        <w:rPr>
          <w:sz w:val="28"/>
          <w:szCs w:val="28"/>
        </w:rPr>
        <w:t xml:space="preserve">Ainsi on remarque que </w:t>
      </w:r>
      <w:r w:rsidR="00060858">
        <w:rPr>
          <w:sz w:val="28"/>
          <w:szCs w:val="28"/>
        </w:rPr>
        <w:t>la</w:t>
      </w:r>
      <w:r w:rsidRPr="00EF3B86">
        <w:rPr>
          <w:sz w:val="28"/>
          <w:szCs w:val="28"/>
        </w:rPr>
        <w:t xml:space="preserve"> variables </w:t>
      </w:r>
      <w:proofErr w:type="spellStart"/>
      <w:r w:rsidR="00060858">
        <w:rPr>
          <w:sz w:val="28"/>
          <w:szCs w:val="28"/>
        </w:rPr>
        <w:t>age</w:t>
      </w:r>
      <w:proofErr w:type="spellEnd"/>
      <w:r w:rsidR="00060858">
        <w:rPr>
          <w:sz w:val="28"/>
          <w:szCs w:val="28"/>
        </w:rPr>
        <w:t xml:space="preserve"> a</w:t>
      </w:r>
      <w:r w:rsidRPr="00EF3B86">
        <w:rPr>
          <w:sz w:val="28"/>
          <w:szCs w:val="28"/>
        </w:rPr>
        <w:t xml:space="preserve"> un fort pouvoir discriminant entre</w:t>
      </w:r>
      <w:r>
        <w:rPr>
          <w:sz w:val="28"/>
          <w:szCs w:val="28"/>
        </w:rPr>
        <w:t xml:space="preserve"> </w:t>
      </w:r>
      <w:r w:rsidRPr="00EF3B86">
        <w:rPr>
          <w:sz w:val="28"/>
          <w:szCs w:val="28"/>
        </w:rPr>
        <w:t xml:space="preserve">les deux groupes (sig&lt;0,000) </w:t>
      </w:r>
      <w:proofErr w:type="gramStart"/>
      <w:r w:rsidR="00060858">
        <w:rPr>
          <w:sz w:val="28"/>
          <w:szCs w:val="28"/>
        </w:rPr>
        <w:t>et</w:t>
      </w:r>
      <w:r w:rsidRPr="00EF3B86">
        <w:rPr>
          <w:sz w:val="28"/>
          <w:szCs w:val="28"/>
        </w:rPr>
        <w:t xml:space="preserve">  la</w:t>
      </w:r>
      <w:proofErr w:type="gramEnd"/>
      <w:r w:rsidRPr="00EF3B86">
        <w:rPr>
          <w:sz w:val="28"/>
          <w:szCs w:val="28"/>
        </w:rPr>
        <w:t xml:space="preserve"> variable </w:t>
      </w:r>
      <w:r w:rsidR="00060858">
        <w:rPr>
          <w:sz w:val="28"/>
          <w:szCs w:val="28"/>
        </w:rPr>
        <w:t>revenu</w:t>
      </w:r>
      <w:r w:rsidRPr="00EF3B86">
        <w:rPr>
          <w:sz w:val="28"/>
          <w:szCs w:val="28"/>
        </w:rPr>
        <w:t xml:space="preserve"> (ca</w:t>
      </w:r>
      <w:r>
        <w:rPr>
          <w:sz w:val="28"/>
          <w:szCs w:val="28"/>
        </w:rPr>
        <w:t xml:space="preserve">s </w:t>
      </w:r>
      <w:r w:rsidRPr="00EF3B86">
        <w:rPr>
          <w:sz w:val="28"/>
          <w:szCs w:val="28"/>
        </w:rPr>
        <w:t>sig = 0,70</w:t>
      </w:r>
      <w:r w:rsidR="00060858">
        <w:rPr>
          <w:sz w:val="28"/>
          <w:szCs w:val="28"/>
        </w:rPr>
        <w:t xml:space="preserve"> </w:t>
      </w:r>
      <w:r w:rsidRPr="00EF3B86">
        <w:rPr>
          <w:sz w:val="28"/>
          <w:szCs w:val="28"/>
        </w:rPr>
        <w:t xml:space="preserve">est </w:t>
      </w:r>
      <w:r w:rsidR="00060858">
        <w:rPr>
          <w:sz w:val="28"/>
          <w:szCs w:val="28"/>
        </w:rPr>
        <w:t xml:space="preserve"> </w:t>
      </w:r>
      <w:r w:rsidRPr="00EF3B86">
        <w:rPr>
          <w:sz w:val="28"/>
          <w:szCs w:val="28"/>
        </w:rPr>
        <w:t>&gt; 0,05)</w:t>
      </w:r>
    </w:p>
    <w:p w14:paraId="20F27AFC" w14:textId="127E5A18" w:rsidR="00EF3B86" w:rsidRDefault="00EF3B86" w:rsidP="003E1801">
      <w:pPr>
        <w:autoSpaceDE w:val="0"/>
        <w:autoSpaceDN w:val="0"/>
        <w:adjustRightInd w:val="0"/>
        <w:spacing w:after="0" w:line="240" w:lineRule="auto"/>
      </w:pPr>
    </w:p>
    <w:p w14:paraId="1452FC06" w14:textId="4E9B3996" w:rsidR="00EF3B86" w:rsidRDefault="00EF3B86" w:rsidP="003E1801">
      <w:pPr>
        <w:autoSpaceDE w:val="0"/>
        <w:autoSpaceDN w:val="0"/>
        <w:adjustRightInd w:val="0"/>
        <w:spacing w:after="0" w:line="240" w:lineRule="auto"/>
      </w:pPr>
    </w:p>
    <w:p w14:paraId="33FD0D4E" w14:textId="6B638DD1" w:rsidR="00EF3B86" w:rsidRDefault="00EF3B86" w:rsidP="003E1801">
      <w:pPr>
        <w:autoSpaceDE w:val="0"/>
        <w:autoSpaceDN w:val="0"/>
        <w:adjustRightInd w:val="0"/>
        <w:spacing w:after="0" w:line="240" w:lineRule="auto"/>
        <w:rPr>
          <w:sz w:val="28"/>
          <w:szCs w:val="28"/>
        </w:rPr>
      </w:pPr>
      <w:r>
        <w:tab/>
      </w:r>
      <w:r>
        <w:tab/>
      </w:r>
    </w:p>
    <w:p w14:paraId="1EF5134D" w14:textId="77777777" w:rsidR="00EF3B86" w:rsidRPr="003E1801" w:rsidRDefault="00EF3B86" w:rsidP="003E1801">
      <w:pPr>
        <w:autoSpaceDE w:val="0"/>
        <w:autoSpaceDN w:val="0"/>
        <w:adjustRightInd w:val="0"/>
        <w:spacing w:after="0" w:line="240" w:lineRule="auto"/>
        <w:rPr>
          <w:sz w:val="28"/>
          <w:szCs w:val="28"/>
        </w:rPr>
      </w:pPr>
    </w:p>
    <w:tbl>
      <w:tblPr>
        <w:tblW w:w="65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7"/>
        <w:gridCol w:w="1476"/>
        <w:gridCol w:w="1030"/>
        <w:gridCol w:w="1030"/>
        <w:gridCol w:w="1030"/>
        <w:gridCol w:w="1030"/>
      </w:tblGrid>
      <w:tr w:rsidR="003E1801" w:rsidRPr="003E1801" w14:paraId="5009348F" w14:textId="77777777" w:rsidTr="003E1801">
        <w:tblPrEx>
          <w:tblCellMar>
            <w:top w:w="0" w:type="dxa"/>
            <w:bottom w:w="0" w:type="dxa"/>
          </w:tblCellMar>
        </w:tblPrEx>
        <w:trPr>
          <w:cantSplit/>
          <w:jc w:val="center"/>
        </w:trPr>
        <w:tc>
          <w:tcPr>
            <w:tcW w:w="6528" w:type="dxa"/>
            <w:gridSpan w:val="6"/>
            <w:tcBorders>
              <w:top w:val="nil"/>
              <w:left w:val="nil"/>
              <w:bottom w:val="nil"/>
              <w:right w:val="nil"/>
            </w:tcBorders>
            <w:shd w:val="clear" w:color="auto" w:fill="FFFFFF"/>
            <w:vAlign w:val="center"/>
          </w:tcPr>
          <w:p w14:paraId="17B32E70" w14:textId="77777777" w:rsidR="003E1801" w:rsidRPr="003E1801" w:rsidRDefault="003E1801" w:rsidP="003E1801">
            <w:pPr>
              <w:autoSpaceDE w:val="0"/>
              <w:autoSpaceDN w:val="0"/>
              <w:adjustRightInd w:val="0"/>
              <w:spacing w:after="0" w:line="320" w:lineRule="atLeast"/>
              <w:ind w:left="60" w:right="60"/>
              <w:jc w:val="center"/>
              <w:rPr>
                <w:rFonts w:ascii="Arial" w:hAnsi="Arial" w:cs="Arial"/>
                <w:color w:val="010205"/>
              </w:rPr>
            </w:pPr>
            <w:r w:rsidRPr="003E1801">
              <w:rPr>
                <w:rFonts w:ascii="Arial" w:hAnsi="Arial" w:cs="Arial"/>
                <w:b/>
                <w:bCs/>
                <w:color w:val="010205"/>
              </w:rPr>
              <w:t>Tests d'égalité des moyennes de groupes</w:t>
            </w:r>
          </w:p>
        </w:tc>
      </w:tr>
      <w:tr w:rsidR="003E1801" w:rsidRPr="003E1801" w14:paraId="7221DE63" w14:textId="77777777" w:rsidTr="003E1801">
        <w:tblPrEx>
          <w:tblCellMar>
            <w:top w:w="0" w:type="dxa"/>
            <w:bottom w:w="0" w:type="dxa"/>
          </w:tblCellMar>
        </w:tblPrEx>
        <w:trPr>
          <w:cantSplit/>
          <w:jc w:val="center"/>
        </w:trPr>
        <w:tc>
          <w:tcPr>
            <w:tcW w:w="937" w:type="dxa"/>
            <w:tcBorders>
              <w:top w:val="nil"/>
              <w:left w:val="nil"/>
              <w:bottom w:val="single" w:sz="8" w:space="0" w:color="152935"/>
              <w:right w:val="nil"/>
            </w:tcBorders>
            <w:shd w:val="clear" w:color="auto" w:fill="FFFFFF"/>
            <w:vAlign w:val="bottom"/>
          </w:tcPr>
          <w:p w14:paraId="0C3242CB" w14:textId="77777777" w:rsidR="003E1801" w:rsidRPr="003E1801" w:rsidRDefault="003E1801" w:rsidP="003E1801">
            <w:pPr>
              <w:autoSpaceDE w:val="0"/>
              <w:autoSpaceDN w:val="0"/>
              <w:adjustRightInd w:val="0"/>
              <w:spacing w:after="0" w:line="240" w:lineRule="auto"/>
              <w:rPr>
                <w:rFonts w:ascii="Times New Roman" w:hAnsi="Times New Roman" w:cs="Times New Roman"/>
                <w:sz w:val="24"/>
                <w:szCs w:val="24"/>
              </w:rPr>
            </w:pPr>
          </w:p>
        </w:tc>
        <w:tc>
          <w:tcPr>
            <w:tcW w:w="1475" w:type="dxa"/>
            <w:tcBorders>
              <w:top w:val="nil"/>
              <w:left w:val="nil"/>
              <w:bottom w:val="single" w:sz="8" w:space="0" w:color="152935"/>
              <w:right w:val="single" w:sz="8" w:space="0" w:color="E0E0E0"/>
            </w:tcBorders>
            <w:shd w:val="clear" w:color="auto" w:fill="FFFFFF"/>
            <w:vAlign w:val="bottom"/>
          </w:tcPr>
          <w:p w14:paraId="7F392E59" w14:textId="77777777" w:rsidR="003E1801" w:rsidRPr="003E1801" w:rsidRDefault="003E1801" w:rsidP="003E1801">
            <w:pPr>
              <w:autoSpaceDE w:val="0"/>
              <w:autoSpaceDN w:val="0"/>
              <w:adjustRightInd w:val="0"/>
              <w:spacing w:after="0" w:line="320" w:lineRule="atLeast"/>
              <w:ind w:left="60" w:right="60"/>
              <w:jc w:val="center"/>
              <w:rPr>
                <w:rFonts w:ascii="Arial" w:hAnsi="Arial" w:cs="Arial"/>
                <w:color w:val="264A60"/>
                <w:sz w:val="18"/>
                <w:szCs w:val="18"/>
              </w:rPr>
            </w:pPr>
            <w:r w:rsidRPr="003E1801">
              <w:rPr>
                <w:rFonts w:ascii="Arial" w:hAnsi="Arial" w:cs="Arial"/>
                <w:color w:val="264A60"/>
                <w:sz w:val="18"/>
                <w:szCs w:val="18"/>
              </w:rPr>
              <w:t>Lambda de Wilks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FB40CE9" w14:textId="77777777" w:rsidR="003E1801" w:rsidRPr="003E1801" w:rsidRDefault="003E1801" w:rsidP="003E1801">
            <w:pPr>
              <w:autoSpaceDE w:val="0"/>
              <w:autoSpaceDN w:val="0"/>
              <w:adjustRightInd w:val="0"/>
              <w:spacing w:after="0" w:line="320" w:lineRule="atLeast"/>
              <w:ind w:left="60" w:right="60"/>
              <w:jc w:val="center"/>
              <w:rPr>
                <w:rFonts w:ascii="Arial" w:hAnsi="Arial" w:cs="Arial"/>
                <w:color w:val="264A60"/>
                <w:sz w:val="18"/>
                <w:szCs w:val="18"/>
              </w:rPr>
            </w:pPr>
            <w:r w:rsidRPr="003E1801">
              <w:rPr>
                <w:rFonts w:ascii="Arial" w:hAnsi="Arial" w:cs="Arial"/>
                <w:color w:val="264A60"/>
                <w:sz w:val="18"/>
                <w:szCs w:val="18"/>
              </w:rPr>
              <w:t>F</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96014CB" w14:textId="77777777" w:rsidR="003E1801" w:rsidRPr="003E1801" w:rsidRDefault="003E1801" w:rsidP="003E1801">
            <w:pPr>
              <w:autoSpaceDE w:val="0"/>
              <w:autoSpaceDN w:val="0"/>
              <w:adjustRightInd w:val="0"/>
              <w:spacing w:after="0" w:line="320" w:lineRule="atLeast"/>
              <w:ind w:left="60" w:right="60"/>
              <w:jc w:val="center"/>
              <w:rPr>
                <w:rFonts w:ascii="Arial" w:hAnsi="Arial" w:cs="Arial"/>
                <w:color w:val="264A60"/>
                <w:sz w:val="18"/>
                <w:szCs w:val="18"/>
              </w:rPr>
            </w:pPr>
            <w:proofErr w:type="gramStart"/>
            <w:r w:rsidRPr="003E1801">
              <w:rPr>
                <w:rFonts w:ascii="Arial" w:hAnsi="Arial" w:cs="Arial"/>
                <w:color w:val="264A60"/>
                <w:sz w:val="18"/>
                <w:szCs w:val="18"/>
              </w:rPr>
              <w:t>ddl</w:t>
            </w:r>
            <w:proofErr w:type="gramEnd"/>
            <w:r w:rsidRPr="003E1801">
              <w:rPr>
                <w:rFonts w:ascii="Arial" w:hAnsi="Arial" w:cs="Arial"/>
                <w:color w:val="264A60"/>
                <w:sz w:val="18"/>
                <w:szCs w:val="18"/>
              </w:rPr>
              <w:t>1</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60A9AE6" w14:textId="77777777" w:rsidR="003E1801" w:rsidRPr="003E1801" w:rsidRDefault="003E1801" w:rsidP="003E1801">
            <w:pPr>
              <w:autoSpaceDE w:val="0"/>
              <w:autoSpaceDN w:val="0"/>
              <w:adjustRightInd w:val="0"/>
              <w:spacing w:after="0" w:line="320" w:lineRule="atLeast"/>
              <w:ind w:left="60" w:right="60"/>
              <w:jc w:val="center"/>
              <w:rPr>
                <w:rFonts w:ascii="Arial" w:hAnsi="Arial" w:cs="Arial"/>
                <w:color w:val="264A60"/>
                <w:sz w:val="18"/>
                <w:szCs w:val="18"/>
              </w:rPr>
            </w:pPr>
            <w:proofErr w:type="gramStart"/>
            <w:r w:rsidRPr="003E1801">
              <w:rPr>
                <w:rFonts w:ascii="Arial" w:hAnsi="Arial" w:cs="Arial"/>
                <w:color w:val="264A60"/>
                <w:sz w:val="18"/>
                <w:szCs w:val="18"/>
              </w:rPr>
              <w:t>ddl</w:t>
            </w:r>
            <w:proofErr w:type="gramEnd"/>
            <w:r w:rsidRPr="003E1801">
              <w:rPr>
                <w:rFonts w:ascii="Arial" w:hAnsi="Arial" w:cs="Arial"/>
                <w:color w:val="264A60"/>
                <w:sz w:val="18"/>
                <w:szCs w:val="18"/>
              </w:rPr>
              <w:t>2</w:t>
            </w:r>
          </w:p>
        </w:tc>
        <w:tc>
          <w:tcPr>
            <w:tcW w:w="1029" w:type="dxa"/>
            <w:tcBorders>
              <w:top w:val="nil"/>
              <w:left w:val="single" w:sz="8" w:space="0" w:color="E0E0E0"/>
              <w:bottom w:val="single" w:sz="8" w:space="0" w:color="152935"/>
              <w:right w:val="nil"/>
            </w:tcBorders>
            <w:shd w:val="clear" w:color="auto" w:fill="FFFFFF"/>
            <w:vAlign w:val="bottom"/>
          </w:tcPr>
          <w:p w14:paraId="5FE5134A" w14:textId="77777777" w:rsidR="003E1801" w:rsidRPr="003E1801" w:rsidRDefault="003E1801" w:rsidP="003E1801">
            <w:pPr>
              <w:autoSpaceDE w:val="0"/>
              <w:autoSpaceDN w:val="0"/>
              <w:adjustRightInd w:val="0"/>
              <w:spacing w:after="0" w:line="320" w:lineRule="atLeast"/>
              <w:ind w:left="60" w:right="60"/>
              <w:jc w:val="center"/>
              <w:rPr>
                <w:rFonts w:ascii="Arial" w:hAnsi="Arial" w:cs="Arial"/>
                <w:color w:val="264A60"/>
                <w:sz w:val="18"/>
                <w:szCs w:val="18"/>
              </w:rPr>
            </w:pPr>
            <w:r w:rsidRPr="003E1801">
              <w:rPr>
                <w:rFonts w:ascii="Arial" w:hAnsi="Arial" w:cs="Arial"/>
                <w:color w:val="264A60"/>
                <w:sz w:val="18"/>
                <w:szCs w:val="18"/>
              </w:rPr>
              <w:t>Sig.</w:t>
            </w:r>
          </w:p>
        </w:tc>
      </w:tr>
      <w:tr w:rsidR="003E1801" w:rsidRPr="003E1801" w14:paraId="06A257A6" w14:textId="77777777" w:rsidTr="003E1801">
        <w:tblPrEx>
          <w:tblCellMar>
            <w:top w:w="0" w:type="dxa"/>
            <w:bottom w:w="0" w:type="dxa"/>
          </w:tblCellMar>
        </w:tblPrEx>
        <w:trPr>
          <w:cantSplit/>
          <w:jc w:val="center"/>
        </w:trPr>
        <w:tc>
          <w:tcPr>
            <w:tcW w:w="937" w:type="dxa"/>
            <w:tcBorders>
              <w:top w:val="single" w:sz="8" w:space="0" w:color="152935"/>
              <w:left w:val="nil"/>
              <w:bottom w:val="single" w:sz="8" w:space="0" w:color="AEAEAE"/>
              <w:right w:val="nil"/>
            </w:tcBorders>
            <w:shd w:val="clear" w:color="auto" w:fill="E0E0E0"/>
          </w:tcPr>
          <w:p w14:paraId="185D7A5F" w14:textId="77777777" w:rsidR="003E1801" w:rsidRPr="003E1801" w:rsidRDefault="003E1801" w:rsidP="003E1801">
            <w:pPr>
              <w:autoSpaceDE w:val="0"/>
              <w:autoSpaceDN w:val="0"/>
              <w:adjustRightInd w:val="0"/>
              <w:spacing w:after="0" w:line="320" w:lineRule="atLeast"/>
              <w:ind w:left="60" w:right="60"/>
              <w:rPr>
                <w:rFonts w:ascii="Arial" w:hAnsi="Arial" w:cs="Arial"/>
                <w:color w:val="264A60"/>
                <w:sz w:val="18"/>
                <w:szCs w:val="18"/>
              </w:rPr>
            </w:pPr>
            <w:r w:rsidRPr="003E1801">
              <w:rPr>
                <w:rFonts w:ascii="Arial" w:hAnsi="Arial" w:cs="Arial"/>
                <w:color w:val="264A60"/>
                <w:sz w:val="18"/>
                <w:szCs w:val="18"/>
              </w:rPr>
              <w:t>Revenu</w:t>
            </w:r>
          </w:p>
        </w:tc>
        <w:tc>
          <w:tcPr>
            <w:tcW w:w="1475" w:type="dxa"/>
            <w:tcBorders>
              <w:top w:val="single" w:sz="8" w:space="0" w:color="152935"/>
              <w:left w:val="nil"/>
              <w:bottom w:val="single" w:sz="8" w:space="0" w:color="AEAEAE"/>
              <w:right w:val="single" w:sz="8" w:space="0" w:color="E0E0E0"/>
            </w:tcBorders>
            <w:shd w:val="clear" w:color="auto" w:fill="FFFFFF"/>
          </w:tcPr>
          <w:p w14:paraId="552C5279"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,829</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064BC22"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3,702</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3922577"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28B41A27"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18</w:t>
            </w:r>
          </w:p>
        </w:tc>
        <w:tc>
          <w:tcPr>
            <w:tcW w:w="1029" w:type="dxa"/>
            <w:tcBorders>
              <w:top w:val="single" w:sz="8" w:space="0" w:color="152935"/>
              <w:left w:val="single" w:sz="8" w:space="0" w:color="E0E0E0"/>
              <w:bottom w:val="single" w:sz="8" w:space="0" w:color="AEAEAE"/>
              <w:right w:val="nil"/>
            </w:tcBorders>
            <w:shd w:val="clear" w:color="auto" w:fill="FFFFFF"/>
          </w:tcPr>
          <w:p w14:paraId="205C0E6E"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,070</w:t>
            </w:r>
          </w:p>
        </w:tc>
      </w:tr>
      <w:tr w:rsidR="003E1801" w:rsidRPr="003E1801" w14:paraId="608E93E8" w14:textId="77777777" w:rsidTr="003E1801">
        <w:tblPrEx>
          <w:tblCellMar>
            <w:top w:w="0" w:type="dxa"/>
            <w:bottom w:w="0" w:type="dxa"/>
          </w:tblCellMar>
        </w:tblPrEx>
        <w:trPr>
          <w:cantSplit/>
          <w:jc w:val="center"/>
        </w:trPr>
        <w:tc>
          <w:tcPr>
            <w:tcW w:w="937" w:type="dxa"/>
            <w:tcBorders>
              <w:top w:val="single" w:sz="8" w:space="0" w:color="AEAEAE"/>
              <w:left w:val="nil"/>
              <w:bottom w:val="single" w:sz="8" w:space="0" w:color="152935"/>
              <w:right w:val="nil"/>
            </w:tcBorders>
            <w:shd w:val="clear" w:color="auto" w:fill="E0E0E0"/>
          </w:tcPr>
          <w:p w14:paraId="1D092BF0" w14:textId="77777777" w:rsidR="003E1801" w:rsidRPr="003E1801" w:rsidRDefault="003E1801" w:rsidP="003E1801">
            <w:pPr>
              <w:autoSpaceDE w:val="0"/>
              <w:autoSpaceDN w:val="0"/>
              <w:adjustRightInd w:val="0"/>
              <w:spacing w:after="0" w:line="320" w:lineRule="atLeast"/>
              <w:ind w:left="60" w:right="60"/>
              <w:rPr>
                <w:rFonts w:ascii="Arial" w:hAnsi="Arial" w:cs="Arial"/>
                <w:color w:val="264A60"/>
                <w:sz w:val="18"/>
                <w:szCs w:val="18"/>
              </w:rPr>
            </w:pPr>
            <w:r w:rsidRPr="003E1801">
              <w:rPr>
                <w:rFonts w:ascii="Arial" w:hAnsi="Arial" w:cs="Arial"/>
                <w:color w:val="264A60"/>
                <w:sz w:val="18"/>
                <w:szCs w:val="18"/>
              </w:rPr>
              <w:t>Age</w:t>
            </w:r>
          </w:p>
        </w:tc>
        <w:tc>
          <w:tcPr>
            <w:tcW w:w="1475" w:type="dxa"/>
            <w:tcBorders>
              <w:top w:val="single" w:sz="8" w:space="0" w:color="AEAEAE"/>
              <w:left w:val="nil"/>
              <w:bottom w:val="single" w:sz="8" w:space="0" w:color="152935"/>
              <w:right w:val="single" w:sz="8" w:space="0" w:color="E0E0E0"/>
            </w:tcBorders>
            <w:shd w:val="clear" w:color="auto" w:fill="FFFFFF"/>
          </w:tcPr>
          <w:p w14:paraId="03E7453F"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,243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5A58380F"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56,213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56B7DCE"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1</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7C5FFF6"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18</w:t>
            </w:r>
          </w:p>
        </w:tc>
        <w:tc>
          <w:tcPr>
            <w:tcW w:w="1029" w:type="dxa"/>
            <w:tcBorders>
              <w:top w:val="single" w:sz="8" w:space="0" w:color="AEAEAE"/>
              <w:left w:val="single" w:sz="8" w:space="0" w:color="E0E0E0"/>
              <w:bottom w:val="single" w:sz="8" w:space="0" w:color="152935"/>
              <w:right w:val="nil"/>
            </w:tcBorders>
            <w:shd w:val="clear" w:color="auto" w:fill="FFFFFF"/>
          </w:tcPr>
          <w:p w14:paraId="51F935B7" w14:textId="77777777" w:rsidR="003E1801" w:rsidRPr="003E1801" w:rsidRDefault="003E1801" w:rsidP="003E1801">
            <w:pPr>
              <w:autoSpaceDE w:val="0"/>
              <w:autoSpaceDN w:val="0"/>
              <w:adjustRightInd w:val="0"/>
              <w:spacing w:after="0" w:line="320" w:lineRule="atLeast"/>
              <w:ind w:left="60" w:right="60"/>
              <w:jc w:val="right"/>
              <w:rPr>
                <w:rFonts w:ascii="Arial" w:hAnsi="Arial" w:cs="Arial"/>
                <w:color w:val="010205"/>
                <w:sz w:val="18"/>
                <w:szCs w:val="18"/>
              </w:rPr>
            </w:pPr>
            <w:r w:rsidRPr="003E1801">
              <w:rPr>
                <w:rFonts w:ascii="Arial" w:hAnsi="Arial" w:cs="Arial"/>
                <w:color w:val="010205"/>
                <w:sz w:val="18"/>
                <w:szCs w:val="18"/>
              </w:rPr>
              <w:t>,000</w:t>
            </w:r>
          </w:p>
        </w:tc>
      </w:tr>
    </w:tbl>
    <w:p w14:paraId="58CD10BC" w14:textId="77777777" w:rsidR="003E1801" w:rsidRPr="003E1801" w:rsidRDefault="003E1801" w:rsidP="003E1801">
      <w:pPr>
        <w:autoSpaceDE w:val="0"/>
        <w:autoSpaceDN w:val="0"/>
        <w:adjustRightInd w:val="0"/>
        <w:spacing w:after="0" w:line="400" w:lineRule="atLeast"/>
        <w:rPr>
          <w:rFonts w:ascii="Times New Roman" w:hAnsi="Times New Roman" w:cs="Times New Roman"/>
          <w:sz w:val="24"/>
          <w:szCs w:val="24"/>
        </w:rPr>
      </w:pPr>
    </w:p>
    <w:p w14:paraId="7BE071DD" w14:textId="4BA8F446" w:rsidR="003E1801" w:rsidRDefault="003E1801" w:rsidP="003E1801">
      <w:pPr>
        <w:pStyle w:val="Paragraphedeliste"/>
        <w:rPr>
          <w:sz w:val="28"/>
          <w:szCs w:val="28"/>
        </w:rPr>
      </w:pPr>
    </w:p>
    <w:p w14:paraId="2C6D3D89" w14:textId="77777777" w:rsidR="00060858" w:rsidRDefault="00060858" w:rsidP="003E1801">
      <w:pPr>
        <w:pStyle w:val="Paragraphedeliste"/>
        <w:rPr>
          <w:sz w:val="28"/>
          <w:szCs w:val="28"/>
        </w:rPr>
      </w:pPr>
    </w:p>
    <w:p w14:paraId="753BF70F" w14:textId="77777777" w:rsidR="00060858" w:rsidRDefault="00060858" w:rsidP="003E1801">
      <w:pPr>
        <w:pStyle w:val="Paragraphedeliste"/>
        <w:rPr>
          <w:sz w:val="28"/>
          <w:szCs w:val="28"/>
        </w:rPr>
      </w:pPr>
    </w:p>
    <w:p w14:paraId="49241C56" w14:textId="77777777" w:rsidR="00060858" w:rsidRDefault="00060858" w:rsidP="003E1801">
      <w:pPr>
        <w:pStyle w:val="Paragraphedeliste"/>
        <w:rPr>
          <w:sz w:val="28"/>
          <w:szCs w:val="28"/>
        </w:rPr>
      </w:pPr>
    </w:p>
    <w:p w14:paraId="3D64147C" w14:textId="77777777" w:rsidR="00060858" w:rsidRDefault="00060858" w:rsidP="003E1801">
      <w:pPr>
        <w:pStyle w:val="Paragraphedeliste"/>
        <w:rPr>
          <w:sz w:val="28"/>
          <w:szCs w:val="28"/>
        </w:rPr>
      </w:pPr>
    </w:p>
    <w:p w14:paraId="22B59B18" w14:textId="77777777" w:rsidR="00060858" w:rsidRDefault="00060858" w:rsidP="003E1801">
      <w:pPr>
        <w:pStyle w:val="Paragraphedeliste"/>
        <w:rPr>
          <w:sz w:val="28"/>
          <w:szCs w:val="28"/>
        </w:rPr>
      </w:pPr>
    </w:p>
    <w:p w14:paraId="58E549F1" w14:textId="77777777" w:rsidR="00060858" w:rsidRDefault="00060858" w:rsidP="003E1801">
      <w:pPr>
        <w:pStyle w:val="Paragraphedeliste"/>
        <w:rPr>
          <w:sz w:val="28"/>
          <w:szCs w:val="28"/>
        </w:rPr>
      </w:pPr>
    </w:p>
    <w:p w14:paraId="4AC87682" w14:textId="77777777" w:rsidR="00060858" w:rsidRDefault="00060858" w:rsidP="003E1801">
      <w:pPr>
        <w:pStyle w:val="Paragraphedeliste"/>
        <w:rPr>
          <w:sz w:val="28"/>
          <w:szCs w:val="28"/>
        </w:rPr>
      </w:pPr>
    </w:p>
    <w:p w14:paraId="03731EE7" w14:textId="77777777" w:rsidR="00060858" w:rsidRDefault="00060858" w:rsidP="003E1801">
      <w:pPr>
        <w:pStyle w:val="Paragraphedeliste"/>
        <w:rPr>
          <w:sz w:val="28"/>
          <w:szCs w:val="28"/>
        </w:rPr>
      </w:pPr>
    </w:p>
    <w:p w14:paraId="2BAFF0B5" w14:textId="72753930" w:rsidR="00060858" w:rsidRPr="003E1801" w:rsidRDefault="00060858" w:rsidP="003E1801">
      <w:pPr>
        <w:pStyle w:val="Paragraphedeliste"/>
        <w:rPr>
          <w:sz w:val="28"/>
          <w:szCs w:val="28"/>
        </w:rPr>
      </w:pPr>
      <w:r w:rsidRPr="00060858">
        <w:rPr>
          <w:sz w:val="28"/>
          <w:szCs w:val="28"/>
        </w:rPr>
        <w:t xml:space="preserve">Le pouvoir discriminant des variables est plus détaillé dans la matrice de structure et par ordre décroissant : </w:t>
      </w:r>
      <w:r>
        <w:rPr>
          <w:sz w:val="28"/>
          <w:szCs w:val="28"/>
        </w:rPr>
        <w:t xml:space="preserve">Age </w:t>
      </w:r>
      <w:r w:rsidRPr="00060858">
        <w:rPr>
          <w:sz w:val="28"/>
          <w:szCs w:val="28"/>
        </w:rPr>
        <w:t xml:space="preserve">et </w:t>
      </w:r>
      <w:r>
        <w:rPr>
          <w:sz w:val="28"/>
          <w:szCs w:val="28"/>
        </w:rPr>
        <w:t>Revenu.</w:t>
      </w:r>
    </w:p>
    <w:p w14:paraId="493D7B2F" w14:textId="4E3A0AAC" w:rsidR="003E1801" w:rsidRDefault="003E1801" w:rsidP="003E1801">
      <w:pPr>
        <w:pStyle w:val="Paragraphedeliste"/>
        <w:rPr>
          <w:sz w:val="28"/>
          <w:szCs w:val="28"/>
        </w:rPr>
      </w:pPr>
    </w:p>
    <w:p w14:paraId="62951E49" w14:textId="77777777" w:rsidR="00060858" w:rsidRPr="00060858" w:rsidRDefault="00060858" w:rsidP="00060858">
      <w:pPr>
        <w:autoSpaceDE w:val="0"/>
        <w:autoSpaceDN w:val="0"/>
        <w:adjustRightInd w:val="0"/>
        <w:spacing w:after="0" w:line="240" w:lineRule="auto"/>
        <w:rPr>
          <w:rFonts w:ascii="Times New Roman" w:hAnsi="Times New Roman" w:cs="Times New Roman"/>
          <w:sz w:val="24"/>
          <w:szCs w:val="24"/>
        </w:rPr>
      </w:pPr>
    </w:p>
    <w:tbl>
      <w:tblPr>
        <w:tblW w:w="5842" w:type="dxa"/>
        <w:tblInd w:w="1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919"/>
        <w:gridCol w:w="2923"/>
      </w:tblGrid>
      <w:tr w:rsidR="00060858" w:rsidRPr="00060858" w14:paraId="5F36FA14" w14:textId="77777777" w:rsidTr="00060858">
        <w:tblPrEx>
          <w:tblCellMar>
            <w:top w:w="0" w:type="dxa"/>
            <w:bottom w:w="0" w:type="dxa"/>
          </w:tblCellMar>
        </w:tblPrEx>
        <w:trPr>
          <w:cantSplit/>
          <w:trHeight w:val="528"/>
        </w:trPr>
        <w:tc>
          <w:tcPr>
            <w:tcW w:w="5842" w:type="dxa"/>
            <w:gridSpan w:val="2"/>
            <w:tcBorders>
              <w:top w:val="nil"/>
              <w:left w:val="nil"/>
              <w:bottom w:val="nil"/>
              <w:right w:val="nil"/>
            </w:tcBorders>
            <w:shd w:val="clear" w:color="auto" w:fill="FFFFFF"/>
            <w:vAlign w:val="center"/>
          </w:tcPr>
          <w:p w14:paraId="0DB7CCC3" w14:textId="77777777" w:rsidR="00060858" w:rsidRPr="00060858" w:rsidRDefault="00060858" w:rsidP="00060858">
            <w:pPr>
              <w:autoSpaceDE w:val="0"/>
              <w:autoSpaceDN w:val="0"/>
              <w:adjustRightInd w:val="0"/>
              <w:spacing w:after="0" w:line="320" w:lineRule="atLeast"/>
              <w:ind w:left="60" w:right="60"/>
              <w:jc w:val="center"/>
              <w:rPr>
                <w:rFonts w:ascii="Arial" w:hAnsi="Arial" w:cs="Arial"/>
                <w:color w:val="010205"/>
              </w:rPr>
            </w:pPr>
            <w:r w:rsidRPr="00060858">
              <w:rPr>
                <w:rFonts w:ascii="Arial" w:hAnsi="Arial" w:cs="Arial"/>
                <w:b/>
                <w:bCs/>
                <w:color w:val="010205"/>
              </w:rPr>
              <w:t>Matrice de structure</w:t>
            </w:r>
          </w:p>
        </w:tc>
      </w:tr>
      <w:tr w:rsidR="00060858" w:rsidRPr="00060858" w14:paraId="64DF26A8" w14:textId="77777777" w:rsidTr="00060858">
        <w:tblPrEx>
          <w:tblCellMar>
            <w:top w:w="0" w:type="dxa"/>
            <w:bottom w:w="0" w:type="dxa"/>
          </w:tblCellMar>
        </w:tblPrEx>
        <w:trPr>
          <w:cantSplit/>
          <w:trHeight w:val="257"/>
        </w:trPr>
        <w:tc>
          <w:tcPr>
            <w:tcW w:w="2919" w:type="dxa"/>
            <w:vMerge w:val="restart"/>
            <w:tcBorders>
              <w:top w:val="nil"/>
              <w:left w:val="nil"/>
              <w:bottom w:val="nil"/>
              <w:right w:val="nil"/>
            </w:tcBorders>
            <w:shd w:val="clear" w:color="auto" w:fill="FFFFFF"/>
            <w:vAlign w:val="bottom"/>
          </w:tcPr>
          <w:p w14:paraId="5B24B5AB" w14:textId="77777777" w:rsidR="00060858" w:rsidRPr="00060858" w:rsidRDefault="00060858" w:rsidP="00060858">
            <w:pPr>
              <w:autoSpaceDE w:val="0"/>
              <w:autoSpaceDN w:val="0"/>
              <w:adjustRightInd w:val="0"/>
              <w:spacing w:after="0" w:line="240" w:lineRule="auto"/>
              <w:rPr>
                <w:rFonts w:ascii="Times New Roman" w:hAnsi="Times New Roman" w:cs="Times New Roman"/>
                <w:sz w:val="24"/>
                <w:szCs w:val="24"/>
              </w:rPr>
            </w:pPr>
          </w:p>
        </w:tc>
        <w:tc>
          <w:tcPr>
            <w:tcW w:w="2923" w:type="dxa"/>
            <w:tcBorders>
              <w:top w:val="nil"/>
              <w:left w:val="nil"/>
              <w:bottom w:val="nil"/>
              <w:right w:val="nil"/>
            </w:tcBorders>
            <w:shd w:val="clear" w:color="auto" w:fill="FFFFFF"/>
            <w:vAlign w:val="bottom"/>
          </w:tcPr>
          <w:p w14:paraId="2A5A4A3F" w14:textId="77777777" w:rsidR="00060858" w:rsidRPr="00060858" w:rsidRDefault="00060858" w:rsidP="00060858">
            <w:pPr>
              <w:autoSpaceDE w:val="0"/>
              <w:autoSpaceDN w:val="0"/>
              <w:adjustRightInd w:val="0"/>
              <w:spacing w:after="0" w:line="320" w:lineRule="atLeast"/>
              <w:ind w:left="60" w:right="60"/>
              <w:jc w:val="center"/>
              <w:rPr>
                <w:rFonts w:ascii="Arial" w:hAnsi="Arial" w:cs="Arial"/>
                <w:color w:val="264A60"/>
                <w:sz w:val="18"/>
                <w:szCs w:val="18"/>
              </w:rPr>
            </w:pPr>
            <w:r w:rsidRPr="00060858">
              <w:rPr>
                <w:rFonts w:ascii="Arial" w:hAnsi="Arial" w:cs="Arial"/>
                <w:color w:val="264A60"/>
                <w:sz w:val="18"/>
                <w:szCs w:val="18"/>
              </w:rPr>
              <w:t>Fonction</w:t>
            </w:r>
          </w:p>
        </w:tc>
      </w:tr>
      <w:tr w:rsidR="00060858" w:rsidRPr="00060858" w14:paraId="33A30ACF" w14:textId="77777777" w:rsidTr="00060858">
        <w:tblPrEx>
          <w:tblCellMar>
            <w:top w:w="0" w:type="dxa"/>
            <w:bottom w:w="0" w:type="dxa"/>
          </w:tblCellMar>
        </w:tblPrEx>
        <w:trPr>
          <w:cantSplit/>
          <w:trHeight w:val="257"/>
        </w:trPr>
        <w:tc>
          <w:tcPr>
            <w:tcW w:w="2919" w:type="dxa"/>
            <w:vMerge/>
            <w:tcBorders>
              <w:top w:val="nil"/>
              <w:left w:val="nil"/>
              <w:bottom w:val="nil"/>
              <w:right w:val="nil"/>
            </w:tcBorders>
            <w:shd w:val="clear" w:color="auto" w:fill="FFFFFF"/>
            <w:vAlign w:val="bottom"/>
          </w:tcPr>
          <w:p w14:paraId="5FDAD7B7" w14:textId="77777777" w:rsidR="00060858" w:rsidRPr="00060858" w:rsidRDefault="00060858" w:rsidP="00060858">
            <w:pPr>
              <w:autoSpaceDE w:val="0"/>
              <w:autoSpaceDN w:val="0"/>
              <w:adjustRightInd w:val="0"/>
              <w:spacing w:after="0" w:line="240" w:lineRule="auto"/>
              <w:rPr>
                <w:rFonts w:ascii="Arial" w:hAnsi="Arial" w:cs="Arial"/>
                <w:color w:val="264A60"/>
                <w:sz w:val="18"/>
                <w:szCs w:val="18"/>
              </w:rPr>
            </w:pPr>
          </w:p>
        </w:tc>
        <w:tc>
          <w:tcPr>
            <w:tcW w:w="2923" w:type="dxa"/>
            <w:tcBorders>
              <w:top w:val="nil"/>
              <w:left w:val="nil"/>
              <w:bottom w:val="single" w:sz="8" w:space="0" w:color="152935"/>
              <w:right w:val="nil"/>
            </w:tcBorders>
            <w:shd w:val="clear" w:color="auto" w:fill="FFFFFF"/>
            <w:vAlign w:val="bottom"/>
          </w:tcPr>
          <w:p w14:paraId="69927BC4" w14:textId="77777777" w:rsidR="00060858" w:rsidRPr="00060858" w:rsidRDefault="00060858" w:rsidP="00060858">
            <w:pPr>
              <w:autoSpaceDE w:val="0"/>
              <w:autoSpaceDN w:val="0"/>
              <w:adjustRightInd w:val="0"/>
              <w:spacing w:after="0" w:line="320" w:lineRule="atLeast"/>
              <w:ind w:left="60" w:right="60"/>
              <w:jc w:val="center"/>
              <w:rPr>
                <w:rFonts w:ascii="Arial" w:hAnsi="Arial" w:cs="Arial"/>
                <w:color w:val="264A60"/>
                <w:sz w:val="18"/>
                <w:szCs w:val="18"/>
              </w:rPr>
            </w:pPr>
            <w:r w:rsidRPr="00060858">
              <w:rPr>
                <w:rFonts w:ascii="Arial" w:hAnsi="Arial" w:cs="Arial"/>
                <w:color w:val="264A60"/>
                <w:sz w:val="18"/>
                <w:szCs w:val="18"/>
              </w:rPr>
              <w:t>1</w:t>
            </w:r>
          </w:p>
        </w:tc>
      </w:tr>
      <w:tr w:rsidR="00060858" w:rsidRPr="00060858" w14:paraId="5D06B9E6" w14:textId="77777777" w:rsidTr="00060858">
        <w:tblPrEx>
          <w:tblCellMar>
            <w:top w:w="0" w:type="dxa"/>
            <w:bottom w:w="0" w:type="dxa"/>
          </w:tblCellMar>
        </w:tblPrEx>
        <w:trPr>
          <w:cantSplit/>
          <w:trHeight w:val="270"/>
        </w:trPr>
        <w:tc>
          <w:tcPr>
            <w:tcW w:w="2919" w:type="dxa"/>
            <w:tcBorders>
              <w:top w:val="single" w:sz="8" w:space="0" w:color="152935"/>
              <w:left w:val="nil"/>
              <w:bottom w:val="single" w:sz="8" w:space="0" w:color="AEAEAE"/>
              <w:right w:val="nil"/>
            </w:tcBorders>
            <w:shd w:val="clear" w:color="auto" w:fill="E0E0E0"/>
          </w:tcPr>
          <w:p w14:paraId="10E283AA" w14:textId="77777777" w:rsidR="00060858" w:rsidRPr="00060858" w:rsidRDefault="00060858" w:rsidP="00060858">
            <w:pPr>
              <w:autoSpaceDE w:val="0"/>
              <w:autoSpaceDN w:val="0"/>
              <w:adjustRightInd w:val="0"/>
              <w:spacing w:after="0" w:line="320" w:lineRule="atLeast"/>
              <w:ind w:left="60" w:right="60"/>
              <w:rPr>
                <w:rFonts w:ascii="Arial" w:hAnsi="Arial" w:cs="Arial"/>
                <w:color w:val="264A60"/>
                <w:sz w:val="18"/>
                <w:szCs w:val="18"/>
              </w:rPr>
            </w:pPr>
            <w:r w:rsidRPr="00060858">
              <w:rPr>
                <w:rFonts w:ascii="Arial" w:hAnsi="Arial" w:cs="Arial"/>
                <w:color w:val="264A60"/>
                <w:sz w:val="18"/>
                <w:szCs w:val="18"/>
              </w:rPr>
              <w:t>Age</w:t>
            </w:r>
          </w:p>
        </w:tc>
        <w:tc>
          <w:tcPr>
            <w:tcW w:w="2923" w:type="dxa"/>
            <w:tcBorders>
              <w:top w:val="single" w:sz="8" w:space="0" w:color="152935"/>
              <w:left w:val="nil"/>
              <w:bottom w:val="single" w:sz="8" w:space="0" w:color="AEAEAE"/>
              <w:right w:val="nil"/>
            </w:tcBorders>
            <w:shd w:val="clear" w:color="auto" w:fill="FFFFFF"/>
          </w:tcPr>
          <w:p w14:paraId="5CE1C9C7" w14:textId="77777777" w:rsidR="00060858" w:rsidRPr="00060858" w:rsidRDefault="00060858" w:rsidP="00060858">
            <w:pPr>
              <w:autoSpaceDE w:val="0"/>
              <w:autoSpaceDN w:val="0"/>
              <w:adjustRightInd w:val="0"/>
              <w:spacing w:after="0" w:line="320" w:lineRule="atLeast"/>
              <w:ind w:left="60" w:right="60"/>
              <w:jc w:val="right"/>
              <w:rPr>
                <w:rFonts w:ascii="Arial" w:hAnsi="Arial" w:cs="Arial"/>
                <w:color w:val="010205"/>
                <w:sz w:val="18"/>
                <w:szCs w:val="18"/>
              </w:rPr>
            </w:pPr>
            <w:r w:rsidRPr="00060858">
              <w:rPr>
                <w:rFonts w:ascii="Arial" w:hAnsi="Arial" w:cs="Arial"/>
                <w:color w:val="010205"/>
                <w:sz w:val="18"/>
                <w:szCs w:val="18"/>
              </w:rPr>
              <w:t>1,000</w:t>
            </w:r>
          </w:p>
        </w:tc>
      </w:tr>
      <w:tr w:rsidR="00060858" w:rsidRPr="00060858" w14:paraId="7A97E8FC" w14:textId="77777777" w:rsidTr="00060858">
        <w:tblPrEx>
          <w:tblCellMar>
            <w:top w:w="0" w:type="dxa"/>
            <w:bottom w:w="0" w:type="dxa"/>
          </w:tblCellMar>
        </w:tblPrEx>
        <w:trPr>
          <w:cantSplit/>
          <w:trHeight w:val="270"/>
        </w:trPr>
        <w:tc>
          <w:tcPr>
            <w:tcW w:w="2919" w:type="dxa"/>
            <w:tcBorders>
              <w:top w:val="single" w:sz="8" w:space="0" w:color="AEAEAE"/>
              <w:left w:val="nil"/>
              <w:bottom w:val="single" w:sz="8" w:space="0" w:color="152935"/>
              <w:right w:val="nil"/>
            </w:tcBorders>
            <w:shd w:val="clear" w:color="auto" w:fill="E0E0E0"/>
          </w:tcPr>
          <w:p w14:paraId="661687E4" w14:textId="77777777" w:rsidR="00060858" w:rsidRPr="00060858" w:rsidRDefault="00060858" w:rsidP="00060858">
            <w:pPr>
              <w:autoSpaceDE w:val="0"/>
              <w:autoSpaceDN w:val="0"/>
              <w:adjustRightInd w:val="0"/>
              <w:spacing w:after="0" w:line="320" w:lineRule="atLeast"/>
              <w:ind w:left="60" w:right="60"/>
              <w:rPr>
                <w:rFonts w:ascii="Arial" w:hAnsi="Arial" w:cs="Arial"/>
                <w:color w:val="264A60"/>
                <w:sz w:val="18"/>
                <w:szCs w:val="18"/>
              </w:rPr>
            </w:pPr>
            <w:proofErr w:type="spellStart"/>
            <w:r w:rsidRPr="00060858">
              <w:rPr>
                <w:rFonts w:ascii="Arial" w:hAnsi="Arial" w:cs="Arial"/>
                <w:color w:val="264A60"/>
                <w:sz w:val="18"/>
                <w:szCs w:val="18"/>
              </w:rPr>
              <w:t>Revenu</w:t>
            </w:r>
            <w:r w:rsidRPr="00060858">
              <w:rPr>
                <w:rFonts w:ascii="Arial" w:hAnsi="Arial" w:cs="Arial"/>
                <w:color w:val="264A60"/>
                <w:sz w:val="18"/>
                <w:szCs w:val="18"/>
                <w:vertAlign w:val="superscript"/>
              </w:rPr>
              <w:t>a</w:t>
            </w:r>
            <w:proofErr w:type="spellEnd"/>
          </w:p>
        </w:tc>
        <w:tc>
          <w:tcPr>
            <w:tcW w:w="2923" w:type="dxa"/>
            <w:tcBorders>
              <w:top w:val="single" w:sz="8" w:space="0" w:color="AEAEAE"/>
              <w:left w:val="nil"/>
              <w:bottom w:val="single" w:sz="8" w:space="0" w:color="152935"/>
              <w:right w:val="nil"/>
            </w:tcBorders>
            <w:shd w:val="clear" w:color="auto" w:fill="FFFFFF"/>
          </w:tcPr>
          <w:p w14:paraId="09681FC8" w14:textId="77777777" w:rsidR="00060858" w:rsidRPr="00060858" w:rsidRDefault="00060858" w:rsidP="00060858">
            <w:pPr>
              <w:autoSpaceDE w:val="0"/>
              <w:autoSpaceDN w:val="0"/>
              <w:adjustRightInd w:val="0"/>
              <w:spacing w:after="0" w:line="320" w:lineRule="atLeast"/>
              <w:ind w:left="60" w:right="60"/>
              <w:jc w:val="right"/>
              <w:rPr>
                <w:rFonts w:ascii="Arial" w:hAnsi="Arial" w:cs="Arial"/>
                <w:color w:val="010205"/>
                <w:sz w:val="18"/>
                <w:szCs w:val="18"/>
              </w:rPr>
            </w:pPr>
            <w:r w:rsidRPr="00060858">
              <w:rPr>
                <w:rFonts w:ascii="Arial" w:hAnsi="Arial" w:cs="Arial"/>
                <w:color w:val="010205"/>
                <w:sz w:val="18"/>
                <w:szCs w:val="18"/>
              </w:rPr>
              <w:t>-,024</w:t>
            </w:r>
          </w:p>
        </w:tc>
      </w:tr>
      <w:tr w:rsidR="00060858" w:rsidRPr="00060858" w14:paraId="108BC6A4" w14:textId="77777777" w:rsidTr="00060858">
        <w:tblPrEx>
          <w:tblCellMar>
            <w:top w:w="0" w:type="dxa"/>
            <w:bottom w:w="0" w:type="dxa"/>
          </w:tblCellMar>
        </w:tblPrEx>
        <w:trPr>
          <w:cantSplit/>
          <w:trHeight w:val="2885"/>
        </w:trPr>
        <w:tc>
          <w:tcPr>
            <w:tcW w:w="5842" w:type="dxa"/>
            <w:gridSpan w:val="2"/>
            <w:tcBorders>
              <w:top w:val="nil"/>
              <w:left w:val="nil"/>
              <w:bottom w:val="nil"/>
              <w:right w:val="nil"/>
            </w:tcBorders>
            <w:shd w:val="clear" w:color="auto" w:fill="FFFFFF"/>
          </w:tcPr>
          <w:p w14:paraId="30D207A1" w14:textId="77777777" w:rsidR="00060858" w:rsidRPr="00060858" w:rsidRDefault="00060858" w:rsidP="00060858">
            <w:pPr>
              <w:autoSpaceDE w:val="0"/>
              <w:autoSpaceDN w:val="0"/>
              <w:adjustRightInd w:val="0"/>
              <w:spacing w:after="0" w:line="320" w:lineRule="atLeast"/>
              <w:ind w:left="60" w:right="60"/>
              <w:rPr>
                <w:rFonts w:ascii="Arial" w:hAnsi="Arial" w:cs="Arial"/>
                <w:color w:val="010205"/>
                <w:sz w:val="18"/>
                <w:szCs w:val="18"/>
              </w:rPr>
            </w:pPr>
            <w:r w:rsidRPr="00060858">
              <w:rPr>
                <w:rFonts w:ascii="Arial" w:hAnsi="Arial" w:cs="Arial"/>
                <w:color w:val="010205"/>
                <w:sz w:val="18"/>
                <w:szCs w:val="18"/>
              </w:rPr>
              <w:t xml:space="preserve">Les corrélations intragroupes combinés entre les variables discriminantes et les variables des fonctions canoniques standardisées </w:t>
            </w:r>
          </w:p>
          <w:p w14:paraId="047B7D8A" w14:textId="77777777" w:rsidR="00060858" w:rsidRPr="00060858" w:rsidRDefault="00060858" w:rsidP="00060858">
            <w:pPr>
              <w:autoSpaceDE w:val="0"/>
              <w:autoSpaceDN w:val="0"/>
              <w:adjustRightInd w:val="0"/>
              <w:spacing w:after="0" w:line="320" w:lineRule="atLeast"/>
              <w:ind w:left="60" w:right="60"/>
              <w:rPr>
                <w:rFonts w:ascii="Arial" w:hAnsi="Arial" w:cs="Arial"/>
                <w:color w:val="010205"/>
                <w:sz w:val="18"/>
                <w:szCs w:val="18"/>
              </w:rPr>
            </w:pPr>
            <w:r w:rsidRPr="00060858">
              <w:rPr>
                <w:rFonts w:ascii="Arial" w:hAnsi="Arial" w:cs="Arial"/>
                <w:color w:val="010205"/>
                <w:sz w:val="18"/>
                <w:szCs w:val="18"/>
              </w:rPr>
              <w:t xml:space="preserve"> </w:t>
            </w:r>
            <w:proofErr w:type="gramStart"/>
            <w:r w:rsidRPr="00060858">
              <w:rPr>
                <w:rFonts w:ascii="Arial" w:hAnsi="Arial" w:cs="Arial"/>
                <w:color w:val="010205"/>
                <w:sz w:val="18"/>
                <w:szCs w:val="18"/>
              </w:rPr>
              <w:t>sont</w:t>
            </w:r>
            <w:proofErr w:type="gramEnd"/>
            <w:r w:rsidRPr="00060858">
              <w:rPr>
                <w:rFonts w:ascii="Arial" w:hAnsi="Arial" w:cs="Arial"/>
                <w:color w:val="010205"/>
                <w:sz w:val="18"/>
                <w:szCs w:val="18"/>
              </w:rPr>
              <w:t xml:space="preserve"> ordonnées par la taille absolue des corrélations à l'intérieur de la fonction.</w:t>
            </w:r>
          </w:p>
        </w:tc>
      </w:tr>
      <w:tr w:rsidR="00060858" w:rsidRPr="00060858" w14:paraId="69FBE127" w14:textId="77777777" w:rsidTr="00060858">
        <w:tblPrEx>
          <w:tblCellMar>
            <w:top w:w="0" w:type="dxa"/>
            <w:bottom w:w="0" w:type="dxa"/>
          </w:tblCellMar>
        </w:tblPrEx>
        <w:trPr>
          <w:cantSplit/>
          <w:trHeight w:val="785"/>
        </w:trPr>
        <w:tc>
          <w:tcPr>
            <w:tcW w:w="5842" w:type="dxa"/>
            <w:gridSpan w:val="2"/>
            <w:tcBorders>
              <w:top w:val="nil"/>
              <w:left w:val="nil"/>
              <w:bottom w:val="nil"/>
              <w:right w:val="nil"/>
            </w:tcBorders>
            <w:shd w:val="clear" w:color="auto" w:fill="FFFFFF"/>
          </w:tcPr>
          <w:p w14:paraId="5D503B32" w14:textId="77777777" w:rsidR="00060858" w:rsidRPr="00060858" w:rsidRDefault="00060858" w:rsidP="00060858">
            <w:pPr>
              <w:autoSpaceDE w:val="0"/>
              <w:autoSpaceDN w:val="0"/>
              <w:adjustRightInd w:val="0"/>
              <w:spacing w:after="0" w:line="320" w:lineRule="atLeast"/>
              <w:ind w:right="60"/>
              <w:rPr>
                <w:rFonts w:ascii="Arial" w:hAnsi="Arial" w:cs="Arial"/>
                <w:color w:val="010205"/>
                <w:sz w:val="18"/>
                <w:szCs w:val="18"/>
              </w:rPr>
            </w:pPr>
            <w:r w:rsidRPr="00060858">
              <w:rPr>
                <w:rFonts w:ascii="Arial" w:hAnsi="Arial" w:cs="Arial"/>
                <w:color w:val="010205"/>
                <w:sz w:val="18"/>
                <w:szCs w:val="18"/>
              </w:rPr>
              <w:t>a. Cette variable n'est pas utilisée dans l'analyse.</w:t>
            </w:r>
          </w:p>
        </w:tc>
      </w:tr>
    </w:tbl>
    <w:p w14:paraId="7EF975E6" w14:textId="77777777" w:rsidR="00060858" w:rsidRPr="00060858" w:rsidRDefault="00060858" w:rsidP="00060858">
      <w:pPr>
        <w:autoSpaceDE w:val="0"/>
        <w:autoSpaceDN w:val="0"/>
        <w:adjustRightInd w:val="0"/>
        <w:spacing w:after="0" w:line="400" w:lineRule="atLeast"/>
        <w:rPr>
          <w:rFonts w:ascii="Times New Roman" w:hAnsi="Times New Roman" w:cs="Times New Roman"/>
          <w:sz w:val="24"/>
          <w:szCs w:val="24"/>
        </w:rPr>
      </w:pPr>
    </w:p>
    <w:p w14:paraId="23B83BBB" w14:textId="3127974E" w:rsidR="00060858" w:rsidRDefault="00060858" w:rsidP="003E1801">
      <w:pPr>
        <w:pStyle w:val="Paragraphedeliste"/>
        <w:rPr>
          <w:sz w:val="28"/>
          <w:szCs w:val="28"/>
        </w:rPr>
      </w:pPr>
    </w:p>
    <w:p w14:paraId="56E46C24" w14:textId="141594FF" w:rsidR="00697293" w:rsidRDefault="00697293" w:rsidP="003E1801">
      <w:pPr>
        <w:pStyle w:val="Paragraphedeliste"/>
        <w:rPr>
          <w:sz w:val="28"/>
          <w:szCs w:val="28"/>
        </w:rPr>
      </w:pPr>
    </w:p>
    <w:p w14:paraId="1B01AE0A" w14:textId="2A7E8057" w:rsidR="00697293" w:rsidRDefault="00697293" w:rsidP="003E1801">
      <w:pPr>
        <w:pStyle w:val="Paragraphedeliste"/>
        <w:rPr>
          <w:sz w:val="28"/>
          <w:szCs w:val="28"/>
        </w:rPr>
      </w:pPr>
    </w:p>
    <w:p w14:paraId="520E40C0" w14:textId="07D6F9F8" w:rsidR="00697293" w:rsidRDefault="00697293" w:rsidP="003E1801">
      <w:pPr>
        <w:pStyle w:val="Paragraphedeliste"/>
        <w:rPr>
          <w:sz w:val="28"/>
          <w:szCs w:val="28"/>
        </w:rPr>
      </w:pPr>
    </w:p>
    <w:p w14:paraId="5D404801" w14:textId="06172EF3" w:rsidR="00697293" w:rsidRDefault="00697293" w:rsidP="003E1801">
      <w:pPr>
        <w:pStyle w:val="Paragraphedeliste"/>
        <w:rPr>
          <w:sz w:val="28"/>
          <w:szCs w:val="28"/>
        </w:rPr>
      </w:pPr>
    </w:p>
    <w:p w14:paraId="4270D8EC" w14:textId="7E3EBBDC" w:rsidR="00697293" w:rsidRDefault="00697293" w:rsidP="003E1801">
      <w:pPr>
        <w:pStyle w:val="Paragraphedeliste"/>
        <w:rPr>
          <w:sz w:val="28"/>
          <w:szCs w:val="28"/>
        </w:rPr>
      </w:pPr>
    </w:p>
    <w:p w14:paraId="47B9D6DD" w14:textId="3F74C483" w:rsidR="00697293" w:rsidRDefault="00697293" w:rsidP="003E1801">
      <w:pPr>
        <w:pStyle w:val="Paragraphedeliste"/>
        <w:rPr>
          <w:sz w:val="28"/>
          <w:szCs w:val="28"/>
        </w:rPr>
      </w:pPr>
    </w:p>
    <w:p w14:paraId="7DA3A276" w14:textId="099C9703" w:rsidR="00697293" w:rsidRDefault="00697293" w:rsidP="003E1801">
      <w:pPr>
        <w:pStyle w:val="Paragraphedeliste"/>
        <w:rPr>
          <w:sz w:val="28"/>
          <w:szCs w:val="28"/>
        </w:rPr>
      </w:pPr>
    </w:p>
    <w:p w14:paraId="5759F13B" w14:textId="3088458B" w:rsidR="00697293" w:rsidRDefault="00697293" w:rsidP="003E1801">
      <w:pPr>
        <w:pStyle w:val="Paragraphedeliste"/>
        <w:rPr>
          <w:sz w:val="28"/>
          <w:szCs w:val="28"/>
        </w:rPr>
      </w:pPr>
    </w:p>
    <w:p w14:paraId="76E0A88E" w14:textId="23AF3F3B" w:rsidR="00697293" w:rsidRDefault="00697293" w:rsidP="003E1801">
      <w:pPr>
        <w:pStyle w:val="Paragraphedeliste"/>
        <w:rPr>
          <w:sz w:val="28"/>
          <w:szCs w:val="28"/>
        </w:rPr>
      </w:pPr>
    </w:p>
    <w:p w14:paraId="151986CA" w14:textId="0F54AA62" w:rsidR="00697293" w:rsidRDefault="00697293" w:rsidP="003E1801">
      <w:pPr>
        <w:pStyle w:val="Paragraphedeliste"/>
        <w:rPr>
          <w:sz w:val="28"/>
          <w:szCs w:val="28"/>
        </w:rPr>
      </w:pPr>
    </w:p>
    <w:p w14:paraId="3E193184" w14:textId="678D6C78" w:rsidR="00697293" w:rsidRDefault="00697293" w:rsidP="003E1801">
      <w:pPr>
        <w:pStyle w:val="Paragraphedeliste"/>
        <w:rPr>
          <w:sz w:val="28"/>
          <w:szCs w:val="28"/>
        </w:rPr>
      </w:pPr>
    </w:p>
    <w:p w14:paraId="3787176E" w14:textId="549A96A6" w:rsidR="00697293" w:rsidRDefault="00697293" w:rsidP="003E1801">
      <w:pPr>
        <w:pStyle w:val="Paragraphedeliste"/>
        <w:rPr>
          <w:sz w:val="28"/>
          <w:szCs w:val="28"/>
        </w:rPr>
      </w:pPr>
    </w:p>
    <w:p w14:paraId="49924747" w14:textId="77777777" w:rsidR="00697293" w:rsidRDefault="00697293" w:rsidP="003E1801">
      <w:pPr>
        <w:pStyle w:val="Paragraphedeliste"/>
        <w:rPr>
          <w:sz w:val="28"/>
          <w:szCs w:val="28"/>
        </w:rPr>
      </w:pPr>
    </w:p>
    <w:p w14:paraId="5A0D6073" w14:textId="77777777" w:rsidR="00060858" w:rsidRPr="003E1801" w:rsidRDefault="00060858" w:rsidP="003E1801">
      <w:pPr>
        <w:pStyle w:val="Paragraphedeliste"/>
        <w:rPr>
          <w:sz w:val="28"/>
          <w:szCs w:val="28"/>
        </w:rPr>
      </w:pPr>
    </w:p>
    <w:p w14:paraId="6F7C1FFA" w14:textId="0203F30A" w:rsidR="00870071" w:rsidRDefault="00870071" w:rsidP="00870071">
      <w:pPr>
        <w:pStyle w:val="Paragraphedeliste"/>
        <w:numPr>
          <w:ilvl w:val="0"/>
          <w:numId w:val="1"/>
        </w:numPr>
        <w:rPr>
          <w:rFonts w:ascii="Times New Roman" w:hAnsi="Times New Roman" w:cs="Times New Roman"/>
          <w:sz w:val="32"/>
          <w:szCs w:val="32"/>
        </w:rPr>
      </w:pPr>
      <w:r w:rsidRPr="00870071">
        <w:rPr>
          <w:rFonts w:ascii="Times New Roman" w:hAnsi="Times New Roman" w:cs="Times New Roman"/>
          <w:sz w:val="32"/>
          <w:szCs w:val="32"/>
        </w:rPr>
        <w:t>Examen de la qualité de la discrimination</w:t>
      </w:r>
    </w:p>
    <w:p w14:paraId="6C8F72C3" w14:textId="5632A285" w:rsidR="00697293" w:rsidRDefault="00697293" w:rsidP="00697293">
      <w:pPr>
        <w:pStyle w:val="Paragraphedeliste"/>
        <w:rPr>
          <w:rFonts w:ascii="Times New Roman" w:hAnsi="Times New Roman" w:cs="Times New Roman"/>
          <w:sz w:val="32"/>
          <w:szCs w:val="32"/>
        </w:rPr>
      </w:pPr>
    </w:p>
    <w:p w14:paraId="6F91A6A6" w14:textId="2CD75FCC" w:rsidR="00697293" w:rsidRDefault="00697293" w:rsidP="00697293">
      <w:pPr>
        <w:pStyle w:val="Paragraphedeliste"/>
        <w:rPr>
          <w:sz w:val="28"/>
          <w:szCs w:val="28"/>
        </w:rPr>
      </w:pPr>
      <w:r w:rsidRPr="00697293">
        <w:rPr>
          <w:sz w:val="28"/>
          <w:szCs w:val="28"/>
        </w:rPr>
        <w:t>L’examen de la qualité de la discrimination se fait à travers l’examen des individus correctement classés par cette fonction. Pour cela on calcule le hit ratio = (nb d’individus bien classés/Nb total d’individus). Dans notre cas = (</w:t>
      </w:r>
      <w:r>
        <w:rPr>
          <w:sz w:val="28"/>
          <w:szCs w:val="28"/>
        </w:rPr>
        <w:t>9</w:t>
      </w:r>
      <w:r w:rsidRPr="00697293">
        <w:rPr>
          <w:sz w:val="28"/>
          <w:szCs w:val="28"/>
        </w:rPr>
        <w:t>+</w:t>
      </w:r>
      <w:proofErr w:type="gramStart"/>
      <w:r>
        <w:rPr>
          <w:sz w:val="28"/>
          <w:szCs w:val="28"/>
        </w:rPr>
        <w:t>10</w:t>
      </w:r>
      <w:r w:rsidRPr="00697293">
        <w:rPr>
          <w:sz w:val="28"/>
          <w:szCs w:val="28"/>
        </w:rPr>
        <w:t>)/</w:t>
      </w:r>
      <w:proofErr w:type="gramEnd"/>
      <w:r w:rsidRPr="00697293">
        <w:rPr>
          <w:sz w:val="28"/>
          <w:szCs w:val="28"/>
        </w:rPr>
        <w:t xml:space="preserve">20 = </w:t>
      </w:r>
      <w:r>
        <w:rPr>
          <w:sz w:val="28"/>
          <w:szCs w:val="28"/>
        </w:rPr>
        <w:t>95</w:t>
      </w:r>
      <w:r w:rsidRPr="00697293">
        <w:rPr>
          <w:sz w:val="28"/>
          <w:szCs w:val="28"/>
        </w:rPr>
        <w:t xml:space="preserve">% des individus sont correctement classés ce qui est une </w:t>
      </w:r>
      <w:r>
        <w:rPr>
          <w:sz w:val="28"/>
          <w:szCs w:val="28"/>
        </w:rPr>
        <w:t>bonne</w:t>
      </w:r>
      <w:r w:rsidRPr="00697293">
        <w:rPr>
          <w:sz w:val="28"/>
          <w:szCs w:val="28"/>
        </w:rPr>
        <w:t xml:space="preserve"> performance pour cette fonction discriminante.</w:t>
      </w:r>
    </w:p>
    <w:p w14:paraId="5D4DBBA1" w14:textId="0A23F279" w:rsidR="00697293" w:rsidRDefault="00697293" w:rsidP="00697293">
      <w:pPr>
        <w:pStyle w:val="Paragraphedeliste"/>
        <w:rPr>
          <w:sz w:val="28"/>
          <w:szCs w:val="28"/>
        </w:rPr>
      </w:pPr>
    </w:p>
    <w:p w14:paraId="55A3ADAB" w14:textId="77777777" w:rsidR="00697293" w:rsidRPr="00697293" w:rsidRDefault="00697293" w:rsidP="00697293">
      <w:pPr>
        <w:autoSpaceDE w:val="0"/>
        <w:autoSpaceDN w:val="0"/>
        <w:adjustRightInd w:val="0"/>
        <w:spacing w:after="0" w:line="240" w:lineRule="auto"/>
        <w:rPr>
          <w:rFonts w:ascii="Times New Roman" w:hAnsi="Times New Roman" w:cs="Times New Roman"/>
          <w:sz w:val="24"/>
          <w:szCs w:val="24"/>
        </w:rPr>
      </w:pPr>
    </w:p>
    <w:tbl>
      <w:tblPr>
        <w:tblW w:w="748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3"/>
        <w:gridCol w:w="845"/>
        <w:gridCol w:w="1768"/>
        <w:gridCol w:w="1445"/>
        <w:gridCol w:w="1445"/>
        <w:gridCol w:w="1030"/>
      </w:tblGrid>
      <w:tr w:rsidR="00697293" w:rsidRPr="00697293" w14:paraId="53FEC8D1" w14:textId="77777777" w:rsidTr="00697293">
        <w:tblPrEx>
          <w:tblCellMar>
            <w:top w:w="0" w:type="dxa"/>
            <w:bottom w:w="0" w:type="dxa"/>
          </w:tblCellMar>
        </w:tblPrEx>
        <w:trPr>
          <w:cantSplit/>
          <w:jc w:val="center"/>
        </w:trPr>
        <w:tc>
          <w:tcPr>
            <w:tcW w:w="7482" w:type="dxa"/>
            <w:gridSpan w:val="6"/>
            <w:tcBorders>
              <w:top w:val="nil"/>
              <w:left w:val="nil"/>
              <w:bottom w:val="nil"/>
              <w:right w:val="nil"/>
            </w:tcBorders>
            <w:shd w:val="clear" w:color="auto" w:fill="FFFFFF"/>
            <w:vAlign w:val="center"/>
          </w:tcPr>
          <w:p w14:paraId="034A49D3"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010205"/>
              </w:rPr>
            </w:pPr>
            <w:r w:rsidRPr="00697293">
              <w:rPr>
                <w:rFonts w:ascii="Arial" w:hAnsi="Arial" w:cs="Arial"/>
                <w:b/>
                <w:bCs/>
                <w:color w:val="010205"/>
              </w:rPr>
              <w:t xml:space="preserve">Résultats du </w:t>
            </w:r>
            <w:proofErr w:type="spellStart"/>
            <w:r w:rsidRPr="00697293">
              <w:rPr>
                <w:rFonts w:ascii="Arial" w:hAnsi="Arial" w:cs="Arial"/>
                <w:b/>
                <w:bCs/>
                <w:color w:val="010205"/>
              </w:rPr>
              <w:t>classement</w:t>
            </w:r>
            <w:r w:rsidRPr="00697293">
              <w:rPr>
                <w:rFonts w:ascii="Arial" w:hAnsi="Arial" w:cs="Arial"/>
                <w:b/>
                <w:bCs/>
                <w:color w:val="010205"/>
                <w:vertAlign w:val="superscript"/>
              </w:rPr>
              <w:t>a</w:t>
            </w:r>
            <w:proofErr w:type="spellEnd"/>
          </w:p>
        </w:tc>
      </w:tr>
      <w:tr w:rsidR="00697293" w:rsidRPr="00697293" w14:paraId="20591374" w14:textId="77777777" w:rsidTr="00697293">
        <w:tblPrEx>
          <w:tblCellMar>
            <w:top w:w="0" w:type="dxa"/>
            <w:bottom w:w="0" w:type="dxa"/>
          </w:tblCellMar>
        </w:tblPrEx>
        <w:trPr>
          <w:cantSplit/>
          <w:jc w:val="center"/>
        </w:trPr>
        <w:tc>
          <w:tcPr>
            <w:tcW w:w="953" w:type="dxa"/>
          </w:tcPr>
          <w:p w14:paraId="706AD75C" w14:textId="77777777" w:rsidR="00697293" w:rsidRPr="00697293" w:rsidRDefault="00697293" w:rsidP="00697293">
            <w:pPr>
              <w:autoSpaceDE w:val="0"/>
              <w:autoSpaceDN w:val="0"/>
              <w:adjustRightInd w:val="0"/>
              <w:spacing w:after="0" w:line="240" w:lineRule="auto"/>
              <w:rPr>
                <w:rFonts w:ascii="Arial" w:hAnsi="Arial" w:cs="Arial"/>
                <w:color w:val="010205"/>
              </w:rPr>
            </w:pPr>
          </w:p>
        </w:tc>
        <w:tc>
          <w:tcPr>
            <w:tcW w:w="845" w:type="dxa"/>
          </w:tcPr>
          <w:p w14:paraId="4DD4E8AB" w14:textId="77777777" w:rsidR="00697293" w:rsidRPr="00697293" w:rsidRDefault="00697293" w:rsidP="00697293">
            <w:pPr>
              <w:autoSpaceDE w:val="0"/>
              <w:autoSpaceDN w:val="0"/>
              <w:adjustRightInd w:val="0"/>
              <w:spacing w:after="0" w:line="240" w:lineRule="auto"/>
              <w:rPr>
                <w:rFonts w:ascii="Arial" w:hAnsi="Arial" w:cs="Arial"/>
                <w:color w:val="010205"/>
              </w:rPr>
            </w:pPr>
          </w:p>
        </w:tc>
        <w:tc>
          <w:tcPr>
            <w:tcW w:w="1767" w:type="dxa"/>
            <w:vMerge w:val="restart"/>
            <w:tcBorders>
              <w:top w:val="nil"/>
              <w:left w:val="nil"/>
              <w:bottom w:val="nil"/>
              <w:right w:val="nil"/>
            </w:tcBorders>
            <w:shd w:val="clear" w:color="auto" w:fill="FFFFFF"/>
            <w:vAlign w:val="bottom"/>
          </w:tcPr>
          <w:p w14:paraId="7BEED8E3"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proofErr w:type="spellStart"/>
            <w:r w:rsidRPr="00697293">
              <w:rPr>
                <w:rFonts w:ascii="Arial" w:hAnsi="Arial" w:cs="Arial"/>
                <w:color w:val="264A60"/>
                <w:sz w:val="18"/>
                <w:szCs w:val="18"/>
              </w:rPr>
              <w:t>Achat_assurance</w:t>
            </w:r>
            <w:proofErr w:type="spellEnd"/>
          </w:p>
        </w:tc>
        <w:tc>
          <w:tcPr>
            <w:tcW w:w="2888" w:type="dxa"/>
            <w:gridSpan w:val="2"/>
            <w:tcBorders>
              <w:top w:val="nil"/>
              <w:left w:val="nil"/>
              <w:bottom w:val="nil"/>
              <w:right w:val="single" w:sz="8" w:space="0" w:color="E0E0E0"/>
            </w:tcBorders>
            <w:shd w:val="clear" w:color="auto" w:fill="FFFFFF"/>
            <w:vAlign w:val="bottom"/>
          </w:tcPr>
          <w:p w14:paraId="15036478"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264A60"/>
                <w:sz w:val="18"/>
                <w:szCs w:val="18"/>
              </w:rPr>
            </w:pPr>
            <w:r w:rsidRPr="00697293">
              <w:rPr>
                <w:rFonts w:ascii="Arial" w:hAnsi="Arial" w:cs="Arial"/>
                <w:color w:val="264A60"/>
                <w:sz w:val="18"/>
                <w:szCs w:val="18"/>
              </w:rPr>
              <w:t>Appartenance au groupe prévu</w:t>
            </w:r>
          </w:p>
        </w:tc>
        <w:tc>
          <w:tcPr>
            <w:tcW w:w="1029" w:type="dxa"/>
            <w:vMerge w:val="restart"/>
            <w:tcBorders>
              <w:top w:val="nil"/>
              <w:left w:val="single" w:sz="8" w:space="0" w:color="E0E0E0"/>
              <w:bottom w:val="nil"/>
              <w:right w:val="nil"/>
            </w:tcBorders>
            <w:shd w:val="clear" w:color="auto" w:fill="FFFFFF"/>
            <w:vAlign w:val="bottom"/>
          </w:tcPr>
          <w:p w14:paraId="3E320791"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264A60"/>
                <w:sz w:val="18"/>
                <w:szCs w:val="18"/>
              </w:rPr>
            </w:pPr>
            <w:r w:rsidRPr="00697293">
              <w:rPr>
                <w:rFonts w:ascii="Arial" w:hAnsi="Arial" w:cs="Arial"/>
                <w:color w:val="264A60"/>
                <w:sz w:val="18"/>
                <w:szCs w:val="18"/>
              </w:rPr>
              <w:t>Total</w:t>
            </w:r>
          </w:p>
        </w:tc>
      </w:tr>
      <w:tr w:rsidR="00697293" w:rsidRPr="00697293" w14:paraId="331DBE9E" w14:textId="77777777" w:rsidTr="00697293">
        <w:tblPrEx>
          <w:tblCellMar>
            <w:top w:w="0" w:type="dxa"/>
            <w:bottom w:w="0" w:type="dxa"/>
          </w:tblCellMar>
        </w:tblPrEx>
        <w:trPr>
          <w:cantSplit/>
          <w:jc w:val="center"/>
        </w:trPr>
        <w:tc>
          <w:tcPr>
            <w:tcW w:w="953" w:type="dxa"/>
          </w:tcPr>
          <w:p w14:paraId="144C1173" w14:textId="77777777" w:rsidR="00697293" w:rsidRPr="00697293" w:rsidRDefault="00697293" w:rsidP="00697293">
            <w:pPr>
              <w:autoSpaceDE w:val="0"/>
              <w:autoSpaceDN w:val="0"/>
              <w:adjustRightInd w:val="0"/>
              <w:spacing w:after="0" w:line="240" w:lineRule="auto"/>
              <w:rPr>
                <w:rFonts w:ascii="Arial" w:hAnsi="Arial" w:cs="Arial"/>
                <w:color w:val="264A60"/>
                <w:sz w:val="18"/>
                <w:szCs w:val="18"/>
              </w:rPr>
            </w:pPr>
          </w:p>
        </w:tc>
        <w:tc>
          <w:tcPr>
            <w:tcW w:w="845" w:type="dxa"/>
          </w:tcPr>
          <w:p w14:paraId="4546271E" w14:textId="77777777" w:rsidR="00697293" w:rsidRPr="00697293" w:rsidRDefault="00697293" w:rsidP="00697293">
            <w:pPr>
              <w:autoSpaceDE w:val="0"/>
              <w:autoSpaceDN w:val="0"/>
              <w:adjustRightInd w:val="0"/>
              <w:spacing w:after="0" w:line="240" w:lineRule="auto"/>
              <w:rPr>
                <w:rFonts w:ascii="Arial" w:hAnsi="Arial" w:cs="Arial"/>
                <w:color w:val="264A60"/>
                <w:sz w:val="18"/>
                <w:szCs w:val="18"/>
              </w:rPr>
            </w:pPr>
          </w:p>
        </w:tc>
        <w:tc>
          <w:tcPr>
            <w:tcW w:w="1767" w:type="dxa"/>
            <w:vMerge/>
            <w:tcBorders>
              <w:top w:val="nil"/>
              <w:left w:val="nil"/>
              <w:bottom w:val="nil"/>
              <w:right w:val="nil"/>
            </w:tcBorders>
            <w:shd w:val="clear" w:color="auto" w:fill="FFFFFF"/>
            <w:vAlign w:val="bottom"/>
          </w:tcPr>
          <w:p w14:paraId="2F578889" w14:textId="77777777" w:rsidR="00697293" w:rsidRPr="00697293" w:rsidRDefault="00697293" w:rsidP="00697293">
            <w:pPr>
              <w:autoSpaceDE w:val="0"/>
              <w:autoSpaceDN w:val="0"/>
              <w:adjustRightInd w:val="0"/>
              <w:spacing w:after="0" w:line="240" w:lineRule="auto"/>
              <w:rPr>
                <w:rFonts w:ascii="Arial" w:hAnsi="Arial" w:cs="Arial"/>
                <w:color w:val="264A60"/>
                <w:sz w:val="18"/>
                <w:szCs w:val="18"/>
              </w:rPr>
            </w:pPr>
          </w:p>
        </w:tc>
        <w:tc>
          <w:tcPr>
            <w:tcW w:w="1444" w:type="dxa"/>
            <w:tcBorders>
              <w:top w:val="nil"/>
              <w:left w:val="nil"/>
              <w:bottom w:val="single" w:sz="8" w:space="0" w:color="152935"/>
              <w:right w:val="single" w:sz="8" w:space="0" w:color="E0E0E0"/>
            </w:tcBorders>
            <w:shd w:val="clear" w:color="auto" w:fill="FFFFFF"/>
            <w:vAlign w:val="bottom"/>
          </w:tcPr>
          <w:p w14:paraId="4C1DB30E"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264A60"/>
                <w:sz w:val="18"/>
                <w:szCs w:val="18"/>
              </w:rPr>
            </w:pPr>
            <w:proofErr w:type="gramStart"/>
            <w:r w:rsidRPr="00697293">
              <w:rPr>
                <w:rFonts w:ascii="Arial" w:hAnsi="Arial" w:cs="Arial"/>
                <w:color w:val="264A60"/>
                <w:sz w:val="18"/>
                <w:szCs w:val="18"/>
              </w:rPr>
              <w:t>oui</w:t>
            </w:r>
            <w:proofErr w:type="gramEnd"/>
          </w:p>
        </w:tc>
        <w:tc>
          <w:tcPr>
            <w:tcW w:w="1444" w:type="dxa"/>
            <w:tcBorders>
              <w:top w:val="nil"/>
              <w:left w:val="single" w:sz="8" w:space="0" w:color="E0E0E0"/>
              <w:bottom w:val="single" w:sz="8" w:space="0" w:color="152935"/>
              <w:right w:val="single" w:sz="8" w:space="0" w:color="E0E0E0"/>
            </w:tcBorders>
            <w:shd w:val="clear" w:color="auto" w:fill="FFFFFF"/>
            <w:vAlign w:val="bottom"/>
          </w:tcPr>
          <w:p w14:paraId="2A6AFE46"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264A60"/>
                <w:sz w:val="18"/>
                <w:szCs w:val="18"/>
              </w:rPr>
            </w:pPr>
            <w:proofErr w:type="gramStart"/>
            <w:r w:rsidRPr="00697293">
              <w:rPr>
                <w:rFonts w:ascii="Arial" w:hAnsi="Arial" w:cs="Arial"/>
                <w:color w:val="264A60"/>
                <w:sz w:val="18"/>
                <w:szCs w:val="18"/>
              </w:rPr>
              <w:t>non</w:t>
            </w:r>
            <w:proofErr w:type="gramEnd"/>
          </w:p>
        </w:tc>
        <w:tc>
          <w:tcPr>
            <w:tcW w:w="1029" w:type="dxa"/>
            <w:vMerge/>
            <w:tcBorders>
              <w:top w:val="nil"/>
              <w:left w:val="single" w:sz="8" w:space="0" w:color="E0E0E0"/>
              <w:bottom w:val="nil"/>
              <w:right w:val="nil"/>
            </w:tcBorders>
            <w:shd w:val="clear" w:color="auto" w:fill="FFFFFF"/>
            <w:vAlign w:val="bottom"/>
          </w:tcPr>
          <w:p w14:paraId="65A98344" w14:textId="77777777" w:rsidR="00697293" w:rsidRPr="00697293" w:rsidRDefault="00697293" w:rsidP="00697293">
            <w:pPr>
              <w:autoSpaceDE w:val="0"/>
              <w:autoSpaceDN w:val="0"/>
              <w:adjustRightInd w:val="0"/>
              <w:spacing w:after="0" w:line="240" w:lineRule="auto"/>
              <w:rPr>
                <w:rFonts w:ascii="Arial" w:hAnsi="Arial" w:cs="Arial"/>
                <w:color w:val="264A60"/>
                <w:sz w:val="18"/>
                <w:szCs w:val="18"/>
              </w:rPr>
            </w:pPr>
          </w:p>
        </w:tc>
      </w:tr>
      <w:tr w:rsidR="00697293" w:rsidRPr="00697293" w14:paraId="7C7A68F8" w14:textId="77777777" w:rsidTr="00697293">
        <w:tblPrEx>
          <w:tblCellMar>
            <w:top w:w="0" w:type="dxa"/>
            <w:bottom w:w="0" w:type="dxa"/>
          </w:tblCellMar>
        </w:tblPrEx>
        <w:trPr>
          <w:cantSplit/>
          <w:jc w:val="center"/>
        </w:trPr>
        <w:tc>
          <w:tcPr>
            <w:tcW w:w="953" w:type="dxa"/>
            <w:vMerge w:val="restart"/>
            <w:tcBorders>
              <w:top w:val="single" w:sz="8" w:space="0" w:color="152935"/>
              <w:left w:val="nil"/>
              <w:bottom w:val="single" w:sz="8" w:space="0" w:color="152935"/>
              <w:right w:val="nil"/>
            </w:tcBorders>
            <w:shd w:val="clear" w:color="auto" w:fill="E0E0E0"/>
          </w:tcPr>
          <w:p w14:paraId="172670FE"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Original</w:t>
            </w:r>
          </w:p>
        </w:tc>
        <w:tc>
          <w:tcPr>
            <w:tcW w:w="845" w:type="dxa"/>
            <w:vMerge w:val="restart"/>
            <w:tcBorders>
              <w:top w:val="single" w:sz="8" w:space="0" w:color="152935"/>
              <w:left w:val="nil"/>
              <w:bottom w:val="nil"/>
              <w:right w:val="nil"/>
            </w:tcBorders>
            <w:shd w:val="clear" w:color="auto" w:fill="E0E0E0"/>
          </w:tcPr>
          <w:p w14:paraId="38C97F97"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Effectif</w:t>
            </w:r>
          </w:p>
        </w:tc>
        <w:tc>
          <w:tcPr>
            <w:tcW w:w="1767" w:type="dxa"/>
            <w:tcBorders>
              <w:top w:val="single" w:sz="8" w:space="0" w:color="152935"/>
              <w:left w:val="nil"/>
              <w:bottom w:val="single" w:sz="8" w:space="0" w:color="AEAEAE"/>
              <w:right w:val="nil"/>
            </w:tcBorders>
            <w:shd w:val="clear" w:color="auto" w:fill="E0E0E0"/>
          </w:tcPr>
          <w:p w14:paraId="253089FE"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proofErr w:type="gramStart"/>
            <w:r w:rsidRPr="00697293">
              <w:rPr>
                <w:rFonts w:ascii="Arial" w:hAnsi="Arial" w:cs="Arial"/>
                <w:color w:val="264A60"/>
                <w:sz w:val="18"/>
                <w:szCs w:val="18"/>
              </w:rPr>
              <w:t>oui</w:t>
            </w:r>
            <w:proofErr w:type="gramEnd"/>
          </w:p>
        </w:tc>
        <w:tc>
          <w:tcPr>
            <w:tcW w:w="1444" w:type="dxa"/>
            <w:tcBorders>
              <w:top w:val="single" w:sz="8" w:space="0" w:color="152935"/>
              <w:left w:val="nil"/>
              <w:bottom w:val="single" w:sz="8" w:space="0" w:color="AEAEAE"/>
              <w:right w:val="single" w:sz="8" w:space="0" w:color="E0E0E0"/>
            </w:tcBorders>
            <w:shd w:val="clear" w:color="auto" w:fill="FFFFFF"/>
          </w:tcPr>
          <w:p w14:paraId="522A8959"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9</w:t>
            </w:r>
          </w:p>
        </w:tc>
        <w:tc>
          <w:tcPr>
            <w:tcW w:w="1444" w:type="dxa"/>
            <w:tcBorders>
              <w:top w:val="single" w:sz="8" w:space="0" w:color="152935"/>
              <w:left w:val="single" w:sz="8" w:space="0" w:color="E0E0E0"/>
              <w:bottom w:val="single" w:sz="8" w:space="0" w:color="AEAEAE"/>
              <w:right w:val="single" w:sz="8" w:space="0" w:color="E0E0E0"/>
            </w:tcBorders>
            <w:shd w:val="clear" w:color="auto" w:fill="FFFFFF"/>
          </w:tcPr>
          <w:p w14:paraId="44E3FE63"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0</w:t>
            </w:r>
          </w:p>
        </w:tc>
        <w:tc>
          <w:tcPr>
            <w:tcW w:w="1029" w:type="dxa"/>
            <w:tcBorders>
              <w:top w:val="single" w:sz="8" w:space="0" w:color="152935"/>
              <w:left w:val="single" w:sz="8" w:space="0" w:color="E0E0E0"/>
              <w:bottom w:val="single" w:sz="8" w:space="0" w:color="AEAEAE"/>
              <w:right w:val="nil"/>
            </w:tcBorders>
            <w:shd w:val="clear" w:color="auto" w:fill="FFFFFF"/>
          </w:tcPr>
          <w:p w14:paraId="79A2FABF"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9</w:t>
            </w:r>
          </w:p>
        </w:tc>
      </w:tr>
      <w:tr w:rsidR="00697293" w:rsidRPr="00697293" w14:paraId="6A8583E9" w14:textId="77777777" w:rsidTr="00697293">
        <w:tblPrEx>
          <w:tblCellMar>
            <w:top w:w="0" w:type="dxa"/>
            <w:bottom w:w="0" w:type="dxa"/>
          </w:tblCellMar>
        </w:tblPrEx>
        <w:trPr>
          <w:cantSplit/>
          <w:jc w:val="center"/>
        </w:trPr>
        <w:tc>
          <w:tcPr>
            <w:tcW w:w="953" w:type="dxa"/>
            <w:vMerge/>
            <w:tcBorders>
              <w:top w:val="single" w:sz="8" w:space="0" w:color="152935"/>
              <w:left w:val="nil"/>
              <w:bottom w:val="single" w:sz="8" w:space="0" w:color="152935"/>
              <w:right w:val="nil"/>
            </w:tcBorders>
            <w:shd w:val="clear" w:color="auto" w:fill="E0E0E0"/>
          </w:tcPr>
          <w:p w14:paraId="7F19EE65" w14:textId="77777777" w:rsidR="00697293" w:rsidRPr="00697293" w:rsidRDefault="00697293" w:rsidP="00697293">
            <w:pPr>
              <w:autoSpaceDE w:val="0"/>
              <w:autoSpaceDN w:val="0"/>
              <w:adjustRightInd w:val="0"/>
              <w:spacing w:after="0" w:line="240" w:lineRule="auto"/>
              <w:rPr>
                <w:rFonts w:ascii="Arial" w:hAnsi="Arial" w:cs="Arial"/>
                <w:color w:val="010205"/>
                <w:sz w:val="18"/>
                <w:szCs w:val="18"/>
              </w:rPr>
            </w:pPr>
          </w:p>
        </w:tc>
        <w:tc>
          <w:tcPr>
            <w:tcW w:w="845" w:type="dxa"/>
            <w:vMerge/>
            <w:tcBorders>
              <w:top w:val="single" w:sz="8" w:space="0" w:color="152935"/>
              <w:left w:val="nil"/>
              <w:bottom w:val="nil"/>
              <w:right w:val="nil"/>
            </w:tcBorders>
            <w:shd w:val="clear" w:color="auto" w:fill="E0E0E0"/>
          </w:tcPr>
          <w:p w14:paraId="20DBA615" w14:textId="77777777" w:rsidR="00697293" w:rsidRPr="00697293" w:rsidRDefault="00697293" w:rsidP="00697293">
            <w:pPr>
              <w:autoSpaceDE w:val="0"/>
              <w:autoSpaceDN w:val="0"/>
              <w:adjustRightInd w:val="0"/>
              <w:spacing w:after="0" w:line="240" w:lineRule="auto"/>
              <w:rPr>
                <w:rFonts w:ascii="Arial" w:hAnsi="Arial" w:cs="Arial"/>
                <w:color w:val="010205"/>
                <w:sz w:val="18"/>
                <w:szCs w:val="18"/>
              </w:rPr>
            </w:pPr>
          </w:p>
        </w:tc>
        <w:tc>
          <w:tcPr>
            <w:tcW w:w="1767" w:type="dxa"/>
            <w:tcBorders>
              <w:top w:val="single" w:sz="8" w:space="0" w:color="AEAEAE"/>
              <w:left w:val="nil"/>
              <w:bottom w:val="nil"/>
              <w:right w:val="nil"/>
            </w:tcBorders>
            <w:shd w:val="clear" w:color="auto" w:fill="E0E0E0"/>
          </w:tcPr>
          <w:p w14:paraId="257F442E"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proofErr w:type="gramStart"/>
            <w:r w:rsidRPr="00697293">
              <w:rPr>
                <w:rFonts w:ascii="Arial" w:hAnsi="Arial" w:cs="Arial"/>
                <w:color w:val="264A60"/>
                <w:sz w:val="18"/>
                <w:szCs w:val="18"/>
              </w:rPr>
              <w:t>non</w:t>
            </w:r>
            <w:proofErr w:type="gramEnd"/>
          </w:p>
        </w:tc>
        <w:tc>
          <w:tcPr>
            <w:tcW w:w="1444" w:type="dxa"/>
            <w:tcBorders>
              <w:top w:val="single" w:sz="8" w:space="0" w:color="AEAEAE"/>
              <w:left w:val="nil"/>
              <w:bottom w:val="nil"/>
              <w:right w:val="single" w:sz="8" w:space="0" w:color="E0E0E0"/>
            </w:tcBorders>
            <w:shd w:val="clear" w:color="auto" w:fill="FFFFFF"/>
          </w:tcPr>
          <w:p w14:paraId="1E67564E"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w:t>
            </w:r>
          </w:p>
        </w:tc>
        <w:tc>
          <w:tcPr>
            <w:tcW w:w="1444" w:type="dxa"/>
            <w:tcBorders>
              <w:top w:val="single" w:sz="8" w:space="0" w:color="AEAEAE"/>
              <w:left w:val="single" w:sz="8" w:space="0" w:color="E0E0E0"/>
              <w:bottom w:val="nil"/>
              <w:right w:val="single" w:sz="8" w:space="0" w:color="E0E0E0"/>
            </w:tcBorders>
            <w:shd w:val="clear" w:color="auto" w:fill="FFFFFF"/>
          </w:tcPr>
          <w:p w14:paraId="7D66ADA6"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10</w:t>
            </w:r>
          </w:p>
        </w:tc>
        <w:tc>
          <w:tcPr>
            <w:tcW w:w="1029" w:type="dxa"/>
            <w:tcBorders>
              <w:top w:val="single" w:sz="8" w:space="0" w:color="AEAEAE"/>
              <w:left w:val="single" w:sz="8" w:space="0" w:color="E0E0E0"/>
              <w:bottom w:val="nil"/>
              <w:right w:val="nil"/>
            </w:tcBorders>
            <w:shd w:val="clear" w:color="auto" w:fill="FFFFFF"/>
          </w:tcPr>
          <w:p w14:paraId="6720A5CC"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11</w:t>
            </w:r>
          </w:p>
        </w:tc>
      </w:tr>
      <w:tr w:rsidR="00697293" w:rsidRPr="00697293" w14:paraId="1AE70A5B" w14:textId="77777777" w:rsidTr="00697293">
        <w:tblPrEx>
          <w:tblCellMar>
            <w:top w:w="0" w:type="dxa"/>
            <w:bottom w:w="0" w:type="dxa"/>
          </w:tblCellMar>
        </w:tblPrEx>
        <w:trPr>
          <w:cantSplit/>
          <w:jc w:val="center"/>
        </w:trPr>
        <w:tc>
          <w:tcPr>
            <w:tcW w:w="953" w:type="dxa"/>
            <w:vMerge/>
            <w:tcBorders>
              <w:top w:val="single" w:sz="8" w:space="0" w:color="152935"/>
              <w:left w:val="nil"/>
              <w:bottom w:val="single" w:sz="8" w:space="0" w:color="152935"/>
              <w:right w:val="nil"/>
            </w:tcBorders>
            <w:shd w:val="clear" w:color="auto" w:fill="E0E0E0"/>
          </w:tcPr>
          <w:p w14:paraId="1F2264B4" w14:textId="77777777" w:rsidR="00697293" w:rsidRPr="00697293" w:rsidRDefault="00697293" w:rsidP="00697293">
            <w:pPr>
              <w:autoSpaceDE w:val="0"/>
              <w:autoSpaceDN w:val="0"/>
              <w:adjustRightInd w:val="0"/>
              <w:spacing w:after="0" w:line="240" w:lineRule="auto"/>
              <w:rPr>
                <w:rFonts w:ascii="Arial" w:hAnsi="Arial" w:cs="Arial"/>
                <w:color w:val="010205"/>
                <w:sz w:val="18"/>
                <w:szCs w:val="18"/>
              </w:rPr>
            </w:pPr>
          </w:p>
        </w:tc>
        <w:tc>
          <w:tcPr>
            <w:tcW w:w="845" w:type="dxa"/>
            <w:vMerge w:val="restart"/>
            <w:tcBorders>
              <w:top w:val="single" w:sz="8" w:space="0" w:color="AEAEAE"/>
              <w:left w:val="nil"/>
              <w:bottom w:val="single" w:sz="8" w:space="0" w:color="152935"/>
              <w:right w:val="nil"/>
            </w:tcBorders>
            <w:shd w:val="clear" w:color="auto" w:fill="E0E0E0"/>
          </w:tcPr>
          <w:p w14:paraId="057E05D1"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w:t>
            </w:r>
          </w:p>
        </w:tc>
        <w:tc>
          <w:tcPr>
            <w:tcW w:w="1767" w:type="dxa"/>
            <w:tcBorders>
              <w:top w:val="single" w:sz="8" w:space="0" w:color="AEAEAE"/>
              <w:left w:val="nil"/>
              <w:bottom w:val="single" w:sz="8" w:space="0" w:color="AEAEAE"/>
              <w:right w:val="nil"/>
            </w:tcBorders>
            <w:shd w:val="clear" w:color="auto" w:fill="E0E0E0"/>
          </w:tcPr>
          <w:p w14:paraId="4EB1CDC9"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proofErr w:type="gramStart"/>
            <w:r w:rsidRPr="00697293">
              <w:rPr>
                <w:rFonts w:ascii="Arial" w:hAnsi="Arial" w:cs="Arial"/>
                <w:color w:val="264A60"/>
                <w:sz w:val="18"/>
                <w:szCs w:val="18"/>
              </w:rPr>
              <w:t>oui</w:t>
            </w:r>
            <w:proofErr w:type="gramEnd"/>
          </w:p>
        </w:tc>
        <w:tc>
          <w:tcPr>
            <w:tcW w:w="1444" w:type="dxa"/>
            <w:tcBorders>
              <w:top w:val="single" w:sz="8" w:space="0" w:color="AEAEAE"/>
              <w:left w:val="nil"/>
              <w:bottom w:val="single" w:sz="8" w:space="0" w:color="AEAEAE"/>
              <w:right w:val="single" w:sz="8" w:space="0" w:color="E0E0E0"/>
            </w:tcBorders>
            <w:shd w:val="clear" w:color="auto" w:fill="FFFFFF"/>
          </w:tcPr>
          <w:p w14:paraId="16306DF7"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100,0</w:t>
            </w:r>
          </w:p>
        </w:tc>
        <w:tc>
          <w:tcPr>
            <w:tcW w:w="1444" w:type="dxa"/>
            <w:tcBorders>
              <w:top w:val="single" w:sz="8" w:space="0" w:color="AEAEAE"/>
              <w:left w:val="single" w:sz="8" w:space="0" w:color="E0E0E0"/>
              <w:bottom w:val="single" w:sz="8" w:space="0" w:color="AEAEAE"/>
              <w:right w:val="single" w:sz="8" w:space="0" w:color="E0E0E0"/>
            </w:tcBorders>
            <w:shd w:val="clear" w:color="auto" w:fill="FFFFFF"/>
          </w:tcPr>
          <w:p w14:paraId="5AF75D51"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,0</w:t>
            </w:r>
          </w:p>
        </w:tc>
        <w:tc>
          <w:tcPr>
            <w:tcW w:w="1029" w:type="dxa"/>
            <w:tcBorders>
              <w:top w:val="single" w:sz="8" w:space="0" w:color="AEAEAE"/>
              <w:left w:val="single" w:sz="8" w:space="0" w:color="E0E0E0"/>
              <w:bottom w:val="single" w:sz="8" w:space="0" w:color="AEAEAE"/>
              <w:right w:val="nil"/>
            </w:tcBorders>
            <w:shd w:val="clear" w:color="auto" w:fill="FFFFFF"/>
          </w:tcPr>
          <w:p w14:paraId="5EC3DC4B"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100,0</w:t>
            </w:r>
          </w:p>
        </w:tc>
      </w:tr>
      <w:tr w:rsidR="00697293" w:rsidRPr="00697293" w14:paraId="5AC7BDC0" w14:textId="77777777" w:rsidTr="00697293">
        <w:tblPrEx>
          <w:tblCellMar>
            <w:top w:w="0" w:type="dxa"/>
            <w:bottom w:w="0" w:type="dxa"/>
          </w:tblCellMar>
        </w:tblPrEx>
        <w:trPr>
          <w:cantSplit/>
          <w:jc w:val="center"/>
        </w:trPr>
        <w:tc>
          <w:tcPr>
            <w:tcW w:w="953" w:type="dxa"/>
            <w:vMerge/>
            <w:tcBorders>
              <w:top w:val="single" w:sz="8" w:space="0" w:color="152935"/>
              <w:left w:val="nil"/>
              <w:bottom w:val="single" w:sz="8" w:space="0" w:color="152935"/>
              <w:right w:val="nil"/>
            </w:tcBorders>
            <w:shd w:val="clear" w:color="auto" w:fill="E0E0E0"/>
          </w:tcPr>
          <w:p w14:paraId="2C85081F" w14:textId="77777777" w:rsidR="00697293" w:rsidRPr="00697293" w:rsidRDefault="00697293" w:rsidP="00697293">
            <w:pPr>
              <w:autoSpaceDE w:val="0"/>
              <w:autoSpaceDN w:val="0"/>
              <w:adjustRightInd w:val="0"/>
              <w:spacing w:after="0" w:line="240" w:lineRule="auto"/>
              <w:rPr>
                <w:rFonts w:ascii="Arial" w:hAnsi="Arial" w:cs="Arial"/>
                <w:color w:val="010205"/>
                <w:sz w:val="18"/>
                <w:szCs w:val="18"/>
              </w:rPr>
            </w:pPr>
          </w:p>
        </w:tc>
        <w:tc>
          <w:tcPr>
            <w:tcW w:w="845" w:type="dxa"/>
            <w:vMerge/>
            <w:tcBorders>
              <w:top w:val="single" w:sz="8" w:space="0" w:color="AEAEAE"/>
              <w:left w:val="nil"/>
              <w:bottom w:val="single" w:sz="8" w:space="0" w:color="152935"/>
              <w:right w:val="nil"/>
            </w:tcBorders>
            <w:shd w:val="clear" w:color="auto" w:fill="E0E0E0"/>
          </w:tcPr>
          <w:p w14:paraId="0695568C" w14:textId="77777777" w:rsidR="00697293" w:rsidRPr="00697293" w:rsidRDefault="00697293" w:rsidP="00697293">
            <w:pPr>
              <w:autoSpaceDE w:val="0"/>
              <w:autoSpaceDN w:val="0"/>
              <w:adjustRightInd w:val="0"/>
              <w:spacing w:after="0" w:line="240" w:lineRule="auto"/>
              <w:rPr>
                <w:rFonts w:ascii="Arial" w:hAnsi="Arial" w:cs="Arial"/>
                <w:color w:val="010205"/>
                <w:sz w:val="18"/>
                <w:szCs w:val="18"/>
              </w:rPr>
            </w:pPr>
          </w:p>
        </w:tc>
        <w:tc>
          <w:tcPr>
            <w:tcW w:w="1767" w:type="dxa"/>
            <w:tcBorders>
              <w:top w:val="single" w:sz="8" w:space="0" w:color="AEAEAE"/>
              <w:left w:val="nil"/>
              <w:bottom w:val="single" w:sz="8" w:space="0" w:color="152935"/>
              <w:right w:val="nil"/>
            </w:tcBorders>
            <w:shd w:val="clear" w:color="auto" w:fill="E0E0E0"/>
          </w:tcPr>
          <w:p w14:paraId="2A25DEB3"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proofErr w:type="gramStart"/>
            <w:r w:rsidRPr="00697293">
              <w:rPr>
                <w:rFonts w:ascii="Arial" w:hAnsi="Arial" w:cs="Arial"/>
                <w:color w:val="264A60"/>
                <w:sz w:val="18"/>
                <w:szCs w:val="18"/>
              </w:rPr>
              <w:t>non</w:t>
            </w:r>
            <w:proofErr w:type="gramEnd"/>
          </w:p>
        </w:tc>
        <w:tc>
          <w:tcPr>
            <w:tcW w:w="1444" w:type="dxa"/>
            <w:tcBorders>
              <w:top w:val="single" w:sz="8" w:space="0" w:color="AEAEAE"/>
              <w:left w:val="nil"/>
              <w:bottom w:val="single" w:sz="8" w:space="0" w:color="152935"/>
              <w:right w:val="single" w:sz="8" w:space="0" w:color="E0E0E0"/>
            </w:tcBorders>
            <w:shd w:val="clear" w:color="auto" w:fill="FFFFFF"/>
          </w:tcPr>
          <w:p w14:paraId="09DD4874"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9,1</w:t>
            </w:r>
          </w:p>
        </w:tc>
        <w:tc>
          <w:tcPr>
            <w:tcW w:w="1444" w:type="dxa"/>
            <w:tcBorders>
              <w:top w:val="single" w:sz="8" w:space="0" w:color="AEAEAE"/>
              <w:left w:val="single" w:sz="8" w:space="0" w:color="E0E0E0"/>
              <w:bottom w:val="single" w:sz="8" w:space="0" w:color="152935"/>
              <w:right w:val="single" w:sz="8" w:space="0" w:color="E0E0E0"/>
            </w:tcBorders>
            <w:shd w:val="clear" w:color="auto" w:fill="FFFFFF"/>
          </w:tcPr>
          <w:p w14:paraId="0931524D"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90,9</w:t>
            </w:r>
          </w:p>
        </w:tc>
        <w:tc>
          <w:tcPr>
            <w:tcW w:w="1029" w:type="dxa"/>
            <w:tcBorders>
              <w:top w:val="single" w:sz="8" w:space="0" w:color="AEAEAE"/>
              <w:left w:val="single" w:sz="8" w:space="0" w:color="E0E0E0"/>
              <w:bottom w:val="single" w:sz="8" w:space="0" w:color="152935"/>
              <w:right w:val="nil"/>
            </w:tcBorders>
            <w:shd w:val="clear" w:color="auto" w:fill="FFFFFF"/>
          </w:tcPr>
          <w:p w14:paraId="442F0460"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100,0</w:t>
            </w:r>
          </w:p>
        </w:tc>
      </w:tr>
      <w:tr w:rsidR="00697293" w:rsidRPr="00697293" w14:paraId="697A6088" w14:textId="77777777" w:rsidTr="00697293">
        <w:tblPrEx>
          <w:tblCellMar>
            <w:top w:w="0" w:type="dxa"/>
            <w:bottom w:w="0" w:type="dxa"/>
          </w:tblCellMar>
        </w:tblPrEx>
        <w:trPr>
          <w:cantSplit/>
          <w:jc w:val="center"/>
        </w:trPr>
        <w:tc>
          <w:tcPr>
            <w:tcW w:w="7482" w:type="dxa"/>
            <w:gridSpan w:val="6"/>
            <w:tcBorders>
              <w:top w:val="nil"/>
              <w:left w:val="nil"/>
              <w:bottom w:val="nil"/>
              <w:right w:val="nil"/>
            </w:tcBorders>
            <w:shd w:val="clear" w:color="auto" w:fill="FFFFFF"/>
          </w:tcPr>
          <w:p w14:paraId="3BC757A6" w14:textId="77777777" w:rsidR="00697293" w:rsidRPr="00697293" w:rsidRDefault="00697293" w:rsidP="00697293">
            <w:pPr>
              <w:autoSpaceDE w:val="0"/>
              <w:autoSpaceDN w:val="0"/>
              <w:adjustRightInd w:val="0"/>
              <w:spacing w:after="0" w:line="320" w:lineRule="atLeast"/>
              <w:ind w:left="60" w:right="60"/>
              <w:rPr>
                <w:rFonts w:ascii="Arial" w:hAnsi="Arial" w:cs="Arial"/>
                <w:color w:val="010205"/>
                <w:sz w:val="18"/>
                <w:szCs w:val="18"/>
              </w:rPr>
            </w:pPr>
            <w:r w:rsidRPr="00697293">
              <w:rPr>
                <w:rFonts w:ascii="Arial" w:hAnsi="Arial" w:cs="Arial"/>
                <w:color w:val="010205"/>
                <w:sz w:val="18"/>
                <w:szCs w:val="18"/>
              </w:rPr>
              <w:t>a. 95,0% des observations originales sont classées correctement.</w:t>
            </w:r>
          </w:p>
        </w:tc>
      </w:tr>
    </w:tbl>
    <w:p w14:paraId="16D62A75" w14:textId="77777777" w:rsidR="00697293" w:rsidRPr="00697293" w:rsidRDefault="00697293" w:rsidP="00697293">
      <w:pPr>
        <w:autoSpaceDE w:val="0"/>
        <w:autoSpaceDN w:val="0"/>
        <w:adjustRightInd w:val="0"/>
        <w:spacing w:after="0" w:line="400" w:lineRule="atLeast"/>
        <w:rPr>
          <w:rFonts w:ascii="Times New Roman" w:hAnsi="Times New Roman" w:cs="Times New Roman"/>
          <w:sz w:val="24"/>
          <w:szCs w:val="24"/>
        </w:rPr>
      </w:pPr>
    </w:p>
    <w:p w14:paraId="2019BD69" w14:textId="16843A7E" w:rsidR="00697293" w:rsidRDefault="00697293" w:rsidP="00697293">
      <w:pPr>
        <w:pStyle w:val="Paragraphedeliste"/>
        <w:rPr>
          <w:sz w:val="28"/>
          <w:szCs w:val="28"/>
        </w:rPr>
      </w:pPr>
    </w:p>
    <w:p w14:paraId="69C4A2FA" w14:textId="77777777" w:rsidR="00697293" w:rsidRPr="00697293" w:rsidRDefault="00697293" w:rsidP="00697293">
      <w:pPr>
        <w:pStyle w:val="Paragraphedeliste"/>
        <w:rPr>
          <w:sz w:val="28"/>
          <w:szCs w:val="28"/>
        </w:rPr>
      </w:pPr>
    </w:p>
    <w:p w14:paraId="3F393403" w14:textId="5D82E967" w:rsidR="00870071" w:rsidRDefault="00870071" w:rsidP="00870071">
      <w:pPr>
        <w:pStyle w:val="Paragraphedeliste"/>
        <w:numPr>
          <w:ilvl w:val="0"/>
          <w:numId w:val="1"/>
        </w:numPr>
        <w:rPr>
          <w:rFonts w:ascii="Times New Roman" w:hAnsi="Times New Roman" w:cs="Times New Roman"/>
          <w:sz w:val="32"/>
          <w:szCs w:val="32"/>
        </w:rPr>
      </w:pPr>
      <w:r w:rsidRPr="00870071">
        <w:rPr>
          <w:rFonts w:ascii="Times New Roman" w:hAnsi="Times New Roman" w:cs="Times New Roman"/>
          <w:sz w:val="32"/>
          <w:szCs w:val="32"/>
        </w:rPr>
        <w:t>Analyse des profils des groupes</w:t>
      </w:r>
    </w:p>
    <w:p w14:paraId="6201357D" w14:textId="0564261D" w:rsidR="00963E23" w:rsidRPr="00963E23" w:rsidRDefault="00697293" w:rsidP="00963E23">
      <w:pPr>
        <w:pStyle w:val="Paragraphedeliste"/>
        <w:rPr>
          <w:sz w:val="28"/>
          <w:szCs w:val="28"/>
        </w:rPr>
      </w:pPr>
      <w:r w:rsidRPr="00697293">
        <w:rPr>
          <w:sz w:val="28"/>
          <w:szCs w:val="28"/>
        </w:rPr>
        <w:t xml:space="preserve">Groupe 1 (oui) : ceux qui ont acheté </w:t>
      </w:r>
      <w:r w:rsidR="00963E23">
        <w:rPr>
          <w:sz w:val="28"/>
          <w:szCs w:val="28"/>
        </w:rPr>
        <w:t>l’assurance ont un revenu moyen de 1305,56 dinars e</w:t>
      </w:r>
      <w:r w:rsidR="00963E23" w:rsidRPr="00963E23">
        <w:rPr>
          <w:sz w:val="28"/>
          <w:szCs w:val="28"/>
        </w:rPr>
        <w:t>t un âge moyen de 42 ans</w:t>
      </w:r>
    </w:p>
    <w:p w14:paraId="1FB76A6D" w14:textId="5A7AAA78" w:rsidR="00697293" w:rsidRDefault="00697293" w:rsidP="00697293">
      <w:pPr>
        <w:pStyle w:val="Paragraphedeliste"/>
        <w:rPr>
          <w:sz w:val="28"/>
          <w:szCs w:val="28"/>
        </w:rPr>
      </w:pPr>
    </w:p>
    <w:p w14:paraId="1A0A67A1" w14:textId="0729DF7B" w:rsidR="00963E23" w:rsidRPr="00963E23" w:rsidRDefault="00963E23" w:rsidP="00963E23">
      <w:pPr>
        <w:pStyle w:val="Paragraphedeliste"/>
        <w:rPr>
          <w:sz w:val="28"/>
          <w:szCs w:val="28"/>
        </w:rPr>
      </w:pPr>
      <w:r w:rsidRPr="00697293">
        <w:rPr>
          <w:sz w:val="28"/>
          <w:szCs w:val="28"/>
        </w:rPr>
        <w:t xml:space="preserve">Groupe 1 (oui) : ceux qui </w:t>
      </w:r>
      <w:r>
        <w:rPr>
          <w:sz w:val="28"/>
          <w:szCs w:val="28"/>
        </w:rPr>
        <w:t>n’</w:t>
      </w:r>
      <w:r w:rsidRPr="00697293">
        <w:rPr>
          <w:sz w:val="28"/>
          <w:szCs w:val="28"/>
        </w:rPr>
        <w:t xml:space="preserve">ont </w:t>
      </w:r>
      <w:r>
        <w:rPr>
          <w:sz w:val="28"/>
          <w:szCs w:val="28"/>
        </w:rPr>
        <w:t xml:space="preserve">pas </w:t>
      </w:r>
      <w:r w:rsidRPr="00697293">
        <w:rPr>
          <w:sz w:val="28"/>
          <w:szCs w:val="28"/>
        </w:rPr>
        <w:t xml:space="preserve">acheté </w:t>
      </w:r>
      <w:r>
        <w:rPr>
          <w:sz w:val="28"/>
          <w:szCs w:val="28"/>
        </w:rPr>
        <w:t xml:space="preserve">l’assurance ont un revenu moyen de </w:t>
      </w:r>
      <w:r>
        <w:rPr>
          <w:sz w:val="28"/>
          <w:szCs w:val="28"/>
        </w:rPr>
        <w:t>350,45</w:t>
      </w:r>
      <w:r>
        <w:rPr>
          <w:sz w:val="28"/>
          <w:szCs w:val="28"/>
        </w:rPr>
        <w:t xml:space="preserve"> dinars</w:t>
      </w:r>
      <w:r>
        <w:rPr>
          <w:sz w:val="28"/>
          <w:szCs w:val="28"/>
        </w:rPr>
        <w:t xml:space="preserve"> e</w:t>
      </w:r>
      <w:r w:rsidRPr="00963E23">
        <w:rPr>
          <w:sz w:val="28"/>
          <w:szCs w:val="28"/>
        </w:rPr>
        <w:t xml:space="preserve">t un âge moyen de </w:t>
      </w:r>
      <w:r>
        <w:rPr>
          <w:sz w:val="28"/>
          <w:szCs w:val="28"/>
        </w:rPr>
        <w:t>34</w:t>
      </w:r>
      <w:r w:rsidRPr="00963E23">
        <w:rPr>
          <w:sz w:val="28"/>
          <w:szCs w:val="28"/>
        </w:rPr>
        <w:t xml:space="preserve"> ans</w:t>
      </w:r>
    </w:p>
    <w:p w14:paraId="39C915E2" w14:textId="72595232" w:rsidR="00697293" w:rsidRDefault="00697293" w:rsidP="00963E23"/>
    <w:p w14:paraId="3C5C1EAC" w14:textId="77777777" w:rsidR="00697293" w:rsidRPr="00697293" w:rsidRDefault="00697293" w:rsidP="00697293">
      <w:pPr>
        <w:autoSpaceDE w:val="0"/>
        <w:autoSpaceDN w:val="0"/>
        <w:adjustRightInd w:val="0"/>
        <w:spacing w:after="0" w:line="240" w:lineRule="auto"/>
        <w:rPr>
          <w:rFonts w:ascii="Times New Roman" w:hAnsi="Times New Roman" w:cs="Times New Roman"/>
          <w:sz w:val="24"/>
          <w:szCs w:val="24"/>
        </w:rPr>
      </w:pPr>
    </w:p>
    <w:tbl>
      <w:tblPr>
        <w:tblW w:w="70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1"/>
        <w:gridCol w:w="937"/>
        <w:gridCol w:w="1199"/>
        <w:gridCol w:w="1307"/>
        <w:gridCol w:w="1476"/>
        <w:gridCol w:w="1230"/>
      </w:tblGrid>
      <w:tr w:rsidR="00697293" w:rsidRPr="00697293" w14:paraId="78C8D8F2" w14:textId="77777777" w:rsidTr="00963E23">
        <w:tblPrEx>
          <w:tblCellMar>
            <w:top w:w="0" w:type="dxa"/>
            <w:bottom w:w="0" w:type="dxa"/>
          </w:tblCellMar>
        </w:tblPrEx>
        <w:trPr>
          <w:cantSplit/>
          <w:jc w:val="center"/>
        </w:trPr>
        <w:tc>
          <w:tcPr>
            <w:tcW w:w="7040" w:type="dxa"/>
            <w:gridSpan w:val="6"/>
            <w:tcBorders>
              <w:top w:val="nil"/>
              <w:left w:val="nil"/>
              <w:bottom w:val="nil"/>
              <w:right w:val="nil"/>
            </w:tcBorders>
            <w:shd w:val="clear" w:color="auto" w:fill="FFFFFF"/>
            <w:vAlign w:val="center"/>
          </w:tcPr>
          <w:p w14:paraId="35116E7F"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010205"/>
              </w:rPr>
            </w:pPr>
            <w:r w:rsidRPr="00697293">
              <w:rPr>
                <w:rFonts w:ascii="Arial" w:hAnsi="Arial" w:cs="Arial"/>
                <w:b/>
                <w:bCs/>
                <w:color w:val="010205"/>
              </w:rPr>
              <w:t>Statistiques de groupe</w:t>
            </w:r>
          </w:p>
        </w:tc>
      </w:tr>
      <w:tr w:rsidR="00697293" w:rsidRPr="00697293" w14:paraId="24513571" w14:textId="77777777" w:rsidTr="00963E23">
        <w:tblPrEx>
          <w:tblCellMar>
            <w:top w:w="0" w:type="dxa"/>
            <w:bottom w:w="0" w:type="dxa"/>
          </w:tblCellMar>
        </w:tblPrEx>
        <w:trPr>
          <w:cantSplit/>
          <w:jc w:val="center"/>
        </w:trPr>
        <w:tc>
          <w:tcPr>
            <w:tcW w:w="1828" w:type="dxa"/>
            <w:gridSpan w:val="2"/>
            <w:vMerge w:val="restart"/>
            <w:tcBorders>
              <w:top w:val="nil"/>
              <w:left w:val="nil"/>
              <w:bottom w:val="nil"/>
              <w:right w:val="nil"/>
            </w:tcBorders>
            <w:shd w:val="clear" w:color="auto" w:fill="FFFFFF"/>
            <w:vAlign w:val="bottom"/>
          </w:tcPr>
          <w:p w14:paraId="4C37C1CF"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proofErr w:type="spellStart"/>
            <w:r w:rsidRPr="00697293">
              <w:rPr>
                <w:rFonts w:ascii="Arial" w:hAnsi="Arial" w:cs="Arial"/>
                <w:color w:val="264A60"/>
                <w:sz w:val="18"/>
                <w:szCs w:val="18"/>
              </w:rPr>
              <w:t>Achat_assurance</w:t>
            </w:r>
            <w:proofErr w:type="spellEnd"/>
          </w:p>
        </w:tc>
        <w:tc>
          <w:tcPr>
            <w:tcW w:w="1199" w:type="dxa"/>
            <w:vMerge w:val="restart"/>
            <w:tcBorders>
              <w:top w:val="nil"/>
              <w:left w:val="nil"/>
              <w:bottom w:val="nil"/>
              <w:right w:val="single" w:sz="8" w:space="0" w:color="E0E0E0"/>
            </w:tcBorders>
            <w:shd w:val="clear" w:color="auto" w:fill="FFFFFF"/>
            <w:vAlign w:val="bottom"/>
          </w:tcPr>
          <w:p w14:paraId="121312D2"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264A60"/>
                <w:sz w:val="18"/>
                <w:szCs w:val="18"/>
              </w:rPr>
            </w:pPr>
            <w:r w:rsidRPr="00697293">
              <w:rPr>
                <w:rFonts w:ascii="Arial" w:hAnsi="Arial" w:cs="Arial"/>
                <w:color w:val="264A60"/>
                <w:sz w:val="18"/>
                <w:szCs w:val="18"/>
              </w:rPr>
              <w:t>Moyenne</w:t>
            </w:r>
          </w:p>
        </w:tc>
        <w:tc>
          <w:tcPr>
            <w:tcW w:w="1307" w:type="dxa"/>
            <w:vMerge w:val="restart"/>
            <w:tcBorders>
              <w:top w:val="nil"/>
              <w:left w:val="single" w:sz="8" w:space="0" w:color="E0E0E0"/>
              <w:bottom w:val="nil"/>
              <w:right w:val="single" w:sz="8" w:space="0" w:color="E0E0E0"/>
            </w:tcBorders>
            <w:shd w:val="clear" w:color="auto" w:fill="FFFFFF"/>
            <w:vAlign w:val="bottom"/>
          </w:tcPr>
          <w:p w14:paraId="00C5B5FE"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264A60"/>
                <w:sz w:val="18"/>
                <w:szCs w:val="18"/>
              </w:rPr>
            </w:pPr>
            <w:r w:rsidRPr="00697293">
              <w:rPr>
                <w:rFonts w:ascii="Arial" w:hAnsi="Arial" w:cs="Arial"/>
                <w:color w:val="264A60"/>
                <w:sz w:val="18"/>
                <w:szCs w:val="18"/>
              </w:rPr>
              <w:t>Ecart type</w:t>
            </w:r>
          </w:p>
        </w:tc>
        <w:tc>
          <w:tcPr>
            <w:tcW w:w="2706" w:type="dxa"/>
            <w:gridSpan w:val="2"/>
            <w:tcBorders>
              <w:top w:val="nil"/>
              <w:left w:val="single" w:sz="8" w:space="0" w:color="E0E0E0"/>
              <w:bottom w:val="nil"/>
              <w:right w:val="nil"/>
            </w:tcBorders>
            <w:shd w:val="clear" w:color="auto" w:fill="FFFFFF"/>
            <w:vAlign w:val="bottom"/>
          </w:tcPr>
          <w:p w14:paraId="3BE3917D"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264A60"/>
                <w:sz w:val="18"/>
                <w:szCs w:val="18"/>
              </w:rPr>
            </w:pPr>
            <w:r w:rsidRPr="00697293">
              <w:rPr>
                <w:rFonts w:ascii="Arial" w:hAnsi="Arial" w:cs="Arial"/>
                <w:color w:val="264A60"/>
                <w:sz w:val="18"/>
                <w:szCs w:val="18"/>
              </w:rPr>
              <w:t>N valide (liste)</w:t>
            </w:r>
          </w:p>
        </w:tc>
      </w:tr>
      <w:tr w:rsidR="00697293" w:rsidRPr="00697293" w14:paraId="371822C5" w14:textId="77777777" w:rsidTr="00963E23">
        <w:tblPrEx>
          <w:tblCellMar>
            <w:top w:w="0" w:type="dxa"/>
            <w:bottom w:w="0" w:type="dxa"/>
          </w:tblCellMar>
        </w:tblPrEx>
        <w:trPr>
          <w:cantSplit/>
          <w:jc w:val="center"/>
        </w:trPr>
        <w:tc>
          <w:tcPr>
            <w:tcW w:w="1828" w:type="dxa"/>
            <w:gridSpan w:val="2"/>
            <w:vMerge/>
            <w:tcBorders>
              <w:top w:val="nil"/>
              <w:left w:val="nil"/>
              <w:bottom w:val="nil"/>
              <w:right w:val="nil"/>
            </w:tcBorders>
            <w:shd w:val="clear" w:color="auto" w:fill="FFFFFF"/>
            <w:vAlign w:val="bottom"/>
          </w:tcPr>
          <w:p w14:paraId="5A7BE480" w14:textId="77777777" w:rsidR="00697293" w:rsidRPr="00697293" w:rsidRDefault="00697293" w:rsidP="00697293">
            <w:pPr>
              <w:autoSpaceDE w:val="0"/>
              <w:autoSpaceDN w:val="0"/>
              <w:adjustRightInd w:val="0"/>
              <w:spacing w:after="0" w:line="240" w:lineRule="auto"/>
              <w:rPr>
                <w:rFonts w:ascii="Arial" w:hAnsi="Arial" w:cs="Arial"/>
                <w:color w:val="264A60"/>
                <w:sz w:val="18"/>
                <w:szCs w:val="18"/>
              </w:rPr>
            </w:pPr>
          </w:p>
        </w:tc>
        <w:tc>
          <w:tcPr>
            <w:tcW w:w="1199" w:type="dxa"/>
            <w:vMerge/>
            <w:tcBorders>
              <w:top w:val="nil"/>
              <w:left w:val="nil"/>
              <w:bottom w:val="nil"/>
              <w:right w:val="single" w:sz="8" w:space="0" w:color="E0E0E0"/>
            </w:tcBorders>
            <w:shd w:val="clear" w:color="auto" w:fill="FFFFFF"/>
            <w:vAlign w:val="bottom"/>
          </w:tcPr>
          <w:p w14:paraId="5DF9E208" w14:textId="77777777" w:rsidR="00697293" w:rsidRPr="00697293" w:rsidRDefault="00697293" w:rsidP="00697293">
            <w:pPr>
              <w:autoSpaceDE w:val="0"/>
              <w:autoSpaceDN w:val="0"/>
              <w:adjustRightInd w:val="0"/>
              <w:spacing w:after="0" w:line="240" w:lineRule="auto"/>
              <w:rPr>
                <w:rFonts w:ascii="Arial" w:hAnsi="Arial" w:cs="Arial"/>
                <w:color w:val="264A60"/>
                <w:sz w:val="18"/>
                <w:szCs w:val="18"/>
              </w:rPr>
            </w:pPr>
          </w:p>
        </w:tc>
        <w:tc>
          <w:tcPr>
            <w:tcW w:w="1307" w:type="dxa"/>
            <w:vMerge/>
            <w:tcBorders>
              <w:top w:val="nil"/>
              <w:left w:val="single" w:sz="8" w:space="0" w:color="E0E0E0"/>
              <w:bottom w:val="nil"/>
              <w:right w:val="single" w:sz="8" w:space="0" w:color="E0E0E0"/>
            </w:tcBorders>
            <w:shd w:val="clear" w:color="auto" w:fill="FFFFFF"/>
            <w:vAlign w:val="bottom"/>
          </w:tcPr>
          <w:p w14:paraId="56613D73" w14:textId="77777777" w:rsidR="00697293" w:rsidRPr="00697293" w:rsidRDefault="00697293" w:rsidP="00697293">
            <w:pPr>
              <w:autoSpaceDE w:val="0"/>
              <w:autoSpaceDN w:val="0"/>
              <w:adjustRightInd w:val="0"/>
              <w:spacing w:after="0" w:line="240" w:lineRule="auto"/>
              <w:rPr>
                <w:rFonts w:ascii="Arial" w:hAnsi="Arial" w:cs="Arial"/>
                <w:color w:val="264A60"/>
                <w:sz w:val="18"/>
                <w:szCs w:val="18"/>
              </w:rPr>
            </w:pPr>
          </w:p>
        </w:tc>
        <w:tc>
          <w:tcPr>
            <w:tcW w:w="1476" w:type="dxa"/>
            <w:tcBorders>
              <w:top w:val="nil"/>
              <w:left w:val="single" w:sz="8" w:space="0" w:color="E0E0E0"/>
              <w:bottom w:val="single" w:sz="8" w:space="0" w:color="152935"/>
              <w:right w:val="single" w:sz="8" w:space="0" w:color="E0E0E0"/>
            </w:tcBorders>
            <w:shd w:val="clear" w:color="auto" w:fill="FFFFFF"/>
            <w:vAlign w:val="bottom"/>
          </w:tcPr>
          <w:p w14:paraId="6B7F37DF"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264A60"/>
                <w:sz w:val="18"/>
                <w:szCs w:val="18"/>
              </w:rPr>
            </w:pPr>
            <w:r w:rsidRPr="00697293">
              <w:rPr>
                <w:rFonts w:ascii="Arial" w:hAnsi="Arial" w:cs="Arial"/>
                <w:color w:val="264A60"/>
                <w:sz w:val="18"/>
                <w:szCs w:val="18"/>
              </w:rPr>
              <w:t>Non pondérées</w:t>
            </w:r>
          </w:p>
        </w:tc>
        <w:tc>
          <w:tcPr>
            <w:tcW w:w="1230" w:type="dxa"/>
            <w:tcBorders>
              <w:top w:val="nil"/>
              <w:left w:val="single" w:sz="8" w:space="0" w:color="E0E0E0"/>
              <w:bottom w:val="single" w:sz="8" w:space="0" w:color="152935"/>
              <w:right w:val="nil"/>
            </w:tcBorders>
            <w:shd w:val="clear" w:color="auto" w:fill="FFFFFF"/>
            <w:vAlign w:val="bottom"/>
          </w:tcPr>
          <w:p w14:paraId="0A8F50B7" w14:textId="77777777" w:rsidR="00697293" w:rsidRPr="00697293" w:rsidRDefault="00697293" w:rsidP="00697293">
            <w:pPr>
              <w:autoSpaceDE w:val="0"/>
              <w:autoSpaceDN w:val="0"/>
              <w:adjustRightInd w:val="0"/>
              <w:spacing w:after="0" w:line="320" w:lineRule="atLeast"/>
              <w:ind w:left="60" w:right="60"/>
              <w:jc w:val="center"/>
              <w:rPr>
                <w:rFonts w:ascii="Arial" w:hAnsi="Arial" w:cs="Arial"/>
                <w:color w:val="264A60"/>
                <w:sz w:val="18"/>
                <w:szCs w:val="18"/>
              </w:rPr>
            </w:pPr>
            <w:r w:rsidRPr="00697293">
              <w:rPr>
                <w:rFonts w:ascii="Arial" w:hAnsi="Arial" w:cs="Arial"/>
                <w:color w:val="264A60"/>
                <w:sz w:val="18"/>
                <w:szCs w:val="18"/>
              </w:rPr>
              <w:t>Pondérées</w:t>
            </w:r>
          </w:p>
        </w:tc>
      </w:tr>
      <w:tr w:rsidR="00697293" w:rsidRPr="00697293" w14:paraId="7271D509" w14:textId="77777777" w:rsidTr="00963E23">
        <w:tblPrEx>
          <w:tblCellMar>
            <w:top w:w="0" w:type="dxa"/>
            <w:bottom w:w="0" w:type="dxa"/>
          </w:tblCellMar>
        </w:tblPrEx>
        <w:trPr>
          <w:cantSplit/>
          <w:jc w:val="center"/>
        </w:trPr>
        <w:tc>
          <w:tcPr>
            <w:tcW w:w="891" w:type="dxa"/>
            <w:vMerge w:val="restart"/>
            <w:tcBorders>
              <w:top w:val="single" w:sz="8" w:space="0" w:color="152935"/>
              <w:left w:val="nil"/>
              <w:bottom w:val="nil"/>
              <w:right w:val="nil"/>
            </w:tcBorders>
            <w:shd w:val="clear" w:color="auto" w:fill="E0E0E0"/>
          </w:tcPr>
          <w:p w14:paraId="33FAB270"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proofErr w:type="gramStart"/>
            <w:r w:rsidRPr="00697293">
              <w:rPr>
                <w:rFonts w:ascii="Arial" w:hAnsi="Arial" w:cs="Arial"/>
                <w:color w:val="264A60"/>
                <w:sz w:val="18"/>
                <w:szCs w:val="18"/>
              </w:rPr>
              <w:t>oui</w:t>
            </w:r>
            <w:proofErr w:type="gramEnd"/>
          </w:p>
        </w:tc>
        <w:tc>
          <w:tcPr>
            <w:tcW w:w="937" w:type="dxa"/>
            <w:tcBorders>
              <w:top w:val="single" w:sz="8" w:space="0" w:color="152935"/>
              <w:left w:val="nil"/>
              <w:bottom w:val="single" w:sz="8" w:space="0" w:color="AEAEAE"/>
              <w:right w:val="nil"/>
            </w:tcBorders>
            <w:shd w:val="clear" w:color="auto" w:fill="E0E0E0"/>
          </w:tcPr>
          <w:p w14:paraId="339C487B"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Revenu</w:t>
            </w:r>
          </w:p>
        </w:tc>
        <w:tc>
          <w:tcPr>
            <w:tcW w:w="1199" w:type="dxa"/>
            <w:tcBorders>
              <w:top w:val="single" w:sz="8" w:space="0" w:color="152935"/>
              <w:left w:val="nil"/>
              <w:bottom w:val="single" w:sz="8" w:space="0" w:color="AEAEAE"/>
              <w:right w:val="single" w:sz="8" w:space="0" w:color="E0E0E0"/>
            </w:tcBorders>
            <w:shd w:val="clear" w:color="auto" w:fill="FFFFFF"/>
          </w:tcPr>
          <w:p w14:paraId="0D956FB4"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1305,5556</w:t>
            </w:r>
          </w:p>
        </w:tc>
        <w:tc>
          <w:tcPr>
            <w:tcW w:w="1307" w:type="dxa"/>
            <w:tcBorders>
              <w:top w:val="single" w:sz="8" w:space="0" w:color="152935"/>
              <w:left w:val="single" w:sz="8" w:space="0" w:color="E0E0E0"/>
              <w:bottom w:val="single" w:sz="8" w:space="0" w:color="AEAEAE"/>
              <w:right w:val="single" w:sz="8" w:space="0" w:color="E0E0E0"/>
            </w:tcBorders>
            <w:shd w:val="clear" w:color="auto" w:fill="FFFFFF"/>
          </w:tcPr>
          <w:p w14:paraId="38EAF7C6"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1652,53677</w:t>
            </w:r>
          </w:p>
        </w:tc>
        <w:tc>
          <w:tcPr>
            <w:tcW w:w="1476" w:type="dxa"/>
            <w:tcBorders>
              <w:top w:val="single" w:sz="8" w:space="0" w:color="152935"/>
              <w:left w:val="single" w:sz="8" w:space="0" w:color="E0E0E0"/>
              <w:bottom w:val="single" w:sz="8" w:space="0" w:color="AEAEAE"/>
              <w:right w:val="single" w:sz="8" w:space="0" w:color="E0E0E0"/>
            </w:tcBorders>
            <w:shd w:val="clear" w:color="auto" w:fill="FFFFFF"/>
          </w:tcPr>
          <w:p w14:paraId="2930474A"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9</w:t>
            </w:r>
          </w:p>
        </w:tc>
        <w:tc>
          <w:tcPr>
            <w:tcW w:w="1230" w:type="dxa"/>
            <w:tcBorders>
              <w:top w:val="single" w:sz="8" w:space="0" w:color="152935"/>
              <w:left w:val="single" w:sz="8" w:space="0" w:color="E0E0E0"/>
              <w:bottom w:val="single" w:sz="8" w:space="0" w:color="AEAEAE"/>
              <w:right w:val="nil"/>
            </w:tcBorders>
            <w:shd w:val="clear" w:color="auto" w:fill="FFFFFF"/>
          </w:tcPr>
          <w:p w14:paraId="3C2BABFD"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9,000</w:t>
            </w:r>
          </w:p>
        </w:tc>
      </w:tr>
      <w:tr w:rsidR="00697293" w:rsidRPr="00697293" w14:paraId="2272AD23" w14:textId="77777777" w:rsidTr="00963E23">
        <w:tblPrEx>
          <w:tblCellMar>
            <w:top w:w="0" w:type="dxa"/>
            <w:bottom w:w="0" w:type="dxa"/>
          </w:tblCellMar>
        </w:tblPrEx>
        <w:trPr>
          <w:cantSplit/>
          <w:jc w:val="center"/>
        </w:trPr>
        <w:tc>
          <w:tcPr>
            <w:tcW w:w="891" w:type="dxa"/>
            <w:vMerge/>
            <w:tcBorders>
              <w:top w:val="single" w:sz="8" w:space="0" w:color="152935"/>
              <w:left w:val="nil"/>
              <w:bottom w:val="nil"/>
              <w:right w:val="nil"/>
            </w:tcBorders>
            <w:shd w:val="clear" w:color="auto" w:fill="E0E0E0"/>
          </w:tcPr>
          <w:p w14:paraId="1406A917" w14:textId="77777777" w:rsidR="00697293" w:rsidRPr="00697293" w:rsidRDefault="00697293" w:rsidP="00697293">
            <w:pPr>
              <w:autoSpaceDE w:val="0"/>
              <w:autoSpaceDN w:val="0"/>
              <w:adjustRightInd w:val="0"/>
              <w:spacing w:after="0" w:line="240" w:lineRule="auto"/>
              <w:rPr>
                <w:rFonts w:ascii="Arial" w:hAnsi="Arial" w:cs="Arial"/>
                <w:color w:val="010205"/>
                <w:sz w:val="18"/>
                <w:szCs w:val="18"/>
              </w:rPr>
            </w:pPr>
          </w:p>
        </w:tc>
        <w:tc>
          <w:tcPr>
            <w:tcW w:w="937" w:type="dxa"/>
            <w:tcBorders>
              <w:top w:val="single" w:sz="8" w:space="0" w:color="AEAEAE"/>
              <w:left w:val="nil"/>
              <w:bottom w:val="nil"/>
              <w:right w:val="nil"/>
            </w:tcBorders>
            <w:shd w:val="clear" w:color="auto" w:fill="E0E0E0"/>
          </w:tcPr>
          <w:p w14:paraId="5E91A3B5"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Age</w:t>
            </w:r>
          </w:p>
        </w:tc>
        <w:tc>
          <w:tcPr>
            <w:tcW w:w="1199" w:type="dxa"/>
            <w:tcBorders>
              <w:top w:val="single" w:sz="8" w:space="0" w:color="AEAEAE"/>
              <w:left w:val="nil"/>
              <w:bottom w:val="nil"/>
              <w:right w:val="single" w:sz="8" w:space="0" w:color="E0E0E0"/>
            </w:tcBorders>
            <w:shd w:val="clear" w:color="auto" w:fill="FFFFFF"/>
          </w:tcPr>
          <w:p w14:paraId="1442341E"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42,3333</w:t>
            </w:r>
          </w:p>
        </w:tc>
        <w:tc>
          <w:tcPr>
            <w:tcW w:w="1307" w:type="dxa"/>
            <w:tcBorders>
              <w:top w:val="single" w:sz="8" w:space="0" w:color="AEAEAE"/>
              <w:left w:val="single" w:sz="8" w:space="0" w:color="E0E0E0"/>
              <w:bottom w:val="nil"/>
              <w:right w:val="single" w:sz="8" w:space="0" w:color="E0E0E0"/>
            </w:tcBorders>
            <w:shd w:val="clear" w:color="auto" w:fill="FFFFFF"/>
          </w:tcPr>
          <w:p w14:paraId="4AD622D0"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3,77492</w:t>
            </w:r>
          </w:p>
        </w:tc>
        <w:tc>
          <w:tcPr>
            <w:tcW w:w="1476" w:type="dxa"/>
            <w:tcBorders>
              <w:top w:val="single" w:sz="8" w:space="0" w:color="AEAEAE"/>
              <w:left w:val="single" w:sz="8" w:space="0" w:color="E0E0E0"/>
              <w:bottom w:val="nil"/>
              <w:right w:val="single" w:sz="8" w:space="0" w:color="E0E0E0"/>
            </w:tcBorders>
            <w:shd w:val="clear" w:color="auto" w:fill="FFFFFF"/>
          </w:tcPr>
          <w:p w14:paraId="14025D15"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9</w:t>
            </w:r>
          </w:p>
        </w:tc>
        <w:tc>
          <w:tcPr>
            <w:tcW w:w="1230" w:type="dxa"/>
            <w:tcBorders>
              <w:top w:val="single" w:sz="8" w:space="0" w:color="AEAEAE"/>
              <w:left w:val="single" w:sz="8" w:space="0" w:color="E0E0E0"/>
              <w:bottom w:val="nil"/>
              <w:right w:val="nil"/>
            </w:tcBorders>
            <w:shd w:val="clear" w:color="auto" w:fill="FFFFFF"/>
          </w:tcPr>
          <w:p w14:paraId="39B9A81A"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9,000</w:t>
            </w:r>
          </w:p>
        </w:tc>
      </w:tr>
      <w:tr w:rsidR="00697293" w:rsidRPr="00697293" w14:paraId="19FB4F3C" w14:textId="77777777" w:rsidTr="00963E23">
        <w:tblPrEx>
          <w:tblCellMar>
            <w:top w:w="0" w:type="dxa"/>
            <w:bottom w:w="0" w:type="dxa"/>
          </w:tblCellMar>
        </w:tblPrEx>
        <w:trPr>
          <w:cantSplit/>
          <w:jc w:val="center"/>
        </w:trPr>
        <w:tc>
          <w:tcPr>
            <w:tcW w:w="891" w:type="dxa"/>
            <w:vMerge w:val="restart"/>
            <w:tcBorders>
              <w:top w:val="single" w:sz="8" w:space="0" w:color="AEAEAE"/>
              <w:left w:val="nil"/>
              <w:bottom w:val="nil"/>
              <w:right w:val="nil"/>
            </w:tcBorders>
            <w:shd w:val="clear" w:color="auto" w:fill="E0E0E0"/>
          </w:tcPr>
          <w:p w14:paraId="2468DA54"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proofErr w:type="gramStart"/>
            <w:r w:rsidRPr="00697293">
              <w:rPr>
                <w:rFonts w:ascii="Arial" w:hAnsi="Arial" w:cs="Arial"/>
                <w:color w:val="264A60"/>
                <w:sz w:val="18"/>
                <w:szCs w:val="18"/>
              </w:rPr>
              <w:t>non</w:t>
            </w:r>
            <w:proofErr w:type="gramEnd"/>
          </w:p>
        </w:tc>
        <w:tc>
          <w:tcPr>
            <w:tcW w:w="937" w:type="dxa"/>
            <w:tcBorders>
              <w:top w:val="single" w:sz="8" w:space="0" w:color="AEAEAE"/>
              <w:left w:val="nil"/>
              <w:bottom w:val="single" w:sz="8" w:space="0" w:color="AEAEAE"/>
              <w:right w:val="nil"/>
            </w:tcBorders>
            <w:shd w:val="clear" w:color="auto" w:fill="E0E0E0"/>
          </w:tcPr>
          <w:p w14:paraId="658C8E59"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Revenu</w:t>
            </w:r>
          </w:p>
        </w:tc>
        <w:tc>
          <w:tcPr>
            <w:tcW w:w="1199" w:type="dxa"/>
            <w:tcBorders>
              <w:top w:val="single" w:sz="8" w:space="0" w:color="AEAEAE"/>
              <w:left w:val="nil"/>
              <w:bottom w:val="single" w:sz="8" w:space="0" w:color="AEAEAE"/>
              <w:right w:val="single" w:sz="8" w:space="0" w:color="E0E0E0"/>
            </w:tcBorders>
            <w:shd w:val="clear" w:color="auto" w:fill="FFFFFF"/>
          </w:tcPr>
          <w:p w14:paraId="5C3DD142"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350,4545</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4A91C484"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105,03463</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552CD93D"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11</w:t>
            </w:r>
          </w:p>
        </w:tc>
        <w:tc>
          <w:tcPr>
            <w:tcW w:w="1230" w:type="dxa"/>
            <w:tcBorders>
              <w:top w:val="single" w:sz="8" w:space="0" w:color="AEAEAE"/>
              <w:left w:val="single" w:sz="8" w:space="0" w:color="E0E0E0"/>
              <w:bottom w:val="single" w:sz="8" w:space="0" w:color="AEAEAE"/>
              <w:right w:val="nil"/>
            </w:tcBorders>
            <w:shd w:val="clear" w:color="auto" w:fill="FFFFFF"/>
          </w:tcPr>
          <w:p w14:paraId="3496D878"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11,000</w:t>
            </w:r>
          </w:p>
        </w:tc>
      </w:tr>
      <w:tr w:rsidR="00697293" w:rsidRPr="00697293" w14:paraId="13DD76F7" w14:textId="77777777" w:rsidTr="00963E23">
        <w:tblPrEx>
          <w:tblCellMar>
            <w:top w:w="0" w:type="dxa"/>
            <w:bottom w:w="0" w:type="dxa"/>
          </w:tblCellMar>
        </w:tblPrEx>
        <w:trPr>
          <w:cantSplit/>
          <w:jc w:val="center"/>
        </w:trPr>
        <w:tc>
          <w:tcPr>
            <w:tcW w:w="891" w:type="dxa"/>
            <w:vMerge/>
            <w:tcBorders>
              <w:top w:val="single" w:sz="8" w:space="0" w:color="AEAEAE"/>
              <w:left w:val="nil"/>
              <w:bottom w:val="nil"/>
              <w:right w:val="nil"/>
            </w:tcBorders>
            <w:shd w:val="clear" w:color="auto" w:fill="E0E0E0"/>
          </w:tcPr>
          <w:p w14:paraId="591B69E4" w14:textId="77777777" w:rsidR="00697293" w:rsidRPr="00697293" w:rsidRDefault="00697293" w:rsidP="00697293">
            <w:pPr>
              <w:autoSpaceDE w:val="0"/>
              <w:autoSpaceDN w:val="0"/>
              <w:adjustRightInd w:val="0"/>
              <w:spacing w:after="0" w:line="240" w:lineRule="auto"/>
              <w:rPr>
                <w:rFonts w:ascii="Arial" w:hAnsi="Arial" w:cs="Arial"/>
                <w:color w:val="010205"/>
                <w:sz w:val="18"/>
                <w:szCs w:val="18"/>
              </w:rPr>
            </w:pPr>
          </w:p>
        </w:tc>
        <w:tc>
          <w:tcPr>
            <w:tcW w:w="937" w:type="dxa"/>
            <w:tcBorders>
              <w:top w:val="single" w:sz="8" w:space="0" w:color="AEAEAE"/>
              <w:left w:val="nil"/>
              <w:bottom w:val="nil"/>
              <w:right w:val="nil"/>
            </w:tcBorders>
            <w:shd w:val="clear" w:color="auto" w:fill="E0E0E0"/>
          </w:tcPr>
          <w:p w14:paraId="0BBA3968"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Age</w:t>
            </w:r>
          </w:p>
        </w:tc>
        <w:tc>
          <w:tcPr>
            <w:tcW w:w="1199" w:type="dxa"/>
            <w:tcBorders>
              <w:top w:val="single" w:sz="8" w:space="0" w:color="AEAEAE"/>
              <w:left w:val="nil"/>
              <w:bottom w:val="nil"/>
              <w:right w:val="single" w:sz="8" w:space="0" w:color="E0E0E0"/>
            </w:tcBorders>
            <w:shd w:val="clear" w:color="auto" w:fill="FFFFFF"/>
          </w:tcPr>
          <w:p w14:paraId="0238FBA3"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26,6364</w:t>
            </w:r>
          </w:p>
        </w:tc>
        <w:tc>
          <w:tcPr>
            <w:tcW w:w="1307" w:type="dxa"/>
            <w:tcBorders>
              <w:top w:val="single" w:sz="8" w:space="0" w:color="AEAEAE"/>
              <w:left w:val="single" w:sz="8" w:space="0" w:color="E0E0E0"/>
              <w:bottom w:val="nil"/>
              <w:right w:val="single" w:sz="8" w:space="0" w:color="E0E0E0"/>
            </w:tcBorders>
            <w:shd w:val="clear" w:color="auto" w:fill="FFFFFF"/>
          </w:tcPr>
          <w:p w14:paraId="5F1A602C"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5,25876</w:t>
            </w:r>
          </w:p>
        </w:tc>
        <w:tc>
          <w:tcPr>
            <w:tcW w:w="1476" w:type="dxa"/>
            <w:tcBorders>
              <w:top w:val="single" w:sz="8" w:space="0" w:color="AEAEAE"/>
              <w:left w:val="single" w:sz="8" w:space="0" w:color="E0E0E0"/>
              <w:bottom w:val="nil"/>
              <w:right w:val="single" w:sz="8" w:space="0" w:color="E0E0E0"/>
            </w:tcBorders>
            <w:shd w:val="clear" w:color="auto" w:fill="FFFFFF"/>
          </w:tcPr>
          <w:p w14:paraId="11E86E87"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11</w:t>
            </w:r>
          </w:p>
        </w:tc>
        <w:tc>
          <w:tcPr>
            <w:tcW w:w="1230" w:type="dxa"/>
            <w:tcBorders>
              <w:top w:val="single" w:sz="8" w:space="0" w:color="AEAEAE"/>
              <w:left w:val="single" w:sz="8" w:space="0" w:color="E0E0E0"/>
              <w:bottom w:val="nil"/>
              <w:right w:val="nil"/>
            </w:tcBorders>
            <w:shd w:val="clear" w:color="auto" w:fill="FFFFFF"/>
          </w:tcPr>
          <w:p w14:paraId="1CE4E2CC"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11,000</w:t>
            </w:r>
          </w:p>
        </w:tc>
      </w:tr>
      <w:tr w:rsidR="00697293" w:rsidRPr="00697293" w14:paraId="4F3F1A8F" w14:textId="77777777" w:rsidTr="00963E23">
        <w:tblPrEx>
          <w:tblCellMar>
            <w:top w:w="0" w:type="dxa"/>
            <w:bottom w:w="0" w:type="dxa"/>
          </w:tblCellMar>
        </w:tblPrEx>
        <w:trPr>
          <w:cantSplit/>
          <w:jc w:val="center"/>
        </w:trPr>
        <w:tc>
          <w:tcPr>
            <w:tcW w:w="891" w:type="dxa"/>
            <w:vMerge w:val="restart"/>
            <w:tcBorders>
              <w:top w:val="single" w:sz="8" w:space="0" w:color="AEAEAE"/>
              <w:left w:val="nil"/>
              <w:bottom w:val="single" w:sz="8" w:space="0" w:color="152935"/>
              <w:right w:val="nil"/>
            </w:tcBorders>
            <w:shd w:val="clear" w:color="auto" w:fill="E0E0E0"/>
          </w:tcPr>
          <w:p w14:paraId="3229A6D1"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Total</w:t>
            </w:r>
          </w:p>
        </w:tc>
        <w:tc>
          <w:tcPr>
            <w:tcW w:w="937" w:type="dxa"/>
            <w:tcBorders>
              <w:top w:val="single" w:sz="8" w:space="0" w:color="AEAEAE"/>
              <w:left w:val="nil"/>
              <w:bottom w:val="single" w:sz="8" w:space="0" w:color="AEAEAE"/>
              <w:right w:val="nil"/>
            </w:tcBorders>
            <w:shd w:val="clear" w:color="auto" w:fill="E0E0E0"/>
          </w:tcPr>
          <w:p w14:paraId="02F1658A"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Revenu</w:t>
            </w:r>
          </w:p>
        </w:tc>
        <w:tc>
          <w:tcPr>
            <w:tcW w:w="1199" w:type="dxa"/>
            <w:tcBorders>
              <w:top w:val="single" w:sz="8" w:space="0" w:color="AEAEAE"/>
              <w:left w:val="nil"/>
              <w:bottom w:val="single" w:sz="8" w:space="0" w:color="AEAEAE"/>
              <w:right w:val="single" w:sz="8" w:space="0" w:color="E0E0E0"/>
            </w:tcBorders>
            <w:shd w:val="clear" w:color="auto" w:fill="FFFFFF"/>
          </w:tcPr>
          <w:p w14:paraId="01D108CC"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780,2500</w:t>
            </w:r>
          </w:p>
        </w:tc>
        <w:tc>
          <w:tcPr>
            <w:tcW w:w="1307" w:type="dxa"/>
            <w:tcBorders>
              <w:top w:val="single" w:sz="8" w:space="0" w:color="AEAEAE"/>
              <w:left w:val="single" w:sz="8" w:space="0" w:color="E0E0E0"/>
              <w:bottom w:val="single" w:sz="8" w:space="0" w:color="AEAEAE"/>
              <w:right w:val="single" w:sz="8" w:space="0" w:color="E0E0E0"/>
            </w:tcBorders>
            <w:shd w:val="clear" w:color="auto" w:fill="FFFFFF"/>
          </w:tcPr>
          <w:p w14:paraId="4B4B2D4A"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1180,38405</w:t>
            </w:r>
          </w:p>
        </w:tc>
        <w:tc>
          <w:tcPr>
            <w:tcW w:w="1476" w:type="dxa"/>
            <w:tcBorders>
              <w:top w:val="single" w:sz="8" w:space="0" w:color="AEAEAE"/>
              <w:left w:val="single" w:sz="8" w:space="0" w:color="E0E0E0"/>
              <w:bottom w:val="single" w:sz="8" w:space="0" w:color="AEAEAE"/>
              <w:right w:val="single" w:sz="8" w:space="0" w:color="E0E0E0"/>
            </w:tcBorders>
            <w:shd w:val="clear" w:color="auto" w:fill="FFFFFF"/>
          </w:tcPr>
          <w:p w14:paraId="1E153CAF"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20</w:t>
            </w:r>
          </w:p>
        </w:tc>
        <w:tc>
          <w:tcPr>
            <w:tcW w:w="1230" w:type="dxa"/>
            <w:tcBorders>
              <w:top w:val="single" w:sz="8" w:space="0" w:color="AEAEAE"/>
              <w:left w:val="single" w:sz="8" w:space="0" w:color="E0E0E0"/>
              <w:bottom w:val="single" w:sz="8" w:space="0" w:color="AEAEAE"/>
              <w:right w:val="nil"/>
            </w:tcBorders>
            <w:shd w:val="clear" w:color="auto" w:fill="FFFFFF"/>
          </w:tcPr>
          <w:p w14:paraId="2FC5B860"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20,000</w:t>
            </w:r>
          </w:p>
        </w:tc>
      </w:tr>
      <w:tr w:rsidR="00697293" w:rsidRPr="00697293" w14:paraId="5AC8096B" w14:textId="77777777" w:rsidTr="00963E23">
        <w:tblPrEx>
          <w:tblCellMar>
            <w:top w:w="0" w:type="dxa"/>
            <w:bottom w:w="0" w:type="dxa"/>
          </w:tblCellMar>
        </w:tblPrEx>
        <w:trPr>
          <w:cantSplit/>
          <w:jc w:val="center"/>
        </w:trPr>
        <w:tc>
          <w:tcPr>
            <w:tcW w:w="891" w:type="dxa"/>
            <w:vMerge/>
            <w:tcBorders>
              <w:top w:val="single" w:sz="8" w:space="0" w:color="AEAEAE"/>
              <w:left w:val="nil"/>
              <w:bottom w:val="single" w:sz="8" w:space="0" w:color="152935"/>
              <w:right w:val="nil"/>
            </w:tcBorders>
            <w:shd w:val="clear" w:color="auto" w:fill="E0E0E0"/>
          </w:tcPr>
          <w:p w14:paraId="42EAB811" w14:textId="77777777" w:rsidR="00697293" w:rsidRPr="00697293" w:rsidRDefault="00697293" w:rsidP="00697293">
            <w:pPr>
              <w:autoSpaceDE w:val="0"/>
              <w:autoSpaceDN w:val="0"/>
              <w:adjustRightInd w:val="0"/>
              <w:spacing w:after="0" w:line="240" w:lineRule="auto"/>
              <w:rPr>
                <w:rFonts w:ascii="Arial" w:hAnsi="Arial" w:cs="Arial"/>
                <w:color w:val="010205"/>
                <w:sz w:val="18"/>
                <w:szCs w:val="18"/>
              </w:rPr>
            </w:pPr>
          </w:p>
        </w:tc>
        <w:tc>
          <w:tcPr>
            <w:tcW w:w="937" w:type="dxa"/>
            <w:tcBorders>
              <w:top w:val="single" w:sz="8" w:space="0" w:color="AEAEAE"/>
              <w:left w:val="nil"/>
              <w:bottom w:val="single" w:sz="8" w:space="0" w:color="152935"/>
              <w:right w:val="nil"/>
            </w:tcBorders>
            <w:shd w:val="clear" w:color="auto" w:fill="E0E0E0"/>
          </w:tcPr>
          <w:p w14:paraId="41A42F08" w14:textId="77777777" w:rsidR="00697293" w:rsidRPr="00697293" w:rsidRDefault="00697293" w:rsidP="00697293">
            <w:pPr>
              <w:autoSpaceDE w:val="0"/>
              <w:autoSpaceDN w:val="0"/>
              <w:adjustRightInd w:val="0"/>
              <w:spacing w:after="0" w:line="320" w:lineRule="atLeast"/>
              <w:ind w:left="60" w:right="60"/>
              <w:rPr>
                <w:rFonts w:ascii="Arial" w:hAnsi="Arial" w:cs="Arial"/>
                <w:color w:val="264A60"/>
                <w:sz w:val="18"/>
                <w:szCs w:val="18"/>
              </w:rPr>
            </w:pPr>
            <w:r w:rsidRPr="00697293">
              <w:rPr>
                <w:rFonts w:ascii="Arial" w:hAnsi="Arial" w:cs="Arial"/>
                <w:color w:val="264A60"/>
                <w:sz w:val="18"/>
                <w:szCs w:val="18"/>
              </w:rPr>
              <w:t>Age</w:t>
            </w:r>
          </w:p>
        </w:tc>
        <w:tc>
          <w:tcPr>
            <w:tcW w:w="1199" w:type="dxa"/>
            <w:tcBorders>
              <w:top w:val="single" w:sz="8" w:space="0" w:color="AEAEAE"/>
              <w:left w:val="nil"/>
              <w:bottom w:val="single" w:sz="8" w:space="0" w:color="152935"/>
              <w:right w:val="single" w:sz="8" w:space="0" w:color="E0E0E0"/>
            </w:tcBorders>
            <w:shd w:val="clear" w:color="auto" w:fill="FFFFFF"/>
          </w:tcPr>
          <w:p w14:paraId="52AD0AFD"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33,7000</w:t>
            </w:r>
          </w:p>
        </w:tc>
        <w:tc>
          <w:tcPr>
            <w:tcW w:w="1307" w:type="dxa"/>
            <w:tcBorders>
              <w:top w:val="single" w:sz="8" w:space="0" w:color="AEAEAE"/>
              <w:left w:val="single" w:sz="8" w:space="0" w:color="E0E0E0"/>
              <w:bottom w:val="single" w:sz="8" w:space="0" w:color="152935"/>
              <w:right w:val="single" w:sz="8" w:space="0" w:color="E0E0E0"/>
            </w:tcBorders>
            <w:shd w:val="clear" w:color="auto" w:fill="FFFFFF"/>
          </w:tcPr>
          <w:p w14:paraId="538B77E2"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9,20583</w:t>
            </w:r>
          </w:p>
        </w:tc>
        <w:tc>
          <w:tcPr>
            <w:tcW w:w="1476" w:type="dxa"/>
            <w:tcBorders>
              <w:top w:val="single" w:sz="8" w:space="0" w:color="AEAEAE"/>
              <w:left w:val="single" w:sz="8" w:space="0" w:color="E0E0E0"/>
              <w:bottom w:val="single" w:sz="8" w:space="0" w:color="152935"/>
              <w:right w:val="single" w:sz="8" w:space="0" w:color="E0E0E0"/>
            </w:tcBorders>
            <w:shd w:val="clear" w:color="auto" w:fill="FFFFFF"/>
          </w:tcPr>
          <w:p w14:paraId="2882E920"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20</w:t>
            </w:r>
          </w:p>
        </w:tc>
        <w:tc>
          <w:tcPr>
            <w:tcW w:w="1230" w:type="dxa"/>
            <w:tcBorders>
              <w:top w:val="single" w:sz="8" w:space="0" w:color="AEAEAE"/>
              <w:left w:val="single" w:sz="8" w:space="0" w:color="E0E0E0"/>
              <w:bottom w:val="single" w:sz="8" w:space="0" w:color="152935"/>
              <w:right w:val="nil"/>
            </w:tcBorders>
            <w:shd w:val="clear" w:color="auto" w:fill="FFFFFF"/>
          </w:tcPr>
          <w:p w14:paraId="41364A2A" w14:textId="77777777" w:rsidR="00697293" w:rsidRPr="00697293" w:rsidRDefault="00697293" w:rsidP="00697293">
            <w:pPr>
              <w:autoSpaceDE w:val="0"/>
              <w:autoSpaceDN w:val="0"/>
              <w:adjustRightInd w:val="0"/>
              <w:spacing w:after="0" w:line="320" w:lineRule="atLeast"/>
              <w:ind w:left="60" w:right="60"/>
              <w:jc w:val="right"/>
              <w:rPr>
                <w:rFonts w:ascii="Arial" w:hAnsi="Arial" w:cs="Arial"/>
                <w:color w:val="010205"/>
                <w:sz w:val="18"/>
                <w:szCs w:val="18"/>
              </w:rPr>
            </w:pPr>
            <w:r w:rsidRPr="00697293">
              <w:rPr>
                <w:rFonts w:ascii="Arial" w:hAnsi="Arial" w:cs="Arial"/>
                <w:color w:val="010205"/>
                <w:sz w:val="18"/>
                <w:szCs w:val="18"/>
              </w:rPr>
              <w:t>20,000</w:t>
            </w:r>
          </w:p>
        </w:tc>
      </w:tr>
    </w:tbl>
    <w:p w14:paraId="471E37BF" w14:textId="56D192AE" w:rsidR="00697293" w:rsidRPr="00697293" w:rsidRDefault="00963E23" w:rsidP="00697293">
      <w:pPr>
        <w:autoSpaceDE w:val="0"/>
        <w:autoSpaceDN w:val="0"/>
        <w:adjustRightInd w:val="0"/>
        <w:spacing w:after="0" w:line="400" w:lineRule="atLeast"/>
        <w:rPr>
          <w:rFonts w:ascii="Times New Roman" w:hAnsi="Times New Roman" w:cs="Times New Roman"/>
          <w:sz w:val="24"/>
          <w:szCs w:val="24"/>
        </w:rPr>
      </w:pPr>
      <w:r>
        <w:lastRenderedPageBreak/>
        <w:t xml:space="preserve">L’équation de la fonction discriminante : Z </w:t>
      </w:r>
      <w:proofErr w:type="gramStart"/>
      <w:r>
        <w:t xml:space="preserve">= </w:t>
      </w:r>
      <w:r>
        <w:t xml:space="preserve"> 0.215</w:t>
      </w:r>
      <w:proofErr w:type="gramEnd"/>
      <w:r>
        <w:t>*Age – 7.235</w:t>
      </w:r>
    </w:p>
    <w:p w14:paraId="67B332DC" w14:textId="7D75DD01" w:rsidR="00697293" w:rsidRDefault="00697293" w:rsidP="00697293">
      <w:pPr>
        <w:pStyle w:val="Paragraphedeliste"/>
        <w:rPr>
          <w:sz w:val="28"/>
          <w:szCs w:val="28"/>
        </w:rPr>
      </w:pPr>
    </w:p>
    <w:p w14:paraId="6D60782B" w14:textId="77777777" w:rsidR="00963E23" w:rsidRPr="00963E23" w:rsidRDefault="00963E23" w:rsidP="00963E23">
      <w:pPr>
        <w:autoSpaceDE w:val="0"/>
        <w:autoSpaceDN w:val="0"/>
        <w:adjustRightInd w:val="0"/>
        <w:spacing w:after="0" w:line="240" w:lineRule="auto"/>
        <w:rPr>
          <w:rFonts w:ascii="Times New Roman" w:hAnsi="Times New Roman" w:cs="Times New Roman"/>
          <w:sz w:val="24"/>
          <w:szCs w:val="24"/>
        </w:rPr>
      </w:pPr>
    </w:p>
    <w:tbl>
      <w:tblPr>
        <w:tblW w:w="5656" w:type="dxa"/>
        <w:tblInd w:w="1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148"/>
        <w:gridCol w:w="2508"/>
      </w:tblGrid>
      <w:tr w:rsidR="00963E23" w:rsidRPr="00963E23" w14:paraId="709E8BEB" w14:textId="77777777" w:rsidTr="00963E23">
        <w:tblPrEx>
          <w:tblCellMar>
            <w:top w:w="0" w:type="dxa"/>
            <w:bottom w:w="0" w:type="dxa"/>
          </w:tblCellMar>
        </w:tblPrEx>
        <w:trPr>
          <w:cantSplit/>
          <w:trHeight w:val="1475"/>
        </w:trPr>
        <w:tc>
          <w:tcPr>
            <w:tcW w:w="5656" w:type="dxa"/>
            <w:gridSpan w:val="2"/>
            <w:tcBorders>
              <w:top w:val="nil"/>
              <w:left w:val="nil"/>
              <w:bottom w:val="nil"/>
              <w:right w:val="nil"/>
            </w:tcBorders>
            <w:shd w:val="clear" w:color="auto" w:fill="FFFFFF"/>
            <w:vAlign w:val="center"/>
          </w:tcPr>
          <w:p w14:paraId="28EEEA48" w14:textId="77777777" w:rsidR="00963E23" w:rsidRPr="00963E23" w:rsidRDefault="00963E23" w:rsidP="00963E23">
            <w:pPr>
              <w:autoSpaceDE w:val="0"/>
              <w:autoSpaceDN w:val="0"/>
              <w:adjustRightInd w:val="0"/>
              <w:spacing w:after="0" w:line="320" w:lineRule="atLeast"/>
              <w:ind w:left="60" w:right="60"/>
              <w:jc w:val="center"/>
              <w:rPr>
                <w:rFonts w:ascii="Arial" w:hAnsi="Arial" w:cs="Arial"/>
                <w:color w:val="010205"/>
              </w:rPr>
            </w:pPr>
            <w:r w:rsidRPr="00963E23">
              <w:rPr>
                <w:rFonts w:ascii="Arial" w:hAnsi="Arial" w:cs="Arial"/>
                <w:b/>
                <w:bCs/>
                <w:color w:val="010205"/>
              </w:rPr>
              <w:t>Coefficients de la fonction discriminante canonique</w:t>
            </w:r>
          </w:p>
        </w:tc>
      </w:tr>
      <w:tr w:rsidR="00963E23" w:rsidRPr="00963E23" w14:paraId="446B6AC2" w14:textId="77777777" w:rsidTr="00963E23">
        <w:tblPrEx>
          <w:tblCellMar>
            <w:top w:w="0" w:type="dxa"/>
            <w:bottom w:w="0" w:type="dxa"/>
          </w:tblCellMar>
        </w:tblPrEx>
        <w:trPr>
          <w:cantSplit/>
          <w:trHeight w:val="381"/>
        </w:trPr>
        <w:tc>
          <w:tcPr>
            <w:tcW w:w="3148" w:type="dxa"/>
            <w:vMerge w:val="restart"/>
            <w:tcBorders>
              <w:top w:val="nil"/>
              <w:left w:val="nil"/>
              <w:bottom w:val="nil"/>
              <w:right w:val="nil"/>
            </w:tcBorders>
            <w:shd w:val="clear" w:color="auto" w:fill="FFFFFF"/>
            <w:vAlign w:val="bottom"/>
          </w:tcPr>
          <w:p w14:paraId="0D6AA651" w14:textId="77777777" w:rsidR="00963E23" w:rsidRPr="00963E23" w:rsidRDefault="00963E23" w:rsidP="00963E23">
            <w:pPr>
              <w:autoSpaceDE w:val="0"/>
              <w:autoSpaceDN w:val="0"/>
              <w:adjustRightInd w:val="0"/>
              <w:spacing w:after="0" w:line="240" w:lineRule="auto"/>
              <w:rPr>
                <w:rFonts w:ascii="Times New Roman" w:hAnsi="Times New Roman" w:cs="Times New Roman"/>
                <w:sz w:val="24"/>
                <w:szCs w:val="24"/>
              </w:rPr>
            </w:pPr>
          </w:p>
        </w:tc>
        <w:tc>
          <w:tcPr>
            <w:tcW w:w="2508" w:type="dxa"/>
            <w:tcBorders>
              <w:top w:val="nil"/>
              <w:left w:val="nil"/>
              <w:bottom w:val="nil"/>
              <w:right w:val="nil"/>
            </w:tcBorders>
            <w:shd w:val="clear" w:color="auto" w:fill="FFFFFF"/>
            <w:vAlign w:val="bottom"/>
          </w:tcPr>
          <w:p w14:paraId="4F7B334A" w14:textId="77777777" w:rsidR="00963E23" w:rsidRPr="00963E23" w:rsidRDefault="00963E23" w:rsidP="00963E23">
            <w:pPr>
              <w:autoSpaceDE w:val="0"/>
              <w:autoSpaceDN w:val="0"/>
              <w:adjustRightInd w:val="0"/>
              <w:spacing w:after="0" w:line="320" w:lineRule="atLeast"/>
              <w:ind w:left="60" w:right="60"/>
              <w:jc w:val="center"/>
              <w:rPr>
                <w:rFonts w:ascii="Arial" w:hAnsi="Arial" w:cs="Arial"/>
                <w:color w:val="264A60"/>
                <w:sz w:val="18"/>
                <w:szCs w:val="18"/>
              </w:rPr>
            </w:pPr>
            <w:r w:rsidRPr="00963E23">
              <w:rPr>
                <w:rFonts w:ascii="Arial" w:hAnsi="Arial" w:cs="Arial"/>
                <w:color w:val="264A60"/>
                <w:sz w:val="18"/>
                <w:szCs w:val="18"/>
              </w:rPr>
              <w:t>Fonction</w:t>
            </w:r>
          </w:p>
        </w:tc>
      </w:tr>
      <w:tr w:rsidR="00963E23" w:rsidRPr="00963E23" w14:paraId="40B7E723" w14:textId="77777777" w:rsidTr="00963E23">
        <w:tblPrEx>
          <w:tblCellMar>
            <w:top w:w="0" w:type="dxa"/>
            <w:bottom w:w="0" w:type="dxa"/>
          </w:tblCellMar>
        </w:tblPrEx>
        <w:trPr>
          <w:cantSplit/>
          <w:trHeight w:val="364"/>
        </w:trPr>
        <w:tc>
          <w:tcPr>
            <w:tcW w:w="3148" w:type="dxa"/>
            <w:vMerge/>
            <w:tcBorders>
              <w:top w:val="nil"/>
              <w:left w:val="nil"/>
              <w:bottom w:val="nil"/>
              <w:right w:val="nil"/>
            </w:tcBorders>
            <w:shd w:val="clear" w:color="auto" w:fill="FFFFFF"/>
            <w:vAlign w:val="bottom"/>
          </w:tcPr>
          <w:p w14:paraId="67EB7C40" w14:textId="77777777" w:rsidR="00963E23" w:rsidRPr="00963E23" w:rsidRDefault="00963E23" w:rsidP="00963E23">
            <w:pPr>
              <w:autoSpaceDE w:val="0"/>
              <w:autoSpaceDN w:val="0"/>
              <w:adjustRightInd w:val="0"/>
              <w:spacing w:after="0" w:line="240" w:lineRule="auto"/>
              <w:rPr>
                <w:rFonts w:ascii="Arial" w:hAnsi="Arial" w:cs="Arial"/>
                <w:color w:val="264A60"/>
                <w:sz w:val="18"/>
                <w:szCs w:val="18"/>
              </w:rPr>
            </w:pPr>
          </w:p>
        </w:tc>
        <w:tc>
          <w:tcPr>
            <w:tcW w:w="2508" w:type="dxa"/>
            <w:tcBorders>
              <w:top w:val="nil"/>
              <w:left w:val="nil"/>
              <w:bottom w:val="single" w:sz="8" w:space="0" w:color="152935"/>
              <w:right w:val="nil"/>
            </w:tcBorders>
            <w:shd w:val="clear" w:color="auto" w:fill="FFFFFF"/>
            <w:vAlign w:val="bottom"/>
          </w:tcPr>
          <w:p w14:paraId="500A930B" w14:textId="77777777" w:rsidR="00963E23" w:rsidRPr="00963E23" w:rsidRDefault="00963E23" w:rsidP="00963E23">
            <w:pPr>
              <w:autoSpaceDE w:val="0"/>
              <w:autoSpaceDN w:val="0"/>
              <w:adjustRightInd w:val="0"/>
              <w:spacing w:after="0" w:line="320" w:lineRule="atLeast"/>
              <w:ind w:left="60" w:right="60"/>
              <w:jc w:val="center"/>
              <w:rPr>
                <w:rFonts w:ascii="Arial" w:hAnsi="Arial" w:cs="Arial"/>
                <w:color w:val="264A60"/>
                <w:sz w:val="18"/>
                <w:szCs w:val="18"/>
              </w:rPr>
            </w:pPr>
            <w:r w:rsidRPr="00963E23">
              <w:rPr>
                <w:rFonts w:ascii="Arial" w:hAnsi="Arial" w:cs="Arial"/>
                <w:color w:val="264A60"/>
                <w:sz w:val="18"/>
                <w:szCs w:val="18"/>
              </w:rPr>
              <w:t>1</w:t>
            </w:r>
          </w:p>
        </w:tc>
      </w:tr>
      <w:tr w:rsidR="00963E23" w:rsidRPr="00963E23" w14:paraId="1DAF2E98" w14:textId="77777777" w:rsidTr="00963E23">
        <w:tblPrEx>
          <w:tblCellMar>
            <w:top w:w="0" w:type="dxa"/>
            <w:bottom w:w="0" w:type="dxa"/>
          </w:tblCellMar>
        </w:tblPrEx>
        <w:trPr>
          <w:cantSplit/>
          <w:trHeight w:val="381"/>
        </w:trPr>
        <w:tc>
          <w:tcPr>
            <w:tcW w:w="3148" w:type="dxa"/>
            <w:tcBorders>
              <w:top w:val="single" w:sz="8" w:space="0" w:color="152935"/>
              <w:left w:val="nil"/>
              <w:bottom w:val="single" w:sz="8" w:space="0" w:color="AEAEAE"/>
              <w:right w:val="nil"/>
            </w:tcBorders>
            <w:shd w:val="clear" w:color="auto" w:fill="E0E0E0"/>
          </w:tcPr>
          <w:p w14:paraId="6A2AF0E5" w14:textId="77777777" w:rsidR="00963E23" w:rsidRPr="00963E23" w:rsidRDefault="00963E23" w:rsidP="00963E23">
            <w:pPr>
              <w:autoSpaceDE w:val="0"/>
              <w:autoSpaceDN w:val="0"/>
              <w:adjustRightInd w:val="0"/>
              <w:spacing w:after="0" w:line="320" w:lineRule="atLeast"/>
              <w:ind w:left="60" w:right="60"/>
              <w:rPr>
                <w:rFonts w:ascii="Arial" w:hAnsi="Arial" w:cs="Arial"/>
                <w:color w:val="264A60"/>
                <w:sz w:val="18"/>
                <w:szCs w:val="18"/>
              </w:rPr>
            </w:pPr>
            <w:r w:rsidRPr="00963E23">
              <w:rPr>
                <w:rFonts w:ascii="Arial" w:hAnsi="Arial" w:cs="Arial"/>
                <w:color w:val="264A60"/>
                <w:sz w:val="18"/>
                <w:szCs w:val="18"/>
              </w:rPr>
              <w:t>Age</w:t>
            </w:r>
          </w:p>
        </w:tc>
        <w:tc>
          <w:tcPr>
            <w:tcW w:w="2508" w:type="dxa"/>
            <w:tcBorders>
              <w:top w:val="single" w:sz="8" w:space="0" w:color="152935"/>
              <w:left w:val="nil"/>
              <w:bottom w:val="single" w:sz="8" w:space="0" w:color="AEAEAE"/>
              <w:right w:val="nil"/>
            </w:tcBorders>
            <w:shd w:val="clear" w:color="auto" w:fill="FFFFFF"/>
          </w:tcPr>
          <w:p w14:paraId="0C687077" w14:textId="77777777" w:rsidR="00963E23" w:rsidRPr="00963E23" w:rsidRDefault="00963E23" w:rsidP="00963E23">
            <w:pPr>
              <w:autoSpaceDE w:val="0"/>
              <w:autoSpaceDN w:val="0"/>
              <w:adjustRightInd w:val="0"/>
              <w:spacing w:after="0" w:line="320" w:lineRule="atLeast"/>
              <w:ind w:left="60" w:right="60"/>
              <w:jc w:val="right"/>
              <w:rPr>
                <w:rFonts w:ascii="Arial" w:hAnsi="Arial" w:cs="Arial"/>
                <w:color w:val="010205"/>
                <w:sz w:val="18"/>
                <w:szCs w:val="18"/>
              </w:rPr>
            </w:pPr>
            <w:r w:rsidRPr="00963E23">
              <w:rPr>
                <w:rFonts w:ascii="Arial" w:hAnsi="Arial" w:cs="Arial"/>
                <w:color w:val="010205"/>
                <w:sz w:val="18"/>
                <w:szCs w:val="18"/>
              </w:rPr>
              <w:t>,215</w:t>
            </w:r>
          </w:p>
        </w:tc>
      </w:tr>
      <w:tr w:rsidR="00963E23" w:rsidRPr="00963E23" w14:paraId="4AD773C3" w14:textId="77777777" w:rsidTr="00963E23">
        <w:tblPrEx>
          <w:tblCellMar>
            <w:top w:w="0" w:type="dxa"/>
            <w:bottom w:w="0" w:type="dxa"/>
          </w:tblCellMar>
        </w:tblPrEx>
        <w:trPr>
          <w:cantSplit/>
          <w:trHeight w:val="364"/>
        </w:trPr>
        <w:tc>
          <w:tcPr>
            <w:tcW w:w="3148" w:type="dxa"/>
            <w:tcBorders>
              <w:top w:val="single" w:sz="8" w:space="0" w:color="AEAEAE"/>
              <w:left w:val="nil"/>
              <w:bottom w:val="single" w:sz="8" w:space="0" w:color="152935"/>
              <w:right w:val="nil"/>
            </w:tcBorders>
            <w:shd w:val="clear" w:color="auto" w:fill="E0E0E0"/>
          </w:tcPr>
          <w:p w14:paraId="649B3AE2" w14:textId="77777777" w:rsidR="00963E23" w:rsidRPr="00963E23" w:rsidRDefault="00963E23" w:rsidP="00963E23">
            <w:pPr>
              <w:autoSpaceDE w:val="0"/>
              <w:autoSpaceDN w:val="0"/>
              <w:adjustRightInd w:val="0"/>
              <w:spacing w:after="0" w:line="320" w:lineRule="atLeast"/>
              <w:ind w:left="60" w:right="60"/>
              <w:rPr>
                <w:rFonts w:ascii="Arial" w:hAnsi="Arial" w:cs="Arial"/>
                <w:color w:val="264A60"/>
                <w:sz w:val="18"/>
                <w:szCs w:val="18"/>
              </w:rPr>
            </w:pPr>
            <w:r w:rsidRPr="00963E23">
              <w:rPr>
                <w:rFonts w:ascii="Arial" w:hAnsi="Arial" w:cs="Arial"/>
                <w:color w:val="264A60"/>
                <w:sz w:val="18"/>
                <w:szCs w:val="18"/>
              </w:rPr>
              <w:t>(Constante)</w:t>
            </w:r>
          </w:p>
        </w:tc>
        <w:tc>
          <w:tcPr>
            <w:tcW w:w="2508" w:type="dxa"/>
            <w:tcBorders>
              <w:top w:val="single" w:sz="8" w:space="0" w:color="AEAEAE"/>
              <w:left w:val="nil"/>
              <w:bottom w:val="single" w:sz="8" w:space="0" w:color="152935"/>
              <w:right w:val="nil"/>
            </w:tcBorders>
            <w:shd w:val="clear" w:color="auto" w:fill="FFFFFF"/>
          </w:tcPr>
          <w:p w14:paraId="322EDCC0" w14:textId="77777777" w:rsidR="00963E23" w:rsidRPr="00963E23" w:rsidRDefault="00963E23" w:rsidP="00963E23">
            <w:pPr>
              <w:autoSpaceDE w:val="0"/>
              <w:autoSpaceDN w:val="0"/>
              <w:adjustRightInd w:val="0"/>
              <w:spacing w:after="0" w:line="320" w:lineRule="atLeast"/>
              <w:ind w:left="60" w:right="60"/>
              <w:jc w:val="right"/>
              <w:rPr>
                <w:rFonts w:ascii="Arial" w:hAnsi="Arial" w:cs="Arial"/>
                <w:color w:val="010205"/>
                <w:sz w:val="18"/>
                <w:szCs w:val="18"/>
              </w:rPr>
            </w:pPr>
            <w:r w:rsidRPr="00963E23">
              <w:rPr>
                <w:rFonts w:ascii="Arial" w:hAnsi="Arial" w:cs="Arial"/>
                <w:color w:val="010205"/>
                <w:sz w:val="18"/>
                <w:szCs w:val="18"/>
              </w:rPr>
              <w:t>-7,235</w:t>
            </w:r>
          </w:p>
        </w:tc>
      </w:tr>
      <w:tr w:rsidR="00963E23" w:rsidRPr="00963E23" w14:paraId="58511833" w14:textId="77777777" w:rsidTr="00963E23">
        <w:tblPrEx>
          <w:tblCellMar>
            <w:top w:w="0" w:type="dxa"/>
            <w:bottom w:w="0" w:type="dxa"/>
          </w:tblCellMar>
        </w:tblPrEx>
        <w:trPr>
          <w:cantSplit/>
          <w:trHeight w:val="746"/>
        </w:trPr>
        <w:tc>
          <w:tcPr>
            <w:tcW w:w="5656" w:type="dxa"/>
            <w:gridSpan w:val="2"/>
            <w:tcBorders>
              <w:top w:val="nil"/>
              <w:left w:val="nil"/>
              <w:bottom w:val="nil"/>
              <w:right w:val="nil"/>
            </w:tcBorders>
            <w:shd w:val="clear" w:color="auto" w:fill="FFFFFF"/>
          </w:tcPr>
          <w:p w14:paraId="4680DAA7" w14:textId="77777777" w:rsidR="00963E23" w:rsidRPr="00963E23" w:rsidRDefault="00963E23" w:rsidP="00963E23">
            <w:pPr>
              <w:autoSpaceDE w:val="0"/>
              <w:autoSpaceDN w:val="0"/>
              <w:adjustRightInd w:val="0"/>
              <w:spacing w:after="0" w:line="320" w:lineRule="atLeast"/>
              <w:ind w:left="60" w:right="60"/>
              <w:rPr>
                <w:rFonts w:ascii="Arial" w:hAnsi="Arial" w:cs="Arial"/>
                <w:color w:val="010205"/>
                <w:sz w:val="18"/>
                <w:szCs w:val="18"/>
              </w:rPr>
            </w:pPr>
            <w:r w:rsidRPr="00963E23">
              <w:rPr>
                <w:rFonts w:ascii="Arial" w:hAnsi="Arial" w:cs="Arial"/>
                <w:color w:val="010205"/>
                <w:sz w:val="18"/>
                <w:szCs w:val="18"/>
              </w:rPr>
              <w:t>Coefficients non standardisés</w:t>
            </w:r>
          </w:p>
        </w:tc>
      </w:tr>
    </w:tbl>
    <w:p w14:paraId="3A1A4D12" w14:textId="21EF483B" w:rsidR="00963E23" w:rsidRPr="00963E23" w:rsidRDefault="00963E23" w:rsidP="00963E23">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                 </w:t>
      </w:r>
    </w:p>
    <w:p w14:paraId="2DAC5B7C" w14:textId="6843C500" w:rsidR="00963E23" w:rsidRDefault="00963E23" w:rsidP="00697293">
      <w:pPr>
        <w:pStyle w:val="Paragraphedeliste"/>
        <w:rPr>
          <w:sz w:val="28"/>
          <w:szCs w:val="28"/>
        </w:rPr>
      </w:pPr>
      <w:r w:rsidRPr="00963E23">
        <w:rPr>
          <w:sz w:val="28"/>
          <w:szCs w:val="28"/>
        </w:rPr>
        <w:t>Le barycentre des scores des individus qui ont acheté une a</w:t>
      </w:r>
      <w:r w:rsidR="00101445">
        <w:rPr>
          <w:sz w:val="28"/>
          <w:szCs w:val="28"/>
        </w:rPr>
        <w:t>ssurance</w:t>
      </w:r>
      <w:r w:rsidRPr="00963E23">
        <w:rPr>
          <w:sz w:val="28"/>
          <w:szCs w:val="28"/>
        </w:rPr>
        <w:t xml:space="preserve"> est de </w:t>
      </w:r>
      <w:r w:rsidR="00101445">
        <w:rPr>
          <w:sz w:val="28"/>
          <w:szCs w:val="28"/>
        </w:rPr>
        <w:t>1,853</w:t>
      </w:r>
      <w:r w:rsidRPr="00963E23">
        <w:rPr>
          <w:sz w:val="28"/>
          <w:szCs w:val="28"/>
        </w:rPr>
        <w:t xml:space="preserve"> alors que celui de ceux qui n’ont pas acheté est de -</w:t>
      </w:r>
      <w:r w:rsidR="00101445">
        <w:rPr>
          <w:sz w:val="28"/>
          <w:szCs w:val="28"/>
        </w:rPr>
        <w:t>1,516</w:t>
      </w:r>
      <w:r w:rsidRPr="00963E23">
        <w:rPr>
          <w:sz w:val="28"/>
          <w:szCs w:val="28"/>
        </w:rPr>
        <w:t>. La frontière de séparation entre les deux groupes : (</w:t>
      </w:r>
      <w:r w:rsidR="00101445">
        <w:rPr>
          <w:sz w:val="28"/>
          <w:szCs w:val="28"/>
        </w:rPr>
        <w:t>1,853</w:t>
      </w:r>
      <w:r w:rsidRPr="00963E23">
        <w:rPr>
          <w:sz w:val="28"/>
          <w:szCs w:val="28"/>
        </w:rPr>
        <w:t>+(-</w:t>
      </w:r>
      <w:r w:rsidR="00101445">
        <w:rPr>
          <w:sz w:val="28"/>
          <w:szCs w:val="28"/>
        </w:rPr>
        <w:t>1,516</w:t>
      </w:r>
      <w:proofErr w:type="gramStart"/>
      <w:r w:rsidRPr="00963E23">
        <w:rPr>
          <w:sz w:val="28"/>
          <w:szCs w:val="28"/>
        </w:rPr>
        <w:t>))/</w:t>
      </w:r>
      <w:proofErr w:type="gramEnd"/>
      <w:r w:rsidRPr="00963E23">
        <w:rPr>
          <w:sz w:val="28"/>
          <w:szCs w:val="28"/>
        </w:rPr>
        <w:t>2 = 0,</w:t>
      </w:r>
      <w:r w:rsidR="00101445">
        <w:rPr>
          <w:sz w:val="28"/>
          <w:szCs w:val="28"/>
        </w:rPr>
        <w:t>337</w:t>
      </w:r>
    </w:p>
    <w:p w14:paraId="402165D4" w14:textId="5C4C4477" w:rsidR="00101445" w:rsidRDefault="00101445" w:rsidP="00697293">
      <w:pPr>
        <w:pStyle w:val="Paragraphedeliste"/>
        <w:rPr>
          <w:sz w:val="28"/>
          <w:szCs w:val="28"/>
        </w:rPr>
      </w:pPr>
    </w:p>
    <w:p w14:paraId="0B4681A4" w14:textId="77777777" w:rsidR="00101445" w:rsidRPr="00101445" w:rsidRDefault="00101445" w:rsidP="00101445">
      <w:pPr>
        <w:autoSpaceDE w:val="0"/>
        <w:autoSpaceDN w:val="0"/>
        <w:adjustRightInd w:val="0"/>
        <w:spacing w:after="0" w:line="240" w:lineRule="auto"/>
        <w:rPr>
          <w:rFonts w:ascii="Times New Roman" w:hAnsi="Times New Roman" w:cs="Times New Roman"/>
          <w:sz w:val="24"/>
          <w:szCs w:val="24"/>
        </w:rPr>
      </w:pPr>
    </w:p>
    <w:tbl>
      <w:tblPr>
        <w:tblW w:w="65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169"/>
        <w:gridCol w:w="2429"/>
      </w:tblGrid>
      <w:tr w:rsidR="00101445" w:rsidRPr="00101445" w14:paraId="28FDC4C4" w14:textId="77777777" w:rsidTr="00101445">
        <w:tblPrEx>
          <w:tblCellMar>
            <w:top w:w="0" w:type="dxa"/>
            <w:bottom w:w="0" w:type="dxa"/>
          </w:tblCellMar>
        </w:tblPrEx>
        <w:trPr>
          <w:cantSplit/>
          <w:trHeight w:val="847"/>
          <w:jc w:val="center"/>
        </w:trPr>
        <w:tc>
          <w:tcPr>
            <w:tcW w:w="6598" w:type="dxa"/>
            <w:gridSpan w:val="2"/>
            <w:tcBorders>
              <w:top w:val="nil"/>
              <w:left w:val="nil"/>
              <w:bottom w:val="nil"/>
              <w:right w:val="nil"/>
            </w:tcBorders>
            <w:shd w:val="clear" w:color="auto" w:fill="FFFFFF"/>
            <w:vAlign w:val="center"/>
          </w:tcPr>
          <w:p w14:paraId="2AE8331E" w14:textId="77777777" w:rsidR="00101445" w:rsidRPr="00101445" w:rsidRDefault="00101445" w:rsidP="00101445">
            <w:pPr>
              <w:autoSpaceDE w:val="0"/>
              <w:autoSpaceDN w:val="0"/>
              <w:adjustRightInd w:val="0"/>
              <w:spacing w:after="0" w:line="320" w:lineRule="atLeast"/>
              <w:ind w:left="60" w:right="60"/>
              <w:jc w:val="center"/>
              <w:rPr>
                <w:rFonts w:ascii="Arial" w:hAnsi="Arial" w:cs="Arial"/>
                <w:color w:val="010205"/>
              </w:rPr>
            </w:pPr>
            <w:r w:rsidRPr="00101445">
              <w:rPr>
                <w:rFonts w:ascii="Arial" w:hAnsi="Arial" w:cs="Arial"/>
                <w:b/>
                <w:bCs/>
                <w:color w:val="010205"/>
              </w:rPr>
              <w:t>Fonctions aux centroïdes des groupes</w:t>
            </w:r>
          </w:p>
        </w:tc>
      </w:tr>
      <w:tr w:rsidR="00101445" w:rsidRPr="00101445" w14:paraId="1B64794C" w14:textId="77777777" w:rsidTr="00101445">
        <w:tblPrEx>
          <w:tblCellMar>
            <w:top w:w="0" w:type="dxa"/>
            <w:bottom w:w="0" w:type="dxa"/>
          </w:tblCellMar>
        </w:tblPrEx>
        <w:trPr>
          <w:cantSplit/>
          <w:trHeight w:val="413"/>
          <w:jc w:val="center"/>
        </w:trPr>
        <w:tc>
          <w:tcPr>
            <w:tcW w:w="4169" w:type="dxa"/>
            <w:vMerge w:val="restart"/>
            <w:tcBorders>
              <w:top w:val="nil"/>
              <w:left w:val="nil"/>
              <w:bottom w:val="nil"/>
              <w:right w:val="nil"/>
            </w:tcBorders>
            <w:shd w:val="clear" w:color="auto" w:fill="FFFFFF"/>
            <w:vAlign w:val="bottom"/>
          </w:tcPr>
          <w:p w14:paraId="2A7255E4" w14:textId="77777777" w:rsidR="00101445" w:rsidRPr="00101445" w:rsidRDefault="00101445" w:rsidP="00101445">
            <w:pPr>
              <w:autoSpaceDE w:val="0"/>
              <w:autoSpaceDN w:val="0"/>
              <w:adjustRightInd w:val="0"/>
              <w:spacing w:after="0" w:line="320" w:lineRule="atLeast"/>
              <w:ind w:left="60" w:right="60"/>
              <w:rPr>
                <w:rFonts w:ascii="Arial" w:hAnsi="Arial" w:cs="Arial"/>
                <w:color w:val="264A60"/>
                <w:sz w:val="18"/>
                <w:szCs w:val="18"/>
              </w:rPr>
            </w:pPr>
            <w:proofErr w:type="spellStart"/>
            <w:r w:rsidRPr="00101445">
              <w:rPr>
                <w:rFonts w:ascii="Arial" w:hAnsi="Arial" w:cs="Arial"/>
                <w:color w:val="264A60"/>
                <w:sz w:val="18"/>
                <w:szCs w:val="18"/>
              </w:rPr>
              <w:t>Achat_assurance</w:t>
            </w:r>
            <w:proofErr w:type="spellEnd"/>
          </w:p>
        </w:tc>
        <w:tc>
          <w:tcPr>
            <w:tcW w:w="2428" w:type="dxa"/>
            <w:tcBorders>
              <w:top w:val="nil"/>
              <w:left w:val="nil"/>
              <w:bottom w:val="nil"/>
              <w:right w:val="nil"/>
            </w:tcBorders>
            <w:shd w:val="clear" w:color="auto" w:fill="FFFFFF"/>
            <w:vAlign w:val="bottom"/>
          </w:tcPr>
          <w:p w14:paraId="7F55D8A0" w14:textId="77777777" w:rsidR="00101445" w:rsidRPr="00101445" w:rsidRDefault="00101445" w:rsidP="00101445">
            <w:pPr>
              <w:autoSpaceDE w:val="0"/>
              <w:autoSpaceDN w:val="0"/>
              <w:adjustRightInd w:val="0"/>
              <w:spacing w:after="0" w:line="320" w:lineRule="atLeast"/>
              <w:ind w:left="60" w:right="60"/>
              <w:jc w:val="center"/>
              <w:rPr>
                <w:rFonts w:ascii="Arial" w:hAnsi="Arial" w:cs="Arial"/>
                <w:color w:val="264A60"/>
                <w:sz w:val="18"/>
                <w:szCs w:val="18"/>
              </w:rPr>
            </w:pPr>
            <w:r w:rsidRPr="00101445">
              <w:rPr>
                <w:rFonts w:ascii="Arial" w:hAnsi="Arial" w:cs="Arial"/>
                <w:color w:val="264A60"/>
                <w:sz w:val="18"/>
                <w:szCs w:val="18"/>
              </w:rPr>
              <w:t>Fonction</w:t>
            </w:r>
          </w:p>
        </w:tc>
      </w:tr>
      <w:tr w:rsidR="00101445" w:rsidRPr="00101445" w14:paraId="366A3A40" w14:textId="77777777" w:rsidTr="00101445">
        <w:tblPrEx>
          <w:tblCellMar>
            <w:top w:w="0" w:type="dxa"/>
            <w:bottom w:w="0" w:type="dxa"/>
          </w:tblCellMar>
        </w:tblPrEx>
        <w:trPr>
          <w:cantSplit/>
          <w:trHeight w:val="413"/>
          <w:jc w:val="center"/>
        </w:trPr>
        <w:tc>
          <w:tcPr>
            <w:tcW w:w="4169" w:type="dxa"/>
            <w:vMerge/>
            <w:tcBorders>
              <w:top w:val="nil"/>
              <w:left w:val="nil"/>
              <w:bottom w:val="nil"/>
              <w:right w:val="nil"/>
            </w:tcBorders>
            <w:shd w:val="clear" w:color="auto" w:fill="FFFFFF"/>
            <w:vAlign w:val="bottom"/>
          </w:tcPr>
          <w:p w14:paraId="788E2628" w14:textId="77777777" w:rsidR="00101445" w:rsidRPr="00101445" w:rsidRDefault="00101445" w:rsidP="00101445">
            <w:pPr>
              <w:autoSpaceDE w:val="0"/>
              <w:autoSpaceDN w:val="0"/>
              <w:adjustRightInd w:val="0"/>
              <w:spacing w:after="0" w:line="240" w:lineRule="auto"/>
              <w:rPr>
                <w:rFonts w:ascii="Arial" w:hAnsi="Arial" w:cs="Arial"/>
                <w:color w:val="264A60"/>
                <w:sz w:val="18"/>
                <w:szCs w:val="18"/>
              </w:rPr>
            </w:pPr>
          </w:p>
        </w:tc>
        <w:tc>
          <w:tcPr>
            <w:tcW w:w="2428" w:type="dxa"/>
            <w:tcBorders>
              <w:top w:val="nil"/>
              <w:left w:val="nil"/>
              <w:bottom w:val="single" w:sz="8" w:space="0" w:color="152935"/>
              <w:right w:val="nil"/>
            </w:tcBorders>
            <w:shd w:val="clear" w:color="auto" w:fill="FFFFFF"/>
            <w:vAlign w:val="bottom"/>
          </w:tcPr>
          <w:p w14:paraId="005ACCAA" w14:textId="77777777" w:rsidR="00101445" w:rsidRPr="00101445" w:rsidRDefault="00101445" w:rsidP="00101445">
            <w:pPr>
              <w:autoSpaceDE w:val="0"/>
              <w:autoSpaceDN w:val="0"/>
              <w:adjustRightInd w:val="0"/>
              <w:spacing w:after="0" w:line="320" w:lineRule="atLeast"/>
              <w:ind w:left="60" w:right="60"/>
              <w:jc w:val="center"/>
              <w:rPr>
                <w:rFonts w:ascii="Arial" w:hAnsi="Arial" w:cs="Arial"/>
                <w:color w:val="264A60"/>
                <w:sz w:val="18"/>
                <w:szCs w:val="18"/>
              </w:rPr>
            </w:pPr>
            <w:r w:rsidRPr="00101445">
              <w:rPr>
                <w:rFonts w:ascii="Arial" w:hAnsi="Arial" w:cs="Arial"/>
                <w:color w:val="264A60"/>
                <w:sz w:val="18"/>
                <w:szCs w:val="18"/>
              </w:rPr>
              <w:t>1</w:t>
            </w:r>
          </w:p>
        </w:tc>
      </w:tr>
      <w:tr w:rsidR="00101445" w:rsidRPr="00101445" w14:paraId="0A74C864" w14:textId="77777777" w:rsidTr="00101445">
        <w:tblPrEx>
          <w:tblCellMar>
            <w:top w:w="0" w:type="dxa"/>
            <w:bottom w:w="0" w:type="dxa"/>
          </w:tblCellMar>
        </w:tblPrEx>
        <w:trPr>
          <w:cantSplit/>
          <w:trHeight w:val="433"/>
          <w:jc w:val="center"/>
        </w:trPr>
        <w:tc>
          <w:tcPr>
            <w:tcW w:w="4169" w:type="dxa"/>
            <w:tcBorders>
              <w:top w:val="single" w:sz="8" w:space="0" w:color="152935"/>
              <w:left w:val="nil"/>
              <w:bottom w:val="single" w:sz="8" w:space="0" w:color="AEAEAE"/>
              <w:right w:val="nil"/>
            </w:tcBorders>
            <w:shd w:val="clear" w:color="auto" w:fill="E0E0E0"/>
          </w:tcPr>
          <w:p w14:paraId="24496E56" w14:textId="77777777" w:rsidR="00101445" w:rsidRPr="00101445" w:rsidRDefault="00101445" w:rsidP="00101445">
            <w:pPr>
              <w:autoSpaceDE w:val="0"/>
              <w:autoSpaceDN w:val="0"/>
              <w:adjustRightInd w:val="0"/>
              <w:spacing w:after="0" w:line="320" w:lineRule="atLeast"/>
              <w:ind w:left="60" w:right="60"/>
              <w:rPr>
                <w:rFonts w:ascii="Arial" w:hAnsi="Arial" w:cs="Arial"/>
                <w:color w:val="264A60"/>
                <w:sz w:val="18"/>
                <w:szCs w:val="18"/>
              </w:rPr>
            </w:pPr>
            <w:proofErr w:type="gramStart"/>
            <w:r w:rsidRPr="00101445">
              <w:rPr>
                <w:rFonts w:ascii="Arial" w:hAnsi="Arial" w:cs="Arial"/>
                <w:color w:val="264A60"/>
                <w:sz w:val="18"/>
                <w:szCs w:val="18"/>
              </w:rPr>
              <w:t>oui</w:t>
            </w:r>
            <w:proofErr w:type="gramEnd"/>
          </w:p>
        </w:tc>
        <w:tc>
          <w:tcPr>
            <w:tcW w:w="2428" w:type="dxa"/>
            <w:tcBorders>
              <w:top w:val="single" w:sz="8" w:space="0" w:color="152935"/>
              <w:left w:val="nil"/>
              <w:bottom w:val="single" w:sz="8" w:space="0" w:color="AEAEAE"/>
              <w:right w:val="nil"/>
            </w:tcBorders>
            <w:shd w:val="clear" w:color="auto" w:fill="FFFFFF"/>
          </w:tcPr>
          <w:p w14:paraId="301AAD3D" w14:textId="77777777" w:rsidR="00101445" w:rsidRPr="00101445" w:rsidRDefault="00101445" w:rsidP="00101445">
            <w:pPr>
              <w:autoSpaceDE w:val="0"/>
              <w:autoSpaceDN w:val="0"/>
              <w:adjustRightInd w:val="0"/>
              <w:spacing w:after="0" w:line="320" w:lineRule="atLeast"/>
              <w:ind w:left="60" w:right="60"/>
              <w:jc w:val="right"/>
              <w:rPr>
                <w:rFonts w:ascii="Arial" w:hAnsi="Arial" w:cs="Arial"/>
                <w:color w:val="010205"/>
                <w:sz w:val="18"/>
                <w:szCs w:val="18"/>
              </w:rPr>
            </w:pPr>
            <w:r w:rsidRPr="00101445">
              <w:rPr>
                <w:rFonts w:ascii="Arial" w:hAnsi="Arial" w:cs="Arial"/>
                <w:color w:val="010205"/>
                <w:sz w:val="18"/>
                <w:szCs w:val="18"/>
              </w:rPr>
              <w:t>1,853</w:t>
            </w:r>
          </w:p>
        </w:tc>
      </w:tr>
      <w:tr w:rsidR="00101445" w:rsidRPr="00101445" w14:paraId="044C5711" w14:textId="77777777" w:rsidTr="00101445">
        <w:tblPrEx>
          <w:tblCellMar>
            <w:top w:w="0" w:type="dxa"/>
            <w:bottom w:w="0" w:type="dxa"/>
          </w:tblCellMar>
        </w:tblPrEx>
        <w:trPr>
          <w:cantSplit/>
          <w:trHeight w:val="433"/>
          <w:jc w:val="center"/>
        </w:trPr>
        <w:tc>
          <w:tcPr>
            <w:tcW w:w="4169" w:type="dxa"/>
            <w:tcBorders>
              <w:top w:val="single" w:sz="8" w:space="0" w:color="AEAEAE"/>
              <w:left w:val="nil"/>
              <w:bottom w:val="single" w:sz="8" w:space="0" w:color="152935"/>
              <w:right w:val="nil"/>
            </w:tcBorders>
            <w:shd w:val="clear" w:color="auto" w:fill="E0E0E0"/>
          </w:tcPr>
          <w:p w14:paraId="3D3865E4" w14:textId="77777777" w:rsidR="00101445" w:rsidRPr="00101445" w:rsidRDefault="00101445" w:rsidP="00101445">
            <w:pPr>
              <w:autoSpaceDE w:val="0"/>
              <w:autoSpaceDN w:val="0"/>
              <w:adjustRightInd w:val="0"/>
              <w:spacing w:after="0" w:line="320" w:lineRule="atLeast"/>
              <w:ind w:left="60" w:right="60"/>
              <w:rPr>
                <w:rFonts w:ascii="Arial" w:hAnsi="Arial" w:cs="Arial"/>
                <w:color w:val="264A60"/>
                <w:sz w:val="18"/>
                <w:szCs w:val="18"/>
              </w:rPr>
            </w:pPr>
            <w:proofErr w:type="gramStart"/>
            <w:r w:rsidRPr="00101445">
              <w:rPr>
                <w:rFonts w:ascii="Arial" w:hAnsi="Arial" w:cs="Arial"/>
                <w:color w:val="264A60"/>
                <w:sz w:val="18"/>
                <w:szCs w:val="18"/>
              </w:rPr>
              <w:t>non</w:t>
            </w:r>
            <w:proofErr w:type="gramEnd"/>
          </w:p>
        </w:tc>
        <w:tc>
          <w:tcPr>
            <w:tcW w:w="2428" w:type="dxa"/>
            <w:tcBorders>
              <w:top w:val="single" w:sz="8" w:space="0" w:color="AEAEAE"/>
              <w:left w:val="nil"/>
              <w:bottom w:val="single" w:sz="8" w:space="0" w:color="152935"/>
              <w:right w:val="nil"/>
            </w:tcBorders>
            <w:shd w:val="clear" w:color="auto" w:fill="FFFFFF"/>
          </w:tcPr>
          <w:p w14:paraId="37A9B332" w14:textId="77777777" w:rsidR="00101445" w:rsidRPr="00101445" w:rsidRDefault="00101445" w:rsidP="00101445">
            <w:pPr>
              <w:autoSpaceDE w:val="0"/>
              <w:autoSpaceDN w:val="0"/>
              <w:adjustRightInd w:val="0"/>
              <w:spacing w:after="0" w:line="320" w:lineRule="atLeast"/>
              <w:ind w:left="60" w:right="60"/>
              <w:jc w:val="right"/>
              <w:rPr>
                <w:rFonts w:ascii="Arial" w:hAnsi="Arial" w:cs="Arial"/>
                <w:color w:val="010205"/>
                <w:sz w:val="18"/>
                <w:szCs w:val="18"/>
              </w:rPr>
            </w:pPr>
            <w:r w:rsidRPr="00101445">
              <w:rPr>
                <w:rFonts w:ascii="Arial" w:hAnsi="Arial" w:cs="Arial"/>
                <w:color w:val="010205"/>
                <w:sz w:val="18"/>
                <w:szCs w:val="18"/>
              </w:rPr>
              <w:t>-1,516</w:t>
            </w:r>
          </w:p>
        </w:tc>
      </w:tr>
      <w:tr w:rsidR="00101445" w:rsidRPr="00101445" w14:paraId="5586093F" w14:textId="77777777" w:rsidTr="00101445">
        <w:tblPrEx>
          <w:tblCellMar>
            <w:top w:w="0" w:type="dxa"/>
            <w:bottom w:w="0" w:type="dxa"/>
          </w:tblCellMar>
        </w:tblPrEx>
        <w:trPr>
          <w:cantSplit/>
          <w:trHeight w:val="1675"/>
          <w:jc w:val="center"/>
        </w:trPr>
        <w:tc>
          <w:tcPr>
            <w:tcW w:w="6598" w:type="dxa"/>
            <w:gridSpan w:val="2"/>
            <w:tcBorders>
              <w:top w:val="nil"/>
              <w:left w:val="nil"/>
              <w:bottom w:val="nil"/>
              <w:right w:val="nil"/>
            </w:tcBorders>
            <w:shd w:val="clear" w:color="auto" w:fill="FFFFFF"/>
          </w:tcPr>
          <w:p w14:paraId="393E5A0F" w14:textId="77777777" w:rsidR="00101445" w:rsidRDefault="00101445" w:rsidP="00101445">
            <w:pPr>
              <w:autoSpaceDE w:val="0"/>
              <w:autoSpaceDN w:val="0"/>
              <w:adjustRightInd w:val="0"/>
              <w:spacing w:after="0" w:line="320" w:lineRule="atLeast"/>
              <w:ind w:left="60" w:right="60"/>
              <w:rPr>
                <w:rFonts w:ascii="Arial" w:hAnsi="Arial" w:cs="Arial"/>
                <w:color w:val="010205"/>
                <w:sz w:val="18"/>
                <w:szCs w:val="18"/>
              </w:rPr>
            </w:pPr>
            <w:r w:rsidRPr="00101445">
              <w:rPr>
                <w:rFonts w:ascii="Arial" w:hAnsi="Arial" w:cs="Arial"/>
                <w:color w:val="010205"/>
                <w:sz w:val="18"/>
                <w:szCs w:val="18"/>
              </w:rPr>
              <w:t>Fonctions discriminantes canoniques non standardisées évaluées aux moyennes des groupes</w:t>
            </w:r>
          </w:p>
          <w:p w14:paraId="4CF4B461" w14:textId="77777777" w:rsidR="00101445" w:rsidRDefault="00101445" w:rsidP="00101445">
            <w:pPr>
              <w:autoSpaceDE w:val="0"/>
              <w:autoSpaceDN w:val="0"/>
              <w:adjustRightInd w:val="0"/>
              <w:spacing w:after="0" w:line="320" w:lineRule="atLeast"/>
              <w:ind w:right="60"/>
              <w:rPr>
                <w:rFonts w:ascii="Arial" w:hAnsi="Arial" w:cs="Arial"/>
                <w:color w:val="010205"/>
                <w:sz w:val="18"/>
                <w:szCs w:val="18"/>
              </w:rPr>
            </w:pPr>
          </w:p>
          <w:p w14:paraId="64F0E4FD" w14:textId="77777777" w:rsidR="00101445" w:rsidRDefault="00101445" w:rsidP="00101445">
            <w:pPr>
              <w:autoSpaceDE w:val="0"/>
              <w:autoSpaceDN w:val="0"/>
              <w:adjustRightInd w:val="0"/>
              <w:spacing w:after="0" w:line="320" w:lineRule="atLeast"/>
              <w:ind w:right="60"/>
              <w:rPr>
                <w:rFonts w:ascii="Arial" w:hAnsi="Arial" w:cs="Arial"/>
                <w:color w:val="010205"/>
                <w:sz w:val="18"/>
                <w:szCs w:val="18"/>
              </w:rPr>
            </w:pPr>
          </w:p>
          <w:p w14:paraId="7FB4C8BD" w14:textId="62B8C1D5" w:rsidR="00101445" w:rsidRPr="00101445" w:rsidRDefault="00101445" w:rsidP="00101445">
            <w:pPr>
              <w:autoSpaceDE w:val="0"/>
              <w:autoSpaceDN w:val="0"/>
              <w:adjustRightInd w:val="0"/>
              <w:spacing w:after="0" w:line="320" w:lineRule="atLeast"/>
              <w:ind w:right="60"/>
              <w:rPr>
                <w:rFonts w:ascii="Arial" w:hAnsi="Arial" w:cs="Arial"/>
                <w:color w:val="010205"/>
                <w:sz w:val="18"/>
                <w:szCs w:val="18"/>
              </w:rPr>
            </w:pPr>
          </w:p>
        </w:tc>
      </w:tr>
    </w:tbl>
    <w:p w14:paraId="121DA934" w14:textId="77777777" w:rsidR="00101445" w:rsidRPr="00101445" w:rsidRDefault="00101445" w:rsidP="00101445">
      <w:pPr>
        <w:autoSpaceDE w:val="0"/>
        <w:autoSpaceDN w:val="0"/>
        <w:adjustRightInd w:val="0"/>
        <w:spacing w:after="0" w:line="400" w:lineRule="atLeast"/>
        <w:rPr>
          <w:rFonts w:ascii="Times New Roman" w:hAnsi="Times New Roman" w:cs="Times New Roman"/>
          <w:sz w:val="24"/>
          <w:szCs w:val="24"/>
        </w:rPr>
      </w:pPr>
    </w:p>
    <w:p w14:paraId="74EB69E3" w14:textId="6D5584D1" w:rsidR="00101445" w:rsidRPr="00566B58" w:rsidRDefault="00101445" w:rsidP="00566B58">
      <w:pPr>
        <w:pStyle w:val="Paragraphedeliste"/>
        <w:numPr>
          <w:ilvl w:val="0"/>
          <w:numId w:val="1"/>
        </w:numPr>
        <w:rPr>
          <w:sz w:val="28"/>
          <w:szCs w:val="28"/>
        </w:rPr>
      </w:pPr>
      <w:r w:rsidRPr="00566B58">
        <w:rPr>
          <w:sz w:val="28"/>
          <w:szCs w:val="28"/>
        </w:rPr>
        <w:t xml:space="preserve">On dispose des informations suivantes relatives à une </w:t>
      </w:r>
      <w:proofErr w:type="spellStart"/>
      <w:r w:rsidRPr="00566B58">
        <w:rPr>
          <w:sz w:val="28"/>
          <w:szCs w:val="28"/>
        </w:rPr>
        <w:t>une</w:t>
      </w:r>
      <w:proofErr w:type="spellEnd"/>
      <w:r w:rsidRPr="00566B58">
        <w:rPr>
          <w:sz w:val="28"/>
          <w:szCs w:val="28"/>
        </w:rPr>
        <w:t xml:space="preserve"> personne</w:t>
      </w:r>
      <w:r w:rsidRPr="00566B58">
        <w:rPr>
          <w:sz w:val="28"/>
          <w:szCs w:val="28"/>
        </w:rPr>
        <w:t xml:space="preserve"> :</w:t>
      </w:r>
    </w:p>
    <w:p w14:paraId="04D544A2" w14:textId="77777777" w:rsidR="00566B58" w:rsidRPr="00566B58" w:rsidRDefault="00566B58" w:rsidP="00566B58">
      <w:pPr>
        <w:rPr>
          <w:sz w:val="28"/>
          <w:szCs w:val="28"/>
        </w:rPr>
      </w:pPr>
    </w:p>
    <w:tbl>
      <w:tblPr>
        <w:tblStyle w:val="Grilledutableau"/>
        <w:tblW w:w="0" w:type="auto"/>
        <w:tblInd w:w="720" w:type="dxa"/>
        <w:tblLook w:val="04A0" w:firstRow="1" w:lastRow="0" w:firstColumn="1" w:lastColumn="0" w:noHBand="0" w:noVBand="1"/>
      </w:tblPr>
      <w:tblGrid>
        <w:gridCol w:w="4191"/>
        <w:gridCol w:w="4151"/>
      </w:tblGrid>
      <w:tr w:rsidR="00101445" w14:paraId="6EA8CD54" w14:textId="77777777" w:rsidTr="00101445">
        <w:tc>
          <w:tcPr>
            <w:tcW w:w="4531" w:type="dxa"/>
          </w:tcPr>
          <w:p w14:paraId="283D4EB4" w14:textId="608BF812" w:rsidR="00101445" w:rsidRDefault="00101445">
            <w:pPr>
              <w:pStyle w:val="Paragraphedeliste"/>
              <w:ind w:left="0"/>
              <w:rPr>
                <w:sz w:val="28"/>
                <w:szCs w:val="28"/>
              </w:rPr>
            </w:pPr>
            <w:r>
              <w:rPr>
                <w:sz w:val="28"/>
                <w:szCs w:val="28"/>
              </w:rPr>
              <w:t>Revenu</w:t>
            </w:r>
          </w:p>
        </w:tc>
        <w:tc>
          <w:tcPr>
            <w:tcW w:w="4531" w:type="dxa"/>
          </w:tcPr>
          <w:p w14:paraId="530129AE" w14:textId="7ECF2F9F" w:rsidR="00101445" w:rsidRDefault="00101445">
            <w:pPr>
              <w:pStyle w:val="Paragraphedeliste"/>
              <w:ind w:left="0"/>
              <w:rPr>
                <w:sz w:val="28"/>
                <w:szCs w:val="28"/>
              </w:rPr>
            </w:pPr>
            <w:r>
              <w:rPr>
                <w:sz w:val="28"/>
                <w:szCs w:val="28"/>
              </w:rPr>
              <w:t>Age</w:t>
            </w:r>
          </w:p>
        </w:tc>
      </w:tr>
      <w:tr w:rsidR="00101445" w14:paraId="5085A0F3" w14:textId="77777777" w:rsidTr="00101445">
        <w:tc>
          <w:tcPr>
            <w:tcW w:w="4531" w:type="dxa"/>
          </w:tcPr>
          <w:p w14:paraId="5CD9F68A" w14:textId="39DDF5D9" w:rsidR="00101445" w:rsidRDefault="00101445">
            <w:pPr>
              <w:pStyle w:val="Paragraphedeliste"/>
              <w:ind w:left="0"/>
              <w:rPr>
                <w:sz w:val="28"/>
                <w:szCs w:val="28"/>
              </w:rPr>
            </w:pPr>
            <w:r>
              <w:rPr>
                <w:sz w:val="28"/>
                <w:szCs w:val="28"/>
              </w:rPr>
              <w:lastRenderedPageBreak/>
              <w:t>500000</w:t>
            </w:r>
          </w:p>
        </w:tc>
        <w:tc>
          <w:tcPr>
            <w:tcW w:w="4531" w:type="dxa"/>
          </w:tcPr>
          <w:p w14:paraId="30D4030C" w14:textId="4D660A8C" w:rsidR="00101445" w:rsidRDefault="00101445">
            <w:pPr>
              <w:pStyle w:val="Paragraphedeliste"/>
              <w:ind w:left="0"/>
              <w:rPr>
                <w:sz w:val="28"/>
                <w:szCs w:val="28"/>
              </w:rPr>
            </w:pPr>
            <w:r>
              <w:rPr>
                <w:sz w:val="28"/>
                <w:szCs w:val="28"/>
              </w:rPr>
              <w:t>27</w:t>
            </w:r>
          </w:p>
        </w:tc>
      </w:tr>
    </w:tbl>
    <w:p w14:paraId="6723807E" w14:textId="08E88857" w:rsidR="00101445" w:rsidRDefault="00101445">
      <w:pPr>
        <w:pStyle w:val="Paragraphedeliste"/>
        <w:rPr>
          <w:sz w:val="28"/>
          <w:szCs w:val="28"/>
        </w:rPr>
      </w:pPr>
    </w:p>
    <w:p w14:paraId="5BC32D06" w14:textId="69A31A97" w:rsidR="00101445" w:rsidRDefault="00101445">
      <w:pPr>
        <w:pStyle w:val="Paragraphedeliste"/>
        <w:rPr>
          <w:sz w:val="28"/>
          <w:szCs w:val="28"/>
        </w:rPr>
      </w:pPr>
    </w:p>
    <w:p w14:paraId="1F247A48" w14:textId="0AC36265" w:rsidR="00566B58" w:rsidRDefault="00101445" w:rsidP="00566B58">
      <w:pPr>
        <w:pStyle w:val="Paragraphedeliste"/>
        <w:rPr>
          <w:sz w:val="28"/>
          <w:szCs w:val="28"/>
        </w:rPr>
      </w:pPr>
      <w:r w:rsidRPr="00101445">
        <w:rPr>
          <w:sz w:val="28"/>
          <w:szCs w:val="28"/>
        </w:rPr>
        <w:t>Pour mieux cibler l’action commerciale et marketing</w:t>
      </w:r>
      <w:r>
        <w:rPr>
          <w:sz w:val="28"/>
          <w:szCs w:val="28"/>
        </w:rPr>
        <w:t xml:space="preserve"> de l’agence</w:t>
      </w:r>
      <w:r w:rsidRPr="00101445">
        <w:rPr>
          <w:sz w:val="28"/>
          <w:szCs w:val="28"/>
        </w:rPr>
        <w:t>, on voudrait savoir si cet</w:t>
      </w:r>
      <w:r>
        <w:rPr>
          <w:sz w:val="28"/>
          <w:szCs w:val="28"/>
        </w:rPr>
        <w:t xml:space="preserve"> individu </w:t>
      </w:r>
      <w:r w:rsidRPr="00101445">
        <w:rPr>
          <w:sz w:val="28"/>
          <w:szCs w:val="28"/>
        </w:rPr>
        <w:t>serait</w:t>
      </w:r>
      <w:r w:rsidRPr="00101445">
        <w:rPr>
          <w:sz w:val="28"/>
          <w:szCs w:val="28"/>
        </w:rPr>
        <w:t xml:space="preserve"> un acheteur potentiel </w:t>
      </w:r>
      <w:r w:rsidR="00566B58" w:rsidRPr="00101445">
        <w:rPr>
          <w:sz w:val="28"/>
          <w:szCs w:val="28"/>
        </w:rPr>
        <w:t>d’une offre</w:t>
      </w:r>
      <w:r>
        <w:rPr>
          <w:sz w:val="28"/>
          <w:szCs w:val="28"/>
        </w:rPr>
        <w:t xml:space="preserve"> </w:t>
      </w:r>
      <w:r w:rsidR="00566B58">
        <w:rPr>
          <w:sz w:val="28"/>
          <w:szCs w:val="28"/>
        </w:rPr>
        <w:t>d’assurance.</w:t>
      </w:r>
      <w:r w:rsidR="006176ED">
        <w:rPr>
          <w:sz w:val="28"/>
          <w:szCs w:val="28"/>
        </w:rPr>
        <w:t>sss</w:t>
      </w:r>
    </w:p>
    <w:p w14:paraId="6D14210A" w14:textId="25ADD84C" w:rsidR="00566B58" w:rsidRPr="00566B58" w:rsidRDefault="00566B58" w:rsidP="00566B58">
      <w:pPr>
        <w:pStyle w:val="Paragraphedeliste"/>
        <w:rPr>
          <w:sz w:val="28"/>
          <w:szCs w:val="28"/>
        </w:rPr>
      </w:pPr>
      <w:r w:rsidRPr="00566B58">
        <w:rPr>
          <w:sz w:val="28"/>
          <w:szCs w:val="28"/>
        </w:rPr>
        <w:t xml:space="preserve">Z </w:t>
      </w:r>
      <w:r w:rsidRPr="00566B58">
        <w:rPr>
          <w:sz w:val="28"/>
          <w:szCs w:val="28"/>
        </w:rPr>
        <w:t>= 0.215</w:t>
      </w:r>
      <w:r w:rsidRPr="00566B58">
        <w:rPr>
          <w:sz w:val="28"/>
          <w:szCs w:val="28"/>
        </w:rPr>
        <w:t>*Age – 7.235</w:t>
      </w:r>
      <w:r w:rsidRPr="00566B58">
        <w:rPr>
          <w:sz w:val="28"/>
          <w:szCs w:val="28"/>
        </w:rPr>
        <w:t>.</w:t>
      </w:r>
    </w:p>
    <w:p w14:paraId="38366B4D" w14:textId="30B48F83" w:rsidR="00566B58" w:rsidRPr="00566B58" w:rsidRDefault="00566B58" w:rsidP="00566B58">
      <w:pPr>
        <w:pStyle w:val="Paragraphedeliste"/>
        <w:rPr>
          <w:sz w:val="28"/>
          <w:szCs w:val="28"/>
        </w:rPr>
      </w:pPr>
      <w:r w:rsidRPr="00566B58">
        <w:rPr>
          <w:sz w:val="28"/>
          <w:szCs w:val="28"/>
        </w:rPr>
        <w:t>Z = -1,43 (loin</w:t>
      </w:r>
      <w:r w:rsidRPr="00566B58">
        <w:rPr>
          <w:sz w:val="28"/>
          <w:szCs w:val="28"/>
        </w:rPr>
        <w:t xml:space="preserve"> du barycentre </w:t>
      </w:r>
      <w:r w:rsidRPr="00566B58">
        <w:rPr>
          <w:sz w:val="28"/>
          <w:szCs w:val="28"/>
        </w:rPr>
        <w:t>0,337</w:t>
      </w:r>
      <w:r w:rsidRPr="00566B58">
        <w:rPr>
          <w:sz w:val="28"/>
          <w:szCs w:val="28"/>
        </w:rPr>
        <w:t xml:space="preserve"> (</w:t>
      </w:r>
      <w:r w:rsidRPr="00566B58">
        <w:rPr>
          <w:sz w:val="28"/>
          <w:szCs w:val="28"/>
        </w:rPr>
        <w:t>non</w:t>
      </w:r>
      <w:r w:rsidRPr="00566B58">
        <w:rPr>
          <w:sz w:val="28"/>
          <w:szCs w:val="28"/>
        </w:rPr>
        <w:t>))</w:t>
      </w:r>
    </w:p>
    <w:p w14:paraId="19F2569B" w14:textId="00F12CC3" w:rsidR="00566B58" w:rsidRPr="00566B58" w:rsidRDefault="00566B58" w:rsidP="00566B58">
      <w:pPr>
        <w:pStyle w:val="Paragraphedeliste"/>
        <w:rPr>
          <w:sz w:val="28"/>
          <w:szCs w:val="28"/>
        </w:rPr>
      </w:pPr>
    </w:p>
    <w:p w14:paraId="3F4EEE03" w14:textId="3AC06F34" w:rsidR="00566B58" w:rsidRPr="00566B58" w:rsidRDefault="00566B58" w:rsidP="00566B58">
      <w:pPr>
        <w:pStyle w:val="Paragraphedeliste"/>
        <w:numPr>
          <w:ilvl w:val="0"/>
          <w:numId w:val="1"/>
        </w:numPr>
        <w:rPr>
          <w:sz w:val="28"/>
          <w:szCs w:val="28"/>
        </w:rPr>
      </w:pPr>
      <w:r w:rsidRPr="00566B58">
        <w:rPr>
          <w:sz w:val="28"/>
          <w:szCs w:val="28"/>
        </w:rPr>
        <w:t>Peut-on proposer une amélioration pour cette analyse discriminante ? Expliquer</w:t>
      </w:r>
    </w:p>
    <w:p w14:paraId="037703DF" w14:textId="3D7AF637" w:rsidR="00566B58" w:rsidRPr="00566B58" w:rsidRDefault="00566B58" w:rsidP="00566B58">
      <w:pPr>
        <w:pStyle w:val="Paragraphedeliste"/>
        <w:rPr>
          <w:sz w:val="28"/>
          <w:szCs w:val="28"/>
        </w:rPr>
      </w:pPr>
      <w:r>
        <w:rPr>
          <w:sz w:val="28"/>
          <w:szCs w:val="28"/>
        </w:rPr>
        <w:t>Non</w:t>
      </w:r>
      <w:r w:rsidRPr="00566B58">
        <w:rPr>
          <w:sz w:val="28"/>
          <w:szCs w:val="28"/>
        </w:rPr>
        <w:t xml:space="preserve"> on </w:t>
      </w:r>
      <w:r>
        <w:rPr>
          <w:sz w:val="28"/>
          <w:szCs w:val="28"/>
        </w:rPr>
        <w:t xml:space="preserve">ne </w:t>
      </w:r>
      <w:r w:rsidRPr="00566B58">
        <w:rPr>
          <w:sz w:val="28"/>
          <w:szCs w:val="28"/>
        </w:rPr>
        <w:t>peut</w:t>
      </w:r>
      <w:r>
        <w:rPr>
          <w:sz w:val="28"/>
          <w:szCs w:val="28"/>
        </w:rPr>
        <w:t xml:space="preserve"> plus</w:t>
      </w:r>
      <w:r w:rsidRPr="00566B58">
        <w:rPr>
          <w:sz w:val="28"/>
          <w:szCs w:val="28"/>
        </w:rPr>
        <w:t xml:space="preserve"> refaire cette analyse discriminante </w:t>
      </w:r>
      <w:r>
        <w:rPr>
          <w:sz w:val="28"/>
          <w:szCs w:val="28"/>
        </w:rPr>
        <w:t xml:space="preserve">car </w:t>
      </w:r>
      <w:r w:rsidRPr="00566B58">
        <w:rPr>
          <w:sz w:val="28"/>
          <w:szCs w:val="28"/>
        </w:rPr>
        <w:t>la</w:t>
      </w:r>
      <w:r w:rsidRPr="00566B58">
        <w:rPr>
          <w:sz w:val="28"/>
          <w:szCs w:val="28"/>
        </w:rPr>
        <w:t xml:space="preserve"> variable </w:t>
      </w:r>
      <w:r>
        <w:rPr>
          <w:sz w:val="28"/>
          <w:szCs w:val="28"/>
        </w:rPr>
        <w:t>Revenu a déjà été exclus du calcu</w:t>
      </w:r>
      <w:r w:rsidR="002A586B">
        <w:rPr>
          <w:sz w:val="28"/>
          <w:szCs w:val="28"/>
        </w:rPr>
        <w:t>l dans la formule.</w:t>
      </w:r>
    </w:p>
    <w:sectPr w:rsidR="00566B58" w:rsidRPr="00566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72C1"/>
    <w:multiLevelType w:val="hybridMultilevel"/>
    <w:tmpl w:val="EF622ED4"/>
    <w:lvl w:ilvl="0" w:tplc="68A8860C">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CAE47AC"/>
    <w:multiLevelType w:val="hybridMultilevel"/>
    <w:tmpl w:val="9036D5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13402A4"/>
    <w:multiLevelType w:val="hybridMultilevel"/>
    <w:tmpl w:val="ED8A6D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71"/>
    <w:rsid w:val="00060858"/>
    <w:rsid w:val="00101445"/>
    <w:rsid w:val="002A586B"/>
    <w:rsid w:val="002B552D"/>
    <w:rsid w:val="003E1801"/>
    <w:rsid w:val="00566B58"/>
    <w:rsid w:val="006176ED"/>
    <w:rsid w:val="00697293"/>
    <w:rsid w:val="00870071"/>
    <w:rsid w:val="00963E23"/>
    <w:rsid w:val="00EF3B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CF25"/>
  <w15:chartTrackingRefBased/>
  <w15:docId w15:val="{907B204C-6F44-4EE3-ACAB-B8E310FB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0071"/>
    <w:pPr>
      <w:ind w:left="720"/>
      <w:contextualSpacing/>
    </w:pPr>
  </w:style>
  <w:style w:type="table" w:styleId="Grilledutableau">
    <w:name w:val="Table Grid"/>
    <w:basedOn w:val="TableauNormal"/>
    <w:uiPriority w:val="39"/>
    <w:rsid w:val="0010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779</Words>
  <Characters>4288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Laby Damaro Camara</dc:creator>
  <cp:keywords/>
  <dc:description/>
  <cp:lastModifiedBy>Laby Damaro Camara</cp:lastModifiedBy>
  <cp:revision>2</cp:revision>
  <dcterms:created xsi:type="dcterms:W3CDTF">2021-05-06T23:05:00Z</dcterms:created>
  <dcterms:modified xsi:type="dcterms:W3CDTF">2021-05-06T23:05:00Z</dcterms:modified>
</cp:coreProperties>
</file>