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A186" w14:textId="77777777"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4644751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4B4D8E6F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95E1B4D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Data: 13/10/2026</w:t>
      </w:r>
    </w:p>
    <w:p w14:paraId="2A4A5727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0FE4884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StackFatec</w:t>
      </w:r>
    </w:p>
    <w:p w14:paraId="36309F29" w14:textId="77777777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2118BF0" w14:textId="77777777" w:rsidR="005C29D6" w:rsidRDefault="0099551B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DE CASO DE USO</w:t>
      </w:r>
    </w:p>
    <w:p w14:paraId="06324D69" w14:textId="77777777" w:rsidR="0099551B" w:rsidRPr="00CB77DF" w:rsidRDefault="0099551B" w:rsidP="0099551B">
      <w:pPr>
        <w:pStyle w:val="quadro"/>
      </w:pPr>
      <w:r>
        <w:t>Quadro 1. Caso de uso – Fazer Login</w:t>
      </w:r>
    </w:p>
    <w:p w14:paraId="52D069B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99551B" w:rsidRPr="00CB77DF" w14:paraId="268131C0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58B7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5491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RF1: Fazer Login</w:t>
            </w:r>
          </w:p>
        </w:tc>
      </w:tr>
      <w:tr w:rsidR="0099551B" w:rsidRPr="00CB77DF" w14:paraId="5C00B217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E500B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17FC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Usuário</w:t>
            </w:r>
          </w:p>
        </w:tc>
      </w:tr>
      <w:tr w:rsidR="0099551B" w:rsidRPr="00CB77DF" w14:paraId="52F5CD71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BCF54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B2F6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Fornecedor</w:t>
            </w:r>
          </w:p>
        </w:tc>
      </w:tr>
      <w:tr w:rsidR="0099551B" w:rsidRPr="00CB77DF" w14:paraId="0149766C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75825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D531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O usuário deve estar previamente cadastrado no sistema</w:t>
            </w:r>
          </w:p>
        </w:tc>
      </w:tr>
      <w:tr w:rsidR="0099551B" w:rsidRPr="00CB77DF" w14:paraId="732FE39D" w14:textId="77777777" w:rsidTr="00F657F7"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0B16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722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noProof/>
                <w:color w:val="000000"/>
              </w:rPr>
            </w:pPr>
          </w:p>
        </w:tc>
      </w:tr>
      <w:tr w:rsidR="0099551B" w:rsidRPr="00CB77DF" w14:paraId="63C8B38C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BF1E1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AF15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center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Ações do Sistema</w:t>
            </w:r>
          </w:p>
        </w:tc>
      </w:tr>
      <w:tr w:rsidR="0099551B" w:rsidRPr="00CB77DF" w14:paraId="3469AEA7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FD1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1- O usuário acessa 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73A06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49BD5DFE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1887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FE769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2-O sistema mostra a tela de login para o usuário.</w:t>
            </w:r>
          </w:p>
        </w:tc>
      </w:tr>
      <w:tr w:rsidR="0099551B" w:rsidRPr="00CB77DF" w14:paraId="6F2351D4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BB19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3-O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coloca o e-mail e a senha e seleciona para entrada no sistema. Caso o usuário tenha esquecido a senha poderá chamar o RF2.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9B3CC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436CC6E0" w14:textId="77777777" w:rsidTr="00F657F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72A9D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A9D2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4-O sistema faz a validação do e-mail e da senha.</w:t>
            </w:r>
          </w:p>
        </w:tc>
      </w:tr>
      <w:tr w:rsidR="0099551B" w:rsidRPr="00CB77DF" w14:paraId="1ABB7788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65F0F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5-O </w:t>
            </w:r>
            <w:r>
              <w:rPr>
                <w:noProof/>
                <w:color w:val="000000"/>
              </w:rPr>
              <w:t>u</w:t>
            </w:r>
            <w:r w:rsidRPr="00CB77DF">
              <w:rPr>
                <w:noProof/>
                <w:color w:val="000000"/>
              </w:rPr>
              <w:t>suário consegue fazer a entrada no sistema.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99A90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> </w:t>
            </w:r>
          </w:p>
        </w:tc>
      </w:tr>
      <w:tr w:rsidR="0099551B" w:rsidRPr="00CB77DF" w14:paraId="581B53A0" w14:textId="77777777" w:rsidTr="00F657F7">
        <w:trPr>
          <w:trHeight w:val="543"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617E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E463" w14:textId="77777777" w:rsidR="0099551B" w:rsidRPr="00CB77DF" w:rsidRDefault="0099551B" w:rsidP="00F657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42"/>
              <w:jc w:val="both"/>
              <w:rPr>
                <w:noProof/>
                <w:color w:val="000000"/>
              </w:rPr>
            </w:pPr>
            <w:r w:rsidRPr="00CB77DF">
              <w:rPr>
                <w:noProof/>
                <w:color w:val="000000"/>
              </w:rPr>
              <w:t xml:space="preserve">6-O sistema libera as opções de acordo com o nível do usuário. </w:t>
            </w:r>
          </w:p>
        </w:tc>
      </w:tr>
    </w:tbl>
    <w:p w14:paraId="2B63FAAA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59427E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0FCC4C3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B95D99D" w14:textId="77777777" w:rsidR="0099551B" w:rsidRPr="00CB77DF" w:rsidRDefault="0099551B" w:rsidP="0099551B">
      <w:pPr>
        <w:pStyle w:val="quadro"/>
      </w:pPr>
      <w:r>
        <w:t>Quadro 2. Caso de uso – Recuperar Senha</w:t>
      </w:r>
    </w:p>
    <w:p w14:paraId="2ECA35E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1D748F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81A4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7F39B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RF02: Recuperar Senha</w:t>
            </w:r>
          </w:p>
        </w:tc>
      </w:tr>
      <w:tr w:rsidR="003D045A" w14:paraId="06B84B2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176A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6055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(não logado)</w:t>
            </w:r>
          </w:p>
        </w:tc>
      </w:tr>
      <w:tr w:rsidR="003D045A" w14:paraId="2F77A30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6B8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8BA6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(envio de e-mail)</w:t>
            </w:r>
          </w:p>
        </w:tc>
      </w:tr>
      <w:tr w:rsidR="003D045A" w14:paraId="0B247CB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B703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163CB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previamente cadastrado no sistema e ter acesso ao e-mail cadastrado.</w:t>
            </w:r>
          </w:p>
        </w:tc>
      </w:tr>
      <w:tr w:rsidR="003D045A" w14:paraId="7914872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D16D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6ED6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Nova senha cadastrada e usuário apto a autenticar-se novamente.</w:t>
            </w:r>
          </w:p>
        </w:tc>
      </w:tr>
      <w:tr w:rsidR="003D045A" w14:paraId="24F22D7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90E19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2C42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07501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C694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a opção “Esqueci minha senha” na tela de login (ponto de extensão do RF01).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8731D" w14:textId="77777777" w:rsidR="003D045A" w:rsidRDefault="003D045A">
            <w:pPr>
              <w:spacing w:after="142"/>
            </w:pPr>
          </w:p>
        </w:tc>
      </w:tr>
      <w:tr w:rsidR="003D045A" w14:paraId="5C69AF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BA9C1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033DE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recuperação solicitando o e-mail cadastrado.</w:t>
            </w:r>
          </w:p>
        </w:tc>
      </w:tr>
      <w:tr w:rsidR="003D045A" w14:paraId="112B72B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81047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informa o e-mail e confirma a solicitação.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948126" w14:textId="77777777" w:rsidR="003D045A" w:rsidRDefault="003D045A">
            <w:pPr>
              <w:spacing w:after="142"/>
            </w:pPr>
          </w:p>
        </w:tc>
      </w:tr>
      <w:tr w:rsidR="003D045A" w14:paraId="4BB829F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DB824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21F4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verifica se o e-mail está cadastrado. Caso não esteja, exibe mensagem de erro e encerra o caso de uso.</w:t>
            </w:r>
          </w:p>
        </w:tc>
      </w:tr>
      <w:tr w:rsidR="003D045A" w14:paraId="64ABE50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2FDBD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1207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gera um link temporário de redefinição e o envia ao e-mail do usuário.</w:t>
            </w:r>
          </w:p>
        </w:tc>
      </w:tr>
      <w:tr w:rsidR="003D045A" w14:paraId="53566CF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7F31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usuário acessa o link recebido, informa a nova senha e a confirmação.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A0151A" w14:textId="77777777" w:rsidR="003D045A" w:rsidRDefault="003D045A">
            <w:pPr>
              <w:spacing w:after="142"/>
            </w:pPr>
          </w:p>
        </w:tc>
      </w:tr>
      <w:tr w:rsidR="003D045A" w14:paraId="67A217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9E6C5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AEF2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7- O sistema valida a nova senha (critérios mínimos de segurança) e a confirmação, salva a senha e invalida o link utilizado.</w:t>
            </w:r>
          </w:p>
        </w:tc>
      </w:tr>
      <w:tr w:rsidR="003D045A" w14:paraId="701D99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6476A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28DF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8- O sistema exibe a mensagem “Senha alterada com sucesso” e redireciona o usuário para a tela de login.</w:t>
            </w:r>
          </w:p>
        </w:tc>
      </w:tr>
    </w:tbl>
    <w:p w14:paraId="3A95C26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E4F9E3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768C8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1FA3FB5" w14:textId="77777777" w:rsidR="0099551B" w:rsidRPr="00CB77DF" w:rsidRDefault="0099551B" w:rsidP="0099551B">
      <w:pPr>
        <w:pStyle w:val="quadro"/>
      </w:pPr>
      <w:r>
        <w:t>Quadro 3. Caso de uso – Gerenciar Usuários</w:t>
      </w:r>
    </w:p>
    <w:p w14:paraId="686AD7C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ACE3D9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E58D2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657F3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RF03: Gerenciar Usuários</w:t>
            </w:r>
          </w:p>
        </w:tc>
      </w:tr>
      <w:tr w:rsidR="003D045A" w14:paraId="2748E91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1DB7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0913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</w:t>
            </w:r>
          </w:p>
        </w:tc>
      </w:tr>
      <w:tr w:rsidR="003D045A" w14:paraId="4E08D79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225C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505CE7" w14:textId="4779654E" w:rsidR="003D045A" w:rsidRDefault="003D045A">
            <w:pPr>
              <w:spacing w:after="142"/>
            </w:pPr>
          </w:p>
        </w:tc>
      </w:tr>
      <w:tr w:rsidR="003D045A" w14:paraId="08E47D8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44B0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2497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Gerencial.</w:t>
            </w:r>
          </w:p>
        </w:tc>
      </w:tr>
      <w:tr w:rsidR="003D045A" w14:paraId="0C674D2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B104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EF0C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cadastrado, alterado ou inativado, com a operação registrada no log de atividades.</w:t>
            </w:r>
          </w:p>
        </w:tc>
      </w:tr>
      <w:tr w:rsidR="003D045A" w14:paraId="2B6F557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084C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76462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46378E2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E684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36F0727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1511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cadastrar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2FC049" w14:textId="77777777" w:rsidR="003D045A" w:rsidRDefault="003D045A">
            <w:pPr>
              <w:spacing w:after="142"/>
            </w:pPr>
          </w:p>
        </w:tc>
      </w:tr>
      <w:tr w:rsidR="003D045A" w14:paraId="12B3DEB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63C65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BD27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4CABD9F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73E9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(nome, e-mail, perfil/departamento e senha inicial)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C23D06" w14:textId="77777777" w:rsidR="003D045A" w:rsidRDefault="003D045A">
            <w:pPr>
              <w:spacing w:after="142"/>
            </w:pPr>
          </w:p>
        </w:tc>
      </w:tr>
      <w:tr w:rsidR="003D045A" w14:paraId="57C8B7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D570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90E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(formato do e-mail e e-mail único) e salva o registro.</w:t>
            </w:r>
          </w:p>
        </w:tc>
      </w:tr>
      <w:tr w:rsidR="003D045A" w14:paraId="3E3EFAB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45759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BDD27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2F911B3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24104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191774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CD888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altera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FCBAA8" w14:textId="77777777" w:rsidR="003D045A" w:rsidRDefault="003D045A">
            <w:pPr>
              <w:spacing w:after="142"/>
            </w:pPr>
          </w:p>
        </w:tc>
      </w:tr>
      <w:tr w:rsidR="003D045A" w14:paraId="3BB4151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9AAE9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9E7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usuários cadastrados.</w:t>
            </w:r>
          </w:p>
        </w:tc>
      </w:tr>
      <w:tr w:rsidR="003D045A" w14:paraId="0ACAE0D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9AF07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07295F" w14:textId="77777777" w:rsidR="003D045A" w:rsidRDefault="003D045A">
            <w:pPr>
              <w:spacing w:after="142"/>
            </w:pPr>
          </w:p>
        </w:tc>
      </w:tr>
      <w:tr w:rsidR="003D045A" w14:paraId="75E2C8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1FEB2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8CF6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7186355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3B66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E3C195" w14:textId="77777777" w:rsidR="003D045A" w:rsidRDefault="003D045A">
            <w:pPr>
              <w:spacing w:after="142"/>
            </w:pPr>
          </w:p>
        </w:tc>
      </w:tr>
      <w:tr w:rsidR="003D045A" w14:paraId="29A2C7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8232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28F74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A2844D7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4936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352E7EF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E5C5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Usuários e inativar usuário.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CAE7E1" w14:textId="77777777" w:rsidR="003D045A" w:rsidRDefault="003D045A">
            <w:pPr>
              <w:spacing w:after="142"/>
            </w:pPr>
          </w:p>
        </w:tc>
      </w:tr>
      <w:tr w:rsidR="003D045A" w14:paraId="38EF50F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CA074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86DD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usuários ativos.</w:t>
            </w:r>
          </w:p>
        </w:tc>
      </w:tr>
      <w:tr w:rsidR="003D045A" w14:paraId="2E1177A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027B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425708" w14:textId="77777777" w:rsidR="003D045A" w:rsidRDefault="003D045A">
            <w:pPr>
              <w:spacing w:after="142"/>
            </w:pPr>
          </w:p>
        </w:tc>
      </w:tr>
      <w:tr w:rsidR="003D045A" w14:paraId="789E983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27AF1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74B7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375AC6C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42DF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8924EF" w14:textId="77777777" w:rsidR="003D045A" w:rsidRDefault="003D045A">
            <w:pPr>
              <w:spacing w:after="142"/>
            </w:pPr>
          </w:p>
        </w:tc>
      </w:tr>
      <w:tr w:rsidR="003D045A" w14:paraId="52379AD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87C37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626E8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3A3B3957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0D138A4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1ACD78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ED53B0C" w14:textId="77777777" w:rsidR="0099551B" w:rsidRPr="00CB77DF" w:rsidRDefault="0099551B" w:rsidP="0099551B">
      <w:pPr>
        <w:pStyle w:val="quadro"/>
      </w:pPr>
      <w:r>
        <w:t>Quadro 4. Caso de uso – Controlar Acesso por Perfil</w:t>
      </w:r>
    </w:p>
    <w:p w14:paraId="75470F8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0B876DE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2AA1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70696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RF04: Controlar Acesso por Perfil</w:t>
            </w:r>
          </w:p>
        </w:tc>
      </w:tr>
      <w:tr w:rsidR="003D045A" w14:paraId="682201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9106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A88C7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5286222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8D77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3417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(configuração de perfis)</w:t>
            </w:r>
          </w:p>
        </w:tc>
      </w:tr>
      <w:tr w:rsidR="003D045A" w14:paraId="639A6A5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DA252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CF95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e ter perfil/departamento definido.</w:t>
            </w:r>
          </w:p>
        </w:tc>
      </w:tr>
      <w:tr w:rsidR="003D045A" w14:paraId="7DD6C43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EF40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7D3E9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visualiza somente os documentos e informações permitidos ao seu perfil.</w:t>
            </w:r>
          </w:p>
        </w:tc>
      </w:tr>
      <w:tr w:rsidR="003D045A" w14:paraId="49135B5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32C6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DB4F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5D5B88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A2FD22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Configurar perfil de acesso</w:t>
            </w:r>
          </w:p>
        </w:tc>
      </w:tr>
      <w:tr w:rsidR="003D045A" w14:paraId="74F6BDA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13D4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Gerencial acessa a configuração de perfis/departamentos.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C64FF9" w14:textId="77777777" w:rsidR="003D045A" w:rsidRDefault="003D045A">
            <w:pPr>
              <w:spacing w:after="142"/>
            </w:pPr>
          </w:p>
        </w:tc>
      </w:tr>
      <w:tr w:rsidR="003D045A" w14:paraId="01BAB88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D774D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AADBB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os perfis/departamentos e suas permissões atuais.</w:t>
            </w:r>
          </w:p>
        </w:tc>
      </w:tr>
      <w:tr w:rsidR="003D045A" w14:paraId="5003BA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4588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define quais documentos e informações cada perfil pode acessar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8059D9" w14:textId="77777777" w:rsidR="003D045A" w:rsidRDefault="003D045A">
            <w:pPr>
              <w:spacing w:after="142"/>
            </w:pPr>
          </w:p>
        </w:tc>
      </w:tr>
      <w:tr w:rsidR="003D045A" w14:paraId="20CEF09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191342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04A8D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e salva a configuração e registra a alteração no log (RF19).</w:t>
            </w:r>
          </w:p>
        </w:tc>
      </w:tr>
      <w:tr w:rsidR="003D045A" w14:paraId="7863A6A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1981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Verificar acesso (automático)</w:t>
            </w:r>
          </w:p>
        </w:tc>
      </w:tr>
      <w:tr w:rsidR="003D045A" w14:paraId="6C2958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FC624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autenticado solicita um documento ou informação.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522383" w14:textId="77777777" w:rsidR="003D045A" w:rsidRDefault="003D045A">
            <w:pPr>
              <w:spacing w:after="142"/>
            </w:pPr>
          </w:p>
        </w:tc>
      </w:tr>
      <w:tr w:rsidR="003D045A" w14:paraId="76FABFA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43154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948D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o perfil/departamento do usuário.</w:t>
            </w:r>
          </w:p>
        </w:tc>
      </w:tr>
      <w:tr w:rsidR="003D045A" w14:paraId="17BDEF3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96BAD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8A8FD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verifica se o perfil possui permissão sobre o item solicitado.</w:t>
            </w:r>
          </w:p>
        </w:tc>
      </w:tr>
      <w:tr w:rsidR="003D045A" w14:paraId="2D590E6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90152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8988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Se permitido, exibe o conteúdo; caso contrário, nega o acesso e exibe a mensagem “Acesso não permitido ao seu perfil”.</w:t>
            </w:r>
          </w:p>
        </w:tc>
      </w:tr>
    </w:tbl>
    <w:p w14:paraId="4C896931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4E95615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3C4B0C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BBDCE01" w14:textId="77777777" w:rsidR="0099551B" w:rsidRPr="00CB77DF" w:rsidRDefault="0099551B" w:rsidP="0099551B">
      <w:pPr>
        <w:pStyle w:val="quadro"/>
      </w:pPr>
      <w:r>
        <w:t>Quadro 5. Caso de uso – Gerenciar Clientes</w:t>
      </w:r>
    </w:p>
    <w:p w14:paraId="7B94D9C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29ED418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7454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D4FA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RF05: Gerenciar Clientes</w:t>
            </w:r>
          </w:p>
        </w:tc>
      </w:tr>
      <w:tr w:rsidR="003D045A" w14:paraId="058FE97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B50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919F0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11D1E6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FCBD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0CD19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 (consulta de dados para cobrança)</w:t>
            </w:r>
          </w:p>
        </w:tc>
      </w:tr>
      <w:tr w:rsidR="003D045A" w14:paraId="7190A9F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8F0E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18E8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2E7CAE7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D566D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D6EE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cadastrado, alterado ou inativado conforme o tipo de pessoa (jurídica ou física).</w:t>
            </w:r>
          </w:p>
        </w:tc>
      </w:tr>
      <w:tr w:rsidR="003D045A" w14:paraId="066DF80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3DA4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1A4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531AF63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D164F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33AD22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4E6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Clientes e cadastrar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DDA91A" w14:textId="77777777" w:rsidR="003D045A" w:rsidRDefault="003D045A">
            <w:pPr>
              <w:spacing w:after="142"/>
            </w:pPr>
          </w:p>
        </w:tc>
      </w:tr>
      <w:tr w:rsidR="003D045A" w14:paraId="3269052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1F38A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CD134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4899A07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851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de pessoa; para pessoa jurídica, razão social; para pessoa física, nome e CPF)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53315E" w14:textId="77777777" w:rsidR="003D045A" w:rsidRDefault="003D045A">
            <w:pPr>
              <w:spacing w:after="142"/>
            </w:pPr>
          </w:p>
        </w:tc>
      </w:tr>
      <w:tr w:rsidR="003D045A" w14:paraId="533833B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ACEFD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7A9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(razão social para pessoa jurídica; nome e CPF válido para pessoa física) e salva o registro.</w:t>
            </w:r>
          </w:p>
        </w:tc>
      </w:tr>
      <w:tr w:rsidR="003D045A" w14:paraId="1C954E6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250AE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206A2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66AF75F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ECD4E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DA691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D170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usuário acessa a opção Gerenciar Clientes e altera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78B437" w14:textId="77777777" w:rsidR="003D045A" w:rsidRDefault="003D045A">
            <w:pPr>
              <w:spacing w:after="142"/>
            </w:pPr>
          </w:p>
        </w:tc>
      </w:tr>
      <w:tr w:rsidR="003D045A" w14:paraId="217C72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3BD2A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0E3E6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clientes cadastrados.</w:t>
            </w:r>
          </w:p>
        </w:tc>
      </w:tr>
      <w:tr w:rsidR="003D045A" w14:paraId="01C7ED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49E8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642ABA" w14:textId="77777777" w:rsidR="003D045A" w:rsidRDefault="003D045A">
            <w:pPr>
              <w:spacing w:after="142"/>
            </w:pPr>
          </w:p>
        </w:tc>
      </w:tr>
      <w:tr w:rsidR="003D045A" w14:paraId="5997FDF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EE14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A387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259D770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F5CC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A3310D" w14:textId="77777777" w:rsidR="003D045A" w:rsidRDefault="003D045A">
            <w:pPr>
              <w:spacing w:after="142"/>
            </w:pPr>
          </w:p>
        </w:tc>
      </w:tr>
      <w:tr w:rsidR="003D045A" w14:paraId="137D4D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EBD69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94BF5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7CC26372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23C82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0380073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6E00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Clientes e inativar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06D0AB" w14:textId="77777777" w:rsidR="003D045A" w:rsidRDefault="003D045A">
            <w:pPr>
              <w:spacing w:after="142"/>
            </w:pPr>
          </w:p>
        </w:tc>
      </w:tr>
      <w:tr w:rsidR="003D045A" w14:paraId="333005E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A098D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13AF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clientes ativos.</w:t>
            </w:r>
          </w:p>
        </w:tc>
      </w:tr>
      <w:tr w:rsidR="003D045A" w14:paraId="763A1B8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5F49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A22A35" w14:textId="77777777" w:rsidR="003D045A" w:rsidRDefault="003D045A">
            <w:pPr>
              <w:spacing w:after="142"/>
            </w:pPr>
          </w:p>
        </w:tc>
      </w:tr>
      <w:tr w:rsidR="003D045A" w14:paraId="66DD94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3FEA6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1161B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20DF84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866F6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6C755F" w14:textId="77777777" w:rsidR="003D045A" w:rsidRDefault="003D045A">
            <w:pPr>
              <w:spacing w:after="142"/>
            </w:pPr>
          </w:p>
        </w:tc>
      </w:tr>
      <w:tr w:rsidR="003D045A" w14:paraId="6E09CE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F5497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0F3F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093371AB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59C5A9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A4CA99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A1342C0" w14:textId="77777777" w:rsidR="0099551B" w:rsidRPr="00CB77DF" w:rsidRDefault="0099551B" w:rsidP="0099551B">
      <w:pPr>
        <w:pStyle w:val="quadro"/>
      </w:pPr>
      <w:r>
        <w:t>Quadro 6. Caso de uso – Gerenciar Projetos</w:t>
      </w:r>
    </w:p>
    <w:p w14:paraId="2FF4965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B95BAD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396D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1AD6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RF06: Gerenciar Projetos</w:t>
            </w:r>
          </w:p>
        </w:tc>
      </w:tr>
      <w:tr w:rsidR="003D045A" w14:paraId="0A77715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2D471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0DCC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41D76B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44544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60EA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(define prazo padrão por tipo de processo)</w:t>
            </w:r>
          </w:p>
        </w:tc>
      </w:tr>
      <w:tr w:rsidR="003D045A" w14:paraId="7B6565E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614B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AA114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gerenciar projetos.</w:t>
            </w:r>
          </w:p>
        </w:tc>
      </w:tr>
      <w:tr w:rsidR="003D045A" w14:paraId="17A5B6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03F11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45D26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Projeto cadastrado, alterado ou inativado, com tipo de processo e prazo de elaboração definidos.</w:t>
            </w:r>
          </w:p>
        </w:tc>
      </w:tr>
      <w:tr w:rsidR="003D045A" w14:paraId="3A272C0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619F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2AF5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003628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CFDAA3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AA13B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E6A6A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cadastrar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956DC7" w14:textId="77777777" w:rsidR="003D045A" w:rsidRDefault="003D045A">
            <w:pPr>
              <w:spacing w:after="142"/>
            </w:pPr>
          </w:p>
        </w:tc>
      </w:tr>
      <w:tr w:rsidR="003D045A" w14:paraId="13654C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818B0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C0A42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75A7A59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28FB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de processo (CLCB, Projeto Técnico, Projeto Técnico Temporário, Projeto Técnico Simplificado, Vistoria, FAT, Consultoria, entre outros), cliente e demais dados)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47EEF9" w14:textId="77777777" w:rsidR="003D045A" w:rsidRDefault="003D045A">
            <w:pPr>
              <w:spacing w:after="142"/>
            </w:pPr>
          </w:p>
        </w:tc>
      </w:tr>
      <w:tr w:rsidR="003D045A" w14:paraId="307FDB5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896C1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04E2D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Ao selecionar o tipo de processo, o sistema preenche automaticamente o prazo padrão de elaboração (ex.: CLCB, aprox. 2 dias; Projeto Técnico, aprox. 20 dias), que pode ser ajustado pelo usuário.</w:t>
            </w:r>
          </w:p>
        </w:tc>
      </w:tr>
      <w:tr w:rsidR="003D045A" w14:paraId="5C4D920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0EE5D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9409E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valida os campos preenchidos (tipo de processo obrigatório) e salva o registro.</w:t>
            </w:r>
          </w:p>
        </w:tc>
      </w:tr>
      <w:tr w:rsidR="003D045A" w14:paraId="6D6E1C7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E7001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B300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a mensagem “Cadastro efetuado com sucesso”.</w:t>
            </w:r>
          </w:p>
        </w:tc>
      </w:tr>
      <w:tr w:rsidR="003D045A" w14:paraId="19BCFC6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46C33E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3122F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2C2E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altera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65C5C" w14:textId="77777777" w:rsidR="003D045A" w:rsidRDefault="003D045A">
            <w:pPr>
              <w:spacing w:after="142"/>
            </w:pPr>
          </w:p>
        </w:tc>
      </w:tr>
      <w:tr w:rsidR="003D045A" w14:paraId="56AE0CD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ABCE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BF6F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projetos cadastrados.</w:t>
            </w:r>
          </w:p>
        </w:tc>
      </w:tr>
      <w:tr w:rsidR="003D045A" w14:paraId="0D70F7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2E726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E800BD" w14:textId="77777777" w:rsidR="003D045A" w:rsidRDefault="003D045A">
            <w:pPr>
              <w:spacing w:after="142"/>
            </w:pPr>
          </w:p>
        </w:tc>
      </w:tr>
      <w:tr w:rsidR="003D045A" w14:paraId="7ECF695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C0988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A7A77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46AB52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0875B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98C62" w14:textId="77777777" w:rsidR="003D045A" w:rsidRDefault="003D045A">
            <w:pPr>
              <w:spacing w:after="142"/>
            </w:pPr>
          </w:p>
        </w:tc>
      </w:tr>
      <w:tr w:rsidR="003D045A" w14:paraId="4131EB4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85529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BD8F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76DF786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1CE73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lastRenderedPageBreak/>
              <w:t>Inativar</w:t>
            </w:r>
          </w:p>
        </w:tc>
      </w:tr>
      <w:tr w:rsidR="003D045A" w14:paraId="448CC7C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1A190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Projetos e inativar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3FCC48" w14:textId="77777777" w:rsidR="003D045A" w:rsidRDefault="003D045A">
            <w:pPr>
              <w:spacing w:after="142"/>
            </w:pPr>
          </w:p>
        </w:tc>
      </w:tr>
      <w:tr w:rsidR="003D045A" w14:paraId="2D19C8A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D95DD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F293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projetos ativos.</w:t>
            </w:r>
          </w:p>
        </w:tc>
      </w:tr>
      <w:tr w:rsidR="003D045A" w14:paraId="2D7A083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134254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862659" w14:textId="77777777" w:rsidR="003D045A" w:rsidRDefault="003D045A">
            <w:pPr>
              <w:spacing w:after="142"/>
            </w:pPr>
          </w:p>
        </w:tc>
      </w:tr>
      <w:tr w:rsidR="003D045A" w14:paraId="50578DA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9DE5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F306C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4F92F3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E140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639933" w14:textId="77777777" w:rsidR="003D045A" w:rsidRDefault="003D045A">
            <w:pPr>
              <w:spacing w:after="142"/>
            </w:pPr>
          </w:p>
        </w:tc>
      </w:tr>
      <w:tr w:rsidR="003D045A" w14:paraId="6F8A97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961EB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25070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32F0E5B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EA9244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9E265C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D667768" w14:textId="77777777" w:rsidR="0099551B" w:rsidRPr="00CB77DF" w:rsidRDefault="0099551B" w:rsidP="0099551B">
      <w:pPr>
        <w:pStyle w:val="quadro"/>
      </w:pPr>
      <w:r>
        <w:t>Quadro 7. Caso de uso – Gerenciar Templates</w:t>
      </w:r>
    </w:p>
    <w:p w14:paraId="7EFF7F8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B1F83F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CC91C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020FA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RF07: Gerenciar Templates</w:t>
            </w:r>
          </w:p>
        </w:tc>
      </w:tr>
      <w:tr w:rsidR="003D045A" w14:paraId="390C205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1740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07B7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5FFDDDC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4119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81B4B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acesso – RF04)</w:t>
            </w:r>
          </w:p>
        </w:tc>
      </w:tr>
      <w:tr w:rsidR="003D045A" w14:paraId="38FD55A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317E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CF97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gerenciar templates.</w:t>
            </w:r>
          </w:p>
        </w:tc>
      </w:tr>
      <w:tr w:rsidR="003D045A" w14:paraId="1BF1F85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CBA4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701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Template de projeto ou de documento cadastrado, alterado ou inativado.</w:t>
            </w:r>
          </w:p>
        </w:tc>
      </w:tr>
      <w:tr w:rsidR="003D045A" w14:paraId="3E782AA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2047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022CA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79C14E8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095203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134128E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DADD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cadastrar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7518B1" w14:textId="77777777" w:rsidR="003D045A" w:rsidRDefault="003D045A">
            <w:pPr>
              <w:spacing w:after="142"/>
            </w:pPr>
          </w:p>
        </w:tc>
      </w:tr>
      <w:tr w:rsidR="003D045A" w14:paraId="09C101B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CBD1C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3BBC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5DA7C6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BF2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(tipo (template de projeto ou de documento), nome, conteúdo ou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4C4960" w14:textId="77777777" w:rsidR="003D045A" w:rsidRDefault="003D045A">
            <w:pPr>
              <w:spacing w:after="142"/>
            </w:pPr>
          </w:p>
        </w:tc>
      </w:tr>
      <w:tr w:rsidR="003D045A" w14:paraId="441B68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71932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2665C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(nome único por tipo) e salva o registro.</w:t>
            </w:r>
          </w:p>
        </w:tc>
      </w:tr>
      <w:tr w:rsidR="003D045A" w14:paraId="65B32CB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8E3E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12E3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481F87D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C66BB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F8700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AB826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altera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B6527A" w14:textId="77777777" w:rsidR="003D045A" w:rsidRDefault="003D045A">
            <w:pPr>
              <w:spacing w:after="142"/>
            </w:pPr>
          </w:p>
        </w:tc>
      </w:tr>
      <w:tr w:rsidR="003D045A" w14:paraId="7C6158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380EE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9F67E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templates cadastrados.</w:t>
            </w:r>
          </w:p>
        </w:tc>
      </w:tr>
      <w:tr w:rsidR="003D045A" w14:paraId="6F9072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87CD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D0D537" w14:textId="77777777" w:rsidR="003D045A" w:rsidRDefault="003D045A">
            <w:pPr>
              <w:spacing w:after="142"/>
            </w:pPr>
          </w:p>
        </w:tc>
      </w:tr>
      <w:tr w:rsidR="003D045A" w14:paraId="4457272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8F0C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CF2A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25437F9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85B5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832C33" w14:textId="77777777" w:rsidR="003D045A" w:rsidRDefault="003D045A">
            <w:pPr>
              <w:spacing w:after="142"/>
            </w:pPr>
          </w:p>
        </w:tc>
      </w:tr>
      <w:tr w:rsidR="003D045A" w14:paraId="726FFDA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370C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89FB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08B918E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1EB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661B2F9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5BC61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Templates e inativar template.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CBEB9F" w14:textId="77777777" w:rsidR="003D045A" w:rsidRDefault="003D045A">
            <w:pPr>
              <w:spacing w:after="142"/>
            </w:pPr>
          </w:p>
        </w:tc>
      </w:tr>
      <w:tr w:rsidR="003D045A" w14:paraId="723DED1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FDA55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BE0E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templates ativos.</w:t>
            </w:r>
          </w:p>
        </w:tc>
      </w:tr>
      <w:tr w:rsidR="003D045A" w14:paraId="7A5D713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BD102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2173A0" w14:textId="77777777" w:rsidR="003D045A" w:rsidRDefault="003D045A">
            <w:pPr>
              <w:spacing w:after="142"/>
            </w:pPr>
          </w:p>
        </w:tc>
      </w:tr>
      <w:tr w:rsidR="003D045A" w14:paraId="7B9F996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CDAF6F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D02E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0F9EBE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CDE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C6F6E1" w14:textId="77777777" w:rsidR="003D045A" w:rsidRDefault="003D045A">
            <w:pPr>
              <w:spacing w:after="142"/>
            </w:pPr>
          </w:p>
        </w:tc>
      </w:tr>
      <w:tr w:rsidR="003D045A" w14:paraId="239B2F8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DBF8C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E3A7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137C3973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1FB4A29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CEE62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F5F6750" w14:textId="77777777" w:rsidR="0099551B" w:rsidRPr="00CB77DF" w:rsidRDefault="0099551B" w:rsidP="0099551B">
      <w:pPr>
        <w:pStyle w:val="quadro"/>
      </w:pPr>
      <w:r>
        <w:t>Quadro 8. Caso de uso – Gerenciar Documentos</w:t>
      </w:r>
    </w:p>
    <w:p w14:paraId="3A0B547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097B194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B4EC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E54B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RF08: Gerenciar Documentos</w:t>
            </w:r>
          </w:p>
        </w:tc>
      </w:tr>
      <w:tr w:rsidR="003D045A" w14:paraId="51FB910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8601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E1440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7C379F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F723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1D29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acesso – RF04)</w:t>
            </w:r>
          </w:p>
        </w:tc>
      </w:tr>
      <w:tr w:rsidR="003D045A" w14:paraId="5F696E5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2A3D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98DD2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possuir permissão sobre o projeto vinculado ao documento.</w:t>
            </w:r>
          </w:p>
        </w:tc>
      </w:tr>
      <w:tr w:rsidR="003D045A" w14:paraId="05BFDAB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BA265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5EB1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Documento cadastrado, alterado ou inativado, respeitando as permissões do usuário.</w:t>
            </w:r>
          </w:p>
        </w:tc>
      </w:tr>
      <w:tr w:rsidR="003D045A" w14:paraId="3A40757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5C6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6021D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2CE93D0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E77E6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52F83C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779A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Documentos e cadastrar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61FCE5" w14:textId="77777777" w:rsidR="003D045A" w:rsidRDefault="003D045A">
            <w:pPr>
              <w:spacing w:after="142"/>
            </w:pPr>
          </w:p>
        </w:tc>
      </w:tr>
      <w:tr w:rsidR="003D045A" w14:paraId="32CBC41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DF580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413CF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5DE8FE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2D83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(título, tipo, projeto vinculado e arquivo)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278368" w14:textId="77777777" w:rsidR="003D045A" w:rsidRDefault="003D045A">
            <w:pPr>
              <w:spacing w:after="142"/>
            </w:pPr>
          </w:p>
        </w:tc>
      </w:tr>
      <w:tr w:rsidR="003D045A" w14:paraId="37291E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73A1A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DA2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e a permissão do usuário sobre o projeto vinculado (RF04) e salva o registro.</w:t>
            </w:r>
          </w:p>
        </w:tc>
      </w:tr>
      <w:tr w:rsidR="003D045A" w14:paraId="6EA64CC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8024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151A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318A58CF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DC7BE7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F753EB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7DDB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Documentos e altera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676407" w14:textId="77777777" w:rsidR="003D045A" w:rsidRDefault="003D045A">
            <w:pPr>
              <w:spacing w:after="142"/>
            </w:pPr>
          </w:p>
        </w:tc>
      </w:tr>
      <w:tr w:rsidR="003D045A" w14:paraId="6F241B4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F44BC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0BBB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documentos cadastrados.</w:t>
            </w:r>
          </w:p>
        </w:tc>
      </w:tr>
      <w:tr w:rsidR="003D045A" w14:paraId="7D55C4A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3732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8A2260" w14:textId="77777777" w:rsidR="003D045A" w:rsidRDefault="003D045A">
            <w:pPr>
              <w:spacing w:after="142"/>
            </w:pPr>
          </w:p>
        </w:tc>
      </w:tr>
      <w:tr w:rsidR="003D045A" w14:paraId="592C115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65CCE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718C9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5779DE7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A21A3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D37D48" w14:textId="77777777" w:rsidR="003D045A" w:rsidRDefault="003D045A">
            <w:pPr>
              <w:spacing w:after="142"/>
            </w:pPr>
          </w:p>
        </w:tc>
      </w:tr>
      <w:tr w:rsidR="003D045A" w14:paraId="0FC526A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58549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B325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6F26F42D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6913BD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3911A85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725D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usuário acessa a opção Gerenciar Documentos e inativar documento.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6F7613" w14:textId="77777777" w:rsidR="003D045A" w:rsidRDefault="003D045A">
            <w:pPr>
              <w:spacing w:after="142"/>
            </w:pPr>
          </w:p>
        </w:tc>
      </w:tr>
      <w:tr w:rsidR="003D045A" w14:paraId="4CA7031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74121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E783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documentos ativos.</w:t>
            </w:r>
          </w:p>
        </w:tc>
      </w:tr>
      <w:tr w:rsidR="003D045A" w14:paraId="2A7FED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2F4D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B15E6B" w14:textId="77777777" w:rsidR="003D045A" w:rsidRDefault="003D045A">
            <w:pPr>
              <w:spacing w:after="142"/>
            </w:pPr>
          </w:p>
        </w:tc>
      </w:tr>
      <w:tr w:rsidR="003D045A" w14:paraId="4AC56E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5EE1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1BAC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48F10A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2F77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FC1CFE" w14:textId="77777777" w:rsidR="003D045A" w:rsidRDefault="003D045A">
            <w:pPr>
              <w:spacing w:after="142"/>
            </w:pPr>
          </w:p>
        </w:tc>
      </w:tr>
      <w:tr w:rsidR="003D045A" w14:paraId="3CC0B3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353BD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46734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47AD274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8C9001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214A99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DBB4479" w14:textId="77777777" w:rsidR="0099551B" w:rsidRPr="00CB77DF" w:rsidRDefault="0099551B" w:rsidP="0099551B">
      <w:pPr>
        <w:pStyle w:val="quadro"/>
      </w:pPr>
      <w:r>
        <w:t>Quadro 9. Caso de uso – Gerenciar Propostas</w:t>
      </w:r>
    </w:p>
    <w:p w14:paraId="743EB36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836D40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74F09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3E0A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RF09: Gerenciar Propostas</w:t>
            </w:r>
          </w:p>
        </w:tc>
      </w:tr>
      <w:tr w:rsidR="003D045A" w14:paraId="7AE9A95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721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EBB0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4B3ABBC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117F4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4C0A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(consulta)</w:t>
            </w:r>
          </w:p>
        </w:tc>
      </w:tr>
      <w:tr w:rsidR="003D045A" w14:paraId="5FFB01B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4239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93825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002A6EF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7CB9D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F2657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Proposta técnica ou comercial cadastrada, alterada ou inativada.</w:t>
            </w:r>
          </w:p>
        </w:tc>
      </w:tr>
      <w:tr w:rsidR="003D045A" w14:paraId="4BA20DE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F44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1F30D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BEDE9A4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FC8102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0BFB2F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2910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cadastrar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5B488E" w14:textId="77777777" w:rsidR="003D045A" w:rsidRDefault="003D045A">
            <w:pPr>
              <w:spacing w:after="142"/>
            </w:pPr>
          </w:p>
        </w:tc>
      </w:tr>
      <w:tr w:rsidR="003D045A" w14:paraId="2478FA2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5184E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648CC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6107C40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2127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(cliente, tipo (técnica ou comercial), valores, prazo de validade e anexos)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E5B2C4" w14:textId="77777777" w:rsidR="003D045A" w:rsidRDefault="003D045A">
            <w:pPr>
              <w:spacing w:after="142"/>
            </w:pPr>
          </w:p>
        </w:tc>
      </w:tr>
      <w:tr w:rsidR="003D045A" w14:paraId="355C8ED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7E43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FAB0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(cliente e valor obrigatórios) e salva o registro.</w:t>
            </w:r>
          </w:p>
        </w:tc>
      </w:tr>
      <w:tr w:rsidR="003D045A" w14:paraId="79AA60C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E1E3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17F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6C0B7C6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50BA6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35B5733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B028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altera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9C41D" w14:textId="77777777" w:rsidR="003D045A" w:rsidRDefault="003D045A">
            <w:pPr>
              <w:spacing w:after="142"/>
            </w:pPr>
          </w:p>
        </w:tc>
      </w:tr>
      <w:tr w:rsidR="003D045A" w14:paraId="0C59A1E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10CC9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85494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propostas cadastrados.</w:t>
            </w:r>
          </w:p>
        </w:tc>
      </w:tr>
      <w:tr w:rsidR="003D045A" w14:paraId="4540E7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A5FF9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4A9B9F" w14:textId="77777777" w:rsidR="003D045A" w:rsidRDefault="003D045A">
            <w:pPr>
              <w:spacing w:after="142"/>
            </w:pPr>
          </w:p>
        </w:tc>
      </w:tr>
      <w:tr w:rsidR="003D045A" w14:paraId="4F25B27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0B35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0E001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2F6E89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3B75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0C827E" w14:textId="77777777" w:rsidR="003D045A" w:rsidRDefault="003D045A">
            <w:pPr>
              <w:spacing w:after="142"/>
            </w:pPr>
          </w:p>
        </w:tc>
      </w:tr>
      <w:tr w:rsidR="003D045A" w14:paraId="636B436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45303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57552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F022611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0514F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54AABF9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7B27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Propostas e inativar proposta.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B883F3" w14:textId="77777777" w:rsidR="003D045A" w:rsidRDefault="003D045A">
            <w:pPr>
              <w:spacing w:after="142"/>
            </w:pPr>
          </w:p>
        </w:tc>
      </w:tr>
      <w:tr w:rsidR="003D045A" w14:paraId="4005F8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85EF0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2FEF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propostas ativos.</w:t>
            </w:r>
          </w:p>
        </w:tc>
      </w:tr>
      <w:tr w:rsidR="003D045A" w14:paraId="7CA7BF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2583D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FCCFB" w14:textId="77777777" w:rsidR="003D045A" w:rsidRDefault="003D045A">
            <w:pPr>
              <w:spacing w:after="142"/>
            </w:pPr>
          </w:p>
        </w:tc>
      </w:tr>
      <w:tr w:rsidR="003D045A" w14:paraId="35048C8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65D25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4429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18C6B98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8F852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F359BF" w14:textId="77777777" w:rsidR="003D045A" w:rsidRDefault="003D045A">
            <w:pPr>
              <w:spacing w:after="142"/>
            </w:pPr>
          </w:p>
        </w:tc>
      </w:tr>
      <w:tr w:rsidR="003D045A" w14:paraId="46B41A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C8FC7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89209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0673D03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407568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88F214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5FC8F63" w14:textId="77777777" w:rsidR="0099551B" w:rsidRPr="00CB77DF" w:rsidRDefault="0099551B" w:rsidP="0099551B">
      <w:pPr>
        <w:pStyle w:val="quadro"/>
      </w:pPr>
      <w:r>
        <w:t>Quadro 10. Caso de uso – Atribuir Tarefas</w:t>
      </w:r>
    </w:p>
    <w:p w14:paraId="3515A6B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4A14A42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A903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02F8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RF10: Atribuir Tarefas</w:t>
            </w:r>
          </w:p>
        </w:tc>
      </w:tr>
      <w:tr w:rsidR="003D045A" w14:paraId="2C74566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EADA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BC8CD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3258ABF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233A4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80A57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 pela tarefa</w:t>
            </w:r>
          </w:p>
        </w:tc>
      </w:tr>
      <w:tr w:rsidR="003D045A" w14:paraId="62323C3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CAAFA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C149A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permissão para atribuir tarefas e o projeto deve estar cadastrado.</w:t>
            </w:r>
          </w:p>
        </w:tc>
      </w:tr>
      <w:tr w:rsidR="003D045A" w14:paraId="0BC6A29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3BFF1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B4EBC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Tarefa vinculada ao projeto e atribuída ao responsável selecionado.</w:t>
            </w:r>
          </w:p>
        </w:tc>
      </w:tr>
      <w:tr w:rsidR="003D045A" w14:paraId="18392D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5743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CB599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6B0B6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8250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o projeto e seleciona a opção “Nova tarefa” ou uma tarefa existente.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4B6D65" w14:textId="77777777" w:rsidR="003D045A" w:rsidRDefault="003D045A">
            <w:pPr>
              <w:spacing w:after="142"/>
            </w:pPr>
          </w:p>
        </w:tc>
      </w:tr>
      <w:tr w:rsidR="003D045A" w14:paraId="5D2604D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5EBAF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3659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da tarefa, listando apenas os usuários disponíveis conforme as permissões.</w:t>
            </w:r>
          </w:p>
        </w:tc>
      </w:tr>
      <w:tr w:rsidR="003D045A" w14:paraId="29ED2CC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956B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informa a descrição, o prazo e seleciona o responsável pela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4DBA33" w14:textId="77777777" w:rsidR="003D045A" w:rsidRDefault="003D045A">
            <w:pPr>
              <w:spacing w:after="142"/>
            </w:pPr>
          </w:p>
        </w:tc>
      </w:tr>
      <w:tr w:rsidR="003D045A" w14:paraId="00998E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B26F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7250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obrigatórios e salva a atribuição.</w:t>
            </w:r>
          </w:p>
        </w:tc>
      </w:tr>
      <w:tr w:rsidR="003D045A" w14:paraId="12A10D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EBF6B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63E05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tarefa vinculada ao projeto e ao responsável selecionado e registra a operação no log (RF19).</w:t>
            </w:r>
          </w:p>
        </w:tc>
      </w:tr>
    </w:tbl>
    <w:p w14:paraId="4787456F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B7F7B5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4ABECA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2A2D560" w14:textId="77777777" w:rsidR="0099551B" w:rsidRPr="00CB77DF" w:rsidRDefault="0099551B" w:rsidP="0099551B">
      <w:pPr>
        <w:pStyle w:val="quadro"/>
      </w:pPr>
      <w:r>
        <w:t>Quadro 11. Caso de uso – Visualizar Projetos e Tarefas</w:t>
      </w:r>
    </w:p>
    <w:p w14:paraId="1BE0B6B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C2CEBE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CF5B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07A4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RF11: Visualizar Projetos e Tarefas</w:t>
            </w:r>
          </w:p>
        </w:tc>
      </w:tr>
      <w:tr w:rsidR="003D045A" w14:paraId="3E0CD2B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62AF5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EDA6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</w:t>
            </w:r>
          </w:p>
        </w:tc>
      </w:tr>
      <w:tr w:rsidR="003D045A" w14:paraId="4051C5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FC32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32C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(aplica permissões – RF04)</w:t>
            </w:r>
          </w:p>
        </w:tc>
      </w:tr>
      <w:tr w:rsidR="003D045A" w14:paraId="0BF95AC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1ECFF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1C5BC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logado.</w:t>
            </w:r>
          </w:p>
        </w:tc>
      </w:tr>
      <w:tr w:rsidR="003D045A" w14:paraId="6FEB8E9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1C3F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B6A5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visualiza os projetos e tarefas permitidos, em lista ou em Kanban.</w:t>
            </w:r>
          </w:p>
        </w:tc>
      </w:tr>
      <w:tr w:rsidR="003D045A" w14:paraId="374441E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C9BEE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C5BA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6C17935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A0EB8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Projetos ou Tarefas.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92F47" w14:textId="77777777" w:rsidR="003D045A" w:rsidRDefault="003D045A">
            <w:pPr>
              <w:spacing w:after="142"/>
            </w:pPr>
          </w:p>
        </w:tc>
      </w:tr>
      <w:tr w:rsidR="003D045A" w14:paraId="1FE8A5C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7BE3D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E19A4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os projetos/tarefas em lista, respeitando as permissões do usuário (RF04).</w:t>
            </w:r>
          </w:p>
        </w:tc>
      </w:tr>
      <w:tr w:rsidR="003D045A" w14:paraId="77FA7C5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2DAE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3- O usuário seleciona a visualização em Kanban.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79DC04" w14:textId="77777777" w:rsidR="003D045A" w:rsidRDefault="003D045A">
            <w:pPr>
              <w:spacing w:after="142"/>
            </w:pPr>
          </w:p>
        </w:tc>
      </w:tr>
      <w:tr w:rsidR="003D045A" w14:paraId="5703FE7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81DFB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713B7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projetos agrupados em colunas por status e as tarefas agrupadas por responsável.</w:t>
            </w:r>
          </w:p>
        </w:tc>
      </w:tr>
      <w:tr w:rsidR="003D045A" w14:paraId="2F5F313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686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seleciona um item para ver os detalhes.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B1498B" w14:textId="77777777" w:rsidR="003D045A" w:rsidRDefault="003D045A">
            <w:pPr>
              <w:spacing w:after="142"/>
            </w:pPr>
          </w:p>
        </w:tc>
      </w:tr>
      <w:tr w:rsidR="003D045A" w14:paraId="1EADA6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F0BF8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F0C47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as informações do projeto ou tarefa selecionado.</w:t>
            </w:r>
          </w:p>
        </w:tc>
      </w:tr>
    </w:tbl>
    <w:p w14:paraId="06E02374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5FBCBC21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68A378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F80DAFB" w14:textId="77777777" w:rsidR="0099551B" w:rsidRPr="00CB77DF" w:rsidRDefault="0099551B" w:rsidP="0099551B">
      <w:pPr>
        <w:pStyle w:val="quadro"/>
      </w:pPr>
      <w:r>
        <w:t>Quadro 12. Caso de uso – Atualizar Status do Processo</w:t>
      </w:r>
    </w:p>
    <w:p w14:paraId="6D5DBE1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5BC7219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51D88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EBEBF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RF12: Atualizar Status do Processo</w:t>
            </w:r>
          </w:p>
        </w:tc>
      </w:tr>
      <w:tr w:rsidR="003D045A" w14:paraId="2BD32C9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5F87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D19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1E5FD46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6302A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69EA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(regras por tipo de processo)</w:t>
            </w:r>
          </w:p>
        </w:tc>
      </w:tr>
      <w:tr w:rsidR="003D045A" w14:paraId="12212EE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63D7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5F39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projeto deve estar cadastrado e o usuário deve ter permissão sobre ele.</w:t>
            </w:r>
          </w:p>
        </w:tc>
      </w:tr>
      <w:tr w:rsidR="003D045A" w14:paraId="5F42AB9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11B05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77BB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Status do projeto atualizado e registrado no log de atividades.</w:t>
            </w:r>
          </w:p>
        </w:tc>
      </w:tr>
      <w:tr w:rsidR="003D045A" w14:paraId="1CFB538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BEC1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1E143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E8EBC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C06D6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o projeto.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3237AD" w14:textId="77777777" w:rsidR="003D045A" w:rsidRDefault="003D045A">
            <w:pPr>
              <w:spacing w:after="142"/>
            </w:pPr>
          </w:p>
        </w:tc>
      </w:tr>
      <w:tr w:rsidR="003D045A" w14:paraId="6CE1F57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A57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6BC7E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status atual e a lista de status válidos para o tipo de processo (ex.: Aguardando pagamento, Em análise, Em vistoria, Comunicada, Aprovado, Concluído).</w:t>
            </w:r>
          </w:p>
        </w:tc>
      </w:tr>
      <w:tr w:rsidR="003D045A" w14:paraId="67BFC72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91AC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novo status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9FB3C0" w14:textId="77777777" w:rsidR="003D045A" w:rsidRDefault="003D045A">
            <w:pPr>
              <w:spacing w:after="142"/>
            </w:pPr>
          </w:p>
        </w:tc>
      </w:tr>
      <w:tr w:rsidR="003D045A" w14:paraId="70BF908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49286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0829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verifica se a mudança de status é permitida para o tipo de processo.</w:t>
            </w:r>
          </w:p>
        </w:tc>
      </w:tr>
      <w:tr w:rsidR="003D045A" w14:paraId="1A6705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18A6E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C771D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salva o novo status, registra a alteração no log (RF19) e atualiza a visualização Kanban (RF11).</w:t>
            </w:r>
          </w:p>
        </w:tc>
      </w:tr>
      <w:tr w:rsidR="003D045A" w14:paraId="5F9EDB0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5DD44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A5EDC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Se o status estiver configurado para tal, o sistema dispara a notificação de etapa (RF13) e o e-mail ao cliente (RF17).</w:t>
            </w:r>
          </w:p>
        </w:tc>
      </w:tr>
    </w:tbl>
    <w:p w14:paraId="6C468F0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9EA3C2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A11EBE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C93A095" w14:textId="77777777" w:rsidR="0099551B" w:rsidRPr="00CB77DF" w:rsidRDefault="0099551B" w:rsidP="0099551B">
      <w:pPr>
        <w:pStyle w:val="quadro"/>
      </w:pPr>
      <w:r>
        <w:t>Quadro 13. Caso de uso – Notificar Conclusão de Etapa do Processo</w:t>
      </w:r>
    </w:p>
    <w:p w14:paraId="46845FA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6FB4DB2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56565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3A5AA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RF13: Notificar Conclusão de Etapa do Processo</w:t>
            </w:r>
          </w:p>
        </w:tc>
      </w:tr>
      <w:tr w:rsidR="003D045A" w14:paraId="6F778C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49997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90C8E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5DABECA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6244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F492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 pela próxima etapa</w:t>
            </w:r>
          </w:p>
        </w:tc>
      </w:tr>
      <w:tr w:rsidR="003D045A" w14:paraId="74D2AAA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1F15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B5A04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 etapa anterior do processo deve ter sido marcada como “Concluída” (RF12).</w:t>
            </w:r>
          </w:p>
        </w:tc>
      </w:tr>
      <w:tr w:rsidR="003D045A" w14:paraId="6BD5630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0EA4B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4CE40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Notificação enviada ao responsável pela próxima etapa e registrada no log (inclui RF19).</w:t>
            </w:r>
          </w:p>
        </w:tc>
      </w:tr>
      <w:tr w:rsidR="003D045A" w14:paraId="59BF87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5902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B855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41559F1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CCE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responsável pela etapa anterior define o status da etapa como “Concluída”.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89823A" w14:textId="77777777" w:rsidR="003D045A" w:rsidRDefault="003D045A">
            <w:pPr>
              <w:spacing w:after="142"/>
            </w:pPr>
          </w:p>
        </w:tc>
      </w:tr>
      <w:tr w:rsidR="003D045A" w14:paraId="5530E5C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C451A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27C4A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a próxima etapa do processo e o usuário responsável por ela.</w:t>
            </w:r>
          </w:p>
        </w:tc>
      </w:tr>
      <w:tr w:rsidR="003D045A" w14:paraId="6A4E84F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EAF69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0260F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envia notificação ao responsável informando a conclusão da etapa anterior.</w:t>
            </w:r>
          </w:p>
        </w:tc>
      </w:tr>
      <w:tr w:rsidR="003D045A" w14:paraId="4B16765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511D5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DFE3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registra o envio no log de atividades (inclui RF19).</w:t>
            </w:r>
          </w:p>
        </w:tc>
      </w:tr>
      <w:tr w:rsidR="003D045A" w14:paraId="4C77E0C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C7A56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responsável recebe a notificação e acessa o processo.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203AAE" w14:textId="77777777" w:rsidR="003D045A" w:rsidRDefault="003D045A">
            <w:pPr>
              <w:spacing w:after="142"/>
            </w:pPr>
          </w:p>
        </w:tc>
      </w:tr>
    </w:tbl>
    <w:p w14:paraId="2DF71BA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7BEC56B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4C7992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84B2B95" w14:textId="77777777" w:rsidR="0099551B" w:rsidRPr="00CB77DF" w:rsidRDefault="0099551B" w:rsidP="0099551B">
      <w:pPr>
        <w:pStyle w:val="quadro"/>
      </w:pPr>
      <w:r>
        <w:t>Quadro 14. Caso de uso – Acompanhar Prazos</w:t>
      </w:r>
    </w:p>
    <w:p w14:paraId="26D3D8B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6A72C48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2E637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AA84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RF14: Acompanhar Prazos</w:t>
            </w:r>
          </w:p>
        </w:tc>
      </w:tr>
      <w:tr w:rsidR="003D045A" w14:paraId="259D64C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5A82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3DDE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26FD609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3072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A7448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(cálculo e situação dos prazos)</w:t>
            </w:r>
          </w:p>
        </w:tc>
      </w:tr>
      <w:tr w:rsidR="003D045A" w14:paraId="56FA229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7031E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36BC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Devem existir projetos e documentos com prazos cadastrados.</w:t>
            </w:r>
          </w:p>
        </w:tc>
      </w:tr>
      <w:tr w:rsidR="003D045A" w14:paraId="6A483F1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ED76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6B23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visualiza os prazos e sua situação (no prazo, próximo do vencimento ou vencido).</w:t>
            </w:r>
          </w:p>
        </w:tc>
      </w:tr>
      <w:tr w:rsidR="003D045A" w14:paraId="11AD09B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A93F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EB87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41D4C4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5B42F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Prazos.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24FD7B" w14:textId="77777777" w:rsidR="003D045A" w:rsidRDefault="003D045A">
            <w:pPr>
              <w:spacing w:after="142"/>
            </w:pPr>
          </w:p>
        </w:tc>
      </w:tr>
      <w:tr w:rsidR="003D045A" w14:paraId="5C4DBB9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03E52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C08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lista os prazos da documentação do Corpo de Bombeiros e dos projetos internos, com data, responsável e situação, conforme as permissões do usuário.</w:t>
            </w:r>
          </w:p>
        </w:tc>
      </w:tr>
      <w:tr w:rsidR="003D045A" w14:paraId="2177B5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2FDD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aplica filtros (ex.: cliente, responsável ou tipo de processo),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7083A9" w14:textId="77777777" w:rsidR="003D045A" w:rsidRDefault="003D045A">
            <w:pPr>
              <w:spacing w:after="142"/>
            </w:pPr>
          </w:p>
        </w:tc>
      </w:tr>
      <w:tr w:rsidR="003D045A" w14:paraId="128D38D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79BCF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526F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atualiza a lista de acordo com os filtros aplicados.</w:t>
            </w:r>
          </w:p>
        </w:tc>
      </w:tr>
      <w:tr w:rsidR="003D045A" w14:paraId="4C2A13A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C9EB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seleciona um prazo para visualizar o projeto relacionado.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6F33FC" w14:textId="77777777" w:rsidR="003D045A" w:rsidRDefault="003D045A">
            <w:pPr>
              <w:spacing w:after="142"/>
            </w:pPr>
          </w:p>
        </w:tc>
      </w:tr>
      <w:tr w:rsidR="003D045A" w14:paraId="018C6C5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541B8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4EF7F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exibe o projeto relacionado.</w:t>
            </w:r>
          </w:p>
        </w:tc>
      </w:tr>
    </w:tbl>
    <w:p w14:paraId="03243D3D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04E108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DDCAEF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63139D2" w14:textId="77777777" w:rsidR="0099551B" w:rsidRPr="00CB77DF" w:rsidRDefault="0099551B" w:rsidP="0099551B">
      <w:pPr>
        <w:pStyle w:val="quadro"/>
      </w:pPr>
      <w:r>
        <w:t>Quadro 15. Caso de uso – Controlar Pagamento de Clientes</w:t>
      </w:r>
    </w:p>
    <w:p w14:paraId="698407B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1E8A8D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294D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93D1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RF15: Controlar Pagamento de Clientes</w:t>
            </w:r>
          </w:p>
        </w:tc>
      </w:tr>
      <w:tr w:rsidR="003D045A" w14:paraId="184D8BB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A3229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72E1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</w:t>
            </w:r>
          </w:p>
        </w:tc>
      </w:tr>
      <w:tr w:rsidR="003D045A" w14:paraId="2521357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F5599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7A266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(pagador)</w:t>
            </w:r>
          </w:p>
        </w:tc>
      </w:tr>
      <w:tr w:rsidR="003D045A" w14:paraId="0A62705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0DA2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277FE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Financeiro e o cliente deve estar cadastrado (RF05).</w:t>
            </w:r>
          </w:p>
        </w:tc>
      </w:tr>
      <w:tr w:rsidR="003D045A" w14:paraId="6E2E7EB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7CDF5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912B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Pagamento de cliente registrado, alterado ou cancelado.</w:t>
            </w:r>
          </w:p>
        </w:tc>
      </w:tr>
      <w:tr w:rsidR="003D045A" w14:paraId="2F6CFD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BF6A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562F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65AE9A2C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4E15FF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Registrar</w:t>
            </w:r>
          </w:p>
        </w:tc>
      </w:tr>
      <w:tr w:rsidR="003D045A" w14:paraId="4E890C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5D6F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registrar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806AAB" w14:textId="77777777" w:rsidR="003D045A" w:rsidRDefault="003D045A">
            <w:pPr>
              <w:spacing w:after="142"/>
            </w:pPr>
          </w:p>
        </w:tc>
      </w:tr>
      <w:tr w:rsidR="003D045A" w14:paraId="54B70D7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A981E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EA0B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2ACB67D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8DB3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(cliente, valor, data do pagamento e forma de recebimento)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1FB0B9" w14:textId="77777777" w:rsidR="003D045A" w:rsidRDefault="003D045A">
            <w:pPr>
              <w:spacing w:after="142"/>
            </w:pPr>
          </w:p>
        </w:tc>
      </w:tr>
      <w:tr w:rsidR="003D045A" w14:paraId="1036713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BC3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7A26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(valor e data obrigatórios) e salva o registro.</w:t>
            </w:r>
          </w:p>
        </w:tc>
      </w:tr>
      <w:tr w:rsidR="003D045A" w14:paraId="52FC1C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A2BC8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8381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“Registro efetuado com sucesso”.</w:t>
            </w:r>
          </w:p>
        </w:tc>
      </w:tr>
      <w:tr w:rsidR="003D045A" w14:paraId="060C765D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86E4E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4998D9E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2580F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altera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4D13987" w14:textId="77777777" w:rsidR="003D045A" w:rsidRDefault="003D045A">
            <w:pPr>
              <w:spacing w:after="142"/>
            </w:pPr>
          </w:p>
        </w:tc>
      </w:tr>
      <w:tr w:rsidR="003D045A" w14:paraId="62F2C86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ECD91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516DE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de clientes cadastrados.</w:t>
            </w:r>
          </w:p>
        </w:tc>
      </w:tr>
      <w:tr w:rsidR="003D045A" w14:paraId="5D89005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FF17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328C135" w14:textId="77777777" w:rsidR="003D045A" w:rsidRDefault="003D045A">
            <w:pPr>
              <w:spacing w:after="142"/>
            </w:pPr>
          </w:p>
        </w:tc>
      </w:tr>
      <w:tr w:rsidR="003D045A" w14:paraId="378A05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E0087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B284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8CCB4D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EE5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8F8ACC" w14:textId="77777777" w:rsidR="003D045A" w:rsidRDefault="003D045A">
            <w:pPr>
              <w:spacing w:after="142"/>
            </w:pPr>
          </w:p>
        </w:tc>
      </w:tr>
      <w:tr w:rsidR="003D045A" w14:paraId="6411729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4251D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4A14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3078574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6597AC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Cancelar</w:t>
            </w:r>
          </w:p>
        </w:tc>
      </w:tr>
      <w:tr w:rsidR="003D045A" w14:paraId="3FE6CAB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B94F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Clientes e cancelar pagamento de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9B2A2" w14:textId="77777777" w:rsidR="003D045A" w:rsidRDefault="003D045A">
            <w:pPr>
              <w:spacing w:after="142"/>
            </w:pPr>
          </w:p>
        </w:tc>
      </w:tr>
      <w:tr w:rsidR="003D045A" w14:paraId="3FEC79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FAB9F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BD5ED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de clientes ativos.</w:t>
            </w:r>
          </w:p>
        </w:tc>
      </w:tr>
      <w:tr w:rsidR="003D045A" w14:paraId="4801A3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ED00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2D96DE" w14:textId="77777777" w:rsidR="003D045A" w:rsidRDefault="003D045A">
            <w:pPr>
              <w:spacing w:after="142"/>
            </w:pPr>
          </w:p>
        </w:tc>
      </w:tr>
      <w:tr w:rsidR="003D045A" w14:paraId="141C058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1F12CA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4B698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524AEBB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0C36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87300A" w14:textId="77777777" w:rsidR="003D045A" w:rsidRDefault="003D045A">
            <w:pPr>
              <w:spacing w:after="142"/>
            </w:pPr>
          </w:p>
        </w:tc>
      </w:tr>
      <w:tr w:rsidR="003D045A" w14:paraId="7CFFDFA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419D8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4519E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“Cancelamento efetuada com sucesso”.</w:t>
            </w:r>
          </w:p>
        </w:tc>
      </w:tr>
    </w:tbl>
    <w:p w14:paraId="7F32F11C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058C64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8BB0BB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ABD9D0F" w14:textId="77777777" w:rsidR="0099551B" w:rsidRPr="00CB77DF" w:rsidRDefault="0099551B" w:rsidP="0099551B">
      <w:pPr>
        <w:pStyle w:val="quadro"/>
      </w:pPr>
      <w:r>
        <w:t>Quadro 16. Caso de uso – Controlar Pagamento de Fornecedores</w:t>
      </w:r>
    </w:p>
    <w:p w14:paraId="673F350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0B709D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E1E23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B083A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RF16: Controlar Pagamento de Fornecedores</w:t>
            </w:r>
          </w:p>
        </w:tc>
      </w:tr>
      <w:tr w:rsidR="003D045A" w14:paraId="0ADB784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00453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6CCC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</w:t>
            </w:r>
          </w:p>
        </w:tc>
      </w:tr>
      <w:tr w:rsidR="003D045A" w14:paraId="3EB671D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A289A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86715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 (cadastro de fornecedores – RF22)</w:t>
            </w:r>
          </w:p>
        </w:tc>
      </w:tr>
      <w:tr w:rsidR="003D045A" w14:paraId="3BC5873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3931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32752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Financeiro e o fornecedor deve estar cadastrado (RF22).</w:t>
            </w:r>
          </w:p>
        </w:tc>
      </w:tr>
      <w:tr w:rsidR="003D045A" w14:paraId="2E96EE8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E194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F900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Pagamento a fornecedor registrado, com prazos e recorrência controlados.</w:t>
            </w:r>
          </w:p>
        </w:tc>
      </w:tr>
      <w:tr w:rsidR="003D045A" w14:paraId="3AAC51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4A5C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BB68B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639513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B3F7E0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Registrar</w:t>
            </w:r>
          </w:p>
        </w:tc>
      </w:tr>
      <w:tr w:rsidR="003D045A" w14:paraId="71DD30F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EDD37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registrar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7762B" w14:textId="77777777" w:rsidR="003D045A" w:rsidRDefault="003D045A">
            <w:pPr>
              <w:spacing w:after="142"/>
            </w:pPr>
          </w:p>
        </w:tc>
      </w:tr>
      <w:tr w:rsidR="003D045A" w14:paraId="443DD8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ABD8A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A4758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718C1E7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B87D0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(fornecedor, valor, data de vencimento, forma de pagamento e recorrência (quando houver))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A14977" w14:textId="77777777" w:rsidR="003D045A" w:rsidRDefault="003D045A">
            <w:pPr>
              <w:spacing w:after="142"/>
            </w:pPr>
          </w:p>
        </w:tc>
      </w:tr>
      <w:tr w:rsidR="003D045A" w14:paraId="2399D54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A8D7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9198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(fornecedor, valor e vencimento obrigatórios) e salva o registro.</w:t>
            </w:r>
          </w:p>
        </w:tc>
      </w:tr>
      <w:tr w:rsidR="003D045A" w14:paraId="281640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9898E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2EBD0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“Registro efetuado com sucesso”.</w:t>
            </w:r>
          </w:p>
        </w:tc>
      </w:tr>
      <w:tr w:rsidR="003D045A" w14:paraId="79128E25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ABFCEA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F83388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42C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altera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897610" w14:textId="77777777" w:rsidR="003D045A" w:rsidRDefault="003D045A">
            <w:pPr>
              <w:spacing w:after="142"/>
            </w:pPr>
          </w:p>
        </w:tc>
      </w:tr>
      <w:tr w:rsidR="003D045A" w14:paraId="4790C0A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1D52E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029EB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a fornecedores cadastrados.</w:t>
            </w:r>
          </w:p>
        </w:tc>
      </w:tr>
      <w:tr w:rsidR="003D045A" w14:paraId="5D9515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3BBA8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6EE005" w14:textId="77777777" w:rsidR="003D045A" w:rsidRDefault="003D045A">
            <w:pPr>
              <w:spacing w:after="142"/>
            </w:pPr>
          </w:p>
        </w:tc>
      </w:tr>
      <w:tr w:rsidR="003D045A" w14:paraId="6667B5E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53A48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DA93E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6B15E20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B9CA8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9BDA62" w14:textId="77777777" w:rsidR="003D045A" w:rsidRDefault="003D045A">
            <w:pPr>
              <w:spacing w:after="142"/>
            </w:pPr>
          </w:p>
        </w:tc>
      </w:tr>
      <w:tr w:rsidR="003D045A" w14:paraId="314238E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8D0D4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42EB1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4436106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8D1A48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Cancelar</w:t>
            </w:r>
          </w:p>
        </w:tc>
      </w:tr>
      <w:tr w:rsidR="003D045A" w14:paraId="0A3C626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1F130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Controlar Pagamento de Fornecedores e cancelar pagamento 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290F49" w14:textId="77777777" w:rsidR="003D045A" w:rsidRDefault="003D045A">
            <w:pPr>
              <w:spacing w:after="142"/>
            </w:pPr>
          </w:p>
        </w:tc>
      </w:tr>
      <w:tr w:rsidR="003D045A" w14:paraId="5961129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96C43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F1FC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pagamentos a fornecedores ativos.</w:t>
            </w:r>
          </w:p>
        </w:tc>
      </w:tr>
      <w:tr w:rsidR="003D045A" w14:paraId="5066928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12031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D6EF5" w14:textId="77777777" w:rsidR="003D045A" w:rsidRDefault="003D045A">
            <w:pPr>
              <w:spacing w:after="142"/>
            </w:pPr>
          </w:p>
        </w:tc>
      </w:tr>
      <w:tr w:rsidR="003D045A" w14:paraId="480F7D7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1049F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F26B6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0242CB7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4C8A9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6E3061" w14:textId="77777777" w:rsidR="003D045A" w:rsidRDefault="003D045A">
            <w:pPr>
              <w:spacing w:after="142"/>
            </w:pPr>
          </w:p>
        </w:tc>
      </w:tr>
      <w:tr w:rsidR="003D045A" w14:paraId="2F771D5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83452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FDAB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“Cancelamento efetuada com sucesso”.</w:t>
            </w:r>
          </w:p>
        </w:tc>
      </w:tr>
    </w:tbl>
    <w:p w14:paraId="07AC56B0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7986627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37D83B2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1320A52" w14:textId="77777777" w:rsidR="0099551B" w:rsidRPr="00CB77DF" w:rsidRDefault="0099551B" w:rsidP="0099551B">
      <w:pPr>
        <w:pStyle w:val="quadro"/>
      </w:pPr>
      <w:r>
        <w:t>Quadro 17. Caso de uso – Enviar E-mail ao Cliente</w:t>
      </w:r>
    </w:p>
    <w:p w14:paraId="27C2D0A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872C17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CB104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3D22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RF17: Enviar E-mail ao Cliente</w:t>
            </w:r>
          </w:p>
        </w:tc>
      </w:tr>
      <w:tr w:rsidR="003D045A" w14:paraId="0B6561A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75798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C414F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1896D0D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5F61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1E5B0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Cliente (destinatário)</w:t>
            </w:r>
          </w:p>
        </w:tc>
      </w:tr>
      <w:tr w:rsidR="003D045A" w14:paraId="4F21B3A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D5C1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68B62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status alterado deve estar configurado para envio de e-mail e o cliente deve ter e-mail cadastrado.</w:t>
            </w:r>
          </w:p>
        </w:tc>
      </w:tr>
      <w:tr w:rsidR="003D045A" w14:paraId="3198A3A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F5658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43F84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E-mail enviado ao cliente e registrado no log (ou falha registrada).</w:t>
            </w:r>
          </w:p>
        </w:tc>
      </w:tr>
      <w:tr w:rsidR="003D045A" w14:paraId="58534D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CAC15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67FC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A9FA1F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D7F7F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altera o status de um projeto (RF12).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50537D" w14:textId="77777777" w:rsidR="003D045A" w:rsidRDefault="003D045A">
            <w:pPr>
              <w:spacing w:after="142"/>
            </w:pPr>
          </w:p>
        </w:tc>
      </w:tr>
      <w:tr w:rsidR="003D045A" w14:paraId="697BF1A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14C25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6F6B8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verifica se o novo status está configurado para envio de e-mail ao cliente.</w:t>
            </w:r>
          </w:p>
        </w:tc>
      </w:tr>
      <w:tr w:rsidR="003D045A" w14:paraId="3A2CF44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F3746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C680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monta o e-mail com o novo status e os dados do projeto.</w:t>
            </w:r>
          </w:p>
        </w:tc>
      </w:tr>
      <w:tr w:rsidR="003D045A" w14:paraId="0245E51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A446A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3715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envia o e-mail ao endereço cadastrado do cliente.</w:t>
            </w:r>
          </w:p>
        </w:tc>
      </w:tr>
      <w:tr w:rsidR="003D045A" w14:paraId="667342C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7137EE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7B8A3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Caso o envio falhe ou o cliente não possua e-mail, o sistema registra a ocorrência no log; em caso de sucesso, registra o envio (RF19).</w:t>
            </w:r>
          </w:p>
        </w:tc>
      </w:tr>
    </w:tbl>
    <w:p w14:paraId="6ED535A9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04789A2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1BE39C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9BAA9C9" w14:textId="77777777" w:rsidR="0099551B" w:rsidRPr="00CB77DF" w:rsidRDefault="0099551B" w:rsidP="0099551B">
      <w:pPr>
        <w:pStyle w:val="quadro"/>
      </w:pPr>
      <w:r>
        <w:t>Quadro 18. Caso de uso – Adicionar Comentário</w:t>
      </w:r>
    </w:p>
    <w:p w14:paraId="2910437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038A99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F9C01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4C111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RF18: Adicionar Comentário</w:t>
            </w:r>
          </w:p>
        </w:tc>
      </w:tr>
      <w:tr w:rsidR="003D045A" w14:paraId="54BF0C9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CF31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A2D4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(todos os perfis)</w:t>
            </w:r>
          </w:p>
        </w:tc>
      </w:tr>
      <w:tr w:rsidR="003D045A" w14:paraId="65B335B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51D7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B3759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(registro de log – RF19)</w:t>
            </w:r>
          </w:p>
        </w:tc>
      </w:tr>
      <w:tr w:rsidR="003D045A" w14:paraId="6BBFB30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1F893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E0BD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ter acesso ao projeto ou tarefa.</w:t>
            </w:r>
          </w:p>
        </w:tc>
      </w:tr>
      <w:tr w:rsidR="003D045A" w14:paraId="1F94E7D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4390C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15BA3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Comentário salvo e exibido no histórico do projeto ou tarefa.</w:t>
            </w:r>
          </w:p>
        </w:tc>
      </w:tr>
      <w:tr w:rsidR="003D045A" w14:paraId="56147FB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8E9DC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4805D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2CA9EDF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755A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o projeto ou a tarefa.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29BFA6" w14:textId="77777777" w:rsidR="003D045A" w:rsidRDefault="003D045A">
            <w:pPr>
              <w:spacing w:after="142"/>
            </w:pPr>
          </w:p>
        </w:tc>
      </w:tr>
      <w:tr w:rsidR="003D045A" w14:paraId="3FF6559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19F79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3C28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área de comentários com o histórico existente.</w:t>
            </w:r>
          </w:p>
        </w:tc>
      </w:tr>
      <w:tr w:rsidR="003D045A" w14:paraId="7B460F8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3DFA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digita o comentário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BD7534" w14:textId="77777777" w:rsidR="003D045A" w:rsidRDefault="003D045A">
            <w:pPr>
              <w:spacing w:after="142"/>
            </w:pPr>
          </w:p>
        </w:tc>
      </w:tr>
      <w:tr w:rsidR="003D045A" w14:paraId="18F013F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CF6EE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DDCC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se o texto não está vazio e salva o comentário com autor e data/hora.</w:t>
            </w:r>
          </w:p>
        </w:tc>
      </w:tr>
      <w:tr w:rsidR="003D045A" w14:paraId="0FBF288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3B27E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777B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o comentário no histórico e registra a ação no log (RF19).</w:t>
            </w:r>
          </w:p>
        </w:tc>
      </w:tr>
    </w:tbl>
    <w:p w14:paraId="33828F65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2C3F30E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250200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76E87783" w14:textId="77777777" w:rsidR="0099551B" w:rsidRPr="00CB77DF" w:rsidRDefault="0099551B" w:rsidP="0099551B">
      <w:pPr>
        <w:pStyle w:val="quadro"/>
      </w:pPr>
      <w:r>
        <w:lastRenderedPageBreak/>
        <w:t>Quadro 19. Caso de uso – Registrar Log de Atividade</w:t>
      </w:r>
    </w:p>
    <w:p w14:paraId="4F3DE2C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C519DA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321F2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E1BE6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RF19: Registrar Log de Atividade</w:t>
            </w:r>
          </w:p>
        </w:tc>
      </w:tr>
      <w:tr w:rsidR="003D045A" w14:paraId="649BD75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1ADB2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5630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0BFE4B6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A0B93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EE2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(autor da ação registrada)</w:t>
            </w:r>
          </w:p>
        </w:tc>
      </w:tr>
      <w:tr w:rsidR="003D045A" w14:paraId="54A5BEF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9FC8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DA8E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e executar uma ação registrável na plataforma.</w:t>
            </w:r>
          </w:p>
        </w:tc>
      </w:tr>
      <w:tr w:rsidR="003D045A" w14:paraId="674F8CE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9CF2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1615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Log armazenado com usuário, data/hora, ação e entidade afetada.</w:t>
            </w:r>
          </w:p>
        </w:tc>
      </w:tr>
      <w:tr w:rsidR="003D045A" w14:paraId="2E466EB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DE3B0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8C9BE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7B547DE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13704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realiza uma ação registrável (ex.: cadastro, alteração, mudança de status, comentário ou login).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C713EF" w14:textId="77777777" w:rsidR="003D045A" w:rsidRDefault="003D045A">
            <w:pPr>
              <w:spacing w:after="142"/>
            </w:pPr>
          </w:p>
        </w:tc>
      </w:tr>
      <w:tr w:rsidR="003D045A" w14:paraId="7111EE3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6E1A92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1FE3A5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captura o usuário, a data e a hora, o tipo de ação e a entidade afetada.</w:t>
            </w:r>
          </w:p>
        </w:tc>
      </w:tr>
      <w:tr w:rsidR="003D045A" w14:paraId="35EEF7C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EC3AB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95B28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armazena o registro de log de forma persistente.</w:t>
            </w:r>
          </w:p>
        </w:tc>
      </w:tr>
    </w:tbl>
    <w:p w14:paraId="2BA3739E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897395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C7F4FE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5B299C46" w14:textId="77777777" w:rsidR="0099551B" w:rsidRPr="00CB77DF" w:rsidRDefault="0099551B" w:rsidP="0099551B">
      <w:pPr>
        <w:pStyle w:val="quadro"/>
      </w:pPr>
      <w:r>
        <w:t>Quadro 20. Caso de uso – Visualizar Dashboards</w:t>
      </w:r>
    </w:p>
    <w:p w14:paraId="665D0238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403ED11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2B018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E7449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RF20: Visualizar Dashboards</w:t>
            </w:r>
          </w:p>
        </w:tc>
      </w:tr>
      <w:tr w:rsidR="003D045A" w14:paraId="3146E7D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E8F5D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2CFF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(conforme permissão)</w:t>
            </w:r>
          </w:p>
        </w:tc>
      </w:tr>
      <w:tr w:rsidR="003D045A" w14:paraId="622BB6B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38482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3479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(consolida dados – RF04)</w:t>
            </w:r>
          </w:p>
        </w:tc>
      </w:tr>
      <w:tr w:rsidR="003D045A" w14:paraId="467733C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0D430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D228E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e haver dados registrados no sistema.</w:t>
            </w:r>
          </w:p>
        </w:tc>
      </w:tr>
      <w:tr w:rsidR="003D045A" w14:paraId="49CE0275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0B27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EAABC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Indicadores gerenciais exibidos conforme as permissões do usuário.</w:t>
            </w:r>
          </w:p>
        </w:tc>
      </w:tr>
      <w:tr w:rsidR="003D045A" w14:paraId="527F7DC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412FA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CECC4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3C5B8A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085DA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Dashboard.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FCFEBE" w14:textId="77777777" w:rsidR="003D045A" w:rsidRDefault="003D045A">
            <w:pPr>
              <w:spacing w:after="142"/>
            </w:pPr>
          </w:p>
        </w:tc>
      </w:tr>
      <w:tr w:rsidR="003D045A" w14:paraId="4F10FDF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48FEC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62457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consolida os dados já registrados e aplica as permissões do usuário (RF04).</w:t>
            </w:r>
          </w:p>
        </w:tc>
      </w:tr>
      <w:tr w:rsidR="003D045A" w14:paraId="0035584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ECBF7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7AB31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exibe os indicadores: projetos por status; projetos e tarefas por responsável; projetos com prazos vencidos ou próximos do vencimento; contas a receber em atraso e contas a pagar próximas do vencimento.</w:t>
            </w:r>
          </w:p>
        </w:tc>
      </w:tr>
      <w:tr w:rsidR="003D045A" w14:paraId="4AB247B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988EE0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usuário consulta os indicadores e seleciona um item para ver o detalhamento, se desejar.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20E9B3" w14:textId="77777777" w:rsidR="003D045A" w:rsidRDefault="003D045A">
            <w:pPr>
              <w:spacing w:after="142"/>
            </w:pPr>
          </w:p>
        </w:tc>
      </w:tr>
      <w:tr w:rsidR="003D045A" w14:paraId="3B187FF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76BCD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3700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o detalhamento do item selecionado.</w:t>
            </w:r>
          </w:p>
        </w:tc>
      </w:tr>
    </w:tbl>
    <w:p w14:paraId="35F2C25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D16244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57A72C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5917ACF" w14:textId="77777777" w:rsidR="0099551B" w:rsidRPr="00CB77DF" w:rsidRDefault="0099551B" w:rsidP="0099551B">
      <w:pPr>
        <w:pStyle w:val="quadro"/>
      </w:pPr>
      <w:r>
        <w:t>Quadro 21. Caso de uso – Gerenciar Dados Técnicos da Edificação</w:t>
      </w:r>
    </w:p>
    <w:p w14:paraId="0921141F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5C50128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D903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62C5E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RF21: Gerenciar Dados Técnicos da Edificação</w:t>
            </w:r>
          </w:p>
        </w:tc>
      </w:tr>
      <w:tr w:rsidR="003D045A" w14:paraId="64D1369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E3A16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B4D16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Projetista</w:t>
            </w:r>
          </w:p>
        </w:tc>
      </w:tr>
      <w:tr w:rsidR="003D045A" w14:paraId="63F4E70C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9288C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B28DC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(validação conforme Instrução Técnica)</w:t>
            </w:r>
          </w:p>
        </w:tc>
      </w:tr>
      <w:tr w:rsidR="003D045A" w14:paraId="2828E5AF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50B19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3B8EB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Projetista e o projeto vinculado deve estar cadastrado.</w:t>
            </w:r>
          </w:p>
        </w:tc>
      </w:tr>
      <w:tr w:rsidR="003D045A" w14:paraId="03CEBCC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00413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D1C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Dados técnicos da edificação cadastrados, alterados ou inativados.</w:t>
            </w:r>
          </w:p>
        </w:tc>
      </w:tr>
      <w:tr w:rsidR="003D045A" w14:paraId="44B7E62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2DE8F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4EA25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6707469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058FF4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100052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2EA1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cadastrar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0153FD" w14:textId="77777777" w:rsidR="003D045A" w:rsidRDefault="003D045A">
            <w:pPr>
              <w:spacing w:after="142"/>
            </w:pPr>
          </w:p>
        </w:tc>
      </w:tr>
      <w:tr w:rsidR="003D045A" w14:paraId="5FC118B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16BE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5372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35D52B5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DE575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(área por pavimento, carga de incêndio (MJ/m²), combustível (GLP ou GN), classificação e ocupação conforme a Instrução Técnica do Corpo de Bombeiros)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C947D3" w14:textId="77777777" w:rsidR="003D045A" w:rsidRDefault="003D045A">
            <w:pPr>
              <w:spacing w:after="142"/>
            </w:pPr>
          </w:p>
        </w:tc>
      </w:tr>
      <w:tr w:rsidR="003D045A" w14:paraId="62EF1BC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ED7416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B600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(carga de incêndio em MJ/m² e classificação/ocupação conforme a IT vigente) e salva o registro.</w:t>
            </w:r>
          </w:p>
        </w:tc>
      </w:tr>
      <w:tr w:rsidR="003D045A" w14:paraId="5CD94DD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0935C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5FD0C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4E117BC4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8B1781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1A0346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C5E81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altera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669F8A" w14:textId="77777777" w:rsidR="003D045A" w:rsidRDefault="003D045A">
            <w:pPr>
              <w:spacing w:after="142"/>
            </w:pPr>
          </w:p>
        </w:tc>
      </w:tr>
      <w:tr w:rsidR="003D045A" w14:paraId="18DC1E1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B0AC0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C4040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dados técnicos da edificação cadastrados.</w:t>
            </w:r>
          </w:p>
        </w:tc>
      </w:tr>
      <w:tr w:rsidR="003D045A" w14:paraId="6E7AE12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7B617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57483B" w14:textId="77777777" w:rsidR="003D045A" w:rsidRDefault="003D045A">
            <w:pPr>
              <w:spacing w:after="142"/>
            </w:pPr>
          </w:p>
        </w:tc>
      </w:tr>
      <w:tr w:rsidR="003D045A" w14:paraId="2F53EF3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1BF68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CD41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636F81C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0C7A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C18DF2" w14:textId="77777777" w:rsidR="003D045A" w:rsidRDefault="003D045A">
            <w:pPr>
              <w:spacing w:after="142"/>
            </w:pPr>
          </w:p>
        </w:tc>
      </w:tr>
      <w:tr w:rsidR="003D045A" w14:paraId="2395F3A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D1F1A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2F748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033DDD5A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B0FF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Inativar</w:t>
            </w:r>
          </w:p>
        </w:tc>
      </w:tr>
      <w:tr w:rsidR="003D045A" w14:paraId="5BB72FA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616C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Dados Técnicos da Edificação e inativar dados técnicos da edificação.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925441" w14:textId="77777777" w:rsidR="003D045A" w:rsidRDefault="003D045A">
            <w:pPr>
              <w:spacing w:after="142"/>
            </w:pPr>
          </w:p>
        </w:tc>
      </w:tr>
      <w:tr w:rsidR="003D045A" w14:paraId="2792658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AD1FF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B04D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dados técnicos da edificação ativos.</w:t>
            </w:r>
          </w:p>
        </w:tc>
      </w:tr>
      <w:tr w:rsidR="003D045A" w14:paraId="328FE32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4CDA3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5CF781" w14:textId="77777777" w:rsidR="003D045A" w:rsidRDefault="003D045A">
            <w:pPr>
              <w:spacing w:after="142"/>
            </w:pPr>
          </w:p>
        </w:tc>
      </w:tr>
      <w:tr w:rsidR="003D045A" w14:paraId="31FE2A7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B5B5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BAF2B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1039CD7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EB0558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CEC3C9" w14:textId="77777777" w:rsidR="003D045A" w:rsidRDefault="003D045A">
            <w:pPr>
              <w:spacing w:after="142"/>
            </w:pPr>
          </w:p>
        </w:tc>
      </w:tr>
      <w:tr w:rsidR="003D045A" w14:paraId="0A7C24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C00B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4F0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578D9980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E4696A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250F0FC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4DDD80FD" w14:textId="77777777" w:rsidR="0099551B" w:rsidRPr="00CB77DF" w:rsidRDefault="0099551B" w:rsidP="0099551B">
      <w:pPr>
        <w:pStyle w:val="quadro"/>
      </w:pPr>
      <w:r>
        <w:t>Quadro 22. Caso de uso – Gerenciar Fornecedores</w:t>
      </w:r>
    </w:p>
    <w:p w14:paraId="45AA4420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1F2C1F5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044DC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028901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RF22: Gerenciar Fornecedores</w:t>
            </w:r>
          </w:p>
        </w:tc>
      </w:tr>
      <w:tr w:rsidR="003D045A" w14:paraId="6AA766D7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BC13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3CFC4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Administrativo</w:t>
            </w:r>
          </w:p>
        </w:tc>
      </w:tr>
      <w:tr w:rsidR="003D045A" w14:paraId="7A52B8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213CA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2047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Financeiro (consulta para pagamentos – RF16)</w:t>
            </w:r>
          </w:p>
        </w:tc>
      </w:tr>
      <w:tr w:rsidR="003D045A" w14:paraId="7FF93914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69E8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1BF7A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logado com perfil Administrativo.</w:t>
            </w:r>
          </w:p>
        </w:tc>
      </w:tr>
      <w:tr w:rsidR="003D045A" w14:paraId="6B958F6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0FAB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3801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Fornecedor cadastrado, alterado ou inativado.</w:t>
            </w:r>
          </w:p>
        </w:tc>
      </w:tr>
      <w:tr w:rsidR="003D045A" w14:paraId="2A18140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AC34B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6F54E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1C511260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C44326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Cadastrar</w:t>
            </w:r>
          </w:p>
        </w:tc>
      </w:tr>
      <w:tr w:rsidR="003D045A" w14:paraId="53B5222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3AB3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cadastrar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FACDC6" w14:textId="77777777" w:rsidR="003D045A" w:rsidRDefault="003D045A">
            <w:pPr>
              <w:spacing w:after="142"/>
            </w:pPr>
          </w:p>
        </w:tc>
      </w:tr>
      <w:tr w:rsidR="003D045A" w14:paraId="1B19670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EB604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D922D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de preenchimento.</w:t>
            </w:r>
          </w:p>
        </w:tc>
      </w:tr>
      <w:tr w:rsidR="003D045A" w14:paraId="64C7EF2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92F6F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preenche as informações (razão social ou nome, CPF/CNPJ, contato e condições de pagamento)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199076" w14:textId="77777777" w:rsidR="003D045A" w:rsidRDefault="003D045A">
            <w:pPr>
              <w:spacing w:after="142"/>
            </w:pPr>
          </w:p>
        </w:tc>
      </w:tr>
      <w:tr w:rsidR="003D045A" w14:paraId="544545D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2FC2B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4D4B0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preenchidos e unicidade do CPF/CNPJ e salva o registro.</w:t>
            </w:r>
          </w:p>
        </w:tc>
      </w:tr>
      <w:tr w:rsidR="003D045A" w14:paraId="28711D0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95C073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049FB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exibe a mensagem “Cadastro efetuado com sucesso”.</w:t>
            </w:r>
          </w:p>
        </w:tc>
      </w:tr>
      <w:tr w:rsidR="003D045A" w14:paraId="10C6D20C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74900C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t>Alterar</w:t>
            </w:r>
          </w:p>
        </w:tc>
      </w:tr>
      <w:tr w:rsidR="003D045A" w14:paraId="731BB8C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74E2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altera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25EDAC" w14:textId="77777777" w:rsidR="003D045A" w:rsidRDefault="003D045A">
            <w:pPr>
              <w:spacing w:after="142"/>
            </w:pPr>
          </w:p>
        </w:tc>
      </w:tr>
      <w:tr w:rsidR="003D045A" w14:paraId="4AD660AC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8D57BC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E6B70E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fornecedores cadastrados.</w:t>
            </w:r>
          </w:p>
        </w:tc>
      </w:tr>
      <w:tr w:rsidR="003D045A" w14:paraId="054A27A5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4786C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a ser alterado.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09F6B3" w14:textId="77777777" w:rsidR="003D045A" w:rsidRDefault="003D045A">
            <w:pPr>
              <w:spacing w:after="142"/>
            </w:pPr>
          </w:p>
        </w:tc>
      </w:tr>
      <w:tr w:rsidR="003D045A" w14:paraId="188F2FC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F86A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3DD1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exibe os dados do registro selecionado.</w:t>
            </w:r>
          </w:p>
        </w:tc>
      </w:tr>
      <w:tr w:rsidR="003D045A" w14:paraId="08CB2B8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298DA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altera as informações necessárias e confirma a alteração.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2B7F9A" w14:textId="77777777" w:rsidR="003D045A" w:rsidRDefault="003D045A">
            <w:pPr>
              <w:spacing w:after="142"/>
            </w:pPr>
          </w:p>
        </w:tc>
      </w:tr>
      <w:tr w:rsidR="003D045A" w14:paraId="02587011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51F28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3D1CA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valida as informações, salva o registro e exibe a mensagem “Alteração efetuada com sucesso”.</w:t>
            </w:r>
          </w:p>
        </w:tc>
      </w:tr>
      <w:tr w:rsidR="003D045A" w14:paraId="66743C78" w14:textId="77777777">
        <w:trPr>
          <w:cantSplit/>
        </w:trPr>
        <w:tc>
          <w:tcPr>
            <w:tcW w:w="9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5CFF845" w14:textId="77777777" w:rsidR="003D045A" w:rsidRDefault="00000000">
            <w:pPr>
              <w:spacing w:after="142"/>
            </w:pPr>
            <w:r>
              <w:rPr>
                <w:b/>
                <w:noProof/>
                <w:color w:val="000000"/>
              </w:rPr>
              <w:lastRenderedPageBreak/>
              <w:t>Inativar</w:t>
            </w:r>
          </w:p>
        </w:tc>
      </w:tr>
      <w:tr w:rsidR="003D045A" w14:paraId="4194E2E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40AA6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acessa a opção Gerenciar Fornecedores e inativar fornecedor.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D6E17B" w14:textId="77777777" w:rsidR="003D045A" w:rsidRDefault="003D045A">
            <w:pPr>
              <w:spacing w:after="142"/>
            </w:pPr>
          </w:p>
        </w:tc>
      </w:tr>
      <w:tr w:rsidR="003D045A" w14:paraId="6C20498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7D1B31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D0B79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a lista de fornecedores ativos.</w:t>
            </w:r>
          </w:p>
        </w:tc>
      </w:tr>
      <w:tr w:rsidR="003D045A" w14:paraId="2F0B8AD8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B20E9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usuário seleciona o registro desejado.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E7BB5C" w14:textId="77777777" w:rsidR="003D045A" w:rsidRDefault="003D045A">
            <w:pPr>
              <w:spacing w:after="142"/>
            </w:pPr>
          </w:p>
        </w:tc>
      </w:tr>
      <w:tr w:rsidR="003D045A" w14:paraId="36616AD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DA52D0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A7E74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solicita confirmação da operação.</w:t>
            </w:r>
          </w:p>
        </w:tc>
      </w:tr>
      <w:tr w:rsidR="003D045A" w14:paraId="7293717F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4C62D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usuário confirma a operação.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779B14B" w14:textId="77777777" w:rsidR="003D045A" w:rsidRDefault="003D045A">
            <w:pPr>
              <w:spacing w:after="142"/>
            </w:pPr>
          </w:p>
        </w:tc>
      </w:tr>
      <w:tr w:rsidR="003D045A" w14:paraId="0DC054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75FA84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186AA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sistema mantém o registro no histórico, altera sua situação para inativo e exibe a mensagem “Inativação efetuada com sucesso”.</w:t>
            </w:r>
          </w:p>
        </w:tc>
      </w:tr>
    </w:tbl>
    <w:p w14:paraId="266ADF9A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D10DDD3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B1AE16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146596E" w14:textId="77777777" w:rsidR="0099551B" w:rsidRPr="00CB77DF" w:rsidRDefault="0099551B" w:rsidP="0099551B">
      <w:pPr>
        <w:pStyle w:val="quadro"/>
      </w:pPr>
      <w:r>
        <w:t>Quadro 23. Caso de uso – Notificar Prazos a Vencer</w:t>
      </w:r>
    </w:p>
    <w:p w14:paraId="52E19419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3DA9CC2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FB53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EB8ABF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RF23: Notificar Prazos a Vencer</w:t>
            </w:r>
          </w:p>
        </w:tc>
      </w:tr>
      <w:tr w:rsidR="003D045A" w14:paraId="77DB415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0A525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05500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(automático)</w:t>
            </w:r>
          </w:p>
        </w:tc>
      </w:tr>
      <w:tr w:rsidR="003D045A" w14:paraId="108C7160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6717B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06022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responsável</w:t>
            </w:r>
          </w:p>
        </w:tc>
      </w:tr>
      <w:tr w:rsidR="003D045A" w14:paraId="2AD3F16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62AF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0C382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Deve existir prazo cadastrado (documentação do Corpo de Bombeiros ou renovação de cliente recorrente).</w:t>
            </w:r>
          </w:p>
        </w:tc>
      </w:tr>
      <w:tr w:rsidR="003D045A" w14:paraId="1A91D9A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E0311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C910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Notificação enviada ao responsável e registrada no log.</w:t>
            </w:r>
          </w:p>
        </w:tc>
      </w:tr>
      <w:tr w:rsidR="003D045A" w14:paraId="7E952C3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587C1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9C773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32CCCC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CD907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2C33D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sistema verifica periodicamente os prazos cadastrados (RF14).</w:t>
            </w:r>
          </w:p>
        </w:tc>
      </w:tr>
      <w:tr w:rsidR="003D045A" w14:paraId="25700E2B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C14F0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01D5B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identifica os prazos cuja data esteja dentro do período de antecedência definido.</w:t>
            </w:r>
          </w:p>
        </w:tc>
      </w:tr>
      <w:tr w:rsidR="003D045A" w14:paraId="7F5E31B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DC4ECD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C7FDB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envia notificação ao usuário responsável pelo projeto ou cliente.</w:t>
            </w:r>
          </w:p>
        </w:tc>
      </w:tr>
      <w:tr w:rsidR="003D045A" w14:paraId="67B4A36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A7506A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C4DF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registra a notificação no log de atividades (RF19).</w:t>
            </w:r>
          </w:p>
        </w:tc>
      </w:tr>
      <w:tr w:rsidR="003D045A" w14:paraId="012AF35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EDF034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5- O usuário responsável recebe a notificação e acessa o prazo para providências.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24B470" w14:textId="77777777" w:rsidR="003D045A" w:rsidRDefault="003D045A">
            <w:pPr>
              <w:spacing w:after="142"/>
            </w:pPr>
          </w:p>
        </w:tc>
      </w:tr>
    </w:tbl>
    <w:p w14:paraId="67C65BD2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3FBD73DD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212ABCA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015561AB" w14:textId="77777777" w:rsidR="0099551B" w:rsidRPr="00CB77DF" w:rsidRDefault="0099551B" w:rsidP="0099551B">
      <w:pPr>
        <w:pStyle w:val="quadro"/>
      </w:pPr>
      <w:r>
        <w:t>Quadro 24. Caso de uso – Sair do Sistema</w:t>
      </w:r>
    </w:p>
    <w:p w14:paraId="43908535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7F7AC3FA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5322E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6F3617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RF24: Sair do Sistema</w:t>
            </w:r>
          </w:p>
        </w:tc>
      </w:tr>
      <w:tr w:rsidR="003D045A" w14:paraId="2B2E6F56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BD53C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447AF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Usuário (autenticado)</w:t>
            </w:r>
          </w:p>
        </w:tc>
      </w:tr>
      <w:tr w:rsidR="003D045A" w14:paraId="4742D601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71F7A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36B176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Sistema (controle de sessão)</w:t>
            </w:r>
          </w:p>
        </w:tc>
      </w:tr>
      <w:tr w:rsidR="003D045A" w14:paraId="1ED110F3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18D1E8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39A08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usuário deve estar autenticado no sistema.</w:t>
            </w:r>
          </w:p>
        </w:tc>
      </w:tr>
      <w:tr w:rsidR="003D045A" w14:paraId="1E58F78B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83F7F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CBC53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Sessão encerrada; novo acesso somente após nova autenticação.</w:t>
            </w:r>
          </w:p>
        </w:tc>
      </w:tr>
      <w:tr w:rsidR="003D045A" w14:paraId="7B9A57F4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61D43F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C47A7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7F141740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2D2519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1- O usuário seleciona a opção “Sair”.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F51ADB" w14:textId="77777777" w:rsidR="003D045A" w:rsidRDefault="003D045A">
            <w:pPr>
              <w:spacing w:after="142"/>
            </w:pPr>
          </w:p>
        </w:tc>
      </w:tr>
      <w:tr w:rsidR="003D045A" w14:paraId="7D29CDF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CCEE55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E004E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encerra a sessão do usuário e invalida a sessão/token de acesso.</w:t>
            </w:r>
          </w:p>
        </w:tc>
      </w:tr>
      <w:tr w:rsidR="003D045A" w14:paraId="0E081A6A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CF5CB7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24A62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sistema registra o encerramento da sessão no log (RF19).</w:t>
            </w:r>
          </w:p>
        </w:tc>
      </w:tr>
      <w:tr w:rsidR="003D045A" w14:paraId="3C8097D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EA16F8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80065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redireciona o usuário para a tela de login.</w:t>
            </w:r>
          </w:p>
        </w:tc>
      </w:tr>
    </w:tbl>
    <w:p w14:paraId="2C4EEC14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6AC3793B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680EAE96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164CAEC0" w14:textId="77777777" w:rsidR="0099551B" w:rsidRPr="00CB77DF" w:rsidRDefault="0099551B" w:rsidP="0099551B">
      <w:pPr>
        <w:pStyle w:val="quadro"/>
      </w:pPr>
      <w:r>
        <w:t>Quadro 25. Caso de uso – Submeter Projeto para Revisão</w:t>
      </w:r>
    </w:p>
    <w:p w14:paraId="16D8B1B4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tbl>
      <w:tblPr>
        <w:tblW w:w="9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40"/>
        <w:gridCol w:w="4560"/>
      </w:tblGrid>
      <w:tr w:rsidR="003D045A" w14:paraId="22F24E6D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25F17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Caso de Uso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AD99C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RF25: Submeter Projeto para Revisão</w:t>
            </w:r>
          </w:p>
        </w:tc>
      </w:tr>
      <w:tr w:rsidR="003D045A" w14:paraId="142A0A0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7763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Principal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3F659D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Projetista</w:t>
            </w:r>
          </w:p>
        </w:tc>
      </w:tr>
      <w:tr w:rsidR="003D045A" w14:paraId="7A49AFAE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CEBD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Ator secundário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4D873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Gerencial (revisor)</w:t>
            </w:r>
          </w:p>
        </w:tc>
      </w:tr>
      <w:tr w:rsidR="003D045A" w14:paraId="2057B6B9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E5B0D3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Pré-condição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BD905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O projeto deve estar elaborado pelo projetista e pendente de revisão.</w:t>
            </w:r>
          </w:p>
        </w:tc>
      </w:tr>
      <w:tr w:rsidR="003D045A" w14:paraId="694D3012" w14:textId="77777777">
        <w:trPr>
          <w:cantSplit/>
        </w:trPr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098B8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Pós-condição</w:t>
            </w:r>
          </w:p>
        </w:tc>
        <w:tc>
          <w:tcPr>
            <w:tcW w:w="7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39CBD2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Projeto enviado para revisão técnica interna, com prazo de devolução definido.</w:t>
            </w:r>
          </w:p>
        </w:tc>
      </w:tr>
      <w:tr w:rsidR="003D045A" w14:paraId="1660BCFD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13A1B3F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3431A1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Ações do Sistema</w:t>
            </w:r>
          </w:p>
        </w:tc>
      </w:tr>
      <w:tr w:rsidR="003D045A" w14:paraId="54E38442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3F050A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lastRenderedPageBreak/>
              <w:t>1- O projetista acessa o projeto elaborado e seleciona a opção “Submeter para revisão”.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B0FCEA" w14:textId="77777777" w:rsidR="003D045A" w:rsidRDefault="003D045A">
            <w:pPr>
              <w:spacing w:after="142"/>
            </w:pPr>
          </w:p>
        </w:tc>
      </w:tr>
      <w:tr w:rsidR="003D045A" w14:paraId="22AF2A23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55BD5B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4E1CAE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2- O sistema exibe o formulário com a seleção do revisor e o campo de prazo de devolução.</w:t>
            </w:r>
          </w:p>
        </w:tc>
      </w:tr>
      <w:tr w:rsidR="003D045A" w14:paraId="6F1FB8F9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F03BFC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3- O projetista seleciona o revisor, define o prazo de devolução e confirma.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3A0005" w14:textId="77777777" w:rsidR="003D045A" w:rsidRDefault="003D045A">
            <w:pPr>
              <w:spacing w:after="142"/>
            </w:pPr>
          </w:p>
        </w:tc>
      </w:tr>
      <w:tr w:rsidR="003D045A" w14:paraId="0832BA67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081DB9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690005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4- O sistema valida os campos (prazo de devolução obrigatório e posterior à data atual) e atualiza o status do projeto para “Em revisão”.</w:t>
            </w:r>
          </w:p>
        </w:tc>
      </w:tr>
      <w:tr w:rsidR="003D045A" w14:paraId="2DF2647E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25BB31" w14:textId="77777777" w:rsidR="003D045A" w:rsidRDefault="003D045A">
            <w:pPr>
              <w:spacing w:after="142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8AFC00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5- O sistema notifica o revisor e registra a submissão no log (RF19).</w:t>
            </w:r>
          </w:p>
        </w:tc>
      </w:tr>
      <w:tr w:rsidR="003D045A" w14:paraId="64508D26" w14:textId="77777777">
        <w:trPr>
          <w:cantSplit/>
        </w:trPr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05FD1B" w14:textId="77777777" w:rsidR="003D045A" w:rsidRDefault="00000000">
            <w:pPr>
              <w:spacing w:after="142"/>
            </w:pPr>
            <w:r>
              <w:rPr>
                <w:noProof/>
                <w:color w:val="000000"/>
              </w:rPr>
              <w:t>6- O revisor analisa o projeto antes do envio ao cliente.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CBCBA6" w14:textId="77777777" w:rsidR="003D045A" w:rsidRDefault="003D045A">
            <w:pPr>
              <w:spacing w:after="142"/>
            </w:pPr>
          </w:p>
        </w:tc>
      </w:tr>
    </w:tbl>
    <w:p w14:paraId="0143CF96" w14:textId="77777777" w:rsidR="0099551B" w:rsidRPr="00CB77DF" w:rsidRDefault="0099551B" w:rsidP="0099551B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</w:rPr>
      </w:pPr>
      <w:r>
        <w:rPr>
          <w:noProof/>
          <w:color w:val="000000"/>
        </w:rPr>
        <w:t>Fonte: Autores</w:t>
      </w:r>
    </w:p>
    <w:p w14:paraId="217F6CBC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p w14:paraId="307B2777" w14:textId="77777777" w:rsidR="0099551B" w:rsidRPr="00CB77DF" w:rsidRDefault="0099551B" w:rsidP="0099551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000000"/>
          <w:sz w:val="20"/>
          <w:szCs w:val="20"/>
        </w:rPr>
      </w:pPr>
    </w:p>
    <w:sectPr w:rsidR="0099551B" w:rsidRPr="00CB77DF" w:rsidSect="00E72681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31564" w14:textId="77777777" w:rsidR="00625816" w:rsidRDefault="00625816">
      <w:r>
        <w:separator/>
      </w:r>
    </w:p>
  </w:endnote>
  <w:endnote w:type="continuationSeparator" w:id="0">
    <w:p w14:paraId="73CA319E" w14:textId="77777777" w:rsidR="00625816" w:rsidRDefault="00625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B97E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DD28BF">
      <w:t>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45E42" w14:textId="77777777" w:rsidR="00625816" w:rsidRDefault="00625816">
      <w:r>
        <w:separator/>
      </w:r>
    </w:p>
  </w:footnote>
  <w:footnote w:type="continuationSeparator" w:id="0">
    <w:p w14:paraId="4973043E" w14:textId="77777777" w:rsidR="00625816" w:rsidRDefault="006258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339A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F13D9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18D928AD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5DFA3B34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621815">
    <w:abstractNumId w:val="4"/>
  </w:num>
  <w:num w:numId="2" w16cid:durableId="916982799">
    <w:abstractNumId w:val="1"/>
  </w:num>
  <w:num w:numId="3" w16cid:durableId="1976639807">
    <w:abstractNumId w:val="2"/>
  </w:num>
  <w:num w:numId="4" w16cid:durableId="1156341180">
    <w:abstractNumId w:val="0"/>
  </w:num>
  <w:num w:numId="5" w16cid:durableId="118177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3C07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05027"/>
    <w:rsid w:val="00312C3E"/>
    <w:rsid w:val="0033503F"/>
    <w:rsid w:val="00336B55"/>
    <w:rsid w:val="00353D64"/>
    <w:rsid w:val="003651C0"/>
    <w:rsid w:val="003670F8"/>
    <w:rsid w:val="003D045A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5816"/>
    <w:rsid w:val="006274C7"/>
    <w:rsid w:val="00647D6D"/>
    <w:rsid w:val="00660055"/>
    <w:rsid w:val="00666855"/>
    <w:rsid w:val="0067537B"/>
    <w:rsid w:val="00677AEF"/>
    <w:rsid w:val="006C7C54"/>
    <w:rsid w:val="006D3FFC"/>
    <w:rsid w:val="006D6906"/>
    <w:rsid w:val="006E77DC"/>
    <w:rsid w:val="007116DA"/>
    <w:rsid w:val="00755FC9"/>
    <w:rsid w:val="007862DB"/>
    <w:rsid w:val="007907DC"/>
    <w:rsid w:val="007A741B"/>
    <w:rsid w:val="007E694A"/>
    <w:rsid w:val="007F6DF2"/>
    <w:rsid w:val="0081078A"/>
    <w:rsid w:val="00820804"/>
    <w:rsid w:val="0083568F"/>
    <w:rsid w:val="00841340"/>
    <w:rsid w:val="008659C7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4684F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18B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7372F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87965"/>
    <w:rsid w:val="00CB3AA6"/>
    <w:rsid w:val="00CC0415"/>
    <w:rsid w:val="00CC0F08"/>
    <w:rsid w:val="00D04392"/>
    <w:rsid w:val="00D04446"/>
    <w:rsid w:val="00D12C31"/>
    <w:rsid w:val="00D20485"/>
    <w:rsid w:val="00D204BC"/>
    <w:rsid w:val="00D20ED6"/>
    <w:rsid w:val="00D23678"/>
    <w:rsid w:val="00D42333"/>
    <w:rsid w:val="00D507D5"/>
    <w:rsid w:val="00D57D3B"/>
    <w:rsid w:val="00D639B6"/>
    <w:rsid w:val="00D7643F"/>
    <w:rsid w:val="00DA4232"/>
    <w:rsid w:val="00DC7D54"/>
    <w:rsid w:val="00DD28BF"/>
    <w:rsid w:val="00DD5FB1"/>
    <w:rsid w:val="00DE586A"/>
    <w:rsid w:val="00DF03AE"/>
    <w:rsid w:val="00DF6651"/>
    <w:rsid w:val="00DF7D33"/>
    <w:rsid w:val="00E46728"/>
    <w:rsid w:val="00E72681"/>
    <w:rsid w:val="00E75174"/>
    <w:rsid w:val="00E8200F"/>
    <w:rsid w:val="00E83C0B"/>
    <w:rsid w:val="00E975BD"/>
    <w:rsid w:val="00EA0120"/>
    <w:rsid w:val="00EA0A38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70262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3.xml><?xml version="1.0" encoding="utf-8"?>
<ds:datastoreItem xmlns:ds="http://schemas.openxmlformats.org/officeDocument/2006/customXml" ds:itemID="{7F712B4F-EAAB-409C-BD5C-6E51F6563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4702</Words>
  <Characters>25393</Characters>
  <Application>Microsoft Office Word</Application>
  <DocSecurity>0</DocSecurity>
  <Lines>211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Leonardo Oliveira</cp:lastModifiedBy>
  <cp:revision>14</cp:revision>
  <cp:lastPrinted>2004-02-18T23:29:00Z</cp:lastPrinted>
  <dcterms:created xsi:type="dcterms:W3CDTF">2021-09-09T19:10:00Z</dcterms:created>
  <dcterms:modified xsi:type="dcterms:W3CDTF">2026-10-28T16:29:00Z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