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1" w:after="0"/>
        <w:ind w:start="25"/>
        <w:rPr/>
      </w:pPr>
      <w:r>
        <w:rPr/>
        <w:t>Disciplina:</w:t>
      </w:r>
      <w:r>
        <w:rPr>
          <w:spacing w:val="-5"/>
        </w:rPr>
        <w:t xml:space="preserve"> </w:t>
      </w:r>
      <w:r>
        <w:rPr/>
        <w:t>Engenharia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Software</w:t>
      </w:r>
      <w:r>
        <w:rPr>
          <w:spacing w:val="-3"/>
        </w:rPr>
        <w:t xml:space="preserve"> </w:t>
      </w:r>
      <w:r>
        <w:rPr/>
        <w:t>2</w:t>
      </w:r>
      <w:r>
        <w:rPr>
          <w:spacing w:val="-2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Turma</w:t>
      </w:r>
      <w:r>
        <w:rPr>
          <w:spacing w:val="-3"/>
        </w:rPr>
        <w:t xml:space="preserve"> </w:t>
      </w:r>
      <w:r>
        <w:rPr/>
        <w:t>Noite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prof.ª</w:t>
      </w:r>
      <w:r>
        <w:rPr>
          <w:spacing w:val="-3"/>
        </w:rPr>
        <w:t xml:space="preserve"> </w:t>
      </w:r>
      <w:r>
        <w:rPr/>
        <w:t>Denilce</w:t>
      </w:r>
      <w:r>
        <w:rPr>
          <w:spacing w:val="-3"/>
        </w:rPr>
        <w:t xml:space="preserve"> </w:t>
      </w:r>
      <w:r>
        <w:rPr>
          <w:spacing w:val="-2"/>
        </w:rPr>
        <w:t>Veloso</w:t>
      </w:r>
    </w:p>
    <w:p>
      <w:pPr>
        <w:pStyle w:val="Normal"/>
        <w:spacing w:before="139" w:after="0"/>
        <w:rPr>
          <w:b/>
          <w:sz w:val="32"/>
        </w:rPr>
      </w:pPr>
      <w:r>
        <w:rPr>
          <w:b/>
          <w:sz w:val="32"/>
        </w:rPr>
      </w:r>
    </w:p>
    <w:p>
      <w:pPr>
        <w:pStyle w:val="Heading1"/>
        <w:rPr/>
      </w:pPr>
      <w:r>
        <w:rPr/>
        <w:t>REQUISITOS</w:t>
      </w:r>
      <w:r>
        <w:rPr>
          <w:spacing w:val="-5"/>
        </w:rPr>
        <w:t xml:space="preserve"> </w:t>
      </w:r>
      <w:r>
        <w:rPr/>
        <w:t>NÃO</w:t>
      </w:r>
      <w:r>
        <w:rPr>
          <w:spacing w:val="-5"/>
        </w:rPr>
        <w:t xml:space="preserve"> </w:t>
      </w:r>
      <w:r>
        <w:rPr>
          <w:spacing w:val="-2"/>
        </w:rPr>
        <w:t>FUNCIONAIS</w:t>
      </w:r>
    </w:p>
    <w:p>
      <w:pPr>
        <w:pStyle w:val="BodyText"/>
        <w:spacing w:before="276" w:after="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</w:r>
    </w:p>
    <w:p>
      <w:pPr>
        <w:pStyle w:val="Normal"/>
        <w:tabs>
          <w:tab w:val="clear" w:pos="720"/>
          <w:tab w:val="left" w:pos="1268" w:leader="none"/>
          <w:tab w:val="left" w:pos="1811" w:leader="none"/>
          <w:tab w:val="left" w:pos="2420" w:leader="none"/>
        </w:tabs>
        <w:ind w:start="25"/>
        <w:rPr>
          <w:rFonts w:ascii="Times New Roman" w:hAnsi="Times New Roman"/>
          <w:sz w:val="28"/>
        </w:rPr>
      </w:pPr>
      <w:r>
        <w:rPr>
          <w:b/>
          <w:sz w:val="28"/>
        </w:rPr>
        <w:t xml:space="preserve">Data: </w:t>
      </w:r>
      <w:r>
        <w:rPr>
          <w:rFonts w:ascii="Times New Roman" w:hAnsi="Times New Roman"/>
          <w:sz w:val="28"/>
          <w:u w:val="thick"/>
        </w:rPr>
        <w:tab/>
      </w:r>
      <w:r>
        <w:rPr>
          <w:b/>
          <w:spacing w:val="-10"/>
          <w:sz w:val="28"/>
        </w:rPr>
        <w:t>/</w:t>
      </w:r>
      <w:r>
        <w:rPr>
          <w:rFonts w:ascii="Times New Roman" w:hAnsi="Times New Roman"/>
          <w:sz w:val="28"/>
          <w:u w:val="thick"/>
        </w:rPr>
        <w:tab/>
      </w:r>
      <w:r>
        <w:rPr>
          <w:b/>
          <w:spacing w:val="-10"/>
          <w:sz w:val="28"/>
        </w:rPr>
        <w:t>/</w:t>
      </w:r>
      <w:r>
        <w:rPr>
          <w:rFonts w:ascii="Times New Roman" w:hAnsi="Times New Roman"/>
          <w:sz w:val="28"/>
          <w:u w:val="thick"/>
        </w:rPr>
        <w:tab/>
      </w:r>
    </w:p>
    <w:p>
      <w:pPr>
        <w:pStyle w:val="BodyText"/>
        <w:rPr>
          <w:rFonts w:ascii="Times New Roman" w:hAnsi="Times New Roman"/>
          <w:b w:val="false"/>
          <w:sz w:val="20"/>
        </w:rPr>
      </w:pPr>
      <w:r>
        <w:rPr>
          <w:rFonts w:ascii="Times New Roman" w:hAnsi="Times New Roman"/>
          <w:b w:val="false"/>
          <w:sz w:val="20"/>
        </w:rPr>
      </w:r>
    </w:p>
    <w:p>
      <w:pPr>
        <w:pStyle w:val="BodyText"/>
        <w:spacing w:before="184" w:after="0"/>
        <w:rPr>
          <w:rFonts w:ascii="Times New Roman" w:hAnsi="Times New Roman"/>
          <w:b w:val="false"/>
          <w:sz w:val="20"/>
        </w:rPr>
      </w:pPr>
      <w:r>
        <w:rPr>
          <w:rFonts w:ascii="Times New Roman" w:hAnsi="Times New Roman"/>
          <w:b w:val="false"/>
          <w:sz w:val="20"/>
        </w:rPr>
      </w:r>
    </w:p>
    <w:tbl>
      <w:tblPr>
        <w:tblStyle w:val="TableNormal"/>
        <w:tblW w:w="9356" w:type="dxa"/>
        <w:jc w:val="start"/>
        <w:tblInd w:w="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firstRow="1" w:noVBand="0" w:lastRow="1" w:firstColumn="1" w:lastColumn="1" w:noHBand="0"/>
      </w:tblPr>
      <w:tblGrid>
        <w:gridCol w:w="1393"/>
        <w:gridCol w:w="2380"/>
        <w:gridCol w:w="5583"/>
      </w:tblGrid>
      <w:tr>
        <w:trPr/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Número</w:t>
            </w:r>
          </w:p>
        </w:tc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ind w:start="56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Tipo</w:t>
            </w:r>
          </w:p>
        </w:tc>
        <w:tc>
          <w:tcPr>
            <w:tcW w:w="5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Descrição</w:t>
            </w:r>
          </w:p>
        </w:tc>
      </w:tr>
      <w:tr>
        <w:trPr>
          <w:cantSplit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RNF01</w:t>
            </w:r>
          </w:p>
        </w:tc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ind w:start="56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Usabilidade</w:t>
            </w:r>
          </w:p>
        </w:tc>
        <w:tc>
          <w:tcPr>
            <w:tcW w:w="5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ind w:hanging="0" w:start="170" w:end="17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8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sistema</w:t>
            </w:r>
            <w:r>
              <w:rPr>
                <w:spacing w:val="8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deverá</w:t>
            </w:r>
            <w:r>
              <w:rPr>
                <w:spacing w:val="8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possuir</w:t>
            </w:r>
            <w:r>
              <w:rPr>
                <w:spacing w:val="8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uma</w:t>
            </w:r>
            <w:r>
              <w:rPr>
                <w:spacing w:val="8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interface</w:t>
            </w:r>
            <w:r>
              <w:rPr>
                <w:spacing w:val="8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intuitiva, facilitando sua utilização pelos usuários.</w:t>
            </w:r>
          </w:p>
        </w:tc>
      </w:tr>
      <w:tr>
        <w:trPr>
          <w:cantSplit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RNF02</w:t>
            </w:r>
          </w:p>
        </w:tc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ind w:start="56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Usabilidade</w:t>
            </w:r>
          </w:p>
        </w:tc>
        <w:tc>
          <w:tcPr>
            <w:tcW w:w="5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ind w:hanging="0" w:start="170" w:end="17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 sistema deverá apresentar as informações de forma organizada, facilitando a localização de projetos, documentos, tarefas e prazos.</w:t>
            </w:r>
          </w:p>
        </w:tc>
      </w:tr>
      <w:tr>
        <w:trPr>
          <w:cantSplit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RNF03</w:t>
            </w:r>
          </w:p>
        </w:tc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ind w:start="56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Segurança</w:t>
            </w:r>
          </w:p>
        </w:tc>
        <w:tc>
          <w:tcPr>
            <w:tcW w:w="5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ind w:hanging="0" w:start="170" w:end="17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 sistema deverá garantir a proteção dos dados armazenados contra acessos não autorizados, alterações indevidas, perda ou divulgação indevida.</w:t>
            </w:r>
          </w:p>
        </w:tc>
      </w:tr>
      <w:tr>
        <w:trPr>
          <w:cantSplit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RNF04</w:t>
            </w:r>
          </w:p>
        </w:tc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ind w:start="56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Segurança</w:t>
            </w:r>
          </w:p>
        </w:tc>
        <w:tc>
          <w:tcPr>
            <w:tcW w:w="5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ind w:hanging="0" w:start="170" w:end="17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 sistema deverá possuir controle de acesso baseado no perfil e nas permissões do usuário, restringindo o acesso às informações e funcionalidades autorizadas.</w:t>
            </w:r>
          </w:p>
        </w:tc>
      </w:tr>
      <w:tr>
        <w:trPr>
          <w:cantSplit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RNF05</w:t>
            </w:r>
          </w:p>
        </w:tc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ind w:start="56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Confiabilidade</w:t>
            </w:r>
          </w:p>
        </w:tc>
        <w:tc>
          <w:tcPr>
            <w:tcW w:w="5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ind w:hanging="0" w:start="170" w:end="17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 sistema deverá garantir a consistência das informações armazenadas, evitando registros incompletos, inválidos ou inconsistentes.</w:t>
            </w:r>
          </w:p>
        </w:tc>
      </w:tr>
      <w:tr>
        <w:trPr>
          <w:cantSplit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RNF06</w:t>
            </w:r>
          </w:p>
        </w:tc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PT" w:eastAsia="en-US" w:bidi="ar-SA"/>
              </w:rPr>
              <w:t>Segurança</w:t>
            </w:r>
          </w:p>
        </w:tc>
        <w:tc>
          <w:tcPr>
            <w:tcW w:w="5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ind w:hanging="0" w:start="170" w:end="17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PT" w:eastAsia="en-US" w:bidi="ar-SA"/>
              </w:rPr>
              <w:t>O sistema deverá manter registros de auditoria das operações relevantes, incluindo, quando aplicável: usuário responsável, ação realizada, data e hora, e alterações efetuadas. Esses registros deverão permitir rastrear ações e apoiar a identificação e apuração de incidentes, com acesso restrito e proteção contra alterações indevidas.</w:t>
            </w:r>
          </w:p>
        </w:tc>
      </w:tr>
      <w:tr>
        <w:trPr>
          <w:cantSplit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PT" w:eastAsia="en-US" w:bidi="ar-SA"/>
              </w:rPr>
              <w:t>RNF07</w:t>
            </w:r>
          </w:p>
        </w:tc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pt-PT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pt-PT" w:eastAsia="en-US" w:bidi="ar-SA"/>
              </w:rPr>
              <w:t>Usabilidade</w:t>
            </w:r>
          </w:p>
        </w:tc>
        <w:tc>
          <w:tcPr>
            <w:tcW w:w="5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ind w:hanging="0" w:start="170" w:end="17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 aplicação deverá ser executada em ambiente web e ser compatível com os principais navegadores do mercado (Google Chrome, Mozilla Firefox, Microsoft Edge e Safari).</w:t>
            </w:r>
          </w:p>
        </w:tc>
      </w:tr>
      <w:tr>
        <w:trPr>
          <w:cantSplit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RNF08</w:t>
            </w:r>
          </w:p>
        </w:tc>
        <w:tc>
          <w:tcPr>
            <w:tcW w:w="2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ind w:start="56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Conformidade</w:t>
            </w:r>
          </w:p>
        </w:tc>
        <w:tc>
          <w:tcPr>
            <w:tcW w:w="5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ind w:hanging="0" w:start="170" w:end="17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 sistema deverá coletar e armazenar somente os dados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pessoais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necessários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à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elaboração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projetos, laudos e faturamentos, em observância aos princípios da finalidade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e adequação. Deverá </w:t>
            </w:r>
            <w:r>
              <w:rPr>
                <w:kern w:val="0"/>
                <w:sz w:val="22"/>
                <w:szCs w:val="22"/>
                <w:lang w:eastAsia="en-US" w:bidi="ar-SA"/>
              </w:rPr>
              <w:t>disponibilizar informações claras sobre as finalidades, a forma e a duração do tratamento e os direitos dos titulares; permitir, mediante solicitação e quando aplicável, confirmação do tratamento, acesso, correção, informação sobre compartilhamento, portabilidade, anonimização, bloqueio ou eliminação; e prever o encerramento do tratamento e a eliminação dos dados ao fim da finalidade, ressalvadas as hipóteses legais de conservação. (LGPD, arts. 6º, I a VI e X, 9º, 15, 16 e 18).</w:t>
            </w:r>
          </w:p>
        </w:tc>
      </w:tr>
      <w:tr>
        <w:trPr>
          <w:cantSplit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F09</w:t>
            </w:r>
          </w:p>
        </w:tc>
        <w:tc>
          <w:tcPr>
            <w:tcW w:w="2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ind w:start="56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Segurança</w:t>
            </w:r>
          </w:p>
        </w:tc>
        <w:tc>
          <w:tcPr>
            <w:tcW w:w="55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ind w:hanging="0" w:start="170" w:end="17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 sistema deverá armazenar as senhas utilizando mecanismos de proteção criptográfica adequados e realizar o tráfego de dados por conexão segura utilizando HTTPS.</w:t>
            </w:r>
          </w:p>
        </w:tc>
      </w:tr>
      <w:tr>
        <w:trPr>
          <w:cantSplit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RNF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10</w:t>
            </w:r>
          </w:p>
        </w:tc>
        <w:tc>
          <w:tcPr>
            <w:tcW w:w="2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ind w:start="56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Desempenho</w:t>
            </w:r>
          </w:p>
        </w:tc>
        <w:tc>
          <w:tcPr>
            <w:tcW w:w="55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ind w:hanging="0" w:start="170" w:end="17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 sistema deverá apresentar tempo de resposta das requisições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consulta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carregamento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dashboards de até 2 segundos sob utilização regular.</w:t>
            </w:r>
          </w:p>
        </w:tc>
      </w:tr>
      <w:tr>
        <w:trPr>
          <w:cantSplit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RNF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11</w:t>
            </w:r>
          </w:p>
        </w:tc>
        <w:tc>
          <w:tcPr>
            <w:tcW w:w="23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8" w:after="57"/>
              <w:ind w:start="56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Disponibilidade e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Confiabilidade</w:t>
            </w:r>
          </w:p>
        </w:tc>
        <w:tc>
          <w:tcPr>
            <w:tcW w:w="55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360" w:before="168" w:after="57"/>
              <w:ind w:hanging="0" w:start="170" w:end="17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sistema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deverá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permanecer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continuamente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acessível durante todo o horário de expediente e atendimento da empresa (segunda a sexta-feira, das 08:00 às 18:00), com indisponibilidade permitida apenas fora do expediente para atualizações e manutenções.</w:t>
            </w:r>
          </w:p>
        </w:tc>
      </w:tr>
    </w:tbl>
    <w:p>
      <w:pPr>
        <w:sectPr>
          <w:type w:val="nextPage"/>
          <w:pgSz w:w="11906" w:h="16838"/>
          <w:pgMar w:left="1275" w:right="1275" w:gutter="0" w:header="0" w:top="620" w:footer="0" w:bottom="280"/>
          <w:pgNumType w:fmt="decimal"/>
          <w:formProt w:val="false"/>
          <w:textDirection w:val="lrTb"/>
        </w:sectPr>
      </w:pPr>
    </w:p>
    <w:p>
      <w:pPr>
        <w:pStyle w:val="Normal"/>
        <w:ind w:start="177"/>
        <w:rPr>
          <w:rFonts w:ascii="Times New Roman" w:hAnsi="Times New Roman"/>
          <w:sz w:val="20"/>
        </w:rPr>
      </w:pPr>
      <w:r>
        <w:rPr>
          <w:rFonts w:ascii="Times New Roman" w:hAnsi="Times New Roman"/>
          <w:b w:val="false"/>
          <w:sz w:val="11"/>
        </w:rPr>
      </w:r>
    </w:p>
    <w:p>
      <w:pPr>
        <w:pStyle w:val="Normal"/>
        <w:rPr/>
      </w:pPr>
      <w:r>
        <w:rPr/>
      </w:r>
    </w:p>
    <w:sectPr>
      <w:type w:val="continuous"/>
      <w:pgSz w:w="11906" w:h="16838"/>
      <w:pgMar w:left="1275" w:right="1275" w:gutter="0" w:header="0" w:top="620" w:footer="0" w:bottom="28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9"/>
    <w:qFormat/>
    <w:pPr>
      <w:ind w:start="3"/>
      <w:jc w:val="center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before="168" w:after="0"/>
      <w:ind w:start="55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LibreOffice/26.2.6.3$Windows_X86_64 LibreOffice_project/8221e31b3ac356a1623c672912a3d2b492f7e3d1</Application>
  <AppVersion>15.0000</AppVersion>
  <Pages>2</Pages>
  <Words>377</Words>
  <Characters>2357</Characters>
  <CharactersWithSpaces>2699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2026-10-22T00:29:00Z</dcterms:created>
  <dc:creator>int;Denilce</dc:creator>
  <dc:description/>
  <dc:language>pt-BR</dc:language>
  <cp:lastModifiedBy/>
  <dcterms:modified xsi:type="dcterms:W3CDTF">2026-10-28T16:38:47Z</dcterms:modified>
  <cp:revision>3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Writer</vt:lpwstr>
  </property>
  <property fmtid="{D5CDD505-2E9C-101B-9397-08002B2CF9AE}" pid="5" name="LastSaved">
    <vt:filetime>2026-10-13T00:00:00Z</vt:filetime>
  </property>
  <property fmtid="{D5CDD505-2E9C-101B-9397-08002B2CF9AE}" pid="6" name="Producer">
    <vt:lpwstr>LibreOffice 26.2.6.3 (X86_64)</vt:lpwstr>
  </property>
</Properties>
</file>