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 🎓 Exemple de document pédagogique interactif</w:t>
      </w:r>
    </w:p>
    <w:p>
      <w:r>
        <w:t>---</w:t>
      </w:r>
    </w:p>
    <w:p>
      <w:r>
        <w:t>:::section-class intro-video</w:t>
      </w:r>
    </w:p>
    <w:p>
      <w:r>
        <w:t>[Vidéo]</w:t>
      </w:r>
    </w:p>
    <w:p>
      <w:r>
        <w:t>Pour mieux comprendre la différenciation pédagogique, nous vous invitons à visionner la capsule suivante.</w:t>
      </w:r>
    </w:p>
    <w:p>
      <w:r>
        <w:t>La différenciation pédagogique, Nancy Roy.</w:t>
        <w:br/>
        <w:t>Durée : 12 min 34 s.</w:t>
      </w:r>
    </w:p>
    <w:p>
      <w:r>
        <w:t>---</w:t>
      </w:r>
    </w:p>
    <w:p>
      <w:r>
        <w:t>:::section-class audio-block</w:t>
      </w:r>
    </w:p>
    <w:p>
      <w:r>
        <w:t>[Audio]</w:t>
      </w:r>
    </w:p>
    <w:p>
      <w:r>
        <w:t>Découvrez les explications de Marie en écoutant l’extrait suivant.</w:t>
        <w:br/>
        <w:t>Marie, représentante du SASIE.</w:t>
      </w:r>
    </w:p>
    <w:p>
      <w:r>
        <w:t>Une rupture complète</w:t>
      </w:r>
    </w:p>
    <w:p>
      <w:r>
        <w:t>---</w:t>
      </w:r>
    </w:p>
    <w:p>
      <w:r>
        <w:t>[Accordéon]</w:t>
      </w:r>
    </w:p>
    <w:p>
      <w:r>
        <w:t>La différenciation pédagogique</w:t>
      </w:r>
    </w:p>
    <w:p>
      <w:r>
        <w:t>Il n'y a pas de doute que les besoins des élèves sont à la fois semblables et différents.</w:t>
      </w:r>
    </w:p>
    <w:p>
      <w:r>
        <w:t>La différenciation pédagogique permet à chacun de développer ses compétences de façon optimale.</w:t>
      </w:r>
    </w:p>
    <w:p>
      <w:r>
        <w:t>[Fin accordéon]</w:t>
      </w:r>
    </w:p>
    <w:p>
      <w:r>
        <w:t>---</w:t>
      </w:r>
    </w:p>
    <w:p>
      <w:r>
        <w:t>[Carrousel]</w:t>
      </w:r>
    </w:p>
    <w:p>
      <w:r>
        <w:t>SA FAMILLE</w:t>
      </w:r>
    </w:p>
    <w:p>
      <w:r>
        <w:t>Vit en appartement avec ses parents.</w:t>
        <w:br/>
        <w:t>A une sœur plus âgée.</w:t>
      </w:r>
    </w:p>
    <w:p>
      <w:r>
        <w:t>CE QU’IL AIME</w:t>
      </w:r>
    </w:p>
    <w:p>
      <w:r>
        <w:t>Les jeux vidéo, le karaté, les mathématiques.</w:t>
      </w:r>
    </w:p>
    <w:p>
      <w:r>
        <w:t>CE QU’IL N’AIME PAS</w:t>
      </w:r>
    </w:p>
    <w:p>
      <w:r>
        <w:t>Les environnements bruyants, se laver, se tromper.</w:t>
      </w:r>
    </w:p>
    <w:p>
      <w:r>
        <w:t>SES QUALITÉS</w:t>
      </w:r>
    </w:p>
    <w:p>
      <w:r>
        <w:t>Excellente mémoire, imagination fertile, grande force en mathématiques.</w:t>
      </w:r>
    </w:p>
    <w:p>
      <w:r>
        <w:t>[Fin carrousel]</w:t>
      </w:r>
    </w:p>
    <w:p>
      <w:r>
        <w:t>---</w:t>
      </w:r>
    </w:p>
    <w:p>
      <w:r>
        <w:t>[Onglets]</w:t>
      </w:r>
    </w:p>
    <w:p>
      <w:r>
        <w:t>Instruire</w:t>
      </w:r>
    </w:p>
    <w:p>
      <w:r>
        <w:t>Développement intellectuel et acquisition de connaissances.</w:t>
      </w:r>
    </w:p>
    <w:p>
      <w:r>
        <w:t>Socialiser</w:t>
      </w:r>
    </w:p>
    <w:p>
      <w:r>
        <w:t>Développement du vivre-ensemble et de la citoyenneté.</w:t>
      </w:r>
    </w:p>
    <w:p>
      <w:r>
        <w:t>Qualifier</w:t>
      </w:r>
    </w:p>
    <w:p>
      <w:r>
        <w:t>Intégration scolaire et professionnelle adaptée aux besoins.</w:t>
      </w:r>
    </w:p>
    <w:p>
      <w:r>
        <w:t>[Fin onglets]</w:t>
      </w:r>
    </w:p>
    <w:p>
      <w:r>
        <w:t>---</w:t>
      </w:r>
    </w:p>
    <w:p>
      <w:r>
        <w:t>[Onglets avec images]</w:t>
      </w:r>
    </w:p>
    <w:p>
      <w:r>
        <w:t>Instruire</w:t>
      </w:r>
    </w:p>
    <w:p>
      <w:r>
        <w:t>Former l’esprit et soutenir le développement cognitif.</w:t>
      </w:r>
    </w:p>
    <w:p>
      <w:r>
        <w:t>Socialiser</w:t>
      </w:r>
    </w:p>
    <w:p>
      <w:r>
        <w:t>Favoriser l’inclusion et l’apprentissage du vivre-ensemble.</w:t>
      </w:r>
    </w:p>
    <w:p>
      <w:r>
        <w:t>Qualifier</w:t>
      </w:r>
    </w:p>
    <w:p>
      <w:r>
        <w:t>Préparer les élèves à la vie professionnelle.</w:t>
      </w:r>
    </w:p>
    <w:p>
      <w:r>
        <w:t>[Fin onglets avec images]</w:t>
      </w:r>
    </w:p>
    <w:p>
      <w:r>
        <w:t>---</w:t>
      </w:r>
    </w:p>
    <w:p>
      <w:r>
        <w:t>[Défilement du menu de gauche avec étapes]</w:t>
      </w:r>
    </w:p>
    <w:p>
      <w:r>
        <w:t>Étape 1 : Préparation</w:t>
      </w:r>
    </w:p>
    <w:p>
      <w:r>
        <w:t>Réflexion initiale sur l’adoption internationale.</w:t>
      </w:r>
    </w:p>
    <w:p>
      <w:r>
        <w:t>Étape 2 : Élaboration du projet</w:t>
      </w:r>
    </w:p>
    <w:p>
      <w:r>
        <w:t>Choix du pays et de l’organisme d’accompagnement.</w:t>
      </w:r>
    </w:p>
    <w:p>
      <w:r>
        <w:t>Étape 3 : Ouverture du dossier</w:t>
      </w:r>
    </w:p>
    <w:p>
      <w:r>
        <w:t>Transmission au SASIE des documents requis.</w:t>
      </w:r>
    </w:p>
    <w:p>
      <w:r>
        <w:t>Étape 4 : Évaluation psychosociale</w:t>
      </w:r>
    </w:p>
    <w:p>
      <w:r>
        <w:t>Confirmation de l’aptitude à adopter.</w:t>
      </w:r>
    </w:p>
    <w:p>
      <w:r>
        <w:t>[Fin défilement]</w:t>
      </w:r>
    </w:p>
    <w:p>
      <w:r>
        <w:t>---</w:t>
      </w:r>
    </w:p>
    <w:p>
      <w:r>
        <w:t>[Défilement horizontal pleine page]</w:t>
      </w:r>
    </w:p>
    <w:p>
      <w:r>
        <w:t>1. Prévention</w:t>
      </w:r>
    </w:p>
    <w:p>
      <w:r>
        <w:t>Intervenir précocement auprès des élèves.</w:t>
      </w:r>
    </w:p>
    <w:p>
      <w:r>
        <w:t>2. Adaptation des services</w:t>
      </w:r>
    </w:p>
    <w:p>
      <w:r>
        <w:t>Adapter l’environnement éducatif aux besoins.</w:t>
      </w:r>
    </w:p>
    <w:p>
      <w:r>
        <w:t>3. Organisation au service des élèves</w:t>
      </w:r>
    </w:p>
    <w:p>
      <w:r>
        <w:t>Fondée sur une évaluation individuelle des capacités.</w:t>
      </w:r>
    </w:p>
    <w:p>
      <w:r>
        <w:t>[Fin défilement horizontal]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