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F54" w:rsidRPr="00B004D0" w:rsidRDefault="00795F54" w:rsidP="00B004D0">
      <w:pPr>
        <w:spacing w:after="120" w:line="276" w:lineRule="auto"/>
        <w:jc w:val="center"/>
        <w:rPr>
          <w:rFonts w:ascii="Arial" w:hAnsi="Arial" w:cs="Arial"/>
          <w:sz w:val="21"/>
          <w:szCs w:val="21"/>
        </w:rPr>
      </w:pPr>
      <w:bookmarkStart w:id="0" w:name="_GoBack"/>
      <w:bookmarkEnd w:id="0"/>
      <w:r w:rsidRPr="00B004D0">
        <w:rPr>
          <w:rFonts w:ascii="Arial" w:hAnsi="Arial" w:cs="Arial"/>
          <w:sz w:val="21"/>
          <w:szCs w:val="21"/>
        </w:rPr>
        <w:t xml:space="preserve">GoDaddy </w:t>
      </w:r>
      <w:r w:rsidR="00411B10">
        <w:rPr>
          <w:rFonts w:ascii="Arial" w:hAnsi="Arial" w:cs="Arial"/>
          <w:sz w:val="21"/>
          <w:szCs w:val="21"/>
        </w:rPr>
        <w:t>DNS Update Service</w:t>
      </w:r>
    </w:p>
    <w:p w:rsidR="00CA6B56" w:rsidRPr="00B004D0" w:rsidRDefault="00795F54" w:rsidP="00B004D0">
      <w:pPr>
        <w:spacing w:after="120" w:line="276" w:lineRule="auto"/>
        <w:jc w:val="center"/>
        <w:rPr>
          <w:rFonts w:ascii="Arial" w:hAnsi="Arial" w:cs="Arial"/>
          <w:sz w:val="21"/>
          <w:szCs w:val="21"/>
        </w:rPr>
      </w:pPr>
      <w:r w:rsidRPr="00B004D0">
        <w:rPr>
          <w:rFonts w:ascii="Arial" w:hAnsi="Arial" w:cs="Arial"/>
          <w:sz w:val="21"/>
          <w:szCs w:val="21"/>
        </w:rPr>
        <w:t>End User License Agreement</w:t>
      </w:r>
    </w:p>
    <w:p w:rsidR="00CA6B56" w:rsidRPr="00B004D0" w:rsidRDefault="00254FF8" w:rsidP="00B004D0">
      <w:pPr>
        <w:spacing w:after="120" w:line="276" w:lineRule="auto"/>
        <w:rPr>
          <w:rFonts w:ascii="Arial" w:hAnsi="Arial" w:cs="Arial"/>
          <w:sz w:val="21"/>
          <w:szCs w:val="21"/>
        </w:rPr>
      </w:pPr>
      <w:r w:rsidRPr="00B004D0">
        <w:rPr>
          <w:rFonts w:ascii="Arial" w:hAnsi="Arial" w:cs="Arial"/>
          <w:sz w:val="21"/>
          <w:szCs w:val="21"/>
        </w:rPr>
        <w:t xml:space="preserve">This End User License Agreement ("Agreement") is between you (both as an individual and on behalf of the entity you represent, if any) and </w:t>
      </w:r>
      <w:r w:rsidR="00795F54" w:rsidRPr="00B004D0">
        <w:rPr>
          <w:rFonts w:ascii="Arial" w:hAnsi="Arial" w:cs="Arial"/>
          <w:sz w:val="21"/>
          <w:szCs w:val="21"/>
        </w:rPr>
        <w:t>GoDaddy</w:t>
      </w:r>
      <w:r w:rsidR="00E60F1C">
        <w:rPr>
          <w:rFonts w:ascii="Arial" w:hAnsi="Arial" w:cs="Arial"/>
          <w:sz w:val="21"/>
          <w:szCs w:val="21"/>
        </w:rPr>
        <w:t>.com</w:t>
      </w:r>
      <w:r w:rsidR="00F70AD6" w:rsidRPr="00B004D0">
        <w:rPr>
          <w:rFonts w:ascii="Arial" w:hAnsi="Arial" w:cs="Arial"/>
          <w:sz w:val="21"/>
          <w:szCs w:val="21"/>
        </w:rPr>
        <w:t xml:space="preserve">, LLC </w:t>
      </w:r>
      <w:r w:rsidR="00465B7C" w:rsidRPr="00B004D0">
        <w:rPr>
          <w:rFonts w:ascii="Arial" w:hAnsi="Arial" w:cs="Arial"/>
          <w:sz w:val="21"/>
          <w:szCs w:val="21"/>
        </w:rPr>
        <w:t>("</w:t>
      </w:r>
      <w:r w:rsidR="00F70AD6" w:rsidRPr="00B004D0">
        <w:rPr>
          <w:rFonts w:ascii="Arial" w:hAnsi="Arial" w:cs="Arial"/>
          <w:sz w:val="21"/>
          <w:szCs w:val="21"/>
        </w:rPr>
        <w:t>GoDaddy</w:t>
      </w:r>
      <w:r w:rsidR="00465B7C" w:rsidRPr="00B004D0">
        <w:rPr>
          <w:rFonts w:ascii="Arial" w:hAnsi="Arial" w:cs="Arial"/>
          <w:sz w:val="21"/>
          <w:szCs w:val="21"/>
        </w:rPr>
        <w:t>")</w:t>
      </w:r>
      <w:r w:rsidRPr="00B004D0">
        <w:rPr>
          <w:rFonts w:ascii="Arial" w:hAnsi="Arial" w:cs="Arial"/>
          <w:sz w:val="21"/>
          <w:szCs w:val="21"/>
        </w:rPr>
        <w:t xml:space="preserve">.   The Agreement grants you a limited license to </w:t>
      </w:r>
      <w:r w:rsidR="00795F54" w:rsidRPr="00B004D0">
        <w:rPr>
          <w:rFonts w:ascii="Arial" w:hAnsi="Arial" w:cs="Arial"/>
          <w:sz w:val="21"/>
          <w:szCs w:val="21"/>
        </w:rPr>
        <w:t xml:space="preserve">use </w:t>
      </w:r>
      <w:r w:rsidR="00A92F3C" w:rsidRPr="00B004D0">
        <w:rPr>
          <w:rFonts w:ascii="Arial" w:hAnsi="Arial" w:cs="Arial"/>
          <w:sz w:val="21"/>
          <w:szCs w:val="21"/>
        </w:rPr>
        <w:t xml:space="preserve">the </w:t>
      </w:r>
      <w:r w:rsidR="00795F54" w:rsidRPr="00B004D0">
        <w:rPr>
          <w:rFonts w:ascii="Arial" w:hAnsi="Arial" w:cs="Arial"/>
          <w:sz w:val="21"/>
          <w:szCs w:val="21"/>
        </w:rPr>
        <w:t>GoDaddy</w:t>
      </w:r>
      <w:r w:rsidR="00A92F3C" w:rsidRPr="00B004D0">
        <w:rPr>
          <w:rFonts w:ascii="Arial" w:hAnsi="Arial" w:cs="Arial"/>
          <w:sz w:val="21"/>
          <w:szCs w:val="21"/>
        </w:rPr>
        <w:t xml:space="preserve"> </w:t>
      </w:r>
      <w:r w:rsidR="00911EC5">
        <w:rPr>
          <w:rFonts w:ascii="Arial" w:hAnsi="Arial" w:cs="Arial"/>
          <w:sz w:val="21"/>
          <w:szCs w:val="21"/>
        </w:rPr>
        <w:t xml:space="preserve">DNS Update Service </w:t>
      </w:r>
      <w:r w:rsidR="00795F54" w:rsidRPr="00B004D0">
        <w:rPr>
          <w:rFonts w:ascii="Arial" w:hAnsi="Arial" w:cs="Arial"/>
          <w:sz w:val="21"/>
          <w:szCs w:val="21"/>
        </w:rPr>
        <w:t xml:space="preserve">as made available by GoDaddy </w:t>
      </w:r>
      <w:r w:rsidRPr="00B004D0">
        <w:rPr>
          <w:rFonts w:ascii="Arial" w:hAnsi="Arial" w:cs="Arial"/>
          <w:sz w:val="21"/>
          <w:szCs w:val="21"/>
        </w:rPr>
        <w:t>(</w:t>
      </w:r>
      <w:r w:rsidR="0006677F">
        <w:rPr>
          <w:rFonts w:ascii="Arial" w:hAnsi="Arial" w:cs="Arial"/>
          <w:sz w:val="21"/>
          <w:szCs w:val="21"/>
        </w:rPr>
        <w:t xml:space="preserve">collectively, </w:t>
      </w:r>
      <w:r w:rsidRPr="00B004D0">
        <w:rPr>
          <w:rFonts w:ascii="Arial" w:hAnsi="Arial" w:cs="Arial"/>
          <w:sz w:val="21"/>
          <w:szCs w:val="21"/>
        </w:rPr>
        <w:t>the "</w:t>
      </w:r>
      <w:r w:rsidR="0006677F">
        <w:rPr>
          <w:rFonts w:ascii="Arial" w:hAnsi="Arial" w:cs="Arial"/>
          <w:sz w:val="21"/>
          <w:szCs w:val="21"/>
        </w:rPr>
        <w:t>Service</w:t>
      </w:r>
      <w:r w:rsidRPr="00B004D0">
        <w:rPr>
          <w:rFonts w:ascii="Arial" w:hAnsi="Arial" w:cs="Arial"/>
          <w:sz w:val="21"/>
          <w:szCs w:val="21"/>
        </w:rPr>
        <w:t xml:space="preserve">") </w:t>
      </w:r>
      <w:r w:rsidR="00795F54" w:rsidRPr="00B004D0">
        <w:rPr>
          <w:rFonts w:ascii="Arial" w:hAnsi="Arial" w:cs="Arial"/>
          <w:sz w:val="21"/>
          <w:szCs w:val="21"/>
        </w:rPr>
        <w:t xml:space="preserve">as further set forth below. </w:t>
      </w:r>
      <w:r w:rsidRPr="00B004D0">
        <w:rPr>
          <w:rFonts w:ascii="Arial" w:hAnsi="Arial" w:cs="Arial"/>
          <w:sz w:val="21"/>
          <w:szCs w:val="21"/>
        </w:rPr>
        <w:t xml:space="preserve">  The Agreement does not give you ownership of the </w:t>
      </w:r>
      <w:r w:rsidR="0006677F">
        <w:rPr>
          <w:rFonts w:ascii="Arial" w:hAnsi="Arial" w:cs="Arial"/>
          <w:sz w:val="21"/>
          <w:szCs w:val="21"/>
        </w:rPr>
        <w:t>Service or any underlying software</w:t>
      </w:r>
      <w:r w:rsidRPr="00B004D0">
        <w:rPr>
          <w:rFonts w:ascii="Arial" w:hAnsi="Arial" w:cs="Arial"/>
          <w:sz w:val="21"/>
          <w:szCs w:val="21"/>
        </w:rPr>
        <w:t xml:space="preserve">.  The </w:t>
      </w:r>
      <w:r w:rsidR="003118AF">
        <w:rPr>
          <w:rFonts w:ascii="Arial" w:hAnsi="Arial" w:cs="Arial"/>
          <w:sz w:val="21"/>
          <w:szCs w:val="21"/>
        </w:rPr>
        <w:t>Service and its underlying software and technology</w:t>
      </w:r>
      <w:r w:rsidRPr="00B004D0">
        <w:rPr>
          <w:rFonts w:ascii="Arial" w:hAnsi="Arial" w:cs="Arial"/>
          <w:sz w:val="21"/>
          <w:szCs w:val="21"/>
        </w:rPr>
        <w:t xml:space="preserve"> remains the property of </w:t>
      </w:r>
      <w:r w:rsidR="00795F54" w:rsidRPr="00B004D0">
        <w:rPr>
          <w:rFonts w:ascii="Arial" w:hAnsi="Arial" w:cs="Arial"/>
          <w:sz w:val="21"/>
          <w:szCs w:val="21"/>
        </w:rPr>
        <w:t>GoDaddy</w:t>
      </w:r>
      <w:r w:rsidRPr="00B004D0">
        <w:rPr>
          <w:rFonts w:ascii="Arial" w:hAnsi="Arial" w:cs="Arial"/>
          <w:sz w:val="21"/>
          <w:szCs w:val="21"/>
        </w:rPr>
        <w:t>.</w:t>
      </w:r>
    </w:p>
    <w:p w:rsidR="00CA6B56" w:rsidRDefault="00254FF8" w:rsidP="00B004D0">
      <w:pPr>
        <w:spacing w:after="120" w:line="276" w:lineRule="auto"/>
        <w:rPr>
          <w:rFonts w:ascii="Arial" w:hAnsi="Arial" w:cs="Arial"/>
          <w:sz w:val="21"/>
          <w:szCs w:val="21"/>
        </w:rPr>
      </w:pPr>
      <w:r w:rsidRPr="00B004D0">
        <w:rPr>
          <w:rFonts w:ascii="Arial" w:hAnsi="Arial" w:cs="Arial"/>
          <w:sz w:val="21"/>
          <w:szCs w:val="21"/>
        </w:rPr>
        <w:t xml:space="preserve">Please read the Agreement carefully prior to installation and use of the </w:t>
      </w:r>
      <w:r w:rsidR="0006677F">
        <w:rPr>
          <w:rFonts w:ascii="Arial" w:hAnsi="Arial" w:cs="Arial"/>
          <w:sz w:val="21"/>
          <w:szCs w:val="21"/>
        </w:rPr>
        <w:t>Service</w:t>
      </w:r>
      <w:r w:rsidRPr="00B004D0">
        <w:rPr>
          <w:rFonts w:ascii="Arial" w:hAnsi="Arial" w:cs="Arial"/>
          <w:sz w:val="21"/>
          <w:szCs w:val="21"/>
        </w:rPr>
        <w:t>. Before</w:t>
      </w:r>
      <w:r w:rsidR="00795F54" w:rsidRPr="00B004D0">
        <w:rPr>
          <w:rFonts w:ascii="Arial" w:hAnsi="Arial" w:cs="Arial"/>
          <w:sz w:val="21"/>
          <w:szCs w:val="21"/>
        </w:rPr>
        <w:t xml:space="preserve"> </w:t>
      </w:r>
      <w:r w:rsidRPr="00B004D0">
        <w:rPr>
          <w:rFonts w:ascii="Arial" w:hAnsi="Arial" w:cs="Arial"/>
          <w:sz w:val="21"/>
          <w:szCs w:val="21"/>
        </w:rPr>
        <w:t xml:space="preserve">installation of the </w:t>
      </w:r>
      <w:r w:rsidR="003118AF">
        <w:rPr>
          <w:rFonts w:ascii="Arial" w:hAnsi="Arial" w:cs="Arial"/>
          <w:sz w:val="21"/>
          <w:szCs w:val="21"/>
        </w:rPr>
        <w:t>Service</w:t>
      </w:r>
      <w:r w:rsidRPr="00B004D0">
        <w:rPr>
          <w:rFonts w:ascii="Arial" w:hAnsi="Arial" w:cs="Arial"/>
          <w:sz w:val="21"/>
          <w:szCs w:val="21"/>
        </w:rPr>
        <w:t xml:space="preserve">, you have to agree to the terms and conditions of this Agreement. By </w:t>
      </w:r>
      <w:r w:rsidR="00795F54" w:rsidRPr="00B004D0">
        <w:rPr>
          <w:rFonts w:ascii="Arial" w:hAnsi="Arial" w:cs="Arial"/>
          <w:sz w:val="21"/>
          <w:szCs w:val="21"/>
        </w:rPr>
        <w:t xml:space="preserve">installing or </w:t>
      </w:r>
      <w:r w:rsidRPr="00B004D0">
        <w:rPr>
          <w:rFonts w:ascii="Arial" w:hAnsi="Arial" w:cs="Arial"/>
          <w:sz w:val="21"/>
          <w:szCs w:val="21"/>
        </w:rPr>
        <w:t xml:space="preserve">using the </w:t>
      </w:r>
      <w:r w:rsidR="003118AF">
        <w:rPr>
          <w:rFonts w:ascii="Arial" w:hAnsi="Arial" w:cs="Arial"/>
          <w:sz w:val="21"/>
          <w:szCs w:val="21"/>
        </w:rPr>
        <w:t>Service</w:t>
      </w:r>
      <w:r w:rsidRPr="00B004D0">
        <w:rPr>
          <w:rFonts w:ascii="Arial" w:hAnsi="Arial" w:cs="Arial"/>
          <w:sz w:val="21"/>
          <w:szCs w:val="21"/>
        </w:rPr>
        <w:t xml:space="preserve"> you acknowledge that you have read and understood this Agreement and that you agree with all of its terms and conditions and have the authority to do so on behalf of the entity that you represent</w:t>
      </w:r>
      <w:r w:rsidR="00795F54" w:rsidRPr="00B004D0">
        <w:rPr>
          <w:rFonts w:ascii="Arial" w:hAnsi="Arial" w:cs="Arial"/>
          <w:sz w:val="21"/>
          <w:szCs w:val="21"/>
        </w:rPr>
        <w:t>, if any</w:t>
      </w:r>
      <w:r w:rsidRPr="00B004D0">
        <w:rPr>
          <w:rFonts w:ascii="Arial" w:hAnsi="Arial" w:cs="Arial"/>
          <w:sz w:val="21"/>
          <w:szCs w:val="21"/>
        </w:rPr>
        <w:t>.</w:t>
      </w:r>
    </w:p>
    <w:p w:rsidR="00CF286B" w:rsidRPr="00CF286B" w:rsidRDefault="00CF286B" w:rsidP="00B004D0">
      <w:pPr>
        <w:spacing w:after="120" w:line="276" w:lineRule="auto"/>
        <w:rPr>
          <w:rFonts w:ascii="Arial" w:hAnsi="Arial" w:cs="Arial"/>
          <w:smallCaps/>
          <w:sz w:val="21"/>
          <w:szCs w:val="21"/>
        </w:rPr>
      </w:pPr>
      <w:r w:rsidRPr="00CF286B">
        <w:rPr>
          <w:rFonts w:ascii="Arial" w:hAnsi="Arial" w:cs="Arial"/>
          <w:smallCaps/>
          <w:sz w:val="21"/>
          <w:szCs w:val="21"/>
        </w:rPr>
        <w:t xml:space="preserve">GoDaddy is the sole and exclusive provider of the Service and its underlying software.  GoDaddy has not authorized any third party to license or distribute the same.  If you are obtaining this download from a source other than GoDaddy that source is not authorized and any purported license from such source is not valid.  </w:t>
      </w:r>
    </w:p>
    <w:p w:rsidR="0006677F" w:rsidRPr="00CD451A" w:rsidRDefault="00254FF8" w:rsidP="00CD451A">
      <w:pPr>
        <w:pStyle w:val="ListParagraph"/>
        <w:numPr>
          <w:ilvl w:val="0"/>
          <w:numId w:val="13"/>
        </w:numPr>
        <w:spacing w:after="120" w:line="276" w:lineRule="auto"/>
        <w:ind w:left="0" w:firstLine="0"/>
        <w:rPr>
          <w:rFonts w:ascii="Arial" w:hAnsi="Arial" w:cs="Arial"/>
          <w:sz w:val="21"/>
          <w:szCs w:val="21"/>
        </w:rPr>
      </w:pPr>
      <w:r w:rsidRPr="00CD451A">
        <w:rPr>
          <w:rFonts w:ascii="Arial" w:hAnsi="Arial" w:cs="Arial"/>
          <w:sz w:val="21"/>
          <w:szCs w:val="21"/>
        </w:rPr>
        <w:t>License.</w:t>
      </w:r>
      <w:r w:rsidR="00CD451A">
        <w:rPr>
          <w:rFonts w:ascii="Arial" w:hAnsi="Arial" w:cs="Arial"/>
          <w:sz w:val="21"/>
          <w:szCs w:val="21"/>
        </w:rPr>
        <w:t xml:space="preserve">  </w:t>
      </w:r>
      <w:r w:rsidRPr="00CD451A">
        <w:rPr>
          <w:rFonts w:ascii="Arial" w:hAnsi="Arial" w:cs="Arial"/>
          <w:sz w:val="21"/>
          <w:szCs w:val="21"/>
        </w:rPr>
        <w:t xml:space="preserve">Subject to your compliance with the terms of this Agreement, </w:t>
      </w:r>
      <w:r w:rsidR="00795F54" w:rsidRPr="00CD451A">
        <w:rPr>
          <w:rFonts w:ascii="Arial" w:hAnsi="Arial" w:cs="Arial"/>
          <w:sz w:val="21"/>
          <w:szCs w:val="21"/>
        </w:rPr>
        <w:t>GoDaddy</w:t>
      </w:r>
      <w:r w:rsidRPr="00CD451A">
        <w:rPr>
          <w:rFonts w:ascii="Arial" w:hAnsi="Arial" w:cs="Arial"/>
          <w:sz w:val="21"/>
          <w:szCs w:val="21"/>
        </w:rPr>
        <w:t xml:space="preserve"> grants you the limited, non-exclusive, non-assignable right to </w:t>
      </w:r>
      <w:r w:rsidR="00795F54" w:rsidRPr="00CD451A">
        <w:rPr>
          <w:rFonts w:ascii="Arial" w:hAnsi="Arial" w:cs="Arial"/>
          <w:sz w:val="21"/>
          <w:szCs w:val="21"/>
        </w:rPr>
        <w:t xml:space="preserve">download and </w:t>
      </w:r>
      <w:r w:rsidRPr="00CD451A">
        <w:rPr>
          <w:rFonts w:ascii="Arial" w:hAnsi="Arial" w:cs="Arial"/>
          <w:sz w:val="21"/>
          <w:szCs w:val="21"/>
        </w:rPr>
        <w:t xml:space="preserve">install the </w:t>
      </w:r>
      <w:r w:rsidR="0006677F" w:rsidRPr="00CD451A">
        <w:rPr>
          <w:rFonts w:ascii="Arial" w:hAnsi="Arial" w:cs="Arial"/>
          <w:sz w:val="21"/>
          <w:szCs w:val="21"/>
        </w:rPr>
        <w:t>Service</w:t>
      </w:r>
      <w:r w:rsidRPr="00CD451A">
        <w:rPr>
          <w:rFonts w:ascii="Arial" w:hAnsi="Arial" w:cs="Arial"/>
          <w:sz w:val="21"/>
          <w:szCs w:val="21"/>
        </w:rPr>
        <w:t xml:space="preserve"> and to access, run and display the </w:t>
      </w:r>
      <w:r w:rsidR="0006677F" w:rsidRPr="00CD451A">
        <w:rPr>
          <w:rFonts w:ascii="Arial" w:hAnsi="Arial" w:cs="Arial"/>
          <w:sz w:val="21"/>
          <w:szCs w:val="21"/>
        </w:rPr>
        <w:t>Service</w:t>
      </w:r>
      <w:r w:rsidRPr="00CD451A">
        <w:rPr>
          <w:rFonts w:ascii="Arial" w:hAnsi="Arial" w:cs="Arial"/>
          <w:sz w:val="21"/>
          <w:szCs w:val="21"/>
        </w:rPr>
        <w:t xml:space="preserve"> for</w:t>
      </w:r>
      <w:r w:rsidR="00286A48">
        <w:rPr>
          <w:rFonts w:ascii="Arial" w:hAnsi="Arial" w:cs="Arial"/>
          <w:sz w:val="21"/>
          <w:szCs w:val="21"/>
        </w:rPr>
        <w:t xml:space="preserve"> the purpose of updating</w:t>
      </w:r>
      <w:r w:rsidR="0006677F" w:rsidRPr="00CD451A">
        <w:rPr>
          <w:rFonts w:ascii="Arial" w:hAnsi="Arial" w:cs="Arial"/>
          <w:sz w:val="21"/>
          <w:szCs w:val="21"/>
        </w:rPr>
        <w:t xml:space="preserve"> your IP address with GoDaddy</w:t>
      </w:r>
      <w:r w:rsidR="00286A48">
        <w:rPr>
          <w:rFonts w:ascii="Arial" w:hAnsi="Arial" w:cs="Arial"/>
          <w:sz w:val="21"/>
          <w:szCs w:val="21"/>
        </w:rPr>
        <w:t xml:space="preserve"> to facilitate your Microsoft SBS</w:t>
      </w:r>
      <w:r w:rsidRPr="00CD451A">
        <w:rPr>
          <w:rFonts w:ascii="Arial" w:hAnsi="Arial" w:cs="Arial"/>
          <w:sz w:val="21"/>
          <w:szCs w:val="21"/>
        </w:rPr>
        <w:t xml:space="preserve">. </w:t>
      </w:r>
      <w:r w:rsidR="0006677F" w:rsidRPr="00CD451A">
        <w:rPr>
          <w:rFonts w:ascii="Arial" w:hAnsi="Arial" w:cs="Arial"/>
          <w:sz w:val="21"/>
          <w:szCs w:val="21"/>
        </w:rPr>
        <w:t>You understand and agree that by installing this Service the IP address associated with your GoDaddy account and existing service will be modified to update the IP address automatically.</w:t>
      </w:r>
      <w:r w:rsidR="00E70CA5">
        <w:rPr>
          <w:rFonts w:ascii="Arial" w:hAnsi="Arial" w:cs="Arial"/>
          <w:sz w:val="21"/>
          <w:szCs w:val="21"/>
        </w:rPr>
        <w:t xml:space="preserve">  </w:t>
      </w:r>
      <w:r w:rsidR="00E70CA5">
        <w:rPr>
          <w:rFonts w:ascii="Arial" w:hAnsi="Arial" w:cs="Arial"/>
          <w:smallCaps/>
          <w:sz w:val="21"/>
          <w:szCs w:val="21"/>
        </w:rPr>
        <w:t>This Service will replace the need for any settings within your Microsoft SBS and you will need to use the Microsoft SBS administration tools to disable the integration with GoDaddy.    If you fail to disable this integration the Service may not operate correctly.</w:t>
      </w:r>
    </w:p>
    <w:p w:rsidR="00CA6B56" w:rsidRPr="00B004D0" w:rsidRDefault="0006677F" w:rsidP="00B004D0">
      <w:pPr>
        <w:spacing w:after="120" w:line="276" w:lineRule="auto"/>
        <w:rPr>
          <w:rFonts w:ascii="Arial" w:hAnsi="Arial" w:cs="Arial"/>
          <w:sz w:val="21"/>
          <w:szCs w:val="21"/>
        </w:rPr>
      </w:pPr>
      <w:r>
        <w:rPr>
          <w:rFonts w:ascii="Arial" w:hAnsi="Arial" w:cs="Arial"/>
          <w:sz w:val="21"/>
          <w:szCs w:val="21"/>
        </w:rPr>
        <w:t xml:space="preserve">Prior to completing installation, you will need to provide the </w:t>
      </w:r>
      <w:r w:rsidR="00E70CA5">
        <w:rPr>
          <w:rFonts w:ascii="Arial" w:hAnsi="Arial" w:cs="Arial"/>
          <w:sz w:val="21"/>
          <w:szCs w:val="21"/>
        </w:rPr>
        <w:t>API developer</w:t>
      </w:r>
      <w:r>
        <w:rPr>
          <w:rFonts w:ascii="Arial" w:hAnsi="Arial" w:cs="Arial"/>
          <w:sz w:val="21"/>
          <w:szCs w:val="21"/>
        </w:rPr>
        <w:t xml:space="preserve"> key from GoDaddy</w:t>
      </w:r>
      <w:r w:rsidR="00911EC5">
        <w:rPr>
          <w:rFonts w:ascii="Arial" w:hAnsi="Arial" w:cs="Arial"/>
          <w:sz w:val="21"/>
          <w:szCs w:val="21"/>
        </w:rPr>
        <w:t xml:space="preserve"> and the secret provided by GoDaddy, which will authenticate you and allow </w:t>
      </w:r>
      <w:r w:rsidR="00E70CA5">
        <w:rPr>
          <w:rFonts w:ascii="Arial" w:hAnsi="Arial" w:cs="Arial"/>
          <w:sz w:val="21"/>
          <w:szCs w:val="21"/>
        </w:rPr>
        <w:t xml:space="preserve"> the Service to communicate with GoDaddy to update your IP address</w:t>
      </w:r>
      <w:r>
        <w:rPr>
          <w:rFonts w:ascii="Arial" w:hAnsi="Arial" w:cs="Arial"/>
          <w:sz w:val="21"/>
          <w:szCs w:val="21"/>
        </w:rPr>
        <w:t xml:space="preserve">. </w:t>
      </w:r>
      <w:r w:rsidR="00254FF8" w:rsidRPr="00B004D0">
        <w:rPr>
          <w:rFonts w:ascii="Arial" w:hAnsi="Arial" w:cs="Arial"/>
          <w:sz w:val="21"/>
          <w:szCs w:val="21"/>
        </w:rPr>
        <w:t xml:space="preserve"> </w:t>
      </w:r>
    </w:p>
    <w:p w:rsidR="005A6336" w:rsidRDefault="00254FF8" w:rsidP="0006677F">
      <w:pPr>
        <w:pStyle w:val="ListParagraph"/>
        <w:numPr>
          <w:ilvl w:val="0"/>
          <w:numId w:val="13"/>
        </w:numPr>
        <w:spacing w:after="120" w:line="276" w:lineRule="auto"/>
        <w:ind w:left="0" w:firstLine="0"/>
        <w:rPr>
          <w:rFonts w:ascii="Arial" w:hAnsi="Arial" w:cs="Arial"/>
          <w:sz w:val="21"/>
          <w:szCs w:val="21"/>
        </w:rPr>
      </w:pPr>
      <w:r w:rsidRPr="00B004D0">
        <w:rPr>
          <w:rFonts w:ascii="Arial" w:hAnsi="Arial" w:cs="Arial"/>
          <w:sz w:val="21"/>
          <w:szCs w:val="21"/>
        </w:rPr>
        <w:t>Use Limitations.</w:t>
      </w:r>
      <w:r w:rsidR="0006677F">
        <w:rPr>
          <w:rFonts w:ascii="Arial" w:hAnsi="Arial" w:cs="Arial"/>
          <w:sz w:val="21"/>
          <w:szCs w:val="21"/>
        </w:rPr>
        <w:t xml:space="preserve">  </w:t>
      </w:r>
    </w:p>
    <w:p w:rsidR="00CA6B56" w:rsidRDefault="0006677F" w:rsidP="005A6336">
      <w:pPr>
        <w:pStyle w:val="ListParagraph"/>
        <w:numPr>
          <w:ilvl w:val="1"/>
          <w:numId w:val="13"/>
        </w:numPr>
        <w:spacing w:after="120" w:line="276" w:lineRule="auto"/>
        <w:rPr>
          <w:rFonts w:ascii="Arial" w:hAnsi="Arial" w:cs="Arial"/>
          <w:sz w:val="21"/>
          <w:szCs w:val="21"/>
        </w:rPr>
      </w:pPr>
      <w:r>
        <w:rPr>
          <w:rFonts w:ascii="Arial" w:hAnsi="Arial" w:cs="Arial"/>
          <w:sz w:val="21"/>
          <w:szCs w:val="21"/>
        </w:rPr>
        <w:t xml:space="preserve">If you modify the Service (or its underlying software) or otherwise use the Service in a manner </w:t>
      </w:r>
      <w:r w:rsidR="00CF286B">
        <w:rPr>
          <w:rFonts w:ascii="Arial" w:hAnsi="Arial" w:cs="Arial"/>
          <w:sz w:val="21"/>
          <w:szCs w:val="21"/>
        </w:rPr>
        <w:t>not expressly contemplated by this Agreement</w:t>
      </w:r>
      <w:r>
        <w:rPr>
          <w:rFonts w:ascii="Arial" w:hAnsi="Arial" w:cs="Arial"/>
          <w:sz w:val="21"/>
          <w:szCs w:val="21"/>
        </w:rPr>
        <w:t>,</w:t>
      </w:r>
      <w:r w:rsidR="00CF286B">
        <w:rPr>
          <w:rFonts w:ascii="Arial" w:hAnsi="Arial" w:cs="Arial"/>
          <w:sz w:val="21"/>
          <w:szCs w:val="21"/>
        </w:rPr>
        <w:t xml:space="preserve"> (i)</w:t>
      </w:r>
      <w:r>
        <w:rPr>
          <w:rFonts w:ascii="Arial" w:hAnsi="Arial" w:cs="Arial"/>
          <w:sz w:val="21"/>
          <w:szCs w:val="21"/>
        </w:rPr>
        <w:t xml:space="preserve"> the Service may not function and your GoDaddy services may be interrupted as a result</w:t>
      </w:r>
      <w:r w:rsidR="00CF286B">
        <w:rPr>
          <w:rFonts w:ascii="Arial" w:hAnsi="Arial" w:cs="Arial"/>
          <w:sz w:val="21"/>
          <w:szCs w:val="21"/>
        </w:rPr>
        <w:t>, and (ii)</w:t>
      </w:r>
      <w:r>
        <w:rPr>
          <w:rFonts w:ascii="Arial" w:hAnsi="Arial" w:cs="Arial"/>
          <w:sz w:val="21"/>
          <w:szCs w:val="21"/>
        </w:rPr>
        <w:t xml:space="preserve"> you are solely responsible for </w:t>
      </w:r>
      <w:r w:rsidR="00CF286B">
        <w:rPr>
          <w:rFonts w:ascii="Arial" w:hAnsi="Arial" w:cs="Arial"/>
          <w:sz w:val="21"/>
          <w:szCs w:val="21"/>
        </w:rPr>
        <w:t xml:space="preserve">such modification </w:t>
      </w:r>
      <w:r>
        <w:rPr>
          <w:rFonts w:ascii="Arial" w:hAnsi="Arial" w:cs="Arial"/>
          <w:sz w:val="21"/>
          <w:szCs w:val="21"/>
        </w:rPr>
        <w:t>and GoDaddy will not have any resulting liability</w:t>
      </w:r>
      <w:r w:rsidR="005A6336">
        <w:rPr>
          <w:rFonts w:ascii="Arial" w:hAnsi="Arial" w:cs="Arial"/>
          <w:sz w:val="21"/>
          <w:szCs w:val="21"/>
        </w:rPr>
        <w:t xml:space="preserve"> for any damage to your system or any interruption in or failure of any service you received from GoDaddy. </w:t>
      </w:r>
      <w:r w:rsidR="00CD451A">
        <w:rPr>
          <w:rFonts w:ascii="Arial" w:hAnsi="Arial" w:cs="Arial"/>
          <w:sz w:val="21"/>
          <w:szCs w:val="21"/>
        </w:rPr>
        <w:t xml:space="preserve"> The Service is not intended to be used in any high risk activity.</w:t>
      </w:r>
    </w:p>
    <w:p w:rsidR="005A6336" w:rsidRDefault="005A6336" w:rsidP="005A6336">
      <w:pPr>
        <w:pStyle w:val="ListParagraph"/>
        <w:numPr>
          <w:ilvl w:val="1"/>
          <w:numId w:val="13"/>
        </w:numPr>
        <w:spacing w:after="120" w:line="276" w:lineRule="auto"/>
        <w:rPr>
          <w:rFonts w:ascii="Arial" w:hAnsi="Arial" w:cs="Arial"/>
          <w:sz w:val="21"/>
          <w:szCs w:val="21"/>
        </w:rPr>
      </w:pPr>
      <w:r>
        <w:rPr>
          <w:rFonts w:ascii="Arial" w:hAnsi="Arial" w:cs="Arial"/>
          <w:sz w:val="21"/>
          <w:szCs w:val="21"/>
        </w:rPr>
        <w:t>You may not use the Service for any unlawful purpose or to violate the intellectual property or other rights of any third party.</w:t>
      </w:r>
    </w:p>
    <w:p w:rsidR="00175615" w:rsidRDefault="005A6336" w:rsidP="005A6336">
      <w:pPr>
        <w:pStyle w:val="ListParagraph"/>
        <w:numPr>
          <w:ilvl w:val="1"/>
          <w:numId w:val="13"/>
        </w:numPr>
        <w:spacing w:after="120" w:line="276" w:lineRule="auto"/>
        <w:rPr>
          <w:rFonts w:ascii="Arial" w:hAnsi="Arial" w:cs="Arial"/>
          <w:sz w:val="21"/>
          <w:szCs w:val="21"/>
        </w:rPr>
      </w:pPr>
      <w:r>
        <w:rPr>
          <w:rFonts w:ascii="Arial" w:hAnsi="Arial" w:cs="Arial"/>
          <w:sz w:val="21"/>
          <w:szCs w:val="21"/>
        </w:rPr>
        <w:t xml:space="preserve">You may not distribute, publish or otherwise disseminate the Service to any third party.  </w:t>
      </w:r>
    </w:p>
    <w:p w:rsidR="005A6336" w:rsidRPr="00B004D0" w:rsidRDefault="005A6336" w:rsidP="005A6336">
      <w:pPr>
        <w:pStyle w:val="ListParagraph"/>
        <w:numPr>
          <w:ilvl w:val="1"/>
          <w:numId w:val="13"/>
        </w:numPr>
        <w:spacing w:after="120" w:line="276" w:lineRule="auto"/>
        <w:rPr>
          <w:rFonts w:ascii="Arial" w:hAnsi="Arial" w:cs="Arial"/>
          <w:sz w:val="21"/>
          <w:szCs w:val="21"/>
        </w:rPr>
      </w:pPr>
      <w:r>
        <w:rPr>
          <w:rFonts w:ascii="Arial" w:hAnsi="Arial" w:cs="Arial"/>
          <w:sz w:val="21"/>
          <w:szCs w:val="21"/>
        </w:rPr>
        <w:t xml:space="preserve">Your </w:t>
      </w:r>
      <w:r w:rsidR="00CF286B">
        <w:rPr>
          <w:rFonts w:ascii="Arial" w:hAnsi="Arial" w:cs="Arial"/>
          <w:sz w:val="21"/>
          <w:szCs w:val="21"/>
        </w:rPr>
        <w:t xml:space="preserve">API </w:t>
      </w:r>
      <w:r>
        <w:rPr>
          <w:rFonts w:ascii="Arial" w:hAnsi="Arial" w:cs="Arial"/>
          <w:sz w:val="21"/>
          <w:szCs w:val="21"/>
        </w:rPr>
        <w:t xml:space="preserve">key and </w:t>
      </w:r>
      <w:r w:rsidR="00911EC5">
        <w:rPr>
          <w:rFonts w:ascii="Arial" w:hAnsi="Arial" w:cs="Arial"/>
          <w:sz w:val="21"/>
          <w:szCs w:val="21"/>
        </w:rPr>
        <w:t xml:space="preserve">secret </w:t>
      </w:r>
      <w:r>
        <w:rPr>
          <w:rFonts w:ascii="Arial" w:hAnsi="Arial" w:cs="Arial"/>
          <w:sz w:val="21"/>
          <w:szCs w:val="21"/>
        </w:rPr>
        <w:t>code are specific to you</w:t>
      </w:r>
      <w:r w:rsidR="00175615">
        <w:rPr>
          <w:rFonts w:ascii="Arial" w:hAnsi="Arial" w:cs="Arial"/>
          <w:sz w:val="21"/>
          <w:szCs w:val="21"/>
        </w:rPr>
        <w:t>, and you may not provide them to any third party</w:t>
      </w:r>
      <w:r>
        <w:rPr>
          <w:rFonts w:ascii="Arial" w:hAnsi="Arial" w:cs="Arial"/>
          <w:sz w:val="21"/>
          <w:szCs w:val="21"/>
        </w:rPr>
        <w:t xml:space="preserve">.  Only keys and codes provided by GoDaddy may be used to install and use the Service.  The use of </w:t>
      </w:r>
      <w:r w:rsidR="00CF286B">
        <w:rPr>
          <w:rFonts w:ascii="Arial" w:hAnsi="Arial" w:cs="Arial"/>
          <w:sz w:val="21"/>
          <w:szCs w:val="21"/>
        </w:rPr>
        <w:t xml:space="preserve">API </w:t>
      </w:r>
      <w:r>
        <w:rPr>
          <w:rFonts w:ascii="Arial" w:hAnsi="Arial" w:cs="Arial"/>
          <w:sz w:val="21"/>
          <w:szCs w:val="21"/>
        </w:rPr>
        <w:t>keys and codes obtained from any other source may result in a termination of your GoDaddy services, including the Service contemplated in this Agreement.</w:t>
      </w:r>
    </w:p>
    <w:p w:rsidR="00CA6B56" w:rsidRPr="00CD451A" w:rsidRDefault="00254FF8" w:rsidP="00CD451A">
      <w:pPr>
        <w:pStyle w:val="ListParagraph"/>
        <w:numPr>
          <w:ilvl w:val="0"/>
          <w:numId w:val="13"/>
        </w:numPr>
        <w:spacing w:after="120" w:line="276" w:lineRule="auto"/>
        <w:ind w:left="0" w:firstLine="0"/>
        <w:rPr>
          <w:rFonts w:ascii="Arial" w:hAnsi="Arial" w:cs="Arial"/>
          <w:sz w:val="21"/>
          <w:szCs w:val="21"/>
        </w:rPr>
      </w:pPr>
      <w:r w:rsidRPr="00CD451A">
        <w:rPr>
          <w:rFonts w:ascii="Arial" w:hAnsi="Arial" w:cs="Arial"/>
          <w:sz w:val="21"/>
          <w:szCs w:val="21"/>
        </w:rPr>
        <w:lastRenderedPageBreak/>
        <w:t>Fees.</w:t>
      </w:r>
      <w:r w:rsidR="00CD451A">
        <w:rPr>
          <w:rFonts w:ascii="Arial" w:hAnsi="Arial" w:cs="Arial"/>
          <w:sz w:val="21"/>
          <w:szCs w:val="21"/>
        </w:rPr>
        <w:t xml:space="preserve">  </w:t>
      </w:r>
      <w:r w:rsidR="00795F54" w:rsidRPr="00CD451A">
        <w:rPr>
          <w:rFonts w:ascii="Arial" w:hAnsi="Arial" w:cs="Arial"/>
          <w:sz w:val="21"/>
          <w:szCs w:val="21"/>
        </w:rPr>
        <w:t xml:space="preserve">There are no additional fees for use of the </w:t>
      </w:r>
      <w:r w:rsidR="005A6336" w:rsidRPr="00CD451A">
        <w:rPr>
          <w:rFonts w:ascii="Arial" w:hAnsi="Arial" w:cs="Arial"/>
          <w:sz w:val="21"/>
          <w:szCs w:val="21"/>
        </w:rPr>
        <w:t>Service</w:t>
      </w:r>
      <w:r w:rsidR="00795F54" w:rsidRPr="00CD451A">
        <w:rPr>
          <w:rFonts w:ascii="Arial" w:hAnsi="Arial" w:cs="Arial"/>
          <w:sz w:val="21"/>
          <w:szCs w:val="21"/>
        </w:rPr>
        <w:t>.  However, in the event you fail to pay the fees for your</w:t>
      </w:r>
      <w:r w:rsidR="005A6336" w:rsidRPr="00CD451A">
        <w:rPr>
          <w:rFonts w:ascii="Arial" w:hAnsi="Arial" w:cs="Arial"/>
          <w:sz w:val="21"/>
          <w:szCs w:val="21"/>
        </w:rPr>
        <w:t xml:space="preserve"> GoDaddy services, such as your domain name registration, the Service will cease to operate.  </w:t>
      </w:r>
    </w:p>
    <w:p w:rsidR="00CA6B56" w:rsidRPr="00CD451A" w:rsidRDefault="00254FF8" w:rsidP="00CD451A">
      <w:pPr>
        <w:pStyle w:val="ListParagraph"/>
        <w:numPr>
          <w:ilvl w:val="0"/>
          <w:numId w:val="13"/>
        </w:numPr>
        <w:spacing w:after="120" w:line="276" w:lineRule="auto"/>
        <w:ind w:left="0" w:firstLine="0"/>
        <w:rPr>
          <w:rFonts w:ascii="Arial" w:hAnsi="Arial" w:cs="Arial"/>
          <w:sz w:val="21"/>
          <w:szCs w:val="21"/>
        </w:rPr>
      </w:pPr>
      <w:r w:rsidRPr="00CD451A">
        <w:rPr>
          <w:rFonts w:ascii="Arial" w:hAnsi="Arial" w:cs="Arial"/>
          <w:sz w:val="21"/>
          <w:szCs w:val="21"/>
        </w:rPr>
        <w:t>Copyright.</w:t>
      </w:r>
      <w:r w:rsidR="00CD451A">
        <w:rPr>
          <w:rFonts w:ascii="Arial" w:hAnsi="Arial" w:cs="Arial"/>
          <w:sz w:val="21"/>
          <w:szCs w:val="21"/>
        </w:rPr>
        <w:t xml:space="preserve">  </w:t>
      </w:r>
      <w:r w:rsidRPr="00CD451A">
        <w:rPr>
          <w:rFonts w:ascii="Arial" w:hAnsi="Arial" w:cs="Arial"/>
          <w:sz w:val="21"/>
          <w:szCs w:val="21"/>
        </w:rPr>
        <w:t xml:space="preserve">The </w:t>
      </w:r>
      <w:r w:rsidR="005A6336" w:rsidRPr="00CD451A">
        <w:rPr>
          <w:rFonts w:ascii="Arial" w:hAnsi="Arial" w:cs="Arial"/>
          <w:sz w:val="21"/>
          <w:szCs w:val="21"/>
        </w:rPr>
        <w:t>Service and its underlying software</w:t>
      </w:r>
      <w:r w:rsidRPr="00CD451A">
        <w:rPr>
          <w:rFonts w:ascii="Arial" w:hAnsi="Arial" w:cs="Arial"/>
          <w:sz w:val="21"/>
          <w:szCs w:val="21"/>
        </w:rPr>
        <w:t xml:space="preserve"> is protected by United States and foreign copyright and other intellectual property laws.  All copies </w:t>
      </w:r>
      <w:r w:rsidR="005A6336" w:rsidRPr="00CD451A">
        <w:rPr>
          <w:rFonts w:ascii="Arial" w:hAnsi="Arial" w:cs="Arial"/>
          <w:sz w:val="21"/>
          <w:szCs w:val="21"/>
        </w:rPr>
        <w:t xml:space="preserve">of the Service software </w:t>
      </w:r>
      <w:r w:rsidRPr="00CD451A">
        <w:rPr>
          <w:rFonts w:ascii="Arial" w:hAnsi="Arial" w:cs="Arial"/>
          <w:sz w:val="21"/>
          <w:szCs w:val="21"/>
        </w:rPr>
        <w:t xml:space="preserve">must bear the same copyright and other intellectual property rights notices as the </w:t>
      </w:r>
      <w:r w:rsidR="005A6336" w:rsidRPr="00CD451A">
        <w:rPr>
          <w:rFonts w:ascii="Arial" w:hAnsi="Arial" w:cs="Arial"/>
          <w:sz w:val="21"/>
          <w:szCs w:val="21"/>
        </w:rPr>
        <w:t>software as delivered to you, unless you modify any underlying software in which case you may not attribute such modifications to GoDaddy.</w:t>
      </w:r>
    </w:p>
    <w:p w:rsidR="00B004D0" w:rsidRPr="00CD451A" w:rsidRDefault="00B004D0" w:rsidP="00CD451A">
      <w:pPr>
        <w:pStyle w:val="ListParagraph"/>
        <w:numPr>
          <w:ilvl w:val="0"/>
          <w:numId w:val="13"/>
        </w:numPr>
        <w:spacing w:after="120" w:line="276" w:lineRule="auto"/>
        <w:ind w:left="0" w:firstLine="0"/>
        <w:rPr>
          <w:rFonts w:ascii="Arial" w:hAnsi="Arial" w:cs="Arial"/>
          <w:sz w:val="21"/>
          <w:szCs w:val="21"/>
        </w:rPr>
      </w:pPr>
      <w:r w:rsidRPr="00CD451A">
        <w:rPr>
          <w:rFonts w:ascii="Arial" w:hAnsi="Arial" w:cs="Arial"/>
          <w:sz w:val="21"/>
          <w:szCs w:val="21"/>
        </w:rPr>
        <w:t>Technical Support.</w:t>
      </w:r>
      <w:r w:rsidR="00CD451A">
        <w:rPr>
          <w:rFonts w:ascii="Arial" w:hAnsi="Arial" w:cs="Arial"/>
          <w:sz w:val="21"/>
          <w:szCs w:val="21"/>
        </w:rPr>
        <w:t xml:space="preserve">  </w:t>
      </w:r>
      <w:r w:rsidRPr="00CD451A">
        <w:rPr>
          <w:rFonts w:ascii="Arial" w:hAnsi="Arial" w:cs="Arial"/>
          <w:sz w:val="21"/>
          <w:szCs w:val="21"/>
        </w:rPr>
        <w:t>GoDaddy will provide limited support and maintenance</w:t>
      </w:r>
      <w:r w:rsidR="005A6336" w:rsidRPr="00CD451A">
        <w:rPr>
          <w:rFonts w:ascii="Arial" w:hAnsi="Arial" w:cs="Arial"/>
          <w:sz w:val="21"/>
          <w:szCs w:val="21"/>
        </w:rPr>
        <w:t xml:space="preserve"> for the Service</w:t>
      </w:r>
      <w:r w:rsidRPr="00CD451A">
        <w:rPr>
          <w:rFonts w:ascii="Arial" w:hAnsi="Arial" w:cs="Arial"/>
          <w:sz w:val="21"/>
          <w:szCs w:val="21"/>
        </w:rPr>
        <w:t xml:space="preserve"> </w:t>
      </w:r>
      <w:r w:rsidR="009D2592" w:rsidRPr="00CD451A">
        <w:rPr>
          <w:rFonts w:ascii="Arial" w:hAnsi="Arial" w:cs="Arial"/>
          <w:sz w:val="21"/>
          <w:szCs w:val="21"/>
        </w:rPr>
        <w:t>as described</w:t>
      </w:r>
      <w:r w:rsidR="00E60F1C" w:rsidRPr="00CD451A">
        <w:rPr>
          <w:rFonts w:ascii="Arial" w:hAnsi="Arial" w:cs="Arial"/>
          <w:sz w:val="21"/>
          <w:szCs w:val="21"/>
        </w:rPr>
        <w:t xml:space="preserve"> at</w:t>
      </w:r>
      <w:r w:rsidRPr="00CD451A">
        <w:rPr>
          <w:rFonts w:ascii="Arial" w:hAnsi="Arial" w:cs="Arial"/>
          <w:sz w:val="21"/>
          <w:szCs w:val="21"/>
        </w:rPr>
        <w:t xml:space="preserve"> </w:t>
      </w:r>
      <w:r w:rsidR="00E60F1C" w:rsidRPr="00CD451A">
        <w:rPr>
          <w:rFonts w:ascii="Arial" w:hAnsi="Arial" w:cs="Arial"/>
          <w:sz w:val="21"/>
          <w:szCs w:val="21"/>
        </w:rPr>
        <w:t>https://support.godaddy.com/</w:t>
      </w:r>
      <w:r w:rsidRPr="00CD451A">
        <w:rPr>
          <w:rFonts w:ascii="Arial" w:hAnsi="Arial" w:cs="Arial"/>
          <w:sz w:val="21"/>
          <w:szCs w:val="21"/>
        </w:rPr>
        <w:t xml:space="preserve">.  GoDaddy has no obligation to provide support or maintenance in the event the </w:t>
      </w:r>
      <w:r w:rsidR="005A6336" w:rsidRPr="00CD451A">
        <w:rPr>
          <w:rFonts w:ascii="Arial" w:hAnsi="Arial" w:cs="Arial"/>
          <w:sz w:val="21"/>
          <w:szCs w:val="21"/>
        </w:rPr>
        <w:t>Service</w:t>
      </w:r>
      <w:r w:rsidRPr="00CD451A">
        <w:rPr>
          <w:rFonts w:ascii="Arial" w:hAnsi="Arial" w:cs="Arial"/>
          <w:sz w:val="21"/>
          <w:szCs w:val="21"/>
        </w:rPr>
        <w:t xml:space="preserve"> is modified by any party other than GoDaddy or combined with any hardware or software not provided or recommended in writing by GoDaddy.</w:t>
      </w:r>
    </w:p>
    <w:p w:rsidR="00CA6B56" w:rsidRPr="00CD451A" w:rsidRDefault="00254FF8" w:rsidP="00CD451A">
      <w:pPr>
        <w:pStyle w:val="ListParagraph"/>
        <w:numPr>
          <w:ilvl w:val="0"/>
          <w:numId w:val="13"/>
        </w:numPr>
        <w:spacing w:after="120" w:line="276" w:lineRule="auto"/>
        <w:ind w:left="0" w:firstLine="0"/>
        <w:rPr>
          <w:rFonts w:ascii="Arial" w:hAnsi="Arial" w:cs="Arial"/>
          <w:sz w:val="21"/>
          <w:szCs w:val="21"/>
        </w:rPr>
      </w:pPr>
      <w:r w:rsidRPr="00CD451A">
        <w:rPr>
          <w:rFonts w:ascii="Arial" w:hAnsi="Arial" w:cs="Arial"/>
          <w:sz w:val="21"/>
          <w:szCs w:val="21"/>
        </w:rPr>
        <w:t>Term and Termination.</w:t>
      </w:r>
      <w:r w:rsidR="00CD451A">
        <w:rPr>
          <w:rFonts w:ascii="Arial" w:hAnsi="Arial" w:cs="Arial"/>
          <w:sz w:val="21"/>
          <w:szCs w:val="21"/>
        </w:rPr>
        <w:t xml:space="preserve">  </w:t>
      </w:r>
      <w:r w:rsidRPr="00CD451A">
        <w:rPr>
          <w:rFonts w:ascii="Arial" w:hAnsi="Arial" w:cs="Arial"/>
          <w:sz w:val="21"/>
          <w:szCs w:val="21"/>
        </w:rPr>
        <w:t xml:space="preserve">All rights to use the </w:t>
      </w:r>
      <w:r w:rsidR="00CD451A" w:rsidRPr="00CD451A">
        <w:rPr>
          <w:rFonts w:ascii="Arial" w:hAnsi="Arial" w:cs="Arial"/>
          <w:sz w:val="21"/>
          <w:szCs w:val="21"/>
        </w:rPr>
        <w:t>Service</w:t>
      </w:r>
      <w:r w:rsidRPr="00CD451A">
        <w:rPr>
          <w:rFonts w:ascii="Arial" w:hAnsi="Arial" w:cs="Arial"/>
          <w:sz w:val="21"/>
          <w:szCs w:val="21"/>
        </w:rPr>
        <w:t xml:space="preserve"> expire </w:t>
      </w:r>
      <w:r w:rsidR="00B004D0" w:rsidRPr="00CD451A">
        <w:rPr>
          <w:rFonts w:ascii="Arial" w:hAnsi="Arial" w:cs="Arial"/>
          <w:sz w:val="21"/>
          <w:szCs w:val="21"/>
        </w:rPr>
        <w:t>on the conclusion of this Agreement</w:t>
      </w:r>
      <w:r w:rsidR="00CD451A" w:rsidRPr="00CD451A">
        <w:rPr>
          <w:rFonts w:ascii="Arial" w:hAnsi="Arial" w:cs="Arial"/>
          <w:sz w:val="21"/>
          <w:szCs w:val="21"/>
        </w:rPr>
        <w:t xml:space="preserve"> and the expiration or termination of your GoDaddy domain name or other related services</w:t>
      </w:r>
      <w:r w:rsidRPr="00CD451A">
        <w:rPr>
          <w:rFonts w:ascii="Arial" w:hAnsi="Arial" w:cs="Arial"/>
          <w:sz w:val="21"/>
          <w:szCs w:val="21"/>
        </w:rPr>
        <w:t xml:space="preserve">.  You may terminate this Agreement at any time by removing copies of the </w:t>
      </w:r>
      <w:r w:rsidR="003118AF">
        <w:rPr>
          <w:rFonts w:ascii="Arial" w:hAnsi="Arial" w:cs="Arial"/>
          <w:sz w:val="21"/>
          <w:szCs w:val="21"/>
        </w:rPr>
        <w:t>Service s</w:t>
      </w:r>
      <w:r w:rsidRPr="00CD451A">
        <w:rPr>
          <w:rFonts w:ascii="Arial" w:hAnsi="Arial" w:cs="Arial"/>
          <w:sz w:val="21"/>
          <w:szCs w:val="21"/>
        </w:rPr>
        <w:t xml:space="preserve">oftware from the device on which it is installed.  Your rights to use the </w:t>
      </w:r>
      <w:r w:rsidR="003118AF">
        <w:rPr>
          <w:rFonts w:ascii="Arial" w:hAnsi="Arial" w:cs="Arial"/>
          <w:sz w:val="21"/>
          <w:szCs w:val="21"/>
        </w:rPr>
        <w:t>Service</w:t>
      </w:r>
      <w:r w:rsidRPr="00CD451A">
        <w:rPr>
          <w:rFonts w:ascii="Arial" w:hAnsi="Arial" w:cs="Arial"/>
          <w:sz w:val="21"/>
          <w:szCs w:val="21"/>
        </w:rPr>
        <w:t xml:space="preserve"> may be terminated automatically and immediately without prior notification upon your failure to comply with the terms a</w:t>
      </w:r>
      <w:r w:rsidR="003118AF">
        <w:rPr>
          <w:rFonts w:ascii="Arial" w:hAnsi="Arial" w:cs="Arial"/>
          <w:sz w:val="21"/>
          <w:szCs w:val="21"/>
        </w:rPr>
        <w:t>nd conditions of this Agreement or any other agreement between you and GoDaddy.</w:t>
      </w:r>
      <w:r w:rsidRPr="00CD451A">
        <w:rPr>
          <w:rFonts w:ascii="Arial" w:hAnsi="Arial" w:cs="Arial"/>
          <w:sz w:val="21"/>
          <w:szCs w:val="21"/>
        </w:rPr>
        <w:t xml:space="preserve">  </w:t>
      </w:r>
    </w:p>
    <w:p w:rsidR="00CA6B56" w:rsidRPr="003118AF" w:rsidRDefault="00254FF8" w:rsidP="00CD451A">
      <w:pPr>
        <w:pStyle w:val="ListParagraph"/>
        <w:numPr>
          <w:ilvl w:val="0"/>
          <w:numId w:val="13"/>
        </w:numPr>
        <w:spacing w:after="120" w:line="276" w:lineRule="auto"/>
        <w:ind w:left="0" w:firstLine="0"/>
        <w:rPr>
          <w:rFonts w:ascii="Arial" w:hAnsi="Arial" w:cs="Arial"/>
          <w:smallCaps/>
          <w:sz w:val="21"/>
          <w:szCs w:val="21"/>
        </w:rPr>
      </w:pPr>
      <w:r w:rsidRPr="00CD451A">
        <w:rPr>
          <w:rFonts w:ascii="Arial" w:hAnsi="Arial" w:cs="Arial"/>
          <w:sz w:val="21"/>
          <w:szCs w:val="21"/>
        </w:rPr>
        <w:t>Disclaimer of Warranty.</w:t>
      </w:r>
      <w:r w:rsidR="00CD451A">
        <w:rPr>
          <w:rFonts w:ascii="Arial" w:hAnsi="Arial" w:cs="Arial"/>
          <w:sz w:val="21"/>
          <w:szCs w:val="21"/>
        </w:rPr>
        <w:t xml:space="preserve">  </w:t>
      </w:r>
      <w:r w:rsidRPr="00CD451A">
        <w:rPr>
          <w:rFonts w:ascii="Arial" w:hAnsi="Arial" w:cs="Arial"/>
          <w:b/>
          <w:smallCaps/>
          <w:sz w:val="21"/>
          <w:szCs w:val="21"/>
        </w:rPr>
        <w:t xml:space="preserve">The </w:t>
      </w:r>
      <w:r w:rsidR="00CD451A" w:rsidRPr="00CD451A">
        <w:rPr>
          <w:rFonts w:ascii="Arial" w:hAnsi="Arial" w:cs="Arial"/>
          <w:b/>
          <w:smallCaps/>
          <w:sz w:val="21"/>
          <w:szCs w:val="21"/>
        </w:rPr>
        <w:t>Service</w:t>
      </w:r>
      <w:r w:rsidRPr="00CD451A">
        <w:rPr>
          <w:rFonts w:ascii="Arial" w:hAnsi="Arial" w:cs="Arial"/>
          <w:b/>
          <w:smallCaps/>
          <w:sz w:val="21"/>
          <w:szCs w:val="21"/>
        </w:rPr>
        <w:t xml:space="preserve"> is provided "AS IS"</w:t>
      </w:r>
      <w:r w:rsidR="00CD451A" w:rsidRPr="00CD451A">
        <w:rPr>
          <w:rFonts w:ascii="Arial" w:hAnsi="Arial" w:cs="Arial"/>
          <w:b/>
          <w:smallCaps/>
          <w:sz w:val="21"/>
          <w:szCs w:val="21"/>
        </w:rPr>
        <w:t>, “WHERE IS”, AND “WITH ALL FAULTS</w:t>
      </w:r>
      <w:r w:rsidRPr="00CD451A">
        <w:rPr>
          <w:rFonts w:ascii="Arial" w:hAnsi="Arial" w:cs="Arial"/>
          <w:b/>
          <w:smallCaps/>
          <w:sz w:val="21"/>
          <w:szCs w:val="21"/>
        </w:rPr>
        <w:t>.</w:t>
      </w:r>
      <w:r w:rsidR="00CD451A" w:rsidRPr="00CD451A">
        <w:rPr>
          <w:rFonts w:ascii="Arial" w:hAnsi="Arial" w:cs="Arial"/>
          <w:b/>
          <w:smallCaps/>
          <w:sz w:val="21"/>
          <w:szCs w:val="21"/>
        </w:rPr>
        <w:t>”</w:t>
      </w:r>
      <w:r w:rsidRPr="00CD451A">
        <w:rPr>
          <w:rFonts w:ascii="Arial" w:hAnsi="Arial" w:cs="Arial"/>
          <w:b/>
          <w:smallCaps/>
          <w:sz w:val="21"/>
          <w:szCs w:val="21"/>
        </w:rPr>
        <w:t xml:space="preserve">  </w:t>
      </w:r>
      <w:r w:rsidR="00795F54" w:rsidRPr="00CD451A">
        <w:rPr>
          <w:rFonts w:ascii="Arial" w:hAnsi="Arial" w:cs="Arial"/>
          <w:b/>
          <w:smallCaps/>
          <w:sz w:val="21"/>
          <w:szCs w:val="21"/>
        </w:rPr>
        <w:t>GoDaddy</w:t>
      </w:r>
      <w:r w:rsidRPr="00CD451A">
        <w:rPr>
          <w:rFonts w:ascii="Arial" w:hAnsi="Arial" w:cs="Arial"/>
          <w:b/>
          <w:smallCaps/>
          <w:sz w:val="21"/>
          <w:szCs w:val="21"/>
        </w:rPr>
        <w:t xml:space="preserve"> disclaim</w:t>
      </w:r>
      <w:r w:rsidR="00B004D0" w:rsidRPr="00CD451A">
        <w:rPr>
          <w:rFonts w:ascii="Arial" w:hAnsi="Arial" w:cs="Arial"/>
          <w:b/>
          <w:smallCaps/>
          <w:sz w:val="21"/>
          <w:szCs w:val="21"/>
        </w:rPr>
        <w:t>s</w:t>
      </w:r>
      <w:r w:rsidRPr="00CD451A">
        <w:rPr>
          <w:rFonts w:ascii="Arial" w:hAnsi="Arial" w:cs="Arial"/>
          <w:b/>
          <w:smallCaps/>
          <w:sz w:val="21"/>
          <w:szCs w:val="21"/>
        </w:rPr>
        <w:t xml:space="preserve"> all warranties, express or implied, including, without limitation, </w:t>
      </w:r>
      <w:r w:rsidR="00CD451A" w:rsidRPr="00CD451A">
        <w:rPr>
          <w:rFonts w:ascii="Arial" w:hAnsi="Arial" w:cs="Arial"/>
          <w:b/>
          <w:smallCaps/>
          <w:sz w:val="21"/>
          <w:szCs w:val="21"/>
        </w:rPr>
        <w:t>all</w:t>
      </w:r>
      <w:r w:rsidRPr="00CD451A">
        <w:rPr>
          <w:rFonts w:ascii="Arial" w:hAnsi="Arial" w:cs="Arial"/>
          <w:b/>
          <w:smallCaps/>
          <w:sz w:val="21"/>
          <w:szCs w:val="21"/>
        </w:rPr>
        <w:t xml:space="preserve"> warrant</w:t>
      </w:r>
      <w:r w:rsidR="00CD451A" w:rsidRPr="00CD451A">
        <w:rPr>
          <w:rFonts w:ascii="Arial" w:hAnsi="Arial" w:cs="Arial"/>
          <w:b/>
          <w:smallCaps/>
          <w:sz w:val="21"/>
          <w:szCs w:val="21"/>
        </w:rPr>
        <w:t>ies</w:t>
      </w:r>
      <w:r w:rsidRPr="00CD451A">
        <w:rPr>
          <w:rFonts w:ascii="Arial" w:hAnsi="Arial" w:cs="Arial"/>
          <w:b/>
          <w:smallCaps/>
          <w:sz w:val="21"/>
          <w:szCs w:val="21"/>
        </w:rPr>
        <w:t xml:space="preserve"> of merchantability, fitness for a particular purpose, </w:t>
      </w:r>
      <w:r w:rsidR="00CD451A" w:rsidRPr="00CD451A">
        <w:rPr>
          <w:rFonts w:ascii="Arial" w:hAnsi="Arial" w:cs="Arial"/>
          <w:b/>
          <w:smallCaps/>
          <w:sz w:val="21"/>
          <w:szCs w:val="21"/>
        </w:rPr>
        <w:t xml:space="preserve"> and </w:t>
      </w:r>
      <w:r w:rsidRPr="00CD451A">
        <w:rPr>
          <w:rFonts w:ascii="Arial" w:hAnsi="Arial" w:cs="Arial"/>
          <w:b/>
          <w:smallCaps/>
          <w:sz w:val="21"/>
          <w:szCs w:val="21"/>
        </w:rPr>
        <w:t xml:space="preserve">noninfringement and any warranties arising from a course of dealing or usage in trade.  </w:t>
      </w:r>
      <w:r w:rsidR="00795F54" w:rsidRPr="00CD451A">
        <w:rPr>
          <w:rFonts w:ascii="Arial" w:hAnsi="Arial" w:cs="Arial"/>
          <w:b/>
          <w:smallCaps/>
          <w:sz w:val="21"/>
          <w:szCs w:val="21"/>
        </w:rPr>
        <w:t>GoDaddy</w:t>
      </w:r>
      <w:r w:rsidR="00CD451A" w:rsidRPr="00CD451A">
        <w:rPr>
          <w:rFonts w:ascii="Arial" w:hAnsi="Arial" w:cs="Arial"/>
          <w:b/>
          <w:smallCaps/>
          <w:sz w:val="21"/>
          <w:szCs w:val="21"/>
        </w:rPr>
        <w:t xml:space="preserve"> does not</w:t>
      </w:r>
      <w:r w:rsidRPr="00CD451A">
        <w:rPr>
          <w:rFonts w:ascii="Arial" w:hAnsi="Arial" w:cs="Arial"/>
          <w:b/>
          <w:smallCaps/>
          <w:sz w:val="21"/>
          <w:szCs w:val="21"/>
        </w:rPr>
        <w:t xml:space="preserve"> warrant that the functions contained in the </w:t>
      </w:r>
      <w:r w:rsidR="00CD451A" w:rsidRPr="00CD451A">
        <w:rPr>
          <w:rFonts w:ascii="Arial" w:hAnsi="Arial" w:cs="Arial"/>
          <w:b/>
          <w:smallCaps/>
          <w:sz w:val="21"/>
          <w:szCs w:val="21"/>
        </w:rPr>
        <w:t>Service</w:t>
      </w:r>
      <w:r w:rsidRPr="00CD451A">
        <w:rPr>
          <w:rFonts w:ascii="Arial" w:hAnsi="Arial" w:cs="Arial"/>
          <w:b/>
          <w:smallCaps/>
          <w:sz w:val="21"/>
          <w:szCs w:val="21"/>
        </w:rPr>
        <w:t xml:space="preserve"> will meet your particular requirements, or that the operation of the </w:t>
      </w:r>
      <w:r w:rsidR="00CD451A" w:rsidRPr="00CD451A">
        <w:rPr>
          <w:rFonts w:ascii="Arial" w:hAnsi="Arial" w:cs="Arial"/>
          <w:b/>
          <w:smallCaps/>
          <w:sz w:val="21"/>
          <w:szCs w:val="21"/>
        </w:rPr>
        <w:t>Service</w:t>
      </w:r>
      <w:r w:rsidRPr="00CD451A">
        <w:rPr>
          <w:rFonts w:ascii="Arial" w:hAnsi="Arial" w:cs="Arial"/>
          <w:b/>
          <w:smallCaps/>
          <w:sz w:val="21"/>
          <w:szCs w:val="21"/>
        </w:rPr>
        <w:t xml:space="preserve"> will be uninterrupted or error-free, or that the </w:t>
      </w:r>
      <w:r w:rsidR="00CD451A" w:rsidRPr="00CD451A">
        <w:rPr>
          <w:rFonts w:ascii="Arial" w:hAnsi="Arial" w:cs="Arial"/>
          <w:b/>
          <w:smallCaps/>
          <w:sz w:val="21"/>
          <w:szCs w:val="21"/>
        </w:rPr>
        <w:t>Service</w:t>
      </w:r>
      <w:r w:rsidRPr="00CD451A">
        <w:rPr>
          <w:rFonts w:ascii="Arial" w:hAnsi="Arial" w:cs="Arial"/>
          <w:b/>
          <w:smallCaps/>
          <w:sz w:val="21"/>
          <w:szCs w:val="21"/>
        </w:rPr>
        <w:t xml:space="preserve"> will be compatible with any other</w:t>
      </w:r>
      <w:r w:rsidR="00CD451A" w:rsidRPr="00CD451A">
        <w:rPr>
          <w:rFonts w:ascii="Arial" w:hAnsi="Arial" w:cs="Arial"/>
          <w:b/>
          <w:smallCaps/>
          <w:sz w:val="21"/>
          <w:szCs w:val="21"/>
        </w:rPr>
        <w:t xml:space="preserve"> service,</w:t>
      </w:r>
      <w:r w:rsidRPr="00CD451A">
        <w:rPr>
          <w:rFonts w:ascii="Arial" w:hAnsi="Arial" w:cs="Arial"/>
          <w:b/>
          <w:smallCaps/>
          <w:sz w:val="21"/>
          <w:szCs w:val="21"/>
        </w:rPr>
        <w:t xml:space="preserve"> hardware or software.  You assume sole responsibility for the selection of the </w:t>
      </w:r>
      <w:r w:rsidR="00CD451A" w:rsidRPr="00CD451A">
        <w:rPr>
          <w:rFonts w:ascii="Arial" w:hAnsi="Arial" w:cs="Arial"/>
          <w:b/>
          <w:smallCaps/>
          <w:sz w:val="21"/>
          <w:szCs w:val="21"/>
        </w:rPr>
        <w:t>Service</w:t>
      </w:r>
      <w:r w:rsidRPr="00CD451A">
        <w:rPr>
          <w:rFonts w:ascii="Arial" w:hAnsi="Arial" w:cs="Arial"/>
          <w:b/>
          <w:smallCaps/>
          <w:sz w:val="21"/>
          <w:szCs w:val="21"/>
        </w:rPr>
        <w:t xml:space="preserve"> to achieve your intended results, and for the installation and use of, and the results obtained through the use of the </w:t>
      </w:r>
      <w:r w:rsidR="00CD451A" w:rsidRPr="00CD451A">
        <w:rPr>
          <w:rFonts w:ascii="Arial" w:hAnsi="Arial" w:cs="Arial"/>
          <w:b/>
          <w:smallCaps/>
          <w:sz w:val="21"/>
          <w:szCs w:val="21"/>
        </w:rPr>
        <w:t>Service</w:t>
      </w:r>
      <w:r w:rsidRPr="00CD451A">
        <w:rPr>
          <w:rFonts w:ascii="Arial" w:hAnsi="Arial" w:cs="Arial"/>
          <w:b/>
          <w:smallCaps/>
          <w:sz w:val="21"/>
          <w:szCs w:val="21"/>
        </w:rPr>
        <w:t xml:space="preserve">. </w:t>
      </w:r>
    </w:p>
    <w:p w:rsidR="00CA6B56" w:rsidRPr="00CD451A" w:rsidRDefault="00254FF8" w:rsidP="00CD451A">
      <w:pPr>
        <w:pStyle w:val="ListParagraph"/>
        <w:numPr>
          <w:ilvl w:val="0"/>
          <w:numId w:val="13"/>
        </w:numPr>
        <w:spacing w:after="120" w:line="276" w:lineRule="auto"/>
        <w:ind w:left="0" w:firstLine="0"/>
        <w:rPr>
          <w:rFonts w:ascii="Arial" w:hAnsi="Arial" w:cs="Arial"/>
          <w:sz w:val="21"/>
          <w:szCs w:val="21"/>
        </w:rPr>
      </w:pPr>
      <w:r w:rsidRPr="00CD451A">
        <w:rPr>
          <w:rFonts w:ascii="Arial" w:hAnsi="Arial" w:cs="Arial"/>
          <w:sz w:val="21"/>
          <w:szCs w:val="21"/>
        </w:rPr>
        <w:t xml:space="preserve">Indemnification. </w:t>
      </w:r>
      <w:r w:rsidR="00CD451A">
        <w:rPr>
          <w:rFonts w:ascii="Arial" w:hAnsi="Arial" w:cs="Arial"/>
          <w:sz w:val="21"/>
          <w:szCs w:val="21"/>
        </w:rPr>
        <w:t xml:space="preserve">  </w:t>
      </w:r>
      <w:r w:rsidRPr="00CD451A">
        <w:rPr>
          <w:rFonts w:ascii="Arial" w:hAnsi="Arial" w:cs="Arial"/>
          <w:sz w:val="21"/>
          <w:szCs w:val="21"/>
        </w:rPr>
        <w:t xml:space="preserve">You agree to hold harmless, indemnify and defend </w:t>
      </w:r>
      <w:r w:rsidR="00795F54" w:rsidRPr="00CD451A">
        <w:rPr>
          <w:rFonts w:ascii="Arial" w:hAnsi="Arial" w:cs="Arial"/>
          <w:sz w:val="21"/>
          <w:szCs w:val="21"/>
        </w:rPr>
        <w:t>GoDaddy</w:t>
      </w:r>
      <w:r w:rsidRPr="00CD451A">
        <w:rPr>
          <w:rFonts w:ascii="Arial" w:hAnsi="Arial" w:cs="Arial"/>
          <w:sz w:val="21"/>
          <w:szCs w:val="21"/>
        </w:rPr>
        <w:t xml:space="preserve"> and </w:t>
      </w:r>
      <w:r w:rsidR="00B004D0" w:rsidRPr="00CD451A">
        <w:rPr>
          <w:rFonts w:ascii="Arial" w:hAnsi="Arial" w:cs="Arial"/>
          <w:sz w:val="21"/>
          <w:szCs w:val="21"/>
        </w:rPr>
        <w:t xml:space="preserve">its </w:t>
      </w:r>
      <w:r w:rsidRPr="00CD451A">
        <w:rPr>
          <w:rFonts w:ascii="Arial" w:hAnsi="Arial" w:cs="Arial"/>
          <w:sz w:val="21"/>
          <w:szCs w:val="21"/>
        </w:rPr>
        <w:t xml:space="preserve">officers, directors and employees, from and against any losses, damages, fines and expenses (including attorneys' fees and costs) arising out of or relating to any third party claims as a result of your actual or alleged violation of any terms of this Agreement or use of the </w:t>
      </w:r>
      <w:r w:rsidR="00CD451A" w:rsidRPr="00CD451A">
        <w:rPr>
          <w:rFonts w:ascii="Arial" w:hAnsi="Arial" w:cs="Arial"/>
          <w:sz w:val="21"/>
          <w:szCs w:val="21"/>
        </w:rPr>
        <w:t>Service</w:t>
      </w:r>
      <w:r w:rsidRPr="00CD451A">
        <w:rPr>
          <w:rFonts w:ascii="Arial" w:hAnsi="Arial" w:cs="Arial"/>
          <w:sz w:val="21"/>
          <w:szCs w:val="21"/>
        </w:rPr>
        <w:t xml:space="preserve"> in a manner that violates any law or in a manner not contemplated by the documentation or this Agreement. If you have entered into this Agreement on behalf of  an entity of which you are an employee or agent, you represent and warrant that you have the authority to enter into this Agreement on behalf of the entity, that this Agreement has been duly authorized by the entity and that this Agreement will constitute the legal, valid and binding obligation of the entity, enforceable against the entity in accordance with its terms.</w:t>
      </w:r>
    </w:p>
    <w:p w:rsidR="00CA6B56" w:rsidRPr="003118AF" w:rsidRDefault="00254FF8" w:rsidP="00CD451A">
      <w:pPr>
        <w:pStyle w:val="ListParagraph"/>
        <w:numPr>
          <w:ilvl w:val="0"/>
          <w:numId w:val="13"/>
        </w:numPr>
        <w:spacing w:after="120" w:line="276" w:lineRule="auto"/>
        <w:ind w:left="0" w:firstLine="0"/>
        <w:rPr>
          <w:rFonts w:ascii="Arial" w:hAnsi="Arial" w:cs="Arial"/>
          <w:smallCaps/>
          <w:sz w:val="21"/>
          <w:szCs w:val="21"/>
        </w:rPr>
      </w:pPr>
      <w:r w:rsidRPr="00CD451A">
        <w:rPr>
          <w:rFonts w:ascii="Arial" w:hAnsi="Arial" w:cs="Arial"/>
          <w:sz w:val="21"/>
          <w:szCs w:val="21"/>
        </w:rPr>
        <w:t>Limitation of Liability</w:t>
      </w:r>
      <w:r w:rsidRPr="00CD451A">
        <w:rPr>
          <w:rFonts w:ascii="Arial" w:hAnsi="Arial" w:cs="Arial"/>
          <w:sz w:val="21"/>
          <w:szCs w:val="21"/>
          <w:lang w:eastAsia="zh-CN"/>
        </w:rPr>
        <w:t>.</w:t>
      </w:r>
      <w:r w:rsidR="00CD451A">
        <w:rPr>
          <w:rFonts w:ascii="Arial" w:hAnsi="Arial" w:cs="Arial"/>
          <w:sz w:val="21"/>
          <w:szCs w:val="21"/>
          <w:lang w:eastAsia="zh-CN"/>
        </w:rPr>
        <w:t xml:space="preserve">  </w:t>
      </w:r>
      <w:r w:rsidR="00B004D0" w:rsidRPr="00CD451A">
        <w:rPr>
          <w:rFonts w:ascii="Arial" w:hAnsi="Arial" w:cs="Arial"/>
          <w:b/>
          <w:smallCaps/>
          <w:sz w:val="21"/>
          <w:szCs w:val="21"/>
        </w:rPr>
        <w:t xml:space="preserve">GoDaddy is not </w:t>
      </w:r>
      <w:r w:rsidRPr="00CD451A">
        <w:rPr>
          <w:rFonts w:ascii="Arial" w:hAnsi="Arial" w:cs="Arial"/>
          <w:b/>
          <w:smallCaps/>
          <w:sz w:val="21"/>
          <w:szCs w:val="21"/>
        </w:rPr>
        <w:t xml:space="preserve">liable for any loss of data, loss of profits, loss of business, loss of revenues, cost of replacement goods or services, or any special, indirect, incidental, or consequential losses or any other damages of any kind pertaining in any way to the </w:t>
      </w:r>
      <w:r w:rsidR="00CD451A" w:rsidRPr="00CD451A">
        <w:rPr>
          <w:rFonts w:ascii="Arial" w:hAnsi="Arial" w:cs="Arial"/>
          <w:b/>
          <w:smallCaps/>
          <w:sz w:val="21"/>
          <w:szCs w:val="21"/>
        </w:rPr>
        <w:t>Service</w:t>
      </w:r>
      <w:r w:rsidRPr="00CD451A">
        <w:rPr>
          <w:rFonts w:ascii="Arial" w:hAnsi="Arial" w:cs="Arial"/>
          <w:b/>
          <w:smallCaps/>
          <w:sz w:val="21"/>
          <w:szCs w:val="21"/>
        </w:rPr>
        <w:t xml:space="preserve">, even if </w:t>
      </w:r>
      <w:r w:rsidR="00CD451A" w:rsidRPr="00CD451A">
        <w:rPr>
          <w:rFonts w:ascii="Arial" w:hAnsi="Arial" w:cs="Arial"/>
          <w:b/>
          <w:smallCaps/>
          <w:sz w:val="21"/>
          <w:szCs w:val="21"/>
        </w:rPr>
        <w:t>GoDaddy</w:t>
      </w:r>
      <w:r w:rsidRPr="00CD451A">
        <w:rPr>
          <w:rFonts w:ascii="Arial" w:hAnsi="Arial" w:cs="Arial"/>
          <w:b/>
          <w:smallCaps/>
          <w:sz w:val="21"/>
          <w:szCs w:val="21"/>
        </w:rPr>
        <w:t xml:space="preserve"> is informed of the possibility of such losses or damages.  In no event </w:t>
      </w:r>
      <w:r w:rsidR="00DF4D8D" w:rsidRPr="00CD451A">
        <w:rPr>
          <w:rFonts w:ascii="Arial" w:hAnsi="Arial" w:cs="Arial"/>
          <w:b/>
          <w:smallCaps/>
          <w:sz w:val="21"/>
          <w:szCs w:val="21"/>
        </w:rPr>
        <w:t>will</w:t>
      </w:r>
      <w:r w:rsidRPr="00CD451A">
        <w:rPr>
          <w:rFonts w:ascii="Arial" w:hAnsi="Arial" w:cs="Arial"/>
          <w:b/>
          <w:smallCaps/>
          <w:sz w:val="21"/>
          <w:szCs w:val="21"/>
        </w:rPr>
        <w:t xml:space="preserve"> </w:t>
      </w:r>
      <w:r w:rsidR="00795F54" w:rsidRPr="00CD451A">
        <w:rPr>
          <w:rFonts w:ascii="Arial" w:hAnsi="Arial" w:cs="Arial"/>
          <w:b/>
          <w:smallCaps/>
          <w:sz w:val="21"/>
          <w:szCs w:val="21"/>
        </w:rPr>
        <w:t>GoDaddy</w:t>
      </w:r>
      <w:r w:rsidRPr="00CD451A">
        <w:rPr>
          <w:rFonts w:ascii="Arial" w:hAnsi="Arial" w:cs="Arial"/>
          <w:b/>
          <w:smallCaps/>
          <w:sz w:val="21"/>
          <w:szCs w:val="21"/>
        </w:rPr>
        <w:t xml:space="preserve">'s liability to you or the entity that you represent exceed in the aggregate </w:t>
      </w:r>
      <w:r w:rsidR="00CD451A" w:rsidRPr="00CD451A">
        <w:rPr>
          <w:rFonts w:ascii="Arial" w:hAnsi="Arial" w:cs="Arial"/>
          <w:b/>
          <w:smallCaps/>
          <w:sz w:val="21"/>
          <w:szCs w:val="21"/>
        </w:rPr>
        <w:t xml:space="preserve">the lesser of (i) </w:t>
      </w:r>
      <w:r w:rsidRPr="00CD451A">
        <w:rPr>
          <w:rFonts w:ascii="Arial" w:hAnsi="Arial" w:cs="Arial"/>
          <w:b/>
          <w:smallCaps/>
          <w:sz w:val="21"/>
          <w:szCs w:val="21"/>
        </w:rPr>
        <w:t xml:space="preserve">the amount of fees paid by you for the </w:t>
      </w:r>
      <w:r w:rsidR="00CD451A" w:rsidRPr="00CD451A">
        <w:rPr>
          <w:rFonts w:ascii="Arial" w:hAnsi="Arial" w:cs="Arial"/>
          <w:b/>
          <w:smallCaps/>
          <w:sz w:val="21"/>
          <w:szCs w:val="21"/>
        </w:rPr>
        <w:t>Service</w:t>
      </w:r>
      <w:r w:rsidRPr="00CD451A">
        <w:rPr>
          <w:rFonts w:ascii="Arial" w:hAnsi="Arial" w:cs="Arial"/>
          <w:b/>
          <w:smallCaps/>
          <w:sz w:val="21"/>
          <w:szCs w:val="21"/>
        </w:rPr>
        <w:t xml:space="preserve"> giving rise to the claim</w:t>
      </w:r>
      <w:r w:rsidR="00CD451A" w:rsidRPr="00CD451A">
        <w:rPr>
          <w:rFonts w:ascii="Arial" w:hAnsi="Arial" w:cs="Arial"/>
          <w:b/>
          <w:smallCaps/>
          <w:sz w:val="21"/>
          <w:szCs w:val="21"/>
        </w:rPr>
        <w:t xml:space="preserve"> in the twelve (12) months preceding the claim or (ii) $100.00 U.S.</w:t>
      </w:r>
      <w:r w:rsidRPr="00CD451A">
        <w:rPr>
          <w:rFonts w:ascii="Arial" w:hAnsi="Arial" w:cs="Arial"/>
          <w:b/>
          <w:smallCaps/>
          <w:sz w:val="21"/>
          <w:szCs w:val="21"/>
        </w:rPr>
        <w:t xml:space="preserve">, even if such remedy should fail of its essential purpose.  </w:t>
      </w:r>
    </w:p>
    <w:p w:rsidR="00CA6B56" w:rsidRPr="00CD451A" w:rsidRDefault="00254FF8" w:rsidP="00CD451A">
      <w:pPr>
        <w:pStyle w:val="ListParagraph"/>
        <w:numPr>
          <w:ilvl w:val="0"/>
          <w:numId w:val="13"/>
        </w:numPr>
        <w:spacing w:after="120" w:line="276" w:lineRule="auto"/>
        <w:ind w:left="0" w:firstLine="0"/>
        <w:rPr>
          <w:rFonts w:ascii="Arial" w:hAnsi="Arial" w:cs="Arial"/>
          <w:sz w:val="21"/>
          <w:szCs w:val="21"/>
        </w:rPr>
      </w:pPr>
      <w:r w:rsidRPr="00CD451A">
        <w:rPr>
          <w:rFonts w:ascii="Arial" w:hAnsi="Arial" w:cs="Arial"/>
          <w:sz w:val="21"/>
          <w:szCs w:val="21"/>
        </w:rPr>
        <w:lastRenderedPageBreak/>
        <w:t>Import and Export Restrictions.</w:t>
      </w:r>
      <w:r w:rsidR="00CD451A">
        <w:rPr>
          <w:rFonts w:ascii="Arial" w:hAnsi="Arial" w:cs="Arial"/>
          <w:sz w:val="21"/>
          <w:szCs w:val="21"/>
        </w:rPr>
        <w:t xml:space="preserve">  </w:t>
      </w:r>
      <w:r w:rsidRPr="00CD451A">
        <w:rPr>
          <w:rFonts w:ascii="Arial" w:hAnsi="Arial" w:cs="Arial"/>
          <w:sz w:val="21"/>
          <w:szCs w:val="21"/>
        </w:rPr>
        <w:t xml:space="preserve">The </w:t>
      </w:r>
      <w:r w:rsidR="00CD451A" w:rsidRPr="00CD451A">
        <w:rPr>
          <w:rFonts w:ascii="Arial" w:hAnsi="Arial" w:cs="Arial"/>
          <w:sz w:val="21"/>
          <w:szCs w:val="21"/>
        </w:rPr>
        <w:t>Service</w:t>
      </w:r>
      <w:r w:rsidRPr="00CD451A">
        <w:rPr>
          <w:rFonts w:ascii="Arial" w:hAnsi="Arial" w:cs="Arial"/>
          <w:sz w:val="21"/>
          <w:szCs w:val="21"/>
        </w:rPr>
        <w:t xml:space="preserve"> and related technology is subject to U.S. export control laws and may be subject to the export or import regulations in other countries.  You agree to strictly comply with all such laws and regulations and acknowledge that you have the responsibility to obtain any licenses for export, re-export or import as may be required.  You may not directly or indirectly export or transfer the </w:t>
      </w:r>
      <w:r w:rsidR="003118AF">
        <w:rPr>
          <w:rFonts w:ascii="Arial" w:hAnsi="Arial" w:cs="Arial"/>
          <w:sz w:val="21"/>
          <w:szCs w:val="21"/>
        </w:rPr>
        <w:t>Service software</w:t>
      </w:r>
      <w:r w:rsidRPr="00CD451A">
        <w:rPr>
          <w:rFonts w:ascii="Arial" w:hAnsi="Arial" w:cs="Arial"/>
          <w:sz w:val="21"/>
          <w:szCs w:val="21"/>
        </w:rPr>
        <w:t xml:space="preserve"> to any country in which the transmission is prohibited by any applicable statute or regulation or to any individual on the United States Department of Treasury's Office of Foreign Asset Control List of Specially Designated Nationals or any country subject to a United States trade embargo.  Your failure to comply with this provision is a material breach of the terms of this Agreement. </w:t>
      </w:r>
    </w:p>
    <w:p w:rsidR="003118AF" w:rsidRDefault="00254FF8" w:rsidP="003118AF">
      <w:pPr>
        <w:pStyle w:val="ListParagraph"/>
        <w:numPr>
          <w:ilvl w:val="0"/>
          <w:numId w:val="13"/>
        </w:numPr>
        <w:spacing w:after="120" w:line="276" w:lineRule="auto"/>
        <w:rPr>
          <w:rFonts w:ascii="Arial" w:hAnsi="Arial" w:cs="Arial"/>
          <w:sz w:val="21"/>
          <w:szCs w:val="21"/>
        </w:rPr>
      </w:pPr>
      <w:r w:rsidRPr="00B004D0">
        <w:rPr>
          <w:rFonts w:ascii="Arial" w:hAnsi="Arial" w:cs="Arial"/>
          <w:sz w:val="21"/>
          <w:szCs w:val="21"/>
        </w:rPr>
        <w:t>Miscellaneous Provisions.</w:t>
      </w:r>
    </w:p>
    <w:p w:rsidR="003118AF" w:rsidRDefault="00254FF8" w:rsidP="003118AF">
      <w:pPr>
        <w:pStyle w:val="ListParagraph"/>
        <w:numPr>
          <w:ilvl w:val="1"/>
          <w:numId w:val="13"/>
        </w:numPr>
        <w:spacing w:after="120" w:line="276" w:lineRule="auto"/>
        <w:rPr>
          <w:rFonts w:ascii="Arial" w:hAnsi="Arial" w:cs="Arial"/>
          <w:sz w:val="21"/>
          <w:szCs w:val="21"/>
        </w:rPr>
      </w:pPr>
      <w:r w:rsidRPr="003118AF">
        <w:rPr>
          <w:rFonts w:ascii="Arial" w:hAnsi="Arial" w:cs="Arial"/>
          <w:sz w:val="21"/>
          <w:szCs w:val="21"/>
        </w:rPr>
        <w:t xml:space="preserve">The parties expressly exclude and disclaim the application of the United Nations Convention for the International Sale of Goods, which is disclaimed in its entirety.  </w:t>
      </w:r>
      <w:r w:rsidR="00DF4D8D" w:rsidRPr="003118AF">
        <w:rPr>
          <w:rFonts w:ascii="Arial" w:hAnsi="Arial" w:cs="Arial"/>
          <w:sz w:val="21"/>
          <w:szCs w:val="21"/>
        </w:rPr>
        <w:t>This Agreement is</w:t>
      </w:r>
      <w:r w:rsidRPr="003118AF">
        <w:rPr>
          <w:rFonts w:ascii="Arial" w:hAnsi="Arial" w:cs="Arial"/>
          <w:sz w:val="21"/>
          <w:szCs w:val="21"/>
        </w:rPr>
        <w:t xml:space="preserve"> governed by, construed and enforced in accordance with the laws of the State of </w:t>
      </w:r>
      <w:r w:rsidR="00E60F1C" w:rsidRPr="003118AF">
        <w:rPr>
          <w:rFonts w:ascii="Arial" w:hAnsi="Arial" w:cs="Arial"/>
          <w:sz w:val="21"/>
          <w:szCs w:val="21"/>
        </w:rPr>
        <w:t xml:space="preserve">Arizona </w:t>
      </w:r>
      <w:r w:rsidRPr="003118AF">
        <w:rPr>
          <w:rFonts w:ascii="Arial" w:hAnsi="Arial" w:cs="Arial"/>
          <w:sz w:val="21"/>
          <w:szCs w:val="21"/>
        </w:rPr>
        <w:t xml:space="preserve">without giving effect to such state's laws and rules regarding conflict of laws.  Any disputes arising under this Agreement are subject to the exclusive jurisdiction and venue of the state and federal courts of competent subject matter jurisdiction in the State of </w:t>
      </w:r>
      <w:r w:rsidR="00961A47" w:rsidRPr="003118AF">
        <w:rPr>
          <w:rFonts w:ascii="Arial" w:hAnsi="Arial" w:cs="Arial"/>
          <w:sz w:val="21"/>
          <w:szCs w:val="21"/>
        </w:rPr>
        <w:t xml:space="preserve">Arizona, Maricopa County, </w:t>
      </w:r>
      <w:r w:rsidRPr="003118AF">
        <w:rPr>
          <w:rFonts w:ascii="Arial" w:hAnsi="Arial" w:cs="Arial"/>
          <w:sz w:val="21"/>
          <w:szCs w:val="21"/>
        </w:rPr>
        <w:t xml:space="preserve">United States of America.  </w:t>
      </w:r>
    </w:p>
    <w:p w:rsidR="003118AF" w:rsidRDefault="003118AF" w:rsidP="003118AF">
      <w:pPr>
        <w:pStyle w:val="ListParagraph"/>
        <w:numPr>
          <w:ilvl w:val="1"/>
          <w:numId w:val="13"/>
        </w:numPr>
        <w:spacing w:after="120" w:line="276" w:lineRule="auto"/>
        <w:rPr>
          <w:rFonts w:ascii="Arial" w:hAnsi="Arial" w:cs="Arial"/>
          <w:sz w:val="21"/>
          <w:szCs w:val="21"/>
        </w:rPr>
      </w:pPr>
      <w:r w:rsidRPr="00B004D0">
        <w:rPr>
          <w:rFonts w:ascii="Arial" w:hAnsi="Arial" w:cs="Arial"/>
          <w:sz w:val="21"/>
          <w:szCs w:val="21"/>
        </w:rPr>
        <w:t>To the extent that you have breached or indicated your intention to breach this Agreement in any manner that violates or may violate GoDaddy's intellectual property rights, or may cause continuing or irreparable harm to GoDaddy, GoDaddy may immediately seek injunctive relief in a court of competent jurisdiction without the posting of a bond, proof of damages or other similar requirement.</w:t>
      </w:r>
    </w:p>
    <w:p w:rsidR="003118AF" w:rsidRDefault="003118AF" w:rsidP="00B004D0">
      <w:pPr>
        <w:pStyle w:val="ListParagraph"/>
        <w:numPr>
          <w:ilvl w:val="1"/>
          <w:numId w:val="13"/>
        </w:numPr>
        <w:spacing w:after="120" w:line="276" w:lineRule="auto"/>
        <w:rPr>
          <w:rFonts w:ascii="Arial" w:hAnsi="Arial" w:cs="Arial"/>
          <w:sz w:val="21"/>
          <w:szCs w:val="21"/>
        </w:rPr>
      </w:pPr>
      <w:r w:rsidRPr="003118AF">
        <w:rPr>
          <w:rFonts w:ascii="Arial" w:hAnsi="Arial" w:cs="Arial"/>
          <w:sz w:val="21"/>
          <w:szCs w:val="21"/>
        </w:rPr>
        <w:t xml:space="preserve">This Agreement represents the entire and exclusive license agreement concerning the Service and its use. </w:t>
      </w:r>
      <w:r w:rsidR="00254FF8" w:rsidRPr="003118AF">
        <w:rPr>
          <w:rFonts w:ascii="Arial" w:hAnsi="Arial" w:cs="Arial"/>
          <w:sz w:val="21"/>
          <w:szCs w:val="21"/>
        </w:rPr>
        <w:t xml:space="preserve">This Agreement may be amended only in writing executed by an authorized representative of </w:t>
      </w:r>
      <w:r w:rsidR="00795F54" w:rsidRPr="003118AF">
        <w:rPr>
          <w:rFonts w:ascii="Arial" w:hAnsi="Arial" w:cs="Arial"/>
          <w:sz w:val="21"/>
          <w:szCs w:val="21"/>
        </w:rPr>
        <w:t>GoDaddy</w:t>
      </w:r>
      <w:r w:rsidR="00254FF8" w:rsidRPr="003118AF">
        <w:rPr>
          <w:rFonts w:ascii="Arial" w:hAnsi="Arial" w:cs="Arial"/>
          <w:sz w:val="21"/>
          <w:szCs w:val="21"/>
        </w:rPr>
        <w:t xml:space="preserve">.  </w:t>
      </w:r>
      <w:r w:rsidR="00795F54" w:rsidRPr="003118AF">
        <w:rPr>
          <w:rFonts w:ascii="Arial" w:hAnsi="Arial" w:cs="Arial"/>
          <w:sz w:val="21"/>
          <w:szCs w:val="21"/>
        </w:rPr>
        <w:t>GoDaddy</w:t>
      </w:r>
      <w:r w:rsidR="00254FF8" w:rsidRPr="003118AF">
        <w:rPr>
          <w:rFonts w:ascii="Arial" w:hAnsi="Arial" w:cs="Arial"/>
          <w:sz w:val="21"/>
          <w:szCs w:val="21"/>
        </w:rPr>
        <w:t xml:space="preserve"> reserves the right to modify the terms and conditions of this Agreement in its sole discretion upon notice to you.  If you disagree with the modifications, you may terminate this Agreement, which termination is your sole and exclusive remedy.  </w:t>
      </w:r>
      <w:r w:rsidRPr="003118AF">
        <w:rPr>
          <w:rFonts w:ascii="Arial" w:hAnsi="Arial" w:cs="Arial"/>
          <w:sz w:val="21"/>
          <w:szCs w:val="21"/>
        </w:rPr>
        <w:t>If any provision of this Agreement is found to be invalid or unenforceable, the offending provision will be stricken from this Agreement and the remainder of the Agreement remains in full force and effect.</w:t>
      </w:r>
    </w:p>
    <w:p w:rsidR="00961A47" w:rsidRDefault="00961A47" w:rsidP="00961A47">
      <w:pPr>
        <w:spacing w:after="120" w:line="276" w:lineRule="auto"/>
        <w:rPr>
          <w:rFonts w:ascii="Arial" w:hAnsi="Arial" w:cs="Arial"/>
          <w:sz w:val="21"/>
          <w:szCs w:val="21"/>
        </w:rPr>
      </w:pPr>
    </w:p>
    <w:p w:rsidR="00CA6B56" w:rsidRPr="00B004D0" w:rsidRDefault="00CA6B56" w:rsidP="00961A47">
      <w:pPr>
        <w:spacing w:after="120" w:line="276" w:lineRule="auto"/>
        <w:rPr>
          <w:rFonts w:ascii="Arial" w:hAnsi="Arial" w:cs="Arial"/>
          <w:sz w:val="21"/>
          <w:szCs w:val="21"/>
        </w:rPr>
      </w:pPr>
    </w:p>
    <w:p w:rsidR="00CA6B56" w:rsidRPr="00B004D0" w:rsidRDefault="00917A2A" w:rsidP="00B004D0">
      <w:pPr>
        <w:spacing w:after="120" w:line="276" w:lineRule="auto"/>
        <w:rPr>
          <w:rFonts w:ascii="Arial" w:hAnsi="Arial" w:cs="Arial"/>
          <w:sz w:val="21"/>
          <w:szCs w:val="21"/>
        </w:rPr>
      </w:pPr>
      <w:r w:rsidRPr="00B004D0">
        <w:rPr>
          <w:rFonts w:ascii="Arial" w:hAnsi="Arial" w:cs="Arial"/>
          <w:sz w:val="21"/>
          <w:szCs w:val="21"/>
        </w:rPr>
        <w:t xml:space="preserve"> </w:t>
      </w:r>
    </w:p>
    <w:sectPr w:rsidR="00CA6B56" w:rsidRPr="00B004D0" w:rsidSect="00B004D0">
      <w:headerReference w:type="default" r:id="rId7"/>
      <w:footerReference w:type="default" r:id="rId8"/>
      <w:headerReference w:type="first" r:id="rId9"/>
      <w:footerReference w:type="first" r:id="rId10"/>
      <w:pgSz w:w="11909" w:h="16834"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798" w:rsidRDefault="00405798">
      <w:r>
        <w:separator/>
      </w:r>
    </w:p>
  </w:endnote>
  <w:endnote w:type="continuationSeparator" w:id="0">
    <w:p w:rsidR="00405798" w:rsidRDefault="00405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tone Sans">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548" w:rsidRPr="00D665AF" w:rsidRDefault="003F1548" w:rsidP="009A679F">
    <w:pPr>
      <w:pStyle w:val="Footer"/>
      <w:spacing w:line="200" w:lineRule="exact"/>
      <w:rPr>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548" w:rsidRPr="00D665AF" w:rsidRDefault="003F1548" w:rsidP="009A679F">
    <w:pPr>
      <w:pStyle w:val="Footer"/>
      <w:spacing w:line="200" w:lineRule="exact"/>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798" w:rsidRDefault="00405798">
      <w:r>
        <w:separator/>
      </w:r>
    </w:p>
  </w:footnote>
  <w:footnote w:type="continuationSeparator" w:id="0">
    <w:p w:rsidR="00405798" w:rsidRDefault="004057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B56" w:rsidRDefault="00254FF8">
    <w:pPr>
      <w:tabs>
        <w:tab w:val="center" w:pos="4154"/>
      </w:tabs>
      <w:rPr>
        <w:lang w:val="de-DE"/>
      </w:rPr>
    </w:pPr>
    <w:r>
      <w:rPr>
        <w:rFonts w:ascii="Stone Sans" w:hAnsi="Stone Sans" w:cs="Microsoft Sans Serif" w:hint="eastAsia"/>
        <w:bCs/>
        <w:color w:val="000000"/>
        <w:sz w:val="18"/>
        <w:szCs w:val="18"/>
        <w:lang w:eastAsia="zh-CN"/>
      </w:rPr>
      <w:t xml:space="preserve"> </w:t>
    </w:r>
    <w:r>
      <w:rPr>
        <w:rFonts w:ascii="Stone Sans" w:hAnsi="Stone Sans" w:cs="Microsoft Sans Serif"/>
        <w:bCs/>
        <w:color w:val="000000"/>
        <w:sz w:val="18"/>
        <w:szCs w:val="18"/>
        <w:lang w:eastAsia="zh-CN"/>
      </w:rPr>
      <w:tab/>
    </w:r>
    <w:r>
      <w:rPr>
        <w:rFonts w:ascii="Stone Sans" w:hAnsi="Stone Sans" w:cs="Microsoft Sans Serif" w:hint="eastAsia"/>
        <w:bCs/>
        <w:color w:val="000000"/>
        <w:sz w:val="18"/>
        <w:szCs w:val="18"/>
        <w:lang w:eastAsia="zh-CN"/>
      </w:rPr>
      <w:t xml:space="preserve"> </w:t>
    </w:r>
    <w:r>
      <w:rPr>
        <w:rFonts w:hint="eastAsia"/>
        <w:lang w:val="de-DE" w:eastAsia="zh-CN"/>
      </w:rPr>
      <w:tab/>
    </w:r>
    <w:r>
      <w:rPr>
        <w:rFonts w:hint="eastAsia"/>
        <w:lang w:val="de-DE" w:eastAsia="zh-CN"/>
      </w:rPr>
      <w:tab/>
    </w:r>
    <w:r>
      <w:rPr>
        <w:rFonts w:hint="eastAsia"/>
        <w:lang w:val="de-DE" w:eastAsia="zh-CN"/>
      </w:rPr>
      <w:tab/>
    </w:r>
    <w:r>
      <w:rPr>
        <w:rFonts w:ascii="Stone Sans" w:hAnsi="Stone Sans" w:cs="Microsoft Sans Serif" w:hint="eastAsia"/>
        <w:bCs/>
        <w:sz w:val="18"/>
        <w:szCs w:val="18"/>
        <w:lang w:eastAsia="zh-C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B56" w:rsidRDefault="00CA6B56">
    <w:pPr>
      <w:pStyle w:val="Header"/>
      <w:jc w:val="right"/>
      <w:rPr>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535C8"/>
    <w:multiLevelType w:val="hybridMultilevel"/>
    <w:tmpl w:val="92BE1B02"/>
    <w:lvl w:ilvl="0" w:tplc="04070001">
      <w:start w:val="1"/>
      <w:numFmt w:val="bullet"/>
      <w:lvlText w:val=""/>
      <w:lvlJc w:val="left"/>
      <w:pPr>
        <w:tabs>
          <w:tab w:val="num" w:pos="1448"/>
        </w:tabs>
        <w:ind w:left="1448" w:hanging="360"/>
      </w:pPr>
      <w:rPr>
        <w:rFonts w:ascii="Symbol" w:hAnsi="Symbol" w:hint="default"/>
      </w:rPr>
    </w:lvl>
    <w:lvl w:ilvl="1" w:tplc="04070003" w:tentative="1">
      <w:start w:val="1"/>
      <w:numFmt w:val="bullet"/>
      <w:lvlText w:val="o"/>
      <w:lvlJc w:val="left"/>
      <w:pPr>
        <w:tabs>
          <w:tab w:val="num" w:pos="2168"/>
        </w:tabs>
        <w:ind w:left="2168" w:hanging="360"/>
      </w:pPr>
      <w:rPr>
        <w:rFonts w:ascii="Courier New" w:hAnsi="Courier New" w:hint="default"/>
      </w:rPr>
    </w:lvl>
    <w:lvl w:ilvl="2" w:tplc="04070005" w:tentative="1">
      <w:start w:val="1"/>
      <w:numFmt w:val="bullet"/>
      <w:lvlText w:val=""/>
      <w:lvlJc w:val="left"/>
      <w:pPr>
        <w:tabs>
          <w:tab w:val="num" w:pos="2888"/>
        </w:tabs>
        <w:ind w:left="2888" w:hanging="360"/>
      </w:pPr>
      <w:rPr>
        <w:rFonts w:ascii="Wingdings" w:hAnsi="Wingdings" w:hint="default"/>
      </w:rPr>
    </w:lvl>
    <w:lvl w:ilvl="3" w:tplc="04070001" w:tentative="1">
      <w:start w:val="1"/>
      <w:numFmt w:val="bullet"/>
      <w:lvlText w:val=""/>
      <w:lvlJc w:val="left"/>
      <w:pPr>
        <w:tabs>
          <w:tab w:val="num" w:pos="3608"/>
        </w:tabs>
        <w:ind w:left="3608" w:hanging="360"/>
      </w:pPr>
      <w:rPr>
        <w:rFonts w:ascii="Symbol" w:hAnsi="Symbol" w:hint="default"/>
      </w:rPr>
    </w:lvl>
    <w:lvl w:ilvl="4" w:tplc="04070003" w:tentative="1">
      <w:start w:val="1"/>
      <w:numFmt w:val="bullet"/>
      <w:lvlText w:val="o"/>
      <w:lvlJc w:val="left"/>
      <w:pPr>
        <w:tabs>
          <w:tab w:val="num" w:pos="4328"/>
        </w:tabs>
        <w:ind w:left="4328" w:hanging="360"/>
      </w:pPr>
      <w:rPr>
        <w:rFonts w:ascii="Courier New" w:hAnsi="Courier New" w:hint="default"/>
      </w:rPr>
    </w:lvl>
    <w:lvl w:ilvl="5" w:tplc="04070005" w:tentative="1">
      <w:start w:val="1"/>
      <w:numFmt w:val="bullet"/>
      <w:lvlText w:val=""/>
      <w:lvlJc w:val="left"/>
      <w:pPr>
        <w:tabs>
          <w:tab w:val="num" w:pos="5048"/>
        </w:tabs>
        <w:ind w:left="5048" w:hanging="360"/>
      </w:pPr>
      <w:rPr>
        <w:rFonts w:ascii="Wingdings" w:hAnsi="Wingdings" w:hint="default"/>
      </w:rPr>
    </w:lvl>
    <w:lvl w:ilvl="6" w:tplc="04070001" w:tentative="1">
      <w:start w:val="1"/>
      <w:numFmt w:val="bullet"/>
      <w:lvlText w:val=""/>
      <w:lvlJc w:val="left"/>
      <w:pPr>
        <w:tabs>
          <w:tab w:val="num" w:pos="5768"/>
        </w:tabs>
        <w:ind w:left="5768" w:hanging="360"/>
      </w:pPr>
      <w:rPr>
        <w:rFonts w:ascii="Symbol" w:hAnsi="Symbol" w:hint="default"/>
      </w:rPr>
    </w:lvl>
    <w:lvl w:ilvl="7" w:tplc="04070003" w:tentative="1">
      <w:start w:val="1"/>
      <w:numFmt w:val="bullet"/>
      <w:lvlText w:val="o"/>
      <w:lvlJc w:val="left"/>
      <w:pPr>
        <w:tabs>
          <w:tab w:val="num" w:pos="6488"/>
        </w:tabs>
        <w:ind w:left="6488" w:hanging="360"/>
      </w:pPr>
      <w:rPr>
        <w:rFonts w:ascii="Courier New" w:hAnsi="Courier New" w:hint="default"/>
      </w:rPr>
    </w:lvl>
    <w:lvl w:ilvl="8" w:tplc="04070005" w:tentative="1">
      <w:start w:val="1"/>
      <w:numFmt w:val="bullet"/>
      <w:lvlText w:val=""/>
      <w:lvlJc w:val="left"/>
      <w:pPr>
        <w:tabs>
          <w:tab w:val="num" w:pos="7208"/>
        </w:tabs>
        <w:ind w:left="7208" w:hanging="360"/>
      </w:pPr>
      <w:rPr>
        <w:rFonts w:ascii="Wingdings" w:hAnsi="Wingdings" w:hint="default"/>
      </w:rPr>
    </w:lvl>
  </w:abstractNum>
  <w:abstractNum w:abstractNumId="1">
    <w:nsid w:val="26747767"/>
    <w:multiLevelType w:val="multilevel"/>
    <w:tmpl w:val="15A82862"/>
    <w:lvl w:ilvl="0">
      <w:start w:val="1"/>
      <w:numFmt w:val="decimal"/>
      <w:lvlText w:val="%1."/>
      <w:lvlJc w:val="left"/>
      <w:pPr>
        <w:tabs>
          <w:tab w:val="num" w:pos="360"/>
        </w:tabs>
        <w:ind w:left="360" w:hanging="360"/>
      </w:pPr>
      <w:rPr>
        <w:rFonts w:hint="default"/>
        <w:b/>
      </w:rPr>
    </w:lvl>
    <w:lvl w:ilvl="1">
      <w:start w:val="3"/>
      <w:numFmt w:val="decimal"/>
      <w:isLgl/>
      <w:lvlText w:val="%1.%2"/>
      <w:lvlJc w:val="left"/>
      <w:pPr>
        <w:tabs>
          <w:tab w:val="num" w:pos="486"/>
        </w:tabs>
        <w:ind w:left="486" w:hanging="420"/>
      </w:pPr>
      <w:rPr>
        <w:rFonts w:hint="default"/>
      </w:rPr>
    </w:lvl>
    <w:lvl w:ilvl="2">
      <w:start w:val="1"/>
      <w:numFmt w:val="decimal"/>
      <w:isLgl/>
      <w:lvlText w:val="%1.%2.%3"/>
      <w:lvlJc w:val="left"/>
      <w:pPr>
        <w:tabs>
          <w:tab w:val="num" w:pos="852"/>
        </w:tabs>
        <w:ind w:left="852" w:hanging="720"/>
      </w:pPr>
      <w:rPr>
        <w:rFonts w:hint="default"/>
      </w:rPr>
    </w:lvl>
    <w:lvl w:ilvl="3">
      <w:start w:val="1"/>
      <w:numFmt w:val="decimal"/>
      <w:isLgl/>
      <w:lvlText w:val="%1.%2.%3.%4"/>
      <w:lvlJc w:val="left"/>
      <w:pPr>
        <w:tabs>
          <w:tab w:val="num" w:pos="918"/>
        </w:tabs>
        <w:ind w:left="918" w:hanging="720"/>
      </w:pPr>
      <w:rPr>
        <w:rFonts w:hint="default"/>
      </w:rPr>
    </w:lvl>
    <w:lvl w:ilvl="4">
      <w:start w:val="1"/>
      <w:numFmt w:val="decimal"/>
      <w:isLgl/>
      <w:lvlText w:val="%1.%2.%3.%4.%5"/>
      <w:lvlJc w:val="left"/>
      <w:pPr>
        <w:tabs>
          <w:tab w:val="num" w:pos="1344"/>
        </w:tabs>
        <w:ind w:left="1344" w:hanging="1080"/>
      </w:pPr>
      <w:rPr>
        <w:rFonts w:hint="default"/>
      </w:rPr>
    </w:lvl>
    <w:lvl w:ilvl="5">
      <w:start w:val="1"/>
      <w:numFmt w:val="decimal"/>
      <w:isLgl/>
      <w:lvlText w:val="%1.%2.%3.%4.%5.%6"/>
      <w:lvlJc w:val="left"/>
      <w:pPr>
        <w:tabs>
          <w:tab w:val="num" w:pos="1410"/>
        </w:tabs>
        <w:ind w:left="1410" w:hanging="1080"/>
      </w:pPr>
      <w:rPr>
        <w:rFonts w:hint="default"/>
      </w:rPr>
    </w:lvl>
    <w:lvl w:ilvl="6">
      <w:start w:val="1"/>
      <w:numFmt w:val="decimal"/>
      <w:isLgl/>
      <w:lvlText w:val="%1.%2.%3.%4.%5.%6.%7"/>
      <w:lvlJc w:val="left"/>
      <w:pPr>
        <w:tabs>
          <w:tab w:val="num" w:pos="1836"/>
        </w:tabs>
        <w:ind w:left="1836" w:hanging="1440"/>
      </w:pPr>
      <w:rPr>
        <w:rFonts w:hint="default"/>
      </w:rPr>
    </w:lvl>
    <w:lvl w:ilvl="7">
      <w:start w:val="1"/>
      <w:numFmt w:val="decimal"/>
      <w:isLgl/>
      <w:lvlText w:val="%1.%2.%3.%4.%5.%6.%7.%8"/>
      <w:lvlJc w:val="left"/>
      <w:pPr>
        <w:tabs>
          <w:tab w:val="num" w:pos="1902"/>
        </w:tabs>
        <w:ind w:left="1902" w:hanging="1440"/>
      </w:pPr>
      <w:rPr>
        <w:rFonts w:hint="default"/>
      </w:rPr>
    </w:lvl>
    <w:lvl w:ilvl="8">
      <w:start w:val="1"/>
      <w:numFmt w:val="decimal"/>
      <w:isLgl/>
      <w:lvlText w:val="%1.%2.%3.%4.%5.%6.%7.%8.%9"/>
      <w:lvlJc w:val="left"/>
      <w:pPr>
        <w:tabs>
          <w:tab w:val="num" w:pos="2328"/>
        </w:tabs>
        <w:ind w:left="2328" w:hanging="1800"/>
      </w:pPr>
      <w:rPr>
        <w:rFonts w:hint="default"/>
      </w:rPr>
    </w:lvl>
  </w:abstractNum>
  <w:abstractNum w:abstractNumId="2">
    <w:nsid w:val="28796D77"/>
    <w:multiLevelType w:val="hybridMultilevel"/>
    <w:tmpl w:val="613EFDA0"/>
    <w:lvl w:ilvl="0" w:tplc="F892B424">
      <w:start w:val="1"/>
      <w:numFmt w:val="decimal"/>
      <w:lvlText w:val="4.%1"/>
      <w:lvlJc w:val="left"/>
      <w:pPr>
        <w:tabs>
          <w:tab w:val="num" w:pos="780"/>
        </w:tabs>
        <w:ind w:left="78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DE0377A"/>
    <w:multiLevelType w:val="hybridMultilevel"/>
    <w:tmpl w:val="704233C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384B5996"/>
    <w:multiLevelType w:val="hybridMultilevel"/>
    <w:tmpl w:val="235849B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459646DE"/>
    <w:multiLevelType w:val="hybridMultilevel"/>
    <w:tmpl w:val="F5148588"/>
    <w:lvl w:ilvl="0" w:tplc="32A8BC5E">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700BC8"/>
    <w:multiLevelType w:val="hybridMultilevel"/>
    <w:tmpl w:val="4BD48E1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4DB719BE"/>
    <w:multiLevelType w:val="hybridMultilevel"/>
    <w:tmpl w:val="6F1C1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B3A029A"/>
    <w:multiLevelType w:val="hybridMultilevel"/>
    <w:tmpl w:val="16F4E57C"/>
    <w:lvl w:ilvl="0" w:tplc="0409000F">
      <w:start w:val="1"/>
      <w:numFmt w:val="decimal"/>
      <w:lvlText w:val="%1."/>
      <w:lvlJc w:val="left"/>
      <w:pPr>
        <w:tabs>
          <w:tab w:val="num" w:pos="1448"/>
        </w:tabs>
        <w:ind w:left="1448" w:hanging="360"/>
      </w:pPr>
      <w:rPr>
        <w:rFonts w:hint="default"/>
      </w:rPr>
    </w:lvl>
    <w:lvl w:ilvl="1" w:tplc="04070003" w:tentative="1">
      <w:start w:val="1"/>
      <w:numFmt w:val="bullet"/>
      <w:lvlText w:val="o"/>
      <w:lvlJc w:val="left"/>
      <w:pPr>
        <w:tabs>
          <w:tab w:val="num" w:pos="2168"/>
        </w:tabs>
        <w:ind w:left="2168" w:hanging="360"/>
      </w:pPr>
      <w:rPr>
        <w:rFonts w:ascii="Courier New" w:hAnsi="Courier New" w:hint="default"/>
      </w:rPr>
    </w:lvl>
    <w:lvl w:ilvl="2" w:tplc="04070005" w:tentative="1">
      <w:start w:val="1"/>
      <w:numFmt w:val="bullet"/>
      <w:lvlText w:val=""/>
      <w:lvlJc w:val="left"/>
      <w:pPr>
        <w:tabs>
          <w:tab w:val="num" w:pos="2888"/>
        </w:tabs>
        <w:ind w:left="2888" w:hanging="360"/>
      </w:pPr>
      <w:rPr>
        <w:rFonts w:ascii="Wingdings" w:hAnsi="Wingdings" w:hint="default"/>
      </w:rPr>
    </w:lvl>
    <w:lvl w:ilvl="3" w:tplc="04070001" w:tentative="1">
      <w:start w:val="1"/>
      <w:numFmt w:val="bullet"/>
      <w:lvlText w:val=""/>
      <w:lvlJc w:val="left"/>
      <w:pPr>
        <w:tabs>
          <w:tab w:val="num" w:pos="3608"/>
        </w:tabs>
        <w:ind w:left="3608" w:hanging="360"/>
      </w:pPr>
      <w:rPr>
        <w:rFonts w:ascii="Symbol" w:hAnsi="Symbol" w:hint="default"/>
      </w:rPr>
    </w:lvl>
    <w:lvl w:ilvl="4" w:tplc="04070003" w:tentative="1">
      <w:start w:val="1"/>
      <w:numFmt w:val="bullet"/>
      <w:lvlText w:val="o"/>
      <w:lvlJc w:val="left"/>
      <w:pPr>
        <w:tabs>
          <w:tab w:val="num" w:pos="4328"/>
        </w:tabs>
        <w:ind w:left="4328" w:hanging="360"/>
      </w:pPr>
      <w:rPr>
        <w:rFonts w:ascii="Courier New" w:hAnsi="Courier New" w:hint="default"/>
      </w:rPr>
    </w:lvl>
    <w:lvl w:ilvl="5" w:tplc="04070005" w:tentative="1">
      <w:start w:val="1"/>
      <w:numFmt w:val="bullet"/>
      <w:lvlText w:val=""/>
      <w:lvlJc w:val="left"/>
      <w:pPr>
        <w:tabs>
          <w:tab w:val="num" w:pos="5048"/>
        </w:tabs>
        <w:ind w:left="5048" w:hanging="360"/>
      </w:pPr>
      <w:rPr>
        <w:rFonts w:ascii="Wingdings" w:hAnsi="Wingdings" w:hint="default"/>
      </w:rPr>
    </w:lvl>
    <w:lvl w:ilvl="6" w:tplc="04070001" w:tentative="1">
      <w:start w:val="1"/>
      <w:numFmt w:val="bullet"/>
      <w:lvlText w:val=""/>
      <w:lvlJc w:val="left"/>
      <w:pPr>
        <w:tabs>
          <w:tab w:val="num" w:pos="5768"/>
        </w:tabs>
        <w:ind w:left="5768" w:hanging="360"/>
      </w:pPr>
      <w:rPr>
        <w:rFonts w:ascii="Symbol" w:hAnsi="Symbol" w:hint="default"/>
      </w:rPr>
    </w:lvl>
    <w:lvl w:ilvl="7" w:tplc="04070003" w:tentative="1">
      <w:start w:val="1"/>
      <w:numFmt w:val="bullet"/>
      <w:lvlText w:val="o"/>
      <w:lvlJc w:val="left"/>
      <w:pPr>
        <w:tabs>
          <w:tab w:val="num" w:pos="6488"/>
        </w:tabs>
        <w:ind w:left="6488" w:hanging="360"/>
      </w:pPr>
      <w:rPr>
        <w:rFonts w:ascii="Courier New" w:hAnsi="Courier New" w:hint="default"/>
      </w:rPr>
    </w:lvl>
    <w:lvl w:ilvl="8" w:tplc="04070005" w:tentative="1">
      <w:start w:val="1"/>
      <w:numFmt w:val="bullet"/>
      <w:lvlText w:val=""/>
      <w:lvlJc w:val="left"/>
      <w:pPr>
        <w:tabs>
          <w:tab w:val="num" w:pos="7208"/>
        </w:tabs>
        <w:ind w:left="7208" w:hanging="360"/>
      </w:pPr>
      <w:rPr>
        <w:rFonts w:ascii="Wingdings" w:hAnsi="Wingdings" w:hint="default"/>
      </w:rPr>
    </w:lvl>
  </w:abstractNum>
  <w:abstractNum w:abstractNumId="9">
    <w:nsid w:val="61ED058B"/>
    <w:multiLevelType w:val="hybridMultilevel"/>
    <w:tmpl w:val="8A2076C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680D0AF0"/>
    <w:multiLevelType w:val="hybridMultilevel"/>
    <w:tmpl w:val="7AF81DA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1">
    <w:nsid w:val="6A341CBE"/>
    <w:multiLevelType w:val="hybridMultilevel"/>
    <w:tmpl w:val="7DE2A452"/>
    <w:lvl w:ilvl="0" w:tplc="8FC63D5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1DF38DE"/>
    <w:multiLevelType w:val="hybridMultilevel"/>
    <w:tmpl w:val="4E7C4342"/>
    <w:lvl w:ilvl="0" w:tplc="B2E461F4">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7014232"/>
    <w:multiLevelType w:val="hybridMultilevel"/>
    <w:tmpl w:val="52A4E54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0"/>
  </w:num>
  <w:num w:numId="2">
    <w:abstractNumId w:val="13"/>
  </w:num>
  <w:num w:numId="3">
    <w:abstractNumId w:val="8"/>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4"/>
  </w:num>
  <w:num w:numId="8">
    <w:abstractNumId w:val="3"/>
  </w:num>
  <w:num w:numId="9">
    <w:abstractNumId w:val="9"/>
  </w:num>
  <w:num w:numId="10">
    <w:abstractNumId w:val="6"/>
  </w:num>
  <w:num w:numId="11">
    <w:abstractNumId w:val="1"/>
  </w:num>
  <w:num w:numId="12">
    <w:abstractNumId w:val="2"/>
  </w:num>
  <w:num w:numId="13">
    <w:abstractNumId w:val="11"/>
  </w:num>
  <w:num w:numId="14">
    <w:abstractNumId w:val="12"/>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B56"/>
    <w:rsid w:val="00002863"/>
    <w:rsid w:val="00030EDF"/>
    <w:rsid w:val="0006677F"/>
    <w:rsid w:val="000E3377"/>
    <w:rsid w:val="00175615"/>
    <w:rsid w:val="00242618"/>
    <w:rsid w:val="00254FF8"/>
    <w:rsid w:val="00286A48"/>
    <w:rsid w:val="002A6FE6"/>
    <w:rsid w:val="003118AF"/>
    <w:rsid w:val="003F1548"/>
    <w:rsid w:val="00405798"/>
    <w:rsid w:val="00411B10"/>
    <w:rsid w:val="00465B7C"/>
    <w:rsid w:val="004F0C82"/>
    <w:rsid w:val="004F522E"/>
    <w:rsid w:val="00542314"/>
    <w:rsid w:val="005606EF"/>
    <w:rsid w:val="005619BC"/>
    <w:rsid w:val="005A6336"/>
    <w:rsid w:val="0064590A"/>
    <w:rsid w:val="00795F54"/>
    <w:rsid w:val="007A6791"/>
    <w:rsid w:val="0087003B"/>
    <w:rsid w:val="008F3F2D"/>
    <w:rsid w:val="00911EC5"/>
    <w:rsid w:val="00917A2A"/>
    <w:rsid w:val="00961A47"/>
    <w:rsid w:val="009A679F"/>
    <w:rsid w:val="009D2592"/>
    <w:rsid w:val="009E4653"/>
    <w:rsid w:val="00A047BF"/>
    <w:rsid w:val="00A21CA8"/>
    <w:rsid w:val="00A36644"/>
    <w:rsid w:val="00A525D3"/>
    <w:rsid w:val="00A92F3C"/>
    <w:rsid w:val="00B004D0"/>
    <w:rsid w:val="00BD410F"/>
    <w:rsid w:val="00C229D8"/>
    <w:rsid w:val="00C2773E"/>
    <w:rsid w:val="00C32840"/>
    <w:rsid w:val="00C35FB4"/>
    <w:rsid w:val="00C619D3"/>
    <w:rsid w:val="00CA6B56"/>
    <w:rsid w:val="00CD451A"/>
    <w:rsid w:val="00CF286B"/>
    <w:rsid w:val="00D11B90"/>
    <w:rsid w:val="00D51866"/>
    <w:rsid w:val="00D665AF"/>
    <w:rsid w:val="00D91966"/>
    <w:rsid w:val="00DF4D8D"/>
    <w:rsid w:val="00E23A66"/>
    <w:rsid w:val="00E33CEC"/>
    <w:rsid w:val="00E60F1C"/>
    <w:rsid w:val="00E70CA5"/>
    <w:rsid w:val="00F07A50"/>
    <w:rsid w:val="00F70AD6"/>
    <w:rsid w:val="00FD0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0141F29-BAB8-472B-9722-D1C3F7F6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A50"/>
    <w:rPr>
      <w:sz w:val="24"/>
      <w:szCs w:val="24"/>
      <w:lang w:eastAsia="en-US"/>
    </w:rPr>
  </w:style>
  <w:style w:type="paragraph" w:styleId="Heading1">
    <w:name w:val="heading 1"/>
    <w:basedOn w:val="Normal"/>
    <w:next w:val="Normal"/>
    <w:qFormat/>
    <w:rsid w:val="00F07A50"/>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07A50"/>
    <w:pPr>
      <w:tabs>
        <w:tab w:val="center" w:pos="4320"/>
        <w:tab w:val="right" w:pos="8640"/>
      </w:tabs>
    </w:pPr>
  </w:style>
  <w:style w:type="paragraph" w:styleId="Footer">
    <w:name w:val="footer"/>
    <w:basedOn w:val="Normal"/>
    <w:rsid w:val="00F07A50"/>
    <w:pPr>
      <w:tabs>
        <w:tab w:val="center" w:pos="4320"/>
        <w:tab w:val="right" w:pos="8640"/>
      </w:tabs>
    </w:pPr>
  </w:style>
  <w:style w:type="paragraph" w:styleId="BalloonText">
    <w:name w:val="Balloon Text"/>
    <w:basedOn w:val="Normal"/>
    <w:semiHidden/>
    <w:rsid w:val="00F07A50"/>
    <w:rPr>
      <w:rFonts w:ascii="Tahoma" w:hAnsi="Tahoma" w:cs="Tahoma"/>
      <w:sz w:val="16"/>
      <w:szCs w:val="16"/>
    </w:rPr>
  </w:style>
  <w:style w:type="paragraph" w:styleId="BodyText">
    <w:name w:val="Body Text"/>
    <w:basedOn w:val="Normal"/>
    <w:rsid w:val="00F07A50"/>
    <w:pPr>
      <w:jc w:val="center"/>
    </w:pPr>
    <w:rPr>
      <w:b/>
      <w:bCs/>
      <w:sz w:val="36"/>
    </w:rPr>
  </w:style>
  <w:style w:type="paragraph" w:styleId="BodyText2">
    <w:name w:val="Body Text 2"/>
    <w:basedOn w:val="Normal"/>
    <w:rsid w:val="00F07A50"/>
    <w:rPr>
      <w:rFonts w:ascii="Stone Sans" w:hAnsi="Stone Sans"/>
      <w:sz w:val="20"/>
    </w:rPr>
  </w:style>
  <w:style w:type="paragraph" w:styleId="CommentText">
    <w:name w:val="annotation text"/>
    <w:basedOn w:val="Normal"/>
    <w:link w:val="CommentTextChar"/>
    <w:semiHidden/>
    <w:rsid w:val="00F07A50"/>
    <w:rPr>
      <w:sz w:val="20"/>
      <w:szCs w:val="20"/>
    </w:rPr>
  </w:style>
  <w:style w:type="paragraph" w:customStyle="1" w:styleId="miosoft">
    <w:name w:val="miosoft"/>
    <w:basedOn w:val="Normal"/>
    <w:rsid w:val="00F07A50"/>
    <w:rPr>
      <w:rFonts w:ascii="Stone Sans" w:hAnsi="Stone Sans"/>
      <w:sz w:val="20"/>
      <w:szCs w:val="19"/>
      <w:lang w:val="de-DE"/>
    </w:rPr>
  </w:style>
  <w:style w:type="character" w:styleId="Hyperlink">
    <w:name w:val="Hyperlink"/>
    <w:rsid w:val="00F07A50"/>
    <w:rPr>
      <w:color w:val="0000FF"/>
      <w:u w:val="single"/>
    </w:rPr>
  </w:style>
  <w:style w:type="character" w:styleId="Strong">
    <w:name w:val="Strong"/>
    <w:qFormat/>
    <w:rsid w:val="00F07A50"/>
    <w:rPr>
      <w:b/>
      <w:bCs/>
    </w:rPr>
  </w:style>
  <w:style w:type="paragraph" w:styleId="PlainText">
    <w:name w:val="Plain Text"/>
    <w:basedOn w:val="Normal"/>
    <w:link w:val="PlainTextChar"/>
    <w:uiPriority w:val="99"/>
    <w:semiHidden/>
    <w:unhideWhenUsed/>
    <w:rsid w:val="00F07A50"/>
    <w:pPr>
      <w:widowControl w:val="0"/>
    </w:pPr>
    <w:rPr>
      <w:rFonts w:ascii="Calibri" w:hAnsi="Courier New" w:cs="Courier New"/>
      <w:kern w:val="2"/>
      <w:sz w:val="21"/>
      <w:szCs w:val="21"/>
      <w:lang w:eastAsia="zh-CN"/>
    </w:rPr>
  </w:style>
  <w:style w:type="character" w:customStyle="1" w:styleId="PlainTextChar">
    <w:name w:val="Plain Text Char"/>
    <w:link w:val="PlainText"/>
    <w:uiPriority w:val="99"/>
    <w:semiHidden/>
    <w:rsid w:val="00F07A50"/>
    <w:rPr>
      <w:rFonts w:ascii="Calibri" w:eastAsia="SimSun" w:hAnsi="Courier New" w:cs="Courier New"/>
      <w:kern w:val="2"/>
      <w:sz w:val="21"/>
      <w:szCs w:val="21"/>
    </w:rPr>
  </w:style>
  <w:style w:type="paragraph" w:styleId="Salutation">
    <w:name w:val="Salutation"/>
    <w:basedOn w:val="Normal"/>
    <w:next w:val="Normal"/>
    <w:link w:val="SalutationChar"/>
    <w:rsid w:val="00F07A50"/>
    <w:rPr>
      <w:rFonts w:ascii="Arial" w:hAnsi="Arial" w:cs="Arial"/>
      <w:szCs w:val="20"/>
      <w:lang w:eastAsia="zh-CN"/>
    </w:rPr>
  </w:style>
  <w:style w:type="character" w:customStyle="1" w:styleId="SalutationChar">
    <w:name w:val="Salutation Char"/>
    <w:link w:val="Salutation"/>
    <w:rsid w:val="00F07A50"/>
    <w:rPr>
      <w:rFonts w:ascii="Arial" w:hAnsi="Arial" w:cs="Arial"/>
      <w:sz w:val="24"/>
      <w:lang w:val="en-US"/>
    </w:rPr>
  </w:style>
  <w:style w:type="paragraph" w:customStyle="1" w:styleId="CharCharCharCharCharCharChar">
    <w:name w:val="Char Char Char Char Char Char Char"/>
    <w:basedOn w:val="Normal"/>
    <w:rsid w:val="00F07A50"/>
    <w:pPr>
      <w:widowControl w:val="0"/>
      <w:tabs>
        <w:tab w:val="left" w:pos="4665"/>
        <w:tab w:val="left" w:pos="8970"/>
      </w:tabs>
      <w:ind w:firstLine="400"/>
      <w:jc w:val="both"/>
    </w:pPr>
    <w:rPr>
      <w:rFonts w:ascii="Tahoma" w:hAnsi="Tahoma"/>
      <w:kern w:val="2"/>
      <w:szCs w:val="20"/>
      <w:lang w:eastAsia="zh-CN"/>
    </w:rPr>
  </w:style>
  <w:style w:type="character" w:customStyle="1" w:styleId="HeaderChar">
    <w:name w:val="Header Char"/>
    <w:link w:val="Header"/>
    <w:uiPriority w:val="99"/>
    <w:rsid w:val="00F07A50"/>
    <w:rPr>
      <w:sz w:val="24"/>
      <w:szCs w:val="24"/>
      <w:lang w:val="en-US" w:eastAsia="en-US"/>
    </w:rPr>
  </w:style>
  <w:style w:type="paragraph" w:styleId="ListParagraph">
    <w:name w:val="List Paragraph"/>
    <w:basedOn w:val="Normal"/>
    <w:uiPriority w:val="34"/>
    <w:qFormat/>
    <w:rsid w:val="00F07A50"/>
    <w:pPr>
      <w:ind w:left="708"/>
    </w:pPr>
  </w:style>
  <w:style w:type="paragraph" w:styleId="HTMLPreformatted">
    <w:name w:val="HTML Preformatted"/>
    <w:basedOn w:val="Normal"/>
    <w:link w:val="HTMLPreformattedChar"/>
    <w:uiPriority w:val="99"/>
    <w:unhideWhenUsed/>
    <w:rsid w:val="00F0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hAnsi="Arial" w:cs="Arial"/>
      <w:lang w:eastAsia="zh-CN"/>
    </w:rPr>
  </w:style>
  <w:style w:type="character" w:customStyle="1" w:styleId="HTMLPreformattedChar">
    <w:name w:val="HTML Preformatted Char"/>
    <w:basedOn w:val="DefaultParagraphFont"/>
    <w:link w:val="HTMLPreformatted"/>
    <w:uiPriority w:val="99"/>
    <w:rsid w:val="00F07A50"/>
    <w:rPr>
      <w:rFonts w:ascii="Arial" w:hAnsi="Arial" w:cs="Arial"/>
      <w:sz w:val="24"/>
      <w:szCs w:val="24"/>
    </w:rPr>
  </w:style>
  <w:style w:type="character" w:styleId="CommentReference">
    <w:name w:val="annotation reference"/>
    <w:basedOn w:val="DefaultParagraphFont"/>
    <w:uiPriority w:val="99"/>
    <w:semiHidden/>
    <w:unhideWhenUsed/>
    <w:rsid w:val="00F07A50"/>
    <w:rPr>
      <w:sz w:val="16"/>
      <w:szCs w:val="16"/>
    </w:rPr>
  </w:style>
  <w:style w:type="paragraph" w:styleId="CommentSubject">
    <w:name w:val="annotation subject"/>
    <w:basedOn w:val="CommentText"/>
    <w:next w:val="CommentText"/>
    <w:link w:val="CommentSubjectChar"/>
    <w:uiPriority w:val="99"/>
    <w:semiHidden/>
    <w:unhideWhenUsed/>
    <w:rsid w:val="00F07A50"/>
    <w:rPr>
      <w:b/>
      <w:bCs/>
    </w:rPr>
  </w:style>
  <w:style w:type="character" w:customStyle="1" w:styleId="CommentTextChar">
    <w:name w:val="Comment Text Char"/>
    <w:basedOn w:val="DefaultParagraphFont"/>
    <w:link w:val="CommentText"/>
    <w:semiHidden/>
    <w:rsid w:val="00F07A50"/>
    <w:rPr>
      <w:lang w:eastAsia="en-US"/>
    </w:rPr>
  </w:style>
  <w:style w:type="character" w:customStyle="1" w:styleId="CommentSubjectChar">
    <w:name w:val="Comment Subject Char"/>
    <w:basedOn w:val="CommentTextChar"/>
    <w:link w:val="CommentSubject"/>
    <w:rsid w:val="00F07A50"/>
    <w:rPr>
      <w:lang w:eastAsia="en-US"/>
    </w:rPr>
  </w:style>
  <w:style w:type="character" w:customStyle="1" w:styleId="zzmpTrailerItem">
    <w:name w:val="zzmpTrailerItem"/>
    <w:basedOn w:val="DefaultParagraphFont"/>
    <w:rsid w:val="005606EF"/>
    <w:rPr>
      <w:rFonts w:ascii="Times New Roman" w:hAnsi="Times New Roman" w:cs="Times New Roman"/>
      <w:dstrike w:val="0"/>
      <w:noProof/>
      <w:color w:val="auto"/>
      <w:spacing w:val="0"/>
      <w:position w:val="0"/>
      <w:sz w:val="18"/>
      <w:szCs w:val="16"/>
      <w:u w:val="none"/>
      <w:effect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8406">
      <w:bodyDiv w:val="1"/>
      <w:marLeft w:val="0"/>
      <w:marRight w:val="0"/>
      <w:marTop w:val="0"/>
      <w:marBottom w:val="0"/>
      <w:divBdr>
        <w:top w:val="none" w:sz="0" w:space="0" w:color="auto"/>
        <w:left w:val="none" w:sz="0" w:space="0" w:color="auto"/>
        <w:bottom w:val="none" w:sz="0" w:space="0" w:color="auto"/>
        <w:right w:val="none" w:sz="0" w:space="0" w:color="auto"/>
      </w:divBdr>
    </w:div>
    <w:div w:id="76052187">
      <w:bodyDiv w:val="1"/>
      <w:marLeft w:val="0"/>
      <w:marRight w:val="0"/>
      <w:marTop w:val="0"/>
      <w:marBottom w:val="0"/>
      <w:divBdr>
        <w:top w:val="none" w:sz="0" w:space="0" w:color="auto"/>
        <w:left w:val="none" w:sz="0" w:space="0" w:color="auto"/>
        <w:bottom w:val="none" w:sz="0" w:space="0" w:color="auto"/>
        <w:right w:val="none" w:sz="0" w:space="0" w:color="auto"/>
      </w:divBdr>
    </w:div>
    <w:div w:id="113719704">
      <w:bodyDiv w:val="1"/>
      <w:marLeft w:val="0"/>
      <w:marRight w:val="0"/>
      <w:marTop w:val="0"/>
      <w:marBottom w:val="0"/>
      <w:divBdr>
        <w:top w:val="none" w:sz="0" w:space="0" w:color="auto"/>
        <w:left w:val="none" w:sz="0" w:space="0" w:color="auto"/>
        <w:bottom w:val="none" w:sz="0" w:space="0" w:color="auto"/>
        <w:right w:val="none" w:sz="0" w:space="0" w:color="auto"/>
      </w:divBdr>
    </w:div>
    <w:div w:id="498085129">
      <w:bodyDiv w:val="1"/>
      <w:marLeft w:val="0"/>
      <w:marRight w:val="0"/>
      <w:marTop w:val="0"/>
      <w:marBottom w:val="0"/>
      <w:divBdr>
        <w:top w:val="none" w:sz="0" w:space="0" w:color="auto"/>
        <w:left w:val="none" w:sz="0" w:space="0" w:color="auto"/>
        <w:bottom w:val="none" w:sz="0" w:space="0" w:color="auto"/>
        <w:right w:val="none" w:sz="0" w:space="0" w:color="auto"/>
      </w:divBdr>
    </w:div>
    <w:div w:id="895971603">
      <w:bodyDiv w:val="1"/>
      <w:marLeft w:val="0"/>
      <w:marRight w:val="0"/>
      <w:marTop w:val="0"/>
      <w:marBottom w:val="0"/>
      <w:divBdr>
        <w:top w:val="none" w:sz="0" w:space="0" w:color="auto"/>
        <w:left w:val="none" w:sz="0" w:space="0" w:color="auto"/>
        <w:bottom w:val="none" w:sz="0" w:space="0" w:color="auto"/>
        <w:right w:val="none" w:sz="0" w:space="0" w:color="auto"/>
      </w:divBdr>
    </w:div>
    <w:div w:id="128380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1469</Words>
  <Characters>8375</Characters>
  <Application>Microsoft Office Word</Application>
  <DocSecurity>0</DocSecurity>
  <Lines>69</Lines>
  <Paragraphs>19</Paragraphs>
  <ScaleCrop>false</ScaleCrop>
  <Company/>
  <LinksUpToDate>false</LinksUpToDate>
  <CharactersWithSpaces>9825</CharactersWithSpaces>
  <SharedDoc>false</SharedDoc>
  <HLinks>
    <vt:vector size="12" baseType="variant">
      <vt:variant>
        <vt:i4>1966129</vt:i4>
      </vt:variant>
      <vt:variant>
        <vt:i4>9</vt:i4>
      </vt:variant>
      <vt:variant>
        <vt:i4>0</vt:i4>
      </vt:variant>
      <vt:variant>
        <vt:i4>5</vt:i4>
      </vt:variant>
      <vt:variant>
        <vt:lpwstr/>
      </vt:variant>
      <vt:variant>
        <vt:lpwstr/>
      </vt:variant>
      <vt:variant>
        <vt:i4>1966129</vt:i4>
      </vt:variant>
      <vt:variant>
        <vt:i4>6</vt:i4>
      </vt:variant>
      <vt:variant>
        <vt:i4>0</vt:i4>
      </vt:variant>
      <vt:variant>
        <vt:i4>5</vt:i4>
      </vt:variant>
      <vt:variant>
        <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Axelrod</dc:creator>
  <cp:lastModifiedBy>Josh Axelrod</cp:lastModifiedBy>
  <cp:revision>2</cp:revision>
  <dcterms:created xsi:type="dcterms:W3CDTF">2015-04-09T21:21:00Z</dcterms:created>
  <dcterms:modified xsi:type="dcterms:W3CDTF">2015-04-09T21:21:00Z</dcterms:modified>
  <cp:version/>
</cp:coreProperties>
</file>