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top w:w="15" w:type="dxa"/>
          <w:left w:w="15" w:type="dxa"/>
          <w:bottom w:w="15" w:type="dxa"/>
          <w:right w:w="15" w:type="dxa"/>
        </w:tblCellMar>
        <w:tblLook w:val="04A0" w:firstRow="1" w:lastRow="0" w:firstColumn="1" w:lastColumn="0" w:noHBand="0" w:noVBand="1"/>
      </w:tblPr>
      <w:tblGrid>
        <w:gridCol w:w="10254"/>
      </w:tblGrid>
      <w:tr w:rsidR="00D9581B" w:rsidRPr="00D9581B" w14:paraId="2C702689" w14:textId="77777777">
        <w:tc>
          <w:tcPr>
            <w:tcW w:w="0" w:type="auto"/>
            <w:vAlign w:val="center"/>
            <w:hideMark/>
          </w:tcPr>
          <w:p w14:paraId="45553CA7" w14:textId="77777777" w:rsidR="00D9581B" w:rsidRPr="00D9581B" w:rsidRDefault="00D9581B" w:rsidP="00D9581B">
            <w:pPr>
              <w:spacing w:after="0" w:line="240" w:lineRule="auto"/>
              <w:jc w:val="both"/>
              <w:rPr>
                <w:rFonts w:ascii="Times New Roman" w:eastAsia="Times New Roman" w:hAnsi="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0190"/>
              <w:gridCol w:w="34"/>
            </w:tblGrid>
            <w:tr w:rsidR="00D9581B" w:rsidRPr="00D9581B" w14:paraId="50B44F0A" w14:textId="77777777">
              <w:tc>
                <w:tcPr>
                  <w:tcW w:w="0" w:type="auto"/>
                  <w:shd w:val="clear" w:color="auto" w:fill="FFFF00"/>
                  <w:vAlign w:val="center"/>
                  <w:hideMark/>
                </w:tcPr>
                <w:p w14:paraId="7204B08D" w14:textId="77777777" w:rsidR="00D9581B" w:rsidRPr="00D9581B" w:rsidRDefault="00D9581B" w:rsidP="00D9581B">
                  <w:pPr>
                    <w:spacing w:after="0" w:line="240" w:lineRule="auto"/>
                    <w:ind w:firstLine="750"/>
                    <w:jc w:val="both"/>
                    <w:outlineLvl w:val="2"/>
                    <w:rPr>
                      <w:rFonts w:ascii="Times New Roman" w:eastAsia="Times New Roman" w:hAnsi="Times New Roman" w:cs="Times New Roman"/>
                      <w:b/>
                      <w:bCs/>
                      <w:color w:val="000000"/>
                      <w:sz w:val="27"/>
                      <w:szCs w:val="27"/>
                    </w:rPr>
                  </w:pPr>
                  <w:r w:rsidRPr="00D9581B">
                    <w:rPr>
                      <w:rFonts w:ascii="Times New Roman" w:eastAsia="Times New Roman" w:hAnsi="Times New Roman" w:cs="Times New Roman"/>
                      <w:b/>
                      <w:bCs/>
                      <w:color w:val="000000"/>
                      <w:sz w:val="27"/>
                      <w:szCs w:val="27"/>
                    </w:rPr>
                    <w:t>HOME</w:t>
                  </w:r>
                </w:p>
              </w:tc>
              <w:tc>
                <w:tcPr>
                  <w:tcW w:w="375" w:type="dxa"/>
                  <w:vAlign w:val="center"/>
                  <w:hideMark/>
                </w:tcPr>
                <w:p w14:paraId="38F601EA" w14:textId="77777777" w:rsidR="00D9581B" w:rsidRPr="00D9581B" w:rsidRDefault="00D9581B" w:rsidP="00D9581B">
                  <w:pPr>
                    <w:spacing w:after="0" w:line="240" w:lineRule="auto"/>
                    <w:jc w:val="both"/>
                    <w:rPr>
                      <w:rFonts w:ascii="Times New Roman" w:eastAsia="Times New Roman" w:hAnsi="Times New Roman" w:cs="Times New Roman"/>
                      <w:color w:val="000000"/>
                      <w:sz w:val="24"/>
                      <w:szCs w:val="24"/>
                    </w:rPr>
                  </w:pPr>
                </w:p>
              </w:tc>
            </w:tr>
            <w:tr w:rsidR="00D9581B" w:rsidRPr="00D9581B" w14:paraId="7EBAE0C1" w14:textId="77777777">
              <w:trPr>
                <w:trHeight w:val="300"/>
              </w:trPr>
              <w:tc>
                <w:tcPr>
                  <w:tcW w:w="0" w:type="auto"/>
                  <w:gridSpan w:val="2"/>
                  <w:vAlign w:val="center"/>
                  <w:hideMark/>
                </w:tcPr>
                <w:p w14:paraId="30491517"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r w:rsidR="00D9581B" w:rsidRPr="00D9581B" w14:paraId="0DDCEBEC" w14:textId="77777777">
              <w:tc>
                <w:tcPr>
                  <w:tcW w:w="0" w:type="auto"/>
                  <w:vAlign w:val="center"/>
                  <w:hideMark/>
                </w:tcPr>
                <w:p w14:paraId="624D3E4D" w14:textId="47905972" w:rsidR="00D9581B" w:rsidRPr="00D9581B" w:rsidRDefault="00D9581B" w:rsidP="00D9581B">
                  <w:pPr>
                    <w:spacing w:after="0" w:line="240" w:lineRule="auto"/>
                    <w:jc w:val="both"/>
                    <w:rPr>
                      <w:rFonts w:ascii="Times New Roman" w:eastAsia="Times New Roman" w:hAnsi="Times New Roman" w:cs="Times New Roman"/>
                      <w:sz w:val="24"/>
                      <w:szCs w:val="24"/>
                    </w:rPr>
                  </w:pPr>
                  <w:r w:rsidRPr="00D9581B">
                    <w:rPr>
                      <w:rFonts w:ascii="Times New Roman" w:eastAsia="Times New Roman" w:hAnsi="Times New Roman" w:cs="Times New Roman"/>
                      <w:noProof/>
                      <w:sz w:val="24"/>
                      <w:szCs w:val="24"/>
                    </w:rPr>
                    <w:drawing>
                      <wp:inline distT="0" distB="0" distL="0" distR="0" wp14:anchorId="2150C08C" wp14:editId="3995EC20">
                        <wp:extent cx="97536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2085975"/>
                                </a:xfrm>
                                <a:prstGeom prst="rect">
                                  <a:avLst/>
                                </a:prstGeom>
                                <a:noFill/>
                                <a:ln>
                                  <a:noFill/>
                                </a:ln>
                              </pic:spPr>
                            </pic:pic>
                          </a:graphicData>
                        </a:graphic>
                      </wp:inline>
                    </w:drawing>
                  </w:r>
                </w:p>
              </w:tc>
              <w:tc>
                <w:tcPr>
                  <w:tcW w:w="375" w:type="dxa"/>
                  <w:vAlign w:val="center"/>
                  <w:hideMark/>
                </w:tcPr>
                <w:p w14:paraId="485C0948" w14:textId="77777777" w:rsidR="00D9581B" w:rsidRPr="00D9581B" w:rsidRDefault="00D9581B" w:rsidP="00D9581B">
                  <w:pPr>
                    <w:spacing w:after="0" w:line="240" w:lineRule="auto"/>
                    <w:jc w:val="both"/>
                    <w:rPr>
                      <w:rFonts w:ascii="Times New Roman" w:eastAsia="Times New Roman" w:hAnsi="Times New Roman" w:cs="Times New Roman"/>
                      <w:sz w:val="24"/>
                      <w:szCs w:val="24"/>
                    </w:rPr>
                  </w:pPr>
                </w:p>
              </w:tc>
            </w:tr>
            <w:tr w:rsidR="00D9581B" w:rsidRPr="00D9581B" w14:paraId="6E46E1D2" w14:textId="77777777">
              <w:trPr>
                <w:trHeight w:val="300"/>
              </w:trPr>
              <w:tc>
                <w:tcPr>
                  <w:tcW w:w="0" w:type="auto"/>
                  <w:gridSpan w:val="2"/>
                  <w:vAlign w:val="center"/>
                  <w:hideMark/>
                </w:tcPr>
                <w:p w14:paraId="6F536B43"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r w:rsidR="00D9581B" w:rsidRPr="00D9581B" w14:paraId="729FA90F" w14:textId="77777777">
              <w:tc>
                <w:tcPr>
                  <w:tcW w:w="0" w:type="auto"/>
                  <w:vAlign w:val="center"/>
                  <w:hideMark/>
                </w:tcPr>
                <w:p w14:paraId="3052387D" w14:textId="77777777" w:rsidR="00D9581B" w:rsidRPr="00D9581B" w:rsidRDefault="00D9581B" w:rsidP="00D9581B">
                  <w:pPr>
                    <w:spacing w:after="0" w:line="240" w:lineRule="auto"/>
                    <w:jc w:val="both"/>
                    <w:outlineLvl w:val="1"/>
                    <w:rPr>
                      <w:rFonts w:ascii="Times New Roman" w:eastAsia="Times New Roman" w:hAnsi="Times New Roman" w:cs="Times New Roman"/>
                      <w:b/>
                      <w:bCs/>
                      <w:color w:val="000000"/>
                      <w:sz w:val="36"/>
                    </w:rPr>
                  </w:pPr>
                  <w:r w:rsidRPr="00D9581B">
                    <w:rPr>
                      <w:rFonts w:ascii="Times New Roman" w:eastAsia="Times New Roman" w:hAnsi="Times New Roman" w:cs="Times New Roman"/>
                      <w:b/>
                      <w:bCs/>
                      <w:color w:val="000000"/>
                      <w:sz w:val="36"/>
                    </w:rPr>
                    <w:t>Management Information System</w:t>
                  </w:r>
                </w:p>
                <w:p w14:paraId="5D4DEF59" w14:textId="77777777" w:rsidR="00D9581B" w:rsidRPr="00D9581B" w:rsidRDefault="00D9581B" w:rsidP="00D9581B">
                  <w:p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 xml:space="preserve">The current era is the era computer, and now this technology is widely used in various areas such as scientific, technical, trade, public administration services .... When the human society to improve the information technology sector must grow in parallel. The growth of the use of information technology has grown rapidly in the country as private institutions and the system has been modified such information to the needs of society. Today, even small jobs example staff administration also requires knowledge of information technology in performance. That is why </w:t>
                  </w:r>
                  <w:proofErr w:type="spellStart"/>
                  <w:r w:rsidRPr="00D9581B">
                    <w:rPr>
                      <w:rFonts w:ascii="Times New Roman" w:eastAsia="Times New Roman" w:hAnsi="Times New Roman" w:cs="Times New Roman"/>
                      <w:color w:val="000000"/>
                      <w:sz w:val="24"/>
                      <w:szCs w:val="24"/>
                    </w:rPr>
                    <w:t>Labour</w:t>
                  </w:r>
                  <w:proofErr w:type="spellEnd"/>
                  <w:r w:rsidRPr="00D9581B">
                    <w:rPr>
                      <w:rFonts w:ascii="Times New Roman" w:eastAsia="Times New Roman" w:hAnsi="Times New Roman" w:cs="Times New Roman"/>
                      <w:color w:val="000000"/>
                      <w:sz w:val="24"/>
                      <w:szCs w:val="24"/>
                    </w:rPr>
                    <w:t xml:space="preserve"> Organization, whether public or private, human resources, information technology, to modify their system to grow, making them able to competitive.</w:t>
                  </w:r>
                </w:p>
              </w:tc>
              <w:tc>
                <w:tcPr>
                  <w:tcW w:w="375" w:type="dxa"/>
                  <w:vAlign w:val="center"/>
                  <w:hideMark/>
                </w:tcPr>
                <w:p w14:paraId="11E3FE4E" w14:textId="77777777" w:rsidR="00D9581B" w:rsidRPr="00D9581B" w:rsidRDefault="00D9581B" w:rsidP="00D9581B">
                  <w:pPr>
                    <w:spacing w:after="0" w:line="240" w:lineRule="auto"/>
                    <w:jc w:val="both"/>
                    <w:rPr>
                      <w:rFonts w:ascii="Times New Roman" w:eastAsia="Times New Roman" w:hAnsi="Times New Roman" w:cs="Times New Roman"/>
                      <w:color w:val="000000"/>
                      <w:sz w:val="24"/>
                      <w:szCs w:val="24"/>
                    </w:rPr>
                  </w:pPr>
                </w:p>
              </w:tc>
            </w:tr>
            <w:tr w:rsidR="00D9581B" w:rsidRPr="00D9581B" w14:paraId="28FF4E48" w14:textId="77777777">
              <w:trPr>
                <w:trHeight w:val="300"/>
              </w:trPr>
              <w:tc>
                <w:tcPr>
                  <w:tcW w:w="0" w:type="auto"/>
                  <w:gridSpan w:val="2"/>
                  <w:vAlign w:val="center"/>
                  <w:hideMark/>
                </w:tcPr>
                <w:p w14:paraId="7225A386"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r w:rsidR="00D9581B" w:rsidRPr="00D9581B" w14:paraId="1188B766" w14:textId="77777777">
              <w:tc>
                <w:tcPr>
                  <w:tcW w:w="0" w:type="auto"/>
                  <w:vAlign w:val="center"/>
                  <w:hideMark/>
                </w:tcPr>
                <w:p w14:paraId="656AEAB5" w14:textId="6CCD203B" w:rsidR="00D9581B" w:rsidRPr="00D9581B" w:rsidRDefault="00D9581B" w:rsidP="00D9581B">
                  <w:pPr>
                    <w:spacing w:after="0" w:line="240" w:lineRule="auto"/>
                    <w:jc w:val="both"/>
                    <w:rPr>
                      <w:rFonts w:ascii="Times New Roman" w:eastAsia="Times New Roman" w:hAnsi="Times New Roman" w:cs="Times New Roman"/>
                      <w:sz w:val="24"/>
                      <w:szCs w:val="24"/>
                    </w:rPr>
                  </w:pPr>
                  <w:r w:rsidRPr="00D9581B">
                    <w:rPr>
                      <w:rFonts w:ascii="Times New Roman" w:eastAsia="Times New Roman" w:hAnsi="Times New Roman" w:cs="Times New Roman"/>
                      <w:noProof/>
                      <w:sz w:val="24"/>
                      <w:szCs w:val="24"/>
                    </w:rPr>
                    <w:drawing>
                      <wp:inline distT="0" distB="0" distL="0" distR="0" wp14:anchorId="31F77920" wp14:editId="34A9AFE1">
                        <wp:extent cx="97536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085975"/>
                                </a:xfrm>
                                <a:prstGeom prst="rect">
                                  <a:avLst/>
                                </a:prstGeom>
                                <a:noFill/>
                                <a:ln>
                                  <a:noFill/>
                                </a:ln>
                              </pic:spPr>
                            </pic:pic>
                          </a:graphicData>
                        </a:graphic>
                      </wp:inline>
                    </w:drawing>
                  </w:r>
                </w:p>
              </w:tc>
              <w:tc>
                <w:tcPr>
                  <w:tcW w:w="375" w:type="dxa"/>
                  <w:vAlign w:val="center"/>
                  <w:hideMark/>
                </w:tcPr>
                <w:p w14:paraId="51BB17B1" w14:textId="77777777" w:rsidR="00D9581B" w:rsidRPr="00D9581B" w:rsidRDefault="00D9581B" w:rsidP="00D9581B">
                  <w:pPr>
                    <w:spacing w:after="0" w:line="240" w:lineRule="auto"/>
                    <w:jc w:val="both"/>
                    <w:rPr>
                      <w:rFonts w:ascii="Times New Roman" w:eastAsia="Times New Roman" w:hAnsi="Times New Roman" w:cs="Times New Roman"/>
                      <w:sz w:val="24"/>
                      <w:szCs w:val="24"/>
                    </w:rPr>
                  </w:pPr>
                </w:p>
              </w:tc>
            </w:tr>
            <w:tr w:rsidR="00D9581B" w:rsidRPr="00D9581B" w14:paraId="5674619B" w14:textId="77777777">
              <w:trPr>
                <w:trHeight w:val="300"/>
              </w:trPr>
              <w:tc>
                <w:tcPr>
                  <w:tcW w:w="0" w:type="auto"/>
                  <w:gridSpan w:val="2"/>
                  <w:vAlign w:val="center"/>
                  <w:hideMark/>
                </w:tcPr>
                <w:p w14:paraId="44F06C37"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r w:rsidR="00D9581B" w:rsidRPr="00D9581B" w14:paraId="4D81FB19" w14:textId="77777777">
              <w:tc>
                <w:tcPr>
                  <w:tcW w:w="0" w:type="auto"/>
                  <w:vAlign w:val="center"/>
                  <w:hideMark/>
                </w:tcPr>
                <w:p w14:paraId="49D1592A" w14:textId="77777777" w:rsidR="00D9581B" w:rsidRPr="00D9581B" w:rsidRDefault="00D9581B" w:rsidP="00D9581B">
                  <w:pPr>
                    <w:spacing w:after="0" w:line="240" w:lineRule="auto"/>
                    <w:jc w:val="both"/>
                    <w:outlineLvl w:val="1"/>
                    <w:rPr>
                      <w:rFonts w:ascii="Times New Roman" w:eastAsia="Times New Roman" w:hAnsi="Times New Roman" w:cs="Times New Roman"/>
                      <w:b/>
                      <w:bCs/>
                      <w:color w:val="000000"/>
                      <w:sz w:val="36"/>
                    </w:rPr>
                  </w:pPr>
                  <w:r w:rsidRPr="00D9581B">
                    <w:rPr>
                      <w:rFonts w:ascii="Times New Roman" w:eastAsia="Times New Roman" w:hAnsi="Times New Roman" w:cs="Times New Roman"/>
                      <w:b/>
                      <w:bCs/>
                      <w:color w:val="000000"/>
                      <w:sz w:val="36"/>
                    </w:rPr>
                    <w:t>Design</w:t>
                  </w:r>
                </w:p>
                <w:p w14:paraId="7F5682A3" w14:textId="77777777" w:rsidR="00D9581B" w:rsidRPr="00D9581B" w:rsidRDefault="00D9581B" w:rsidP="00D9581B">
                  <w:p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Design is a project organized by the creative and innovation! You plan and design a blueprint brought</w:t>
                  </w:r>
                </w:p>
                <w:p w14:paraId="34DE9403"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Aesthetics worthy and harmony</w:t>
                  </w:r>
                </w:p>
                <w:p w14:paraId="59E10709"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Predominant modern and updated</w:t>
                  </w:r>
                </w:p>
                <w:p w14:paraId="28D7DD35"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Pride and confidence</w:t>
                  </w:r>
                </w:p>
                <w:p w14:paraId="7C4DF42C"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Watershed of style and period</w:t>
                  </w:r>
                </w:p>
                <w:p w14:paraId="559D257B"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Preliminary predictions of the future of the popular</w:t>
                  </w:r>
                </w:p>
                <w:p w14:paraId="08B3D64C"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Happiness and harmony</w:t>
                  </w:r>
                </w:p>
              </w:tc>
              <w:tc>
                <w:tcPr>
                  <w:tcW w:w="375" w:type="dxa"/>
                  <w:vAlign w:val="center"/>
                  <w:hideMark/>
                </w:tcPr>
                <w:p w14:paraId="7630E9B0" w14:textId="77777777" w:rsidR="00D9581B" w:rsidRPr="00D9581B" w:rsidRDefault="00D9581B" w:rsidP="00D9581B">
                  <w:pPr>
                    <w:numPr>
                      <w:ilvl w:val="0"/>
                      <w:numId w:val="1"/>
                    </w:numPr>
                    <w:spacing w:after="0" w:line="240" w:lineRule="auto"/>
                    <w:jc w:val="both"/>
                    <w:rPr>
                      <w:rFonts w:ascii="Times New Roman" w:eastAsia="Times New Roman" w:hAnsi="Times New Roman" w:cs="Times New Roman"/>
                      <w:color w:val="000000"/>
                      <w:sz w:val="24"/>
                      <w:szCs w:val="24"/>
                    </w:rPr>
                  </w:pPr>
                </w:p>
              </w:tc>
            </w:tr>
            <w:tr w:rsidR="00D9581B" w:rsidRPr="00D9581B" w14:paraId="7FB99CA8" w14:textId="77777777">
              <w:trPr>
                <w:trHeight w:val="300"/>
              </w:trPr>
              <w:tc>
                <w:tcPr>
                  <w:tcW w:w="0" w:type="auto"/>
                  <w:gridSpan w:val="2"/>
                  <w:vAlign w:val="center"/>
                  <w:hideMark/>
                </w:tcPr>
                <w:p w14:paraId="0E8AD928"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r w:rsidR="00D9581B" w:rsidRPr="00D9581B" w14:paraId="5E15D91C" w14:textId="77777777">
              <w:tc>
                <w:tcPr>
                  <w:tcW w:w="0" w:type="auto"/>
                  <w:vAlign w:val="center"/>
                  <w:hideMark/>
                </w:tcPr>
                <w:p w14:paraId="0EBBE407" w14:textId="0D617A72" w:rsidR="00D9581B" w:rsidRPr="00D9581B" w:rsidRDefault="00D9581B" w:rsidP="00D9581B">
                  <w:pPr>
                    <w:spacing w:after="0" w:line="240" w:lineRule="auto"/>
                    <w:jc w:val="both"/>
                    <w:rPr>
                      <w:rFonts w:ascii="Times New Roman" w:eastAsia="Times New Roman" w:hAnsi="Times New Roman" w:cs="Times New Roman"/>
                      <w:sz w:val="24"/>
                      <w:szCs w:val="24"/>
                    </w:rPr>
                  </w:pPr>
                  <w:r w:rsidRPr="00D9581B">
                    <w:rPr>
                      <w:rFonts w:ascii="Times New Roman" w:eastAsia="Times New Roman" w:hAnsi="Times New Roman" w:cs="Times New Roman"/>
                      <w:noProof/>
                      <w:sz w:val="24"/>
                      <w:szCs w:val="24"/>
                    </w:rPr>
                    <w:drawing>
                      <wp:inline distT="0" distB="0" distL="0" distR="0" wp14:anchorId="7DEE984A" wp14:editId="12DEEE1D">
                        <wp:extent cx="9753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2085975"/>
                                </a:xfrm>
                                <a:prstGeom prst="rect">
                                  <a:avLst/>
                                </a:prstGeom>
                                <a:noFill/>
                                <a:ln>
                                  <a:noFill/>
                                </a:ln>
                              </pic:spPr>
                            </pic:pic>
                          </a:graphicData>
                        </a:graphic>
                      </wp:inline>
                    </w:drawing>
                  </w:r>
                </w:p>
              </w:tc>
              <w:tc>
                <w:tcPr>
                  <w:tcW w:w="375" w:type="dxa"/>
                  <w:vAlign w:val="center"/>
                  <w:hideMark/>
                </w:tcPr>
                <w:p w14:paraId="592791EB" w14:textId="77777777" w:rsidR="00D9581B" w:rsidRPr="00D9581B" w:rsidRDefault="00D9581B" w:rsidP="00D9581B">
                  <w:pPr>
                    <w:spacing w:after="0" w:line="240" w:lineRule="auto"/>
                    <w:jc w:val="both"/>
                    <w:rPr>
                      <w:rFonts w:ascii="Times New Roman" w:eastAsia="Times New Roman" w:hAnsi="Times New Roman" w:cs="Times New Roman"/>
                      <w:sz w:val="24"/>
                      <w:szCs w:val="24"/>
                    </w:rPr>
                  </w:pPr>
                </w:p>
              </w:tc>
            </w:tr>
            <w:tr w:rsidR="00D9581B" w:rsidRPr="00D9581B" w14:paraId="5F5D4205" w14:textId="77777777">
              <w:trPr>
                <w:trHeight w:val="300"/>
              </w:trPr>
              <w:tc>
                <w:tcPr>
                  <w:tcW w:w="0" w:type="auto"/>
                  <w:gridSpan w:val="2"/>
                  <w:vAlign w:val="center"/>
                  <w:hideMark/>
                </w:tcPr>
                <w:p w14:paraId="0736E0DD"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r w:rsidR="00D9581B" w:rsidRPr="00D9581B" w14:paraId="7AA5F30A" w14:textId="77777777">
              <w:tc>
                <w:tcPr>
                  <w:tcW w:w="0" w:type="auto"/>
                  <w:vAlign w:val="center"/>
                  <w:hideMark/>
                </w:tcPr>
                <w:p w14:paraId="17BA9B73" w14:textId="77777777" w:rsidR="00D9581B" w:rsidRPr="00D9581B" w:rsidRDefault="00D9581B" w:rsidP="00D9581B">
                  <w:pPr>
                    <w:spacing w:after="0" w:line="240" w:lineRule="auto"/>
                    <w:jc w:val="both"/>
                    <w:outlineLvl w:val="1"/>
                    <w:rPr>
                      <w:rFonts w:ascii="Times New Roman" w:eastAsia="Times New Roman" w:hAnsi="Times New Roman" w:cs="Times New Roman"/>
                      <w:b/>
                      <w:bCs/>
                      <w:color w:val="000000"/>
                      <w:sz w:val="36"/>
                    </w:rPr>
                  </w:pPr>
                  <w:r w:rsidRPr="00D9581B">
                    <w:rPr>
                      <w:rFonts w:ascii="Times New Roman" w:eastAsia="Times New Roman" w:hAnsi="Times New Roman" w:cs="Times New Roman"/>
                      <w:b/>
                      <w:bCs/>
                      <w:color w:val="000000"/>
                      <w:sz w:val="36"/>
                    </w:rPr>
                    <w:t>Business Information System</w:t>
                  </w:r>
                </w:p>
                <w:p w14:paraId="6CEA5840" w14:textId="77777777" w:rsidR="00D9581B" w:rsidRPr="00D9581B" w:rsidRDefault="00D9581B" w:rsidP="00D9581B">
                  <w:pPr>
                    <w:spacing w:after="0" w:line="240" w:lineRule="auto"/>
                    <w:jc w:val="both"/>
                    <w:rPr>
                      <w:rFonts w:ascii="Times New Roman" w:eastAsia="Times New Roman" w:hAnsi="Times New Roman" w:cs="Times New Roman"/>
                      <w:color w:val="000000"/>
                      <w:sz w:val="24"/>
                      <w:szCs w:val="24"/>
                    </w:rPr>
                  </w:pPr>
                  <w:r w:rsidRPr="00D9581B">
                    <w:rPr>
                      <w:rFonts w:ascii="Times New Roman" w:eastAsia="Times New Roman" w:hAnsi="Times New Roman" w:cs="Times New Roman"/>
                      <w:color w:val="000000"/>
                      <w:sz w:val="24"/>
                      <w:szCs w:val="24"/>
                    </w:rPr>
                    <w:t xml:space="preserve">The current era is the era computer, and now this technology is widely used in various areas such as scientific, technical, trade, public administration services .... When the human society to improve the information technology sector must grow in parallel. The growth of the use of information technology has grown rapidly in the country as private institutions and the system has been modified such information to the needs of society. Today, even small jobs example staff administration also requires knowledge of information technology in performance. That is why </w:t>
                  </w:r>
                  <w:proofErr w:type="spellStart"/>
                  <w:r w:rsidRPr="00D9581B">
                    <w:rPr>
                      <w:rFonts w:ascii="Times New Roman" w:eastAsia="Times New Roman" w:hAnsi="Times New Roman" w:cs="Times New Roman"/>
                      <w:color w:val="000000"/>
                      <w:sz w:val="24"/>
                      <w:szCs w:val="24"/>
                    </w:rPr>
                    <w:t>Labour</w:t>
                  </w:r>
                  <w:proofErr w:type="spellEnd"/>
                  <w:r w:rsidRPr="00D9581B">
                    <w:rPr>
                      <w:rFonts w:ascii="Times New Roman" w:eastAsia="Times New Roman" w:hAnsi="Times New Roman" w:cs="Times New Roman"/>
                      <w:color w:val="000000"/>
                      <w:sz w:val="24"/>
                      <w:szCs w:val="24"/>
                    </w:rPr>
                    <w:t xml:space="preserve"> Organization, whether public or private, human resources, information technology, to modify their system to grow, making them able to competitive.</w:t>
                  </w:r>
                </w:p>
              </w:tc>
              <w:tc>
                <w:tcPr>
                  <w:tcW w:w="375" w:type="dxa"/>
                  <w:vAlign w:val="center"/>
                  <w:hideMark/>
                </w:tcPr>
                <w:p w14:paraId="75488868" w14:textId="77777777" w:rsidR="00D9581B" w:rsidRPr="00D9581B" w:rsidRDefault="00D9581B" w:rsidP="00D9581B">
                  <w:pPr>
                    <w:spacing w:after="0" w:line="240" w:lineRule="auto"/>
                    <w:jc w:val="both"/>
                    <w:rPr>
                      <w:rFonts w:ascii="Times New Roman" w:eastAsia="Times New Roman" w:hAnsi="Times New Roman" w:cs="Times New Roman"/>
                      <w:color w:val="000000"/>
                      <w:sz w:val="24"/>
                      <w:szCs w:val="24"/>
                    </w:rPr>
                  </w:pPr>
                </w:p>
              </w:tc>
            </w:tr>
            <w:tr w:rsidR="00D9581B" w:rsidRPr="00D9581B" w14:paraId="1D4F9DAF" w14:textId="77777777">
              <w:trPr>
                <w:trHeight w:val="300"/>
              </w:trPr>
              <w:tc>
                <w:tcPr>
                  <w:tcW w:w="0" w:type="auto"/>
                  <w:vAlign w:val="center"/>
                  <w:hideMark/>
                </w:tcPr>
                <w:p w14:paraId="4B69D12D"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c>
                <w:tcPr>
                  <w:tcW w:w="0" w:type="auto"/>
                  <w:vAlign w:val="center"/>
                  <w:hideMark/>
                </w:tcPr>
                <w:p w14:paraId="358A7FA5" w14:textId="77777777" w:rsidR="00D9581B" w:rsidRPr="00D9581B" w:rsidRDefault="00D9581B" w:rsidP="00D9581B">
                  <w:pPr>
                    <w:spacing w:after="0" w:line="240" w:lineRule="auto"/>
                    <w:jc w:val="both"/>
                    <w:rPr>
                      <w:rFonts w:ascii="Times New Roman" w:eastAsia="Times New Roman" w:hAnsi="Times New Roman" w:cs="Times New Roman"/>
                      <w:sz w:val="20"/>
                      <w:szCs w:val="20"/>
                    </w:rPr>
                  </w:pPr>
                </w:p>
              </w:tc>
            </w:tr>
          </w:tbl>
          <w:p w14:paraId="1260F3A8" w14:textId="77777777" w:rsidR="00D9581B" w:rsidRPr="00D9581B" w:rsidRDefault="00D9581B" w:rsidP="00D9581B">
            <w:pPr>
              <w:spacing w:after="0" w:line="240" w:lineRule="auto"/>
              <w:jc w:val="both"/>
              <w:rPr>
                <w:rFonts w:ascii="Times New Roman" w:eastAsia="Times New Roman" w:hAnsi="Times New Roman" w:cs="Times New Roman"/>
                <w:sz w:val="24"/>
                <w:szCs w:val="24"/>
              </w:rPr>
            </w:pPr>
          </w:p>
        </w:tc>
      </w:tr>
    </w:tbl>
    <w:p w14:paraId="119BFDA3" w14:textId="77777777" w:rsidR="000614E7" w:rsidRDefault="000614E7" w:rsidP="00D9581B">
      <w:pPr>
        <w:jc w:val="both"/>
      </w:pPr>
    </w:p>
    <w:sectPr w:rsidR="000614E7" w:rsidSect="00AA617E">
      <w:pgSz w:w="12240" w:h="15840"/>
      <w:pgMar w:top="851" w:right="851" w:bottom="851" w:left="851"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492C"/>
    <w:multiLevelType w:val="multilevel"/>
    <w:tmpl w:val="B96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1B"/>
    <w:rsid w:val="000614E7"/>
    <w:rsid w:val="00AA617E"/>
    <w:rsid w:val="00D9581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2C08"/>
  <w15:chartTrackingRefBased/>
  <w15:docId w15:val="{F1CE5379-1421-45E3-906C-563E66F0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581B"/>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D958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81B"/>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D958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58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Vorleak</dc:creator>
  <cp:keywords/>
  <dc:description/>
  <cp:lastModifiedBy>Vorleak</cp:lastModifiedBy>
  <cp:revision>1</cp:revision>
  <dcterms:created xsi:type="dcterms:W3CDTF">2023-07-18T07:17:00Z</dcterms:created>
  <dcterms:modified xsi:type="dcterms:W3CDTF">2023-07-18T07:18:00Z</dcterms:modified>
</cp:coreProperties>
</file>