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line="480" w:lineRule="auto"/>
        <w:jc w:val="center"/>
        <w:rPr>
          <w:u w:color="000000"/>
          <w:shd w:val="clear" w:color="auto" w:fill="ffffff"/>
        </w:rPr>
      </w:pPr>
      <w:r>
        <w:rPr>
          <w:b w:val="1"/>
          <w:bCs w:val="1"/>
          <w:u w:color="000000"/>
          <w:rtl w:val="0"/>
          <w:lang w:val="en-US"/>
        </w:rPr>
        <w:t>Thursday May 9th, 2019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8:45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Yo yo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get to it!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8:54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just spent the last several minutes reviewing event handlers in React/JavaScript. I find it interesting that when using an even handler that we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call the function with parentheses ( ). I suppose that the parentheses are not utilized because including parentheses would cause the function to be immediately invoked as the page is loaded.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9:00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It seems like everything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learned is starting to come together.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ve just implemented an event handler to listen for an onClick event on my input element. Once the click occurs, we log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subject to change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to the console.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9:01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next obvious step would be to use the event handler to listen for a click on my input element. Once the click is detected I could then change the state of the element. This would allow for a visual representation of whether the toDoItem was completed or not yet completed!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9:03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learn about changing state.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u w:color="000000"/>
          <w:shd w:val="clear" w:color="auto" w:fill="ffffff"/>
        </w:rPr>
      </w:pPr>
      <w:r>
        <w:rPr>
          <w:u w:color="000000"/>
          <w:shd w:val="clear" w:color="auto" w:fill="ffffff"/>
          <w:rtl w:val="0"/>
          <w:lang w:val="en-US"/>
        </w:rPr>
        <w:t xml:space="preserve">9:09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This video was really interesting.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watch it again later and take more detailed notes in the next pomodoro session.</w:t>
      </w:r>
    </w:p>
    <w:p>
      <w:pPr>
        <w:pStyle w:val="Default"/>
        <w:spacing w:line="480" w:lineRule="auto"/>
        <w:rPr>
          <w:u w:color="000000"/>
          <w:shd w:val="clear" w:color="auto" w:fill="ffffff"/>
        </w:rPr>
      </w:pP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today: </w:t>
      </w:r>
      <w:r>
        <w:rPr>
          <w:b w:val="1"/>
          <w:bCs w:val="1"/>
          <w:u w:color="000000"/>
          <w:rtl w:val="0"/>
          <w:lang w:val="en-US"/>
        </w:rPr>
        <w:t>N/A</w:t>
      </w:r>
    </w:p>
    <w:p>
      <w:pPr>
        <w:pStyle w:val="Default"/>
        <w:spacing w:line="480" w:lineRule="auto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thus far in May 2019:  </w:t>
      </w:r>
      <w:r>
        <w:rPr>
          <w:b w:val="1"/>
          <w:bCs w:val="1"/>
          <w:u w:color="000000"/>
          <w:rtl w:val="0"/>
          <w:lang w:val="en-US"/>
        </w:rPr>
        <w:t>N/A</w:t>
      </w:r>
    </w:p>
    <w:p>
      <w:pPr>
        <w:pStyle w:val="Default"/>
        <w:spacing w:line="480" w:lineRule="auto"/>
      </w:pPr>
      <w:r>
        <w:rPr>
          <w:b w:val="1"/>
          <w:bCs w:val="1"/>
          <w:u w:color="000000"/>
          <w:rtl w:val="0"/>
          <w:lang w:val="en-US"/>
        </w:rPr>
        <w:t>Total lifetime hours of coding: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