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AB" w:rsidRDefault="009E2EAB">
      <w:pPr>
        <w:pStyle w:val="BodyText"/>
        <w:spacing w:before="2"/>
        <w:rPr>
          <w:rFonts w:ascii="Times New Roman"/>
          <w:sz w:val="9"/>
        </w:rPr>
      </w:pPr>
    </w:p>
    <w:p w:rsidR="009E2EAB" w:rsidRDefault="00070BA6">
      <w:pPr>
        <w:spacing w:before="100"/>
        <w:ind w:right="139"/>
        <w:jc w:val="right"/>
        <w:rPr>
          <w:rFonts w:ascii="Roboto Slab"/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572561</wp:posOffset>
            </wp:positionH>
            <wp:positionV relativeFrom="paragraph">
              <wp:posOffset>-66220</wp:posOffset>
            </wp:positionV>
            <wp:extent cx="1304813" cy="2848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813" cy="2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Slab"/>
          <w:b/>
          <w:color w:val="007B94"/>
          <w:sz w:val="20"/>
        </w:rPr>
        <w:t>1</w:t>
      </w:r>
    </w:p>
    <w:p w:rsidR="009E2EAB" w:rsidRDefault="009E2EAB">
      <w:pPr>
        <w:pStyle w:val="BodyText"/>
        <w:spacing w:before="11"/>
        <w:rPr>
          <w:rFonts w:ascii="Roboto Slab"/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8062"/>
      </w:tblGrid>
      <w:tr w:rsidR="009E2EAB">
        <w:trPr>
          <w:trHeight w:val="622"/>
        </w:trPr>
        <w:tc>
          <w:tcPr>
            <w:tcW w:w="10440" w:type="dxa"/>
            <w:gridSpan w:val="2"/>
            <w:shd w:val="clear" w:color="auto" w:fill="F6F6F8"/>
          </w:tcPr>
          <w:p w:rsidR="009E2EAB" w:rsidRDefault="00070BA6">
            <w:pPr>
              <w:pStyle w:val="TableParagraph"/>
              <w:spacing w:before="75"/>
              <w:ind w:left="92"/>
              <w:rPr>
                <w:sz w:val="30"/>
              </w:rPr>
            </w:pPr>
            <w:r>
              <w:rPr>
                <w:sz w:val="30"/>
              </w:rPr>
              <w:t>PROJECT MANAGEMENT LOG: TEAM TASKS</w:t>
            </w:r>
          </w:p>
        </w:tc>
      </w:tr>
      <w:tr w:rsidR="009E2EAB">
        <w:trPr>
          <w:trHeight w:val="541"/>
        </w:trPr>
        <w:tc>
          <w:tcPr>
            <w:tcW w:w="2378" w:type="dxa"/>
            <w:shd w:val="clear" w:color="auto" w:fill="F6F6F8"/>
          </w:tcPr>
          <w:p w:rsidR="009E2EAB" w:rsidRDefault="00070BA6">
            <w:pPr>
              <w:pStyle w:val="TableParagraph"/>
              <w:spacing w:before="76"/>
              <w:ind w:left="71"/>
              <w:rPr>
                <w:sz w:val="23"/>
              </w:rPr>
            </w:pPr>
            <w:r>
              <w:rPr>
                <w:sz w:val="23"/>
              </w:rPr>
              <w:t>PROJECT NAME:</w:t>
            </w:r>
          </w:p>
        </w:tc>
        <w:tc>
          <w:tcPr>
            <w:tcW w:w="8062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Just Write Club Website</w:t>
            </w:r>
          </w:p>
        </w:tc>
      </w:tr>
      <w:tr w:rsidR="009E2EAB">
        <w:trPr>
          <w:trHeight w:val="541"/>
        </w:trPr>
        <w:tc>
          <w:tcPr>
            <w:tcW w:w="2378" w:type="dxa"/>
            <w:shd w:val="clear" w:color="auto" w:fill="F6F6F8"/>
          </w:tcPr>
          <w:p w:rsidR="009E2EAB" w:rsidRDefault="00070BA6">
            <w:pPr>
              <w:pStyle w:val="TableParagraph"/>
              <w:spacing w:before="76"/>
              <w:ind w:left="58"/>
              <w:rPr>
                <w:sz w:val="23"/>
              </w:rPr>
            </w:pPr>
            <w:r>
              <w:rPr>
                <w:sz w:val="23"/>
              </w:rPr>
              <w:t>MEMBERS OF TEAM:</w:t>
            </w:r>
          </w:p>
        </w:tc>
        <w:tc>
          <w:tcPr>
            <w:tcW w:w="8062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Ella Holcomb, Kiara Jackson (currently absent)</w:t>
            </w:r>
          </w:p>
        </w:tc>
      </w:tr>
    </w:tbl>
    <w:p w:rsidR="009E2EAB" w:rsidRDefault="009E2EAB">
      <w:pPr>
        <w:pStyle w:val="BodyText"/>
        <w:spacing w:before="12"/>
        <w:rPr>
          <w:rFonts w:ascii="Roboto Slab"/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D1D3D4"/>
          <w:left w:val="single" w:sz="4" w:space="0" w:color="D1D3D4"/>
          <w:bottom w:val="single" w:sz="4" w:space="0" w:color="D1D3D4"/>
          <w:right w:val="single" w:sz="4" w:space="0" w:color="D1D3D4"/>
          <w:insideH w:val="single" w:sz="4" w:space="0" w:color="D1D3D4"/>
          <w:insideV w:val="single" w:sz="4" w:space="0" w:color="D1D3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1740"/>
        <w:gridCol w:w="1020"/>
        <w:gridCol w:w="3150"/>
        <w:gridCol w:w="900"/>
      </w:tblGrid>
      <w:tr w:rsidR="009E2EAB">
        <w:trPr>
          <w:trHeight w:val="914"/>
        </w:trPr>
        <w:tc>
          <w:tcPr>
            <w:tcW w:w="3660" w:type="dxa"/>
            <w:shd w:val="clear" w:color="auto" w:fill="F6F6F8"/>
          </w:tcPr>
          <w:p w:rsidR="009E2EAB" w:rsidRDefault="00070BA6">
            <w:pPr>
              <w:pStyle w:val="TableParagraph"/>
              <w:spacing w:before="112"/>
              <w:ind w:left="71"/>
              <w:rPr>
                <w:sz w:val="23"/>
              </w:rPr>
            </w:pPr>
            <w:r>
              <w:rPr>
                <w:sz w:val="23"/>
              </w:rPr>
              <w:t>TASK</w:t>
            </w:r>
          </w:p>
        </w:tc>
        <w:tc>
          <w:tcPr>
            <w:tcW w:w="1740" w:type="dxa"/>
            <w:shd w:val="clear" w:color="auto" w:fill="F6F6F8"/>
          </w:tcPr>
          <w:p w:rsidR="009E2EAB" w:rsidRDefault="00070BA6">
            <w:pPr>
              <w:pStyle w:val="TableParagraph"/>
              <w:spacing w:before="1" w:line="430" w:lineRule="exact"/>
              <w:ind w:left="71" w:right="94"/>
              <w:rPr>
                <w:sz w:val="23"/>
              </w:rPr>
            </w:pPr>
            <w:r>
              <w:rPr>
                <w:sz w:val="23"/>
              </w:rPr>
              <w:t>WHO IS RESPONSIBLE</w:t>
            </w:r>
          </w:p>
        </w:tc>
        <w:tc>
          <w:tcPr>
            <w:tcW w:w="1020" w:type="dxa"/>
            <w:shd w:val="clear" w:color="auto" w:fill="F6F6F8"/>
          </w:tcPr>
          <w:p w:rsidR="009E2EAB" w:rsidRDefault="00070BA6">
            <w:pPr>
              <w:pStyle w:val="TableParagraph"/>
              <w:spacing w:before="1" w:line="430" w:lineRule="exact"/>
              <w:ind w:left="71" w:right="325"/>
              <w:rPr>
                <w:sz w:val="23"/>
              </w:rPr>
            </w:pPr>
            <w:r>
              <w:rPr>
                <w:sz w:val="23"/>
              </w:rPr>
              <w:t>DUE DATE</w:t>
            </w:r>
          </w:p>
        </w:tc>
        <w:tc>
          <w:tcPr>
            <w:tcW w:w="3150" w:type="dxa"/>
            <w:shd w:val="clear" w:color="auto" w:fill="F6F6F8"/>
          </w:tcPr>
          <w:p w:rsidR="009E2EAB" w:rsidRDefault="00070BA6">
            <w:pPr>
              <w:pStyle w:val="TableParagraph"/>
              <w:spacing w:before="112"/>
              <w:ind w:left="71"/>
              <w:rPr>
                <w:sz w:val="23"/>
              </w:rPr>
            </w:pPr>
            <w:r>
              <w:rPr>
                <w:sz w:val="23"/>
              </w:rPr>
              <w:t>STATUS</w:t>
            </w:r>
          </w:p>
        </w:tc>
        <w:tc>
          <w:tcPr>
            <w:tcW w:w="900" w:type="dxa"/>
            <w:shd w:val="clear" w:color="auto" w:fill="F6F6F8"/>
          </w:tcPr>
          <w:p w:rsidR="009E2EAB" w:rsidRDefault="00070BA6">
            <w:pPr>
              <w:pStyle w:val="TableParagraph"/>
              <w:spacing w:before="112"/>
              <w:ind w:left="72"/>
              <w:rPr>
                <w:sz w:val="23"/>
              </w:rPr>
            </w:pPr>
            <w:r>
              <w:rPr>
                <w:sz w:val="23"/>
              </w:rPr>
              <w:t>DONE</w:t>
            </w:r>
          </w:p>
        </w:tc>
      </w:tr>
      <w:tr w:rsidR="009E2EAB">
        <w:trPr>
          <w:trHeight w:val="804"/>
        </w:trPr>
        <w:tc>
          <w:tcPr>
            <w:tcW w:w="366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Wireframes</w:t>
            </w:r>
          </w:p>
        </w:tc>
        <w:tc>
          <w:tcPr>
            <w:tcW w:w="174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Both (Kiara needed)</w:t>
            </w:r>
          </w:p>
        </w:tc>
        <w:tc>
          <w:tcPr>
            <w:tcW w:w="102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4/15</w:t>
            </w:r>
          </w:p>
        </w:tc>
        <w:tc>
          <w:tcPr>
            <w:tcW w:w="315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 done</w:t>
            </w:r>
          </w:p>
        </w:tc>
        <w:tc>
          <w:tcPr>
            <w:tcW w:w="900" w:type="dxa"/>
          </w:tcPr>
          <w:p w:rsidR="009E2EAB" w:rsidRDefault="00070BA6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E2EAB">
        <w:trPr>
          <w:trHeight w:val="804"/>
        </w:trPr>
        <w:tc>
          <w:tcPr>
            <w:tcW w:w="366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Main page</w:t>
            </w:r>
          </w:p>
        </w:tc>
        <w:tc>
          <w:tcPr>
            <w:tcW w:w="174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Ella</w:t>
            </w:r>
          </w:p>
        </w:tc>
        <w:tc>
          <w:tcPr>
            <w:tcW w:w="1020" w:type="dxa"/>
          </w:tcPr>
          <w:p w:rsidR="009E2EAB" w:rsidRDefault="009E2EA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E2EAB" w:rsidRDefault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Basic templates</w:t>
            </w:r>
          </w:p>
        </w:tc>
        <w:tc>
          <w:tcPr>
            <w:tcW w:w="900" w:type="dxa"/>
          </w:tcPr>
          <w:p w:rsidR="009E2EAB" w:rsidRDefault="00070BA6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Activities page</w:t>
            </w: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Ella</w:t>
            </w: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Basic templates</w:t>
            </w: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Events page</w:t>
            </w: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Ella</w:t>
            </w: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Basic templates</w:t>
            </w: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Page Layouts</w:t>
            </w: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Kiara</w:t>
            </w: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4/15</w:t>
            </w: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Colors and basic content</w:t>
            </w:r>
            <w:bookmarkStart w:id="0" w:name="_GoBack"/>
            <w:bookmarkEnd w:id="0"/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5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6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  <w:tr w:rsidR="00905FC1">
        <w:trPr>
          <w:trHeight w:val="804"/>
        </w:trPr>
        <w:tc>
          <w:tcPr>
            <w:tcW w:w="366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4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2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50" w:type="dxa"/>
          </w:tcPr>
          <w:p w:rsidR="00905FC1" w:rsidRDefault="00905FC1" w:rsidP="00905FC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 w:rsidR="00905FC1" w:rsidRDefault="00905FC1" w:rsidP="00905FC1">
            <w:pPr>
              <w:pStyle w:val="TableParagraph"/>
              <w:spacing w:line="646" w:lineRule="exact"/>
              <w:ind w:right="53"/>
              <w:jc w:val="right"/>
              <w:rPr>
                <w:rFonts w:ascii="Times New Roman" w:hAnsi="Times New Roman"/>
                <w:sz w:val="58"/>
              </w:rPr>
            </w:pPr>
            <w:r>
              <w:rPr>
                <w:rFonts w:ascii="Times New Roman" w:hAnsi="Times New Roman"/>
                <w:w w:val="165"/>
                <w:sz w:val="58"/>
              </w:rPr>
              <w:t>□</w:t>
            </w:r>
          </w:p>
        </w:tc>
      </w:tr>
    </w:tbl>
    <w:p w:rsidR="009E2EAB" w:rsidRDefault="009E2EAB">
      <w:pPr>
        <w:pStyle w:val="BodyText"/>
        <w:rPr>
          <w:rFonts w:ascii="Roboto Slab"/>
          <w:b/>
          <w:sz w:val="20"/>
        </w:rPr>
      </w:pPr>
    </w:p>
    <w:p w:rsidR="009E2EAB" w:rsidRDefault="009E2EAB">
      <w:pPr>
        <w:pStyle w:val="BodyText"/>
        <w:rPr>
          <w:rFonts w:ascii="Roboto Slab"/>
          <w:b/>
          <w:sz w:val="20"/>
        </w:rPr>
      </w:pPr>
    </w:p>
    <w:p w:rsidR="009E2EAB" w:rsidRDefault="009E2EAB">
      <w:pPr>
        <w:pStyle w:val="BodyText"/>
        <w:spacing w:before="11"/>
        <w:rPr>
          <w:rFonts w:ascii="Roboto Slab"/>
          <w:b/>
          <w:sz w:val="19"/>
        </w:rPr>
      </w:pPr>
    </w:p>
    <w:p w:rsidR="009E2EAB" w:rsidRDefault="00070BA6">
      <w:pPr>
        <w:ind w:right="137"/>
        <w:jc w:val="right"/>
        <w:rPr>
          <w:rFonts w:ascii="Muli-SemiBold"/>
          <w:b/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ragraph">
                  <wp:posOffset>172720</wp:posOffset>
                </wp:positionV>
                <wp:extent cx="6637655" cy="0"/>
                <wp:effectExtent l="10795" t="12065" r="9525" b="698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7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8A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7DDCF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4.35pt,13.6pt" to="56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" strokecolor="#008aa4" strokeweight=".5pt">
                <w10:wrap type="topAndBottom" anchorx="page"/>
              </v:line>
            </w:pict>
          </mc:Fallback>
        </mc:AlternateContent>
      </w:r>
      <w:r>
        <w:rPr>
          <w:rFonts w:ascii="Muli-SemiBold"/>
          <w:b/>
          <w:color w:val="007B94"/>
          <w:sz w:val="16"/>
        </w:rPr>
        <w:t>pblworks.org</w:t>
      </w:r>
    </w:p>
    <w:p w:rsidR="009E2EAB" w:rsidRDefault="00070BA6">
      <w:pPr>
        <w:pStyle w:val="BodyText"/>
        <w:spacing w:before="21"/>
        <w:ind w:right="138"/>
        <w:jc w:val="right"/>
      </w:pPr>
      <w:r>
        <w:t>© 2019 Buck Institute for</w:t>
      </w:r>
      <w:r>
        <w:rPr>
          <w:spacing w:val="-8"/>
        </w:rPr>
        <w:t xml:space="preserve"> </w:t>
      </w:r>
      <w:r>
        <w:t>Education</w:t>
      </w:r>
    </w:p>
    <w:sectPr w:rsidR="009E2EAB">
      <w:type w:val="continuous"/>
      <w:pgSz w:w="12240" w:h="15840"/>
      <w:pgMar w:top="380" w:right="7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ourier New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Times New Roman"/>
    <w:charset w:val="00"/>
    <w:family w:val="roman"/>
    <w:pitch w:val="variable"/>
  </w:font>
  <w:font w:name="Muli-SemiBol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EAB"/>
    <w:rsid w:val="00070BA6"/>
    <w:rsid w:val="00905FC1"/>
    <w:rsid w:val="009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60AA"/>
  <w15:docId w15:val="{D46FA1E2-C587-4AA9-BCDA-7471ACEC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Muli" w:eastAsia="Muli" w:hAnsi="Muli" w:cs="Mul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B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A6"/>
    <w:rPr>
      <w:rFonts w:ascii="Segoe UI" w:eastAsia="Mul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Log Team</vt:lpstr>
    </vt:vector>
  </TitlesOfParts>
  <Company>Carmel Clay Schools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Log Team</dc:title>
  <dc:creator>Buck Institute for Education</dc:creator>
  <cp:lastModifiedBy>Ella M. Holcomb</cp:lastModifiedBy>
  <cp:revision>3</cp:revision>
  <cp:lastPrinted>2019-03-22T16:02:00Z</cp:lastPrinted>
  <dcterms:created xsi:type="dcterms:W3CDTF">2019-03-22T16:59:00Z</dcterms:created>
  <dcterms:modified xsi:type="dcterms:W3CDTF">2021-04-15T14:11:00Z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2019-01-28T00:00:00Z</vt:filetime>
  </property>
</Properties>
</file>