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849F1C" w14:textId="26427CFA" w:rsidR="00E37735" w:rsidRPr="00F06490" w:rsidRDefault="0043092A" w:rsidP="00E37735">
      <w:pPr>
        <w:spacing w:line="200" w:lineRule="exact"/>
        <w:jc w:val="both"/>
        <w:rPr>
          <w:noProof/>
          <w:highlight w:val="yellow"/>
        </w:rPr>
      </w:pPr>
      <w:r w:rsidRPr="00F06490">
        <w:rPr>
          <w:noProof/>
          <w:highlight w:val="yellow"/>
        </w:rPr>
        <w:drawing>
          <wp:anchor distT="0" distB="0" distL="114300" distR="114300" simplePos="0" relativeHeight="251817472" behindDoc="1" locked="1" layoutInCell="1" allowOverlap="1" wp14:anchorId="58DC00D9" wp14:editId="3B6C7C13">
            <wp:simplePos x="0" y="0"/>
            <wp:positionH relativeFrom="column">
              <wp:posOffset>0</wp:posOffset>
            </wp:positionH>
            <wp:positionV relativeFrom="paragraph">
              <wp:posOffset>0</wp:posOffset>
            </wp:positionV>
            <wp:extent cx="10692000" cy="7560000"/>
            <wp:effectExtent l="0" t="0" r="0" b="3175"/>
            <wp:wrapNone/>
            <wp:docPr id="1782013855" name="Picture 17" descr="A collage of several images of a warehous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2013855" name="Picture 17" descr="A collage of several images of a warehouse&#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0692000" cy="7560000"/>
                    </a:xfrm>
                    <a:prstGeom prst="rect">
                      <a:avLst/>
                    </a:prstGeom>
                  </pic:spPr>
                </pic:pic>
              </a:graphicData>
            </a:graphic>
            <wp14:sizeRelH relativeFrom="margin">
              <wp14:pctWidth>0</wp14:pctWidth>
            </wp14:sizeRelH>
            <wp14:sizeRelV relativeFrom="margin">
              <wp14:pctHeight>0</wp14:pctHeight>
            </wp14:sizeRelV>
          </wp:anchor>
        </w:drawing>
      </w:r>
    </w:p>
    <w:p w14:paraId="5203B4DC" w14:textId="307EA239" w:rsidR="00E37735" w:rsidRPr="00F06490" w:rsidRDefault="00E37735" w:rsidP="00E37735">
      <w:pPr>
        <w:spacing w:line="200" w:lineRule="exact"/>
        <w:jc w:val="both"/>
        <w:rPr>
          <w:noProof/>
          <w:highlight w:val="yellow"/>
        </w:rPr>
      </w:pPr>
    </w:p>
    <w:p w14:paraId="358D00E8" w14:textId="58356C9D" w:rsidR="00E37735" w:rsidRPr="00F06490" w:rsidRDefault="00E37735" w:rsidP="00E37735">
      <w:pPr>
        <w:spacing w:line="200" w:lineRule="exact"/>
        <w:jc w:val="both"/>
        <w:rPr>
          <w:noProof/>
          <w:highlight w:val="yellow"/>
        </w:rPr>
      </w:pPr>
    </w:p>
    <w:p w14:paraId="328F5109" w14:textId="4FB8950E" w:rsidR="00E37735" w:rsidRPr="00F06490" w:rsidRDefault="00E37735" w:rsidP="00E37735">
      <w:pPr>
        <w:spacing w:line="200" w:lineRule="exact"/>
        <w:jc w:val="both"/>
        <w:rPr>
          <w:noProof/>
          <w:highlight w:val="yellow"/>
        </w:rPr>
      </w:pPr>
    </w:p>
    <w:p w14:paraId="7E0B5976" w14:textId="141B3297" w:rsidR="00203FCA" w:rsidRPr="00F06490" w:rsidRDefault="000F3C41" w:rsidP="00E37735">
      <w:pPr>
        <w:spacing w:line="200" w:lineRule="exact"/>
        <w:jc w:val="both"/>
        <w:rPr>
          <w:sz w:val="20"/>
          <w:szCs w:val="20"/>
          <w:highlight w:val="yellow"/>
        </w:rPr>
      </w:pPr>
      <w:r w:rsidRPr="00F06490">
        <w:rPr>
          <w:noProof/>
          <w:highlight w:val="yellow"/>
        </w:rPr>
        <mc:AlternateContent>
          <mc:Choice Requires="wps">
            <w:drawing>
              <wp:anchor distT="0" distB="0" distL="114300" distR="114300" simplePos="0" relativeHeight="251814400" behindDoc="0" locked="0" layoutInCell="1" allowOverlap="1" wp14:anchorId="10BE2087" wp14:editId="36EC71C1">
                <wp:simplePos x="0" y="0"/>
                <wp:positionH relativeFrom="column">
                  <wp:posOffset>2578100</wp:posOffset>
                </wp:positionH>
                <wp:positionV relativeFrom="paragraph">
                  <wp:posOffset>8896985</wp:posOffset>
                </wp:positionV>
                <wp:extent cx="3524250" cy="1114425"/>
                <wp:effectExtent l="0" t="0" r="0" b="0"/>
                <wp:wrapNone/>
                <wp:docPr id="552803930"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524250" cy="1114425"/>
                        </a:xfrm>
                        <a:prstGeom prst="rect">
                          <a:avLst/>
                        </a:prstGeom>
                        <a:noFill/>
                        <a:ln w="6350">
                          <a:noFill/>
                        </a:ln>
                      </wps:spPr>
                      <wps:txbx>
                        <w:txbxContent>
                          <w:p w14:paraId="5EB0C535" w14:textId="5C79F0FB" w:rsidR="00D33D75" w:rsidRPr="00E17659" w:rsidRDefault="00DC493B" w:rsidP="008C5B59">
                            <w:pPr>
                              <w:spacing w:line="276" w:lineRule="auto"/>
                              <w:ind w:right="-68"/>
                              <w:jc w:val="right"/>
                              <w:rPr>
                                <w:b/>
                                <w:bCs/>
                                <w:sz w:val="24"/>
                                <w:szCs w:val="24"/>
                                <w:lang w:val="en-NZ"/>
                              </w:rPr>
                            </w:pPr>
                            <w:bookmarkStart w:id="0"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1" w:name="_Hlk133833300"/>
                            <w:bookmarkEnd w:id="0"/>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1"/>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BE2087" id="_x0000_t202" coordsize="21600,21600" o:spt="202" path="m,l,21600r21600,l21600,xe">
                <v:stroke joinstyle="miter"/>
                <v:path gradientshapeok="t" o:connecttype="rect"/>
              </v:shapetype>
              <v:shape id="Text Box 1" o:spid="_x0000_s1026" type="#_x0000_t202" style="position:absolute;left:0;text-align:left;margin-left:203pt;margin-top:700.55pt;width:277.5pt;height:87.75pt;z-index:25181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" filled="f" stroked="f" strokeweight=".5pt">
                <v:textbox>
                  <w:txbxContent>
                    <w:p w14:paraId="5EB0C535" w14:textId="5C79F0FB" w:rsidR="00D33D75" w:rsidRPr="00E17659" w:rsidRDefault="00DC493B" w:rsidP="008C5B59">
                      <w:pPr>
                        <w:spacing w:line="276" w:lineRule="auto"/>
                        <w:ind w:right="-68"/>
                        <w:jc w:val="right"/>
                        <w:rPr>
                          <w:b/>
                          <w:bCs/>
                          <w:sz w:val="24"/>
                          <w:szCs w:val="24"/>
                          <w:lang w:val="en-NZ"/>
                        </w:rPr>
                      </w:pPr>
                      <w:bookmarkStart w:id="2"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3" w:name="_Hlk133833300"/>
                      <w:bookmarkEnd w:id="2"/>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3"/>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v:textbox>
              </v:shape>
            </w:pict>
          </mc:Fallback>
        </mc:AlternateContent>
      </w:r>
    </w:p>
    <w:p w14:paraId="1473EF05" w14:textId="27ADA8BA" w:rsidR="00AC002A" w:rsidRPr="00F06490" w:rsidRDefault="00AC002A" w:rsidP="00AD21DD">
      <w:pPr>
        <w:spacing w:line="200" w:lineRule="exact"/>
        <w:ind w:left="-142" w:right="-528"/>
        <w:jc w:val="both"/>
        <w:rPr>
          <w:i/>
          <w:sz w:val="20"/>
          <w:szCs w:val="20"/>
          <w:highlight w:val="yellow"/>
          <w:lang w:val="it-IT"/>
        </w:rPr>
        <w:sectPr w:rsidR="00AC002A" w:rsidRPr="00F06490" w:rsidSect="00AB1270">
          <w:type w:val="continuous"/>
          <w:pgSz w:w="16840" w:h="11907" w:orient="landscape" w:code="9"/>
          <w:pgMar w:top="0" w:right="0" w:bottom="0" w:left="0" w:header="720" w:footer="352" w:gutter="0"/>
          <w:paperSrc w:first="7" w:other="7"/>
          <w:cols w:space="720"/>
          <w:docGrid w:linePitch="245"/>
        </w:sectPr>
      </w:pPr>
    </w:p>
    <w:p w14:paraId="65131E09" w14:textId="53F6E35F" w:rsidR="008F601A" w:rsidRPr="00F06490" w:rsidRDefault="008F601A" w:rsidP="00AD21DD">
      <w:pPr>
        <w:tabs>
          <w:tab w:val="left" w:pos="2415"/>
        </w:tabs>
        <w:ind w:left="-142"/>
        <w:rPr>
          <w:sz w:val="20"/>
          <w:szCs w:val="20"/>
          <w:highlight w:val="yellow"/>
        </w:rPr>
      </w:pPr>
    </w:p>
    <w:tbl>
      <w:tblPr>
        <w:tblStyle w:val="TableGrid"/>
        <w:tblpPr w:leftFromText="180" w:rightFromText="180" w:vertAnchor="text" w:horzAnchor="margin" w:tblpXSpec="center" w:tblpY="9760"/>
        <w:tblW w:w="16160" w:type="dxa"/>
        <w:tblCellMar>
          <w:left w:w="0" w:type="dxa"/>
          <w:right w:w="0" w:type="dxa"/>
        </w:tblCellMar>
        <w:tblLook w:val="04A0" w:firstRow="1" w:lastRow="0" w:firstColumn="1" w:lastColumn="0" w:noHBand="0" w:noVBand="1"/>
      </w:tblPr>
      <w:tblGrid>
        <w:gridCol w:w="11766"/>
        <w:gridCol w:w="4394"/>
      </w:tblGrid>
      <w:tr w:rsidR="00A90568" w:rsidRPr="00F06490" w14:paraId="64D6125D" w14:textId="77777777" w:rsidTr="00C45320">
        <w:tc>
          <w:tcPr>
            <w:tcW w:w="11766" w:type="dxa"/>
            <w:tcBorders>
              <w:top w:val="nil"/>
              <w:left w:val="nil"/>
              <w:bottom w:val="nil"/>
              <w:right w:val="nil"/>
            </w:tcBorders>
          </w:tcPr>
          <w:p w14:paraId="1EF61B31" w14:textId="69C49DD1" w:rsidR="00A90568" w:rsidRPr="00C45320" w:rsidRDefault="0046233F" w:rsidP="00A90568">
            <w:pPr>
              <w:tabs>
                <w:tab w:val="left" w:pos="6825"/>
              </w:tabs>
              <w:ind w:left="-105"/>
              <w:jc w:val="right"/>
              <w:rPr>
                <w:rFonts w:ascii="Segoe UI" w:hAnsi="Segoe UI" w:cs="Segoe UI"/>
                <w:b/>
                <w:bCs/>
                <w:noProof/>
                <w:sz w:val="24"/>
                <w:szCs w:val="24"/>
              </w:rPr>
            </w:pPr>
            <w:r w:rsidRPr="0046233F">
              <w:rPr>
                <w:rFonts w:ascii="Segoe UI" w:hAnsi="Segoe UI" w:cs="Segoe UI"/>
                <w:b/>
                <w:bCs/>
                <w:noProof/>
                <w:color w:val="C00000"/>
                <w:sz w:val="24"/>
                <w:szCs w:val="24"/>
              </w:rPr>
              <w:t xml:space="preserve">DRAFT REPORT </w:t>
            </w:r>
            <w:r w:rsidR="003D6065" w:rsidRPr="00C45320">
              <w:rPr>
                <w:rFonts w:ascii="Segoe UI" w:hAnsi="Segoe UI" w:cs="Segoe UI"/>
                <w:b/>
                <w:bCs/>
                <w:noProof/>
                <w:sz w:val="24"/>
                <w:szCs w:val="24"/>
              </w:rPr>
              <w:t>MARKET</w:t>
            </w:r>
            <w:r w:rsidR="00A90568" w:rsidRPr="00C45320">
              <w:rPr>
                <w:rFonts w:ascii="Segoe UI" w:hAnsi="Segoe UI" w:cs="Segoe UI"/>
                <w:b/>
                <w:bCs/>
                <w:noProof/>
                <w:sz w:val="24"/>
                <w:szCs w:val="24"/>
              </w:rPr>
              <w:t xml:space="preserve"> VALUATION |</w:t>
            </w:r>
          </w:p>
        </w:tc>
        <w:tc>
          <w:tcPr>
            <w:tcW w:w="4394" w:type="dxa"/>
            <w:tcBorders>
              <w:top w:val="nil"/>
              <w:left w:val="nil"/>
              <w:bottom w:val="nil"/>
              <w:right w:val="nil"/>
            </w:tcBorders>
          </w:tcPr>
          <w:sdt>
            <w:sdtPr>
              <w:rPr>
                <w:color w:val="243746"/>
                <w:sz w:val="24"/>
                <w:szCs w:val="24"/>
              </w:rPr>
              <w:alias w:val="PropertyAddress"/>
              <w:tag w:val="PropertyAddress"/>
              <w:id w:val="682175511"/>
              <w:placeholder>
                <w:docPart w:val="2846ADAB9EB24CEF8C62546E80D89F9D"/>
              </w:placeholder>
              <w:dataBinding w:prefixMappings="xmlns:ns0='http://purl.org/dc/elements/1.1/' xmlns:ns1='http://schemas.openxmlformats.org/package/2006/metadata/core-properties' " w:xpath="/ns1:coreProperties[1]/ns0:title[1]" w:storeItemID="{6C3C8BC8-F283-45AE-878A-BAB7291924A1}"/>
              <w:text/>
            </w:sdtPr>
            <w:sdtEndPr/>
            <w:sdtContent>
              <w:p w14:paraId="5D88D166" w14:textId="212AB04F" w:rsidR="00A90568" w:rsidRPr="00C45320" w:rsidRDefault="00C45320" w:rsidP="00C45320">
                <w:pPr>
                  <w:jc w:val="right"/>
                  <w:rPr>
                    <w:rFonts w:ascii="Segoe UI" w:hAnsi="Segoe UI" w:cs="Segoe UI"/>
                    <w:color w:val="243746"/>
                    <w:sz w:val="24"/>
                    <w:szCs w:val="24"/>
                  </w:rPr>
                </w:pPr>
                <w:r w:rsidRPr="00C45320">
                  <w:rPr>
                    <w:rFonts w:ascii="Segoe UI" w:hAnsi="Segoe UI" w:cs="Segoe UI"/>
                    <w:color w:val="243746"/>
                    <w:sz w:val="24"/>
                    <w:szCs w:val="24"/>
                  </w:rPr>
                  <w:t>8 Hoariri Way, Tauranga South, Tauranga</w:t>
                </w:r>
              </w:p>
            </w:sdtContent>
          </w:sdt>
        </w:tc>
      </w:tr>
    </w:tbl>
    <w:p w14:paraId="26B200C6" w14:textId="5FC147E7" w:rsidR="003824AF" w:rsidRPr="00F06490" w:rsidRDefault="0046233F" w:rsidP="003824AF">
      <w:pPr>
        <w:tabs>
          <w:tab w:val="left" w:pos="6825"/>
        </w:tabs>
        <w:rPr>
          <w:sz w:val="20"/>
          <w:szCs w:val="20"/>
          <w:highlight w:val="yellow"/>
        </w:rPr>
      </w:pPr>
      <w:r>
        <w:rPr>
          <w:noProof/>
          <w:lang w:val="en-NZ" w:eastAsia="en-NZ"/>
        </w:rPr>
        <mc:AlternateContent>
          <mc:Choice Requires="wps">
            <w:drawing>
              <wp:anchor distT="0" distB="0" distL="114300" distR="114300" simplePos="0" relativeHeight="251819520" behindDoc="0" locked="0" layoutInCell="1" allowOverlap="1" wp14:anchorId="51C41BA4" wp14:editId="196D54D9">
                <wp:simplePos x="0" y="0"/>
                <wp:positionH relativeFrom="margin">
                  <wp:posOffset>2143125</wp:posOffset>
                </wp:positionH>
                <wp:positionV relativeFrom="paragraph">
                  <wp:posOffset>2186940</wp:posOffset>
                </wp:positionV>
                <wp:extent cx="6392174" cy="1609725"/>
                <wp:effectExtent l="0" t="0" r="27940" b="28575"/>
                <wp:wrapNone/>
                <wp:docPr id="1572" name="Text Box 1572"/>
                <wp:cNvGraphicFramePr/>
                <a:graphic xmlns:a="http://schemas.openxmlformats.org/drawingml/2006/main">
                  <a:graphicData uri="http://schemas.microsoft.com/office/word/2010/wordprocessingShape">
                    <wps:wsp>
                      <wps:cNvSpPr txBox="1"/>
                      <wps:spPr>
                        <a:xfrm>
                          <a:off x="0" y="0"/>
                          <a:ext cx="6392174" cy="1609725"/>
                        </a:xfrm>
                        <a:prstGeom prst="rect">
                          <a:avLst/>
                        </a:prstGeom>
                        <a:solidFill>
                          <a:srgbClr val="FFFFFF"/>
                        </a:solidFill>
                        <a:ln w="12700">
                          <a:solidFill>
                            <a:srgbClr val="C00000"/>
                          </a:solidFill>
                        </a:ln>
                      </wps:spPr>
                      <wps:txbx>
                        <w:txbxContent>
                          <w:p w14:paraId="46C101A4" w14:textId="77777777" w:rsidR="0046233F" w:rsidRPr="00A37923" w:rsidRDefault="0046233F" w:rsidP="0046233F">
                            <w:pPr>
                              <w:jc w:val="both"/>
                              <w:rPr>
                                <w:i/>
                                <w:iCs/>
                                <w:color w:val="C00000"/>
                                <w:lang w:val="en-NZ"/>
                              </w:rPr>
                            </w:pPr>
                            <w:r w:rsidRPr="00A37923">
                              <w:rPr>
                                <w:i/>
                                <w:iCs/>
                                <w:color w:val="C00000"/>
                                <w:lang w:val="en-NZ"/>
                              </w:rPr>
                              <w:t>“This document is a DRAFT report and is provided for the sole purpose of allowing discussion and comment between you, as the client, and PRP Tauranga Limited (PRP) only.  As such, this document is not to be disclosed or discussed with any third parties and nor is it to be relied upon by you or any third parties.</w:t>
                            </w:r>
                          </w:p>
                          <w:p w14:paraId="7568BA61" w14:textId="77777777" w:rsidR="0046233F" w:rsidRPr="00A37923" w:rsidRDefault="0046233F" w:rsidP="0046233F">
                            <w:pPr>
                              <w:jc w:val="both"/>
                              <w:rPr>
                                <w:i/>
                                <w:iCs/>
                                <w:color w:val="C00000"/>
                                <w:lang w:val="en-NZ"/>
                              </w:rPr>
                            </w:pPr>
                          </w:p>
                          <w:p w14:paraId="4DC31838" w14:textId="77777777" w:rsidR="0046233F" w:rsidRPr="00A37923" w:rsidRDefault="0046233F" w:rsidP="0046233F">
                            <w:pPr>
                              <w:jc w:val="both"/>
                              <w:rPr>
                                <w:i/>
                                <w:iCs/>
                                <w:color w:val="C00000"/>
                                <w:lang w:val="en-NZ"/>
                              </w:rPr>
                            </w:pPr>
                            <w:r w:rsidRPr="00A37923">
                              <w:rPr>
                                <w:i/>
                                <w:iCs/>
                                <w:color w:val="C00000"/>
                                <w:lang w:val="en-NZ"/>
                              </w:rPr>
                              <w:t>This DRAFT report is not to be taken, in any way, as being or forming part of the Valuation Report that PRP has agreed to provide to you.</w:t>
                            </w:r>
                          </w:p>
                          <w:p w14:paraId="5084F548" w14:textId="77777777" w:rsidR="0046233F" w:rsidRPr="00A37923" w:rsidRDefault="0046233F" w:rsidP="0046233F">
                            <w:pPr>
                              <w:jc w:val="both"/>
                              <w:rPr>
                                <w:i/>
                                <w:iCs/>
                                <w:color w:val="C00000"/>
                                <w:lang w:val="en-NZ"/>
                              </w:rPr>
                            </w:pPr>
                          </w:p>
                          <w:p w14:paraId="17C2BC4D" w14:textId="77777777" w:rsidR="0046233F" w:rsidRPr="00A37923" w:rsidRDefault="0046233F" w:rsidP="0046233F">
                            <w:pPr>
                              <w:jc w:val="both"/>
                              <w:rPr>
                                <w:i/>
                                <w:iCs/>
                                <w:color w:val="C00000"/>
                                <w:lang w:val="en-NZ"/>
                              </w:rPr>
                            </w:pPr>
                            <w:r w:rsidRPr="00A37923">
                              <w:rPr>
                                <w:i/>
                                <w:iCs/>
                                <w:color w:val="C00000"/>
                                <w:lang w:val="en-NZ"/>
                              </w:rPr>
                              <w:t xml:space="preserve">On this basis of the above, PRP do not accept any responsibility (legal or otherwise) or any liability for any loss and damage arising out of yours or any third parties’ reliance on this DRAFT report.”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51C41BA4" id="Text Box 1572" o:spid="_x0000_s1027" type="#_x0000_t202" style="position:absolute;margin-left:168.75pt;margin-top:172.2pt;width:503.3pt;height:126.75pt;z-index:251819520;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" strokecolor="#c00000" strokeweight="1pt">
                <v:textbox>
                  <w:txbxContent>
                    <w:p w14:paraId="46C101A4" w14:textId="77777777" w:rsidR="0046233F" w:rsidRPr="00A37923" w:rsidRDefault="0046233F" w:rsidP="0046233F">
                      <w:pPr>
                        <w:jc w:val="both"/>
                        <w:rPr>
                          <w:i/>
                          <w:iCs/>
                          <w:color w:val="C00000"/>
                          <w:lang w:val="en-NZ"/>
                        </w:rPr>
                      </w:pPr>
                      <w:r w:rsidRPr="00A37923">
                        <w:rPr>
                          <w:i/>
                          <w:iCs/>
                          <w:color w:val="C00000"/>
                          <w:lang w:val="en-NZ"/>
                        </w:rPr>
                        <w:t>“This document is a DRAFT report and is provided for the sole purpose of allowing discussion and comment between you, as the client, and PRP Tauranga Limited (PRP) only.  As such, this document is not to be disclosed or discussed with any third parties and nor is it to be relied upon by you or any third parties.</w:t>
                      </w:r>
                    </w:p>
                    <w:p w14:paraId="7568BA61" w14:textId="77777777" w:rsidR="0046233F" w:rsidRPr="00A37923" w:rsidRDefault="0046233F" w:rsidP="0046233F">
                      <w:pPr>
                        <w:jc w:val="both"/>
                        <w:rPr>
                          <w:i/>
                          <w:iCs/>
                          <w:color w:val="C00000"/>
                          <w:lang w:val="en-NZ"/>
                        </w:rPr>
                      </w:pPr>
                    </w:p>
                    <w:p w14:paraId="4DC31838" w14:textId="77777777" w:rsidR="0046233F" w:rsidRPr="00A37923" w:rsidRDefault="0046233F" w:rsidP="0046233F">
                      <w:pPr>
                        <w:jc w:val="both"/>
                        <w:rPr>
                          <w:i/>
                          <w:iCs/>
                          <w:color w:val="C00000"/>
                          <w:lang w:val="en-NZ"/>
                        </w:rPr>
                      </w:pPr>
                      <w:r w:rsidRPr="00A37923">
                        <w:rPr>
                          <w:i/>
                          <w:iCs/>
                          <w:color w:val="C00000"/>
                          <w:lang w:val="en-NZ"/>
                        </w:rPr>
                        <w:t>This DRAFT report is not to be taken, in any way, as being or forming part of the Valuation Report that PRP has agreed to provide to you.</w:t>
                      </w:r>
                    </w:p>
                    <w:p w14:paraId="5084F548" w14:textId="77777777" w:rsidR="0046233F" w:rsidRPr="00A37923" w:rsidRDefault="0046233F" w:rsidP="0046233F">
                      <w:pPr>
                        <w:jc w:val="both"/>
                        <w:rPr>
                          <w:i/>
                          <w:iCs/>
                          <w:color w:val="C00000"/>
                          <w:lang w:val="en-NZ"/>
                        </w:rPr>
                      </w:pPr>
                    </w:p>
                    <w:p w14:paraId="17C2BC4D" w14:textId="77777777" w:rsidR="0046233F" w:rsidRPr="00A37923" w:rsidRDefault="0046233F" w:rsidP="0046233F">
                      <w:pPr>
                        <w:jc w:val="both"/>
                        <w:rPr>
                          <w:i/>
                          <w:iCs/>
                          <w:color w:val="C00000"/>
                          <w:lang w:val="en-NZ"/>
                        </w:rPr>
                      </w:pPr>
                      <w:r w:rsidRPr="00A37923">
                        <w:rPr>
                          <w:i/>
                          <w:iCs/>
                          <w:color w:val="C00000"/>
                          <w:lang w:val="en-NZ"/>
                        </w:rPr>
                        <w:t xml:space="preserve">On this basis of the above, PRP do not accept any responsibility (legal or otherwise) or any liability for any loss and damage arising out of yours or any third parties’ reliance on this DRAFT report.” </w:t>
                      </w:r>
                    </w:p>
                  </w:txbxContent>
                </v:textbox>
                <w10:wrap anchorx="margin"/>
              </v:shape>
            </w:pict>
          </mc:Fallback>
        </mc:AlternateContent>
      </w:r>
      <w:r w:rsidR="00425BFE" w:rsidRPr="00F06490">
        <w:rPr>
          <w:noProof/>
          <w:highlight w:val="yellow"/>
        </w:rPr>
        <w:t xml:space="preserve"> </w:t>
      </w:r>
    </w:p>
    <w:p w14:paraId="7078F728" w14:textId="77777777" w:rsidR="00F24CEE" w:rsidRPr="00F06490" w:rsidRDefault="00F24CEE" w:rsidP="003824AF">
      <w:pPr>
        <w:rPr>
          <w:sz w:val="20"/>
          <w:szCs w:val="20"/>
          <w:highlight w:val="yellow"/>
        </w:rPr>
        <w:sectPr w:rsidR="00F24CEE" w:rsidRPr="00F06490" w:rsidSect="001E1F19">
          <w:headerReference w:type="default" r:id="rId14"/>
          <w:type w:val="continuous"/>
          <w:pgSz w:w="16840" w:h="11907" w:orient="landscape" w:code="9"/>
          <w:pgMar w:top="11" w:right="720" w:bottom="0" w:left="720" w:header="567" w:footer="283" w:gutter="0"/>
          <w:paperSrc w:first="257" w:other="257"/>
          <w:cols w:space="154"/>
          <w:docGrid w:linePitch="360"/>
        </w:sectPr>
      </w:pPr>
    </w:p>
    <w:tbl>
      <w:tblPr>
        <w:tblStyle w:val="TableGrid"/>
        <w:tblW w:w="7540" w:type="dxa"/>
        <w:tblBorders>
          <w:top w:val="none" w:sz="0" w:space="0" w:color="auto"/>
          <w:left w:val="none" w:sz="0" w:space="0" w:color="auto"/>
          <w:bottom w:val="single" w:sz="4" w:space="0" w:color="C0C1C6" w:themeColor="background1"/>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7540"/>
      </w:tblGrid>
      <w:tr w:rsidR="007F7AAF" w:rsidRPr="00F06490" w14:paraId="749F30B9" w14:textId="77777777" w:rsidTr="00673C00">
        <w:trPr>
          <w:trHeight w:val="2014"/>
        </w:trPr>
        <w:tc>
          <w:tcPr>
            <w:tcW w:w="7540" w:type="dxa"/>
            <w:tcBorders>
              <w:bottom w:val="nil"/>
            </w:tcBorders>
            <w:tcMar>
              <w:top w:w="0" w:type="dxa"/>
              <w:left w:w="0" w:type="dxa"/>
              <w:bottom w:w="0" w:type="dxa"/>
              <w:right w:w="0" w:type="dxa"/>
            </w:tcMar>
          </w:tcPr>
          <w:p w14:paraId="2D6E1EC5" w14:textId="66BF346F" w:rsidR="00673C00" w:rsidRPr="00F06490" w:rsidRDefault="00587188" w:rsidP="00673C00">
            <w:pPr>
              <w:rPr>
                <w:rFonts w:ascii="Segoe UI" w:hAnsi="Segoe UI" w:cs="Segoe UI"/>
                <w:noProof/>
                <w:color w:val="243746"/>
                <w:highlight w:val="yellow"/>
              </w:rPr>
            </w:pPr>
            <w:bookmarkStart w:id="4" w:name="_Executive_Summary"/>
            <w:bookmarkStart w:id="5" w:name="_Toc358619164"/>
            <w:bookmarkStart w:id="6" w:name="_Toc376667248"/>
            <w:bookmarkStart w:id="7" w:name="_Toc377176426"/>
            <w:bookmarkStart w:id="8" w:name="_Toc378642799"/>
            <w:bookmarkStart w:id="9" w:name="_Toc378646872"/>
            <w:bookmarkStart w:id="10" w:name="_Toc443449672"/>
            <w:bookmarkStart w:id="11" w:name="_Toc443449854"/>
            <w:bookmarkStart w:id="12" w:name="_Toc443461773"/>
            <w:bookmarkStart w:id="13" w:name="_Toc449923682"/>
            <w:bookmarkEnd w:id="4"/>
            <w:r w:rsidRPr="00361FC0">
              <w:rPr>
                <w:noProof/>
                <w:color w:val="243746"/>
              </w:rPr>
              <w:lastRenderedPageBreak/>
              <w:drawing>
                <wp:inline distT="0" distB="0" distL="0" distR="0" wp14:anchorId="504B658F" wp14:editId="07D637FB">
                  <wp:extent cx="4786679" cy="3588887"/>
                  <wp:effectExtent l="0" t="0" r="0" b="0"/>
                  <wp:docPr id="552500750"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2500750" name="Picture 23"/>
                          <pic:cNvPicPr/>
                        </pic:nvPicPr>
                        <pic:blipFill>
                          <a:blip r:embed="rId15">
                            <a:extLst>
                              <a:ext uri="{28A0092B-C50C-407E-A947-70E740481C1C}">
                                <a14:useLocalDpi xmlns:a14="http://schemas.microsoft.com/office/drawing/2010/main" val="0"/>
                              </a:ext>
                            </a:extLst>
                          </a:blip>
                          <a:stretch>
                            <a:fillRect/>
                          </a:stretch>
                        </pic:blipFill>
                        <pic:spPr>
                          <a:xfrm>
                            <a:off x="0" y="0"/>
                            <a:ext cx="4786679" cy="3588887"/>
                          </a:xfrm>
                          <a:prstGeom prst="rect">
                            <a:avLst/>
                          </a:prstGeom>
                        </pic:spPr>
                      </pic:pic>
                    </a:graphicData>
                  </a:graphic>
                </wp:inline>
              </w:drawing>
            </w:r>
          </w:p>
        </w:tc>
      </w:tr>
      <w:tr w:rsidR="00FC7F4B" w:rsidRPr="00F06490" w14:paraId="1A020055" w14:textId="77777777" w:rsidTr="0025026F">
        <w:tc>
          <w:tcPr>
            <w:tcW w:w="7540" w:type="dxa"/>
            <w:tcBorders>
              <w:bottom w:val="nil"/>
            </w:tcBorders>
            <w:tcMar>
              <w:left w:w="0" w:type="dxa"/>
              <w:right w:w="0" w:type="dxa"/>
            </w:tcMar>
          </w:tcPr>
          <w:p w14:paraId="02DAABEB" w14:textId="271943C1" w:rsidR="00FC7F4B" w:rsidRPr="00F06490" w:rsidRDefault="001F27BC" w:rsidP="00463E14">
            <w:pPr>
              <w:rPr>
                <w:rFonts w:ascii="Segoe UI" w:hAnsi="Segoe UI" w:cs="Segoe UI"/>
                <w:noProof/>
                <w:color w:val="243746"/>
                <w:highlight w:val="yellow"/>
              </w:rPr>
            </w:pPr>
            <w:r w:rsidRPr="00C45320">
              <w:rPr>
                <w:rFonts w:ascii="Segoe UI" w:hAnsi="Segoe UI" w:cs="Segoe UI"/>
                <w:color w:val="243746"/>
                <w:sz w:val="13"/>
                <w:szCs w:val="13"/>
              </w:rPr>
              <w:t>Source: (</w:t>
            </w:r>
            <w:r w:rsidR="00C4783E" w:rsidRPr="00C45320">
              <w:rPr>
                <w:rFonts w:ascii="Segoe UI" w:hAnsi="Segoe UI" w:cs="Segoe UI"/>
                <w:color w:val="243746"/>
                <w:sz w:val="13"/>
                <w:szCs w:val="13"/>
              </w:rPr>
              <w:t>Valuer</w:t>
            </w:r>
            <w:r w:rsidRPr="00C45320">
              <w:rPr>
                <w:rFonts w:ascii="Segoe UI" w:hAnsi="Segoe UI" w:cs="Segoe UI"/>
                <w:color w:val="243746"/>
                <w:sz w:val="13"/>
                <w:szCs w:val="13"/>
              </w:rPr>
              <w:t>)</w:t>
            </w:r>
          </w:p>
        </w:tc>
      </w:tr>
    </w:tbl>
    <w:p w14:paraId="69CDA9DB" w14:textId="416BFAF0" w:rsidR="007F7AAF" w:rsidRPr="0046233F" w:rsidRDefault="007F7AAF" w:rsidP="007F7AAF">
      <w:pPr>
        <w:pStyle w:val="TOCHeading"/>
        <w:rPr>
          <w:rFonts w:cs="Segoe UI"/>
          <w:b/>
          <w:bCs w:val="0"/>
          <w:caps w:val="0"/>
          <w:sz w:val="18"/>
          <w:szCs w:val="24"/>
        </w:rPr>
      </w:pPr>
      <w:r w:rsidRPr="00F06490">
        <w:rPr>
          <w:rFonts w:cs="Segoe UI"/>
          <w:highlight w:val="yellow"/>
        </w:rPr>
        <w:br w:type="column"/>
      </w:r>
      <w:r w:rsidRPr="0046233F">
        <w:rPr>
          <w:rFonts w:cs="Segoe UI"/>
          <w:b/>
          <w:bCs w:val="0"/>
        </w:rPr>
        <w:t>TABLE OF CONTENTS</w:t>
      </w:r>
    </w:p>
    <w:p w14:paraId="521370A1" w14:textId="124131B0" w:rsidR="0046233F" w:rsidRDefault="00252487">
      <w:pPr>
        <w:pStyle w:val="TOC1"/>
        <w:rPr>
          <w:rFonts w:asciiTheme="minorHAnsi" w:eastAsiaTheme="minorEastAsia" w:hAnsiTheme="minorHAnsi" w:cstheme="minorBidi"/>
          <w:caps w:val="0"/>
          <w:color w:val="auto"/>
          <w:kern w:val="2"/>
          <w:sz w:val="24"/>
          <w:szCs w:val="24"/>
          <w:lang w:val="en-NZ" w:eastAsia="en-NZ"/>
          <w14:ligatures w14:val="standardContextual"/>
        </w:rPr>
      </w:pPr>
      <w:r w:rsidRPr="007202A4">
        <w:rPr>
          <w:b/>
          <w:bCs/>
          <w:sz w:val="20"/>
          <w:szCs w:val="20"/>
        </w:rPr>
        <w:fldChar w:fldCharType="begin"/>
      </w:r>
      <w:r w:rsidRPr="007202A4">
        <w:rPr>
          <w:b/>
          <w:bCs/>
          <w:sz w:val="20"/>
          <w:szCs w:val="20"/>
        </w:rPr>
        <w:instrText xml:space="preserve"> TOC \o "1-1" \h \z \u </w:instrText>
      </w:r>
      <w:r w:rsidRPr="007202A4">
        <w:rPr>
          <w:b/>
          <w:bCs/>
          <w:sz w:val="20"/>
          <w:szCs w:val="20"/>
        </w:rPr>
        <w:fldChar w:fldCharType="separate"/>
      </w:r>
      <w:hyperlink w:anchor="_Toc199510331" w:history="1">
        <w:r w:rsidR="0046233F" w:rsidRPr="0062572E">
          <w:rPr>
            <w:rStyle w:val="Hyperlink"/>
          </w:rPr>
          <w:t>1.0</w:t>
        </w:r>
        <w:r w:rsidR="0046233F">
          <w:rPr>
            <w:rFonts w:asciiTheme="minorHAnsi" w:eastAsiaTheme="minorEastAsia" w:hAnsiTheme="minorHAnsi" w:cstheme="minorBidi"/>
            <w:caps w:val="0"/>
            <w:color w:val="auto"/>
            <w:kern w:val="2"/>
            <w:sz w:val="24"/>
            <w:szCs w:val="24"/>
            <w:lang w:val="en-NZ" w:eastAsia="en-NZ"/>
            <w14:ligatures w14:val="standardContextual"/>
          </w:rPr>
          <w:tab/>
        </w:r>
        <w:r w:rsidR="0046233F" w:rsidRPr="0062572E">
          <w:rPr>
            <w:rStyle w:val="Hyperlink"/>
          </w:rPr>
          <w:t>Executive Summary</w:t>
        </w:r>
        <w:r w:rsidR="0046233F">
          <w:rPr>
            <w:webHidden/>
          </w:rPr>
          <w:tab/>
        </w:r>
        <w:r w:rsidR="0046233F">
          <w:rPr>
            <w:webHidden/>
          </w:rPr>
          <w:fldChar w:fldCharType="begin"/>
        </w:r>
        <w:r w:rsidR="0046233F">
          <w:rPr>
            <w:webHidden/>
          </w:rPr>
          <w:instrText xml:space="preserve"> PAGEREF _Toc199510331 \h </w:instrText>
        </w:r>
        <w:r w:rsidR="0046233F">
          <w:rPr>
            <w:webHidden/>
          </w:rPr>
        </w:r>
        <w:r w:rsidR="0046233F">
          <w:rPr>
            <w:webHidden/>
          </w:rPr>
          <w:fldChar w:fldCharType="separate"/>
        </w:r>
        <w:r w:rsidR="0046233F">
          <w:rPr>
            <w:webHidden/>
          </w:rPr>
          <w:t>3</w:t>
        </w:r>
        <w:r w:rsidR="0046233F">
          <w:rPr>
            <w:webHidden/>
          </w:rPr>
          <w:fldChar w:fldCharType="end"/>
        </w:r>
      </w:hyperlink>
    </w:p>
    <w:p w14:paraId="4ED4A408" w14:textId="347E3B25"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32" w:history="1">
        <w:r w:rsidRPr="0062572E">
          <w:rPr>
            <w:rStyle w:val="Hyperlink"/>
          </w:rPr>
          <w:t>2.0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Scope of Work</w:t>
        </w:r>
        <w:r>
          <w:rPr>
            <w:webHidden/>
          </w:rPr>
          <w:tab/>
        </w:r>
        <w:r>
          <w:rPr>
            <w:webHidden/>
          </w:rPr>
          <w:fldChar w:fldCharType="begin"/>
        </w:r>
        <w:r>
          <w:rPr>
            <w:webHidden/>
          </w:rPr>
          <w:instrText xml:space="preserve"> PAGEREF _Toc199510332 \h </w:instrText>
        </w:r>
        <w:r>
          <w:rPr>
            <w:webHidden/>
          </w:rPr>
        </w:r>
        <w:r>
          <w:rPr>
            <w:webHidden/>
          </w:rPr>
          <w:fldChar w:fldCharType="separate"/>
        </w:r>
        <w:r>
          <w:rPr>
            <w:webHidden/>
          </w:rPr>
          <w:t>5</w:t>
        </w:r>
        <w:r>
          <w:rPr>
            <w:webHidden/>
          </w:rPr>
          <w:fldChar w:fldCharType="end"/>
        </w:r>
      </w:hyperlink>
    </w:p>
    <w:p w14:paraId="4EA5B50D" w14:textId="15F767CB"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33" w:history="1">
        <w:r w:rsidRPr="0062572E">
          <w:rPr>
            <w:rStyle w:val="Hyperlink"/>
          </w:rPr>
          <w:t>3.0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SWOT Analysis</w:t>
        </w:r>
        <w:r>
          <w:rPr>
            <w:webHidden/>
          </w:rPr>
          <w:tab/>
        </w:r>
        <w:r>
          <w:rPr>
            <w:webHidden/>
          </w:rPr>
          <w:fldChar w:fldCharType="begin"/>
        </w:r>
        <w:r>
          <w:rPr>
            <w:webHidden/>
          </w:rPr>
          <w:instrText xml:space="preserve"> PAGEREF _Toc199510333 \h </w:instrText>
        </w:r>
        <w:r>
          <w:rPr>
            <w:webHidden/>
          </w:rPr>
        </w:r>
        <w:r>
          <w:rPr>
            <w:webHidden/>
          </w:rPr>
          <w:fldChar w:fldCharType="separate"/>
        </w:r>
        <w:r>
          <w:rPr>
            <w:webHidden/>
          </w:rPr>
          <w:t>8</w:t>
        </w:r>
        <w:r>
          <w:rPr>
            <w:webHidden/>
          </w:rPr>
          <w:fldChar w:fldCharType="end"/>
        </w:r>
      </w:hyperlink>
    </w:p>
    <w:p w14:paraId="461F8E03" w14:textId="20AFD25B"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34" w:history="1">
        <w:r w:rsidRPr="0062572E">
          <w:rPr>
            <w:rStyle w:val="Hyperlink"/>
          </w:rPr>
          <w:t>4.0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Risk Analysis and Asset Overview</w:t>
        </w:r>
        <w:r>
          <w:rPr>
            <w:webHidden/>
          </w:rPr>
          <w:tab/>
        </w:r>
        <w:r>
          <w:rPr>
            <w:webHidden/>
          </w:rPr>
          <w:fldChar w:fldCharType="begin"/>
        </w:r>
        <w:r>
          <w:rPr>
            <w:webHidden/>
          </w:rPr>
          <w:instrText xml:space="preserve"> PAGEREF _Toc199510334 \h </w:instrText>
        </w:r>
        <w:r>
          <w:rPr>
            <w:webHidden/>
          </w:rPr>
        </w:r>
        <w:r>
          <w:rPr>
            <w:webHidden/>
          </w:rPr>
          <w:fldChar w:fldCharType="separate"/>
        </w:r>
        <w:r>
          <w:rPr>
            <w:webHidden/>
          </w:rPr>
          <w:t>9</w:t>
        </w:r>
        <w:r>
          <w:rPr>
            <w:webHidden/>
          </w:rPr>
          <w:fldChar w:fldCharType="end"/>
        </w:r>
      </w:hyperlink>
    </w:p>
    <w:p w14:paraId="4397DE35" w14:textId="02899993"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35" w:history="1">
        <w:r w:rsidRPr="0062572E">
          <w:rPr>
            <w:rStyle w:val="Hyperlink"/>
          </w:rPr>
          <w:t>5.0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Record of Title</w:t>
        </w:r>
        <w:r>
          <w:rPr>
            <w:webHidden/>
          </w:rPr>
          <w:tab/>
        </w:r>
        <w:r>
          <w:rPr>
            <w:webHidden/>
          </w:rPr>
          <w:fldChar w:fldCharType="begin"/>
        </w:r>
        <w:r>
          <w:rPr>
            <w:webHidden/>
          </w:rPr>
          <w:instrText xml:space="preserve"> PAGEREF _Toc199510335 \h </w:instrText>
        </w:r>
        <w:r>
          <w:rPr>
            <w:webHidden/>
          </w:rPr>
        </w:r>
        <w:r>
          <w:rPr>
            <w:webHidden/>
          </w:rPr>
          <w:fldChar w:fldCharType="separate"/>
        </w:r>
        <w:r>
          <w:rPr>
            <w:webHidden/>
          </w:rPr>
          <w:t>11</w:t>
        </w:r>
        <w:r>
          <w:rPr>
            <w:webHidden/>
          </w:rPr>
          <w:fldChar w:fldCharType="end"/>
        </w:r>
      </w:hyperlink>
    </w:p>
    <w:p w14:paraId="34347E48" w14:textId="59F31613"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36" w:history="1">
        <w:r w:rsidRPr="0062572E">
          <w:rPr>
            <w:rStyle w:val="Hyperlink"/>
          </w:rPr>
          <w:t>6.0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Location</w:t>
        </w:r>
        <w:r>
          <w:rPr>
            <w:webHidden/>
          </w:rPr>
          <w:tab/>
        </w:r>
        <w:r>
          <w:rPr>
            <w:webHidden/>
          </w:rPr>
          <w:fldChar w:fldCharType="begin"/>
        </w:r>
        <w:r>
          <w:rPr>
            <w:webHidden/>
          </w:rPr>
          <w:instrText xml:space="preserve"> PAGEREF _Toc199510336 \h </w:instrText>
        </w:r>
        <w:r>
          <w:rPr>
            <w:webHidden/>
          </w:rPr>
        </w:r>
        <w:r>
          <w:rPr>
            <w:webHidden/>
          </w:rPr>
          <w:fldChar w:fldCharType="separate"/>
        </w:r>
        <w:r>
          <w:rPr>
            <w:webHidden/>
          </w:rPr>
          <w:t>12</w:t>
        </w:r>
        <w:r>
          <w:rPr>
            <w:webHidden/>
          </w:rPr>
          <w:fldChar w:fldCharType="end"/>
        </w:r>
      </w:hyperlink>
    </w:p>
    <w:p w14:paraId="5CDD60A1" w14:textId="4740653A"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37" w:history="1">
        <w:r w:rsidRPr="0062572E">
          <w:rPr>
            <w:rStyle w:val="Hyperlink"/>
          </w:rPr>
          <w:t>7.0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Site Details</w:t>
        </w:r>
        <w:r>
          <w:rPr>
            <w:webHidden/>
          </w:rPr>
          <w:tab/>
        </w:r>
        <w:r>
          <w:rPr>
            <w:webHidden/>
          </w:rPr>
          <w:fldChar w:fldCharType="begin"/>
        </w:r>
        <w:r>
          <w:rPr>
            <w:webHidden/>
          </w:rPr>
          <w:instrText xml:space="preserve"> PAGEREF _Toc199510337 \h </w:instrText>
        </w:r>
        <w:r>
          <w:rPr>
            <w:webHidden/>
          </w:rPr>
        </w:r>
        <w:r>
          <w:rPr>
            <w:webHidden/>
          </w:rPr>
          <w:fldChar w:fldCharType="separate"/>
        </w:r>
        <w:r>
          <w:rPr>
            <w:webHidden/>
          </w:rPr>
          <w:t>13</w:t>
        </w:r>
        <w:r>
          <w:rPr>
            <w:webHidden/>
          </w:rPr>
          <w:fldChar w:fldCharType="end"/>
        </w:r>
      </w:hyperlink>
    </w:p>
    <w:p w14:paraId="33D0DD7A" w14:textId="7C8520F8"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38" w:history="1">
        <w:r w:rsidRPr="0062572E">
          <w:rPr>
            <w:rStyle w:val="Hyperlink"/>
          </w:rPr>
          <w:t>8.0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Planning and Land Use</w:t>
        </w:r>
        <w:r>
          <w:rPr>
            <w:webHidden/>
          </w:rPr>
          <w:tab/>
        </w:r>
        <w:r>
          <w:rPr>
            <w:webHidden/>
          </w:rPr>
          <w:fldChar w:fldCharType="begin"/>
        </w:r>
        <w:r>
          <w:rPr>
            <w:webHidden/>
          </w:rPr>
          <w:instrText xml:space="preserve"> PAGEREF _Toc199510338 \h </w:instrText>
        </w:r>
        <w:r>
          <w:rPr>
            <w:webHidden/>
          </w:rPr>
        </w:r>
        <w:r>
          <w:rPr>
            <w:webHidden/>
          </w:rPr>
          <w:fldChar w:fldCharType="separate"/>
        </w:r>
        <w:r>
          <w:rPr>
            <w:webHidden/>
          </w:rPr>
          <w:t>15</w:t>
        </w:r>
        <w:r>
          <w:rPr>
            <w:webHidden/>
          </w:rPr>
          <w:fldChar w:fldCharType="end"/>
        </w:r>
      </w:hyperlink>
    </w:p>
    <w:p w14:paraId="6ECD54C1" w14:textId="58387F72"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39" w:history="1">
        <w:r w:rsidRPr="0062572E">
          <w:rPr>
            <w:rStyle w:val="Hyperlink"/>
          </w:rPr>
          <w:t>9.0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Improvements</w:t>
        </w:r>
        <w:r>
          <w:rPr>
            <w:webHidden/>
          </w:rPr>
          <w:tab/>
        </w:r>
        <w:r>
          <w:rPr>
            <w:webHidden/>
          </w:rPr>
          <w:fldChar w:fldCharType="begin"/>
        </w:r>
        <w:r>
          <w:rPr>
            <w:webHidden/>
          </w:rPr>
          <w:instrText xml:space="preserve"> PAGEREF _Toc199510339 \h </w:instrText>
        </w:r>
        <w:r>
          <w:rPr>
            <w:webHidden/>
          </w:rPr>
        </w:r>
        <w:r>
          <w:rPr>
            <w:webHidden/>
          </w:rPr>
          <w:fldChar w:fldCharType="separate"/>
        </w:r>
        <w:r>
          <w:rPr>
            <w:webHidden/>
          </w:rPr>
          <w:t>18</w:t>
        </w:r>
        <w:r>
          <w:rPr>
            <w:webHidden/>
          </w:rPr>
          <w:fldChar w:fldCharType="end"/>
        </w:r>
      </w:hyperlink>
    </w:p>
    <w:p w14:paraId="56395C3C" w14:textId="2443DA1F"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0" w:history="1">
        <w:r w:rsidRPr="0062572E">
          <w:rPr>
            <w:rStyle w:val="Hyperlink"/>
          </w:rPr>
          <w:t>10.0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Sustainability (ESG)</w:t>
        </w:r>
        <w:r>
          <w:rPr>
            <w:webHidden/>
          </w:rPr>
          <w:tab/>
        </w:r>
        <w:r>
          <w:rPr>
            <w:webHidden/>
          </w:rPr>
          <w:fldChar w:fldCharType="begin"/>
        </w:r>
        <w:r>
          <w:rPr>
            <w:webHidden/>
          </w:rPr>
          <w:instrText xml:space="preserve"> PAGEREF _Toc199510340 \h </w:instrText>
        </w:r>
        <w:r>
          <w:rPr>
            <w:webHidden/>
          </w:rPr>
        </w:r>
        <w:r>
          <w:rPr>
            <w:webHidden/>
          </w:rPr>
          <w:fldChar w:fldCharType="separate"/>
        </w:r>
        <w:r>
          <w:rPr>
            <w:webHidden/>
          </w:rPr>
          <w:t>22</w:t>
        </w:r>
        <w:r>
          <w:rPr>
            <w:webHidden/>
          </w:rPr>
          <w:fldChar w:fldCharType="end"/>
        </w:r>
      </w:hyperlink>
    </w:p>
    <w:p w14:paraId="719447D4" w14:textId="3B50DFBD"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1" w:history="1">
        <w:r w:rsidRPr="0062572E">
          <w:rPr>
            <w:rStyle w:val="Hyperlink"/>
          </w:rPr>
          <w:t>11.0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Environmental Details</w:t>
        </w:r>
        <w:r>
          <w:rPr>
            <w:webHidden/>
          </w:rPr>
          <w:tab/>
        </w:r>
        <w:r>
          <w:rPr>
            <w:webHidden/>
          </w:rPr>
          <w:fldChar w:fldCharType="begin"/>
        </w:r>
        <w:r>
          <w:rPr>
            <w:webHidden/>
          </w:rPr>
          <w:instrText xml:space="preserve"> PAGEREF _Toc199510341 \h </w:instrText>
        </w:r>
        <w:r>
          <w:rPr>
            <w:webHidden/>
          </w:rPr>
        </w:r>
        <w:r>
          <w:rPr>
            <w:webHidden/>
          </w:rPr>
          <w:fldChar w:fldCharType="separate"/>
        </w:r>
        <w:r>
          <w:rPr>
            <w:webHidden/>
          </w:rPr>
          <w:t>23</w:t>
        </w:r>
        <w:r>
          <w:rPr>
            <w:webHidden/>
          </w:rPr>
          <w:fldChar w:fldCharType="end"/>
        </w:r>
      </w:hyperlink>
    </w:p>
    <w:p w14:paraId="60948EA5" w14:textId="3AED93A2"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2" w:history="1">
        <w:r w:rsidRPr="0062572E">
          <w:rPr>
            <w:rStyle w:val="Hyperlink"/>
          </w:rPr>
          <w:t>12.0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Occupancy Details</w:t>
        </w:r>
        <w:r>
          <w:rPr>
            <w:webHidden/>
          </w:rPr>
          <w:tab/>
        </w:r>
        <w:r>
          <w:rPr>
            <w:webHidden/>
          </w:rPr>
          <w:fldChar w:fldCharType="begin"/>
        </w:r>
        <w:r>
          <w:rPr>
            <w:webHidden/>
          </w:rPr>
          <w:instrText xml:space="preserve"> PAGEREF _Toc199510342 \h </w:instrText>
        </w:r>
        <w:r>
          <w:rPr>
            <w:webHidden/>
          </w:rPr>
        </w:r>
        <w:r>
          <w:rPr>
            <w:webHidden/>
          </w:rPr>
          <w:fldChar w:fldCharType="separate"/>
        </w:r>
        <w:r>
          <w:rPr>
            <w:webHidden/>
          </w:rPr>
          <w:t>24</w:t>
        </w:r>
        <w:r>
          <w:rPr>
            <w:webHidden/>
          </w:rPr>
          <w:fldChar w:fldCharType="end"/>
        </w:r>
      </w:hyperlink>
    </w:p>
    <w:p w14:paraId="3E3128E2" w14:textId="512B8634"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3" w:history="1">
        <w:r w:rsidRPr="0062572E">
          <w:rPr>
            <w:rStyle w:val="Hyperlink"/>
          </w:rPr>
          <w:t>13.0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Financial summary</w:t>
        </w:r>
        <w:r>
          <w:rPr>
            <w:webHidden/>
          </w:rPr>
          <w:tab/>
        </w:r>
        <w:r>
          <w:rPr>
            <w:webHidden/>
          </w:rPr>
          <w:fldChar w:fldCharType="begin"/>
        </w:r>
        <w:r>
          <w:rPr>
            <w:webHidden/>
          </w:rPr>
          <w:instrText xml:space="preserve"> PAGEREF _Toc199510343 \h </w:instrText>
        </w:r>
        <w:r>
          <w:rPr>
            <w:webHidden/>
          </w:rPr>
        </w:r>
        <w:r>
          <w:rPr>
            <w:webHidden/>
          </w:rPr>
          <w:fldChar w:fldCharType="separate"/>
        </w:r>
        <w:r>
          <w:rPr>
            <w:webHidden/>
          </w:rPr>
          <w:t>26</w:t>
        </w:r>
        <w:r>
          <w:rPr>
            <w:webHidden/>
          </w:rPr>
          <w:fldChar w:fldCharType="end"/>
        </w:r>
      </w:hyperlink>
    </w:p>
    <w:p w14:paraId="7EFA30E0" w14:textId="5CFA54FD"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4" w:history="1">
        <w:r w:rsidRPr="0062572E">
          <w:rPr>
            <w:rStyle w:val="Hyperlink"/>
          </w:rPr>
          <w:t>14.0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Market Commentary</w:t>
        </w:r>
        <w:r>
          <w:rPr>
            <w:webHidden/>
          </w:rPr>
          <w:tab/>
        </w:r>
        <w:r>
          <w:rPr>
            <w:webHidden/>
          </w:rPr>
          <w:fldChar w:fldCharType="begin"/>
        </w:r>
        <w:r>
          <w:rPr>
            <w:webHidden/>
          </w:rPr>
          <w:instrText xml:space="preserve"> PAGEREF _Toc199510344 \h </w:instrText>
        </w:r>
        <w:r>
          <w:rPr>
            <w:webHidden/>
          </w:rPr>
        </w:r>
        <w:r>
          <w:rPr>
            <w:webHidden/>
          </w:rPr>
          <w:fldChar w:fldCharType="separate"/>
        </w:r>
        <w:r>
          <w:rPr>
            <w:webHidden/>
          </w:rPr>
          <w:t>27</w:t>
        </w:r>
        <w:r>
          <w:rPr>
            <w:webHidden/>
          </w:rPr>
          <w:fldChar w:fldCharType="end"/>
        </w:r>
      </w:hyperlink>
    </w:p>
    <w:p w14:paraId="5F320C37" w14:textId="01B20736"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5" w:history="1">
        <w:r w:rsidRPr="0062572E">
          <w:rPr>
            <w:rStyle w:val="Hyperlink"/>
          </w:rPr>
          <w:t>15.0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Market Conditions and Sales History</w:t>
        </w:r>
        <w:r>
          <w:rPr>
            <w:webHidden/>
          </w:rPr>
          <w:tab/>
        </w:r>
        <w:r>
          <w:rPr>
            <w:webHidden/>
          </w:rPr>
          <w:fldChar w:fldCharType="begin"/>
        </w:r>
        <w:r>
          <w:rPr>
            <w:webHidden/>
          </w:rPr>
          <w:instrText xml:space="preserve"> PAGEREF _Toc199510345 \h </w:instrText>
        </w:r>
        <w:r>
          <w:rPr>
            <w:webHidden/>
          </w:rPr>
        </w:r>
        <w:r>
          <w:rPr>
            <w:webHidden/>
          </w:rPr>
          <w:fldChar w:fldCharType="separate"/>
        </w:r>
        <w:r>
          <w:rPr>
            <w:webHidden/>
          </w:rPr>
          <w:t>29</w:t>
        </w:r>
        <w:r>
          <w:rPr>
            <w:webHidden/>
          </w:rPr>
          <w:fldChar w:fldCharType="end"/>
        </w:r>
      </w:hyperlink>
    </w:p>
    <w:p w14:paraId="1E0B8A27" w14:textId="047C0ADB"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6" w:history="1">
        <w:r w:rsidRPr="0062572E">
          <w:rPr>
            <w:rStyle w:val="Hyperlink"/>
          </w:rPr>
          <w:t>16.0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Rental Evidence and Market Rental Assessment</w:t>
        </w:r>
        <w:r>
          <w:rPr>
            <w:webHidden/>
          </w:rPr>
          <w:tab/>
        </w:r>
        <w:r>
          <w:rPr>
            <w:webHidden/>
          </w:rPr>
          <w:fldChar w:fldCharType="begin"/>
        </w:r>
        <w:r>
          <w:rPr>
            <w:webHidden/>
          </w:rPr>
          <w:instrText xml:space="preserve"> PAGEREF _Toc199510346 \h </w:instrText>
        </w:r>
        <w:r>
          <w:rPr>
            <w:webHidden/>
          </w:rPr>
        </w:r>
        <w:r>
          <w:rPr>
            <w:webHidden/>
          </w:rPr>
          <w:fldChar w:fldCharType="separate"/>
        </w:r>
        <w:r>
          <w:rPr>
            <w:webHidden/>
          </w:rPr>
          <w:t>30</w:t>
        </w:r>
        <w:r>
          <w:rPr>
            <w:webHidden/>
          </w:rPr>
          <w:fldChar w:fldCharType="end"/>
        </w:r>
      </w:hyperlink>
    </w:p>
    <w:p w14:paraId="3BBFAA6C" w14:textId="48F92E83"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7" w:history="1">
        <w:r w:rsidRPr="0062572E">
          <w:rPr>
            <w:rStyle w:val="Hyperlink"/>
          </w:rPr>
          <w:t>17.0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Sales Evidence</w:t>
        </w:r>
        <w:r>
          <w:rPr>
            <w:webHidden/>
          </w:rPr>
          <w:tab/>
        </w:r>
        <w:r>
          <w:rPr>
            <w:webHidden/>
          </w:rPr>
          <w:fldChar w:fldCharType="begin"/>
        </w:r>
        <w:r>
          <w:rPr>
            <w:webHidden/>
          </w:rPr>
          <w:instrText xml:space="preserve"> PAGEREF _Toc199510347 \h </w:instrText>
        </w:r>
        <w:r>
          <w:rPr>
            <w:webHidden/>
          </w:rPr>
        </w:r>
        <w:r>
          <w:rPr>
            <w:webHidden/>
          </w:rPr>
          <w:fldChar w:fldCharType="separate"/>
        </w:r>
        <w:r>
          <w:rPr>
            <w:webHidden/>
          </w:rPr>
          <w:t>37</w:t>
        </w:r>
        <w:r>
          <w:rPr>
            <w:webHidden/>
          </w:rPr>
          <w:fldChar w:fldCharType="end"/>
        </w:r>
      </w:hyperlink>
    </w:p>
    <w:p w14:paraId="42F9CA2D" w14:textId="5F118040"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8" w:history="1">
        <w:r w:rsidRPr="0062572E">
          <w:rPr>
            <w:rStyle w:val="Hyperlink"/>
          </w:rPr>
          <w:t>18.0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Valuation Considerations</w:t>
        </w:r>
        <w:r>
          <w:rPr>
            <w:webHidden/>
          </w:rPr>
          <w:tab/>
        </w:r>
        <w:r>
          <w:rPr>
            <w:webHidden/>
          </w:rPr>
          <w:fldChar w:fldCharType="begin"/>
        </w:r>
        <w:r>
          <w:rPr>
            <w:webHidden/>
          </w:rPr>
          <w:instrText xml:space="preserve"> PAGEREF _Toc199510348 \h </w:instrText>
        </w:r>
        <w:r>
          <w:rPr>
            <w:webHidden/>
          </w:rPr>
        </w:r>
        <w:r>
          <w:rPr>
            <w:webHidden/>
          </w:rPr>
          <w:fldChar w:fldCharType="separate"/>
        </w:r>
        <w:r>
          <w:rPr>
            <w:webHidden/>
          </w:rPr>
          <w:t>44</w:t>
        </w:r>
        <w:r>
          <w:rPr>
            <w:webHidden/>
          </w:rPr>
          <w:fldChar w:fldCharType="end"/>
        </w:r>
      </w:hyperlink>
    </w:p>
    <w:p w14:paraId="03CDEB21" w14:textId="57A80C1D"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49" w:history="1">
        <w:r w:rsidRPr="0062572E">
          <w:rPr>
            <w:rStyle w:val="Hyperlink"/>
          </w:rPr>
          <w:t>19.0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Valuation Reconciliation</w:t>
        </w:r>
        <w:r>
          <w:rPr>
            <w:webHidden/>
          </w:rPr>
          <w:tab/>
        </w:r>
        <w:r>
          <w:rPr>
            <w:webHidden/>
          </w:rPr>
          <w:fldChar w:fldCharType="begin"/>
        </w:r>
        <w:r>
          <w:rPr>
            <w:webHidden/>
          </w:rPr>
          <w:instrText xml:space="preserve"> PAGEREF _Toc199510349 \h </w:instrText>
        </w:r>
        <w:r>
          <w:rPr>
            <w:webHidden/>
          </w:rPr>
        </w:r>
        <w:r>
          <w:rPr>
            <w:webHidden/>
          </w:rPr>
          <w:fldChar w:fldCharType="separate"/>
        </w:r>
        <w:r>
          <w:rPr>
            <w:webHidden/>
          </w:rPr>
          <w:t>49</w:t>
        </w:r>
        <w:r>
          <w:rPr>
            <w:webHidden/>
          </w:rPr>
          <w:fldChar w:fldCharType="end"/>
        </w:r>
      </w:hyperlink>
    </w:p>
    <w:p w14:paraId="0DC20F1B" w14:textId="5509D0C1"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50" w:history="1">
        <w:r w:rsidRPr="0062572E">
          <w:rPr>
            <w:rStyle w:val="Hyperlink"/>
          </w:rPr>
          <w:t>20.0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Valuation Summary</w:t>
        </w:r>
        <w:r>
          <w:rPr>
            <w:webHidden/>
          </w:rPr>
          <w:tab/>
        </w:r>
        <w:r>
          <w:rPr>
            <w:webHidden/>
          </w:rPr>
          <w:fldChar w:fldCharType="begin"/>
        </w:r>
        <w:r>
          <w:rPr>
            <w:webHidden/>
          </w:rPr>
          <w:instrText xml:space="preserve"> PAGEREF _Toc199510350 \h </w:instrText>
        </w:r>
        <w:r>
          <w:rPr>
            <w:webHidden/>
          </w:rPr>
        </w:r>
        <w:r>
          <w:rPr>
            <w:webHidden/>
          </w:rPr>
          <w:fldChar w:fldCharType="separate"/>
        </w:r>
        <w:r>
          <w:rPr>
            <w:webHidden/>
          </w:rPr>
          <w:t>50</w:t>
        </w:r>
        <w:r>
          <w:rPr>
            <w:webHidden/>
          </w:rPr>
          <w:fldChar w:fldCharType="end"/>
        </w:r>
      </w:hyperlink>
    </w:p>
    <w:p w14:paraId="68CA4889" w14:textId="60B4F9BE"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51" w:history="1">
        <w:r w:rsidRPr="0062572E">
          <w:rPr>
            <w:rStyle w:val="Hyperlink"/>
          </w:rPr>
          <w:t>21.0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Glossary</w:t>
        </w:r>
        <w:r>
          <w:rPr>
            <w:webHidden/>
          </w:rPr>
          <w:tab/>
        </w:r>
        <w:r>
          <w:rPr>
            <w:webHidden/>
          </w:rPr>
          <w:fldChar w:fldCharType="begin"/>
        </w:r>
        <w:r>
          <w:rPr>
            <w:webHidden/>
          </w:rPr>
          <w:instrText xml:space="preserve"> PAGEREF _Toc199510351 \h </w:instrText>
        </w:r>
        <w:r>
          <w:rPr>
            <w:webHidden/>
          </w:rPr>
        </w:r>
        <w:r>
          <w:rPr>
            <w:webHidden/>
          </w:rPr>
          <w:fldChar w:fldCharType="separate"/>
        </w:r>
        <w:r>
          <w:rPr>
            <w:webHidden/>
          </w:rPr>
          <w:t>51</w:t>
        </w:r>
        <w:r>
          <w:rPr>
            <w:webHidden/>
          </w:rPr>
          <w:fldChar w:fldCharType="end"/>
        </w:r>
      </w:hyperlink>
    </w:p>
    <w:p w14:paraId="334DA5C8" w14:textId="6C82B85E" w:rsidR="0046233F" w:rsidRDefault="0046233F">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9510352" w:history="1">
        <w:r w:rsidRPr="0062572E">
          <w:rPr>
            <w:rStyle w:val="Hyperlink"/>
          </w:rPr>
          <w:t>22.0</w:t>
        </w:r>
        <w:r>
          <w:rPr>
            <w:rFonts w:asciiTheme="minorHAnsi" w:eastAsiaTheme="minorEastAsia" w:hAnsiTheme="minorHAnsi" w:cstheme="minorBidi"/>
            <w:caps w:val="0"/>
            <w:color w:val="auto"/>
            <w:kern w:val="2"/>
            <w:sz w:val="24"/>
            <w:szCs w:val="24"/>
            <w:lang w:val="en-NZ" w:eastAsia="en-NZ"/>
            <w14:ligatures w14:val="standardContextual"/>
          </w:rPr>
          <w:tab/>
        </w:r>
        <w:r w:rsidRPr="0062572E">
          <w:rPr>
            <w:rStyle w:val="Hyperlink"/>
          </w:rPr>
          <w:t>Appendices</w:t>
        </w:r>
        <w:r>
          <w:rPr>
            <w:webHidden/>
          </w:rPr>
          <w:tab/>
        </w:r>
        <w:r>
          <w:rPr>
            <w:webHidden/>
          </w:rPr>
          <w:fldChar w:fldCharType="begin"/>
        </w:r>
        <w:r>
          <w:rPr>
            <w:webHidden/>
          </w:rPr>
          <w:instrText xml:space="preserve"> PAGEREF _Toc199510352 \h </w:instrText>
        </w:r>
        <w:r>
          <w:rPr>
            <w:webHidden/>
          </w:rPr>
        </w:r>
        <w:r>
          <w:rPr>
            <w:webHidden/>
          </w:rPr>
          <w:fldChar w:fldCharType="separate"/>
        </w:r>
        <w:r>
          <w:rPr>
            <w:webHidden/>
          </w:rPr>
          <w:t>52</w:t>
        </w:r>
        <w:r>
          <w:rPr>
            <w:webHidden/>
          </w:rPr>
          <w:fldChar w:fldCharType="end"/>
        </w:r>
      </w:hyperlink>
    </w:p>
    <w:p w14:paraId="7BC9AAD6" w14:textId="44DDC6B8" w:rsidR="007F7AAF" w:rsidRPr="00F06490" w:rsidRDefault="00252487" w:rsidP="007F7AAF">
      <w:pPr>
        <w:pStyle w:val="Heading1"/>
        <w:numPr>
          <w:ilvl w:val="0"/>
          <w:numId w:val="0"/>
        </w:numPr>
        <w:rPr>
          <w:rFonts w:cs="Segoe UI"/>
          <w:sz w:val="20"/>
          <w:szCs w:val="20"/>
          <w:highlight w:val="yellow"/>
        </w:rPr>
        <w:sectPr w:rsidR="007F7AAF" w:rsidRPr="00F06490" w:rsidSect="00424056">
          <w:headerReference w:type="default" r:id="rId16"/>
          <w:footerReference w:type="default" r:id="rId17"/>
          <w:pgSz w:w="16840" w:h="11907" w:orient="landscape" w:code="9"/>
          <w:pgMar w:top="0" w:right="737" w:bottom="0" w:left="680" w:header="284" w:footer="0" w:gutter="0"/>
          <w:cols w:num="2" w:space="340"/>
          <w:docGrid w:linePitch="360"/>
        </w:sectPr>
      </w:pPr>
      <w:r w:rsidRPr="007202A4">
        <w:rPr>
          <w:rFonts w:eastAsiaTheme="minorHAnsi" w:cs="Segoe UI"/>
          <w:b w:val="0"/>
          <w:bCs w:val="0"/>
          <w:noProof/>
          <w:sz w:val="20"/>
          <w:szCs w:val="20"/>
        </w:rPr>
        <w:fldChar w:fldCharType="end"/>
      </w:r>
    </w:p>
    <w:p w14:paraId="541CBCA1" w14:textId="50D296DA" w:rsidR="00AC4FBB" w:rsidRPr="008026F4" w:rsidRDefault="00AC4FBB" w:rsidP="00426F92">
      <w:pPr>
        <w:pStyle w:val="Heading1"/>
        <w:rPr>
          <w:rFonts w:cs="Segoe UI"/>
        </w:rPr>
      </w:pPr>
      <w:bookmarkStart w:id="14" w:name="_Executive_Summary_1"/>
      <w:bookmarkStart w:id="15" w:name="_Toc199510331"/>
      <w:bookmarkEnd w:id="14"/>
      <w:r w:rsidRPr="008026F4">
        <w:rPr>
          <w:rFonts w:cs="Segoe UI"/>
        </w:rPr>
        <w:lastRenderedPageBreak/>
        <w:t>Executive Summary</w:t>
      </w:r>
      <w:bookmarkEnd w:id="5"/>
      <w:bookmarkEnd w:id="6"/>
      <w:bookmarkEnd w:id="7"/>
      <w:bookmarkEnd w:id="8"/>
      <w:bookmarkEnd w:id="9"/>
      <w:bookmarkEnd w:id="10"/>
      <w:bookmarkEnd w:id="11"/>
      <w:bookmarkEnd w:id="12"/>
      <w:bookmarkEnd w:id="13"/>
      <w:bookmarkEnd w:id="15"/>
    </w:p>
    <w:p w14:paraId="3D7A3D5A" w14:textId="77777777" w:rsidR="00D75E8F" w:rsidRPr="008026F4" w:rsidRDefault="00FD0D68" w:rsidP="005B56F4">
      <w:pPr>
        <w:spacing w:after="120"/>
        <w:ind w:right="-1"/>
        <w:jc w:val="both"/>
        <w:rPr>
          <w:color w:val="243746"/>
          <w:sz w:val="13"/>
          <w:szCs w:val="13"/>
        </w:rPr>
      </w:pPr>
      <w:r w:rsidRPr="008026F4">
        <w:rPr>
          <w:color w:val="243746"/>
          <w:sz w:val="13"/>
          <w:szCs w:val="13"/>
        </w:rPr>
        <w:t xml:space="preserve">This executive summary must be read in context of and in conjunction with the full valuation report of which this executive summary forms part. All comments, terms and conditions contained in the full valuation report relate directly to this Executive Summary. </w:t>
      </w:r>
    </w:p>
    <w:p w14:paraId="20922AF3" w14:textId="77777777" w:rsidR="00BC571D" w:rsidRPr="008026F4" w:rsidRDefault="00BC571D" w:rsidP="008152B0">
      <w:pPr>
        <w:ind w:left="-112"/>
        <w:rPr>
          <w:b/>
          <w:bCs/>
          <w:color w:val="243746"/>
        </w:rPr>
        <w:sectPr w:rsidR="00BC571D" w:rsidRPr="008026F4" w:rsidSect="00A23E1D">
          <w:headerReference w:type="default" r:id="rId18"/>
          <w:pgSz w:w="16840" w:h="11907" w:orient="landscape" w:code="9"/>
          <w:pgMar w:top="0" w:right="737" w:bottom="0" w:left="680" w:header="284" w:footer="0" w:gutter="0"/>
          <w:cols w:space="154"/>
          <w:docGrid w:linePitch="360"/>
        </w:sectPr>
      </w:pPr>
    </w:p>
    <w:tbl>
      <w:tblPr>
        <w:tblW w:w="7540" w:type="dxa"/>
        <w:tblBorders>
          <w:bottom w:val="single" w:sz="8" w:space="0" w:color="243746"/>
        </w:tblBorders>
        <w:shd w:val="clear" w:color="auto" w:fill="E2E2E2"/>
        <w:tblLayout w:type="fixed"/>
        <w:tblLook w:val="04A0" w:firstRow="1" w:lastRow="0" w:firstColumn="1" w:lastColumn="0" w:noHBand="0" w:noVBand="1"/>
      </w:tblPr>
      <w:tblGrid>
        <w:gridCol w:w="7540"/>
      </w:tblGrid>
      <w:tr w:rsidR="00BC571D" w:rsidRPr="008026F4" w14:paraId="63E4F56F" w14:textId="77777777" w:rsidTr="005B56F4">
        <w:trPr>
          <w:trHeight w:val="21"/>
        </w:trPr>
        <w:tc>
          <w:tcPr>
            <w:tcW w:w="7540" w:type="dxa"/>
            <w:shd w:val="clear" w:color="auto" w:fill="auto"/>
            <w:tcMar>
              <w:top w:w="45" w:type="dxa"/>
              <w:left w:w="0" w:type="dxa"/>
              <w:bottom w:w="45" w:type="dxa"/>
              <w:right w:w="0" w:type="dxa"/>
            </w:tcMar>
          </w:tcPr>
          <w:sdt>
            <w:sdtPr>
              <w:rPr>
                <w:rStyle w:val="ExecSummAddress"/>
              </w:rPr>
              <w:alias w:val="PropertyAddress"/>
              <w:tag w:val="PropertyAddress"/>
              <w:id w:val="1432782546"/>
              <w:placeholder>
                <w:docPart w:val="E404F2CF4A494ECCB9717330D45CDBBD"/>
              </w:placeholder>
              <w:dataBinding w:prefixMappings="xmlns:ns0='http://purl.org/dc/elements/1.1/' xmlns:ns1='http://schemas.openxmlformats.org/package/2006/metadata/core-properties' " w:xpath="/ns1:coreProperties[1]/ns0:title[1]" w:storeItemID="{6C3C8BC8-F283-45AE-878A-BAB7291924A1}"/>
              <w:text/>
            </w:sdtPr>
            <w:sdtEndPr>
              <w:rPr>
                <w:rStyle w:val="ExecSummAddress"/>
              </w:rPr>
            </w:sdtEndPr>
            <w:sdtContent>
              <w:p w14:paraId="36EAAC68" w14:textId="36397D32" w:rsidR="00BC571D" w:rsidRPr="008026F4" w:rsidRDefault="008D0CBF" w:rsidP="00C17C75">
                <w:pPr>
                  <w:rPr>
                    <w:b/>
                    <w:bCs/>
                    <w:color w:val="243746"/>
                  </w:rPr>
                </w:pPr>
                <w:r w:rsidRPr="008026F4">
                  <w:rPr>
                    <w:rStyle w:val="ExecSummAddress"/>
                  </w:rPr>
                  <w:t>8 Hoariri Way, Tauranga South, Tauranga</w:t>
                </w:r>
              </w:p>
            </w:sdtContent>
          </w:sdt>
        </w:tc>
      </w:tr>
    </w:tbl>
    <w:p w14:paraId="61A8937D" w14:textId="77777777" w:rsidR="00BC571D" w:rsidRPr="008026F4" w:rsidRDefault="00BC571D" w:rsidP="00BC571D">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1871"/>
        <w:gridCol w:w="5669"/>
      </w:tblGrid>
      <w:tr w:rsidR="00BC571D" w:rsidRPr="008026F4" w14:paraId="58B3D9D8" w14:textId="77777777" w:rsidTr="00E60B18">
        <w:trPr>
          <w:trHeight w:val="25"/>
        </w:trPr>
        <w:tc>
          <w:tcPr>
            <w:tcW w:w="1871" w:type="dxa"/>
            <w:tcMar>
              <w:top w:w="45" w:type="dxa"/>
              <w:left w:w="0" w:type="dxa"/>
              <w:bottom w:w="45" w:type="dxa"/>
              <w:right w:w="0" w:type="dxa"/>
            </w:tcMar>
          </w:tcPr>
          <w:p w14:paraId="1B2F1F65" w14:textId="7D4E96DE" w:rsidR="00BC571D" w:rsidRPr="008026F4" w:rsidRDefault="001F5E08" w:rsidP="009A47A8">
            <w:pPr>
              <w:pStyle w:val="BodyText"/>
              <w:keepLines/>
              <w:rPr>
                <w:color w:val="243746"/>
              </w:rPr>
            </w:pPr>
            <w:r w:rsidRPr="008026F4">
              <w:rPr>
                <w:color w:val="243746"/>
              </w:rPr>
              <w:t>Instructed By:</w:t>
            </w:r>
          </w:p>
        </w:tc>
        <w:sdt>
          <w:sdtPr>
            <w:rPr>
              <w:color w:val="243746"/>
            </w:rPr>
            <w:alias w:val="InstructedBy"/>
            <w:tag w:val="InstructedBy"/>
            <w:id w:val="-1268005159"/>
            <w:placeholder>
              <w:docPart w:val="D9EB243297164B67A8E8935AA40F8B52"/>
            </w:placeholder>
            <w:dataBinding w:prefixMappings="xmlns:ns0='http://schemas.microsoft.com/office/2006/coverPageProps' " w:xpath="/ns0:CoverPageProperties[1]/ns0:Abstract[1]" w:storeItemID="{55AF091B-3C7A-41E3-B477-F2FDAA23CFDA}"/>
            <w:text/>
          </w:sdtPr>
          <w:sdtEndPr/>
          <w:sdtContent>
            <w:tc>
              <w:tcPr>
                <w:tcW w:w="5669" w:type="dxa"/>
                <w:shd w:val="clear" w:color="auto" w:fill="auto"/>
                <w:tcMar>
                  <w:top w:w="45" w:type="dxa"/>
                  <w:left w:w="0" w:type="dxa"/>
                  <w:bottom w:w="45" w:type="dxa"/>
                  <w:right w:w="0" w:type="dxa"/>
                </w:tcMar>
              </w:tcPr>
              <w:p w14:paraId="79D41844" w14:textId="314EB85A" w:rsidR="00BC571D" w:rsidRPr="008026F4" w:rsidRDefault="00410BE2" w:rsidP="009A47A8">
                <w:pPr>
                  <w:pStyle w:val="BodyText"/>
                  <w:keepLines/>
                  <w:jc w:val="both"/>
                  <w:rPr>
                    <w:color w:val="243746"/>
                  </w:rPr>
                </w:pPr>
                <w:r w:rsidRPr="008026F4">
                  <w:rPr>
                    <w:color w:val="243746"/>
                  </w:rPr>
                  <w:t>Mr Daniel Watkins</w:t>
                </w:r>
              </w:p>
            </w:tc>
          </w:sdtContent>
        </w:sdt>
      </w:tr>
      <w:tr w:rsidR="00BC571D" w:rsidRPr="008026F4" w14:paraId="3C7FE328" w14:textId="77777777" w:rsidTr="00E60B18">
        <w:trPr>
          <w:trHeight w:val="80"/>
        </w:trPr>
        <w:tc>
          <w:tcPr>
            <w:tcW w:w="1871" w:type="dxa"/>
            <w:tcMar>
              <w:top w:w="45" w:type="dxa"/>
              <w:left w:w="0" w:type="dxa"/>
              <w:bottom w:w="45" w:type="dxa"/>
              <w:right w:w="0" w:type="dxa"/>
            </w:tcMar>
          </w:tcPr>
          <w:p w14:paraId="06B9181A" w14:textId="404A28EA" w:rsidR="00BC571D" w:rsidRPr="008026F4" w:rsidRDefault="00BC571D" w:rsidP="009A47A8">
            <w:pPr>
              <w:pStyle w:val="BodyText"/>
              <w:keepLines/>
              <w:rPr>
                <w:color w:val="243746"/>
              </w:rPr>
            </w:pPr>
            <w:r w:rsidRPr="008026F4">
              <w:rPr>
                <w:color w:val="243746"/>
              </w:rPr>
              <w:t>Client:</w:t>
            </w:r>
          </w:p>
        </w:tc>
        <w:sdt>
          <w:sdtPr>
            <w:rPr>
              <w:color w:val="243746"/>
            </w:rPr>
            <w:alias w:val="Client"/>
            <w:tag w:val="Client"/>
            <w:id w:val="218104644"/>
            <w:placeholder>
              <w:docPart w:val="A8DDF81AA6C34999BA627DFB2D929401"/>
            </w:placeholder>
            <w:dataBinding w:prefixMappings="xmlns:ns0='http://purl.org/dc/elements/1.1/' xmlns:ns1='http://schemas.openxmlformats.org/package/2006/metadata/core-properties' " w:xpath="/ns1:coreProperties[1]/ns0:creator[1]" w:storeItemID="{6C3C8BC8-F283-45AE-878A-BAB7291924A1}"/>
            <w:text/>
          </w:sdtPr>
          <w:sdtEndPr/>
          <w:sdtContent>
            <w:tc>
              <w:tcPr>
                <w:tcW w:w="5669" w:type="dxa"/>
                <w:shd w:val="clear" w:color="auto" w:fill="auto"/>
                <w:tcMar>
                  <w:top w:w="45" w:type="dxa"/>
                  <w:left w:w="0" w:type="dxa"/>
                  <w:bottom w:w="45" w:type="dxa"/>
                  <w:right w:w="0" w:type="dxa"/>
                </w:tcMar>
              </w:tcPr>
              <w:p w14:paraId="05DE4EC1" w14:textId="41E93D24" w:rsidR="00BC571D" w:rsidRPr="008026F4" w:rsidRDefault="00410BE2" w:rsidP="009A47A8">
                <w:pPr>
                  <w:pStyle w:val="BodyText"/>
                  <w:keepLines/>
                  <w:jc w:val="both"/>
                  <w:rPr>
                    <w:color w:val="243746"/>
                  </w:rPr>
                </w:pPr>
                <w:r w:rsidRPr="008026F4">
                  <w:rPr>
                    <w:color w:val="243746"/>
                  </w:rPr>
                  <w:t>17th Avenue Consolidated Limited</w:t>
                </w:r>
              </w:p>
            </w:tc>
          </w:sdtContent>
        </w:sdt>
      </w:tr>
      <w:tr w:rsidR="003D6065" w:rsidRPr="008026F4" w14:paraId="170ECBF9" w14:textId="77777777" w:rsidTr="00E60B18">
        <w:trPr>
          <w:trHeight w:val="80"/>
        </w:trPr>
        <w:tc>
          <w:tcPr>
            <w:tcW w:w="1871" w:type="dxa"/>
            <w:tcMar>
              <w:top w:w="45" w:type="dxa"/>
              <w:left w:w="0" w:type="dxa"/>
              <w:bottom w:w="45" w:type="dxa"/>
              <w:right w:w="0" w:type="dxa"/>
            </w:tcMar>
          </w:tcPr>
          <w:p w14:paraId="00BDA546" w14:textId="26A68792" w:rsidR="003D6065" w:rsidRPr="008026F4" w:rsidRDefault="003D6065" w:rsidP="009A47A8">
            <w:pPr>
              <w:pStyle w:val="BodyText"/>
              <w:keepLines/>
              <w:rPr>
                <w:color w:val="243746"/>
              </w:rPr>
            </w:pPr>
            <w:r w:rsidRPr="008026F4">
              <w:rPr>
                <w:color w:val="243746"/>
              </w:rPr>
              <w:t>Other Intended User:</w:t>
            </w:r>
          </w:p>
        </w:tc>
        <w:tc>
          <w:tcPr>
            <w:tcW w:w="5669" w:type="dxa"/>
            <w:shd w:val="clear" w:color="auto" w:fill="auto"/>
            <w:tcMar>
              <w:top w:w="45" w:type="dxa"/>
              <w:left w:w="0" w:type="dxa"/>
              <w:bottom w:w="45" w:type="dxa"/>
              <w:right w:w="0" w:type="dxa"/>
            </w:tcMar>
          </w:tcPr>
          <w:p w14:paraId="067A25F5" w14:textId="3E7468DE" w:rsidR="003D6065" w:rsidRPr="008026F4" w:rsidRDefault="00410BE2" w:rsidP="009A47A8">
            <w:pPr>
              <w:pStyle w:val="BodyText"/>
              <w:keepLines/>
              <w:jc w:val="both"/>
              <w:rPr>
                <w:color w:val="243746"/>
              </w:rPr>
            </w:pPr>
            <w:r w:rsidRPr="00361FC0">
              <w:rPr>
                <w:color w:val="243746"/>
                <w:highlight w:val="yellow"/>
              </w:rPr>
              <w:t>TBC</w:t>
            </w:r>
          </w:p>
        </w:tc>
      </w:tr>
      <w:tr w:rsidR="00721FF8" w:rsidRPr="008026F4" w14:paraId="315F0DFF" w14:textId="77777777" w:rsidTr="00E60B18">
        <w:trPr>
          <w:trHeight w:val="20"/>
        </w:trPr>
        <w:tc>
          <w:tcPr>
            <w:tcW w:w="1871" w:type="dxa"/>
            <w:tcMar>
              <w:top w:w="45" w:type="dxa"/>
              <w:left w:w="0" w:type="dxa"/>
              <w:bottom w:w="45" w:type="dxa"/>
              <w:right w:w="0" w:type="dxa"/>
            </w:tcMar>
          </w:tcPr>
          <w:p w14:paraId="486C9B34" w14:textId="78106FD9" w:rsidR="00721FF8" w:rsidRPr="008026F4" w:rsidRDefault="00270483" w:rsidP="00721FF8">
            <w:pPr>
              <w:pStyle w:val="BodyText"/>
              <w:keepLines/>
              <w:rPr>
                <w:color w:val="243746"/>
              </w:rPr>
            </w:pPr>
            <w:r w:rsidRPr="008026F4">
              <w:rPr>
                <w:color w:val="243746"/>
              </w:rPr>
              <w:t>Intended Use:</w:t>
            </w:r>
          </w:p>
        </w:tc>
        <w:tc>
          <w:tcPr>
            <w:tcW w:w="5669" w:type="dxa"/>
            <w:shd w:val="clear" w:color="auto" w:fill="auto"/>
            <w:tcMar>
              <w:top w:w="45" w:type="dxa"/>
              <w:left w:w="0" w:type="dxa"/>
              <w:bottom w:w="45" w:type="dxa"/>
              <w:right w:w="0" w:type="dxa"/>
            </w:tcMar>
          </w:tcPr>
          <w:p w14:paraId="098AEAD1" w14:textId="67043897" w:rsidR="00721FF8" w:rsidRPr="008026F4" w:rsidRDefault="003D6065" w:rsidP="00721FF8">
            <w:pPr>
              <w:pStyle w:val="BodyText"/>
              <w:keepLines/>
              <w:jc w:val="both"/>
              <w:rPr>
                <w:color w:val="243746"/>
              </w:rPr>
            </w:pPr>
            <w:r w:rsidRPr="008026F4">
              <w:rPr>
                <w:color w:val="243746"/>
              </w:rPr>
              <w:t>Market</w:t>
            </w:r>
            <w:r w:rsidR="00721FF8" w:rsidRPr="008026F4">
              <w:rPr>
                <w:color w:val="243746"/>
              </w:rPr>
              <w:t xml:space="preserve"> Value for </w:t>
            </w:r>
            <w:r w:rsidRPr="008026F4">
              <w:rPr>
                <w:color w:val="243746"/>
              </w:rPr>
              <w:t>Mortgage Lending</w:t>
            </w:r>
          </w:p>
        </w:tc>
      </w:tr>
      <w:tr w:rsidR="00721FF8" w:rsidRPr="008026F4" w14:paraId="1AF16A75" w14:textId="77777777" w:rsidTr="00E60B18">
        <w:trPr>
          <w:trHeight w:val="80"/>
        </w:trPr>
        <w:tc>
          <w:tcPr>
            <w:tcW w:w="1871" w:type="dxa"/>
            <w:tcMar>
              <w:top w:w="45" w:type="dxa"/>
              <w:left w:w="0" w:type="dxa"/>
              <w:bottom w:w="45" w:type="dxa"/>
              <w:right w:w="0" w:type="dxa"/>
            </w:tcMar>
          </w:tcPr>
          <w:p w14:paraId="26A8C0B6" w14:textId="77777777" w:rsidR="00721FF8" w:rsidRPr="008026F4" w:rsidRDefault="00721FF8" w:rsidP="00721FF8">
            <w:pPr>
              <w:pStyle w:val="BodyText"/>
              <w:keepLines/>
              <w:rPr>
                <w:color w:val="243746"/>
              </w:rPr>
            </w:pPr>
            <w:r w:rsidRPr="008026F4">
              <w:rPr>
                <w:color w:val="243746"/>
              </w:rPr>
              <w:t>Basis of Valuation:</w:t>
            </w:r>
          </w:p>
        </w:tc>
        <w:tc>
          <w:tcPr>
            <w:tcW w:w="5669" w:type="dxa"/>
            <w:shd w:val="clear" w:color="auto" w:fill="auto"/>
            <w:tcMar>
              <w:top w:w="45" w:type="dxa"/>
              <w:left w:w="0" w:type="dxa"/>
              <w:bottom w:w="45" w:type="dxa"/>
              <w:right w:w="0" w:type="dxa"/>
            </w:tcMar>
          </w:tcPr>
          <w:p w14:paraId="32F5CE20" w14:textId="3E144CA6" w:rsidR="00721FF8" w:rsidRPr="008026F4" w:rsidRDefault="003D6065" w:rsidP="006E6416">
            <w:pPr>
              <w:pStyle w:val="BodyText"/>
              <w:keepLines/>
              <w:jc w:val="both"/>
              <w:rPr>
                <w:color w:val="243746"/>
              </w:rPr>
            </w:pPr>
            <w:r w:rsidRPr="008026F4">
              <w:rPr>
                <w:color w:val="243746"/>
              </w:rPr>
              <w:t>Market</w:t>
            </w:r>
            <w:r w:rsidR="00481A25" w:rsidRPr="008026F4">
              <w:rPr>
                <w:color w:val="243746"/>
              </w:rPr>
              <w:t xml:space="preserve"> Value</w:t>
            </w:r>
            <w:r w:rsidR="006E6416" w:rsidRPr="008026F4">
              <w:rPr>
                <w:color w:val="243746"/>
              </w:rPr>
              <w:t xml:space="preserve"> ‘As</w:t>
            </w:r>
            <w:r w:rsidR="00410BE2" w:rsidRPr="008026F4">
              <w:rPr>
                <w:color w:val="243746"/>
              </w:rPr>
              <w:t xml:space="preserve"> Is’ </w:t>
            </w:r>
            <w:r w:rsidR="006E6416" w:rsidRPr="008026F4">
              <w:rPr>
                <w:color w:val="243746"/>
              </w:rPr>
              <w:t>-</w:t>
            </w:r>
            <w:r w:rsidR="00481A25" w:rsidRPr="008026F4">
              <w:rPr>
                <w:color w:val="243746"/>
              </w:rPr>
              <w:t xml:space="preserve"> subjec</w:t>
            </w:r>
            <w:r w:rsidR="006E6416" w:rsidRPr="008026F4">
              <w:rPr>
                <w:color w:val="243746"/>
              </w:rPr>
              <w:t xml:space="preserve">t </w:t>
            </w:r>
            <w:r w:rsidR="00481A25" w:rsidRPr="008026F4">
              <w:rPr>
                <w:color w:val="243746"/>
              </w:rPr>
              <w:t>to existing leas</w:t>
            </w:r>
            <w:r w:rsidR="006E6416" w:rsidRPr="008026F4">
              <w:rPr>
                <w:color w:val="243746"/>
              </w:rPr>
              <w:t>e</w:t>
            </w:r>
            <w:r w:rsidR="008026F4" w:rsidRPr="008026F4">
              <w:rPr>
                <w:color w:val="243746"/>
              </w:rPr>
              <w:t xml:space="preserve">s </w:t>
            </w:r>
          </w:p>
        </w:tc>
      </w:tr>
      <w:tr w:rsidR="00721FF8" w:rsidRPr="008026F4" w14:paraId="0A035522" w14:textId="77777777" w:rsidTr="00481A25">
        <w:trPr>
          <w:trHeight w:val="35"/>
        </w:trPr>
        <w:tc>
          <w:tcPr>
            <w:tcW w:w="1871" w:type="dxa"/>
            <w:tcMar>
              <w:top w:w="45" w:type="dxa"/>
              <w:left w:w="0" w:type="dxa"/>
              <w:bottom w:w="45" w:type="dxa"/>
              <w:right w:w="0" w:type="dxa"/>
            </w:tcMar>
          </w:tcPr>
          <w:p w14:paraId="5F7D1FBC" w14:textId="12F52D7E" w:rsidR="00721FF8" w:rsidRPr="008026F4" w:rsidRDefault="00721FF8" w:rsidP="00721FF8">
            <w:pPr>
              <w:pStyle w:val="BodyText"/>
              <w:keepLines/>
              <w:rPr>
                <w:color w:val="243746"/>
              </w:rPr>
            </w:pPr>
            <w:r w:rsidRPr="008026F4">
              <w:rPr>
                <w:color w:val="243746"/>
              </w:rPr>
              <w:t xml:space="preserve">Valuation </w:t>
            </w:r>
            <w:r w:rsidRPr="000A67E0">
              <w:rPr>
                <w:color w:val="243746"/>
              </w:rPr>
              <w:t>Methods</w:t>
            </w:r>
            <w:r w:rsidR="004F6E24" w:rsidRPr="008026F4">
              <w:rPr>
                <w:color w:val="243746"/>
              </w:rPr>
              <w:t>:</w:t>
            </w:r>
          </w:p>
        </w:tc>
        <w:tc>
          <w:tcPr>
            <w:tcW w:w="5669" w:type="dxa"/>
            <w:shd w:val="clear" w:color="auto" w:fill="auto"/>
            <w:tcMar>
              <w:top w:w="45" w:type="dxa"/>
              <w:left w:w="0" w:type="dxa"/>
              <w:bottom w:w="45" w:type="dxa"/>
              <w:right w:w="0" w:type="dxa"/>
            </w:tcMar>
          </w:tcPr>
          <w:p w14:paraId="5E374949" w14:textId="680E9DD7" w:rsidR="00721FF8" w:rsidRPr="008026F4" w:rsidRDefault="0046233F" w:rsidP="00721FF8">
            <w:pPr>
              <w:pStyle w:val="BodyText"/>
              <w:keepLines/>
              <w:jc w:val="both"/>
              <w:rPr>
                <w:color w:val="243746"/>
              </w:rPr>
            </w:pPr>
            <w:sdt>
              <w:sdtPr>
                <w:rPr>
                  <w:color w:val="243746"/>
                </w:rPr>
                <w:alias w:val="ValuationMethod"/>
                <w:tag w:val="ValuationMethod"/>
                <w:id w:val="664127020"/>
                <w:placeholder>
                  <w:docPart w:val="3D89E168A45F467388D53750E956B76E"/>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sidRPr="008026F4">
                  <w:rPr>
                    <w:color w:val="243746"/>
                  </w:rPr>
                  <w:t>Income Capitalisation and</w:t>
                </w:r>
              </w:sdtContent>
            </w:sdt>
            <w:r w:rsidR="00481A25" w:rsidRPr="008026F4">
              <w:rPr>
                <w:color w:val="243746"/>
              </w:rPr>
              <w:t xml:space="preserve"> </w:t>
            </w:r>
            <w:sdt>
              <w:sdtPr>
                <w:rPr>
                  <w:color w:val="243746"/>
                </w:rPr>
                <w:alias w:val="ValuationMethod"/>
                <w:tag w:val="ValuationMethod"/>
                <w:id w:val="59369478"/>
                <w:placeholder>
                  <w:docPart w:val="E3783CBF21DC4EAA9E2F1795119BBA77"/>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sidRPr="008026F4">
                  <w:rPr>
                    <w:color w:val="243746"/>
                  </w:rPr>
                  <w:t>Discounted Cashflow Analysis</w:t>
                </w:r>
              </w:sdtContent>
            </w:sdt>
          </w:p>
        </w:tc>
      </w:tr>
      <w:tr w:rsidR="00721FF8" w:rsidRPr="008026F4" w14:paraId="6FC37EE5" w14:textId="77777777" w:rsidTr="00E60B18">
        <w:trPr>
          <w:trHeight w:val="80"/>
        </w:trPr>
        <w:tc>
          <w:tcPr>
            <w:tcW w:w="1871" w:type="dxa"/>
            <w:tcMar>
              <w:top w:w="45" w:type="dxa"/>
              <w:left w:w="0" w:type="dxa"/>
              <w:bottom w:w="45" w:type="dxa"/>
              <w:right w:w="0" w:type="dxa"/>
            </w:tcMar>
          </w:tcPr>
          <w:p w14:paraId="3A8DD343" w14:textId="77777777" w:rsidR="00721FF8" w:rsidRPr="008026F4" w:rsidRDefault="00721FF8" w:rsidP="00721FF8">
            <w:pPr>
              <w:pStyle w:val="BodyText"/>
              <w:keepLines/>
              <w:rPr>
                <w:color w:val="243746"/>
              </w:rPr>
            </w:pPr>
            <w:r w:rsidRPr="008026F4">
              <w:rPr>
                <w:color w:val="243746"/>
              </w:rPr>
              <w:t>Date of Valuation:</w:t>
            </w:r>
          </w:p>
        </w:tc>
        <w:sdt>
          <w:sdtPr>
            <w:rPr>
              <w:color w:val="243746"/>
            </w:rPr>
            <w:alias w:val="ChooseDateHere"/>
            <w:tag w:val="ChooseDateHere"/>
            <w:id w:val="-1914923926"/>
            <w:placeholder>
              <w:docPart w:val="14FC706B18264B319ABA338830CEF590"/>
            </w:placeholder>
            <w:date w:fullDate="2025-05-02T00:00:00Z">
              <w:dateFormat w:val="d MMMM yyyy"/>
              <w:lid w:val="en-NZ"/>
              <w:storeMappedDataAs w:val="dateTime"/>
              <w:calendar w:val="gregorian"/>
            </w:date>
          </w:sdtPr>
          <w:sdtEndPr/>
          <w:sdtContent>
            <w:tc>
              <w:tcPr>
                <w:tcW w:w="5669" w:type="dxa"/>
                <w:shd w:val="clear" w:color="auto" w:fill="auto"/>
                <w:tcMar>
                  <w:top w:w="45" w:type="dxa"/>
                  <w:left w:w="0" w:type="dxa"/>
                  <w:bottom w:w="45" w:type="dxa"/>
                  <w:right w:w="0" w:type="dxa"/>
                </w:tcMar>
              </w:tcPr>
              <w:p w14:paraId="6DEE7320" w14:textId="3F76328E" w:rsidR="00721FF8" w:rsidRPr="008026F4" w:rsidRDefault="00410BE2" w:rsidP="00721FF8">
                <w:pPr>
                  <w:pStyle w:val="Footer"/>
                  <w:keepLines/>
                  <w:rPr>
                    <w:color w:val="243746"/>
                  </w:rPr>
                </w:pPr>
                <w:r w:rsidRPr="008026F4">
                  <w:rPr>
                    <w:color w:val="243746"/>
                    <w:lang w:val="en-NZ"/>
                  </w:rPr>
                  <w:t>2 May 2025</w:t>
                </w:r>
              </w:p>
            </w:tc>
          </w:sdtContent>
        </w:sdt>
      </w:tr>
      <w:tr w:rsidR="00721FF8" w:rsidRPr="00F06490" w14:paraId="456EAD91" w14:textId="77777777" w:rsidTr="00E60B18">
        <w:trPr>
          <w:trHeight w:val="80"/>
        </w:trPr>
        <w:tc>
          <w:tcPr>
            <w:tcW w:w="1871" w:type="dxa"/>
            <w:tcMar>
              <w:top w:w="45" w:type="dxa"/>
              <w:left w:w="0" w:type="dxa"/>
              <w:bottom w:w="45" w:type="dxa"/>
              <w:right w:w="0" w:type="dxa"/>
            </w:tcMar>
          </w:tcPr>
          <w:p w14:paraId="39E8032A" w14:textId="77777777" w:rsidR="00721FF8" w:rsidRPr="00F06490" w:rsidRDefault="00721FF8" w:rsidP="00721FF8">
            <w:pPr>
              <w:pStyle w:val="BodyText"/>
              <w:keepLines/>
              <w:rPr>
                <w:color w:val="243746"/>
                <w:highlight w:val="yellow"/>
              </w:rPr>
            </w:pPr>
            <w:r w:rsidRPr="0046233F">
              <w:rPr>
                <w:color w:val="243746"/>
              </w:rPr>
              <w:t>Report Issue Date:</w:t>
            </w:r>
          </w:p>
        </w:tc>
        <w:tc>
          <w:tcPr>
            <w:tcW w:w="5669" w:type="dxa"/>
            <w:shd w:val="clear" w:color="auto" w:fill="auto"/>
            <w:tcMar>
              <w:top w:w="45" w:type="dxa"/>
              <w:left w:w="0" w:type="dxa"/>
              <w:bottom w:w="45" w:type="dxa"/>
              <w:right w:w="0" w:type="dxa"/>
            </w:tcMar>
          </w:tcPr>
          <w:p w14:paraId="14CE325C" w14:textId="4D86FD08" w:rsidR="00721FF8" w:rsidRPr="00F06490" w:rsidRDefault="00FB7FBA" w:rsidP="00721FF8">
            <w:pPr>
              <w:pStyle w:val="BodyText"/>
              <w:keepLines/>
              <w:jc w:val="both"/>
              <w:rPr>
                <w:color w:val="243746"/>
                <w:highlight w:val="yellow"/>
              </w:rPr>
            </w:pPr>
            <w:r w:rsidRPr="00F06490">
              <w:rPr>
                <w:bCs/>
                <w:color w:val="243746"/>
                <w:highlight w:val="yellow"/>
              </w:rPr>
              <w:t>INSERT HERE</w:t>
            </w:r>
          </w:p>
        </w:tc>
      </w:tr>
      <w:tr w:rsidR="00BC571D" w:rsidRPr="00F06490" w14:paraId="20D41024" w14:textId="77777777" w:rsidTr="00E60B18">
        <w:trPr>
          <w:trHeight w:val="80"/>
        </w:trPr>
        <w:tc>
          <w:tcPr>
            <w:tcW w:w="1871" w:type="dxa"/>
            <w:tcMar>
              <w:top w:w="45" w:type="dxa"/>
              <w:left w:w="0" w:type="dxa"/>
              <w:bottom w:w="45" w:type="dxa"/>
              <w:right w:w="0" w:type="dxa"/>
            </w:tcMar>
          </w:tcPr>
          <w:p w14:paraId="12547F36" w14:textId="77777777" w:rsidR="00BC571D" w:rsidRPr="008026F4" w:rsidRDefault="00BC571D" w:rsidP="009A47A8">
            <w:pPr>
              <w:pStyle w:val="BodyText"/>
              <w:keepLines/>
              <w:rPr>
                <w:color w:val="243746"/>
                <w:sz w:val="13"/>
                <w:szCs w:val="13"/>
              </w:rPr>
            </w:pPr>
            <w:r w:rsidRPr="008026F4">
              <w:rPr>
                <w:color w:val="243746"/>
                <w:sz w:val="13"/>
                <w:szCs w:val="13"/>
              </w:rPr>
              <w:t>Reassignment Policy:</w:t>
            </w:r>
          </w:p>
          <w:p w14:paraId="42056BB7" w14:textId="16348133" w:rsidR="00B831B4" w:rsidRPr="008026F4" w:rsidRDefault="00B831B4" w:rsidP="009A47A8">
            <w:pPr>
              <w:pStyle w:val="BodyText"/>
              <w:keepLines/>
              <w:rPr>
                <w:color w:val="243746"/>
                <w:sz w:val="13"/>
                <w:szCs w:val="13"/>
              </w:rPr>
            </w:pPr>
          </w:p>
        </w:tc>
        <w:tc>
          <w:tcPr>
            <w:tcW w:w="5669" w:type="dxa"/>
            <w:shd w:val="clear" w:color="auto" w:fill="auto"/>
            <w:tcMar>
              <w:top w:w="45" w:type="dxa"/>
              <w:left w:w="0" w:type="dxa"/>
              <w:bottom w:w="45" w:type="dxa"/>
              <w:right w:w="0" w:type="dxa"/>
            </w:tcMar>
          </w:tcPr>
          <w:p w14:paraId="650235BA" w14:textId="2E1EFB05" w:rsidR="00BC571D" w:rsidRPr="008026F4" w:rsidRDefault="00BC571D" w:rsidP="009A47A8">
            <w:pPr>
              <w:pStyle w:val="BodyText"/>
              <w:keepLines/>
              <w:jc w:val="both"/>
              <w:rPr>
                <w:color w:val="243746"/>
                <w:sz w:val="13"/>
                <w:szCs w:val="13"/>
              </w:rPr>
            </w:pPr>
            <w:r w:rsidRPr="008026F4">
              <w:rPr>
                <w:color w:val="243746"/>
                <w:sz w:val="13"/>
                <w:szCs w:val="13"/>
              </w:rPr>
              <w:t>P</w:t>
            </w:r>
            <w:r w:rsidR="007C3ABB" w:rsidRPr="008026F4">
              <w:rPr>
                <w:color w:val="243746"/>
                <w:sz w:val="13"/>
                <w:szCs w:val="13"/>
              </w:rPr>
              <w:t>RP</w:t>
            </w:r>
            <w:r w:rsidRPr="008026F4">
              <w:rPr>
                <w:color w:val="243746"/>
                <w:sz w:val="13"/>
                <w:szCs w:val="13"/>
              </w:rPr>
              <w:t xml:space="preserve"> </w:t>
            </w:r>
            <w:r w:rsidR="000E2AE0" w:rsidRPr="008026F4">
              <w:rPr>
                <w:color w:val="243746"/>
                <w:sz w:val="13"/>
                <w:szCs w:val="13"/>
              </w:rPr>
              <w:t>cannot</w:t>
            </w:r>
            <w:r w:rsidRPr="008026F4">
              <w:rPr>
                <w:color w:val="243746"/>
                <w:sz w:val="13"/>
                <w:szCs w:val="13"/>
              </w:rPr>
              <w:t xml:space="preserve"> extend liability to any party beyond 90-days from the date of valuation</w:t>
            </w:r>
            <w:r w:rsidR="007C3ABB" w:rsidRPr="008026F4">
              <w:rPr>
                <w:color w:val="243746"/>
                <w:sz w:val="13"/>
                <w:szCs w:val="13"/>
              </w:rPr>
              <w:t xml:space="preserve"> due professional indemnity policy restrictions</w:t>
            </w:r>
            <w:r w:rsidRPr="008026F4">
              <w:rPr>
                <w:color w:val="243746"/>
                <w:sz w:val="13"/>
                <w:szCs w:val="13"/>
              </w:rPr>
              <w:t>.</w:t>
            </w:r>
            <w:r w:rsidR="007C3ABB" w:rsidRPr="008026F4">
              <w:rPr>
                <w:color w:val="243746"/>
                <w:sz w:val="13"/>
                <w:szCs w:val="13"/>
              </w:rPr>
              <w:t xml:space="preserve"> Reliance</w:t>
            </w:r>
            <w:r w:rsidRPr="008026F4">
              <w:rPr>
                <w:color w:val="243746"/>
                <w:sz w:val="13"/>
                <w:szCs w:val="13"/>
              </w:rPr>
              <w:t xml:space="preserve"> this report beyond 90 days</w:t>
            </w:r>
            <w:r w:rsidR="007C3ABB" w:rsidRPr="008026F4">
              <w:rPr>
                <w:color w:val="243746"/>
                <w:sz w:val="13"/>
                <w:szCs w:val="13"/>
              </w:rPr>
              <w:t xml:space="preserve"> </w:t>
            </w:r>
            <w:r w:rsidRPr="008026F4">
              <w:rPr>
                <w:color w:val="243746"/>
                <w:sz w:val="13"/>
                <w:szCs w:val="13"/>
              </w:rPr>
              <w:t xml:space="preserve">may require reinspection </w:t>
            </w:r>
            <w:r w:rsidR="000E2AE0" w:rsidRPr="008026F4">
              <w:rPr>
                <w:color w:val="243746"/>
                <w:sz w:val="13"/>
                <w:szCs w:val="13"/>
              </w:rPr>
              <w:t>and</w:t>
            </w:r>
            <w:r w:rsidRPr="008026F4">
              <w:rPr>
                <w:color w:val="243746"/>
                <w:sz w:val="13"/>
                <w:szCs w:val="13"/>
              </w:rPr>
              <w:t xml:space="preserve"> an update fee</w:t>
            </w:r>
            <w:r w:rsidR="000E2AE0" w:rsidRPr="008026F4">
              <w:rPr>
                <w:color w:val="243746"/>
                <w:sz w:val="13"/>
                <w:szCs w:val="13"/>
              </w:rPr>
              <w:t>.</w:t>
            </w:r>
          </w:p>
        </w:tc>
      </w:tr>
      <w:tr w:rsidR="00492C31" w:rsidRPr="00F06490" w14:paraId="2262BDA0" w14:textId="77777777" w:rsidTr="00E60B18">
        <w:trPr>
          <w:trHeight w:val="80"/>
        </w:trPr>
        <w:tc>
          <w:tcPr>
            <w:tcW w:w="1871" w:type="dxa"/>
            <w:tcMar>
              <w:top w:w="45" w:type="dxa"/>
              <w:left w:w="0" w:type="dxa"/>
              <w:bottom w:w="45" w:type="dxa"/>
              <w:right w:w="0" w:type="dxa"/>
            </w:tcMar>
          </w:tcPr>
          <w:p w14:paraId="72C146BE" w14:textId="057996DC" w:rsidR="00492C31" w:rsidRPr="008026F4" w:rsidRDefault="000E2AE0" w:rsidP="009A47A8">
            <w:pPr>
              <w:pStyle w:val="BodyText"/>
              <w:keepLines/>
              <w:rPr>
                <w:color w:val="243746"/>
                <w:sz w:val="13"/>
                <w:szCs w:val="13"/>
              </w:rPr>
            </w:pPr>
            <w:r w:rsidRPr="008026F4">
              <w:rPr>
                <w:color w:val="243746"/>
                <w:sz w:val="13"/>
                <w:szCs w:val="13"/>
              </w:rPr>
              <w:t>GST Statement:</w:t>
            </w:r>
          </w:p>
        </w:tc>
        <w:tc>
          <w:tcPr>
            <w:tcW w:w="5669" w:type="dxa"/>
            <w:shd w:val="clear" w:color="auto" w:fill="auto"/>
            <w:tcMar>
              <w:top w:w="45" w:type="dxa"/>
              <w:left w:w="0" w:type="dxa"/>
              <w:bottom w:w="45" w:type="dxa"/>
              <w:right w:w="0" w:type="dxa"/>
            </w:tcMar>
          </w:tcPr>
          <w:sdt>
            <w:sdtPr>
              <w:rPr>
                <w:color w:val="243746"/>
                <w:sz w:val="13"/>
                <w:szCs w:val="13"/>
              </w:rPr>
              <w:alias w:val="GST Statement"/>
              <w:tag w:val="GST Statement"/>
              <w:id w:val="-1818333162"/>
              <w:placeholder>
                <w:docPart w:val="DefaultPlaceholder_-1854013438"/>
              </w:placeholder>
              <w:comboBox>
                <w:listItem w:displayText="Choose GST exclusive or inclusive" w:value="Choose GST exclusive or inclusive"/>
                <w:listItem w:displayText="The valuation figures herein are exclusive of Goods and Services Tax (if any)." w:value="The valuation figures herein are exclusive of Goods and Services Tax (if any)."/>
                <w:listItem w:displayText="The valuation figures herein are inclusive of Goods and Services Tax (if any)." w:value="The valuation figures herein are inclusive of Goods and Services Tax (if any)."/>
              </w:comboBox>
            </w:sdtPr>
            <w:sdtEndPr/>
            <w:sdtContent>
              <w:p w14:paraId="7BC3D22B" w14:textId="6E9702B1" w:rsidR="00AE32A2" w:rsidRPr="008026F4" w:rsidRDefault="0039465F" w:rsidP="009A47A8">
                <w:pPr>
                  <w:pStyle w:val="BodyText"/>
                  <w:keepLines/>
                  <w:jc w:val="both"/>
                  <w:rPr>
                    <w:color w:val="243746"/>
                    <w:sz w:val="13"/>
                    <w:szCs w:val="13"/>
                  </w:rPr>
                </w:pPr>
                <w:r w:rsidRPr="008026F4">
                  <w:rPr>
                    <w:color w:val="243746"/>
                    <w:sz w:val="13"/>
                    <w:szCs w:val="13"/>
                  </w:rPr>
                  <w:t>The valuation figures herein are exclusive of Goods and Services Tax (if any).</w:t>
                </w:r>
              </w:p>
            </w:sdtContent>
          </w:sdt>
        </w:tc>
      </w:tr>
    </w:tbl>
    <w:p w14:paraId="027BFA51" w14:textId="77777777" w:rsidR="00BC571D" w:rsidRPr="00F06490" w:rsidRDefault="00BC571D" w:rsidP="008F7155">
      <w:pPr>
        <w:keepNext/>
        <w:keepLines/>
        <w:rPr>
          <w:sz w:val="12"/>
          <w:highlight w:val="yellow"/>
        </w:rPr>
      </w:pPr>
    </w:p>
    <w:tbl>
      <w:tblPr>
        <w:tblW w:w="7540" w:type="dxa"/>
        <w:tblLayout w:type="fixed"/>
        <w:tblLook w:val="04A0" w:firstRow="1" w:lastRow="0" w:firstColumn="1" w:lastColumn="0" w:noHBand="0" w:noVBand="1"/>
      </w:tblPr>
      <w:tblGrid>
        <w:gridCol w:w="1843"/>
        <w:gridCol w:w="5697"/>
      </w:tblGrid>
      <w:tr w:rsidR="00531FC1" w:rsidRPr="00F06490" w14:paraId="0C7B75BB" w14:textId="77777777" w:rsidTr="00531FC1">
        <w:trPr>
          <w:trHeight w:val="1263"/>
        </w:trPr>
        <w:tc>
          <w:tcPr>
            <w:tcW w:w="1843" w:type="dxa"/>
            <w:shd w:val="clear" w:color="auto" w:fill="auto"/>
            <w:tcMar>
              <w:top w:w="45" w:type="dxa"/>
              <w:left w:w="0" w:type="dxa"/>
              <w:bottom w:w="45" w:type="dxa"/>
              <w:right w:w="0" w:type="dxa"/>
            </w:tcMar>
            <w:vAlign w:val="center"/>
          </w:tcPr>
          <w:p w14:paraId="22F10275" w14:textId="7D3CDF02" w:rsidR="00531FC1" w:rsidRPr="000A67E0" w:rsidRDefault="00DC69D9" w:rsidP="00721FF8">
            <w:pPr>
              <w:pStyle w:val="BodyText"/>
              <w:keepNext/>
              <w:keepLines/>
              <w:spacing w:before="120" w:after="120"/>
              <w:rPr>
                <w:b/>
                <w:bCs/>
                <w:color w:val="D13239"/>
                <w:sz w:val="20"/>
                <w:szCs w:val="20"/>
              </w:rPr>
            </w:pPr>
            <w:r w:rsidRPr="000A67E0">
              <w:rPr>
                <w:b/>
                <w:bCs/>
                <w:color w:val="D13239"/>
                <w:sz w:val="20"/>
                <w:szCs w:val="20"/>
              </w:rPr>
              <w:t>MARKET</w:t>
            </w:r>
            <w:r w:rsidR="00531FC1" w:rsidRPr="000A67E0">
              <w:rPr>
                <w:b/>
                <w:bCs/>
                <w:color w:val="D13239"/>
                <w:sz w:val="20"/>
                <w:szCs w:val="20"/>
              </w:rPr>
              <w:t xml:space="preserve"> VALUE:</w:t>
            </w:r>
          </w:p>
        </w:tc>
        <w:tc>
          <w:tcPr>
            <w:tcW w:w="5697" w:type="dxa"/>
            <w:shd w:val="clear" w:color="auto" w:fill="auto"/>
            <w:tcMar>
              <w:top w:w="45" w:type="dxa"/>
              <w:left w:w="0" w:type="dxa"/>
              <w:bottom w:w="45" w:type="dxa"/>
              <w:right w:w="0" w:type="dxa"/>
            </w:tcMar>
          </w:tcPr>
          <w:p w14:paraId="546216E6" w14:textId="77777777" w:rsidR="00531FC1" w:rsidRPr="000A67E0" w:rsidRDefault="00531FC1" w:rsidP="001F5E08">
            <w:pPr>
              <w:pStyle w:val="BodyText"/>
              <w:keepNext/>
              <w:keepLines/>
              <w:spacing w:before="120"/>
              <w:rPr>
                <w:b/>
                <w:bCs/>
                <w:color w:val="243746"/>
                <w:u w:val="single"/>
              </w:rPr>
            </w:pPr>
          </w:p>
          <w:p w14:paraId="52154727" w14:textId="70BB7DCC" w:rsidR="00531FC1" w:rsidRPr="000A67E0" w:rsidRDefault="00531FC1" w:rsidP="00800916">
            <w:pPr>
              <w:pStyle w:val="BodyText"/>
              <w:keepNext/>
              <w:keepLines/>
              <w:rPr>
                <w:b/>
                <w:bCs/>
                <w:color w:val="C00000"/>
              </w:rPr>
            </w:pPr>
            <w:r w:rsidRPr="000A67E0">
              <w:rPr>
                <w:b/>
                <w:bCs/>
                <w:color w:val="C00000"/>
              </w:rPr>
              <w:t>$</w:t>
            </w:r>
            <w:bookmarkStart w:id="16" w:name="AppendixA"/>
            <w:bookmarkStart w:id="17" w:name="MarketValue1"/>
            <w:bookmarkEnd w:id="16"/>
            <w:r w:rsidR="009314C5" w:rsidRPr="000A67E0">
              <w:rPr>
                <w:b/>
                <w:bCs/>
                <w:color w:val="C00000"/>
              </w:rPr>
              <w:t>6,100,000</w:t>
            </w:r>
            <w:bookmarkEnd w:id="17"/>
            <w:r w:rsidR="00F405C5" w:rsidRPr="000A67E0">
              <w:rPr>
                <w:b/>
                <w:bCs/>
                <w:color w:val="C00000"/>
              </w:rPr>
              <w:t xml:space="preserve"> </w:t>
            </w:r>
            <w:r w:rsidR="00B10571" w:rsidRPr="000A67E0">
              <w:rPr>
                <w:b/>
                <w:bCs/>
                <w:color w:val="C00000"/>
              </w:rPr>
              <w:t>plus GST (if any)</w:t>
            </w:r>
          </w:p>
          <w:p w14:paraId="4DCE7264" w14:textId="77777777" w:rsidR="00800916" w:rsidRPr="000A67E0" w:rsidRDefault="00800916" w:rsidP="00800916">
            <w:pPr>
              <w:pStyle w:val="BodyText"/>
              <w:keepNext/>
              <w:keepLines/>
              <w:rPr>
                <w:b/>
                <w:bCs/>
                <w:color w:val="C00000"/>
              </w:rPr>
            </w:pPr>
          </w:p>
          <w:p w14:paraId="51282760" w14:textId="1FBE645A" w:rsidR="00800916" w:rsidRPr="000A67E0" w:rsidRDefault="009314C5" w:rsidP="00800916">
            <w:pPr>
              <w:pStyle w:val="BodyText"/>
              <w:keepNext/>
              <w:keepLines/>
              <w:spacing w:after="120"/>
              <w:jc w:val="both"/>
              <w:rPr>
                <w:b/>
                <w:bCs/>
                <w:color w:val="D13239"/>
              </w:rPr>
            </w:pPr>
            <w:bookmarkStart w:id="18" w:name="MarketValue1_text"/>
            <w:r w:rsidRPr="000A67E0">
              <w:rPr>
                <w:b/>
                <w:bCs/>
                <w:color w:val="C00000"/>
              </w:rPr>
              <w:t>(Six Million, One Hundred Thousand Dollars)</w:t>
            </w:r>
            <w:bookmarkEnd w:id="18"/>
          </w:p>
        </w:tc>
      </w:tr>
    </w:tbl>
    <w:p w14:paraId="2E50AE9E" w14:textId="77777777" w:rsidR="008F7155" w:rsidRPr="00F06490" w:rsidRDefault="008F7155">
      <w:pPr>
        <w:rPr>
          <w:sz w:val="12"/>
          <w:highlight w:val="yellow"/>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BC571D" w:rsidRPr="008026F4" w14:paraId="741FB92B" w14:textId="77777777" w:rsidTr="001F5E08">
        <w:trPr>
          <w:trHeight w:val="80"/>
          <w:jc w:val="right"/>
        </w:trPr>
        <w:tc>
          <w:tcPr>
            <w:tcW w:w="7540" w:type="dxa"/>
            <w:shd w:val="clear" w:color="auto" w:fill="auto"/>
            <w:tcMar>
              <w:top w:w="45" w:type="dxa"/>
              <w:left w:w="0" w:type="dxa"/>
              <w:bottom w:w="45" w:type="dxa"/>
              <w:right w:w="0" w:type="dxa"/>
            </w:tcMar>
          </w:tcPr>
          <w:p w14:paraId="35BB790D" w14:textId="1B1EE2BD" w:rsidR="00BC571D" w:rsidRPr="008026F4" w:rsidRDefault="00BC571D" w:rsidP="009B1F68">
            <w:pPr>
              <w:pStyle w:val="BodyText"/>
              <w:keepNext/>
              <w:keepLines/>
              <w:jc w:val="both"/>
              <w:rPr>
                <w:b/>
                <w:color w:val="243746"/>
              </w:rPr>
            </w:pPr>
            <w:r w:rsidRPr="008026F4">
              <w:rPr>
                <w:b/>
                <w:color w:val="243746"/>
              </w:rPr>
              <w:t>Property Overview</w:t>
            </w:r>
          </w:p>
        </w:tc>
      </w:tr>
    </w:tbl>
    <w:p w14:paraId="7D3860CF" w14:textId="77777777" w:rsidR="007F6CA8" w:rsidRPr="008026F4" w:rsidRDefault="007F6CA8" w:rsidP="009B1F68">
      <w:pPr>
        <w:keepNext/>
        <w:keepLines/>
        <w:rPr>
          <w:sz w:val="12"/>
        </w:rPr>
      </w:pPr>
    </w:p>
    <w:tbl>
      <w:tblPr>
        <w:tblW w:w="7540" w:type="dxa"/>
        <w:jc w:val="right"/>
        <w:tblLayout w:type="fixed"/>
        <w:tblLook w:val="04A0" w:firstRow="1" w:lastRow="0" w:firstColumn="1" w:lastColumn="0" w:noHBand="0" w:noVBand="1"/>
      </w:tblPr>
      <w:tblGrid>
        <w:gridCol w:w="7540"/>
      </w:tblGrid>
      <w:tr w:rsidR="00BC571D" w:rsidRPr="008026F4" w14:paraId="42572C72" w14:textId="77777777" w:rsidTr="000530C0">
        <w:trPr>
          <w:trHeight w:val="80"/>
          <w:jc w:val="right"/>
        </w:trPr>
        <w:tc>
          <w:tcPr>
            <w:tcW w:w="7540" w:type="dxa"/>
            <w:tcMar>
              <w:top w:w="45" w:type="dxa"/>
              <w:left w:w="0" w:type="dxa"/>
              <w:bottom w:w="45" w:type="dxa"/>
              <w:right w:w="0" w:type="dxa"/>
            </w:tcMar>
          </w:tcPr>
          <w:p w14:paraId="704C8354" w14:textId="7173C442" w:rsidR="00BC571D" w:rsidRPr="008026F4" w:rsidRDefault="00410BE2" w:rsidP="009B1F68">
            <w:pPr>
              <w:pStyle w:val="BodyText"/>
              <w:keepNext/>
              <w:keepLines/>
              <w:jc w:val="both"/>
            </w:pPr>
            <w:r w:rsidRPr="008026F4">
              <w:rPr>
                <w:color w:val="243746"/>
              </w:rPr>
              <w:t xml:space="preserve">The subject property is located </w:t>
            </w:r>
            <w:r w:rsidR="00FD4098" w:rsidRPr="008026F4">
              <w:rPr>
                <w:color w:val="243746"/>
              </w:rPr>
              <w:t xml:space="preserve">on the </w:t>
            </w:r>
            <w:r w:rsidR="008026F4" w:rsidRPr="008026F4">
              <w:rPr>
                <w:color w:val="243746"/>
              </w:rPr>
              <w:t>northern</w:t>
            </w:r>
            <w:r w:rsidR="00FD4098" w:rsidRPr="008026F4">
              <w:rPr>
                <w:color w:val="243746"/>
              </w:rPr>
              <w:t xml:space="preserve"> corner</w:t>
            </w:r>
            <w:r w:rsidRPr="008026F4">
              <w:rPr>
                <w:color w:val="243746"/>
              </w:rPr>
              <w:t xml:space="preserve"> of </w:t>
            </w:r>
            <w:r w:rsidR="00C92670" w:rsidRPr="008026F4">
              <w:rPr>
                <w:color w:val="243746"/>
              </w:rPr>
              <w:t>Hoariri Way</w:t>
            </w:r>
            <w:r w:rsidR="00FD4098" w:rsidRPr="008026F4">
              <w:rPr>
                <w:color w:val="243746"/>
              </w:rPr>
              <w:t xml:space="preserve"> and Harata Way</w:t>
            </w:r>
            <w:r w:rsidRPr="008026F4">
              <w:rPr>
                <w:color w:val="243746"/>
              </w:rPr>
              <w:t xml:space="preserve"> </w:t>
            </w:r>
            <w:r w:rsidR="008026F4" w:rsidRPr="008026F4">
              <w:rPr>
                <w:color w:val="243746"/>
              </w:rPr>
              <w:t>and fronts Seventeenth Avenue</w:t>
            </w:r>
            <w:r w:rsidRPr="008026F4">
              <w:rPr>
                <w:color w:val="243746"/>
              </w:rPr>
              <w:t xml:space="preserve"> within the Seventeenth Avenue Business Park.</w:t>
            </w:r>
          </w:p>
        </w:tc>
      </w:tr>
      <w:tr w:rsidR="00BC571D" w:rsidRPr="008026F4" w14:paraId="16CBA8A2" w14:textId="77777777" w:rsidTr="000530C0">
        <w:trPr>
          <w:trHeight w:val="80"/>
          <w:jc w:val="right"/>
        </w:trPr>
        <w:tc>
          <w:tcPr>
            <w:tcW w:w="7540" w:type="dxa"/>
            <w:tcMar>
              <w:top w:w="45" w:type="dxa"/>
              <w:left w:w="0" w:type="dxa"/>
              <w:bottom w:w="45" w:type="dxa"/>
              <w:right w:w="0" w:type="dxa"/>
            </w:tcMar>
          </w:tcPr>
          <w:p w14:paraId="2CB42A68" w14:textId="3AA5F3EB" w:rsidR="00BC571D" w:rsidRPr="008026F4" w:rsidRDefault="00C92670" w:rsidP="009B1F68">
            <w:pPr>
              <w:pStyle w:val="BodyText"/>
              <w:keepNext/>
              <w:keepLines/>
              <w:jc w:val="both"/>
              <w:rPr>
                <w:color w:val="243746"/>
              </w:rPr>
            </w:pPr>
            <w:r w:rsidRPr="008026F4">
              <w:rPr>
                <w:bCs/>
                <w:lang w:val="en-NZ"/>
              </w:rPr>
              <w:t xml:space="preserve">The property supports a </w:t>
            </w:r>
            <w:r w:rsidR="003011E9" w:rsidRPr="008026F4">
              <w:rPr>
                <w:bCs/>
                <w:lang w:val="en-NZ"/>
              </w:rPr>
              <w:t>single</w:t>
            </w:r>
            <w:r w:rsidRPr="008026F4">
              <w:rPr>
                <w:bCs/>
                <w:lang w:val="en-NZ"/>
              </w:rPr>
              <w:t xml:space="preserve">-level office building providing </w:t>
            </w:r>
            <w:r w:rsidR="008026F4" w:rsidRPr="008026F4">
              <w:rPr>
                <w:bCs/>
                <w:lang w:val="en-NZ"/>
              </w:rPr>
              <w:t>three office tenancies with open plan</w:t>
            </w:r>
            <w:r w:rsidRPr="008026F4">
              <w:rPr>
                <w:bCs/>
                <w:lang w:val="en-NZ"/>
              </w:rPr>
              <w:t xml:space="preserve"> accommodation space </w:t>
            </w:r>
            <w:r w:rsidR="008026F4" w:rsidRPr="008026F4">
              <w:rPr>
                <w:bCs/>
                <w:lang w:val="en-NZ"/>
              </w:rPr>
              <w:t>and</w:t>
            </w:r>
            <w:r w:rsidRPr="008026F4">
              <w:rPr>
                <w:bCs/>
                <w:lang w:val="en-NZ"/>
              </w:rPr>
              <w:t xml:space="preserve"> some partitioned meeting rooms, toilet facilities</w:t>
            </w:r>
            <w:r w:rsidR="003011E9" w:rsidRPr="008026F4">
              <w:rPr>
                <w:bCs/>
                <w:lang w:val="en-NZ"/>
              </w:rPr>
              <w:t xml:space="preserve">, </w:t>
            </w:r>
            <w:r w:rsidRPr="008026F4">
              <w:rPr>
                <w:bCs/>
                <w:lang w:val="en-NZ"/>
              </w:rPr>
              <w:t xml:space="preserve">staffroom, and </w:t>
            </w:r>
            <w:r w:rsidR="00FD4098" w:rsidRPr="008026F4">
              <w:rPr>
                <w:bCs/>
                <w:lang w:val="en-NZ"/>
              </w:rPr>
              <w:t>2</w:t>
            </w:r>
            <w:r w:rsidR="008026F4" w:rsidRPr="008026F4">
              <w:rPr>
                <w:bCs/>
                <w:lang w:val="en-NZ"/>
              </w:rPr>
              <w:t>3</w:t>
            </w:r>
            <w:r w:rsidRPr="008026F4">
              <w:rPr>
                <w:bCs/>
                <w:lang w:val="en-NZ"/>
              </w:rPr>
              <w:t xml:space="preserve"> onsite carparks.</w:t>
            </w:r>
          </w:p>
        </w:tc>
      </w:tr>
    </w:tbl>
    <w:p w14:paraId="784630C4" w14:textId="77777777" w:rsidR="009B1F68" w:rsidRPr="00F06490" w:rsidRDefault="009B1F68" w:rsidP="009B1F68">
      <w:pPr>
        <w:keepNext/>
        <w:keepLines/>
        <w:rPr>
          <w:sz w:val="12"/>
          <w:highlight w:val="yellow"/>
        </w:rPr>
      </w:pPr>
    </w:p>
    <w:tbl>
      <w:tblPr>
        <w:tblW w:w="7540" w:type="dxa"/>
        <w:jc w:val="right"/>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C2C35" w:rsidRPr="00F06490" w14:paraId="0112563B" w14:textId="77777777" w:rsidTr="00FB7FBA">
        <w:trPr>
          <w:trHeight w:val="35"/>
          <w:jc w:val="right"/>
        </w:trPr>
        <w:tc>
          <w:tcPr>
            <w:tcW w:w="2976" w:type="dxa"/>
            <w:tcMar>
              <w:top w:w="45" w:type="dxa"/>
              <w:left w:w="0" w:type="dxa"/>
              <w:bottom w:w="45" w:type="dxa"/>
              <w:right w:w="0" w:type="dxa"/>
            </w:tcMar>
          </w:tcPr>
          <w:p w14:paraId="1E1101F4" w14:textId="12E484BB" w:rsidR="00DC2C35" w:rsidRPr="00C45320" w:rsidRDefault="00F83087" w:rsidP="0063414A">
            <w:pPr>
              <w:pStyle w:val="BodyText"/>
              <w:keepLines/>
              <w:jc w:val="both"/>
              <w:rPr>
                <w:color w:val="243746"/>
              </w:rPr>
            </w:pPr>
            <w:r w:rsidRPr="00C45320">
              <w:rPr>
                <w:color w:val="243746"/>
              </w:rPr>
              <w:t>Total</w:t>
            </w:r>
            <w:r w:rsidR="006E6416" w:rsidRPr="00C45320">
              <w:rPr>
                <w:color w:val="243746"/>
              </w:rPr>
              <w:t xml:space="preserve"> </w:t>
            </w:r>
            <w:r w:rsidR="00DC2C35" w:rsidRPr="00C45320">
              <w:rPr>
                <w:color w:val="243746"/>
              </w:rPr>
              <w:t>Land Area:</w:t>
            </w:r>
          </w:p>
        </w:tc>
        <w:tc>
          <w:tcPr>
            <w:tcW w:w="4564" w:type="dxa"/>
            <w:shd w:val="clear" w:color="auto" w:fill="auto"/>
            <w:tcMar>
              <w:top w:w="45" w:type="dxa"/>
              <w:left w:w="0" w:type="dxa"/>
              <w:bottom w:w="45" w:type="dxa"/>
              <w:right w:w="0" w:type="dxa"/>
            </w:tcMar>
          </w:tcPr>
          <w:p w14:paraId="39335360" w14:textId="5044F5D3" w:rsidR="00A854B5" w:rsidRPr="00C45320" w:rsidRDefault="007051D3" w:rsidP="0063414A">
            <w:pPr>
              <w:pStyle w:val="BodyText"/>
              <w:keepLines/>
              <w:jc w:val="both"/>
              <w:rPr>
                <w:bCs/>
                <w:color w:val="243746"/>
              </w:rPr>
            </w:pPr>
            <w:r w:rsidRPr="00C45320">
              <w:t>0.</w:t>
            </w:r>
            <w:r w:rsidR="00C45320" w:rsidRPr="00C45320">
              <w:t>2398</w:t>
            </w:r>
            <w:r w:rsidR="006E6416" w:rsidRPr="00C45320">
              <w:t xml:space="preserve"> hectares</w:t>
            </w:r>
            <w:r w:rsidR="00F83087" w:rsidRPr="00C45320">
              <w:t xml:space="preserve"> </w:t>
            </w:r>
          </w:p>
        </w:tc>
      </w:tr>
      <w:tr w:rsidR="007051D3" w:rsidRPr="00F06490" w14:paraId="53215E34" w14:textId="77777777" w:rsidTr="00FB7FBA">
        <w:trPr>
          <w:trHeight w:val="35"/>
          <w:jc w:val="right"/>
        </w:trPr>
        <w:tc>
          <w:tcPr>
            <w:tcW w:w="2976" w:type="dxa"/>
            <w:tcMar>
              <w:top w:w="45" w:type="dxa"/>
              <w:left w:w="0" w:type="dxa"/>
              <w:bottom w:w="45" w:type="dxa"/>
              <w:right w:w="0" w:type="dxa"/>
            </w:tcMar>
          </w:tcPr>
          <w:p w14:paraId="35326EF1" w14:textId="4015A6DF" w:rsidR="007051D3" w:rsidRPr="008026F4" w:rsidRDefault="007051D3" w:rsidP="007051D3">
            <w:pPr>
              <w:pStyle w:val="BodyText"/>
              <w:keepLines/>
              <w:jc w:val="both"/>
              <w:rPr>
                <w:color w:val="243746"/>
              </w:rPr>
            </w:pPr>
            <w:r w:rsidRPr="008026F4">
              <w:rPr>
                <w:color w:val="243746"/>
              </w:rPr>
              <w:t>Total Lettable Area:</w:t>
            </w:r>
          </w:p>
        </w:tc>
        <w:tc>
          <w:tcPr>
            <w:tcW w:w="4564" w:type="dxa"/>
            <w:shd w:val="clear" w:color="auto" w:fill="auto"/>
            <w:tcMar>
              <w:top w:w="45" w:type="dxa"/>
              <w:left w:w="0" w:type="dxa"/>
              <w:bottom w:w="45" w:type="dxa"/>
              <w:right w:w="0" w:type="dxa"/>
            </w:tcMar>
          </w:tcPr>
          <w:p w14:paraId="6AD6F27C" w14:textId="10DE691A" w:rsidR="007051D3" w:rsidRPr="008026F4" w:rsidRDefault="008026F4" w:rsidP="007051D3">
            <w:pPr>
              <w:pStyle w:val="BodyText"/>
              <w:keepLines/>
              <w:jc w:val="both"/>
            </w:pPr>
            <w:r w:rsidRPr="008026F4">
              <w:rPr>
                <w:bCs/>
                <w:color w:val="243746"/>
              </w:rPr>
              <w:t>1,052.0</w:t>
            </w:r>
            <w:r w:rsidR="007051D3" w:rsidRPr="008026F4">
              <w:t xml:space="preserve"> m²</w:t>
            </w:r>
          </w:p>
        </w:tc>
      </w:tr>
      <w:tr w:rsidR="0063414A" w:rsidRPr="00F06490" w14:paraId="47BB4856" w14:textId="77777777" w:rsidTr="00FB7FBA">
        <w:trPr>
          <w:jc w:val="right"/>
        </w:trPr>
        <w:tc>
          <w:tcPr>
            <w:tcW w:w="2976" w:type="dxa"/>
            <w:tcMar>
              <w:top w:w="45" w:type="dxa"/>
              <w:left w:w="0" w:type="dxa"/>
              <w:bottom w:w="45" w:type="dxa"/>
              <w:right w:w="0" w:type="dxa"/>
            </w:tcMar>
          </w:tcPr>
          <w:p w14:paraId="3976B5E5" w14:textId="2A67D5E7" w:rsidR="0063414A" w:rsidRPr="008026F4" w:rsidRDefault="0063414A" w:rsidP="0063414A">
            <w:pPr>
              <w:pStyle w:val="BodyText"/>
              <w:keepLines/>
              <w:jc w:val="both"/>
              <w:rPr>
                <w:color w:val="243746"/>
              </w:rPr>
            </w:pPr>
            <w:r w:rsidRPr="008026F4">
              <w:rPr>
                <w:color w:val="243746"/>
              </w:rPr>
              <w:t>Zoning:</w:t>
            </w:r>
          </w:p>
        </w:tc>
        <w:tc>
          <w:tcPr>
            <w:tcW w:w="4564" w:type="dxa"/>
            <w:shd w:val="clear" w:color="auto" w:fill="auto"/>
            <w:tcMar>
              <w:top w:w="45" w:type="dxa"/>
              <w:left w:w="0" w:type="dxa"/>
              <w:bottom w:w="45" w:type="dxa"/>
              <w:right w:w="0" w:type="dxa"/>
            </w:tcMar>
          </w:tcPr>
          <w:p w14:paraId="1A2CE78A" w14:textId="216723D4" w:rsidR="0063414A" w:rsidRPr="008026F4" w:rsidRDefault="0046233F" w:rsidP="0063414A">
            <w:pPr>
              <w:pStyle w:val="BodyText"/>
              <w:keepLines/>
              <w:jc w:val="both"/>
              <w:rPr>
                <w:bCs/>
                <w:color w:val="243746"/>
              </w:rPr>
            </w:pPr>
            <w:sdt>
              <w:sdtPr>
                <w:rPr>
                  <w:bCs/>
                  <w:color w:val="243746"/>
                </w:rPr>
                <w:alias w:val="Zone"/>
                <w:tag w:val="Zone"/>
                <w:id w:val="1364169636"/>
                <w:placeholder>
                  <w:docPart w:val="2DF81B1F36154AB58A55EA5096588709"/>
                </w:placeholder>
                <w:comboBox>
                  <w:listItem w:displayText="CHOOSE A ZONE" w:value="CHOOSE A ZONE"/>
                  <w:listItem w:displayText="City Centre" w:value="City Centre"/>
                  <w:listItem w:displayText="Commercial" w:value="Commercial"/>
                  <w:listItem w:displayText="High Density Residential" w:value="High Density Residential"/>
                  <w:listItem w:displayText="Industrial" w:value="Industrial"/>
                  <w:listItem w:displayText="Industry" w:value="Industry"/>
                  <w:listItem w:displayText="Medium Density Residential" w:value="Medium Density Residential"/>
                  <w:listItem w:displayText="Port Industry" w:value="Port Industry"/>
                  <w:listItem w:displayText="Post Harvest" w:value="Post Harvest"/>
                  <w:listItem w:displayText="Residential" w:value="Residential"/>
                  <w:listItem w:displayText="Rural" w:value="Rural"/>
                  <w:listItem w:displayText="Rural Residential" w:value="Rural Residential"/>
                  <w:listItem w:displayText="Tauriko Commercial" w:value="Tauriko Commercial"/>
                  <w:listItem w:displayText="Tauriko Industry" w:value="Tauriko Industry"/>
                </w:comboBox>
              </w:sdtPr>
              <w:sdtEndPr/>
              <w:sdtContent>
                <w:r w:rsidR="00FB7FBA" w:rsidRPr="008026F4">
                  <w:rPr>
                    <w:bCs/>
                    <w:color w:val="243746"/>
                  </w:rPr>
                  <w:t>Commercial</w:t>
                </w:r>
              </w:sdtContent>
            </w:sdt>
            <w:r w:rsidR="009570AB" w:rsidRPr="008026F4">
              <w:rPr>
                <w:bCs/>
                <w:color w:val="243746"/>
              </w:rPr>
              <w:t xml:space="preserve"> </w:t>
            </w:r>
            <w:r w:rsidR="0063414A" w:rsidRPr="008026F4">
              <w:rPr>
                <w:bCs/>
                <w:color w:val="243746"/>
              </w:rPr>
              <w:t xml:space="preserve">Zone under the </w:t>
            </w:r>
            <w:sdt>
              <w:sdtPr>
                <w:rPr>
                  <w:bCs/>
                  <w:color w:val="243746"/>
                </w:rPr>
                <w:alias w:val="LocalAuthority"/>
                <w:tag w:val="LocalAuthority"/>
                <w:id w:val="1723708689"/>
                <w:placeholder>
                  <w:docPart w:val="2F3860360B54430E935B28E16D6FBCAD"/>
                </w:placeholder>
                <w:comboBox>
                  <w:listItem w:displayText="LOCAL AUTHORITY" w:value="LOCAL AUTHORITY"/>
                  <w:listItem w:displayText="Hauraki District Council" w:value="Hauraki District Council"/>
                  <w:listItem w:displayText="Kawerau District Council" w:value="Kawerau District Council"/>
                  <w:listItem w:displayText="Matamata Piako District Council" w:value="Matamata Piako District Council"/>
                  <w:listItem w:displayText="Opotiki District Council" w:value="Opotiki District Council"/>
                  <w:listItem w:displayText="Rotorua Lakes Council" w:value="Rotorua Lakes Council"/>
                  <w:listItem w:displayText="Tauranga City Council" w:value="Tauranga City Council"/>
                  <w:listItem w:displayText="Western Bay of Plenty District Council" w:value="Western Bay of Plenty District Council"/>
                  <w:listItem w:displayText="Whakatane District Council" w:value="Whakatane District Council"/>
                </w:comboBox>
              </w:sdtPr>
              <w:sdtEndPr/>
              <w:sdtContent>
                <w:r w:rsidR="007764F0" w:rsidRPr="008026F4">
                  <w:rPr>
                    <w:bCs/>
                    <w:color w:val="243746"/>
                  </w:rPr>
                  <w:t>Tauranga City Plan</w:t>
                </w:r>
              </w:sdtContent>
            </w:sdt>
          </w:p>
        </w:tc>
      </w:tr>
      <w:tr w:rsidR="000070AB" w:rsidRPr="00F06490" w14:paraId="6DBFC069" w14:textId="77777777" w:rsidTr="00FB7FBA">
        <w:trPr>
          <w:jc w:val="right"/>
        </w:trPr>
        <w:tc>
          <w:tcPr>
            <w:tcW w:w="2976" w:type="dxa"/>
            <w:tcMar>
              <w:top w:w="45" w:type="dxa"/>
              <w:left w:w="0" w:type="dxa"/>
              <w:bottom w:w="45" w:type="dxa"/>
              <w:right w:w="0" w:type="dxa"/>
            </w:tcMar>
          </w:tcPr>
          <w:p w14:paraId="78FAF64F" w14:textId="5E010CE2" w:rsidR="000070AB" w:rsidRPr="008026F4" w:rsidRDefault="000070AB" w:rsidP="0063414A">
            <w:pPr>
              <w:pStyle w:val="BodyText"/>
              <w:keepLines/>
              <w:jc w:val="both"/>
              <w:rPr>
                <w:color w:val="243746"/>
              </w:rPr>
            </w:pPr>
            <w:r w:rsidRPr="008026F4">
              <w:rPr>
                <w:color w:val="243746"/>
              </w:rPr>
              <w:t>Highest and Best Use:</w:t>
            </w:r>
          </w:p>
        </w:tc>
        <w:tc>
          <w:tcPr>
            <w:tcW w:w="4564" w:type="dxa"/>
            <w:shd w:val="clear" w:color="auto" w:fill="auto"/>
            <w:tcMar>
              <w:top w:w="45" w:type="dxa"/>
              <w:left w:w="0" w:type="dxa"/>
              <w:bottom w:w="45" w:type="dxa"/>
              <w:right w:w="0" w:type="dxa"/>
            </w:tcMar>
          </w:tcPr>
          <w:p w14:paraId="4EC81AFA" w14:textId="363DC808" w:rsidR="000070AB" w:rsidRPr="008026F4" w:rsidRDefault="00157945" w:rsidP="0063414A">
            <w:pPr>
              <w:pStyle w:val="BodyText"/>
              <w:keepLines/>
              <w:jc w:val="both"/>
              <w:rPr>
                <w:bCs/>
                <w:color w:val="243746"/>
              </w:rPr>
            </w:pPr>
            <w:r w:rsidRPr="008026F4">
              <w:t xml:space="preserve">Existing use </w:t>
            </w:r>
          </w:p>
        </w:tc>
      </w:tr>
      <w:tr w:rsidR="0063414A" w:rsidRPr="00F06490" w14:paraId="4945BF17" w14:textId="77777777" w:rsidTr="00FB7FBA">
        <w:trPr>
          <w:jc w:val="right"/>
        </w:trPr>
        <w:tc>
          <w:tcPr>
            <w:tcW w:w="2976" w:type="dxa"/>
            <w:tcMar>
              <w:top w:w="45" w:type="dxa"/>
              <w:left w:w="0" w:type="dxa"/>
              <w:bottom w:w="45" w:type="dxa"/>
              <w:right w:w="0" w:type="dxa"/>
            </w:tcMar>
          </w:tcPr>
          <w:p w14:paraId="76D2F5B6" w14:textId="0D1DB39F" w:rsidR="0063414A" w:rsidRPr="008026F4" w:rsidRDefault="0063414A" w:rsidP="0063414A">
            <w:pPr>
              <w:pStyle w:val="BodyText"/>
              <w:keepLines/>
              <w:jc w:val="both"/>
              <w:rPr>
                <w:color w:val="243746"/>
              </w:rPr>
            </w:pPr>
            <w:r w:rsidRPr="008026F4">
              <w:rPr>
                <w:color w:val="243746"/>
              </w:rPr>
              <w:t>Assessed Interest:</w:t>
            </w:r>
          </w:p>
        </w:tc>
        <w:tc>
          <w:tcPr>
            <w:tcW w:w="4564" w:type="dxa"/>
            <w:shd w:val="clear" w:color="auto" w:fill="auto"/>
            <w:tcMar>
              <w:top w:w="45" w:type="dxa"/>
              <w:left w:w="0" w:type="dxa"/>
              <w:bottom w:w="45" w:type="dxa"/>
              <w:right w:w="0" w:type="dxa"/>
            </w:tcMar>
          </w:tcPr>
          <w:p w14:paraId="16294B98" w14:textId="04234A8C" w:rsidR="0063414A" w:rsidRPr="008026F4" w:rsidRDefault="0046233F" w:rsidP="0063414A">
            <w:pPr>
              <w:pStyle w:val="BodyText"/>
              <w:keepLines/>
              <w:jc w:val="both"/>
              <w:rPr>
                <w:color w:val="243746"/>
              </w:rPr>
            </w:pPr>
            <w:sdt>
              <w:sdtPr>
                <w:rPr>
                  <w:color w:val="243746"/>
                </w:rPr>
                <w:alias w:val="InterestToBeValued"/>
                <w:tag w:val="InterestToBeValued"/>
                <w:id w:val="58446119"/>
                <w:placeholder>
                  <w:docPart w:val="B60A59877FAE4F5AB90ABA3D110A4107"/>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7764F0" w:rsidRPr="008026F4">
                  <w:rPr>
                    <w:color w:val="243746"/>
                  </w:rPr>
                  <w:t>Freehold</w:t>
                </w:r>
              </w:sdtContent>
            </w:sdt>
          </w:p>
        </w:tc>
      </w:tr>
      <w:tr w:rsidR="00423F56" w:rsidRPr="00F06490" w14:paraId="7B5C92DF" w14:textId="77777777" w:rsidTr="00FB7FBA">
        <w:trPr>
          <w:jc w:val="right"/>
        </w:trPr>
        <w:tc>
          <w:tcPr>
            <w:tcW w:w="2976" w:type="dxa"/>
            <w:tcMar>
              <w:top w:w="45" w:type="dxa"/>
              <w:left w:w="0" w:type="dxa"/>
              <w:bottom w:w="45" w:type="dxa"/>
              <w:right w:w="0" w:type="dxa"/>
            </w:tcMar>
          </w:tcPr>
          <w:p w14:paraId="5F6E7B3D" w14:textId="4A7C4765" w:rsidR="00423F56" w:rsidRPr="008026F4" w:rsidRDefault="002D3299" w:rsidP="009A47A8">
            <w:pPr>
              <w:pStyle w:val="BodyText"/>
              <w:keepLines/>
              <w:jc w:val="both"/>
              <w:rPr>
                <w:color w:val="243746"/>
              </w:rPr>
            </w:pPr>
            <w:r w:rsidRPr="008026F4">
              <w:rPr>
                <w:color w:val="243746"/>
              </w:rPr>
              <w:t>Prior</w:t>
            </w:r>
            <w:r w:rsidR="00423F56" w:rsidRPr="008026F4">
              <w:rPr>
                <w:color w:val="243746"/>
              </w:rPr>
              <w:t xml:space="preserve"> Sale</w:t>
            </w:r>
            <w:r w:rsidR="006A0A9E" w:rsidRPr="008026F4">
              <w:rPr>
                <w:color w:val="243746"/>
              </w:rPr>
              <w:t>:</w:t>
            </w:r>
          </w:p>
        </w:tc>
        <w:tc>
          <w:tcPr>
            <w:tcW w:w="4564" w:type="dxa"/>
            <w:shd w:val="clear" w:color="auto" w:fill="auto"/>
            <w:tcMar>
              <w:top w:w="45" w:type="dxa"/>
              <w:left w:w="0" w:type="dxa"/>
              <w:bottom w:w="45" w:type="dxa"/>
              <w:right w:w="0" w:type="dxa"/>
            </w:tcMar>
          </w:tcPr>
          <w:p w14:paraId="2C7ABACA" w14:textId="7250496C" w:rsidR="00423F56" w:rsidRPr="008026F4" w:rsidRDefault="00C85903" w:rsidP="009A47A8">
            <w:pPr>
              <w:pStyle w:val="BodyText"/>
              <w:keepLines/>
              <w:jc w:val="both"/>
              <w:rPr>
                <w:color w:val="243746"/>
              </w:rPr>
            </w:pPr>
            <w:r w:rsidRPr="008026F4">
              <w:rPr>
                <w:color w:val="243746"/>
              </w:rPr>
              <w:t>None that we are aware of in the last three years</w:t>
            </w:r>
            <w:r w:rsidR="006A0A9E" w:rsidRPr="008026F4">
              <w:rPr>
                <w:color w:val="243746"/>
              </w:rPr>
              <w:t xml:space="preserve"> </w:t>
            </w:r>
          </w:p>
        </w:tc>
      </w:tr>
      <w:tr w:rsidR="006A0A9E" w:rsidRPr="00F06490" w14:paraId="7498378D" w14:textId="77777777" w:rsidTr="00FB7FBA">
        <w:trPr>
          <w:jc w:val="right"/>
        </w:trPr>
        <w:tc>
          <w:tcPr>
            <w:tcW w:w="2976" w:type="dxa"/>
            <w:tcMar>
              <w:top w:w="45" w:type="dxa"/>
              <w:left w:w="0" w:type="dxa"/>
              <w:bottom w:w="45" w:type="dxa"/>
              <w:right w:w="0" w:type="dxa"/>
            </w:tcMar>
          </w:tcPr>
          <w:p w14:paraId="4D9A0459" w14:textId="6C67034E" w:rsidR="006A0A9E" w:rsidRPr="008026F4" w:rsidRDefault="002D3299" w:rsidP="009A47A8">
            <w:pPr>
              <w:pStyle w:val="BodyText"/>
              <w:keepLines/>
              <w:jc w:val="both"/>
              <w:rPr>
                <w:color w:val="243746"/>
              </w:rPr>
            </w:pPr>
            <w:r w:rsidRPr="008026F4">
              <w:rPr>
                <w:color w:val="243746"/>
              </w:rPr>
              <w:t>Current/Proposed Sale:</w:t>
            </w:r>
          </w:p>
        </w:tc>
        <w:tc>
          <w:tcPr>
            <w:tcW w:w="4564" w:type="dxa"/>
            <w:shd w:val="clear" w:color="auto" w:fill="auto"/>
            <w:tcMar>
              <w:top w:w="45" w:type="dxa"/>
              <w:left w:w="0" w:type="dxa"/>
              <w:bottom w:w="45" w:type="dxa"/>
              <w:right w:w="0" w:type="dxa"/>
            </w:tcMar>
          </w:tcPr>
          <w:p w14:paraId="28A59D81" w14:textId="7C5CFDCA" w:rsidR="006A0A9E" w:rsidRPr="008026F4" w:rsidRDefault="00C85903" w:rsidP="009A47A8">
            <w:pPr>
              <w:pStyle w:val="BodyText"/>
              <w:keepLines/>
              <w:jc w:val="both"/>
              <w:rPr>
                <w:color w:val="243746"/>
              </w:rPr>
            </w:pPr>
            <w:r w:rsidRPr="008026F4">
              <w:rPr>
                <w:color w:val="243746"/>
              </w:rPr>
              <w:t>No current or proposed sales that we are aware of</w:t>
            </w:r>
          </w:p>
        </w:tc>
      </w:tr>
    </w:tbl>
    <w:p w14:paraId="62342FAC" w14:textId="77777777" w:rsidR="00BC571D" w:rsidRPr="000A67E0" w:rsidRDefault="00BC571D" w:rsidP="00BC571D">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C678AE" w:rsidRPr="000A67E0" w14:paraId="66CF65D9" w14:textId="77777777" w:rsidTr="00CD3924">
        <w:trPr>
          <w:jc w:val="right"/>
        </w:trPr>
        <w:tc>
          <w:tcPr>
            <w:tcW w:w="7540" w:type="dxa"/>
            <w:shd w:val="clear" w:color="auto" w:fill="auto"/>
            <w:tcMar>
              <w:top w:w="45" w:type="dxa"/>
              <w:left w:w="0" w:type="dxa"/>
              <w:bottom w:w="45" w:type="dxa"/>
              <w:right w:w="0" w:type="dxa"/>
            </w:tcMar>
          </w:tcPr>
          <w:p w14:paraId="0715B50D" w14:textId="1B0F62A6" w:rsidR="00BC571D" w:rsidRPr="000A67E0" w:rsidRDefault="001D2973" w:rsidP="00CD3924">
            <w:pPr>
              <w:pStyle w:val="BodyText"/>
              <w:keepNext/>
              <w:keepLines/>
              <w:jc w:val="both"/>
              <w:rPr>
                <w:color w:val="243746"/>
              </w:rPr>
            </w:pPr>
            <w:r w:rsidRPr="000A67E0">
              <w:rPr>
                <w:b/>
                <w:color w:val="243746"/>
              </w:rPr>
              <w:t>Occupancy Overview</w:t>
            </w:r>
          </w:p>
        </w:tc>
      </w:tr>
    </w:tbl>
    <w:p w14:paraId="5362CEEB" w14:textId="77777777" w:rsidR="007F6CA8" w:rsidRPr="000A67E0" w:rsidRDefault="007F6CA8" w:rsidP="008F7155">
      <w:pPr>
        <w:keepNext/>
        <w:keepLines/>
        <w:rPr>
          <w:sz w:val="12"/>
        </w:rPr>
      </w:pPr>
    </w:p>
    <w:tbl>
      <w:tblPr>
        <w:tblW w:w="7540" w:type="dxa"/>
        <w:jc w:val="right"/>
        <w:tblLayout w:type="fixed"/>
        <w:tblLook w:val="04A0" w:firstRow="1" w:lastRow="0" w:firstColumn="1" w:lastColumn="0" w:noHBand="0" w:noVBand="1"/>
      </w:tblPr>
      <w:tblGrid>
        <w:gridCol w:w="2976"/>
        <w:gridCol w:w="4564"/>
      </w:tblGrid>
      <w:tr w:rsidR="00FB7FBA" w:rsidRPr="000A67E0" w14:paraId="188573F3" w14:textId="77777777" w:rsidTr="000530C0">
        <w:trPr>
          <w:jc w:val="right"/>
        </w:trPr>
        <w:tc>
          <w:tcPr>
            <w:tcW w:w="2976" w:type="dxa"/>
            <w:tcMar>
              <w:top w:w="45" w:type="dxa"/>
              <w:left w:w="0" w:type="dxa"/>
              <w:bottom w:w="45" w:type="dxa"/>
              <w:right w:w="0" w:type="dxa"/>
            </w:tcMar>
          </w:tcPr>
          <w:p w14:paraId="3D832387" w14:textId="7724AB18" w:rsidR="00FB7FBA" w:rsidRPr="000A67E0" w:rsidRDefault="00FB7FBA" w:rsidP="00FB7FBA">
            <w:pPr>
              <w:pStyle w:val="BodyText"/>
              <w:keepLines/>
              <w:jc w:val="both"/>
              <w:rPr>
                <w:color w:val="243746"/>
              </w:rPr>
            </w:pPr>
            <w:r w:rsidRPr="000A67E0">
              <w:rPr>
                <w:color w:val="243746"/>
              </w:rPr>
              <w:t>Occupancy Overview:</w:t>
            </w:r>
          </w:p>
        </w:tc>
        <w:tc>
          <w:tcPr>
            <w:tcW w:w="4564" w:type="dxa"/>
            <w:shd w:val="clear" w:color="auto" w:fill="auto"/>
            <w:tcMar>
              <w:top w:w="45" w:type="dxa"/>
              <w:left w:w="0" w:type="dxa"/>
              <w:bottom w:w="45" w:type="dxa"/>
              <w:right w:w="0" w:type="dxa"/>
            </w:tcMar>
          </w:tcPr>
          <w:p w14:paraId="6AF6C8E2" w14:textId="4A7C6403" w:rsidR="00FB7FBA" w:rsidRPr="000A67E0" w:rsidRDefault="00020693" w:rsidP="00FB7FBA">
            <w:pPr>
              <w:pStyle w:val="BodyText"/>
              <w:keepLines/>
              <w:jc w:val="both"/>
              <w:rPr>
                <w:color w:val="243746"/>
              </w:rPr>
            </w:pPr>
            <w:r w:rsidRPr="000A67E0">
              <w:rPr>
                <w:bCs/>
                <w:color w:val="243746"/>
              </w:rPr>
              <w:t>100% occupied</w:t>
            </w:r>
          </w:p>
        </w:tc>
      </w:tr>
      <w:tr w:rsidR="00FB7FBA" w:rsidRPr="000A67E0" w14:paraId="3083DD3A" w14:textId="77777777" w:rsidTr="000530C0">
        <w:trPr>
          <w:jc w:val="right"/>
        </w:trPr>
        <w:tc>
          <w:tcPr>
            <w:tcW w:w="2976" w:type="dxa"/>
            <w:tcMar>
              <w:top w:w="45" w:type="dxa"/>
              <w:left w:w="0" w:type="dxa"/>
              <w:bottom w:w="45" w:type="dxa"/>
              <w:right w:w="0" w:type="dxa"/>
            </w:tcMar>
          </w:tcPr>
          <w:p w14:paraId="52BDEFD7" w14:textId="5D0F4BB7" w:rsidR="00FB7FBA" w:rsidRPr="000A67E0" w:rsidRDefault="00FB7FBA" w:rsidP="00FB7FBA">
            <w:pPr>
              <w:pStyle w:val="BodyText"/>
              <w:keepLines/>
              <w:jc w:val="both"/>
              <w:rPr>
                <w:color w:val="243746"/>
              </w:rPr>
            </w:pPr>
            <w:r w:rsidRPr="000A67E0">
              <w:rPr>
                <w:color w:val="243746"/>
              </w:rPr>
              <w:t>Net Passing Rental Per Annum:</w:t>
            </w:r>
          </w:p>
        </w:tc>
        <w:tc>
          <w:tcPr>
            <w:tcW w:w="4564" w:type="dxa"/>
            <w:shd w:val="clear" w:color="auto" w:fill="auto"/>
            <w:tcMar>
              <w:top w:w="45" w:type="dxa"/>
              <w:left w:w="0" w:type="dxa"/>
              <w:bottom w:w="45" w:type="dxa"/>
              <w:right w:w="0" w:type="dxa"/>
            </w:tcMar>
          </w:tcPr>
          <w:p w14:paraId="5BA6FEA5" w14:textId="7012B1A0" w:rsidR="00FB7FBA" w:rsidRPr="000A67E0" w:rsidRDefault="00091C09" w:rsidP="00FB7FBA">
            <w:pPr>
              <w:pStyle w:val="BodyText"/>
              <w:keepLines/>
              <w:jc w:val="both"/>
              <w:rPr>
                <w:color w:val="243746"/>
              </w:rPr>
            </w:pPr>
            <w:r w:rsidRPr="000A67E0">
              <w:rPr>
                <w:bCs/>
                <w:color w:val="243746"/>
              </w:rPr>
              <w:t>$</w:t>
            </w:r>
            <w:bookmarkStart w:id="19" w:name="NetPassingRentPA1"/>
            <w:r w:rsidR="009314C5" w:rsidRPr="000A67E0">
              <w:rPr>
                <w:bCs/>
                <w:color w:val="243746"/>
              </w:rPr>
              <w:t>322,799</w:t>
            </w:r>
            <w:bookmarkEnd w:id="19"/>
            <w:r w:rsidRPr="000A67E0">
              <w:rPr>
                <w:bCs/>
                <w:color w:val="243746"/>
              </w:rPr>
              <w:t xml:space="preserve"> p.a. plus GST</w:t>
            </w:r>
          </w:p>
        </w:tc>
      </w:tr>
      <w:tr w:rsidR="00FB7FBA" w:rsidRPr="00F06490" w14:paraId="08D527AB" w14:textId="77777777" w:rsidTr="000530C0">
        <w:trPr>
          <w:jc w:val="right"/>
        </w:trPr>
        <w:tc>
          <w:tcPr>
            <w:tcW w:w="2976" w:type="dxa"/>
            <w:tcMar>
              <w:top w:w="45" w:type="dxa"/>
              <w:left w:w="0" w:type="dxa"/>
              <w:bottom w:w="45" w:type="dxa"/>
              <w:right w:w="0" w:type="dxa"/>
            </w:tcMar>
          </w:tcPr>
          <w:p w14:paraId="567F461A" w14:textId="437C8C97" w:rsidR="00FB7FBA" w:rsidRPr="000A67E0" w:rsidRDefault="00FB7FBA" w:rsidP="00FB7FBA">
            <w:pPr>
              <w:pStyle w:val="BodyText"/>
              <w:keepLines/>
              <w:jc w:val="both"/>
              <w:rPr>
                <w:color w:val="243746"/>
              </w:rPr>
            </w:pPr>
            <w:r w:rsidRPr="000A67E0">
              <w:rPr>
                <w:color w:val="243746"/>
              </w:rPr>
              <w:t>Net Market Rental Per Annum:</w:t>
            </w:r>
          </w:p>
        </w:tc>
        <w:tc>
          <w:tcPr>
            <w:tcW w:w="4564" w:type="dxa"/>
            <w:shd w:val="clear" w:color="auto" w:fill="auto"/>
            <w:tcMar>
              <w:top w:w="45" w:type="dxa"/>
              <w:left w:w="0" w:type="dxa"/>
              <w:bottom w:w="45" w:type="dxa"/>
              <w:right w:w="0" w:type="dxa"/>
            </w:tcMar>
          </w:tcPr>
          <w:p w14:paraId="6BB13899" w14:textId="4EFB5377" w:rsidR="00FB7FBA" w:rsidRPr="000A67E0" w:rsidRDefault="00CF0BCC" w:rsidP="00FB7FBA">
            <w:pPr>
              <w:pStyle w:val="BodyText"/>
              <w:keepLines/>
              <w:jc w:val="both"/>
              <w:rPr>
                <w:color w:val="243746"/>
              </w:rPr>
            </w:pPr>
            <w:r w:rsidRPr="000A67E0">
              <w:rPr>
                <w:bCs/>
                <w:color w:val="243746"/>
              </w:rPr>
              <w:t>$</w:t>
            </w:r>
            <w:bookmarkStart w:id="20" w:name="NetMarketRentPA1"/>
            <w:r w:rsidR="009314C5" w:rsidRPr="000A67E0">
              <w:rPr>
                <w:bCs/>
                <w:color w:val="243746"/>
              </w:rPr>
              <w:t>378,231</w:t>
            </w:r>
            <w:bookmarkEnd w:id="20"/>
            <w:r w:rsidRPr="000A67E0">
              <w:rPr>
                <w:bCs/>
                <w:color w:val="243746"/>
              </w:rPr>
              <w:t xml:space="preserve"> p.a. plus GST</w:t>
            </w:r>
          </w:p>
        </w:tc>
      </w:tr>
      <w:tr w:rsidR="00FB7FBA" w:rsidRPr="00F06490" w14:paraId="1F75CC64" w14:textId="77777777" w:rsidTr="000530C0">
        <w:trPr>
          <w:jc w:val="right"/>
        </w:trPr>
        <w:tc>
          <w:tcPr>
            <w:tcW w:w="2976" w:type="dxa"/>
            <w:tcMar>
              <w:top w:w="45" w:type="dxa"/>
              <w:left w:w="0" w:type="dxa"/>
              <w:bottom w:w="45" w:type="dxa"/>
              <w:right w:w="0" w:type="dxa"/>
            </w:tcMar>
          </w:tcPr>
          <w:p w14:paraId="32746006" w14:textId="7009B359" w:rsidR="00FB7FBA" w:rsidRPr="000A67E0" w:rsidRDefault="00FB7FBA" w:rsidP="00FB7FBA">
            <w:pPr>
              <w:pStyle w:val="BodyText"/>
              <w:keepLines/>
              <w:jc w:val="both"/>
              <w:rPr>
                <w:color w:val="243746"/>
              </w:rPr>
            </w:pPr>
            <w:r w:rsidRPr="000A67E0">
              <w:rPr>
                <w:color w:val="243746"/>
              </w:rPr>
              <w:t>WALE:</w:t>
            </w:r>
          </w:p>
        </w:tc>
        <w:tc>
          <w:tcPr>
            <w:tcW w:w="4564" w:type="dxa"/>
            <w:shd w:val="clear" w:color="auto" w:fill="auto"/>
            <w:tcMar>
              <w:top w:w="45" w:type="dxa"/>
              <w:left w:w="0" w:type="dxa"/>
              <w:bottom w:w="45" w:type="dxa"/>
              <w:right w:w="0" w:type="dxa"/>
            </w:tcMar>
          </w:tcPr>
          <w:p w14:paraId="3594906F" w14:textId="026DC3D3" w:rsidR="00FB7FBA" w:rsidRPr="000A67E0" w:rsidRDefault="009314C5" w:rsidP="00FB7FBA">
            <w:pPr>
              <w:pStyle w:val="BodyText"/>
              <w:keepLines/>
              <w:jc w:val="both"/>
              <w:rPr>
                <w:color w:val="243746"/>
              </w:rPr>
            </w:pPr>
            <w:bookmarkStart w:id="21" w:name="WALE1"/>
            <w:r w:rsidRPr="000A67E0">
              <w:rPr>
                <w:bCs/>
                <w:color w:val="243746"/>
              </w:rPr>
              <w:t>2.06</w:t>
            </w:r>
            <w:bookmarkEnd w:id="21"/>
            <w:r w:rsidR="00097462" w:rsidRPr="000A67E0">
              <w:rPr>
                <w:bCs/>
                <w:color w:val="243746"/>
              </w:rPr>
              <w:t xml:space="preserve"> yrs</w:t>
            </w:r>
          </w:p>
        </w:tc>
      </w:tr>
    </w:tbl>
    <w:p w14:paraId="0D772199" w14:textId="77777777" w:rsidR="008F7155" w:rsidRPr="00F06490" w:rsidRDefault="008F7155" w:rsidP="00BC571D">
      <w:pPr>
        <w:ind w:right="-1"/>
        <w:jc w:val="both"/>
        <w:rPr>
          <w:color w:val="243746"/>
          <w:sz w:val="12"/>
          <w:highlight w:val="yellow"/>
        </w:rPr>
        <w:sectPr w:rsidR="008F7155" w:rsidRPr="00F06490" w:rsidSect="00424056">
          <w:type w:val="continuous"/>
          <w:pgSz w:w="16840" w:h="11907" w:orient="landscape" w:code="9"/>
          <w:pgMar w:top="0" w:right="737" w:bottom="0" w:left="680" w:header="284" w:footer="0" w:gutter="0"/>
          <w:cols w:num="2" w:space="340"/>
          <w:docGrid w:linePitch="360"/>
        </w:sectPr>
      </w:pPr>
    </w:p>
    <w:tbl>
      <w:tblPr>
        <w:tblW w:w="15469" w:type="dxa"/>
        <w:tblBorders>
          <w:top w:val="single" w:sz="4" w:space="0" w:color="243746"/>
        </w:tblBorders>
        <w:tblLayout w:type="fixed"/>
        <w:tblCellMar>
          <w:top w:w="45" w:type="dxa"/>
          <w:left w:w="0" w:type="dxa"/>
          <w:bottom w:w="45" w:type="dxa"/>
          <w:right w:w="0" w:type="dxa"/>
        </w:tblCellMar>
        <w:tblLook w:val="04A0" w:firstRow="1" w:lastRow="0" w:firstColumn="1" w:lastColumn="0" w:noHBand="0" w:noVBand="1"/>
      </w:tblPr>
      <w:tblGrid>
        <w:gridCol w:w="2511"/>
        <w:gridCol w:w="2511"/>
        <w:gridCol w:w="2511"/>
        <w:gridCol w:w="7916"/>
        <w:gridCol w:w="20"/>
      </w:tblGrid>
      <w:tr w:rsidR="001D2973" w:rsidRPr="00F06490" w14:paraId="0F348EB6" w14:textId="77777777" w:rsidTr="00507995">
        <w:trPr>
          <w:gridAfter w:val="1"/>
          <w:wAfter w:w="20" w:type="dxa"/>
          <w:trHeight w:val="35"/>
        </w:trPr>
        <w:tc>
          <w:tcPr>
            <w:tcW w:w="15449" w:type="dxa"/>
            <w:gridSpan w:val="4"/>
            <w:tcMar>
              <w:top w:w="45" w:type="dxa"/>
              <w:left w:w="0" w:type="dxa"/>
              <w:bottom w:w="45" w:type="dxa"/>
              <w:right w:w="0" w:type="dxa"/>
            </w:tcMar>
          </w:tcPr>
          <w:p w14:paraId="59939E81" w14:textId="44C341DD" w:rsidR="001D2973" w:rsidRPr="008026F4" w:rsidRDefault="004010D4" w:rsidP="009A47A8">
            <w:pPr>
              <w:pStyle w:val="BodyText"/>
              <w:keepLines/>
              <w:jc w:val="both"/>
              <w:rPr>
                <w:color w:val="243746"/>
                <w:sz w:val="16"/>
                <w:szCs w:val="16"/>
              </w:rPr>
            </w:pPr>
            <w:r w:rsidRPr="008026F4">
              <w:rPr>
                <w:color w:val="243746"/>
                <w:sz w:val="16"/>
                <w:szCs w:val="16"/>
              </w:rPr>
              <w:t>This valuation report has been prepared by:</w:t>
            </w:r>
          </w:p>
        </w:tc>
      </w:tr>
      <w:tr w:rsidR="00507995" w:rsidRPr="00F06490" w14:paraId="12E19991" w14:textId="652224E9" w:rsidTr="00507995">
        <w:trPr>
          <w:trHeight w:val="80"/>
        </w:trPr>
        <w:tc>
          <w:tcPr>
            <w:tcW w:w="2511" w:type="dxa"/>
            <w:tcMar>
              <w:top w:w="45" w:type="dxa"/>
              <w:left w:w="0" w:type="dxa"/>
              <w:bottom w:w="45" w:type="dxa"/>
              <w:right w:w="0" w:type="dxa"/>
            </w:tcMar>
          </w:tcPr>
          <w:sdt>
            <w:sdtPr>
              <w:rPr>
                <w:b/>
                <w:bCs/>
                <w:color w:val="243746"/>
                <w:sz w:val="16"/>
                <w:szCs w:val="16"/>
              </w:rPr>
              <w:alias w:val="ValuerName"/>
              <w:tag w:val="ValuerName"/>
              <w:id w:val="1140078809"/>
              <w:placeholder>
                <w:docPart w:val="13751D67FBDC427EA9E1A5AEFD14909E"/>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1BA0E352" w14:textId="7337B8BE" w:rsidR="00507995" w:rsidRPr="008026F4" w:rsidRDefault="00507995" w:rsidP="00A06B43">
                <w:pPr>
                  <w:pStyle w:val="BodyText"/>
                  <w:keepNext/>
                  <w:keepLines/>
                  <w:jc w:val="both"/>
                  <w:rPr>
                    <w:b/>
                    <w:bCs/>
                    <w:color w:val="243746"/>
                    <w:sz w:val="16"/>
                    <w:szCs w:val="16"/>
                  </w:rPr>
                </w:pPr>
                <w:r w:rsidRPr="008026F4">
                  <w:rPr>
                    <w:b/>
                    <w:bCs/>
                    <w:color w:val="243746"/>
                    <w:sz w:val="16"/>
                    <w:szCs w:val="16"/>
                  </w:rPr>
                  <w:t>Matthew Fenton</w:t>
                </w:r>
              </w:p>
            </w:sdtContent>
          </w:sdt>
          <w:sdt>
            <w:sdtPr>
              <w:rPr>
                <w:b/>
                <w:bCs/>
                <w:color w:val="243746"/>
                <w:sz w:val="16"/>
                <w:szCs w:val="16"/>
              </w:rPr>
              <w:alias w:val="ValuerPosition"/>
              <w:tag w:val="ValuerPosition"/>
              <w:id w:val="677771004"/>
              <w:placeholder>
                <w:docPart w:val="13751D67FBDC427EA9E1A5AEFD14909E"/>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063D7F22" w14:textId="00E80483" w:rsidR="00507995" w:rsidRPr="008026F4" w:rsidRDefault="00507995" w:rsidP="00A06B43">
                <w:pPr>
                  <w:pStyle w:val="BodyText"/>
                  <w:keepNext/>
                  <w:keepLines/>
                  <w:jc w:val="both"/>
                  <w:rPr>
                    <w:b/>
                    <w:bCs/>
                    <w:color w:val="243746"/>
                  </w:rPr>
                </w:pPr>
                <w:r w:rsidRPr="008026F4">
                  <w:rPr>
                    <w:b/>
                    <w:bCs/>
                    <w:color w:val="243746"/>
                    <w:sz w:val="16"/>
                    <w:szCs w:val="16"/>
                  </w:rPr>
                  <w:t>Registered Valuer, Director</w:t>
                </w:r>
              </w:p>
            </w:sdtContent>
          </w:sdt>
          <w:sdt>
            <w:sdtPr>
              <w:rPr>
                <w:b/>
                <w:bCs/>
                <w:color w:val="243746"/>
                <w:sz w:val="16"/>
                <w:szCs w:val="16"/>
              </w:rPr>
              <w:alias w:val="ValuerInvolvement"/>
              <w:tag w:val="ValuerInvolvement"/>
              <w:id w:val="-1628153753"/>
              <w:placeholder>
                <w:docPart w:val="BD523B8E05674167AA7364891F9F6397"/>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16A1B31D" w14:textId="41996B2F" w:rsidR="00507995" w:rsidRPr="008026F4" w:rsidRDefault="00507995" w:rsidP="00A06B43">
                <w:pPr>
                  <w:pStyle w:val="BodyText"/>
                  <w:keepLines/>
                  <w:jc w:val="both"/>
                  <w:rPr>
                    <w:b/>
                    <w:bCs/>
                    <w:color w:val="243746"/>
                    <w:sz w:val="16"/>
                    <w:szCs w:val="16"/>
                  </w:rPr>
                </w:pPr>
                <w:r w:rsidRPr="008026F4">
                  <w:rPr>
                    <w:b/>
                    <w:bCs/>
                    <w:color w:val="243746"/>
                    <w:sz w:val="16"/>
                    <w:szCs w:val="16"/>
                  </w:rPr>
                  <w:t>Inspecting Valuer</w:t>
                </w:r>
              </w:p>
            </w:sdtContent>
          </w:sdt>
        </w:tc>
        <w:tc>
          <w:tcPr>
            <w:tcW w:w="2511" w:type="dxa"/>
            <w:tcMar>
              <w:top w:w="45" w:type="dxa"/>
              <w:bottom w:w="45" w:type="dxa"/>
            </w:tcMar>
          </w:tcPr>
          <w:sdt>
            <w:sdtPr>
              <w:rPr>
                <w:b/>
                <w:bCs/>
                <w:color w:val="243746"/>
                <w:sz w:val="16"/>
                <w:szCs w:val="16"/>
              </w:rPr>
              <w:alias w:val="ValuerName"/>
              <w:tag w:val="ValuerName"/>
              <w:id w:val="-1072880546"/>
              <w:placeholder>
                <w:docPart w:val="BCB31BDCB8194820BE7C20241B912AD1"/>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7B114324" w14:textId="6795E1F7" w:rsidR="00507995" w:rsidRPr="008026F4" w:rsidRDefault="00FD4098" w:rsidP="00A06B43">
                <w:pPr>
                  <w:pStyle w:val="BodyText"/>
                  <w:keepNext/>
                  <w:keepLines/>
                  <w:jc w:val="both"/>
                  <w:rPr>
                    <w:b/>
                    <w:bCs/>
                    <w:color w:val="243746"/>
                    <w:sz w:val="16"/>
                    <w:szCs w:val="16"/>
                  </w:rPr>
                </w:pPr>
                <w:r w:rsidRPr="008026F4">
                  <w:rPr>
                    <w:b/>
                    <w:bCs/>
                    <w:color w:val="243746"/>
                    <w:sz w:val="16"/>
                    <w:szCs w:val="16"/>
                  </w:rPr>
                  <w:t>Cameron Speirs-Hutton</w:t>
                </w:r>
              </w:p>
            </w:sdtContent>
          </w:sdt>
          <w:sdt>
            <w:sdtPr>
              <w:rPr>
                <w:b/>
                <w:bCs/>
                <w:color w:val="243746"/>
                <w:sz w:val="16"/>
                <w:szCs w:val="16"/>
              </w:rPr>
              <w:alias w:val="ValuerPosition"/>
              <w:tag w:val="ValuerPosition"/>
              <w:id w:val="2096352388"/>
              <w:placeholder>
                <w:docPart w:val="BCB31BDCB8194820BE7C20241B912AD1"/>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6049C63F" w14:textId="436D4470" w:rsidR="00507995" w:rsidRPr="008026F4" w:rsidRDefault="00FD4098" w:rsidP="00A06B43">
                <w:pPr>
                  <w:pStyle w:val="BodyText"/>
                  <w:keepNext/>
                  <w:keepLines/>
                  <w:jc w:val="both"/>
                  <w:rPr>
                    <w:b/>
                    <w:bCs/>
                    <w:color w:val="243746"/>
                  </w:rPr>
                </w:pPr>
                <w:r w:rsidRPr="008026F4">
                  <w:rPr>
                    <w:b/>
                    <w:bCs/>
                    <w:color w:val="243746"/>
                    <w:sz w:val="16"/>
                    <w:szCs w:val="16"/>
                  </w:rPr>
                  <w:t>Assistant Valuer</w:t>
                </w:r>
              </w:p>
            </w:sdtContent>
          </w:sdt>
          <w:p w14:paraId="41152B2A" w14:textId="4D2293B2" w:rsidR="00507995" w:rsidRPr="008026F4" w:rsidRDefault="00507995" w:rsidP="00924A4C">
            <w:pPr>
              <w:pStyle w:val="BodyText"/>
              <w:keepLines/>
              <w:rPr>
                <w:b/>
                <w:bCs/>
                <w:color w:val="243746"/>
                <w:sz w:val="16"/>
                <w:szCs w:val="16"/>
              </w:rPr>
            </w:pPr>
          </w:p>
        </w:tc>
        <w:tc>
          <w:tcPr>
            <w:tcW w:w="2511" w:type="dxa"/>
            <w:tcMar>
              <w:top w:w="45" w:type="dxa"/>
              <w:bottom w:w="45" w:type="dxa"/>
            </w:tcMar>
          </w:tcPr>
          <w:p w14:paraId="44FEA737" w14:textId="009772FA" w:rsidR="00507995" w:rsidRPr="008026F4" w:rsidRDefault="00507995" w:rsidP="00A06B43">
            <w:pPr>
              <w:pStyle w:val="BodyText"/>
              <w:keepNext/>
              <w:keepLines/>
              <w:jc w:val="both"/>
              <w:rPr>
                <w:b/>
                <w:bCs/>
                <w:color w:val="243746"/>
                <w:sz w:val="16"/>
                <w:szCs w:val="16"/>
              </w:rPr>
            </w:pPr>
          </w:p>
          <w:p w14:paraId="18311AF4" w14:textId="793357AA" w:rsidR="00507995" w:rsidRPr="008026F4" w:rsidRDefault="00507995" w:rsidP="00FD4098">
            <w:pPr>
              <w:pStyle w:val="BodyText"/>
              <w:keepNext/>
              <w:keepLines/>
              <w:jc w:val="both"/>
              <w:rPr>
                <w:b/>
                <w:bCs/>
                <w:color w:val="243746"/>
                <w:sz w:val="16"/>
                <w:szCs w:val="16"/>
              </w:rPr>
            </w:pPr>
          </w:p>
        </w:tc>
        <w:tc>
          <w:tcPr>
            <w:tcW w:w="7936" w:type="dxa"/>
            <w:gridSpan w:val="2"/>
          </w:tcPr>
          <w:p w14:paraId="69EEDCC1" w14:textId="77777777" w:rsidR="00507995" w:rsidRPr="00F06490" w:rsidRDefault="00507995" w:rsidP="00924A4C">
            <w:pPr>
              <w:pStyle w:val="BodyText"/>
              <w:keepLines/>
              <w:rPr>
                <w:b/>
                <w:bCs/>
                <w:color w:val="243746"/>
                <w:sz w:val="16"/>
                <w:szCs w:val="16"/>
                <w:highlight w:val="yellow"/>
              </w:rPr>
            </w:pPr>
          </w:p>
        </w:tc>
      </w:tr>
    </w:tbl>
    <w:p w14:paraId="5A0F414A" w14:textId="77777777" w:rsidR="00415984" w:rsidRPr="00F06490" w:rsidRDefault="00415984">
      <w:pPr>
        <w:rPr>
          <w:rFonts w:eastAsiaTheme="majorEastAsia"/>
          <w:caps/>
          <w:color w:val="243746"/>
          <w:sz w:val="12"/>
          <w:highlight w:val="yellow"/>
        </w:rPr>
      </w:pPr>
    </w:p>
    <w:p w14:paraId="38D0CE4B" w14:textId="77777777" w:rsidR="00270483" w:rsidRPr="00F06490" w:rsidRDefault="00270483" w:rsidP="00270483">
      <w:pPr>
        <w:rPr>
          <w:highlight w:val="yellow"/>
        </w:rPr>
        <w:sectPr w:rsidR="00270483" w:rsidRPr="00F06490" w:rsidSect="00CF2DBC">
          <w:headerReference w:type="default" r:id="rId19"/>
          <w:type w:val="continuous"/>
          <w:pgSz w:w="16840" w:h="11907" w:orient="landscape" w:code="9"/>
          <w:pgMar w:top="0" w:right="737" w:bottom="0" w:left="680" w:header="284" w:footer="0" w:gutter="0"/>
          <w:cols w:space="154"/>
          <w:docGrid w:linePitch="360"/>
        </w:sectPr>
      </w:pPr>
      <w:bookmarkStart w:id="22" w:name="_Toc397065865"/>
      <w:bookmarkStart w:id="23" w:name="_Toc397065973"/>
    </w:p>
    <w:tbl>
      <w:tblPr>
        <w:tblW w:w="7540" w:type="dxa"/>
        <w:tblBorders>
          <w:bottom w:val="single" w:sz="8" w:space="0" w:color="243746"/>
        </w:tblBorders>
        <w:tblLayout w:type="fixed"/>
        <w:tblCellMar>
          <w:top w:w="45" w:type="dxa"/>
          <w:left w:w="0" w:type="dxa"/>
          <w:bottom w:w="45" w:type="dxa"/>
          <w:right w:w="0" w:type="dxa"/>
        </w:tblCellMar>
        <w:tblLook w:val="04A0" w:firstRow="1" w:lastRow="0" w:firstColumn="1" w:lastColumn="0" w:noHBand="0" w:noVBand="1"/>
      </w:tblPr>
      <w:tblGrid>
        <w:gridCol w:w="7540"/>
      </w:tblGrid>
      <w:tr w:rsidR="000A2EE9" w:rsidRPr="000A67E0" w14:paraId="26259D1E" w14:textId="77777777" w:rsidTr="00E91F31">
        <w:trPr>
          <w:trHeight w:val="218"/>
        </w:trPr>
        <w:tc>
          <w:tcPr>
            <w:tcW w:w="7540" w:type="dxa"/>
            <w:shd w:val="clear" w:color="auto" w:fill="auto"/>
            <w:tcMar>
              <w:top w:w="45" w:type="dxa"/>
              <w:left w:w="0" w:type="dxa"/>
              <w:bottom w:w="45" w:type="dxa"/>
            </w:tcMar>
          </w:tcPr>
          <w:p w14:paraId="1D461F25" w14:textId="77777777" w:rsidR="000A2EE9" w:rsidRPr="000A67E0" w:rsidRDefault="000A2EE9" w:rsidP="00E91F31">
            <w:pPr>
              <w:pStyle w:val="BodyText"/>
              <w:keepNext/>
              <w:keepLines/>
              <w:jc w:val="both"/>
              <w:rPr>
                <w:color w:val="243746"/>
                <w:sz w:val="13"/>
                <w:szCs w:val="13"/>
              </w:rPr>
            </w:pPr>
            <w:r w:rsidRPr="000A67E0">
              <w:rPr>
                <w:b/>
                <w:color w:val="243746"/>
              </w:rPr>
              <w:lastRenderedPageBreak/>
              <w:t>Valuation Analysis</w:t>
            </w:r>
          </w:p>
        </w:tc>
      </w:tr>
    </w:tbl>
    <w:p w14:paraId="0C09571A" w14:textId="77777777" w:rsidR="000A2EE9" w:rsidRPr="000A67E0" w:rsidRDefault="000A2EE9" w:rsidP="00E91F31">
      <w:pPr>
        <w:keepNext/>
        <w:keepLines/>
        <w:rPr>
          <w:sz w:val="12"/>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F32138" w:rsidRPr="000A67E0" w14:paraId="288F2057" w14:textId="77777777" w:rsidTr="00E91F31">
        <w:trPr>
          <w:trHeight w:val="218"/>
        </w:trPr>
        <w:tc>
          <w:tcPr>
            <w:tcW w:w="2381" w:type="dxa"/>
            <w:tcMar>
              <w:top w:w="45" w:type="dxa"/>
              <w:bottom w:w="45" w:type="dxa"/>
            </w:tcMar>
          </w:tcPr>
          <w:p w14:paraId="5D5F33B2" w14:textId="2966E599" w:rsidR="00F32138" w:rsidRPr="000A67E0" w:rsidRDefault="00F32138" w:rsidP="009A47A8">
            <w:pPr>
              <w:pStyle w:val="BodyText"/>
              <w:keepLines/>
              <w:jc w:val="both"/>
              <w:rPr>
                <w:color w:val="243746"/>
                <w:sz w:val="13"/>
                <w:szCs w:val="13"/>
              </w:rPr>
            </w:pPr>
            <w:r w:rsidRPr="000A67E0">
              <w:rPr>
                <w:color w:val="243746"/>
              </w:rPr>
              <w:t>Initial Yield (Passing Income):</w:t>
            </w:r>
          </w:p>
        </w:tc>
        <w:tc>
          <w:tcPr>
            <w:tcW w:w="1389" w:type="dxa"/>
          </w:tcPr>
          <w:p w14:paraId="284F16CC" w14:textId="7B04199A" w:rsidR="00F32138" w:rsidRPr="000A67E0" w:rsidRDefault="009314C5" w:rsidP="009A47A8">
            <w:pPr>
              <w:pStyle w:val="BodyText"/>
              <w:keepLines/>
              <w:jc w:val="both"/>
              <w:rPr>
                <w:color w:val="243746"/>
              </w:rPr>
            </w:pPr>
            <w:bookmarkStart w:id="24" w:name="InitialPassingYield1"/>
            <w:r w:rsidRPr="000A67E0">
              <w:rPr>
                <w:color w:val="243746"/>
              </w:rPr>
              <w:t>5.29%</w:t>
            </w:r>
            <w:bookmarkEnd w:id="24"/>
          </w:p>
        </w:tc>
        <w:tc>
          <w:tcPr>
            <w:tcW w:w="2381" w:type="dxa"/>
          </w:tcPr>
          <w:p w14:paraId="7D2A4F7F" w14:textId="0DC015D8" w:rsidR="00F32138" w:rsidRPr="000A67E0" w:rsidRDefault="00F32138" w:rsidP="009A47A8">
            <w:pPr>
              <w:pStyle w:val="BodyText"/>
              <w:keepLines/>
              <w:jc w:val="both"/>
              <w:rPr>
                <w:color w:val="243746"/>
                <w:sz w:val="13"/>
                <w:szCs w:val="13"/>
              </w:rPr>
            </w:pPr>
            <w:r w:rsidRPr="000A67E0">
              <w:rPr>
                <w:color w:val="243746"/>
              </w:rPr>
              <w:t>10 Year IRR:</w:t>
            </w:r>
          </w:p>
        </w:tc>
        <w:tc>
          <w:tcPr>
            <w:tcW w:w="1389" w:type="dxa"/>
          </w:tcPr>
          <w:p w14:paraId="5B38AE9A" w14:textId="3435E74F" w:rsidR="00F32138" w:rsidRPr="000A67E0" w:rsidRDefault="009314C5" w:rsidP="009A47A8">
            <w:pPr>
              <w:pStyle w:val="BodyText"/>
              <w:keepLines/>
              <w:jc w:val="both"/>
              <w:rPr>
                <w:color w:val="243746"/>
              </w:rPr>
            </w:pPr>
            <w:bookmarkStart w:id="25" w:name="TenYearIRR1"/>
            <w:r w:rsidRPr="000A67E0">
              <w:rPr>
                <w:color w:val="243746"/>
              </w:rPr>
              <w:t>7.87%</w:t>
            </w:r>
            <w:bookmarkEnd w:id="25"/>
          </w:p>
        </w:tc>
      </w:tr>
      <w:tr w:rsidR="00F32138" w:rsidRPr="000A67E0" w14:paraId="6165AC64" w14:textId="77777777" w:rsidTr="00E91F31">
        <w:trPr>
          <w:trHeight w:val="217"/>
        </w:trPr>
        <w:tc>
          <w:tcPr>
            <w:tcW w:w="2381" w:type="dxa"/>
            <w:tcMar>
              <w:top w:w="45" w:type="dxa"/>
              <w:bottom w:w="45" w:type="dxa"/>
            </w:tcMar>
          </w:tcPr>
          <w:p w14:paraId="15D86DA5" w14:textId="7AF4F235" w:rsidR="00F32138" w:rsidRPr="000A67E0" w:rsidRDefault="00F32138" w:rsidP="009A47A8">
            <w:pPr>
              <w:pStyle w:val="BodyText"/>
              <w:keepLines/>
              <w:jc w:val="both"/>
              <w:rPr>
                <w:color w:val="243746"/>
                <w:sz w:val="13"/>
                <w:szCs w:val="13"/>
              </w:rPr>
            </w:pPr>
            <w:r w:rsidRPr="000A67E0">
              <w:rPr>
                <w:color w:val="243746"/>
              </w:rPr>
              <w:t>Initial Yield (Fully Leased):</w:t>
            </w:r>
          </w:p>
        </w:tc>
        <w:tc>
          <w:tcPr>
            <w:tcW w:w="1389" w:type="dxa"/>
          </w:tcPr>
          <w:p w14:paraId="2AF303B9" w14:textId="13DE3F0F" w:rsidR="00F32138" w:rsidRPr="000A67E0" w:rsidRDefault="009314C5" w:rsidP="009A47A8">
            <w:pPr>
              <w:pStyle w:val="BodyText"/>
              <w:keepLines/>
              <w:jc w:val="both"/>
              <w:rPr>
                <w:color w:val="243746"/>
              </w:rPr>
            </w:pPr>
            <w:bookmarkStart w:id="26" w:name="InitialPassingYield1_fullyleased"/>
            <w:r w:rsidRPr="000A67E0">
              <w:rPr>
                <w:color w:val="243746"/>
              </w:rPr>
              <w:t>5.29%</w:t>
            </w:r>
            <w:bookmarkEnd w:id="26"/>
          </w:p>
        </w:tc>
        <w:tc>
          <w:tcPr>
            <w:tcW w:w="2381" w:type="dxa"/>
          </w:tcPr>
          <w:p w14:paraId="47E28D33" w14:textId="327EFBFD" w:rsidR="00F32138" w:rsidRPr="000A67E0" w:rsidRDefault="00F32138" w:rsidP="009A47A8">
            <w:pPr>
              <w:pStyle w:val="BodyText"/>
              <w:keepLines/>
              <w:jc w:val="both"/>
              <w:rPr>
                <w:color w:val="243746"/>
                <w:sz w:val="13"/>
                <w:szCs w:val="13"/>
              </w:rPr>
            </w:pPr>
            <w:r w:rsidRPr="000A67E0">
              <w:rPr>
                <w:color w:val="243746"/>
              </w:rPr>
              <w:t>5 Year IRR:</w:t>
            </w:r>
          </w:p>
        </w:tc>
        <w:tc>
          <w:tcPr>
            <w:tcW w:w="1389" w:type="dxa"/>
          </w:tcPr>
          <w:p w14:paraId="594FB1D2" w14:textId="3D95CBA5" w:rsidR="00F32138" w:rsidRPr="000A67E0" w:rsidRDefault="009314C5" w:rsidP="009A47A8">
            <w:pPr>
              <w:pStyle w:val="BodyText"/>
              <w:keepLines/>
              <w:jc w:val="both"/>
              <w:rPr>
                <w:color w:val="243746"/>
              </w:rPr>
            </w:pPr>
            <w:bookmarkStart w:id="27" w:name="FiveYearIRR1"/>
            <w:r w:rsidRPr="000A67E0">
              <w:rPr>
                <w:color w:val="243746"/>
              </w:rPr>
              <w:t>7.71%</w:t>
            </w:r>
            <w:bookmarkEnd w:id="27"/>
          </w:p>
        </w:tc>
      </w:tr>
      <w:tr w:rsidR="00F32138" w:rsidRPr="000A67E0" w14:paraId="6B74DD38" w14:textId="77777777" w:rsidTr="00E91F31">
        <w:trPr>
          <w:trHeight w:val="217"/>
        </w:trPr>
        <w:tc>
          <w:tcPr>
            <w:tcW w:w="2381" w:type="dxa"/>
            <w:tcMar>
              <w:top w:w="45" w:type="dxa"/>
              <w:bottom w:w="45" w:type="dxa"/>
            </w:tcMar>
          </w:tcPr>
          <w:p w14:paraId="28FF97E5" w14:textId="30017C40" w:rsidR="00F32138" w:rsidRPr="000A67E0" w:rsidRDefault="00F32138" w:rsidP="009A47A8">
            <w:pPr>
              <w:pStyle w:val="BodyText"/>
              <w:keepLines/>
              <w:jc w:val="both"/>
              <w:rPr>
                <w:color w:val="243746"/>
              </w:rPr>
            </w:pPr>
            <w:r w:rsidRPr="000A67E0">
              <w:rPr>
                <w:color w:val="243746"/>
              </w:rPr>
              <w:t>Equivalent Initial Yield:</w:t>
            </w:r>
          </w:p>
        </w:tc>
        <w:tc>
          <w:tcPr>
            <w:tcW w:w="1389" w:type="dxa"/>
          </w:tcPr>
          <w:p w14:paraId="7072F59E" w14:textId="55C09FF3" w:rsidR="00F32138" w:rsidRPr="000A67E0" w:rsidRDefault="009314C5" w:rsidP="009A47A8">
            <w:pPr>
              <w:pStyle w:val="BodyText"/>
              <w:keepLines/>
              <w:jc w:val="both"/>
              <w:rPr>
                <w:color w:val="243746"/>
              </w:rPr>
            </w:pPr>
            <w:bookmarkStart w:id="28" w:name="EqInitialYield1"/>
            <w:r w:rsidRPr="000A67E0">
              <w:rPr>
                <w:color w:val="243746"/>
              </w:rPr>
              <w:t>5.39%</w:t>
            </w:r>
            <w:bookmarkEnd w:id="28"/>
          </w:p>
        </w:tc>
        <w:tc>
          <w:tcPr>
            <w:tcW w:w="2381" w:type="dxa"/>
          </w:tcPr>
          <w:p w14:paraId="0545AEE8" w14:textId="12ED8177" w:rsidR="00F32138" w:rsidRPr="000A67E0" w:rsidRDefault="00F32138" w:rsidP="009A47A8">
            <w:pPr>
              <w:pStyle w:val="BodyText"/>
              <w:keepLines/>
              <w:jc w:val="both"/>
              <w:rPr>
                <w:color w:val="243746"/>
              </w:rPr>
            </w:pPr>
            <w:r w:rsidRPr="000A67E0">
              <w:rPr>
                <w:color w:val="243746"/>
              </w:rPr>
              <w:t>10 Year Cash on Cash:</w:t>
            </w:r>
          </w:p>
        </w:tc>
        <w:tc>
          <w:tcPr>
            <w:tcW w:w="1389" w:type="dxa"/>
          </w:tcPr>
          <w:p w14:paraId="5D539B2C" w14:textId="71CB3813" w:rsidR="00F32138" w:rsidRPr="000A67E0" w:rsidRDefault="009314C5" w:rsidP="009A47A8">
            <w:pPr>
              <w:pStyle w:val="BodyText"/>
              <w:keepLines/>
              <w:jc w:val="both"/>
              <w:rPr>
                <w:color w:val="243746"/>
              </w:rPr>
            </w:pPr>
            <w:bookmarkStart w:id="29" w:name="TenYearCashCash1"/>
            <w:r w:rsidRPr="000A67E0">
              <w:rPr>
                <w:color w:val="243746"/>
              </w:rPr>
              <w:t>6.28%</w:t>
            </w:r>
            <w:bookmarkEnd w:id="29"/>
          </w:p>
        </w:tc>
      </w:tr>
      <w:tr w:rsidR="00F32138" w:rsidRPr="000A67E0" w14:paraId="0E26BEE9" w14:textId="77777777" w:rsidTr="00E91F31">
        <w:trPr>
          <w:trHeight w:val="217"/>
        </w:trPr>
        <w:tc>
          <w:tcPr>
            <w:tcW w:w="2381" w:type="dxa"/>
            <w:tcMar>
              <w:top w:w="45" w:type="dxa"/>
              <w:bottom w:w="45" w:type="dxa"/>
            </w:tcMar>
          </w:tcPr>
          <w:p w14:paraId="1C0F422C" w14:textId="70ED2502" w:rsidR="00F32138" w:rsidRPr="000A67E0" w:rsidRDefault="00F32138" w:rsidP="009A47A8">
            <w:pPr>
              <w:pStyle w:val="BodyText"/>
              <w:keepLines/>
              <w:jc w:val="both"/>
              <w:rPr>
                <w:color w:val="243746"/>
              </w:rPr>
            </w:pPr>
            <w:r w:rsidRPr="000A67E0">
              <w:rPr>
                <w:color w:val="243746"/>
              </w:rPr>
              <w:t>Equivalent Market Yield:</w:t>
            </w:r>
          </w:p>
        </w:tc>
        <w:tc>
          <w:tcPr>
            <w:tcW w:w="1389" w:type="dxa"/>
          </w:tcPr>
          <w:p w14:paraId="106A65FB" w14:textId="59367F0E" w:rsidR="00F32138" w:rsidRPr="000A67E0" w:rsidRDefault="009314C5" w:rsidP="009A47A8">
            <w:pPr>
              <w:pStyle w:val="BodyText"/>
              <w:keepLines/>
              <w:jc w:val="both"/>
              <w:rPr>
                <w:color w:val="243746"/>
              </w:rPr>
            </w:pPr>
            <w:bookmarkStart w:id="30" w:name="EqMarketYield1"/>
            <w:r w:rsidRPr="000A67E0">
              <w:rPr>
                <w:color w:val="243746"/>
              </w:rPr>
              <w:t>6.15%</w:t>
            </w:r>
            <w:bookmarkEnd w:id="30"/>
          </w:p>
        </w:tc>
        <w:tc>
          <w:tcPr>
            <w:tcW w:w="2381" w:type="dxa"/>
          </w:tcPr>
          <w:p w14:paraId="5CD71969" w14:textId="24F9E7D7" w:rsidR="00F32138" w:rsidRPr="000A67E0" w:rsidRDefault="00F32138" w:rsidP="009A47A8">
            <w:pPr>
              <w:pStyle w:val="BodyText"/>
              <w:keepLines/>
              <w:jc w:val="both"/>
              <w:rPr>
                <w:color w:val="243746"/>
              </w:rPr>
            </w:pPr>
          </w:p>
        </w:tc>
        <w:tc>
          <w:tcPr>
            <w:tcW w:w="1389" w:type="dxa"/>
          </w:tcPr>
          <w:p w14:paraId="42F6B912" w14:textId="0C89FEA0" w:rsidR="00F32138" w:rsidRPr="000A67E0" w:rsidRDefault="00F32138" w:rsidP="009A47A8">
            <w:pPr>
              <w:pStyle w:val="BodyText"/>
              <w:keepLines/>
              <w:jc w:val="both"/>
              <w:rPr>
                <w:color w:val="243746"/>
              </w:rPr>
            </w:pPr>
          </w:p>
        </w:tc>
      </w:tr>
      <w:tr w:rsidR="00F32138" w:rsidRPr="00F06490" w14:paraId="18FA3766" w14:textId="77777777" w:rsidTr="00E91F31">
        <w:trPr>
          <w:trHeight w:val="217"/>
        </w:trPr>
        <w:tc>
          <w:tcPr>
            <w:tcW w:w="2381" w:type="dxa"/>
            <w:tcMar>
              <w:top w:w="45" w:type="dxa"/>
              <w:bottom w:w="45" w:type="dxa"/>
            </w:tcMar>
          </w:tcPr>
          <w:p w14:paraId="6F905D23" w14:textId="62563955" w:rsidR="00F32138" w:rsidRPr="000A67E0" w:rsidRDefault="00F32138" w:rsidP="009A47A8">
            <w:pPr>
              <w:pStyle w:val="BodyText"/>
              <w:keepLines/>
              <w:jc w:val="both"/>
              <w:rPr>
                <w:color w:val="243746"/>
              </w:rPr>
            </w:pPr>
            <w:r w:rsidRPr="000A67E0">
              <w:rPr>
                <w:color w:val="243746"/>
              </w:rPr>
              <w:t>Market Yield:</w:t>
            </w:r>
          </w:p>
        </w:tc>
        <w:tc>
          <w:tcPr>
            <w:tcW w:w="1389" w:type="dxa"/>
          </w:tcPr>
          <w:p w14:paraId="1051ED79" w14:textId="7A3852D4" w:rsidR="00F32138" w:rsidRPr="000A67E0" w:rsidRDefault="009314C5" w:rsidP="009A47A8">
            <w:pPr>
              <w:pStyle w:val="BodyText"/>
              <w:keepLines/>
              <w:jc w:val="both"/>
              <w:rPr>
                <w:color w:val="243746"/>
              </w:rPr>
            </w:pPr>
            <w:bookmarkStart w:id="31" w:name="MarketYield1"/>
            <w:r w:rsidRPr="000A67E0">
              <w:rPr>
                <w:color w:val="243746"/>
              </w:rPr>
              <w:t>6.20%</w:t>
            </w:r>
            <w:bookmarkEnd w:id="31"/>
          </w:p>
        </w:tc>
        <w:tc>
          <w:tcPr>
            <w:tcW w:w="2381" w:type="dxa"/>
          </w:tcPr>
          <w:p w14:paraId="320FE1D9" w14:textId="07A491F5" w:rsidR="00F32138" w:rsidRPr="000A67E0" w:rsidRDefault="00F32138" w:rsidP="009A47A8">
            <w:pPr>
              <w:pStyle w:val="BodyText"/>
              <w:keepLines/>
              <w:jc w:val="both"/>
              <w:rPr>
                <w:color w:val="243746"/>
              </w:rPr>
            </w:pPr>
          </w:p>
        </w:tc>
        <w:tc>
          <w:tcPr>
            <w:tcW w:w="1389" w:type="dxa"/>
          </w:tcPr>
          <w:p w14:paraId="2657FFBA" w14:textId="223FE0EC" w:rsidR="00F32138" w:rsidRPr="000A67E0" w:rsidRDefault="00F32138" w:rsidP="009A47A8">
            <w:pPr>
              <w:pStyle w:val="BodyText"/>
              <w:keepLines/>
              <w:jc w:val="both"/>
              <w:rPr>
                <w:color w:val="243746"/>
              </w:rPr>
            </w:pPr>
          </w:p>
        </w:tc>
      </w:tr>
      <w:tr w:rsidR="007F4F0E" w:rsidRPr="00F06490" w14:paraId="0EAB54B2" w14:textId="77777777" w:rsidTr="00285766">
        <w:tblPrEx>
          <w:tblCellMar>
            <w:left w:w="108" w:type="dxa"/>
            <w:right w:w="108" w:type="dxa"/>
          </w:tblCellMar>
        </w:tblPrEx>
        <w:trPr>
          <w:trHeight w:val="217"/>
        </w:trPr>
        <w:tc>
          <w:tcPr>
            <w:tcW w:w="3770" w:type="dxa"/>
            <w:gridSpan w:val="2"/>
          </w:tcPr>
          <w:p w14:paraId="44E732C7" w14:textId="77777777" w:rsidR="00225ABE" w:rsidRPr="00F06490" w:rsidRDefault="00225ABE" w:rsidP="009A47A8">
            <w:pPr>
              <w:pStyle w:val="BodyText"/>
              <w:keepLines/>
              <w:jc w:val="both"/>
              <w:rPr>
                <w:noProof/>
                <w:highlight w:val="yellow"/>
              </w:rPr>
            </w:pPr>
          </w:p>
          <w:p w14:paraId="60D51849" w14:textId="5A92983D" w:rsidR="007F4F0E" w:rsidRPr="00F06490" w:rsidRDefault="00285766" w:rsidP="009A47A8">
            <w:pPr>
              <w:pStyle w:val="BodyText"/>
              <w:keepLines/>
              <w:jc w:val="both"/>
              <w:rPr>
                <w:color w:val="243746"/>
                <w:highlight w:val="yellow"/>
              </w:rPr>
            </w:pPr>
            <w:r w:rsidRPr="008026F4">
              <w:rPr>
                <w:noProof/>
              </w:rPr>
              <w:drawing>
                <wp:inline distT="0" distB="0" distL="0" distR="0" wp14:anchorId="61D17748" wp14:editId="7D6B1D43">
                  <wp:extent cx="2183987" cy="1605673"/>
                  <wp:effectExtent l="0" t="0" r="6985" b="0"/>
                  <wp:docPr id="172764046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7640462" name="Graphic 1"/>
                          <pic:cNvPicPr/>
                        </pic:nvPicPr>
                        <pic:blipFill>
                          <a:blip r:embed="rId20">
                            <a:extLst>
                              <a:ext uri="{96DAC541-7B7A-43D3-8B79-37D633B846F1}">
                                <asvg:svgBlip xmlns:asvg="http://schemas.microsoft.com/office/drawing/2016/SVG/main" r:embed="rId21"/>
                              </a:ext>
                            </a:extLst>
                          </a:blip>
                          <a:stretch>
                            <a:fillRect/>
                          </a:stretch>
                        </pic:blipFill>
                        <pic:spPr>
                          <a:xfrm>
                            <a:off x="0" y="0"/>
                            <a:ext cx="2183987" cy="1605673"/>
                          </a:xfrm>
                          <a:prstGeom prst="rect">
                            <a:avLst/>
                          </a:prstGeom>
                        </pic:spPr>
                      </pic:pic>
                    </a:graphicData>
                  </a:graphic>
                </wp:inline>
              </w:drawing>
            </w:r>
          </w:p>
        </w:tc>
        <w:tc>
          <w:tcPr>
            <w:tcW w:w="3770" w:type="dxa"/>
            <w:gridSpan w:val="2"/>
          </w:tcPr>
          <w:p w14:paraId="3AD3633B" w14:textId="77777777" w:rsidR="00225ABE" w:rsidRPr="00F06490" w:rsidRDefault="00225ABE" w:rsidP="009A47A8">
            <w:pPr>
              <w:pStyle w:val="BodyText"/>
              <w:keepLines/>
              <w:jc w:val="both"/>
              <w:rPr>
                <w:noProof/>
                <w:highlight w:val="yellow"/>
              </w:rPr>
            </w:pPr>
          </w:p>
          <w:p w14:paraId="09153BFF" w14:textId="0E4CFEB0" w:rsidR="007F4F0E" w:rsidRPr="00F06490" w:rsidRDefault="00285766" w:rsidP="009A47A8">
            <w:pPr>
              <w:pStyle w:val="BodyText"/>
              <w:keepLines/>
              <w:jc w:val="both"/>
              <w:rPr>
                <w:color w:val="243746"/>
                <w:highlight w:val="yellow"/>
              </w:rPr>
            </w:pPr>
            <w:r w:rsidRPr="007202A4">
              <w:rPr>
                <w:noProof/>
              </w:rPr>
              <w:drawing>
                <wp:inline distT="0" distB="0" distL="0" distR="0" wp14:anchorId="533B742F" wp14:editId="0D991798">
                  <wp:extent cx="2256787" cy="1659196"/>
                  <wp:effectExtent l="0" t="0" r="0" b="0"/>
                  <wp:docPr id="20067677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767721" name="Graphic 1"/>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87" cy="1659196"/>
                          </a:xfrm>
                          <a:prstGeom prst="rect">
                            <a:avLst/>
                          </a:prstGeom>
                        </pic:spPr>
                      </pic:pic>
                    </a:graphicData>
                  </a:graphic>
                </wp:inline>
              </w:drawing>
            </w:r>
          </w:p>
        </w:tc>
      </w:tr>
    </w:tbl>
    <w:p w14:paraId="14934FC6" w14:textId="77777777" w:rsidR="000A2EE9" w:rsidRPr="00F06490" w:rsidRDefault="000A2EE9"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1B626B" w:rsidRPr="00886523" w14:paraId="241D5B87" w14:textId="77777777" w:rsidTr="00E91F31">
        <w:trPr>
          <w:trHeight w:val="218"/>
        </w:trPr>
        <w:tc>
          <w:tcPr>
            <w:tcW w:w="7540" w:type="dxa"/>
            <w:shd w:val="clear" w:color="auto" w:fill="auto"/>
            <w:tcMar>
              <w:top w:w="45" w:type="dxa"/>
              <w:left w:w="0" w:type="dxa"/>
              <w:bottom w:w="45" w:type="dxa"/>
              <w:right w:w="0" w:type="dxa"/>
            </w:tcMar>
          </w:tcPr>
          <w:p w14:paraId="74315882" w14:textId="129F2FCC" w:rsidR="001B626B" w:rsidRPr="00886523" w:rsidRDefault="001B626B" w:rsidP="00E91F31">
            <w:pPr>
              <w:pStyle w:val="BodyText"/>
              <w:keepNext/>
              <w:keepLines/>
              <w:jc w:val="both"/>
              <w:rPr>
                <w:color w:val="243746"/>
                <w:sz w:val="13"/>
                <w:szCs w:val="13"/>
              </w:rPr>
            </w:pPr>
            <w:r w:rsidRPr="00886523">
              <w:rPr>
                <w:b/>
                <w:color w:val="243746"/>
              </w:rPr>
              <w:t>Valuation Considerations</w:t>
            </w:r>
          </w:p>
        </w:tc>
      </w:tr>
    </w:tbl>
    <w:p w14:paraId="154D1DE4" w14:textId="77777777" w:rsidR="001B626B" w:rsidRPr="00886523" w:rsidRDefault="001B626B" w:rsidP="00E91F31">
      <w:pPr>
        <w:keepNext/>
        <w:keepLines/>
        <w:rPr>
          <w:sz w:val="12"/>
        </w:rPr>
      </w:pPr>
    </w:p>
    <w:tbl>
      <w:tblPr>
        <w:tblW w:w="7540" w:type="dxa"/>
        <w:tblLayout w:type="fixed"/>
        <w:tblCellMar>
          <w:left w:w="0" w:type="dxa"/>
          <w:right w:w="0" w:type="dxa"/>
        </w:tblCellMar>
        <w:tblLook w:val="04A0" w:firstRow="1" w:lastRow="0" w:firstColumn="1" w:lastColumn="0" w:noHBand="0" w:noVBand="1"/>
      </w:tblPr>
      <w:tblGrid>
        <w:gridCol w:w="1843"/>
        <w:gridCol w:w="1927"/>
        <w:gridCol w:w="2381"/>
        <w:gridCol w:w="1389"/>
      </w:tblGrid>
      <w:tr w:rsidR="00C075F3" w:rsidRPr="00886523" w14:paraId="61C73CB7" w14:textId="77777777" w:rsidTr="00FE672E">
        <w:trPr>
          <w:trHeight w:val="218"/>
        </w:trPr>
        <w:tc>
          <w:tcPr>
            <w:tcW w:w="1843" w:type="dxa"/>
            <w:tcMar>
              <w:top w:w="45" w:type="dxa"/>
              <w:bottom w:w="45" w:type="dxa"/>
            </w:tcMar>
          </w:tcPr>
          <w:p w14:paraId="4A80711F" w14:textId="4BD401F1" w:rsidR="00C075F3" w:rsidRPr="00886523" w:rsidRDefault="00C075F3" w:rsidP="009A47A8">
            <w:pPr>
              <w:pStyle w:val="BodyText"/>
              <w:keepLines/>
              <w:jc w:val="both"/>
              <w:rPr>
                <w:color w:val="243746"/>
              </w:rPr>
            </w:pPr>
            <w:r w:rsidRPr="00886523">
              <w:rPr>
                <w:color w:val="243746"/>
              </w:rPr>
              <w:t>Current BWOF:</w:t>
            </w:r>
          </w:p>
        </w:tc>
        <w:tc>
          <w:tcPr>
            <w:tcW w:w="5697" w:type="dxa"/>
            <w:gridSpan w:val="3"/>
          </w:tcPr>
          <w:p w14:paraId="18BB3AB0" w14:textId="34EC9C7C" w:rsidR="00C075F3" w:rsidRPr="00886523" w:rsidRDefault="00C075F3" w:rsidP="009A47A8">
            <w:pPr>
              <w:pStyle w:val="BodyText"/>
              <w:keepLines/>
              <w:jc w:val="both"/>
              <w:rPr>
                <w:color w:val="243746"/>
              </w:rPr>
            </w:pPr>
            <w:r w:rsidRPr="00886523">
              <w:rPr>
                <w:color w:val="243746"/>
              </w:rPr>
              <w:t>Yes</w:t>
            </w:r>
            <w:r w:rsidR="00096235" w:rsidRPr="00886523">
              <w:rPr>
                <w:color w:val="243746"/>
              </w:rPr>
              <w:t xml:space="preserve">                                  </w:t>
            </w:r>
            <w:r w:rsidR="003D7296" w:rsidRPr="00147D61">
              <w:rPr>
                <w:color w:val="243746"/>
              </w:rPr>
              <w:t xml:space="preserve">Expires: </w:t>
            </w:r>
            <w:r w:rsidR="00886523" w:rsidRPr="00147D61">
              <w:rPr>
                <w:color w:val="243746"/>
              </w:rPr>
              <w:t>04/0</w:t>
            </w:r>
            <w:r w:rsidR="00811353" w:rsidRPr="00147D61">
              <w:rPr>
                <w:color w:val="243746"/>
              </w:rPr>
              <w:t>6</w:t>
            </w:r>
            <w:r w:rsidR="00886523" w:rsidRPr="00147D61">
              <w:rPr>
                <w:color w:val="243746"/>
              </w:rPr>
              <w:t>/2025</w:t>
            </w:r>
          </w:p>
        </w:tc>
      </w:tr>
      <w:tr w:rsidR="00637FE7" w:rsidRPr="00886523" w14:paraId="6E7AB80A" w14:textId="77777777" w:rsidTr="00BE1352">
        <w:trPr>
          <w:trHeight w:val="217"/>
        </w:trPr>
        <w:tc>
          <w:tcPr>
            <w:tcW w:w="1843" w:type="dxa"/>
            <w:tcMar>
              <w:top w:w="45" w:type="dxa"/>
              <w:bottom w:w="45" w:type="dxa"/>
            </w:tcMar>
          </w:tcPr>
          <w:p w14:paraId="33711CF6" w14:textId="0F0BE321" w:rsidR="00637FE7" w:rsidRPr="00886523" w:rsidRDefault="00637FE7" w:rsidP="00637FE7">
            <w:pPr>
              <w:pStyle w:val="BodyText"/>
              <w:keepLines/>
              <w:jc w:val="both"/>
              <w:rPr>
                <w:color w:val="243746"/>
              </w:rPr>
            </w:pPr>
            <w:r w:rsidRPr="00886523">
              <w:rPr>
                <w:color w:val="243746"/>
              </w:rPr>
              <w:t>NBS (if known):</w:t>
            </w:r>
          </w:p>
        </w:tc>
        <w:tc>
          <w:tcPr>
            <w:tcW w:w="5697" w:type="dxa"/>
            <w:gridSpan w:val="3"/>
          </w:tcPr>
          <w:p w14:paraId="739D23FE" w14:textId="55F4029A" w:rsidR="00637FE7" w:rsidRPr="00886523" w:rsidRDefault="00637FE7" w:rsidP="00637FE7">
            <w:pPr>
              <w:pStyle w:val="BodyText"/>
              <w:keepLines/>
              <w:jc w:val="both"/>
              <w:rPr>
                <w:color w:val="243746"/>
              </w:rPr>
            </w:pPr>
            <w:r w:rsidRPr="00886523">
              <w:rPr>
                <w:color w:val="243746"/>
              </w:rPr>
              <w:t xml:space="preserve">Given the age of the building, we have assumed the seismic rating is no less than 100% NBS. </w:t>
            </w:r>
          </w:p>
        </w:tc>
      </w:tr>
      <w:tr w:rsidR="00637FE7" w:rsidRPr="00F06490" w14:paraId="3AF240E9" w14:textId="77777777" w:rsidTr="00682E32">
        <w:trPr>
          <w:trHeight w:val="217"/>
        </w:trPr>
        <w:tc>
          <w:tcPr>
            <w:tcW w:w="1843" w:type="dxa"/>
            <w:tcMar>
              <w:top w:w="45" w:type="dxa"/>
              <w:bottom w:w="45" w:type="dxa"/>
            </w:tcMar>
          </w:tcPr>
          <w:p w14:paraId="0FDA9991" w14:textId="2F4B0FA5" w:rsidR="00637FE7" w:rsidRPr="00886523" w:rsidRDefault="00637FE7" w:rsidP="00637FE7">
            <w:pPr>
              <w:pStyle w:val="BodyText"/>
              <w:keepLines/>
              <w:jc w:val="both"/>
              <w:rPr>
                <w:color w:val="243746"/>
              </w:rPr>
            </w:pPr>
            <w:r w:rsidRPr="00886523">
              <w:rPr>
                <w:color w:val="243746"/>
              </w:rPr>
              <w:t>HAIL:</w:t>
            </w:r>
          </w:p>
        </w:tc>
        <w:tc>
          <w:tcPr>
            <w:tcW w:w="5697" w:type="dxa"/>
            <w:gridSpan w:val="3"/>
          </w:tcPr>
          <w:p w14:paraId="000E2D73" w14:textId="2C824244" w:rsidR="00637FE7" w:rsidRPr="00886523" w:rsidRDefault="00526AC0" w:rsidP="00637FE7">
            <w:pPr>
              <w:pStyle w:val="BodyText"/>
              <w:keepLines/>
              <w:jc w:val="both"/>
              <w:rPr>
                <w:color w:val="243746"/>
              </w:rPr>
            </w:pPr>
            <w:r w:rsidRPr="00886523">
              <w:t>Not registered as a HAIL (Hazardous Activities and Industries List) site.</w:t>
            </w:r>
          </w:p>
        </w:tc>
      </w:tr>
      <w:tr w:rsidR="00637FE7" w:rsidRPr="00F06490" w14:paraId="1459F3B0" w14:textId="77777777" w:rsidTr="007023ED">
        <w:trPr>
          <w:trHeight w:val="217"/>
        </w:trPr>
        <w:tc>
          <w:tcPr>
            <w:tcW w:w="1843" w:type="dxa"/>
            <w:tcMar>
              <w:top w:w="45" w:type="dxa"/>
              <w:bottom w:w="45" w:type="dxa"/>
            </w:tcMar>
          </w:tcPr>
          <w:p w14:paraId="74F33FB5" w14:textId="069808E0" w:rsidR="00637FE7" w:rsidRPr="00886523" w:rsidRDefault="00637FE7" w:rsidP="00637FE7">
            <w:pPr>
              <w:pStyle w:val="BodyText"/>
              <w:keepLines/>
              <w:jc w:val="both"/>
              <w:rPr>
                <w:color w:val="243746"/>
              </w:rPr>
            </w:pPr>
            <w:r w:rsidRPr="00886523">
              <w:rPr>
                <w:color w:val="243746"/>
              </w:rPr>
              <w:t>Sustainability Rating:</w:t>
            </w:r>
          </w:p>
        </w:tc>
        <w:tc>
          <w:tcPr>
            <w:tcW w:w="1927" w:type="dxa"/>
          </w:tcPr>
          <w:p w14:paraId="32DFE822" w14:textId="19C8369C" w:rsidR="00637FE7" w:rsidRPr="00886523" w:rsidRDefault="00637FE7" w:rsidP="00637FE7">
            <w:pPr>
              <w:pStyle w:val="BodyText"/>
              <w:keepLines/>
              <w:jc w:val="both"/>
              <w:rPr>
                <w:color w:val="243746"/>
              </w:rPr>
            </w:pPr>
            <w:r w:rsidRPr="00886523">
              <w:rPr>
                <w:color w:val="243746"/>
              </w:rPr>
              <w:t>N/A</w:t>
            </w:r>
          </w:p>
        </w:tc>
        <w:tc>
          <w:tcPr>
            <w:tcW w:w="2381" w:type="dxa"/>
          </w:tcPr>
          <w:p w14:paraId="52D9310C" w14:textId="502C8845" w:rsidR="00637FE7" w:rsidRPr="00886523" w:rsidRDefault="00637FE7" w:rsidP="00637FE7">
            <w:pPr>
              <w:pStyle w:val="BodyText"/>
              <w:keepLines/>
              <w:jc w:val="both"/>
              <w:rPr>
                <w:color w:val="243746"/>
              </w:rPr>
            </w:pPr>
            <w:r w:rsidRPr="00886523">
              <w:rPr>
                <w:color w:val="243746"/>
              </w:rPr>
              <w:t>Asset Risk:</w:t>
            </w:r>
          </w:p>
        </w:tc>
        <w:tc>
          <w:tcPr>
            <w:tcW w:w="1389" w:type="dxa"/>
          </w:tcPr>
          <w:p w14:paraId="713B8B3F" w14:textId="57748EA4" w:rsidR="00637FE7" w:rsidRPr="00886523" w:rsidRDefault="00637FE7" w:rsidP="00637FE7">
            <w:pPr>
              <w:pStyle w:val="BodyText"/>
              <w:keepLines/>
              <w:jc w:val="both"/>
              <w:rPr>
                <w:color w:val="243746"/>
              </w:rPr>
            </w:pPr>
            <w:bookmarkStart w:id="32" w:name="_Hlk196724681"/>
            <w:r w:rsidRPr="00886523">
              <w:rPr>
                <w:color w:val="243746"/>
              </w:rPr>
              <w:t>Low-medium</w:t>
            </w:r>
            <w:bookmarkEnd w:id="32"/>
          </w:p>
        </w:tc>
      </w:tr>
      <w:tr w:rsidR="00637FE7" w:rsidRPr="00F06490" w14:paraId="6162610C" w14:textId="77777777" w:rsidTr="007023ED">
        <w:trPr>
          <w:trHeight w:val="217"/>
        </w:trPr>
        <w:tc>
          <w:tcPr>
            <w:tcW w:w="1843" w:type="dxa"/>
            <w:tcMar>
              <w:top w:w="45" w:type="dxa"/>
              <w:bottom w:w="45" w:type="dxa"/>
            </w:tcMar>
          </w:tcPr>
          <w:p w14:paraId="59E66DE5" w14:textId="266C0A14" w:rsidR="00637FE7" w:rsidRPr="00886523" w:rsidRDefault="00637FE7" w:rsidP="00637FE7">
            <w:pPr>
              <w:pStyle w:val="BodyText"/>
              <w:keepLines/>
              <w:jc w:val="both"/>
              <w:rPr>
                <w:color w:val="243746"/>
              </w:rPr>
            </w:pPr>
            <w:r w:rsidRPr="00886523">
              <w:rPr>
                <w:color w:val="243746"/>
              </w:rPr>
              <w:t xml:space="preserve">Environmental Factor: </w:t>
            </w:r>
          </w:p>
        </w:tc>
        <w:tc>
          <w:tcPr>
            <w:tcW w:w="1927" w:type="dxa"/>
          </w:tcPr>
          <w:p w14:paraId="7812C48D" w14:textId="7EEFE087" w:rsidR="00637FE7" w:rsidRPr="00886523" w:rsidRDefault="00637FE7" w:rsidP="00637FE7">
            <w:pPr>
              <w:pStyle w:val="BodyText"/>
              <w:keepLines/>
              <w:jc w:val="both"/>
              <w:rPr>
                <w:color w:val="243746"/>
              </w:rPr>
            </w:pPr>
            <w:r w:rsidRPr="00886523">
              <w:rPr>
                <w:color w:val="243746"/>
              </w:rPr>
              <w:t>Positive</w:t>
            </w:r>
          </w:p>
        </w:tc>
        <w:tc>
          <w:tcPr>
            <w:tcW w:w="2381" w:type="dxa"/>
          </w:tcPr>
          <w:p w14:paraId="030B57AD" w14:textId="2D90FFAC" w:rsidR="00637FE7" w:rsidRPr="00886523" w:rsidRDefault="00637FE7" w:rsidP="00637FE7">
            <w:pPr>
              <w:pStyle w:val="BodyText"/>
              <w:keepLines/>
              <w:jc w:val="both"/>
              <w:rPr>
                <w:color w:val="243746"/>
              </w:rPr>
            </w:pPr>
            <w:r w:rsidRPr="00886523">
              <w:rPr>
                <w:color w:val="243746"/>
              </w:rPr>
              <w:t>Cashflow Risk:</w:t>
            </w:r>
          </w:p>
        </w:tc>
        <w:tc>
          <w:tcPr>
            <w:tcW w:w="1389" w:type="dxa"/>
          </w:tcPr>
          <w:p w14:paraId="652F4476" w14:textId="3B2F74E0" w:rsidR="00637FE7" w:rsidRPr="00886523" w:rsidRDefault="00886523" w:rsidP="00637FE7">
            <w:pPr>
              <w:pStyle w:val="BodyText"/>
              <w:keepLines/>
              <w:jc w:val="both"/>
              <w:rPr>
                <w:color w:val="243746"/>
              </w:rPr>
            </w:pPr>
            <w:r w:rsidRPr="00886523">
              <w:rPr>
                <w:color w:val="243746"/>
              </w:rPr>
              <w:t>M</w:t>
            </w:r>
            <w:r w:rsidR="00526AC0" w:rsidRPr="00886523">
              <w:rPr>
                <w:color w:val="243746"/>
              </w:rPr>
              <w:t>edium</w:t>
            </w:r>
          </w:p>
        </w:tc>
      </w:tr>
      <w:tr w:rsidR="00637FE7" w:rsidRPr="00F06490" w14:paraId="7E881C8C" w14:textId="77777777" w:rsidTr="007023ED">
        <w:trPr>
          <w:trHeight w:val="217"/>
        </w:trPr>
        <w:tc>
          <w:tcPr>
            <w:tcW w:w="1843" w:type="dxa"/>
            <w:tcMar>
              <w:top w:w="45" w:type="dxa"/>
              <w:bottom w:w="45" w:type="dxa"/>
            </w:tcMar>
          </w:tcPr>
          <w:p w14:paraId="1631F5B5" w14:textId="290028E1" w:rsidR="00637FE7" w:rsidRPr="00886523" w:rsidRDefault="00637FE7" w:rsidP="00637FE7">
            <w:pPr>
              <w:pStyle w:val="BodyText"/>
              <w:keepLines/>
              <w:jc w:val="both"/>
              <w:rPr>
                <w:color w:val="243746"/>
              </w:rPr>
            </w:pPr>
            <w:r w:rsidRPr="00886523">
              <w:rPr>
                <w:color w:val="243746"/>
              </w:rPr>
              <w:t>Social Factor:</w:t>
            </w:r>
          </w:p>
        </w:tc>
        <w:tc>
          <w:tcPr>
            <w:tcW w:w="1927" w:type="dxa"/>
          </w:tcPr>
          <w:p w14:paraId="15ABED42" w14:textId="5ED05FF5" w:rsidR="00637FE7" w:rsidRPr="00886523" w:rsidRDefault="00637FE7" w:rsidP="00637FE7">
            <w:pPr>
              <w:pStyle w:val="BodyText"/>
              <w:keepLines/>
              <w:jc w:val="both"/>
              <w:rPr>
                <w:color w:val="243746"/>
              </w:rPr>
            </w:pPr>
            <w:r w:rsidRPr="00886523">
              <w:rPr>
                <w:color w:val="243746"/>
              </w:rPr>
              <w:t>Positive</w:t>
            </w:r>
          </w:p>
        </w:tc>
        <w:tc>
          <w:tcPr>
            <w:tcW w:w="2381" w:type="dxa"/>
          </w:tcPr>
          <w:p w14:paraId="7FB9C1E8" w14:textId="464A8C5A" w:rsidR="00637FE7" w:rsidRPr="00886523" w:rsidRDefault="00637FE7" w:rsidP="00637FE7">
            <w:pPr>
              <w:pStyle w:val="BodyText"/>
              <w:keepLines/>
              <w:jc w:val="both"/>
              <w:rPr>
                <w:color w:val="243746"/>
              </w:rPr>
            </w:pPr>
            <w:r w:rsidRPr="00886523">
              <w:rPr>
                <w:color w:val="243746"/>
              </w:rPr>
              <w:t>Management Risk:</w:t>
            </w:r>
          </w:p>
        </w:tc>
        <w:tc>
          <w:tcPr>
            <w:tcW w:w="1389" w:type="dxa"/>
          </w:tcPr>
          <w:p w14:paraId="1450E5AF" w14:textId="34F73A8D" w:rsidR="00637FE7" w:rsidRPr="00886523" w:rsidRDefault="00637FE7" w:rsidP="00637FE7">
            <w:pPr>
              <w:pStyle w:val="BodyText"/>
              <w:keepLines/>
              <w:jc w:val="both"/>
              <w:rPr>
                <w:color w:val="243746"/>
              </w:rPr>
            </w:pPr>
            <w:r w:rsidRPr="00886523">
              <w:rPr>
                <w:color w:val="243746"/>
              </w:rPr>
              <w:t>Low-medium</w:t>
            </w:r>
          </w:p>
        </w:tc>
      </w:tr>
      <w:tr w:rsidR="00637FE7" w:rsidRPr="00F06490" w14:paraId="5C732525" w14:textId="77777777" w:rsidTr="007023ED">
        <w:trPr>
          <w:trHeight w:val="217"/>
        </w:trPr>
        <w:tc>
          <w:tcPr>
            <w:tcW w:w="1843" w:type="dxa"/>
            <w:tcMar>
              <w:top w:w="45" w:type="dxa"/>
              <w:bottom w:w="45" w:type="dxa"/>
            </w:tcMar>
          </w:tcPr>
          <w:p w14:paraId="4ABACB33" w14:textId="065E6C70" w:rsidR="00637FE7" w:rsidRPr="00886523" w:rsidRDefault="00637FE7" w:rsidP="00637FE7">
            <w:pPr>
              <w:pStyle w:val="BodyText"/>
              <w:keepLines/>
              <w:jc w:val="both"/>
              <w:rPr>
                <w:color w:val="243746"/>
              </w:rPr>
            </w:pPr>
            <w:r w:rsidRPr="00886523">
              <w:rPr>
                <w:color w:val="243746"/>
              </w:rPr>
              <w:t>Governance Factor:</w:t>
            </w:r>
          </w:p>
        </w:tc>
        <w:tc>
          <w:tcPr>
            <w:tcW w:w="1927" w:type="dxa"/>
          </w:tcPr>
          <w:p w14:paraId="7B122E27" w14:textId="4AFB2431" w:rsidR="00637FE7" w:rsidRPr="00886523" w:rsidRDefault="00637FE7" w:rsidP="00637FE7">
            <w:pPr>
              <w:pStyle w:val="BodyText"/>
              <w:keepLines/>
              <w:jc w:val="both"/>
              <w:rPr>
                <w:color w:val="243746"/>
              </w:rPr>
            </w:pPr>
            <w:r w:rsidRPr="00886523">
              <w:rPr>
                <w:color w:val="243746"/>
              </w:rPr>
              <w:t>Positive</w:t>
            </w:r>
          </w:p>
        </w:tc>
        <w:tc>
          <w:tcPr>
            <w:tcW w:w="2381" w:type="dxa"/>
          </w:tcPr>
          <w:p w14:paraId="03818B14" w14:textId="0B8E159B" w:rsidR="00637FE7" w:rsidRPr="00886523" w:rsidRDefault="00637FE7" w:rsidP="00637FE7">
            <w:pPr>
              <w:pStyle w:val="BodyText"/>
              <w:keepLines/>
              <w:jc w:val="both"/>
              <w:rPr>
                <w:color w:val="243746"/>
              </w:rPr>
            </w:pPr>
            <w:r w:rsidRPr="00886523">
              <w:rPr>
                <w:color w:val="243746"/>
              </w:rPr>
              <w:t>Market Segment Risk:</w:t>
            </w:r>
          </w:p>
        </w:tc>
        <w:tc>
          <w:tcPr>
            <w:tcW w:w="1389" w:type="dxa"/>
          </w:tcPr>
          <w:p w14:paraId="1BC129F4" w14:textId="64DFA1BD" w:rsidR="00637FE7" w:rsidRPr="00886523" w:rsidRDefault="00637FE7" w:rsidP="00637FE7">
            <w:pPr>
              <w:pStyle w:val="BodyText"/>
              <w:keepLines/>
              <w:jc w:val="both"/>
              <w:rPr>
                <w:color w:val="243746"/>
              </w:rPr>
            </w:pPr>
            <w:r w:rsidRPr="00886523">
              <w:rPr>
                <w:color w:val="243746"/>
              </w:rPr>
              <w:t>Medium</w:t>
            </w:r>
          </w:p>
        </w:tc>
      </w:tr>
    </w:tbl>
    <w:p w14:paraId="10493683" w14:textId="77777777" w:rsidR="00F32138" w:rsidRPr="00F06490" w:rsidRDefault="00F32138" w:rsidP="00E91F31">
      <w:pPr>
        <w:rPr>
          <w:sz w:val="12"/>
          <w:highlight w:val="yellow"/>
        </w:rPr>
      </w:pPr>
    </w:p>
    <w:p w14:paraId="4B235328" w14:textId="77777777" w:rsidR="007F4F0E" w:rsidRPr="00F06490" w:rsidRDefault="007F4F0E" w:rsidP="00E91F31">
      <w:pPr>
        <w:rPr>
          <w:sz w:val="12"/>
          <w:highlight w:val="yellow"/>
        </w:rPr>
      </w:pPr>
    </w:p>
    <w:p w14:paraId="40484BAE" w14:textId="77777777" w:rsidR="007F4F0E" w:rsidRPr="00F06490" w:rsidRDefault="007F4F0E" w:rsidP="00E91F31">
      <w:pPr>
        <w:rPr>
          <w:sz w:val="12"/>
          <w:highlight w:val="yellow"/>
        </w:rPr>
      </w:pPr>
    </w:p>
    <w:p w14:paraId="0B914B43" w14:textId="77777777" w:rsidR="007F4F0E" w:rsidRPr="00F06490" w:rsidRDefault="007F4F0E"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8B6DD7" w:rsidRPr="000A67E0" w14:paraId="4603B38C" w14:textId="77777777" w:rsidTr="00E91F31">
        <w:trPr>
          <w:trHeight w:val="218"/>
        </w:trPr>
        <w:tc>
          <w:tcPr>
            <w:tcW w:w="7540" w:type="dxa"/>
            <w:shd w:val="clear" w:color="auto" w:fill="auto"/>
            <w:tcMar>
              <w:top w:w="45" w:type="dxa"/>
              <w:left w:w="0" w:type="dxa"/>
              <w:bottom w:w="45" w:type="dxa"/>
              <w:right w:w="0" w:type="dxa"/>
            </w:tcMar>
          </w:tcPr>
          <w:p w14:paraId="243CA7F2" w14:textId="1F757E1A" w:rsidR="008B6DD7" w:rsidRPr="000A67E0" w:rsidRDefault="008B6DD7" w:rsidP="00E91F31">
            <w:pPr>
              <w:pStyle w:val="BodyText"/>
              <w:keepNext/>
              <w:keepLines/>
              <w:jc w:val="both"/>
              <w:rPr>
                <w:color w:val="243746"/>
                <w:sz w:val="13"/>
                <w:szCs w:val="13"/>
              </w:rPr>
            </w:pPr>
            <w:r w:rsidRPr="000A67E0">
              <w:rPr>
                <w:b/>
                <w:color w:val="243746"/>
              </w:rPr>
              <w:t>Financial Overview</w:t>
            </w:r>
          </w:p>
        </w:tc>
      </w:tr>
    </w:tbl>
    <w:p w14:paraId="170BEA63" w14:textId="77777777" w:rsidR="008B6DD7" w:rsidRPr="000A67E0" w:rsidRDefault="008B6DD7" w:rsidP="00E91F31">
      <w:pPr>
        <w:keepNext/>
        <w:keepLines/>
        <w:rPr>
          <w:sz w:val="12"/>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E91F31" w:rsidRPr="000A67E0" w14:paraId="1DA30762" w14:textId="77777777" w:rsidTr="00E91F31">
        <w:trPr>
          <w:trHeight w:val="218"/>
        </w:trPr>
        <w:tc>
          <w:tcPr>
            <w:tcW w:w="2381" w:type="dxa"/>
            <w:tcMar>
              <w:top w:w="45" w:type="dxa"/>
              <w:bottom w:w="45" w:type="dxa"/>
            </w:tcMar>
          </w:tcPr>
          <w:p w14:paraId="3F2B9A5A" w14:textId="4F0AF91F" w:rsidR="00E91F31" w:rsidRPr="000A67E0" w:rsidRDefault="00E91F31" w:rsidP="009A47A8">
            <w:pPr>
              <w:pStyle w:val="BodyText"/>
              <w:keepLines/>
              <w:jc w:val="both"/>
              <w:rPr>
                <w:color w:val="243746"/>
              </w:rPr>
            </w:pPr>
            <w:r w:rsidRPr="000A67E0">
              <w:rPr>
                <w:color w:val="243746"/>
              </w:rPr>
              <w:t>Gross Passing Income:</w:t>
            </w:r>
          </w:p>
        </w:tc>
        <w:tc>
          <w:tcPr>
            <w:tcW w:w="1389" w:type="dxa"/>
          </w:tcPr>
          <w:p w14:paraId="06CD45FE" w14:textId="738803A0" w:rsidR="00E91F31" w:rsidRPr="000A67E0" w:rsidRDefault="00410078" w:rsidP="009A47A8">
            <w:pPr>
              <w:pStyle w:val="BodyText"/>
              <w:keepLines/>
              <w:jc w:val="both"/>
              <w:rPr>
                <w:color w:val="243746"/>
              </w:rPr>
            </w:pPr>
            <w:r w:rsidRPr="000A67E0">
              <w:rPr>
                <w:color w:val="243746"/>
              </w:rPr>
              <w:t>$</w:t>
            </w:r>
            <w:bookmarkStart w:id="33" w:name="GrossPassingIncome1"/>
            <w:r w:rsidR="009314C5" w:rsidRPr="000A67E0">
              <w:rPr>
                <w:color w:val="243746"/>
              </w:rPr>
              <w:t>384,741</w:t>
            </w:r>
            <w:bookmarkEnd w:id="33"/>
          </w:p>
        </w:tc>
        <w:tc>
          <w:tcPr>
            <w:tcW w:w="2381" w:type="dxa"/>
          </w:tcPr>
          <w:p w14:paraId="0C02C5D8" w14:textId="5B3BEED6" w:rsidR="00E91F31" w:rsidRPr="000A67E0" w:rsidRDefault="00E91F31" w:rsidP="009A47A8">
            <w:pPr>
              <w:pStyle w:val="BodyText"/>
              <w:keepLines/>
              <w:jc w:val="both"/>
              <w:rPr>
                <w:color w:val="243746"/>
              </w:rPr>
            </w:pPr>
            <w:r w:rsidRPr="000A67E0">
              <w:rPr>
                <w:color w:val="243746"/>
              </w:rPr>
              <w:t>Net Passing Income (p.a.):</w:t>
            </w:r>
          </w:p>
        </w:tc>
        <w:tc>
          <w:tcPr>
            <w:tcW w:w="1389" w:type="dxa"/>
          </w:tcPr>
          <w:p w14:paraId="616C9528" w14:textId="5A5FF272" w:rsidR="00E91F31" w:rsidRPr="000A67E0" w:rsidRDefault="00410078" w:rsidP="009A47A8">
            <w:pPr>
              <w:pStyle w:val="BodyText"/>
              <w:keepLines/>
              <w:jc w:val="both"/>
              <w:rPr>
                <w:color w:val="243746"/>
              </w:rPr>
            </w:pPr>
            <w:r w:rsidRPr="000A67E0">
              <w:rPr>
                <w:color w:val="243746"/>
              </w:rPr>
              <w:t>$</w:t>
            </w:r>
            <w:bookmarkStart w:id="34" w:name="NetPassingRentPA2"/>
            <w:r w:rsidR="009314C5" w:rsidRPr="000A67E0">
              <w:rPr>
                <w:color w:val="243746"/>
              </w:rPr>
              <w:t>322,799</w:t>
            </w:r>
            <w:bookmarkEnd w:id="34"/>
          </w:p>
        </w:tc>
      </w:tr>
      <w:tr w:rsidR="00E91F31" w:rsidRPr="000A67E0" w14:paraId="7CA37574" w14:textId="77777777" w:rsidTr="00E91F31">
        <w:trPr>
          <w:trHeight w:val="217"/>
        </w:trPr>
        <w:tc>
          <w:tcPr>
            <w:tcW w:w="2381" w:type="dxa"/>
            <w:tcMar>
              <w:top w:w="45" w:type="dxa"/>
              <w:bottom w:w="45" w:type="dxa"/>
            </w:tcMar>
          </w:tcPr>
          <w:p w14:paraId="125F0B01" w14:textId="03514B96" w:rsidR="00E91F31" w:rsidRPr="000A67E0" w:rsidRDefault="00E91F31" w:rsidP="009A47A8">
            <w:pPr>
              <w:pStyle w:val="BodyText"/>
              <w:keepLines/>
              <w:jc w:val="both"/>
              <w:rPr>
                <w:color w:val="243746"/>
              </w:rPr>
            </w:pPr>
            <w:r w:rsidRPr="000A67E0">
              <w:rPr>
                <w:color w:val="243746"/>
              </w:rPr>
              <w:t>Gross Market Income:</w:t>
            </w:r>
          </w:p>
        </w:tc>
        <w:tc>
          <w:tcPr>
            <w:tcW w:w="1389" w:type="dxa"/>
          </w:tcPr>
          <w:p w14:paraId="6335D504" w14:textId="4D97E406" w:rsidR="00E91F31" w:rsidRPr="000A67E0" w:rsidRDefault="00410078" w:rsidP="009A47A8">
            <w:pPr>
              <w:pStyle w:val="BodyText"/>
              <w:keepLines/>
              <w:jc w:val="both"/>
              <w:rPr>
                <w:color w:val="243746"/>
              </w:rPr>
            </w:pPr>
            <w:r w:rsidRPr="000A67E0">
              <w:rPr>
                <w:color w:val="243746"/>
              </w:rPr>
              <w:t>$</w:t>
            </w:r>
            <w:bookmarkStart w:id="35" w:name="GrossMarketIncome1"/>
            <w:r w:rsidR="009314C5" w:rsidRPr="000A67E0">
              <w:rPr>
                <w:color w:val="243746"/>
              </w:rPr>
              <w:t>440,174</w:t>
            </w:r>
            <w:bookmarkEnd w:id="35"/>
          </w:p>
        </w:tc>
        <w:tc>
          <w:tcPr>
            <w:tcW w:w="2381" w:type="dxa"/>
          </w:tcPr>
          <w:p w14:paraId="2339E860" w14:textId="2081F4EA" w:rsidR="00E91F31" w:rsidRPr="000A67E0" w:rsidRDefault="00E91F31" w:rsidP="009A47A8">
            <w:pPr>
              <w:pStyle w:val="BodyText"/>
              <w:keepLines/>
              <w:jc w:val="both"/>
              <w:rPr>
                <w:color w:val="243746"/>
              </w:rPr>
            </w:pPr>
            <w:r w:rsidRPr="000A67E0">
              <w:rPr>
                <w:color w:val="243746"/>
              </w:rPr>
              <w:t>Net Market Income (p.a.):</w:t>
            </w:r>
          </w:p>
        </w:tc>
        <w:tc>
          <w:tcPr>
            <w:tcW w:w="1389" w:type="dxa"/>
          </w:tcPr>
          <w:p w14:paraId="7F947041" w14:textId="3F4FC5B5" w:rsidR="00E91F31" w:rsidRPr="000A67E0" w:rsidRDefault="00E91F31" w:rsidP="009A47A8">
            <w:pPr>
              <w:pStyle w:val="BodyText"/>
              <w:keepLines/>
              <w:jc w:val="both"/>
              <w:rPr>
                <w:color w:val="243746"/>
              </w:rPr>
            </w:pPr>
            <w:r w:rsidRPr="000A67E0">
              <w:rPr>
                <w:color w:val="243746"/>
              </w:rPr>
              <w:t>$</w:t>
            </w:r>
            <w:bookmarkStart w:id="36" w:name="NetMarketRentPA2"/>
            <w:r w:rsidR="009314C5" w:rsidRPr="000A67E0">
              <w:rPr>
                <w:color w:val="243746"/>
              </w:rPr>
              <w:t>378,231</w:t>
            </w:r>
            <w:bookmarkEnd w:id="36"/>
          </w:p>
        </w:tc>
      </w:tr>
      <w:tr w:rsidR="00E91F31" w:rsidRPr="000A67E0" w14:paraId="5D07EB85" w14:textId="77777777" w:rsidTr="00E91F31">
        <w:trPr>
          <w:trHeight w:val="217"/>
        </w:trPr>
        <w:tc>
          <w:tcPr>
            <w:tcW w:w="2381" w:type="dxa"/>
            <w:tcMar>
              <w:top w:w="45" w:type="dxa"/>
              <w:bottom w:w="45" w:type="dxa"/>
            </w:tcMar>
          </w:tcPr>
          <w:p w14:paraId="25DDEF7C" w14:textId="36563F51" w:rsidR="00E91F31" w:rsidRPr="000A67E0" w:rsidRDefault="00E91F31" w:rsidP="009A47A8">
            <w:pPr>
              <w:pStyle w:val="BodyText"/>
              <w:keepLines/>
              <w:jc w:val="both"/>
              <w:rPr>
                <w:color w:val="243746"/>
              </w:rPr>
            </w:pPr>
            <w:r w:rsidRPr="000A67E0">
              <w:rPr>
                <w:color w:val="243746"/>
              </w:rPr>
              <w:t>Adopted Outgoings $/m</w:t>
            </w:r>
            <w:r w:rsidRPr="000A67E0">
              <w:rPr>
                <w:color w:val="243746"/>
                <w:vertAlign w:val="superscript"/>
              </w:rPr>
              <w:t>2</w:t>
            </w:r>
            <w:r w:rsidRPr="000A67E0">
              <w:rPr>
                <w:color w:val="243746"/>
              </w:rPr>
              <w:t>:</w:t>
            </w:r>
          </w:p>
        </w:tc>
        <w:tc>
          <w:tcPr>
            <w:tcW w:w="1389" w:type="dxa"/>
          </w:tcPr>
          <w:p w14:paraId="4E3923C4" w14:textId="7BC85442" w:rsidR="00E91F31" w:rsidRPr="000A67E0" w:rsidRDefault="00E91F31" w:rsidP="009A47A8">
            <w:pPr>
              <w:pStyle w:val="BodyText"/>
              <w:keepLines/>
              <w:jc w:val="both"/>
              <w:rPr>
                <w:color w:val="243746"/>
              </w:rPr>
            </w:pPr>
            <w:r w:rsidRPr="000A67E0">
              <w:rPr>
                <w:color w:val="243746"/>
              </w:rPr>
              <w:t>$</w:t>
            </w:r>
            <w:r w:rsidR="00F913D9" w:rsidRPr="000A67E0">
              <w:rPr>
                <w:color w:val="243746"/>
              </w:rPr>
              <w:t>55.9</w:t>
            </w:r>
            <w:r w:rsidR="00F31866" w:rsidRPr="000A67E0">
              <w:rPr>
                <w:color w:val="243746"/>
              </w:rPr>
              <w:t>/m</w:t>
            </w:r>
            <w:r w:rsidR="00F31866" w:rsidRPr="000A67E0">
              <w:rPr>
                <w:color w:val="243746"/>
                <w:vertAlign w:val="superscript"/>
              </w:rPr>
              <w:t>2</w:t>
            </w:r>
            <w:r w:rsidR="007355A2" w:rsidRPr="000A67E0">
              <w:rPr>
                <w:color w:val="243746"/>
              </w:rPr>
              <w:t xml:space="preserve"> </w:t>
            </w:r>
          </w:p>
        </w:tc>
        <w:tc>
          <w:tcPr>
            <w:tcW w:w="2381" w:type="dxa"/>
          </w:tcPr>
          <w:p w14:paraId="011DE721" w14:textId="554CCAB8" w:rsidR="00E91F31" w:rsidRPr="000A67E0" w:rsidRDefault="00E91F31" w:rsidP="009A47A8">
            <w:pPr>
              <w:pStyle w:val="BodyText"/>
              <w:keepLines/>
              <w:jc w:val="both"/>
              <w:rPr>
                <w:color w:val="243746"/>
              </w:rPr>
            </w:pPr>
            <w:r w:rsidRPr="000A67E0">
              <w:rPr>
                <w:color w:val="243746"/>
              </w:rPr>
              <w:t>Occupied:</w:t>
            </w:r>
          </w:p>
        </w:tc>
        <w:tc>
          <w:tcPr>
            <w:tcW w:w="1389" w:type="dxa"/>
          </w:tcPr>
          <w:p w14:paraId="7338970E" w14:textId="1965A438" w:rsidR="00E91F31" w:rsidRPr="000A67E0" w:rsidRDefault="00410078" w:rsidP="009A47A8">
            <w:pPr>
              <w:pStyle w:val="BodyText"/>
              <w:keepLines/>
              <w:jc w:val="both"/>
              <w:rPr>
                <w:color w:val="243746"/>
              </w:rPr>
            </w:pPr>
            <w:r w:rsidRPr="000A67E0">
              <w:rPr>
                <w:color w:val="243746"/>
              </w:rPr>
              <w:t>100</w:t>
            </w:r>
            <w:r w:rsidR="00E91F31" w:rsidRPr="000A67E0">
              <w:rPr>
                <w:color w:val="243746"/>
              </w:rPr>
              <w:t>%</w:t>
            </w:r>
          </w:p>
        </w:tc>
      </w:tr>
      <w:tr w:rsidR="00E91F31" w:rsidRPr="000A67E0" w14:paraId="0F70704A" w14:textId="77777777" w:rsidTr="00E91F31">
        <w:trPr>
          <w:trHeight w:val="217"/>
        </w:trPr>
        <w:tc>
          <w:tcPr>
            <w:tcW w:w="2381" w:type="dxa"/>
            <w:tcMar>
              <w:top w:w="45" w:type="dxa"/>
              <w:bottom w:w="45" w:type="dxa"/>
            </w:tcMar>
          </w:tcPr>
          <w:p w14:paraId="13E3473A" w14:textId="05E22B04" w:rsidR="00E91F31" w:rsidRPr="000A67E0" w:rsidRDefault="00E91F31" w:rsidP="009A47A8">
            <w:pPr>
              <w:pStyle w:val="BodyText"/>
              <w:keepLines/>
              <w:jc w:val="both"/>
              <w:rPr>
                <w:color w:val="243746"/>
              </w:rPr>
            </w:pPr>
            <w:r w:rsidRPr="000A67E0">
              <w:rPr>
                <w:color w:val="243746"/>
              </w:rPr>
              <w:t>CAPEX (PV over 10 years):</w:t>
            </w:r>
          </w:p>
        </w:tc>
        <w:tc>
          <w:tcPr>
            <w:tcW w:w="1389" w:type="dxa"/>
          </w:tcPr>
          <w:p w14:paraId="113043DB" w14:textId="25E2ECD3" w:rsidR="00E91F31" w:rsidRPr="000A67E0" w:rsidRDefault="00E91F31" w:rsidP="009A47A8">
            <w:pPr>
              <w:pStyle w:val="BodyText"/>
              <w:keepLines/>
              <w:jc w:val="both"/>
              <w:rPr>
                <w:color w:val="243746"/>
              </w:rPr>
            </w:pPr>
            <w:r w:rsidRPr="000A67E0">
              <w:rPr>
                <w:color w:val="243746"/>
              </w:rPr>
              <w:t>$</w:t>
            </w:r>
            <w:bookmarkStart w:id="37" w:name="CapexPV10Y1"/>
            <w:r w:rsidR="009314C5" w:rsidRPr="000A67E0">
              <w:rPr>
                <w:color w:val="243746"/>
              </w:rPr>
              <w:t>109,827</w:t>
            </w:r>
            <w:bookmarkEnd w:id="37"/>
          </w:p>
        </w:tc>
        <w:tc>
          <w:tcPr>
            <w:tcW w:w="2381" w:type="dxa"/>
          </w:tcPr>
          <w:p w14:paraId="03A7DC7D" w14:textId="2256F14F" w:rsidR="00E91F31" w:rsidRPr="000A67E0" w:rsidRDefault="00E91F31" w:rsidP="009A47A8">
            <w:pPr>
              <w:pStyle w:val="BodyText"/>
              <w:keepLines/>
              <w:jc w:val="both"/>
              <w:rPr>
                <w:color w:val="243746"/>
              </w:rPr>
            </w:pPr>
            <w:r w:rsidRPr="000A67E0">
              <w:rPr>
                <w:color w:val="243746"/>
              </w:rPr>
              <w:t>Over/Under Rented:</w:t>
            </w:r>
          </w:p>
        </w:tc>
        <w:tc>
          <w:tcPr>
            <w:tcW w:w="1389" w:type="dxa"/>
          </w:tcPr>
          <w:p w14:paraId="59C2562A" w14:textId="680DB76B" w:rsidR="00E91F31" w:rsidRPr="000A67E0" w:rsidRDefault="00A516D8" w:rsidP="009A47A8">
            <w:pPr>
              <w:pStyle w:val="BodyText"/>
              <w:keepLines/>
              <w:jc w:val="both"/>
              <w:rPr>
                <w:color w:val="243746"/>
              </w:rPr>
            </w:pPr>
            <w:r w:rsidRPr="000A67E0">
              <w:rPr>
                <w:color w:val="243746"/>
              </w:rPr>
              <w:t>3.1</w:t>
            </w:r>
            <w:r w:rsidR="00E91F31" w:rsidRPr="000A67E0">
              <w:rPr>
                <w:color w:val="243746"/>
              </w:rPr>
              <w:t>%</w:t>
            </w:r>
          </w:p>
        </w:tc>
      </w:tr>
      <w:tr w:rsidR="00214929" w:rsidRPr="000A67E0" w14:paraId="2B7A0EAF" w14:textId="77777777" w:rsidTr="00E91F31">
        <w:trPr>
          <w:trHeight w:val="217"/>
        </w:trPr>
        <w:tc>
          <w:tcPr>
            <w:tcW w:w="2381" w:type="dxa"/>
            <w:tcMar>
              <w:top w:w="45" w:type="dxa"/>
              <w:bottom w:w="45" w:type="dxa"/>
            </w:tcMar>
          </w:tcPr>
          <w:p w14:paraId="679070FE" w14:textId="2A91680C" w:rsidR="00214929" w:rsidRPr="000A67E0" w:rsidRDefault="00214929" w:rsidP="009A47A8">
            <w:pPr>
              <w:pStyle w:val="BodyText"/>
              <w:keepLines/>
              <w:jc w:val="both"/>
              <w:rPr>
                <w:color w:val="243746"/>
              </w:rPr>
            </w:pPr>
            <w:r w:rsidRPr="000A67E0">
              <w:rPr>
                <w:color w:val="243746"/>
              </w:rPr>
              <w:t>WALE (by income):</w:t>
            </w:r>
          </w:p>
        </w:tc>
        <w:tc>
          <w:tcPr>
            <w:tcW w:w="1389" w:type="dxa"/>
          </w:tcPr>
          <w:p w14:paraId="2B4B9D43" w14:textId="6E4B0548" w:rsidR="00214929" w:rsidRPr="000A67E0" w:rsidRDefault="009314C5" w:rsidP="009A47A8">
            <w:pPr>
              <w:pStyle w:val="BodyText"/>
              <w:keepLines/>
              <w:jc w:val="both"/>
              <w:rPr>
                <w:color w:val="243746"/>
              </w:rPr>
            </w:pPr>
            <w:bookmarkStart w:id="38" w:name="WALE1_inc"/>
            <w:r w:rsidRPr="000A67E0">
              <w:rPr>
                <w:color w:val="243746"/>
              </w:rPr>
              <w:t>2.06</w:t>
            </w:r>
            <w:bookmarkEnd w:id="38"/>
            <w:r w:rsidR="00214929" w:rsidRPr="000A67E0">
              <w:rPr>
                <w:color w:val="243746"/>
              </w:rPr>
              <w:t xml:space="preserve"> yrs</w:t>
            </w:r>
          </w:p>
        </w:tc>
        <w:tc>
          <w:tcPr>
            <w:tcW w:w="2381" w:type="dxa"/>
          </w:tcPr>
          <w:p w14:paraId="0EDCD6C7" w14:textId="0864F2F7" w:rsidR="00214929" w:rsidRPr="000A67E0" w:rsidRDefault="00214929" w:rsidP="009A47A8">
            <w:pPr>
              <w:pStyle w:val="BodyText"/>
              <w:keepLines/>
              <w:jc w:val="both"/>
              <w:rPr>
                <w:color w:val="243746"/>
              </w:rPr>
            </w:pPr>
            <w:r w:rsidRPr="000A67E0">
              <w:rPr>
                <w:color w:val="243746"/>
              </w:rPr>
              <w:t xml:space="preserve">WALE in Year 10 (by income): </w:t>
            </w:r>
          </w:p>
        </w:tc>
        <w:tc>
          <w:tcPr>
            <w:tcW w:w="1389" w:type="dxa"/>
          </w:tcPr>
          <w:p w14:paraId="4928560D" w14:textId="7DABCFA3" w:rsidR="00214929" w:rsidRPr="000A67E0" w:rsidRDefault="009314C5" w:rsidP="009A47A8">
            <w:pPr>
              <w:pStyle w:val="BodyText"/>
              <w:keepLines/>
              <w:jc w:val="both"/>
              <w:rPr>
                <w:color w:val="243746"/>
              </w:rPr>
            </w:pPr>
            <w:bookmarkStart w:id="39" w:name="Y10WALE1_inc"/>
            <w:r w:rsidRPr="000A67E0">
              <w:rPr>
                <w:color w:val="243746"/>
              </w:rPr>
              <w:t>2.89</w:t>
            </w:r>
            <w:bookmarkEnd w:id="39"/>
            <w:r w:rsidR="00214929" w:rsidRPr="000A67E0">
              <w:rPr>
                <w:color w:val="243746"/>
              </w:rPr>
              <w:t xml:space="preserve"> yrs</w:t>
            </w:r>
          </w:p>
        </w:tc>
      </w:tr>
      <w:tr w:rsidR="00214929" w:rsidRPr="00F06490" w14:paraId="08F4BC0C" w14:textId="77777777" w:rsidTr="00E91F31">
        <w:trPr>
          <w:trHeight w:val="217"/>
        </w:trPr>
        <w:tc>
          <w:tcPr>
            <w:tcW w:w="2381" w:type="dxa"/>
            <w:tcMar>
              <w:top w:w="45" w:type="dxa"/>
              <w:bottom w:w="45" w:type="dxa"/>
            </w:tcMar>
          </w:tcPr>
          <w:p w14:paraId="049220E0" w14:textId="59FE08AB" w:rsidR="00214929" w:rsidRPr="000A67E0" w:rsidRDefault="00214929" w:rsidP="009A47A8">
            <w:pPr>
              <w:pStyle w:val="BodyText"/>
              <w:keepLines/>
              <w:jc w:val="both"/>
              <w:rPr>
                <w:color w:val="243746"/>
              </w:rPr>
            </w:pPr>
            <w:r w:rsidRPr="000A67E0">
              <w:rPr>
                <w:color w:val="243746"/>
              </w:rPr>
              <w:t>WALE (by area):</w:t>
            </w:r>
          </w:p>
        </w:tc>
        <w:tc>
          <w:tcPr>
            <w:tcW w:w="1389" w:type="dxa"/>
          </w:tcPr>
          <w:p w14:paraId="7503E7EB" w14:textId="2E592C84" w:rsidR="00214929" w:rsidRPr="000A67E0" w:rsidRDefault="009314C5" w:rsidP="009A47A8">
            <w:pPr>
              <w:pStyle w:val="BodyText"/>
              <w:keepLines/>
              <w:jc w:val="both"/>
              <w:rPr>
                <w:color w:val="243746"/>
              </w:rPr>
            </w:pPr>
            <w:bookmarkStart w:id="40" w:name="WALE1_area"/>
            <w:r w:rsidRPr="000A67E0">
              <w:rPr>
                <w:color w:val="243746"/>
              </w:rPr>
              <w:t>2.22</w:t>
            </w:r>
            <w:bookmarkEnd w:id="40"/>
            <w:r w:rsidR="00214929" w:rsidRPr="000A67E0">
              <w:rPr>
                <w:color w:val="243746"/>
              </w:rPr>
              <w:t xml:space="preserve"> yrs</w:t>
            </w:r>
          </w:p>
        </w:tc>
        <w:tc>
          <w:tcPr>
            <w:tcW w:w="2381" w:type="dxa"/>
          </w:tcPr>
          <w:p w14:paraId="31E52B91" w14:textId="5BF0BB5B" w:rsidR="00214929" w:rsidRPr="000A67E0" w:rsidRDefault="00214929" w:rsidP="009A47A8">
            <w:pPr>
              <w:pStyle w:val="BodyText"/>
              <w:keepLines/>
              <w:jc w:val="both"/>
              <w:rPr>
                <w:color w:val="243746"/>
              </w:rPr>
            </w:pPr>
            <w:r w:rsidRPr="000A67E0">
              <w:rPr>
                <w:color w:val="243746"/>
              </w:rPr>
              <w:t>WALE in Year 10 (by area):</w:t>
            </w:r>
          </w:p>
        </w:tc>
        <w:tc>
          <w:tcPr>
            <w:tcW w:w="1389" w:type="dxa"/>
          </w:tcPr>
          <w:p w14:paraId="3FC523A1" w14:textId="7890D227" w:rsidR="00214929" w:rsidRPr="000A67E0" w:rsidRDefault="009314C5" w:rsidP="009A47A8">
            <w:pPr>
              <w:pStyle w:val="BodyText"/>
              <w:keepLines/>
              <w:jc w:val="both"/>
              <w:rPr>
                <w:color w:val="243746"/>
              </w:rPr>
            </w:pPr>
            <w:bookmarkStart w:id="41" w:name="Y10WALE1_area"/>
            <w:r w:rsidRPr="000A67E0">
              <w:rPr>
                <w:color w:val="243746"/>
              </w:rPr>
              <w:t>2.88</w:t>
            </w:r>
            <w:bookmarkEnd w:id="41"/>
            <w:r w:rsidR="00214929" w:rsidRPr="000A67E0">
              <w:rPr>
                <w:color w:val="243746"/>
              </w:rPr>
              <w:t xml:space="preserve"> yrs</w:t>
            </w:r>
          </w:p>
        </w:tc>
      </w:tr>
      <w:tr w:rsidR="00A8161D" w:rsidRPr="00F06490" w14:paraId="26552F65" w14:textId="77777777" w:rsidTr="007202A4">
        <w:tblPrEx>
          <w:tblCellMar>
            <w:left w:w="108" w:type="dxa"/>
            <w:right w:w="108" w:type="dxa"/>
          </w:tblCellMar>
        </w:tblPrEx>
        <w:trPr>
          <w:trHeight w:val="217"/>
        </w:trPr>
        <w:tc>
          <w:tcPr>
            <w:tcW w:w="3770" w:type="dxa"/>
            <w:gridSpan w:val="2"/>
            <w:shd w:val="clear" w:color="auto" w:fill="auto"/>
          </w:tcPr>
          <w:p w14:paraId="01244F8B" w14:textId="0F680CDC" w:rsidR="00A8161D" w:rsidRPr="00F06490" w:rsidRDefault="007202A4" w:rsidP="009A47A8">
            <w:pPr>
              <w:pStyle w:val="BodyText"/>
              <w:keepLines/>
              <w:jc w:val="both"/>
              <w:rPr>
                <w:color w:val="243746"/>
                <w:highlight w:val="yellow"/>
              </w:rPr>
            </w:pPr>
            <w:r>
              <w:rPr>
                <w:noProof/>
              </w:rPr>
              <w:drawing>
                <wp:inline distT="0" distB="0" distL="0" distR="0" wp14:anchorId="25C20C6B" wp14:editId="20633D10">
                  <wp:extent cx="2256790" cy="1659255"/>
                  <wp:effectExtent l="0" t="0" r="0" b="0"/>
                  <wp:docPr id="114991049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9910491"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256790" cy="1659255"/>
                          </a:xfrm>
                          <a:prstGeom prst="rect">
                            <a:avLst/>
                          </a:prstGeom>
                        </pic:spPr>
                      </pic:pic>
                    </a:graphicData>
                  </a:graphic>
                </wp:inline>
              </w:drawing>
            </w:r>
          </w:p>
        </w:tc>
        <w:tc>
          <w:tcPr>
            <w:tcW w:w="3770" w:type="dxa"/>
            <w:gridSpan w:val="2"/>
            <w:shd w:val="clear" w:color="auto" w:fill="auto"/>
          </w:tcPr>
          <w:p w14:paraId="4BCA2E0B" w14:textId="392E2F0A" w:rsidR="00A8161D" w:rsidRPr="00F06490" w:rsidRDefault="007202A4" w:rsidP="009A47A8">
            <w:pPr>
              <w:pStyle w:val="BodyText"/>
              <w:keepLines/>
              <w:jc w:val="both"/>
              <w:rPr>
                <w:color w:val="243746"/>
                <w:highlight w:val="yellow"/>
              </w:rPr>
            </w:pPr>
            <w:r>
              <w:rPr>
                <w:noProof/>
              </w:rPr>
              <w:drawing>
                <wp:inline distT="0" distB="0" distL="0" distR="0" wp14:anchorId="3BCF77F0" wp14:editId="2138FBD8">
                  <wp:extent cx="2256790" cy="1659255"/>
                  <wp:effectExtent l="0" t="0" r="0" b="0"/>
                  <wp:docPr id="55658086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6580864"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256790" cy="1659255"/>
                          </a:xfrm>
                          <a:prstGeom prst="rect">
                            <a:avLst/>
                          </a:prstGeom>
                        </pic:spPr>
                      </pic:pic>
                    </a:graphicData>
                  </a:graphic>
                </wp:inline>
              </w:drawing>
            </w:r>
          </w:p>
        </w:tc>
      </w:tr>
    </w:tbl>
    <w:p w14:paraId="4171A4DE" w14:textId="77777777" w:rsidR="000A2EE9" w:rsidRPr="00F06490" w:rsidRDefault="000A2EE9" w:rsidP="000A2EE9">
      <w:pPr>
        <w:keepNext/>
        <w:keepLines/>
        <w:jc w:val="both"/>
        <w:rPr>
          <w:sz w:val="12"/>
          <w:highlight w:val="yellow"/>
        </w:rPr>
      </w:pPr>
    </w:p>
    <w:p w14:paraId="53D8837A" w14:textId="77777777" w:rsidR="00F32138" w:rsidRPr="00F06490" w:rsidRDefault="00F32138" w:rsidP="000A2EE9">
      <w:pPr>
        <w:rPr>
          <w:highlight w:val="yellow"/>
        </w:rPr>
        <w:sectPr w:rsidR="00F32138" w:rsidRPr="00F06490" w:rsidSect="000530C0">
          <w:pgSz w:w="16840" w:h="11907" w:orient="landscape" w:code="9"/>
          <w:pgMar w:top="0" w:right="737" w:bottom="0" w:left="680" w:header="284" w:footer="0" w:gutter="0"/>
          <w:cols w:num="2" w:space="340"/>
          <w:docGrid w:linePitch="360"/>
        </w:sectPr>
      </w:pPr>
    </w:p>
    <w:p w14:paraId="5FD8D67B" w14:textId="6E597E57" w:rsidR="00B100FC" w:rsidRPr="003E5EE0" w:rsidRDefault="00DB6D92" w:rsidP="000530C0">
      <w:pPr>
        <w:pStyle w:val="Heading1"/>
        <w:spacing w:after="240"/>
        <w:rPr>
          <w:rFonts w:cs="Segoe UI"/>
        </w:rPr>
      </w:pPr>
      <w:bookmarkStart w:id="42" w:name="_Toc199510332"/>
      <w:r w:rsidRPr="003E5EE0">
        <w:rPr>
          <w:rFonts w:cs="Segoe UI"/>
        </w:rPr>
        <w:lastRenderedPageBreak/>
        <w:t>Scope of Work</w:t>
      </w:r>
      <w:bookmarkEnd w:id="42"/>
    </w:p>
    <w:p w14:paraId="1552697A" w14:textId="2593AFCB" w:rsidR="00C803D2" w:rsidRPr="003E5EE0" w:rsidRDefault="00486CB3" w:rsidP="00992DC6">
      <w:pPr>
        <w:pStyle w:val="Heading2"/>
        <w:keepNext w:val="0"/>
        <w:spacing w:before="0" w:after="0"/>
        <w:ind w:left="851" w:hanging="851"/>
        <w:rPr>
          <w:rFonts w:cs="Segoe UI"/>
        </w:rPr>
      </w:pPr>
      <w:r w:rsidRPr="003E5EE0">
        <w:rPr>
          <w:rFonts w:cs="Segoe UI"/>
        </w:rPr>
        <w:t>PINZ and NZIV</w:t>
      </w:r>
      <w:r w:rsidR="00971FB4" w:rsidRPr="003E5EE0">
        <w:rPr>
          <w:rFonts w:cs="Segoe UI"/>
        </w:rPr>
        <w:t xml:space="preserve"> Compliance</w:t>
      </w:r>
    </w:p>
    <w:p w14:paraId="6B65D6B7" w14:textId="77777777" w:rsidR="00342FD8" w:rsidRPr="003E5EE0" w:rsidRDefault="00342FD8"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D0689C" w:rsidRPr="003E5EE0" w14:paraId="07CF3206" w14:textId="77777777" w:rsidTr="00342FD8">
        <w:trPr>
          <w:trHeight w:val="80"/>
        </w:trPr>
        <w:tc>
          <w:tcPr>
            <w:tcW w:w="2977" w:type="dxa"/>
            <w:shd w:val="clear" w:color="auto" w:fill="auto"/>
            <w:tcMar>
              <w:top w:w="45" w:type="dxa"/>
              <w:bottom w:w="45" w:type="dxa"/>
            </w:tcMar>
          </w:tcPr>
          <w:p w14:paraId="2F055C4B" w14:textId="48F0D26F" w:rsidR="00D0689C" w:rsidRPr="003E5EE0" w:rsidRDefault="00A92698" w:rsidP="00BE5C3D">
            <w:pPr>
              <w:pStyle w:val="BodyText"/>
              <w:keepLines/>
              <w:rPr>
                <w:color w:val="243746"/>
              </w:rPr>
            </w:pPr>
            <w:r w:rsidRPr="003E5EE0">
              <w:rPr>
                <w:color w:val="243746"/>
              </w:rPr>
              <w:t>Identification and Status of the Valuer:</w:t>
            </w:r>
          </w:p>
        </w:tc>
        <w:tc>
          <w:tcPr>
            <w:tcW w:w="12474" w:type="dxa"/>
            <w:shd w:val="clear" w:color="auto" w:fill="auto"/>
            <w:tcMar>
              <w:top w:w="45" w:type="dxa"/>
              <w:bottom w:w="45" w:type="dxa"/>
            </w:tcMar>
          </w:tcPr>
          <w:p w14:paraId="4CA91913" w14:textId="77777777" w:rsidR="00943CBC" w:rsidRPr="003E5EE0" w:rsidRDefault="00943CBC" w:rsidP="00BE5C3D">
            <w:pPr>
              <w:keepLines/>
              <w:spacing w:after="60"/>
              <w:ind w:left="283" w:hanging="283"/>
              <w:jc w:val="both"/>
              <w:rPr>
                <w:color w:val="243746"/>
              </w:rPr>
            </w:pPr>
            <w:r w:rsidRPr="003E5EE0">
              <w:rPr>
                <w:color w:val="243746"/>
              </w:rPr>
              <w:t>We confirm the following:</w:t>
            </w:r>
          </w:p>
          <w:p w14:paraId="0E33CEDD" w14:textId="2797753B" w:rsidR="00943CBC" w:rsidRPr="003E5EE0" w:rsidRDefault="00943CBC" w:rsidP="00E87DD2">
            <w:pPr>
              <w:pStyle w:val="TableBullets"/>
              <w:keepLines/>
              <w:numPr>
                <w:ilvl w:val="0"/>
                <w:numId w:val="6"/>
              </w:numPr>
              <w:spacing w:line="240" w:lineRule="auto"/>
              <w:ind w:left="291" w:hanging="284"/>
              <w:rPr>
                <w:color w:val="243746"/>
              </w:rPr>
            </w:pPr>
            <w:r w:rsidRPr="003E5EE0">
              <w:rPr>
                <w:color w:val="243746"/>
              </w:rPr>
              <w:t>The valuation has been completed by</w:t>
            </w:r>
            <w:r w:rsidR="00371C13" w:rsidRPr="003E5EE0">
              <w:rPr>
                <w:color w:val="243746"/>
              </w:rPr>
              <w:t xml:space="preserve"> </w:t>
            </w:r>
            <w:r w:rsidR="00507995" w:rsidRPr="003E5EE0">
              <w:rPr>
                <w:color w:val="243746"/>
              </w:rPr>
              <w:t>Matthew Fenton</w:t>
            </w:r>
            <w:r w:rsidRPr="003E5EE0">
              <w:rPr>
                <w:color w:val="243746"/>
              </w:rPr>
              <w:t xml:space="preserve">, Registered Valuer, </w:t>
            </w:r>
            <w:r w:rsidR="00371C13" w:rsidRPr="003E5EE0">
              <w:rPr>
                <w:color w:val="243746"/>
              </w:rPr>
              <w:t xml:space="preserve">MPINZ </w:t>
            </w:r>
            <w:r w:rsidRPr="003E5EE0">
              <w:rPr>
                <w:color w:val="243746"/>
              </w:rPr>
              <w:t xml:space="preserve">of Preston Rowe Paterson Tauranga Limited. The Registered Valuer signing this report holds a current annual practicing certificate and is a member of the New Zealand Institute of Valuers. </w:t>
            </w:r>
          </w:p>
          <w:p w14:paraId="7493A968" w14:textId="77777777" w:rsidR="00943CBC" w:rsidRPr="003E5EE0" w:rsidRDefault="00943CBC" w:rsidP="00E87DD2">
            <w:pPr>
              <w:pStyle w:val="TableBullets"/>
              <w:keepLines/>
              <w:numPr>
                <w:ilvl w:val="0"/>
                <w:numId w:val="6"/>
              </w:numPr>
              <w:spacing w:line="240" w:lineRule="auto"/>
              <w:ind w:left="291" w:hanging="284"/>
              <w:rPr>
                <w:color w:val="243746"/>
              </w:rPr>
            </w:pPr>
            <w:r w:rsidRPr="003E5EE0">
              <w:rPr>
                <w:color w:val="243746"/>
              </w:rPr>
              <w:t>We confirm that neither Preston Rowe Paterson Tauranga Limited nor, any of its directors or employees has any pecuniary interest that could conflict with the proper valuation of this property or, could reasonably be regarded as being capable of affecting their ability to give an unbiased opinion.  We further confirm that the Valuer’s fee is not contingent upon any aspect of the report.</w:t>
            </w:r>
          </w:p>
          <w:p w14:paraId="5FD6F2AA" w14:textId="77777777" w:rsidR="00943CBC" w:rsidRPr="003E5EE0" w:rsidRDefault="00943CBC" w:rsidP="00E87DD2">
            <w:pPr>
              <w:pStyle w:val="TableBullets"/>
              <w:keepLines/>
              <w:numPr>
                <w:ilvl w:val="0"/>
                <w:numId w:val="6"/>
              </w:numPr>
              <w:spacing w:line="240" w:lineRule="auto"/>
              <w:ind w:left="291" w:hanging="284"/>
              <w:rPr>
                <w:color w:val="243746"/>
              </w:rPr>
            </w:pPr>
            <w:r w:rsidRPr="003E5EE0">
              <w:rPr>
                <w:color w:val="243746"/>
              </w:rPr>
              <w:t xml:space="preserve">Preston Rowe Paterson Tauranga Limited holds Professional Indemnity Insurance appropriate to the value level in the report. We confirm that the Registered Valuer(s) who are signatories of this report are covered by the Professional Indemnity Insurance.  </w:t>
            </w:r>
          </w:p>
          <w:p w14:paraId="7BB27213" w14:textId="4D504E0E" w:rsidR="00D0689C" w:rsidRPr="003E5EE0" w:rsidRDefault="002033CF" w:rsidP="00E87DD2">
            <w:pPr>
              <w:pStyle w:val="TableBullets"/>
              <w:keepLines/>
              <w:numPr>
                <w:ilvl w:val="0"/>
                <w:numId w:val="6"/>
              </w:numPr>
              <w:spacing w:line="240" w:lineRule="auto"/>
              <w:ind w:left="291" w:hanging="284"/>
              <w:rPr>
                <w:color w:val="243746"/>
                <w:szCs w:val="18"/>
              </w:rPr>
            </w:pPr>
            <w:r w:rsidRPr="003E5EE0">
              <w:rPr>
                <w:color w:val="243746"/>
              </w:rPr>
              <w:t>The Registered Valuer(s) who are signatories of this report have satisfied professional education requirements and have the required knowledge, skill, expertise and competence to complete a valuation report of the subject asset(s) in the location and category of the property in accordance with the agreed instructions.</w:t>
            </w:r>
          </w:p>
        </w:tc>
      </w:tr>
    </w:tbl>
    <w:p w14:paraId="1FFC85D4" w14:textId="1E1E734E" w:rsidR="00371C13" w:rsidRPr="003E5EE0" w:rsidRDefault="00371C13" w:rsidP="00BE5C3D">
      <w:pPr>
        <w:pStyle w:val="BodyTextFirstIndent"/>
        <w:keepLines/>
        <w:ind w:left="0"/>
        <w:rPr>
          <w:sz w:val="12"/>
        </w:rPr>
      </w:pPr>
    </w:p>
    <w:p w14:paraId="1438D67E" w14:textId="2BB01CB5" w:rsidR="00C803D2" w:rsidRPr="003E5EE0" w:rsidRDefault="00C803D2" w:rsidP="00507995">
      <w:pPr>
        <w:pStyle w:val="Heading2"/>
        <w:keepNext w:val="0"/>
        <w:spacing w:before="0" w:after="0"/>
        <w:ind w:left="851" w:hanging="851"/>
        <w:rPr>
          <w:rFonts w:cs="Segoe UI"/>
        </w:rPr>
      </w:pPr>
      <w:r w:rsidRPr="003E5EE0">
        <w:rPr>
          <w:rFonts w:cs="Segoe UI"/>
        </w:rPr>
        <w:t>Instructions</w:t>
      </w:r>
    </w:p>
    <w:p w14:paraId="1FB66489" w14:textId="77777777" w:rsidR="00371C13" w:rsidRPr="003E5EE0" w:rsidRDefault="00371C13" w:rsidP="00BE5C3D">
      <w:pPr>
        <w:pStyle w:val="BodyTextFirstIndent"/>
        <w:keepLines/>
        <w:ind w:left="0"/>
        <w:rPr>
          <w:sz w:val="12"/>
        </w:rPr>
      </w:pPr>
    </w:p>
    <w:tbl>
      <w:tblPr>
        <w:tblW w:w="15451" w:type="dxa"/>
        <w:tblBorders>
          <w:top w:val="single" w:sz="4" w:space="0" w:color="C0C1C6"/>
          <w:bottom w:val="single" w:sz="4" w:space="0" w:color="C0C1C6"/>
        </w:tblBorders>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3E5EE0" w14:paraId="02EE179D" w14:textId="77777777" w:rsidTr="009A47A8">
        <w:trPr>
          <w:trHeight w:val="80"/>
        </w:trPr>
        <w:tc>
          <w:tcPr>
            <w:tcW w:w="2977" w:type="dxa"/>
            <w:tcBorders>
              <w:top w:val="nil"/>
            </w:tcBorders>
            <w:shd w:val="clear" w:color="auto" w:fill="auto"/>
            <w:tcMar>
              <w:top w:w="45" w:type="dxa"/>
              <w:bottom w:w="45" w:type="dxa"/>
            </w:tcMar>
          </w:tcPr>
          <w:p w14:paraId="6673C270" w14:textId="55A7C782" w:rsidR="00BA54B7" w:rsidRPr="003E5EE0" w:rsidRDefault="00BA54B7" w:rsidP="00BA54B7">
            <w:pPr>
              <w:pStyle w:val="BodyText"/>
              <w:keepLines/>
              <w:rPr>
                <w:color w:val="243746"/>
              </w:rPr>
            </w:pPr>
            <w:r w:rsidRPr="003E5EE0">
              <w:rPr>
                <w:color w:val="243746"/>
              </w:rPr>
              <w:t>Instructed By:</w:t>
            </w:r>
          </w:p>
        </w:tc>
        <w:sdt>
          <w:sdtPr>
            <w:rPr>
              <w:color w:val="243746"/>
            </w:rPr>
            <w:alias w:val="InstructedBy"/>
            <w:tag w:val="InstructedBy"/>
            <w:id w:val="-630938311"/>
            <w:placeholder>
              <w:docPart w:val="8F386744CD544F239C0EDDCF44EA5EEB"/>
            </w:placeholder>
            <w:dataBinding w:prefixMappings="xmlns:ns0='http://schemas.microsoft.com/office/2006/coverPageProps' " w:xpath="/ns0:CoverPageProperties[1]/ns0:Abstract[1]" w:storeItemID="{55AF091B-3C7A-41E3-B477-F2FDAA23CFDA}"/>
            <w:text/>
          </w:sdtPr>
          <w:sdtEndPr/>
          <w:sdtContent>
            <w:tc>
              <w:tcPr>
                <w:tcW w:w="12474" w:type="dxa"/>
                <w:tcBorders>
                  <w:top w:val="nil"/>
                </w:tcBorders>
                <w:shd w:val="clear" w:color="auto" w:fill="auto"/>
                <w:tcMar>
                  <w:top w:w="45" w:type="dxa"/>
                  <w:bottom w:w="45" w:type="dxa"/>
                </w:tcMar>
              </w:tcPr>
              <w:p w14:paraId="01F72FB6" w14:textId="76DB496F" w:rsidR="00BA54B7" w:rsidRPr="003E5EE0" w:rsidRDefault="00410BE2" w:rsidP="00BA54B7">
                <w:pPr>
                  <w:pStyle w:val="BodyText"/>
                  <w:keepLines/>
                  <w:jc w:val="both"/>
                  <w:rPr>
                    <w:color w:val="243746"/>
                  </w:rPr>
                </w:pPr>
                <w:r w:rsidRPr="003E5EE0">
                  <w:rPr>
                    <w:color w:val="243746"/>
                  </w:rPr>
                  <w:t>Mr Daniel Watkins</w:t>
                </w:r>
              </w:p>
            </w:tc>
          </w:sdtContent>
        </w:sdt>
      </w:tr>
      <w:tr w:rsidR="00BA54B7" w:rsidRPr="003E5EE0" w14:paraId="57FF2D50" w14:textId="77777777" w:rsidTr="009A47A8">
        <w:trPr>
          <w:trHeight w:val="80"/>
        </w:trPr>
        <w:tc>
          <w:tcPr>
            <w:tcW w:w="2977" w:type="dxa"/>
            <w:shd w:val="clear" w:color="auto" w:fill="auto"/>
            <w:tcMar>
              <w:top w:w="45" w:type="dxa"/>
              <w:bottom w:w="45" w:type="dxa"/>
            </w:tcMar>
          </w:tcPr>
          <w:p w14:paraId="797674CF" w14:textId="47E9D4D3" w:rsidR="00BA54B7" w:rsidRPr="003E5EE0" w:rsidRDefault="00BA54B7" w:rsidP="00BA54B7">
            <w:pPr>
              <w:pStyle w:val="BodyText"/>
              <w:keepLines/>
              <w:rPr>
                <w:color w:val="243746"/>
              </w:rPr>
            </w:pPr>
            <w:r w:rsidRPr="003E5EE0">
              <w:rPr>
                <w:color w:val="243746"/>
              </w:rPr>
              <w:t>Client:</w:t>
            </w:r>
          </w:p>
        </w:tc>
        <w:sdt>
          <w:sdtPr>
            <w:rPr>
              <w:color w:val="243746"/>
            </w:rPr>
            <w:alias w:val="Client"/>
            <w:tag w:val="Client"/>
            <w:id w:val="-408539087"/>
            <w:placeholder>
              <w:docPart w:val="9D243DBFCD604035B20F9986FBBE4AB0"/>
            </w:placeholder>
            <w:dataBinding w:prefixMappings="xmlns:ns0='http://purl.org/dc/elements/1.1/' xmlns:ns1='http://schemas.openxmlformats.org/package/2006/metadata/core-properties' " w:xpath="/ns1:coreProperties[1]/ns0:creator[1]" w:storeItemID="{6C3C8BC8-F283-45AE-878A-BAB7291924A1}"/>
            <w:text/>
          </w:sdtPr>
          <w:sdtEndPr/>
          <w:sdtContent>
            <w:tc>
              <w:tcPr>
                <w:tcW w:w="12474" w:type="dxa"/>
                <w:shd w:val="clear" w:color="auto" w:fill="auto"/>
                <w:tcMar>
                  <w:top w:w="45" w:type="dxa"/>
                  <w:bottom w:w="45" w:type="dxa"/>
                </w:tcMar>
              </w:tcPr>
              <w:p w14:paraId="7547A12D" w14:textId="1C95C3E1" w:rsidR="00BA54B7" w:rsidRPr="003E5EE0" w:rsidRDefault="00410BE2" w:rsidP="00BA54B7">
                <w:pPr>
                  <w:pStyle w:val="BodyText"/>
                  <w:keepLines/>
                  <w:rPr>
                    <w:color w:val="243746"/>
                  </w:rPr>
                </w:pPr>
                <w:r w:rsidRPr="003E5EE0">
                  <w:rPr>
                    <w:color w:val="243746"/>
                  </w:rPr>
                  <w:t>17th Avenue Consolidated Limited</w:t>
                </w:r>
              </w:p>
            </w:tc>
          </w:sdtContent>
        </w:sdt>
      </w:tr>
      <w:tr w:rsidR="003D6065" w:rsidRPr="003E5EE0" w14:paraId="20967BDD" w14:textId="77777777" w:rsidTr="009A47A8">
        <w:trPr>
          <w:trHeight w:val="80"/>
        </w:trPr>
        <w:tc>
          <w:tcPr>
            <w:tcW w:w="2977" w:type="dxa"/>
            <w:shd w:val="clear" w:color="auto" w:fill="auto"/>
            <w:tcMar>
              <w:top w:w="45" w:type="dxa"/>
              <w:bottom w:w="45" w:type="dxa"/>
            </w:tcMar>
          </w:tcPr>
          <w:p w14:paraId="17F56515" w14:textId="1F2E856A" w:rsidR="003D6065" w:rsidRPr="003E5EE0" w:rsidRDefault="003D6065" w:rsidP="00BA54B7">
            <w:pPr>
              <w:pStyle w:val="BodyText"/>
              <w:keepLines/>
              <w:rPr>
                <w:color w:val="243746"/>
              </w:rPr>
            </w:pPr>
            <w:r w:rsidRPr="003E5EE0">
              <w:rPr>
                <w:color w:val="243746"/>
              </w:rPr>
              <w:t>Other Intended User:</w:t>
            </w:r>
          </w:p>
        </w:tc>
        <w:tc>
          <w:tcPr>
            <w:tcW w:w="12474" w:type="dxa"/>
            <w:shd w:val="clear" w:color="auto" w:fill="auto"/>
            <w:tcMar>
              <w:top w:w="45" w:type="dxa"/>
              <w:bottom w:w="45" w:type="dxa"/>
            </w:tcMar>
          </w:tcPr>
          <w:p w14:paraId="3C338C34" w14:textId="2A13F3F5" w:rsidR="003D6065" w:rsidRPr="003E5EE0" w:rsidRDefault="00FB7FBA" w:rsidP="00BA54B7">
            <w:pPr>
              <w:pStyle w:val="BodyText"/>
              <w:keepLines/>
              <w:rPr>
                <w:color w:val="243746"/>
              </w:rPr>
            </w:pPr>
            <w:r w:rsidRPr="0046233F">
              <w:rPr>
                <w:color w:val="243746"/>
                <w:highlight w:val="yellow"/>
              </w:rPr>
              <w:t>TBC</w:t>
            </w:r>
          </w:p>
        </w:tc>
      </w:tr>
      <w:tr w:rsidR="009A47A8" w:rsidRPr="003E5EE0" w14:paraId="4A244425" w14:textId="77777777" w:rsidTr="009A47A8">
        <w:trPr>
          <w:trHeight w:val="80"/>
        </w:trPr>
        <w:tc>
          <w:tcPr>
            <w:tcW w:w="2977" w:type="dxa"/>
            <w:shd w:val="clear" w:color="auto" w:fill="auto"/>
            <w:tcMar>
              <w:top w:w="45" w:type="dxa"/>
              <w:bottom w:w="45" w:type="dxa"/>
            </w:tcMar>
          </w:tcPr>
          <w:p w14:paraId="55F2D1AF" w14:textId="244F3726" w:rsidR="009A47A8" w:rsidRPr="003E5EE0" w:rsidRDefault="009A47A8" w:rsidP="00BE5C3D">
            <w:pPr>
              <w:pStyle w:val="BodyText"/>
              <w:keepLines/>
              <w:rPr>
                <w:color w:val="243746"/>
              </w:rPr>
            </w:pPr>
            <w:r w:rsidRPr="003E5EE0">
              <w:rPr>
                <w:color w:val="243746"/>
              </w:rPr>
              <w:t>Property Address of Asset Valued:</w:t>
            </w:r>
          </w:p>
        </w:tc>
        <w:tc>
          <w:tcPr>
            <w:tcW w:w="12474" w:type="dxa"/>
            <w:shd w:val="clear" w:color="auto" w:fill="auto"/>
            <w:tcMar>
              <w:top w:w="45" w:type="dxa"/>
              <w:bottom w:w="45" w:type="dxa"/>
            </w:tcMar>
          </w:tcPr>
          <w:sdt>
            <w:sdtPr>
              <w:rPr>
                <w:color w:val="243746"/>
              </w:rPr>
              <w:alias w:val="PropertyAddress"/>
              <w:tag w:val="PropertyAddress"/>
              <w:id w:val="-1243016252"/>
              <w:placeholder>
                <w:docPart w:val="F5B9F049448B4BF8A1275818FCCC5362"/>
              </w:placeholder>
              <w:dataBinding w:prefixMappings="xmlns:ns0='http://purl.org/dc/elements/1.1/' xmlns:ns1='http://schemas.openxmlformats.org/package/2006/metadata/core-properties' " w:xpath="/ns1:coreProperties[1]/ns0:title[1]" w:storeItemID="{6C3C8BC8-F283-45AE-878A-BAB7291924A1}"/>
              <w:text/>
            </w:sdtPr>
            <w:sdtEndPr/>
            <w:sdtContent>
              <w:p w14:paraId="1CF04F70" w14:textId="426AF3DD" w:rsidR="009A47A8" w:rsidRPr="003E5EE0" w:rsidRDefault="008D0CBF" w:rsidP="00BA54B7">
                <w:pPr>
                  <w:rPr>
                    <w:color w:val="243746"/>
                  </w:rPr>
                </w:pPr>
                <w:r w:rsidRPr="003E5EE0">
                  <w:rPr>
                    <w:color w:val="243746"/>
                  </w:rPr>
                  <w:t>8 Hoariri Way, Tauranga South, Tauranga</w:t>
                </w:r>
              </w:p>
            </w:sdtContent>
          </w:sdt>
        </w:tc>
      </w:tr>
      <w:tr w:rsidR="00BA54B7" w:rsidRPr="003E5EE0" w14:paraId="216CF9CA" w14:textId="77777777" w:rsidTr="009A47A8">
        <w:trPr>
          <w:trHeight w:val="80"/>
        </w:trPr>
        <w:tc>
          <w:tcPr>
            <w:tcW w:w="2977" w:type="dxa"/>
            <w:shd w:val="clear" w:color="auto" w:fill="auto"/>
            <w:tcMar>
              <w:top w:w="45" w:type="dxa"/>
              <w:bottom w:w="45" w:type="dxa"/>
            </w:tcMar>
          </w:tcPr>
          <w:p w14:paraId="5962040B" w14:textId="3B30C0F3" w:rsidR="00BA54B7" w:rsidRPr="003E5EE0" w:rsidRDefault="00BA54B7" w:rsidP="00BA54B7">
            <w:pPr>
              <w:pStyle w:val="BodyText"/>
              <w:keepLines/>
              <w:rPr>
                <w:color w:val="243746"/>
              </w:rPr>
            </w:pPr>
            <w:r w:rsidRPr="003E5EE0">
              <w:rPr>
                <w:color w:val="243746"/>
              </w:rPr>
              <w:t>Interest To Be Valued:</w:t>
            </w:r>
          </w:p>
        </w:tc>
        <w:tc>
          <w:tcPr>
            <w:tcW w:w="12474" w:type="dxa"/>
            <w:shd w:val="clear" w:color="auto" w:fill="auto"/>
            <w:tcMar>
              <w:top w:w="45" w:type="dxa"/>
              <w:bottom w:w="45" w:type="dxa"/>
            </w:tcMar>
          </w:tcPr>
          <w:p w14:paraId="20421003" w14:textId="349A0903" w:rsidR="00BA54B7" w:rsidRPr="003E5EE0" w:rsidRDefault="0046233F" w:rsidP="00BA54B7">
            <w:pPr>
              <w:pStyle w:val="BodyText"/>
              <w:keepLines/>
              <w:jc w:val="both"/>
              <w:rPr>
                <w:color w:val="243746"/>
              </w:rPr>
            </w:pPr>
            <w:sdt>
              <w:sdtPr>
                <w:rPr>
                  <w:color w:val="243746"/>
                </w:rPr>
                <w:alias w:val="InterestToBeValued"/>
                <w:tag w:val="InterestToBeValued"/>
                <w:id w:val="730744913"/>
                <w:placeholder>
                  <w:docPart w:val="D677AFD127004D4B8D4DEA51C077A173"/>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507995" w:rsidRPr="003E5EE0">
                  <w:rPr>
                    <w:color w:val="243746"/>
                  </w:rPr>
                  <w:t>Freehold</w:t>
                </w:r>
              </w:sdtContent>
            </w:sdt>
            <w:r w:rsidR="00BA54B7" w:rsidRPr="003E5EE0">
              <w:rPr>
                <w:color w:val="243746"/>
              </w:rPr>
              <w:t xml:space="preserve"> Interest, subject to any Special Instructions, Significant/Special Assumptions, Terms and Conditions as noted in this report.</w:t>
            </w:r>
          </w:p>
        </w:tc>
      </w:tr>
      <w:tr w:rsidR="00BA54B7" w:rsidRPr="003E5EE0" w14:paraId="5B5BE226" w14:textId="77777777" w:rsidTr="009A47A8">
        <w:tc>
          <w:tcPr>
            <w:tcW w:w="2977" w:type="dxa"/>
            <w:tcBorders>
              <w:bottom w:val="nil"/>
            </w:tcBorders>
            <w:shd w:val="clear" w:color="auto" w:fill="auto"/>
            <w:tcMar>
              <w:top w:w="45" w:type="dxa"/>
              <w:bottom w:w="45" w:type="dxa"/>
            </w:tcMar>
          </w:tcPr>
          <w:p w14:paraId="7CE9AEE2" w14:textId="0DFA6C8C" w:rsidR="00BA54B7" w:rsidRPr="003E5EE0" w:rsidRDefault="00BA54B7" w:rsidP="00BA54B7">
            <w:pPr>
              <w:pStyle w:val="BodyText"/>
              <w:keepLines/>
              <w:rPr>
                <w:color w:val="243746"/>
              </w:rPr>
            </w:pPr>
            <w:r w:rsidRPr="003E5EE0">
              <w:rPr>
                <w:color w:val="243746"/>
              </w:rPr>
              <w:t>Valuation Currency:</w:t>
            </w:r>
          </w:p>
        </w:tc>
        <w:tc>
          <w:tcPr>
            <w:tcW w:w="12474" w:type="dxa"/>
            <w:tcBorders>
              <w:bottom w:val="nil"/>
            </w:tcBorders>
            <w:shd w:val="clear" w:color="auto" w:fill="auto"/>
            <w:tcMar>
              <w:top w:w="45" w:type="dxa"/>
              <w:bottom w:w="45" w:type="dxa"/>
            </w:tcMar>
          </w:tcPr>
          <w:p w14:paraId="2BE716A1" w14:textId="531210B2" w:rsidR="00BA54B7" w:rsidRPr="003E5EE0" w:rsidRDefault="00BA54B7" w:rsidP="00BA54B7">
            <w:pPr>
              <w:pStyle w:val="BodyText"/>
              <w:keepLines/>
              <w:jc w:val="both"/>
              <w:rPr>
                <w:color w:val="243746"/>
              </w:rPr>
            </w:pPr>
            <w:r w:rsidRPr="003E5EE0">
              <w:rPr>
                <w:color w:val="243746"/>
              </w:rPr>
              <w:t>New Zealand Dollars (NZD)</w:t>
            </w:r>
          </w:p>
        </w:tc>
      </w:tr>
      <w:tr w:rsidR="00FB7FBA" w:rsidRPr="003E5EE0" w14:paraId="429859C7" w14:textId="77777777" w:rsidTr="009A47A8">
        <w:trPr>
          <w:trHeight w:val="199"/>
        </w:trPr>
        <w:tc>
          <w:tcPr>
            <w:tcW w:w="2977" w:type="dxa"/>
            <w:tcBorders>
              <w:top w:val="nil"/>
              <w:bottom w:val="nil"/>
            </w:tcBorders>
            <w:shd w:val="clear" w:color="auto" w:fill="auto"/>
            <w:tcMar>
              <w:top w:w="45" w:type="dxa"/>
              <w:bottom w:w="45" w:type="dxa"/>
            </w:tcMar>
          </w:tcPr>
          <w:p w14:paraId="32AD7A9E" w14:textId="22C9A6F9" w:rsidR="00FB7FBA" w:rsidRPr="003E5EE0" w:rsidRDefault="00FB7FBA" w:rsidP="00FB7FBA">
            <w:pPr>
              <w:pStyle w:val="BodyText"/>
              <w:keepLines/>
              <w:rPr>
                <w:color w:val="243746"/>
              </w:rPr>
            </w:pPr>
            <w:r w:rsidRPr="003E5EE0">
              <w:rPr>
                <w:color w:val="243746"/>
              </w:rPr>
              <w:t>Intended Use:</w:t>
            </w:r>
          </w:p>
        </w:tc>
        <w:tc>
          <w:tcPr>
            <w:tcW w:w="12474" w:type="dxa"/>
            <w:tcBorders>
              <w:top w:val="nil"/>
              <w:bottom w:val="nil"/>
            </w:tcBorders>
            <w:shd w:val="clear" w:color="auto" w:fill="auto"/>
            <w:tcMar>
              <w:top w:w="45" w:type="dxa"/>
              <w:bottom w:w="45" w:type="dxa"/>
            </w:tcMar>
          </w:tcPr>
          <w:p w14:paraId="4445BE0A" w14:textId="29E740DE" w:rsidR="00FB7FBA" w:rsidRPr="003E5EE0" w:rsidRDefault="00FB7FBA" w:rsidP="00FB7FBA">
            <w:pPr>
              <w:pStyle w:val="BodyText"/>
              <w:keepLines/>
              <w:jc w:val="both"/>
              <w:rPr>
                <w:color w:val="243746"/>
              </w:rPr>
            </w:pPr>
            <w:r w:rsidRPr="003E5EE0">
              <w:rPr>
                <w:color w:val="243746"/>
              </w:rPr>
              <w:t>Market Value for Mortgage Lending</w:t>
            </w:r>
          </w:p>
        </w:tc>
      </w:tr>
      <w:tr w:rsidR="00FB7FBA" w:rsidRPr="003E5EE0" w14:paraId="64708DE0" w14:textId="77777777" w:rsidTr="009A47A8">
        <w:tc>
          <w:tcPr>
            <w:tcW w:w="2977" w:type="dxa"/>
            <w:tcBorders>
              <w:top w:val="nil"/>
              <w:bottom w:val="nil"/>
            </w:tcBorders>
            <w:shd w:val="clear" w:color="auto" w:fill="auto"/>
            <w:tcMar>
              <w:top w:w="45" w:type="dxa"/>
              <w:bottom w:w="45" w:type="dxa"/>
            </w:tcMar>
          </w:tcPr>
          <w:p w14:paraId="1235B87E" w14:textId="71845982" w:rsidR="00FB7FBA" w:rsidRPr="003E5EE0" w:rsidRDefault="00FB7FBA" w:rsidP="00FB7FBA">
            <w:pPr>
              <w:pStyle w:val="BodyText"/>
              <w:keepLines/>
              <w:rPr>
                <w:color w:val="243746"/>
              </w:rPr>
            </w:pPr>
            <w:r w:rsidRPr="003E5EE0">
              <w:rPr>
                <w:color w:val="243746"/>
              </w:rPr>
              <w:t>Basis of Valuation:</w:t>
            </w:r>
          </w:p>
        </w:tc>
        <w:tc>
          <w:tcPr>
            <w:tcW w:w="12474" w:type="dxa"/>
            <w:tcBorders>
              <w:top w:val="nil"/>
              <w:bottom w:val="nil"/>
            </w:tcBorders>
            <w:shd w:val="clear" w:color="auto" w:fill="auto"/>
            <w:tcMar>
              <w:top w:w="45" w:type="dxa"/>
              <w:bottom w:w="45" w:type="dxa"/>
            </w:tcMar>
          </w:tcPr>
          <w:p w14:paraId="31F378DD" w14:textId="37E79D7A" w:rsidR="00FB7FBA" w:rsidRPr="003E5EE0" w:rsidRDefault="00FB7FBA" w:rsidP="00FB7FBA">
            <w:pPr>
              <w:pStyle w:val="BodyText"/>
              <w:keepLines/>
              <w:jc w:val="both"/>
              <w:rPr>
                <w:color w:val="243746"/>
              </w:rPr>
            </w:pPr>
            <w:r w:rsidRPr="003E5EE0">
              <w:rPr>
                <w:color w:val="243746"/>
              </w:rPr>
              <w:t>Market Value ‘As Is’ - subject to existing lease</w:t>
            </w:r>
          </w:p>
        </w:tc>
      </w:tr>
      <w:tr w:rsidR="002B13F6" w:rsidRPr="003E5EE0" w14:paraId="0F683846" w14:textId="77777777" w:rsidTr="009A47A8">
        <w:tc>
          <w:tcPr>
            <w:tcW w:w="2977" w:type="dxa"/>
            <w:tcBorders>
              <w:top w:val="nil"/>
              <w:bottom w:val="nil"/>
            </w:tcBorders>
            <w:shd w:val="clear" w:color="auto" w:fill="auto"/>
            <w:tcMar>
              <w:top w:w="45" w:type="dxa"/>
              <w:bottom w:w="45" w:type="dxa"/>
            </w:tcMar>
          </w:tcPr>
          <w:p w14:paraId="1980DB35" w14:textId="0AA2A4AA" w:rsidR="002B13F6" w:rsidRPr="003E5EE0" w:rsidRDefault="002B13F6" w:rsidP="002B13F6">
            <w:pPr>
              <w:pStyle w:val="BodyText"/>
              <w:keepLines/>
              <w:rPr>
                <w:color w:val="243746"/>
              </w:rPr>
            </w:pPr>
            <w:r w:rsidRPr="003E5EE0">
              <w:rPr>
                <w:color w:val="243746"/>
              </w:rPr>
              <w:t>Restrictions on Use, Distribution and Publication:</w:t>
            </w:r>
          </w:p>
        </w:tc>
        <w:tc>
          <w:tcPr>
            <w:tcW w:w="12474" w:type="dxa"/>
            <w:tcBorders>
              <w:top w:val="nil"/>
              <w:bottom w:val="nil"/>
            </w:tcBorders>
            <w:shd w:val="clear" w:color="auto" w:fill="auto"/>
            <w:tcMar>
              <w:top w:w="45" w:type="dxa"/>
              <w:bottom w:w="45" w:type="dxa"/>
            </w:tcMar>
          </w:tcPr>
          <w:p w14:paraId="1C93C2A9" w14:textId="71273082" w:rsidR="002B13F6" w:rsidRPr="003E5EE0" w:rsidRDefault="002B13F6" w:rsidP="002B13F6">
            <w:pPr>
              <w:keepLines/>
              <w:spacing w:after="60"/>
              <w:jc w:val="both"/>
              <w:rPr>
                <w:color w:val="243746"/>
              </w:rPr>
            </w:pPr>
            <w:r w:rsidRPr="003E5EE0">
              <w:rPr>
                <w:color w:val="243746"/>
              </w:rPr>
              <w:t xml:space="preserve">The Valuation is provided by Preston Rowe Paterson Tauranga Limited and responsibility in connection with this valuation is limited to the client to whom the report is addressed, as well as any additional authorised reliant parties confirmed in our report. We disclaim all responsibility and will accept no liability to any other party. See our </w:t>
            </w:r>
            <w:hyperlink r:id="rId28" w:history="1">
              <w:r w:rsidRPr="003E5EE0">
                <w:rPr>
                  <w:rStyle w:val="Hyperlink"/>
                </w:rPr>
                <w:t>Term and Conditions</w:t>
              </w:r>
            </w:hyperlink>
            <w:r w:rsidRPr="003E5EE0">
              <w:rPr>
                <w:color w:val="243746"/>
              </w:rPr>
              <w:t xml:space="preserve"> for further details. </w:t>
            </w:r>
          </w:p>
          <w:p w14:paraId="7F663766" w14:textId="6B9F8A02" w:rsidR="002B13F6" w:rsidRPr="003E5EE0" w:rsidRDefault="002B13F6" w:rsidP="002B13F6">
            <w:pPr>
              <w:pStyle w:val="BodyText"/>
              <w:keepLines/>
              <w:jc w:val="both"/>
              <w:rPr>
                <w:color w:val="243746"/>
              </w:rPr>
            </w:pPr>
            <w:r w:rsidRPr="003E5EE0">
              <w:rPr>
                <w:color w:val="243746"/>
              </w:rPr>
              <w:t>You cannot reproduce this report, or any part of it, in any publication without first obtaining our written consent.</w:t>
            </w:r>
          </w:p>
        </w:tc>
      </w:tr>
    </w:tbl>
    <w:p w14:paraId="0C7E9B66" w14:textId="77777777" w:rsidR="00371C13" w:rsidRPr="00F06490" w:rsidRDefault="00371C13" w:rsidP="00BE5C3D">
      <w:pPr>
        <w:pStyle w:val="BodyTextFirstIndent"/>
        <w:keepLines/>
        <w:ind w:left="0"/>
        <w:rPr>
          <w:sz w:val="12"/>
          <w:highlight w:val="yellow"/>
        </w:rPr>
      </w:pPr>
    </w:p>
    <w:p w14:paraId="2724D5A0" w14:textId="77777777" w:rsidR="002B13F6" w:rsidRPr="00F06490" w:rsidRDefault="002B13F6">
      <w:pPr>
        <w:rPr>
          <w:rFonts w:eastAsiaTheme="majorEastAsia"/>
          <w:b/>
          <w:bCs/>
          <w:color w:val="243746"/>
          <w:szCs w:val="26"/>
          <w:highlight w:val="yellow"/>
        </w:rPr>
      </w:pPr>
      <w:r w:rsidRPr="00F06490">
        <w:rPr>
          <w:highlight w:val="yellow"/>
        </w:rPr>
        <w:br w:type="page"/>
      </w:r>
    </w:p>
    <w:p w14:paraId="2CB47E17" w14:textId="627E6CE7" w:rsidR="00C803D2" w:rsidRPr="00DD1D59" w:rsidRDefault="00C803D2" w:rsidP="00507995">
      <w:pPr>
        <w:pStyle w:val="Heading2"/>
        <w:keepNext w:val="0"/>
        <w:spacing w:before="0" w:after="0"/>
        <w:ind w:left="851" w:hanging="851"/>
        <w:rPr>
          <w:rFonts w:cs="Segoe UI"/>
        </w:rPr>
      </w:pPr>
      <w:r w:rsidRPr="00DD1D59">
        <w:rPr>
          <w:rFonts w:cs="Segoe UI"/>
        </w:rPr>
        <w:lastRenderedPageBreak/>
        <w:t>Valuation Dates</w:t>
      </w:r>
    </w:p>
    <w:p w14:paraId="060BFD3D" w14:textId="77777777" w:rsidR="00371C13" w:rsidRPr="00DD1D59" w:rsidRDefault="00371C13"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DD1D59" w14:paraId="53F865D0" w14:textId="77777777" w:rsidTr="00BA54B7">
        <w:trPr>
          <w:trHeight w:val="57"/>
        </w:trPr>
        <w:tc>
          <w:tcPr>
            <w:tcW w:w="2977" w:type="dxa"/>
            <w:shd w:val="clear" w:color="auto" w:fill="auto"/>
            <w:tcMar>
              <w:top w:w="45" w:type="dxa"/>
              <w:bottom w:w="45" w:type="dxa"/>
            </w:tcMar>
            <w:vAlign w:val="center"/>
          </w:tcPr>
          <w:p w14:paraId="715CFDF7" w14:textId="10EFCDDA" w:rsidR="00BA54B7" w:rsidRPr="00DD1D59" w:rsidRDefault="00BA54B7" w:rsidP="00BA54B7">
            <w:pPr>
              <w:pStyle w:val="BodyText"/>
              <w:keepLines/>
              <w:rPr>
                <w:color w:val="243746"/>
              </w:rPr>
            </w:pPr>
            <w:r w:rsidRPr="00DD1D59">
              <w:rPr>
                <w:color w:val="243746"/>
              </w:rPr>
              <w:t xml:space="preserve">Date of Instruction: </w:t>
            </w:r>
          </w:p>
        </w:tc>
        <w:sdt>
          <w:sdtPr>
            <w:rPr>
              <w:color w:val="243746"/>
            </w:rPr>
            <w:alias w:val="ChooseDateHere"/>
            <w:tag w:val="ChooseDateHere"/>
            <w:id w:val="1980115822"/>
            <w:placeholder>
              <w:docPart w:val="ADD9E6049D94486695852F318680C8B3"/>
            </w:placeholder>
            <w:date w:fullDate="2025-04-16T00:00:00Z">
              <w:dateFormat w:val="d MMMM yyyy"/>
              <w:lid w:val="en-NZ"/>
              <w:storeMappedDataAs w:val="dateTime"/>
              <w:calendar w:val="gregorian"/>
            </w:date>
          </w:sdtPr>
          <w:sdtEndPr/>
          <w:sdtContent>
            <w:tc>
              <w:tcPr>
                <w:tcW w:w="12474" w:type="dxa"/>
              </w:tcPr>
              <w:p w14:paraId="13D61C11" w14:textId="394BD11D" w:rsidR="00BA54B7" w:rsidRPr="00DD1D59" w:rsidRDefault="00FB7FBA" w:rsidP="00BA54B7">
                <w:pPr>
                  <w:pStyle w:val="BodyText"/>
                  <w:keepLines/>
                  <w:jc w:val="both"/>
                  <w:rPr>
                    <w:color w:val="243746"/>
                  </w:rPr>
                </w:pPr>
                <w:r w:rsidRPr="00DD1D59">
                  <w:rPr>
                    <w:color w:val="243746"/>
                    <w:lang w:val="en-NZ"/>
                  </w:rPr>
                  <w:t>16 April 2025</w:t>
                </w:r>
              </w:p>
            </w:tc>
          </w:sdtContent>
        </w:sdt>
      </w:tr>
      <w:tr w:rsidR="00BA54B7" w:rsidRPr="00DD1D59" w14:paraId="2A13A358" w14:textId="77777777" w:rsidTr="00BA54B7">
        <w:trPr>
          <w:trHeight w:val="56"/>
        </w:trPr>
        <w:tc>
          <w:tcPr>
            <w:tcW w:w="2977" w:type="dxa"/>
            <w:shd w:val="clear" w:color="auto" w:fill="auto"/>
            <w:tcMar>
              <w:top w:w="45" w:type="dxa"/>
              <w:bottom w:w="45" w:type="dxa"/>
            </w:tcMar>
          </w:tcPr>
          <w:p w14:paraId="65633261" w14:textId="7A2BF730" w:rsidR="00BA54B7" w:rsidRPr="00DD1D59" w:rsidRDefault="00BA54B7" w:rsidP="00BA54B7">
            <w:pPr>
              <w:pStyle w:val="BodyText"/>
              <w:keepLines/>
              <w:rPr>
                <w:color w:val="243746"/>
              </w:rPr>
            </w:pPr>
            <w:r w:rsidRPr="00DD1D59">
              <w:rPr>
                <w:color w:val="243746"/>
              </w:rPr>
              <w:t>Date of Inspection:</w:t>
            </w:r>
          </w:p>
        </w:tc>
        <w:sdt>
          <w:sdtPr>
            <w:rPr>
              <w:color w:val="243746"/>
            </w:rPr>
            <w:alias w:val="ChooseDateHere"/>
            <w:tag w:val="ChooseDateHere"/>
            <w:id w:val="-1746175360"/>
            <w:placeholder>
              <w:docPart w:val="A82AF06743064E3B9A01842372BFD3D0"/>
            </w:placeholder>
            <w:date w:fullDate="2025-05-02T00:00:00Z">
              <w:dateFormat w:val="d MMMM yyyy"/>
              <w:lid w:val="en-NZ"/>
              <w:storeMappedDataAs w:val="dateTime"/>
              <w:calendar w:val="gregorian"/>
            </w:date>
          </w:sdtPr>
          <w:sdtEndPr/>
          <w:sdtContent>
            <w:tc>
              <w:tcPr>
                <w:tcW w:w="12474" w:type="dxa"/>
              </w:tcPr>
              <w:p w14:paraId="406F4DB2" w14:textId="6EBD64C0" w:rsidR="00BA54B7" w:rsidRPr="00DD1D59" w:rsidRDefault="00FB7FBA" w:rsidP="00BA54B7">
                <w:pPr>
                  <w:pStyle w:val="BodyText"/>
                  <w:keepLines/>
                  <w:jc w:val="both"/>
                  <w:rPr>
                    <w:color w:val="243746"/>
                  </w:rPr>
                </w:pPr>
                <w:r w:rsidRPr="00DD1D59">
                  <w:rPr>
                    <w:color w:val="243746"/>
                    <w:lang w:val="en-NZ"/>
                  </w:rPr>
                  <w:t>2 May 2025</w:t>
                </w:r>
              </w:p>
            </w:tc>
          </w:sdtContent>
        </w:sdt>
      </w:tr>
      <w:tr w:rsidR="00BA54B7" w:rsidRPr="00DD1D59" w14:paraId="16A56FD9" w14:textId="77777777" w:rsidTr="00BA54B7">
        <w:trPr>
          <w:trHeight w:val="25"/>
        </w:trPr>
        <w:tc>
          <w:tcPr>
            <w:tcW w:w="2977" w:type="dxa"/>
            <w:shd w:val="clear" w:color="auto" w:fill="auto"/>
            <w:tcMar>
              <w:top w:w="45" w:type="dxa"/>
              <w:bottom w:w="45" w:type="dxa"/>
            </w:tcMar>
          </w:tcPr>
          <w:p w14:paraId="4E6E2E00" w14:textId="7BBE3FC7" w:rsidR="00BA54B7" w:rsidRPr="00DD1D59" w:rsidRDefault="00BA54B7" w:rsidP="00BA54B7">
            <w:pPr>
              <w:pStyle w:val="BodyText"/>
              <w:keepLines/>
              <w:rPr>
                <w:color w:val="243746"/>
              </w:rPr>
            </w:pPr>
            <w:r w:rsidRPr="00DD1D59">
              <w:rPr>
                <w:color w:val="243746"/>
              </w:rPr>
              <w:t>Date of Valuation:</w:t>
            </w:r>
          </w:p>
        </w:tc>
        <w:sdt>
          <w:sdtPr>
            <w:rPr>
              <w:color w:val="243746"/>
            </w:rPr>
            <w:alias w:val="ChooseDateHere"/>
            <w:tag w:val="ChooseDateHere"/>
            <w:id w:val="-1426653236"/>
            <w:placeholder>
              <w:docPart w:val="7C27FF8239364B8380AAE1C956745E2F"/>
            </w:placeholder>
            <w:date w:fullDate="2025-05-02T00:00:00Z">
              <w:dateFormat w:val="d MMMM yyyy"/>
              <w:lid w:val="en-NZ"/>
              <w:storeMappedDataAs w:val="dateTime"/>
              <w:calendar w:val="gregorian"/>
            </w:date>
          </w:sdtPr>
          <w:sdtEndPr/>
          <w:sdtContent>
            <w:tc>
              <w:tcPr>
                <w:tcW w:w="12474" w:type="dxa"/>
              </w:tcPr>
              <w:p w14:paraId="0EE6AF28" w14:textId="5FDD96A3" w:rsidR="00BA54B7" w:rsidRPr="00DD1D59" w:rsidRDefault="00FB7FBA" w:rsidP="00BA54B7">
                <w:pPr>
                  <w:pStyle w:val="Footer"/>
                  <w:keepLines/>
                  <w:rPr>
                    <w:color w:val="243746"/>
                  </w:rPr>
                </w:pPr>
                <w:r w:rsidRPr="00DD1D59">
                  <w:rPr>
                    <w:color w:val="243746"/>
                    <w:lang w:val="en-NZ"/>
                  </w:rPr>
                  <w:t>2 May 2025</w:t>
                </w:r>
              </w:p>
            </w:tc>
          </w:sdtContent>
        </w:sdt>
      </w:tr>
      <w:tr w:rsidR="00BA54B7" w:rsidRPr="00DD1D59" w14:paraId="6D0132E7" w14:textId="77777777" w:rsidTr="00BA54B7">
        <w:trPr>
          <w:trHeight w:val="56"/>
        </w:trPr>
        <w:tc>
          <w:tcPr>
            <w:tcW w:w="2977" w:type="dxa"/>
            <w:shd w:val="clear" w:color="auto" w:fill="auto"/>
            <w:tcMar>
              <w:top w:w="45" w:type="dxa"/>
              <w:bottom w:w="45" w:type="dxa"/>
            </w:tcMar>
          </w:tcPr>
          <w:p w14:paraId="63C094E6" w14:textId="1417AE3B" w:rsidR="00BA54B7" w:rsidRPr="00DD1D59" w:rsidRDefault="00BA54B7" w:rsidP="00BA54B7">
            <w:pPr>
              <w:pStyle w:val="BodyText"/>
              <w:keepLines/>
              <w:rPr>
                <w:color w:val="243746"/>
                <w:highlight w:val="yellow"/>
              </w:rPr>
            </w:pPr>
            <w:r w:rsidRPr="0046233F">
              <w:rPr>
                <w:color w:val="243746"/>
              </w:rPr>
              <w:t>Report Issue Date:</w:t>
            </w:r>
          </w:p>
        </w:tc>
        <w:tc>
          <w:tcPr>
            <w:tcW w:w="12474" w:type="dxa"/>
          </w:tcPr>
          <w:p w14:paraId="4B036A7C" w14:textId="24F5B6AE" w:rsidR="00BA54B7" w:rsidRPr="00DD1D59" w:rsidRDefault="00FB7FBA" w:rsidP="00BA54B7">
            <w:pPr>
              <w:pStyle w:val="BodyText"/>
              <w:keepLines/>
              <w:jc w:val="both"/>
              <w:rPr>
                <w:color w:val="243746"/>
                <w:highlight w:val="yellow"/>
              </w:rPr>
            </w:pPr>
            <w:r w:rsidRPr="00DD1D59">
              <w:rPr>
                <w:color w:val="243746"/>
                <w:highlight w:val="yellow"/>
              </w:rPr>
              <w:t>INSERT HERE</w:t>
            </w:r>
          </w:p>
        </w:tc>
      </w:tr>
    </w:tbl>
    <w:p w14:paraId="34BAC4C7" w14:textId="2C1040AC" w:rsidR="00203EA2" w:rsidRPr="00DD1D59" w:rsidRDefault="00203EA2" w:rsidP="00BE5C3D">
      <w:pPr>
        <w:keepLines/>
        <w:rPr>
          <w:sz w:val="12"/>
        </w:rPr>
      </w:pPr>
    </w:p>
    <w:p w14:paraId="35905F7D" w14:textId="5A0551BE" w:rsidR="00B870D8" w:rsidRPr="00DD1D59" w:rsidRDefault="00787180" w:rsidP="00507995">
      <w:pPr>
        <w:pStyle w:val="Heading2"/>
        <w:keepNext w:val="0"/>
        <w:spacing w:before="0" w:after="0"/>
        <w:ind w:left="851" w:hanging="851"/>
        <w:rPr>
          <w:rFonts w:cs="Segoe UI"/>
        </w:rPr>
      </w:pPr>
      <w:r w:rsidRPr="00DD1D59">
        <w:rPr>
          <w:rFonts w:cs="Segoe UI"/>
        </w:rPr>
        <w:t>Investigation</w:t>
      </w:r>
    </w:p>
    <w:p w14:paraId="647F7E8D" w14:textId="77777777" w:rsidR="00C23663" w:rsidRPr="00DD1D59" w:rsidRDefault="00C23663"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DD1D59" w14:paraId="36709FB9" w14:textId="77777777" w:rsidTr="00C23663">
        <w:tc>
          <w:tcPr>
            <w:tcW w:w="2977" w:type="dxa"/>
            <w:shd w:val="clear" w:color="auto" w:fill="auto"/>
            <w:tcMar>
              <w:top w:w="45" w:type="dxa"/>
              <w:bottom w:w="45" w:type="dxa"/>
            </w:tcMar>
          </w:tcPr>
          <w:p w14:paraId="1DF61D2E" w14:textId="77777777" w:rsidR="00F71664" w:rsidRPr="00DD1D59" w:rsidRDefault="00F71664" w:rsidP="00BE5C3D">
            <w:pPr>
              <w:pStyle w:val="BodyText"/>
              <w:keepNext/>
              <w:keepLines/>
              <w:rPr>
                <w:color w:val="243746"/>
              </w:rPr>
            </w:pPr>
            <w:r w:rsidRPr="00DD1D59">
              <w:rPr>
                <w:color w:val="243746"/>
              </w:rPr>
              <w:t>Nature and Extent of Valuers Work and Limitations:</w:t>
            </w:r>
          </w:p>
        </w:tc>
        <w:tc>
          <w:tcPr>
            <w:tcW w:w="12474" w:type="dxa"/>
            <w:shd w:val="clear" w:color="auto" w:fill="auto"/>
            <w:tcMar>
              <w:top w:w="45" w:type="dxa"/>
              <w:bottom w:w="45" w:type="dxa"/>
            </w:tcMar>
          </w:tcPr>
          <w:p w14:paraId="077AD03D" w14:textId="77777777" w:rsidR="00F71664" w:rsidRPr="00DD1D59" w:rsidRDefault="00F71664" w:rsidP="00E87DD2">
            <w:pPr>
              <w:pStyle w:val="TableBullets"/>
              <w:keepLines/>
              <w:numPr>
                <w:ilvl w:val="0"/>
                <w:numId w:val="6"/>
              </w:numPr>
              <w:spacing w:line="240" w:lineRule="auto"/>
              <w:ind w:left="291" w:hanging="284"/>
              <w:rPr>
                <w:color w:val="243746"/>
              </w:rPr>
            </w:pPr>
            <w:r w:rsidRPr="00DD1D59">
              <w:rPr>
                <w:color w:val="243746"/>
              </w:rPr>
              <w:t>A full site and internal inspection of any improvements on the subject property has been carried out by the registered inspecting valuer responsible for this report.  However, we confirm that this report is not a building, environmental, planning or land survey.  If there are any doubts in this regard, independent professional advice should be sought.</w:t>
            </w:r>
          </w:p>
          <w:p w14:paraId="0D935A4D" w14:textId="77777777" w:rsidR="00F71664" w:rsidRPr="00DD1D59" w:rsidRDefault="00F71664" w:rsidP="00E87DD2">
            <w:pPr>
              <w:pStyle w:val="TableBullets"/>
              <w:keepLines/>
              <w:numPr>
                <w:ilvl w:val="0"/>
                <w:numId w:val="6"/>
              </w:numPr>
              <w:spacing w:line="240" w:lineRule="auto"/>
              <w:ind w:left="291" w:hanging="284"/>
              <w:rPr>
                <w:color w:val="243746"/>
              </w:rPr>
            </w:pPr>
            <w:r w:rsidRPr="00DD1D59">
              <w:rPr>
                <w:color w:val="243746"/>
              </w:rPr>
              <w:t>The statements of fact presented in this report are correct to the best of the Valuer’s knowledge and the analysis and conclusions are limited only by the reported assumptions and conditions.</w:t>
            </w:r>
          </w:p>
          <w:p w14:paraId="05CA216A" w14:textId="68FC00E8" w:rsidR="00F71664" w:rsidRPr="00DD1D59" w:rsidRDefault="00F71664" w:rsidP="00E87DD2">
            <w:pPr>
              <w:pStyle w:val="TableBullets"/>
              <w:keepLines/>
              <w:numPr>
                <w:ilvl w:val="0"/>
                <w:numId w:val="6"/>
              </w:numPr>
              <w:spacing w:line="240" w:lineRule="auto"/>
              <w:ind w:left="291" w:hanging="284"/>
              <w:rPr>
                <w:color w:val="243746"/>
              </w:rPr>
            </w:pPr>
            <w:r w:rsidRPr="00DD1D59">
              <w:rPr>
                <w:color w:val="243746"/>
              </w:rPr>
              <w:t xml:space="preserve">This valuation is current as at the date of valuation only. The value assessed herein may change significantly and unexpectedly over a relatively short period (including </w:t>
            </w:r>
            <w:proofErr w:type="gramStart"/>
            <w:r w:rsidRPr="00DD1D59">
              <w:rPr>
                <w:color w:val="243746"/>
              </w:rPr>
              <w:t>as a result of</w:t>
            </w:r>
            <w:proofErr w:type="gramEnd"/>
            <w:r w:rsidRPr="00DD1D59">
              <w:rPr>
                <w:color w:val="243746"/>
              </w:rPr>
              <w:t xml:space="preserve"> general market movements or factors specific to the particular property). We do not accept liability for losses arising from such subsequent changes in value. We do not assume any responsibility or accept any liability where this valuation is relied upon after the expiration of 90 days from the date of the valuation, or such earlier date if you become aware of any factors that have any effect on the valuation.</w:t>
            </w:r>
          </w:p>
        </w:tc>
      </w:tr>
    </w:tbl>
    <w:p w14:paraId="631266C6" w14:textId="77777777" w:rsidR="00C23663" w:rsidRPr="00DD1D59" w:rsidRDefault="00C23663" w:rsidP="00BE5C3D">
      <w:pPr>
        <w:keepLines/>
        <w:rPr>
          <w:sz w:val="12"/>
        </w:rPr>
      </w:pPr>
    </w:p>
    <w:p w14:paraId="7E3E4D2E" w14:textId="7286552D" w:rsidR="00787180" w:rsidRPr="00DD1D59" w:rsidRDefault="00787180" w:rsidP="00507995">
      <w:pPr>
        <w:pStyle w:val="Heading2"/>
        <w:keepNext w:val="0"/>
        <w:spacing w:before="0" w:after="0"/>
        <w:ind w:left="851" w:hanging="851"/>
        <w:rPr>
          <w:rFonts w:cs="Segoe UI"/>
        </w:rPr>
      </w:pPr>
      <w:r w:rsidRPr="00DD1D59">
        <w:rPr>
          <w:rFonts w:cs="Segoe UI"/>
        </w:rPr>
        <w:t>Information</w:t>
      </w:r>
    </w:p>
    <w:p w14:paraId="66136684" w14:textId="77777777" w:rsidR="00C23663" w:rsidRPr="00DD1D59" w:rsidRDefault="00C23663"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DD1D59" w14:paraId="5D6D68B1" w14:textId="77777777" w:rsidTr="00C23663">
        <w:tc>
          <w:tcPr>
            <w:tcW w:w="2977" w:type="dxa"/>
            <w:shd w:val="clear" w:color="auto" w:fill="auto"/>
            <w:tcMar>
              <w:top w:w="45" w:type="dxa"/>
              <w:bottom w:w="45" w:type="dxa"/>
            </w:tcMar>
          </w:tcPr>
          <w:p w14:paraId="233A593E" w14:textId="719EFA62" w:rsidR="00F71664" w:rsidRPr="00DD1D59" w:rsidRDefault="00F71664" w:rsidP="00BE5C3D">
            <w:pPr>
              <w:pStyle w:val="BodyText"/>
              <w:keepLines/>
              <w:rPr>
                <w:color w:val="243746"/>
              </w:rPr>
            </w:pPr>
            <w:r w:rsidRPr="00DD1D59">
              <w:rPr>
                <w:color w:val="243746"/>
              </w:rPr>
              <w:t>Nature and Source of Information Relied upon:</w:t>
            </w:r>
          </w:p>
        </w:tc>
        <w:tc>
          <w:tcPr>
            <w:tcW w:w="12474" w:type="dxa"/>
            <w:shd w:val="clear" w:color="auto" w:fill="auto"/>
            <w:tcMar>
              <w:top w:w="45" w:type="dxa"/>
              <w:bottom w:w="45" w:type="dxa"/>
            </w:tcMar>
          </w:tcPr>
          <w:p w14:paraId="7AF88699" w14:textId="77777777" w:rsidR="00F71664" w:rsidRPr="00DD1D59" w:rsidRDefault="00F71664" w:rsidP="00BE5C3D">
            <w:pPr>
              <w:keepLines/>
              <w:spacing w:after="60"/>
              <w:jc w:val="both"/>
              <w:rPr>
                <w:color w:val="243746"/>
              </w:rPr>
            </w:pPr>
            <w:r w:rsidRPr="00DD1D59">
              <w:rPr>
                <w:color w:val="243746"/>
              </w:rPr>
              <w:t xml:space="preserve">We have been provided with the following information: </w:t>
            </w:r>
          </w:p>
          <w:p w14:paraId="6C9057C3" w14:textId="76677DBB" w:rsidR="00F71664" w:rsidRPr="00DD1D59" w:rsidRDefault="00F71664" w:rsidP="00E87DD2">
            <w:pPr>
              <w:pStyle w:val="TableBullets"/>
              <w:keepLines/>
              <w:numPr>
                <w:ilvl w:val="0"/>
                <w:numId w:val="6"/>
              </w:numPr>
              <w:spacing w:line="240" w:lineRule="auto"/>
              <w:ind w:left="291" w:hanging="284"/>
              <w:rPr>
                <w:color w:val="243746"/>
              </w:rPr>
            </w:pPr>
            <w:r w:rsidRPr="00DD1D59">
              <w:rPr>
                <w:color w:val="243746"/>
              </w:rPr>
              <w:t>GIS and other mapping information sourced from public records.</w:t>
            </w:r>
          </w:p>
          <w:p w14:paraId="60C5ED1B" w14:textId="7B4F6AA3" w:rsidR="00F71664" w:rsidRPr="00DD1D59" w:rsidRDefault="00F71664" w:rsidP="00E87DD2">
            <w:pPr>
              <w:pStyle w:val="TableBullets"/>
              <w:keepLines/>
              <w:numPr>
                <w:ilvl w:val="0"/>
                <w:numId w:val="6"/>
              </w:numPr>
              <w:spacing w:line="240" w:lineRule="auto"/>
              <w:ind w:left="291" w:hanging="284"/>
              <w:rPr>
                <w:color w:val="243746"/>
              </w:rPr>
            </w:pPr>
            <w:r w:rsidRPr="00DD1D59">
              <w:rPr>
                <w:color w:val="243746"/>
              </w:rPr>
              <w:t>Local Authority Rating and Planning Information sourced from public records.</w:t>
            </w:r>
          </w:p>
          <w:p w14:paraId="7FFA0EA3" w14:textId="5BB47EB3" w:rsidR="002B13F6" w:rsidRPr="00DD1D59" w:rsidRDefault="002B13F6" w:rsidP="00E87DD2">
            <w:pPr>
              <w:pStyle w:val="TableBullets"/>
              <w:keepLines/>
              <w:numPr>
                <w:ilvl w:val="0"/>
                <w:numId w:val="6"/>
              </w:numPr>
              <w:spacing w:line="240" w:lineRule="auto"/>
              <w:ind w:left="291" w:hanging="284"/>
              <w:rPr>
                <w:color w:val="243746"/>
              </w:rPr>
            </w:pPr>
            <w:r w:rsidRPr="00DD1D59">
              <w:rPr>
                <w:color w:val="243746"/>
              </w:rPr>
              <w:t>Unless otherwise noted all confirmed sales and leasing information has been sourced from REINZ, third-party sales database, or property market participants, including real estate agents.</w:t>
            </w:r>
          </w:p>
          <w:p w14:paraId="52A48899" w14:textId="72839FEB" w:rsidR="00453AE7" w:rsidRPr="00DD1D59" w:rsidRDefault="00865B01" w:rsidP="00E87DD2">
            <w:pPr>
              <w:pStyle w:val="TableBullets"/>
              <w:keepLines/>
              <w:numPr>
                <w:ilvl w:val="0"/>
                <w:numId w:val="6"/>
              </w:numPr>
              <w:spacing w:line="240" w:lineRule="auto"/>
              <w:ind w:left="291" w:hanging="284"/>
              <w:rPr>
                <w:color w:val="243746"/>
              </w:rPr>
            </w:pPr>
            <w:r w:rsidRPr="00DD1D59">
              <w:rPr>
                <w:color w:val="243746"/>
              </w:rPr>
              <w:t xml:space="preserve">Lease documentation sourced from </w:t>
            </w:r>
            <w:r w:rsidR="001938B6" w:rsidRPr="00DD1D59">
              <w:rPr>
                <w:color w:val="243746"/>
              </w:rPr>
              <w:t>C</w:t>
            </w:r>
            <w:r w:rsidRPr="00DD1D59">
              <w:rPr>
                <w:color w:val="243746"/>
              </w:rPr>
              <w:t>lient</w:t>
            </w:r>
          </w:p>
          <w:p w14:paraId="13549CF0" w14:textId="77777777" w:rsidR="001938B6" w:rsidRPr="00DD1D59" w:rsidRDefault="00FB7FBA" w:rsidP="00E87DD2">
            <w:pPr>
              <w:pStyle w:val="TableBullets"/>
              <w:keepLines/>
              <w:numPr>
                <w:ilvl w:val="0"/>
                <w:numId w:val="6"/>
              </w:numPr>
              <w:spacing w:line="240" w:lineRule="auto"/>
              <w:ind w:left="291" w:hanging="284"/>
              <w:rPr>
                <w:color w:val="243746"/>
              </w:rPr>
            </w:pPr>
            <w:r w:rsidRPr="00DD1D59">
              <w:rPr>
                <w:color w:val="243746"/>
              </w:rPr>
              <w:t>Tenancy schedule</w:t>
            </w:r>
            <w:r w:rsidR="00F42389" w:rsidRPr="00DD1D59">
              <w:rPr>
                <w:color w:val="243746"/>
              </w:rPr>
              <w:t xml:space="preserve"> sourced from Client </w:t>
            </w:r>
          </w:p>
          <w:p w14:paraId="107E6ECD" w14:textId="40FE1301" w:rsidR="00FB7FBA" w:rsidRPr="00DD1D59" w:rsidRDefault="00D736DB" w:rsidP="00E87DD2">
            <w:pPr>
              <w:pStyle w:val="TableBullets"/>
              <w:keepLines/>
              <w:numPr>
                <w:ilvl w:val="0"/>
                <w:numId w:val="6"/>
              </w:numPr>
              <w:spacing w:line="240" w:lineRule="auto"/>
              <w:ind w:left="291" w:hanging="284"/>
              <w:rPr>
                <w:color w:val="243746"/>
              </w:rPr>
            </w:pPr>
            <w:r w:rsidRPr="00DD1D59">
              <w:rPr>
                <w:color w:val="243746"/>
              </w:rPr>
              <w:t>Outgoings Schedule source</w:t>
            </w:r>
            <w:r w:rsidR="00DD1D59">
              <w:rPr>
                <w:color w:val="243746"/>
              </w:rPr>
              <w:t>d</w:t>
            </w:r>
            <w:r w:rsidRPr="00DD1D59">
              <w:rPr>
                <w:color w:val="243746"/>
              </w:rPr>
              <w:t xml:space="preserve"> from Client</w:t>
            </w:r>
          </w:p>
        </w:tc>
      </w:tr>
      <w:tr w:rsidR="00203EA2" w:rsidRPr="00DD1D59" w14:paraId="4099CF7A" w14:textId="77777777" w:rsidTr="00C23663">
        <w:tc>
          <w:tcPr>
            <w:tcW w:w="2977" w:type="dxa"/>
            <w:shd w:val="clear" w:color="auto" w:fill="auto"/>
            <w:tcMar>
              <w:top w:w="45" w:type="dxa"/>
              <w:bottom w:w="45" w:type="dxa"/>
            </w:tcMar>
          </w:tcPr>
          <w:p w14:paraId="13711B2D" w14:textId="4268F288" w:rsidR="00203EA2" w:rsidRPr="00DD1D59" w:rsidRDefault="00203EA2" w:rsidP="00BE5C3D">
            <w:pPr>
              <w:pStyle w:val="BodyText"/>
              <w:keepLines/>
              <w:rPr>
                <w:color w:val="243746"/>
              </w:rPr>
            </w:pPr>
            <w:r w:rsidRPr="00DD1D59">
              <w:rPr>
                <w:color w:val="243746"/>
              </w:rPr>
              <w:t>Recommended Documents to Sight:</w:t>
            </w:r>
          </w:p>
        </w:tc>
        <w:tc>
          <w:tcPr>
            <w:tcW w:w="12474" w:type="dxa"/>
            <w:shd w:val="clear" w:color="auto" w:fill="auto"/>
            <w:tcMar>
              <w:top w:w="45" w:type="dxa"/>
              <w:bottom w:w="45" w:type="dxa"/>
            </w:tcMar>
          </w:tcPr>
          <w:p w14:paraId="4F2D1F66" w14:textId="55F2EA85" w:rsidR="00203EA2" w:rsidRPr="00DD1D59" w:rsidRDefault="00203EA2" w:rsidP="00BE5C3D">
            <w:pPr>
              <w:keepLines/>
              <w:spacing w:after="60"/>
              <w:jc w:val="both"/>
              <w:rPr>
                <w:color w:val="243746"/>
              </w:rPr>
            </w:pPr>
            <w:r w:rsidRPr="00DD1D59">
              <w:rPr>
                <w:color w:val="243746"/>
              </w:rPr>
              <w:t xml:space="preserve">As part of our valuation process, we have attempted to source and review documents relating to the subject property.  Some of these documents have the potential to have an adverse impact on marketability and value. We recommend the following Documents should be sighted by those parties expressly named and relying upon this Valuation Report: </w:t>
            </w:r>
          </w:p>
          <w:p w14:paraId="752C53DA" w14:textId="2EA66A13" w:rsidR="00203EA2" w:rsidRPr="00DD1D59" w:rsidRDefault="00FD4098" w:rsidP="00E87DD2">
            <w:pPr>
              <w:pStyle w:val="TableBullets"/>
              <w:keepLines/>
              <w:numPr>
                <w:ilvl w:val="0"/>
                <w:numId w:val="6"/>
              </w:numPr>
              <w:spacing w:line="240" w:lineRule="auto"/>
              <w:ind w:left="291" w:hanging="284"/>
              <w:rPr>
                <w:color w:val="243746"/>
              </w:rPr>
            </w:pPr>
            <w:r w:rsidRPr="00DD1D59">
              <w:rPr>
                <w:color w:val="243746"/>
              </w:rPr>
              <w:t>Nil</w:t>
            </w:r>
            <w:r w:rsidR="00684A24" w:rsidRPr="00DD1D59">
              <w:rPr>
                <w:color w:val="243746"/>
              </w:rPr>
              <w:t xml:space="preserve"> </w:t>
            </w:r>
          </w:p>
        </w:tc>
      </w:tr>
    </w:tbl>
    <w:p w14:paraId="51ED8B31" w14:textId="77777777" w:rsidR="003227A9" w:rsidRPr="00F06490" w:rsidRDefault="003227A9" w:rsidP="00BE5C3D">
      <w:pPr>
        <w:keepLines/>
        <w:rPr>
          <w:sz w:val="12"/>
          <w:highlight w:val="yellow"/>
        </w:rPr>
      </w:pPr>
    </w:p>
    <w:p w14:paraId="4141B295" w14:textId="77777777" w:rsidR="00FD4098" w:rsidRPr="00F06490" w:rsidRDefault="00FD4098" w:rsidP="00BE5C3D">
      <w:pPr>
        <w:keepLines/>
        <w:rPr>
          <w:sz w:val="12"/>
          <w:highlight w:val="yellow"/>
        </w:rPr>
      </w:pPr>
    </w:p>
    <w:p w14:paraId="3CF63C20" w14:textId="77777777" w:rsidR="00FD4098" w:rsidRPr="00F06490" w:rsidRDefault="00FD4098" w:rsidP="00BE5C3D">
      <w:pPr>
        <w:keepLines/>
        <w:rPr>
          <w:sz w:val="12"/>
          <w:highlight w:val="yellow"/>
        </w:rPr>
      </w:pPr>
    </w:p>
    <w:p w14:paraId="21949BB3" w14:textId="4F336A35" w:rsidR="00787180" w:rsidRPr="00DD1D59" w:rsidRDefault="00787180" w:rsidP="00507995">
      <w:pPr>
        <w:pStyle w:val="Heading2"/>
        <w:keepNext w:val="0"/>
        <w:spacing w:before="0" w:after="0"/>
        <w:ind w:left="851" w:hanging="851"/>
        <w:rPr>
          <w:rFonts w:cs="Segoe UI"/>
        </w:rPr>
      </w:pPr>
      <w:r w:rsidRPr="00DD1D59">
        <w:rPr>
          <w:rFonts w:cs="Segoe UI"/>
        </w:rPr>
        <w:lastRenderedPageBreak/>
        <w:t>Assumptions</w:t>
      </w:r>
    </w:p>
    <w:p w14:paraId="16603DD9" w14:textId="77777777" w:rsidR="003227A9" w:rsidRPr="00DD1D59" w:rsidRDefault="003227A9"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DD1D59" w14:paraId="4FF96483" w14:textId="77777777" w:rsidTr="00BC11E7">
        <w:tc>
          <w:tcPr>
            <w:tcW w:w="2977" w:type="dxa"/>
            <w:shd w:val="clear" w:color="auto" w:fill="auto"/>
            <w:tcMar>
              <w:top w:w="45" w:type="dxa"/>
              <w:bottom w:w="45" w:type="dxa"/>
            </w:tcMar>
          </w:tcPr>
          <w:p w14:paraId="0AA5C45A" w14:textId="22E2B3C9" w:rsidR="00F71664" w:rsidRPr="00DD1D59" w:rsidRDefault="00F71664" w:rsidP="00BE5C3D">
            <w:pPr>
              <w:pStyle w:val="BodyText"/>
              <w:keepLines/>
              <w:rPr>
                <w:color w:val="243746"/>
              </w:rPr>
            </w:pPr>
            <w:bookmarkStart w:id="43" w:name="SignificantorSpecialAssumptions"/>
            <w:r w:rsidRPr="00DD1D59">
              <w:rPr>
                <w:color w:val="243746"/>
              </w:rPr>
              <w:t>Significant Assumptions:</w:t>
            </w:r>
            <w:bookmarkEnd w:id="43"/>
          </w:p>
        </w:tc>
        <w:tc>
          <w:tcPr>
            <w:tcW w:w="12474" w:type="dxa"/>
            <w:shd w:val="clear" w:color="auto" w:fill="auto"/>
            <w:tcMar>
              <w:top w:w="45" w:type="dxa"/>
              <w:bottom w:w="45" w:type="dxa"/>
            </w:tcMar>
          </w:tcPr>
          <w:p w14:paraId="4B965B57" w14:textId="3A5FD3BB" w:rsidR="00D229DD" w:rsidRPr="00DD1D59" w:rsidRDefault="00525E86" w:rsidP="00BE5C3D">
            <w:pPr>
              <w:keepLines/>
              <w:spacing w:after="60"/>
              <w:jc w:val="both"/>
              <w:rPr>
                <w:color w:val="243746"/>
              </w:rPr>
            </w:pPr>
            <w:r w:rsidRPr="00DD1D59">
              <w:rPr>
                <w:color w:val="243746"/>
              </w:rPr>
              <w:t xml:space="preserve">A </w:t>
            </w:r>
            <w:r w:rsidRPr="00DD1D59">
              <w:rPr>
                <w:b/>
                <w:bCs/>
                <w:color w:val="243746"/>
              </w:rPr>
              <w:t>Significant Assumption</w:t>
            </w:r>
            <w:r w:rsidRPr="00DD1D59">
              <w:rPr>
                <w:color w:val="243746"/>
              </w:rPr>
              <w:t xml:space="preserve"> is a</w:t>
            </w:r>
            <w:r w:rsidR="00937E7B" w:rsidRPr="00DD1D59">
              <w:rPr>
                <w:color w:val="243746"/>
              </w:rPr>
              <w:t xml:space="preserve">n </w:t>
            </w:r>
            <w:r w:rsidRPr="00DD1D59">
              <w:rPr>
                <w:color w:val="243746"/>
              </w:rPr>
              <w:t>assumption</w:t>
            </w:r>
            <w:r w:rsidR="00D229DD" w:rsidRPr="00DD1D59">
              <w:rPr>
                <w:color w:val="243746"/>
              </w:rPr>
              <w:t xml:space="preserve"> made by the valuer regarding uncertain or unknown facts. These assumptions often result where there are limitations to the extent of investigation and enquiry made by the valuer. </w:t>
            </w:r>
          </w:p>
          <w:p w14:paraId="146A6034" w14:textId="18165FFB" w:rsidR="00B8127E" w:rsidRPr="00DD1D59" w:rsidRDefault="00684A24" w:rsidP="00FE72A0">
            <w:pPr>
              <w:pStyle w:val="TableBullets"/>
              <w:keepLines/>
              <w:numPr>
                <w:ilvl w:val="0"/>
                <w:numId w:val="6"/>
              </w:numPr>
              <w:spacing w:line="240" w:lineRule="auto"/>
              <w:ind w:left="291" w:hanging="284"/>
              <w:rPr>
                <w:color w:val="243746"/>
                <w:szCs w:val="18"/>
              </w:rPr>
            </w:pPr>
            <w:r w:rsidRPr="00DD1D59">
              <w:rPr>
                <w:color w:val="243746"/>
              </w:rPr>
              <w:t>Nil</w:t>
            </w:r>
          </w:p>
        </w:tc>
      </w:tr>
      <w:tr w:rsidR="00B8127E" w:rsidRPr="00DD1D59" w14:paraId="50E09093" w14:textId="77777777" w:rsidTr="00BC11E7">
        <w:tc>
          <w:tcPr>
            <w:tcW w:w="2977" w:type="dxa"/>
            <w:shd w:val="clear" w:color="auto" w:fill="auto"/>
            <w:tcMar>
              <w:top w:w="45" w:type="dxa"/>
              <w:bottom w:w="45" w:type="dxa"/>
            </w:tcMar>
          </w:tcPr>
          <w:p w14:paraId="0A9A06B1" w14:textId="1FECC971" w:rsidR="00B8127E" w:rsidRPr="00DD1D59" w:rsidRDefault="00B8127E" w:rsidP="00BE5C3D">
            <w:pPr>
              <w:pStyle w:val="BodyText"/>
              <w:keepLines/>
              <w:rPr>
                <w:color w:val="243746"/>
              </w:rPr>
            </w:pPr>
            <w:r w:rsidRPr="00DD1D59">
              <w:rPr>
                <w:color w:val="243746"/>
              </w:rPr>
              <w:t>Special Assumptions:</w:t>
            </w:r>
          </w:p>
        </w:tc>
        <w:tc>
          <w:tcPr>
            <w:tcW w:w="12474" w:type="dxa"/>
            <w:shd w:val="clear" w:color="auto" w:fill="auto"/>
            <w:tcMar>
              <w:top w:w="45" w:type="dxa"/>
              <w:bottom w:w="45" w:type="dxa"/>
            </w:tcMar>
          </w:tcPr>
          <w:p w14:paraId="5D505A23" w14:textId="77777777" w:rsidR="00B8127E" w:rsidRPr="00DD1D59" w:rsidRDefault="00B8127E" w:rsidP="00B8127E">
            <w:pPr>
              <w:keepLines/>
              <w:spacing w:after="60"/>
              <w:jc w:val="both"/>
              <w:rPr>
                <w:color w:val="243746"/>
              </w:rPr>
            </w:pPr>
            <w:r w:rsidRPr="00DD1D59">
              <w:rPr>
                <w:color w:val="243746"/>
              </w:rPr>
              <w:t xml:space="preserve">A </w:t>
            </w:r>
            <w:r w:rsidRPr="00DD1D59">
              <w:rPr>
                <w:b/>
                <w:bCs/>
                <w:color w:val="243746"/>
              </w:rPr>
              <w:t>Special Assumption</w:t>
            </w:r>
            <w:r w:rsidRPr="00DD1D59">
              <w:rPr>
                <w:color w:val="243746"/>
              </w:rPr>
              <w:t xml:space="preserve"> is an assumption where the facts differ from what is known at the Date of Valuation. It often presumes certain hypothetical conditions or changes that may not currently exist but are necessary for the purpose of the valuation.</w:t>
            </w:r>
          </w:p>
          <w:p w14:paraId="6F2D4ACB" w14:textId="77777777" w:rsidR="001938B6" w:rsidRDefault="00DD1D59" w:rsidP="00E87DD2">
            <w:pPr>
              <w:pStyle w:val="TableBullets"/>
              <w:keepLines/>
              <w:numPr>
                <w:ilvl w:val="0"/>
                <w:numId w:val="6"/>
              </w:numPr>
              <w:spacing w:line="240" w:lineRule="auto"/>
              <w:ind w:left="291" w:hanging="284"/>
              <w:rPr>
                <w:color w:val="243746"/>
              </w:rPr>
            </w:pPr>
            <w:r w:rsidRPr="00DD1D59">
              <w:rPr>
                <w:color w:val="243746"/>
              </w:rPr>
              <w:t xml:space="preserve">The Bay of Plenty District Health Board has signed </w:t>
            </w:r>
            <w:proofErr w:type="spellStart"/>
            <w:r w:rsidRPr="00DD1D59">
              <w:rPr>
                <w:color w:val="243746"/>
              </w:rPr>
              <w:t>and</w:t>
            </w:r>
            <w:proofErr w:type="spellEnd"/>
            <w:r w:rsidRPr="00DD1D59">
              <w:rPr>
                <w:color w:val="243746"/>
              </w:rPr>
              <w:t xml:space="preserve"> agreement to lease tenancy 3, but is paying a deferral fee, equal to the contract rent, to defer the commencement of the lease. We have assumed the commencement date of the lease is the date of valuation. </w:t>
            </w:r>
          </w:p>
          <w:p w14:paraId="51FF7962" w14:textId="45D3BB6F" w:rsidR="004B766C" w:rsidRPr="00DD1D59" w:rsidRDefault="004B766C" w:rsidP="00E87DD2">
            <w:pPr>
              <w:pStyle w:val="TableBullets"/>
              <w:keepLines/>
              <w:numPr>
                <w:ilvl w:val="0"/>
                <w:numId w:val="6"/>
              </w:numPr>
              <w:spacing w:line="240" w:lineRule="auto"/>
              <w:ind w:left="291" w:hanging="284"/>
              <w:rPr>
                <w:color w:val="243746"/>
              </w:rPr>
            </w:pPr>
            <w:r>
              <w:rPr>
                <w:color w:val="243746"/>
              </w:rPr>
              <w:t xml:space="preserve">Venturo Limited pay fitout rent which we have calculated to be $19,862 plus GST per annum. </w:t>
            </w:r>
          </w:p>
        </w:tc>
      </w:tr>
    </w:tbl>
    <w:p w14:paraId="260A7F0E" w14:textId="77777777" w:rsidR="00BC11E7" w:rsidRPr="00DD1D59" w:rsidRDefault="00BC11E7" w:rsidP="00BE5C3D">
      <w:pPr>
        <w:keepLines/>
        <w:rPr>
          <w:sz w:val="12"/>
        </w:rPr>
      </w:pPr>
    </w:p>
    <w:p w14:paraId="705DEAA1" w14:textId="38455D50" w:rsidR="00525E86" w:rsidRPr="00DD1D59" w:rsidRDefault="00525E86" w:rsidP="00B10571">
      <w:pPr>
        <w:pStyle w:val="Heading2"/>
        <w:keepNext w:val="0"/>
        <w:spacing w:before="0" w:after="0"/>
        <w:ind w:left="851" w:hanging="851"/>
        <w:rPr>
          <w:rFonts w:cs="Segoe UI"/>
        </w:rPr>
      </w:pPr>
      <w:r w:rsidRPr="00DD1D59">
        <w:rPr>
          <w:rFonts w:cs="Segoe UI"/>
        </w:rPr>
        <w:t>Standards and Definitions</w:t>
      </w:r>
    </w:p>
    <w:p w14:paraId="6D8E574D" w14:textId="77777777" w:rsidR="00BC11E7" w:rsidRPr="00DD1D59" w:rsidRDefault="00BC11E7"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520713" w:rsidRPr="00DD1D59" w14:paraId="7FEBC28C" w14:textId="77777777" w:rsidTr="00CD11CA">
        <w:trPr>
          <w:trHeight w:val="80"/>
        </w:trPr>
        <w:tc>
          <w:tcPr>
            <w:tcW w:w="2977" w:type="dxa"/>
            <w:shd w:val="clear" w:color="auto" w:fill="auto"/>
            <w:tcMar>
              <w:top w:w="45" w:type="dxa"/>
              <w:bottom w:w="45" w:type="dxa"/>
            </w:tcMar>
          </w:tcPr>
          <w:p w14:paraId="5A4BEACE" w14:textId="3A413EEF" w:rsidR="00520713" w:rsidRPr="00DD1D59" w:rsidRDefault="00520713" w:rsidP="00CD11CA">
            <w:pPr>
              <w:pStyle w:val="BodyText"/>
              <w:keepNext/>
              <w:keepLines/>
              <w:rPr>
                <w:color w:val="243746"/>
              </w:rPr>
            </w:pPr>
            <w:r w:rsidRPr="00DD1D59">
              <w:rPr>
                <w:color w:val="243746"/>
              </w:rPr>
              <w:t>Report Format and Valuation Standards:</w:t>
            </w:r>
          </w:p>
        </w:tc>
        <w:tc>
          <w:tcPr>
            <w:tcW w:w="12474" w:type="dxa"/>
            <w:shd w:val="clear" w:color="auto" w:fill="auto"/>
            <w:tcMar>
              <w:top w:w="45" w:type="dxa"/>
              <w:bottom w:w="45" w:type="dxa"/>
            </w:tcMar>
          </w:tcPr>
          <w:p w14:paraId="5BD9F7E4" w14:textId="77777777" w:rsidR="00520713" w:rsidRPr="00DD1D59" w:rsidRDefault="00520713" w:rsidP="00E87DD2">
            <w:pPr>
              <w:pStyle w:val="TableBullets"/>
              <w:keepLines/>
              <w:numPr>
                <w:ilvl w:val="0"/>
                <w:numId w:val="6"/>
              </w:numPr>
              <w:spacing w:line="240" w:lineRule="auto"/>
              <w:ind w:left="291" w:hanging="284"/>
              <w:rPr>
                <w:color w:val="243746"/>
              </w:rPr>
            </w:pPr>
            <w:r w:rsidRPr="00DD1D59">
              <w:rPr>
                <w:color w:val="243746"/>
              </w:rPr>
              <w:t>We have prepared a formal valuation report to convey our findings.  The report must be read in conjunction with Preston Rowe Paterson Tauranga Limited Terms and Conditions within, and linked to, this report.</w:t>
            </w:r>
          </w:p>
          <w:p w14:paraId="2D7BC2C5" w14:textId="57B75B3F" w:rsidR="00B37990" w:rsidRPr="00DD1D59" w:rsidRDefault="002B13F6" w:rsidP="00F1612E">
            <w:pPr>
              <w:pStyle w:val="TableBullets"/>
              <w:keepLines/>
              <w:numPr>
                <w:ilvl w:val="0"/>
                <w:numId w:val="6"/>
              </w:numPr>
              <w:spacing w:line="240" w:lineRule="auto"/>
              <w:ind w:left="291" w:hanging="284"/>
            </w:pPr>
            <w:r w:rsidRPr="00DD1D59">
              <w:rPr>
                <w:color w:val="243746"/>
              </w:rPr>
              <w:t>The Valuer responsible for this report considers the valuation process followed and valuation report prepared is compliant with the International Valuation Standards effective date 31 January 2025, Australian and New Zealand Valuation and Property Standards, Guidance Papers for Valuers and Property Professionals as well as the PINZ and NZIV Code of Ethics.  Measurements are in accordance with PCNZ/PINZ Guide for the Measurement of Rentable Areas.</w:t>
            </w:r>
          </w:p>
        </w:tc>
      </w:tr>
      <w:tr w:rsidR="00203EA2" w:rsidRPr="00DD1D59" w14:paraId="5660EA57" w14:textId="77777777" w:rsidTr="00CD11CA">
        <w:trPr>
          <w:trHeight w:val="80"/>
        </w:trPr>
        <w:tc>
          <w:tcPr>
            <w:tcW w:w="2977" w:type="dxa"/>
            <w:shd w:val="clear" w:color="auto" w:fill="auto"/>
            <w:tcMar>
              <w:top w:w="45" w:type="dxa"/>
              <w:bottom w:w="45" w:type="dxa"/>
            </w:tcMar>
          </w:tcPr>
          <w:p w14:paraId="50410391" w14:textId="1966FA37" w:rsidR="00203EA2" w:rsidRPr="00DD1D59" w:rsidRDefault="00203EA2" w:rsidP="00CD11CA">
            <w:pPr>
              <w:pStyle w:val="BodyText"/>
              <w:keepNext/>
              <w:keepLines/>
              <w:rPr>
                <w:color w:val="243746"/>
              </w:rPr>
            </w:pPr>
            <w:bookmarkStart w:id="44" w:name="_Toc397065869"/>
            <w:bookmarkStart w:id="45" w:name="_Toc397065977"/>
            <w:bookmarkEnd w:id="22"/>
            <w:bookmarkEnd w:id="23"/>
            <w:r w:rsidRPr="00DD1D59">
              <w:rPr>
                <w:color w:val="243746"/>
              </w:rPr>
              <w:t>Definitions:</w:t>
            </w:r>
          </w:p>
        </w:tc>
        <w:tc>
          <w:tcPr>
            <w:tcW w:w="12474" w:type="dxa"/>
            <w:shd w:val="clear" w:color="auto" w:fill="auto"/>
            <w:tcMar>
              <w:top w:w="45" w:type="dxa"/>
              <w:bottom w:w="45" w:type="dxa"/>
            </w:tcMar>
          </w:tcPr>
          <w:p w14:paraId="08188964" w14:textId="77777777" w:rsidR="003D6065" w:rsidRPr="00DD1D59" w:rsidRDefault="003D6065" w:rsidP="003D6065">
            <w:pPr>
              <w:keepNext/>
              <w:keepLines/>
              <w:spacing w:after="120"/>
              <w:jc w:val="both"/>
              <w:rPr>
                <w:color w:val="243746"/>
              </w:rPr>
            </w:pPr>
            <w:r w:rsidRPr="00DD1D59">
              <w:rPr>
                <w:b/>
                <w:bCs/>
                <w:color w:val="243746"/>
              </w:rPr>
              <w:t>Market Value</w:t>
            </w:r>
            <w:r w:rsidRPr="00DD1D59">
              <w:rPr>
                <w:color w:val="243746"/>
              </w:rPr>
              <w:t xml:space="preserve"> as stipulated by the International Valuations Standards and endorsed by The Property Institute of New Zealand is:</w:t>
            </w:r>
          </w:p>
          <w:p w14:paraId="6932A13F" w14:textId="6F7F57A3" w:rsidR="00203EA2" w:rsidRPr="00DD1D59" w:rsidRDefault="003D6065" w:rsidP="003D6065">
            <w:pPr>
              <w:keepNext/>
              <w:keepLines/>
              <w:jc w:val="both"/>
              <w:rPr>
                <w:color w:val="243746"/>
              </w:rPr>
            </w:pPr>
            <w:r w:rsidRPr="00DD1D59">
              <w:rPr>
                <w:color w:val="243746"/>
              </w:rPr>
              <w:t>Market Value is the estimated amount for which an asset or liability should exchange on the valuation date between a willing buyer and a willing seller in an arm’s length transaction, after proper marketing and where the parties had each acted knowledgeably, prudently and without compulsion.</w:t>
            </w:r>
          </w:p>
        </w:tc>
      </w:tr>
    </w:tbl>
    <w:p w14:paraId="0DFA3C8F" w14:textId="77777777" w:rsidR="00885F5C" w:rsidRPr="00F06490" w:rsidRDefault="00885F5C" w:rsidP="00BE5C3D">
      <w:pPr>
        <w:keepLines/>
        <w:rPr>
          <w:rFonts w:eastAsiaTheme="majorEastAsia"/>
          <w:b/>
          <w:bCs/>
          <w:caps/>
          <w:color w:val="243746"/>
          <w:sz w:val="12"/>
          <w:highlight w:val="yellow"/>
        </w:rPr>
      </w:pPr>
      <w:r w:rsidRPr="00F06490">
        <w:rPr>
          <w:sz w:val="12"/>
          <w:highlight w:val="yellow"/>
        </w:rPr>
        <w:br w:type="page"/>
      </w:r>
    </w:p>
    <w:p w14:paraId="78B8DD76" w14:textId="3F71DB63" w:rsidR="00520713" w:rsidRPr="00897804" w:rsidRDefault="00520713" w:rsidP="00086EA8">
      <w:pPr>
        <w:pStyle w:val="Heading1"/>
        <w:spacing w:before="240"/>
        <w:rPr>
          <w:rFonts w:cs="Segoe UI"/>
        </w:rPr>
      </w:pPr>
      <w:bookmarkStart w:id="46" w:name="_Toc199510333"/>
      <w:r w:rsidRPr="00897804">
        <w:rPr>
          <w:rFonts w:cs="Segoe UI"/>
        </w:rPr>
        <w:lastRenderedPageBreak/>
        <w:t>SWOT Analysis</w:t>
      </w:r>
      <w:bookmarkEnd w:id="46"/>
    </w:p>
    <w:p w14:paraId="46DDC95D" w14:textId="77777777" w:rsidR="004C2BFA" w:rsidRPr="00897804" w:rsidRDefault="004C2BFA" w:rsidP="000923B1">
      <w:pPr>
        <w:pStyle w:val="BodyText"/>
        <w:ind w:left="-105"/>
        <w:rPr>
          <w:b/>
          <w:bCs/>
          <w:color w:val="FFFFFF"/>
        </w:rPr>
        <w:sectPr w:rsidR="004C2BFA" w:rsidRPr="00897804" w:rsidSect="00F32138">
          <w:headerReference w:type="default" r:id="rId29"/>
          <w:pgSz w:w="16840" w:h="11907" w:orient="landscape" w:code="9"/>
          <w:pgMar w:top="0" w:right="737" w:bottom="0" w:left="680" w:header="284" w:footer="0" w:gutter="0"/>
          <w:cols w:space="154"/>
          <w:docGrid w:linePitch="360"/>
        </w:sect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897804" w14:paraId="24627C78"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3A9DE67D" w14:textId="3F188201" w:rsidR="004C2BFA" w:rsidRPr="00897804" w:rsidRDefault="004C2BFA" w:rsidP="00157338">
            <w:pPr>
              <w:pStyle w:val="BodyText"/>
              <w:keepLines/>
              <w:rPr>
                <w:b/>
                <w:bCs/>
                <w:color w:val="243746"/>
              </w:rPr>
            </w:pPr>
            <w:r w:rsidRPr="00897804">
              <w:rPr>
                <w:b/>
                <w:bCs/>
                <w:color w:val="243746"/>
              </w:rPr>
              <w:t>Strengths</w:t>
            </w:r>
          </w:p>
        </w:tc>
      </w:tr>
      <w:tr w:rsidR="004C2BFA" w:rsidRPr="00897804" w14:paraId="690B22B5"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3614D69" w14:textId="7460AC4B" w:rsidR="004C2BFA" w:rsidRPr="00897804" w:rsidRDefault="004C2BFA" w:rsidP="00157338">
            <w:pPr>
              <w:pStyle w:val="BodyText"/>
              <w:keepLines/>
              <w:rPr>
                <w:b/>
                <w:bCs/>
                <w:color w:val="243746"/>
                <w:sz w:val="20"/>
                <w:szCs w:val="20"/>
              </w:rPr>
            </w:pPr>
            <w:r w:rsidRPr="00897804">
              <w:rPr>
                <w:color w:val="243746"/>
                <w:sz w:val="16"/>
                <w:szCs w:val="16"/>
              </w:rPr>
              <w:t>Positive internal factors or characteristics of an asset that enhance value</w:t>
            </w:r>
          </w:p>
        </w:tc>
      </w:tr>
      <w:tr w:rsidR="004C2BFA" w:rsidRPr="00897804" w14:paraId="2BA9D069" w14:textId="77777777" w:rsidTr="00CD11CA">
        <w:trPr>
          <w:trHeight w:val="35"/>
        </w:trPr>
        <w:tc>
          <w:tcPr>
            <w:tcW w:w="7540" w:type="dxa"/>
            <w:shd w:val="clear" w:color="auto" w:fill="auto"/>
            <w:tcMar>
              <w:top w:w="45" w:type="dxa"/>
              <w:left w:w="0" w:type="dxa"/>
              <w:bottom w:w="45" w:type="dxa"/>
            </w:tcMar>
          </w:tcPr>
          <w:p w14:paraId="777FD223" w14:textId="37365152" w:rsidR="00A516D8" w:rsidRPr="00897804" w:rsidRDefault="00A516D8" w:rsidP="00A52AC9">
            <w:pPr>
              <w:pStyle w:val="TableBullets"/>
              <w:keepNext/>
              <w:keepLines/>
              <w:numPr>
                <w:ilvl w:val="0"/>
                <w:numId w:val="4"/>
              </w:numPr>
              <w:ind w:left="284" w:hanging="283"/>
              <w:rPr>
                <w:color w:val="243746"/>
              </w:rPr>
            </w:pPr>
            <w:r w:rsidRPr="00897804">
              <w:rPr>
                <w:color w:val="243746"/>
              </w:rPr>
              <w:t xml:space="preserve">Size and quality of the improvements </w:t>
            </w:r>
          </w:p>
          <w:p w14:paraId="2992F0C8" w14:textId="062FEC10" w:rsidR="00A516D8" w:rsidRPr="00897804" w:rsidRDefault="00A516D8" w:rsidP="00A52AC9">
            <w:pPr>
              <w:pStyle w:val="TableBullets"/>
              <w:keepNext/>
              <w:keepLines/>
              <w:numPr>
                <w:ilvl w:val="0"/>
                <w:numId w:val="4"/>
              </w:numPr>
              <w:ind w:left="284" w:hanging="283"/>
              <w:rPr>
                <w:color w:val="243746"/>
              </w:rPr>
            </w:pPr>
            <w:r w:rsidRPr="00897804">
              <w:rPr>
                <w:color w:val="243746"/>
              </w:rPr>
              <w:t xml:space="preserve">Modern improvements with little maintenance requirements </w:t>
            </w:r>
          </w:p>
          <w:p w14:paraId="14A05E3B" w14:textId="77777777" w:rsidR="00A52AC9" w:rsidRPr="00897804" w:rsidRDefault="00A52AC9" w:rsidP="00A52AC9">
            <w:pPr>
              <w:pStyle w:val="TableBullets"/>
              <w:keepNext/>
              <w:keepLines/>
              <w:numPr>
                <w:ilvl w:val="0"/>
                <w:numId w:val="4"/>
              </w:numPr>
              <w:ind w:left="284" w:hanging="283"/>
              <w:rPr>
                <w:color w:val="243746"/>
              </w:rPr>
            </w:pPr>
            <w:r w:rsidRPr="00897804">
              <w:rPr>
                <w:color w:val="243746"/>
              </w:rPr>
              <w:t>Commercial zoning</w:t>
            </w:r>
          </w:p>
          <w:p w14:paraId="674BBCF9" w14:textId="74E35F45" w:rsidR="00A52AC9" w:rsidRPr="00897804" w:rsidRDefault="00A52AC9" w:rsidP="00A52AC9">
            <w:pPr>
              <w:pStyle w:val="TableBullets"/>
              <w:keepNext/>
              <w:keepLines/>
              <w:numPr>
                <w:ilvl w:val="0"/>
                <w:numId w:val="4"/>
              </w:numPr>
              <w:ind w:left="284" w:hanging="283"/>
              <w:rPr>
                <w:color w:val="243746"/>
              </w:rPr>
            </w:pPr>
            <w:r w:rsidRPr="00897804">
              <w:rPr>
                <w:color w:val="243746"/>
              </w:rPr>
              <w:t xml:space="preserve">Strong demand for </w:t>
            </w:r>
            <w:r w:rsidR="00A516D8" w:rsidRPr="00897804">
              <w:rPr>
                <w:color w:val="243746"/>
              </w:rPr>
              <w:t>medical related offices</w:t>
            </w:r>
            <w:r w:rsidR="00FD4098" w:rsidRPr="00897804">
              <w:rPr>
                <w:color w:val="243746"/>
              </w:rPr>
              <w:t xml:space="preserve"> in this location</w:t>
            </w:r>
          </w:p>
          <w:p w14:paraId="787A661C" w14:textId="09FD2F30" w:rsidR="00A516D8" w:rsidRPr="00897804" w:rsidRDefault="00A516D8" w:rsidP="00A52AC9">
            <w:pPr>
              <w:pStyle w:val="TableBullets"/>
              <w:keepNext/>
              <w:keepLines/>
              <w:numPr>
                <w:ilvl w:val="0"/>
                <w:numId w:val="4"/>
              </w:numPr>
              <w:ind w:left="284" w:hanging="283"/>
              <w:rPr>
                <w:color w:val="243746"/>
              </w:rPr>
            </w:pPr>
            <w:r w:rsidRPr="00897804">
              <w:rPr>
                <w:color w:val="243746"/>
              </w:rPr>
              <w:t xml:space="preserve">Strong lease covenant </w:t>
            </w:r>
          </w:p>
          <w:p w14:paraId="05270523" w14:textId="21A72539" w:rsidR="00743DFD" w:rsidRPr="00897804" w:rsidRDefault="00A52AC9" w:rsidP="00A516D8">
            <w:pPr>
              <w:pStyle w:val="TableBullets"/>
              <w:keepNext/>
              <w:keepLines/>
              <w:numPr>
                <w:ilvl w:val="0"/>
                <w:numId w:val="4"/>
              </w:numPr>
              <w:ind w:left="284" w:hanging="283"/>
              <w:rPr>
                <w:color w:val="243746"/>
              </w:rPr>
            </w:pPr>
            <w:r w:rsidRPr="00897804">
              <w:rPr>
                <w:color w:val="243746"/>
              </w:rPr>
              <w:t xml:space="preserve">Close to key arterial routes and Tauranga Hospital which is forecasted to expand long-term underpinned by significant population growth in the Tauranga region. </w:t>
            </w:r>
          </w:p>
          <w:p w14:paraId="3DF06ABD" w14:textId="296741B8" w:rsidR="00A516D8" w:rsidRDefault="00A516D8" w:rsidP="00A516D8">
            <w:pPr>
              <w:pStyle w:val="TableBullets"/>
              <w:keepNext/>
              <w:keepLines/>
              <w:numPr>
                <w:ilvl w:val="0"/>
                <w:numId w:val="4"/>
              </w:numPr>
              <w:ind w:left="284" w:hanging="283"/>
              <w:rPr>
                <w:color w:val="243746"/>
              </w:rPr>
            </w:pPr>
            <w:r w:rsidRPr="00897804">
              <w:rPr>
                <w:color w:val="243746"/>
              </w:rPr>
              <w:t>CPI+1% reviews</w:t>
            </w:r>
          </w:p>
          <w:p w14:paraId="32814159" w14:textId="0E3C95B0" w:rsidR="00897804" w:rsidRPr="00897804" w:rsidRDefault="00897804" w:rsidP="00A516D8">
            <w:pPr>
              <w:pStyle w:val="TableBullets"/>
              <w:keepNext/>
              <w:keepLines/>
              <w:numPr>
                <w:ilvl w:val="0"/>
                <w:numId w:val="4"/>
              </w:numPr>
              <w:ind w:left="284" w:hanging="283"/>
              <w:rPr>
                <w:color w:val="243746"/>
              </w:rPr>
            </w:pPr>
            <w:r>
              <w:rPr>
                <w:color w:val="243746"/>
              </w:rPr>
              <w:t>Multi-tenanted hedging against full vacancy risk</w:t>
            </w:r>
          </w:p>
          <w:p w14:paraId="6C2BC14F" w14:textId="220784E9" w:rsidR="003676A8" w:rsidRPr="00897804" w:rsidRDefault="003676A8" w:rsidP="00A516D8">
            <w:pPr>
              <w:pStyle w:val="TableBullets"/>
              <w:keepNext/>
              <w:keepLines/>
              <w:numPr>
                <w:ilvl w:val="0"/>
                <w:numId w:val="4"/>
              </w:numPr>
              <w:ind w:left="284" w:hanging="283"/>
              <w:rPr>
                <w:color w:val="243746"/>
              </w:rPr>
            </w:pPr>
            <w:r w:rsidRPr="00897804">
              <w:rPr>
                <w:color w:val="243746"/>
              </w:rPr>
              <w:t xml:space="preserve">Proximity to the Tauranga Hospital </w:t>
            </w:r>
          </w:p>
          <w:p w14:paraId="2F746500" w14:textId="77777777" w:rsidR="00743DFD" w:rsidRPr="00897804" w:rsidRDefault="00743DFD" w:rsidP="00796EC4">
            <w:pPr>
              <w:pStyle w:val="TableBullets"/>
              <w:keepLines/>
              <w:rPr>
                <w:color w:val="243746"/>
              </w:rPr>
            </w:pPr>
          </w:p>
          <w:p w14:paraId="4ECF0A8C" w14:textId="7F559AC6" w:rsidR="00796EC4" w:rsidRPr="00897804" w:rsidRDefault="00796EC4" w:rsidP="00796EC4">
            <w:pPr>
              <w:pStyle w:val="TableBullets"/>
              <w:keepLines/>
              <w:rPr>
                <w:color w:val="243746"/>
              </w:rPr>
            </w:pPr>
          </w:p>
        </w:tc>
      </w:tr>
    </w:tbl>
    <w:p w14:paraId="103E6A79" w14:textId="77777777" w:rsidR="004C2BFA" w:rsidRPr="00F06490" w:rsidRDefault="004C2BFA" w:rsidP="00157338">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06490" w14:paraId="586B7F5A"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05FF2F9B" w14:textId="1C04AB67" w:rsidR="004C2BFA" w:rsidRPr="00897804" w:rsidRDefault="004C2BFA" w:rsidP="00157338">
            <w:pPr>
              <w:pStyle w:val="BodyText"/>
              <w:keepLines/>
              <w:rPr>
                <w:b/>
                <w:bCs/>
                <w:color w:val="243746"/>
              </w:rPr>
            </w:pPr>
            <w:r w:rsidRPr="00897804">
              <w:rPr>
                <w:b/>
                <w:bCs/>
                <w:color w:val="243746"/>
              </w:rPr>
              <w:t>Opportunities</w:t>
            </w:r>
          </w:p>
        </w:tc>
      </w:tr>
      <w:tr w:rsidR="004C2BFA" w:rsidRPr="00897804" w14:paraId="66A4565F"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01967F4" w14:textId="721E57D1" w:rsidR="004C2BFA" w:rsidRPr="00897804" w:rsidRDefault="004C2BFA" w:rsidP="00157338">
            <w:pPr>
              <w:pStyle w:val="BodyText"/>
              <w:keepLines/>
              <w:rPr>
                <w:b/>
                <w:bCs/>
                <w:color w:val="243746"/>
                <w:sz w:val="20"/>
                <w:szCs w:val="20"/>
              </w:rPr>
            </w:pPr>
            <w:r w:rsidRPr="00897804">
              <w:rPr>
                <w:color w:val="243746"/>
                <w:sz w:val="16"/>
                <w:szCs w:val="16"/>
              </w:rPr>
              <w:t>External factors that if leveraged, could enhance value of an asset</w:t>
            </w:r>
          </w:p>
        </w:tc>
      </w:tr>
      <w:tr w:rsidR="004C2BFA" w:rsidRPr="00897804" w14:paraId="678B5193" w14:textId="77777777" w:rsidTr="00CD11CA">
        <w:trPr>
          <w:trHeight w:val="20"/>
        </w:trPr>
        <w:tc>
          <w:tcPr>
            <w:tcW w:w="7540" w:type="dxa"/>
            <w:shd w:val="clear" w:color="auto" w:fill="auto"/>
            <w:tcMar>
              <w:top w:w="45" w:type="dxa"/>
              <w:left w:w="0" w:type="dxa"/>
              <w:bottom w:w="45" w:type="dxa"/>
            </w:tcMar>
          </w:tcPr>
          <w:p w14:paraId="340DDA98" w14:textId="25B51B53" w:rsidR="00A52AC9" w:rsidRPr="00897804" w:rsidRDefault="00A52AC9" w:rsidP="00A52AC9">
            <w:pPr>
              <w:pStyle w:val="TableBullets"/>
              <w:keepNext/>
              <w:keepLines/>
              <w:numPr>
                <w:ilvl w:val="0"/>
                <w:numId w:val="4"/>
              </w:numPr>
              <w:ind w:left="284" w:hanging="283"/>
              <w:rPr>
                <w:color w:val="243746"/>
              </w:rPr>
            </w:pPr>
            <w:r w:rsidRPr="00897804">
              <w:rPr>
                <w:color w:val="243746"/>
              </w:rPr>
              <w:t>Future surrounding development further strengthening car park demand and land values</w:t>
            </w:r>
          </w:p>
          <w:p w14:paraId="24C09640" w14:textId="6C5EB444" w:rsidR="00802F9E" w:rsidRPr="00897804" w:rsidRDefault="00A516D8" w:rsidP="00802F9E">
            <w:pPr>
              <w:pStyle w:val="TableBullets"/>
              <w:keepNext/>
              <w:keepLines/>
              <w:numPr>
                <w:ilvl w:val="0"/>
                <w:numId w:val="4"/>
              </w:numPr>
              <w:ind w:left="284" w:hanging="283"/>
              <w:rPr>
                <w:color w:val="243746"/>
              </w:rPr>
            </w:pPr>
            <w:r w:rsidRPr="00897804">
              <w:rPr>
                <w:color w:val="243746"/>
              </w:rPr>
              <w:t xml:space="preserve">Monetary easing cycle improving liquidity in the market </w:t>
            </w:r>
          </w:p>
          <w:p w14:paraId="2E32E5DD" w14:textId="090AF975" w:rsidR="003676A8" w:rsidRPr="00897804" w:rsidRDefault="003676A8" w:rsidP="00802F9E">
            <w:pPr>
              <w:pStyle w:val="TableBullets"/>
              <w:keepNext/>
              <w:keepLines/>
              <w:numPr>
                <w:ilvl w:val="0"/>
                <w:numId w:val="4"/>
              </w:numPr>
              <w:ind w:left="284" w:hanging="283"/>
              <w:rPr>
                <w:color w:val="243746"/>
              </w:rPr>
            </w:pPr>
            <w:r w:rsidRPr="00897804">
              <w:rPr>
                <w:color w:val="243746"/>
              </w:rPr>
              <w:t>A-grade offices offering an affordable option to the CBD</w:t>
            </w:r>
          </w:p>
          <w:p w14:paraId="4455D534" w14:textId="7E84D536" w:rsidR="00897804" w:rsidRPr="00897804" w:rsidRDefault="00897804" w:rsidP="00802F9E">
            <w:pPr>
              <w:pStyle w:val="TableBullets"/>
              <w:keepNext/>
              <w:keepLines/>
              <w:numPr>
                <w:ilvl w:val="0"/>
                <w:numId w:val="4"/>
              </w:numPr>
              <w:ind w:left="284" w:hanging="283"/>
              <w:rPr>
                <w:color w:val="243746"/>
              </w:rPr>
            </w:pPr>
            <w:r w:rsidRPr="00897804">
              <w:rPr>
                <w:color w:val="243746"/>
              </w:rPr>
              <w:t xml:space="preserve">Tenants renew to increase lease security </w:t>
            </w:r>
          </w:p>
          <w:p w14:paraId="36014A83" w14:textId="77777777" w:rsidR="00796EC4" w:rsidRPr="00897804" w:rsidRDefault="00796EC4" w:rsidP="00796EC4">
            <w:pPr>
              <w:pStyle w:val="TableBullets"/>
              <w:keepLines/>
              <w:rPr>
                <w:color w:val="243746"/>
              </w:rPr>
            </w:pPr>
          </w:p>
          <w:p w14:paraId="3F366951" w14:textId="77777777" w:rsidR="004C41E4" w:rsidRPr="00897804" w:rsidRDefault="004C41E4" w:rsidP="00796EC4">
            <w:pPr>
              <w:pStyle w:val="TableBullets"/>
              <w:keepLines/>
              <w:rPr>
                <w:color w:val="243746"/>
              </w:rPr>
            </w:pPr>
          </w:p>
          <w:p w14:paraId="4BC5AA15" w14:textId="77777777" w:rsidR="004C41E4" w:rsidRPr="00897804" w:rsidRDefault="004C41E4" w:rsidP="00796EC4">
            <w:pPr>
              <w:pStyle w:val="TableBullets"/>
              <w:keepLines/>
              <w:rPr>
                <w:color w:val="243746"/>
              </w:rPr>
            </w:pPr>
          </w:p>
          <w:p w14:paraId="14A4D170" w14:textId="77777777" w:rsidR="004C41E4" w:rsidRPr="00897804" w:rsidRDefault="004C41E4" w:rsidP="00796EC4">
            <w:pPr>
              <w:pStyle w:val="TableBullets"/>
              <w:keepLines/>
              <w:rPr>
                <w:color w:val="243746"/>
              </w:rPr>
            </w:pPr>
          </w:p>
          <w:p w14:paraId="2A02A99E" w14:textId="77777777" w:rsidR="004C41E4" w:rsidRPr="00897804" w:rsidRDefault="004C41E4" w:rsidP="00796EC4">
            <w:pPr>
              <w:pStyle w:val="TableBullets"/>
              <w:keepLines/>
              <w:rPr>
                <w:color w:val="243746"/>
              </w:rPr>
            </w:pPr>
          </w:p>
          <w:p w14:paraId="6C0FFF8A" w14:textId="77777777" w:rsidR="004C41E4" w:rsidRPr="00897804" w:rsidRDefault="004C41E4" w:rsidP="00796EC4">
            <w:pPr>
              <w:pStyle w:val="TableBullets"/>
              <w:keepLines/>
              <w:rPr>
                <w:color w:val="243746"/>
              </w:rPr>
            </w:pPr>
          </w:p>
          <w:p w14:paraId="2F018D51" w14:textId="0283C955" w:rsidR="00796EC4" w:rsidRPr="00897804" w:rsidRDefault="00796EC4" w:rsidP="00796EC4">
            <w:pPr>
              <w:pStyle w:val="TableBullets"/>
              <w:keepLines/>
              <w:rPr>
                <w:color w:val="243746"/>
              </w:rPr>
            </w:pPr>
          </w:p>
        </w:tc>
      </w:tr>
    </w:tbl>
    <w:p w14:paraId="1BBC3BDA" w14:textId="18969F19" w:rsidR="00E951C1" w:rsidRPr="00897804" w:rsidRDefault="00E951C1" w:rsidP="00157338">
      <w:pPr>
        <w:rPr>
          <w:sz w:val="12"/>
          <w:lang w:val="en-NZ"/>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897804" w14:paraId="6E2019E1"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4ECEC9CA" w14:textId="77777777" w:rsidR="004C2BFA" w:rsidRPr="00897804" w:rsidRDefault="004C2BFA" w:rsidP="00796EC4">
            <w:pPr>
              <w:pStyle w:val="BodyText"/>
              <w:keepNext/>
              <w:keepLines/>
              <w:rPr>
                <w:b/>
                <w:bCs/>
                <w:color w:val="243746"/>
              </w:rPr>
            </w:pPr>
            <w:r w:rsidRPr="00897804">
              <w:rPr>
                <w:b/>
                <w:bCs/>
                <w:color w:val="243746"/>
              </w:rPr>
              <w:t>Weaknesses</w:t>
            </w:r>
            <w:r w:rsidRPr="00897804">
              <w:rPr>
                <w:i/>
                <w:iCs/>
                <w:color w:val="243746"/>
              </w:rPr>
              <w:tab/>
            </w:r>
          </w:p>
        </w:tc>
      </w:tr>
      <w:tr w:rsidR="004C2BFA" w:rsidRPr="00897804" w14:paraId="3960FDB8"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608DC239" w14:textId="77777777" w:rsidR="004C2BFA" w:rsidRPr="00897804" w:rsidRDefault="004C2BFA" w:rsidP="00796EC4">
            <w:pPr>
              <w:pStyle w:val="BodyText"/>
              <w:keepNext/>
              <w:keepLines/>
              <w:rPr>
                <w:b/>
                <w:bCs/>
                <w:color w:val="243746"/>
                <w:sz w:val="20"/>
                <w:szCs w:val="20"/>
              </w:rPr>
            </w:pPr>
            <w:r w:rsidRPr="00897804">
              <w:rPr>
                <w:color w:val="243746"/>
                <w:sz w:val="16"/>
                <w:szCs w:val="16"/>
              </w:rPr>
              <w:t>Negative internal factors or characteristics of an asset that diminish value</w:t>
            </w:r>
          </w:p>
        </w:tc>
      </w:tr>
      <w:tr w:rsidR="004C2BFA" w:rsidRPr="00897804" w14:paraId="1DF5C8A2" w14:textId="77777777" w:rsidTr="00CD11CA">
        <w:trPr>
          <w:trHeight w:val="20"/>
        </w:trPr>
        <w:tc>
          <w:tcPr>
            <w:tcW w:w="7540" w:type="dxa"/>
            <w:shd w:val="clear" w:color="auto" w:fill="auto"/>
            <w:tcMar>
              <w:top w:w="45" w:type="dxa"/>
              <w:left w:w="0" w:type="dxa"/>
              <w:bottom w:w="45" w:type="dxa"/>
            </w:tcMar>
          </w:tcPr>
          <w:p w14:paraId="5130D57E" w14:textId="1A896DEE" w:rsidR="00A52AC9" w:rsidRPr="00897804" w:rsidRDefault="00A516D8" w:rsidP="00A52AC9">
            <w:pPr>
              <w:pStyle w:val="TableBullets"/>
              <w:keepNext/>
              <w:keepLines/>
              <w:numPr>
                <w:ilvl w:val="0"/>
                <w:numId w:val="4"/>
              </w:numPr>
              <w:ind w:left="284" w:hanging="283"/>
              <w:rPr>
                <w:color w:val="243746"/>
              </w:rPr>
            </w:pPr>
            <w:r w:rsidRPr="00897804">
              <w:rPr>
                <w:color w:val="243746"/>
              </w:rPr>
              <w:t xml:space="preserve">Secondary office location, albeit evolving </w:t>
            </w:r>
          </w:p>
          <w:p w14:paraId="62F31725" w14:textId="0B385CA4" w:rsidR="000C79BD" w:rsidRPr="00897804" w:rsidRDefault="00E956A1" w:rsidP="000C79BD">
            <w:pPr>
              <w:pStyle w:val="TableBullets"/>
              <w:keepNext/>
              <w:keepLines/>
              <w:numPr>
                <w:ilvl w:val="0"/>
                <w:numId w:val="4"/>
              </w:numPr>
              <w:ind w:left="284" w:hanging="283"/>
              <w:rPr>
                <w:color w:val="243746"/>
              </w:rPr>
            </w:pPr>
            <w:r w:rsidRPr="00897804">
              <w:rPr>
                <w:color w:val="243746"/>
              </w:rPr>
              <w:t xml:space="preserve">Low lying land with a flood overlay </w:t>
            </w:r>
          </w:p>
          <w:p w14:paraId="30FB11FE" w14:textId="195FDCED" w:rsidR="00FD4098" w:rsidRPr="00897804" w:rsidRDefault="00FD4098" w:rsidP="000C79BD">
            <w:pPr>
              <w:pStyle w:val="TableBullets"/>
              <w:keepNext/>
              <w:keepLines/>
              <w:numPr>
                <w:ilvl w:val="0"/>
                <w:numId w:val="4"/>
              </w:numPr>
              <w:ind w:left="284" w:hanging="283"/>
              <w:rPr>
                <w:color w:val="243746"/>
              </w:rPr>
            </w:pPr>
            <w:r w:rsidRPr="00897804">
              <w:rPr>
                <w:color w:val="243746"/>
              </w:rPr>
              <w:t xml:space="preserve">Reduced market review provisions </w:t>
            </w:r>
          </w:p>
          <w:p w14:paraId="56EF20F9" w14:textId="11471C57" w:rsidR="00897804" w:rsidRPr="00897804" w:rsidRDefault="00897804" w:rsidP="000C79BD">
            <w:pPr>
              <w:pStyle w:val="TableBullets"/>
              <w:keepNext/>
              <w:keepLines/>
              <w:numPr>
                <w:ilvl w:val="0"/>
                <w:numId w:val="4"/>
              </w:numPr>
              <w:ind w:left="284" w:hanging="283"/>
              <w:rPr>
                <w:color w:val="243746"/>
              </w:rPr>
            </w:pPr>
            <w:r w:rsidRPr="00897804">
              <w:rPr>
                <w:color w:val="243746"/>
              </w:rPr>
              <w:t xml:space="preserve">Multi tenanted requiring greater management </w:t>
            </w:r>
          </w:p>
          <w:p w14:paraId="6CD0B9C2" w14:textId="77777777" w:rsidR="00897804" w:rsidRDefault="00897804" w:rsidP="00897804">
            <w:pPr>
              <w:pStyle w:val="TableBullets"/>
              <w:keepNext/>
              <w:keepLines/>
              <w:numPr>
                <w:ilvl w:val="0"/>
                <w:numId w:val="4"/>
              </w:numPr>
              <w:ind w:left="284" w:hanging="283"/>
              <w:rPr>
                <w:color w:val="243746"/>
              </w:rPr>
            </w:pPr>
            <w:r w:rsidRPr="00897804">
              <w:rPr>
                <w:color w:val="243746"/>
              </w:rPr>
              <w:t>WALE of 2.22 years secured</w:t>
            </w:r>
          </w:p>
          <w:p w14:paraId="3F9C43F6" w14:textId="17180B73" w:rsidR="00897804" w:rsidRPr="00897804" w:rsidRDefault="00897804" w:rsidP="00897804">
            <w:pPr>
              <w:pStyle w:val="TableBullets"/>
              <w:keepNext/>
              <w:keepLines/>
              <w:numPr>
                <w:ilvl w:val="0"/>
                <w:numId w:val="4"/>
              </w:numPr>
              <w:ind w:left="284" w:hanging="283"/>
              <w:rPr>
                <w:color w:val="243746"/>
              </w:rPr>
            </w:pPr>
            <w:r>
              <w:rPr>
                <w:color w:val="243746"/>
              </w:rPr>
              <w:t>Ministry of Education is a gross lease be less favourable to investors</w:t>
            </w:r>
          </w:p>
          <w:p w14:paraId="14DC91C4" w14:textId="77777777" w:rsidR="00897804" w:rsidRPr="00897804" w:rsidRDefault="00897804" w:rsidP="00897804">
            <w:pPr>
              <w:pStyle w:val="TableBullets"/>
              <w:keepNext/>
              <w:keepLines/>
              <w:ind w:left="284"/>
              <w:rPr>
                <w:color w:val="243746"/>
              </w:rPr>
            </w:pPr>
          </w:p>
          <w:p w14:paraId="304BC417" w14:textId="77777777" w:rsidR="004C41E4" w:rsidRPr="00897804" w:rsidRDefault="004C41E4" w:rsidP="00796EC4">
            <w:pPr>
              <w:pStyle w:val="TableBullets"/>
              <w:keepNext/>
              <w:keepLines/>
              <w:rPr>
                <w:color w:val="243746"/>
              </w:rPr>
            </w:pPr>
          </w:p>
          <w:p w14:paraId="69E54560" w14:textId="77777777" w:rsidR="00800916" w:rsidRPr="00897804" w:rsidRDefault="00800916" w:rsidP="00796EC4">
            <w:pPr>
              <w:pStyle w:val="TableBullets"/>
              <w:keepNext/>
              <w:keepLines/>
              <w:rPr>
                <w:color w:val="243746"/>
              </w:rPr>
            </w:pPr>
          </w:p>
          <w:p w14:paraId="3BE9E5EE" w14:textId="77777777" w:rsidR="00796EC4" w:rsidRDefault="00796EC4" w:rsidP="00796EC4">
            <w:pPr>
              <w:pStyle w:val="TableBullets"/>
              <w:keepNext/>
              <w:keepLines/>
              <w:rPr>
                <w:color w:val="243746"/>
              </w:rPr>
            </w:pPr>
          </w:p>
          <w:p w14:paraId="12353318" w14:textId="7575B729" w:rsidR="00897804" w:rsidRPr="00897804" w:rsidRDefault="00897804" w:rsidP="00796EC4">
            <w:pPr>
              <w:pStyle w:val="TableBullets"/>
              <w:keepNext/>
              <w:keepLines/>
              <w:rPr>
                <w:color w:val="243746"/>
              </w:rPr>
            </w:pPr>
          </w:p>
        </w:tc>
      </w:tr>
    </w:tbl>
    <w:p w14:paraId="27B914CA" w14:textId="77777777" w:rsidR="003676A8" w:rsidRDefault="003676A8" w:rsidP="00157338">
      <w:pPr>
        <w:rPr>
          <w:sz w:val="16"/>
          <w:szCs w:val="16"/>
        </w:rPr>
      </w:pPr>
    </w:p>
    <w:p w14:paraId="3F98B8AF" w14:textId="77777777" w:rsidR="0046233F" w:rsidRPr="0046233F" w:rsidRDefault="0046233F" w:rsidP="00157338">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897804" w14:paraId="2848F68D"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791EA911" w14:textId="77777777" w:rsidR="004C2BFA" w:rsidRPr="00897804" w:rsidRDefault="004C2BFA" w:rsidP="00796EC4">
            <w:pPr>
              <w:pStyle w:val="BodyText"/>
              <w:keepNext/>
              <w:keepLines/>
              <w:rPr>
                <w:b/>
                <w:bCs/>
                <w:color w:val="243746"/>
              </w:rPr>
            </w:pPr>
            <w:r w:rsidRPr="00897804">
              <w:rPr>
                <w:b/>
                <w:bCs/>
                <w:color w:val="243746"/>
              </w:rPr>
              <w:t xml:space="preserve">Threats </w:t>
            </w:r>
          </w:p>
        </w:tc>
      </w:tr>
      <w:tr w:rsidR="004C2BFA" w:rsidRPr="00897804" w14:paraId="06A8397E"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12273EFD" w14:textId="77777777" w:rsidR="004C2BFA" w:rsidRPr="00897804" w:rsidRDefault="004C2BFA" w:rsidP="00796EC4">
            <w:pPr>
              <w:pStyle w:val="BodyText"/>
              <w:keepNext/>
              <w:keepLines/>
              <w:rPr>
                <w:b/>
                <w:bCs/>
                <w:color w:val="243746"/>
                <w:sz w:val="20"/>
                <w:szCs w:val="20"/>
              </w:rPr>
            </w:pPr>
            <w:r w:rsidRPr="00897804">
              <w:rPr>
                <w:color w:val="243746"/>
                <w:sz w:val="16"/>
                <w:szCs w:val="16"/>
              </w:rPr>
              <w:t>External factors that could negatively impact value of an asset</w:t>
            </w:r>
          </w:p>
        </w:tc>
      </w:tr>
      <w:tr w:rsidR="004C2BFA" w:rsidRPr="00897804" w14:paraId="74840E8F" w14:textId="77777777" w:rsidTr="00CD11CA">
        <w:trPr>
          <w:trHeight w:val="35"/>
        </w:trPr>
        <w:tc>
          <w:tcPr>
            <w:tcW w:w="7540" w:type="dxa"/>
            <w:shd w:val="clear" w:color="auto" w:fill="auto"/>
            <w:tcMar>
              <w:top w:w="45" w:type="dxa"/>
              <w:left w:w="0" w:type="dxa"/>
              <w:bottom w:w="45" w:type="dxa"/>
            </w:tcMar>
          </w:tcPr>
          <w:p w14:paraId="2270E641" w14:textId="28DD4C80" w:rsidR="00A52AC9" w:rsidRPr="00897804" w:rsidRDefault="00A52AC9" w:rsidP="00A52AC9">
            <w:pPr>
              <w:pStyle w:val="TableBullets"/>
              <w:keepNext/>
              <w:keepLines/>
              <w:numPr>
                <w:ilvl w:val="0"/>
                <w:numId w:val="4"/>
              </w:numPr>
              <w:ind w:left="284" w:hanging="283"/>
              <w:rPr>
                <w:color w:val="243746"/>
              </w:rPr>
            </w:pPr>
            <w:r w:rsidRPr="00897804">
              <w:rPr>
                <w:color w:val="243746"/>
              </w:rPr>
              <w:t>Low lying Land</w:t>
            </w:r>
          </w:p>
          <w:p w14:paraId="076E616E" w14:textId="2973BCFE" w:rsidR="00802F9E" w:rsidRPr="00897804" w:rsidRDefault="00802F9E" w:rsidP="00802F9E">
            <w:pPr>
              <w:pStyle w:val="TableBullets"/>
              <w:keepNext/>
              <w:keepLines/>
              <w:numPr>
                <w:ilvl w:val="0"/>
                <w:numId w:val="4"/>
              </w:numPr>
              <w:ind w:left="284" w:hanging="283"/>
              <w:rPr>
                <w:color w:val="243746"/>
              </w:rPr>
            </w:pPr>
            <w:r w:rsidRPr="00897804">
              <w:rPr>
                <w:color w:val="243746"/>
              </w:rPr>
              <w:t>Reduced confidence in the commercial investor segment of the market</w:t>
            </w:r>
          </w:p>
          <w:p w14:paraId="5B8E4327" w14:textId="564A0731" w:rsidR="00843868" w:rsidRPr="00897804" w:rsidRDefault="00843868" w:rsidP="00802F9E">
            <w:pPr>
              <w:pStyle w:val="TableBullets"/>
              <w:keepNext/>
              <w:keepLines/>
              <w:numPr>
                <w:ilvl w:val="0"/>
                <w:numId w:val="4"/>
              </w:numPr>
              <w:ind w:left="284" w:hanging="283"/>
              <w:rPr>
                <w:color w:val="243746"/>
              </w:rPr>
            </w:pPr>
            <w:r w:rsidRPr="00897804">
              <w:rPr>
                <w:color w:val="243746"/>
              </w:rPr>
              <w:t xml:space="preserve">Increased outgoings putting pressure on rental growth throughout Tauranga </w:t>
            </w:r>
          </w:p>
          <w:p w14:paraId="66C5F6DB" w14:textId="05A3E051" w:rsidR="00897804" w:rsidRPr="00897804" w:rsidRDefault="00897804" w:rsidP="00802F9E">
            <w:pPr>
              <w:pStyle w:val="TableBullets"/>
              <w:keepNext/>
              <w:keepLines/>
              <w:numPr>
                <w:ilvl w:val="0"/>
                <w:numId w:val="4"/>
              </w:numPr>
              <w:ind w:left="284" w:hanging="283"/>
              <w:rPr>
                <w:color w:val="243746"/>
              </w:rPr>
            </w:pPr>
            <w:r w:rsidRPr="00897804">
              <w:rPr>
                <w:color w:val="243746"/>
              </w:rPr>
              <w:t xml:space="preserve">Tenants don’t renewal </w:t>
            </w:r>
          </w:p>
          <w:p w14:paraId="038CE1F9" w14:textId="77777777" w:rsidR="004C41E4" w:rsidRPr="00897804" w:rsidRDefault="004C41E4" w:rsidP="004C41E4">
            <w:pPr>
              <w:pStyle w:val="TableBullets"/>
              <w:keepNext/>
              <w:keepLines/>
              <w:ind w:left="284"/>
              <w:rPr>
                <w:color w:val="243746"/>
              </w:rPr>
            </w:pPr>
          </w:p>
          <w:p w14:paraId="11487C5D" w14:textId="77777777" w:rsidR="004C41E4" w:rsidRPr="00897804" w:rsidRDefault="004C41E4" w:rsidP="004C41E4">
            <w:pPr>
              <w:pStyle w:val="TableBullets"/>
              <w:keepNext/>
              <w:keepLines/>
              <w:ind w:left="284"/>
              <w:rPr>
                <w:color w:val="243746"/>
              </w:rPr>
            </w:pPr>
          </w:p>
          <w:p w14:paraId="35F0DE11" w14:textId="7EBA0D16" w:rsidR="004C41E4" w:rsidRPr="00897804" w:rsidRDefault="004C41E4" w:rsidP="004C41E4">
            <w:pPr>
              <w:pStyle w:val="TableBullets"/>
              <w:keepNext/>
              <w:keepLines/>
              <w:ind w:left="284"/>
              <w:rPr>
                <w:color w:val="243746"/>
              </w:rPr>
            </w:pPr>
          </w:p>
        </w:tc>
      </w:tr>
    </w:tbl>
    <w:p w14:paraId="32319EA7" w14:textId="682E6FF2" w:rsidR="00800916" w:rsidRPr="00F06490" w:rsidRDefault="00800916" w:rsidP="005000C2">
      <w:pPr>
        <w:rPr>
          <w:highlight w:val="yellow"/>
        </w:rPr>
      </w:pPr>
    </w:p>
    <w:p w14:paraId="58898AE7" w14:textId="77777777" w:rsidR="00800916" w:rsidRPr="00F06490" w:rsidRDefault="00800916">
      <w:pPr>
        <w:rPr>
          <w:highlight w:val="yellow"/>
        </w:rPr>
      </w:pPr>
      <w:r w:rsidRPr="00F06490">
        <w:rPr>
          <w:highlight w:val="yellow"/>
        </w:rPr>
        <w:br w:type="page"/>
      </w:r>
    </w:p>
    <w:p w14:paraId="677E0263" w14:textId="77777777" w:rsidR="00796EC4" w:rsidRPr="00F06490" w:rsidRDefault="00796EC4" w:rsidP="005000C2">
      <w:pPr>
        <w:rPr>
          <w:highlight w:val="yellow"/>
        </w:rPr>
        <w:sectPr w:rsidR="00796EC4" w:rsidRPr="00F06490" w:rsidSect="00796EC4">
          <w:headerReference w:type="default" r:id="rId30"/>
          <w:type w:val="continuous"/>
          <w:pgSz w:w="16840" w:h="11907" w:orient="landscape" w:code="9"/>
          <w:pgMar w:top="0" w:right="737" w:bottom="0" w:left="680" w:header="283" w:footer="0" w:gutter="0"/>
          <w:cols w:num="2" w:space="154"/>
          <w:docGrid w:linePitch="360"/>
        </w:sectPr>
      </w:pPr>
    </w:p>
    <w:p w14:paraId="1276BEE5" w14:textId="2D093B81" w:rsidR="00087305" w:rsidRPr="00897804" w:rsidRDefault="00B54CCD" w:rsidP="00B64536">
      <w:pPr>
        <w:pStyle w:val="Heading1"/>
        <w:rPr>
          <w:rFonts w:cs="Segoe UI"/>
        </w:rPr>
      </w:pPr>
      <w:bookmarkStart w:id="47" w:name="_Toc199510334"/>
      <w:r w:rsidRPr="00897804">
        <w:rPr>
          <w:rFonts w:cs="Segoe UI"/>
        </w:rPr>
        <w:lastRenderedPageBreak/>
        <w:t xml:space="preserve">Risk </w:t>
      </w:r>
      <w:r w:rsidR="00087305" w:rsidRPr="00897804">
        <w:rPr>
          <w:rFonts w:cs="Segoe UI"/>
        </w:rPr>
        <w:t>Analysis</w:t>
      </w:r>
      <w:r w:rsidR="001856D8" w:rsidRPr="00897804">
        <w:rPr>
          <w:rFonts w:cs="Segoe UI"/>
        </w:rPr>
        <w:t xml:space="preserve"> and </w:t>
      </w:r>
      <w:r w:rsidR="0003166C" w:rsidRPr="00897804">
        <w:rPr>
          <w:rFonts w:cs="Segoe UI"/>
        </w:rPr>
        <w:t>A</w:t>
      </w:r>
      <w:r w:rsidR="001856D8" w:rsidRPr="00897804">
        <w:rPr>
          <w:rFonts w:cs="Segoe UI"/>
        </w:rPr>
        <w:t xml:space="preserve">sset </w:t>
      </w:r>
      <w:r w:rsidR="0003166C" w:rsidRPr="00897804">
        <w:rPr>
          <w:rFonts w:cs="Segoe UI"/>
        </w:rPr>
        <w:t>O</w:t>
      </w:r>
      <w:r w:rsidR="001856D8" w:rsidRPr="00897804">
        <w:rPr>
          <w:rFonts w:cs="Segoe UI"/>
        </w:rPr>
        <w:t>verview</w:t>
      </w:r>
      <w:bookmarkEnd w:id="47"/>
    </w:p>
    <w:p w14:paraId="30E7442E" w14:textId="77777777" w:rsidR="00087305" w:rsidRPr="00897804" w:rsidRDefault="00087305" w:rsidP="00F03F21">
      <w:pPr>
        <w:spacing w:after="120"/>
        <w:jc w:val="both"/>
        <w:rPr>
          <w:color w:val="243746"/>
        </w:rPr>
      </w:pPr>
      <w:r w:rsidRPr="00897804">
        <w:rPr>
          <w:color w:val="243746"/>
        </w:rPr>
        <w:t>Risk ratings are intended to highlight factors that may impact the value of the asset. Each rating should be viewed in the context of the report's comments, terms, and conditions. In some instances, ratings are based on observations made during inspection or upon review of available documentation. Should new information arise that could affect the valuation and risk ratings assessment, we reserve the right to revise the risk ratings profile and valuation accordingly.</w:t>
      </w: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2494"/>
        <w:gridCol w:w="2495"/>
        <w:gridCol w:w="2495"/>
        <w:gridCol w:w="2495"/>
        <w:gridCol w:w="2495"/>
      </w:tblGrid>
      <w:tr w:rsidR="00096C89" w:rsidRPr="00897804" w14:paraId="0B6149D1" w14:textId="77777777" w:rsidTr="00641320">
        <w:trPr>
          <w:trHeight w:val="35"/>
        </w:trPr>
        <w:tc>
          <w:tcPr>
            <w:tcW w:w="2977" w:type="dxa"/>
            <w:tcBorders>
              <w:bottom w:val="single" w:sz="8" w:space="0" w:color="243746"/>
            </w:tcBorders>
            <w:shd w:val="clear" w:color="auto" w:fill="auto"/>
            <w:tcMar>
              <w:top w:w="45" w:type="dxa"/>
              <w:left w:w="0" w:type="dxa"/>
              <w:bottom w:w="45" w:type="dxa"/>
            </w:tcMar>
          </w:tcPr>
          <w:p w14:paraId="698F44A2" w14:textId="77777777" w:rsidR="00087305" w:rsidRPr="00897804" w:rsidRDefault="00087305" w:rsidP="00A36E61">
            <w:pPr>
              <w:pStyle w:val="BodyText"/>
              <w:keepLines/>
              <w:jc w:val="both"/>
              <w:rPr>
                <w:b/>
                <w:bCs/>
                <w:color w:val="243746"/>
                <w:sz w:val="20"/>
                <w:szCs w:val="20"/>
              </w:rPr>
            </w:pPr>
            <w:r w:rsidRPr="00897804">
              <w:rPr>
                <w:b/>
                <w:bCs/>
                <w:color w:val="243746"/>
              </w:rPr>
              <w:t>Asset</w:t>
            </w:r>
          </w:p>
        </w:tc>
        <w:tc>
          <w:tcPr>
            <w:tcW w:w="2494" w:type="dxa"/>
            <w:tcBorders>
              <w:bottom w:val="single" w:sz="8" w:space="0" w:color="243746"/>
            </w:tcBorders>
            <w:shd w:val="clear" w:color="auto" w:fill="auto"/>
            <w:tcMar>
              <w:top w:w="45" w:type="dxa"/>
              <w:bottom w:w="45" w:type="dxa"/>
            </w:tcMar>
            <w:vAlign w:val="center"/>
          </w:tcPr>
          <w:p w14:paraId="3848E327" w14:textId="77777777" w:rsidR="00087305" w:rsidRPr="00897804" w:rsidRDefault="00087305" w:rsidP="00A36E61">
            <w:pPr>
              <w:pStyle w:val="BodyText"/>
              <w:keepLines/>
              <w:jc w:val="center"/>
              <w:rPr>
                <w:color w:val="243746"/>
                <w:sz w:val="13"/>
                <w:szCs w:val="13"/>
              </w:rPr>
            </w:pPr>
            <w:r w:rsidRPr="00897804">
              <w:rPr>
                <w:color w:val="243746"/>
                <w:sz w:val="13"/>
                <w:szCs w:val="13"/>
              </w:rPr>
              <w:t>Low</w:t>
            </w:r>
          </w:p>
        </w:tc>
        <w:tc>
          <w:tcPr>
            <w:tcW w:w="2495" w:type="dxa"/>
            <w:tcBorders>
              <w:bottom w:val="single" w:sz="8" w:space="0" w:color="243746"/>
            </w:tcBorders>
            <w:shd w:val="clear" w:color="auto" w:fill="C0C1C6"/>
            <w:tcMar>
              <w:top w:w="45" w:type="dxa"/>
              <w:bottom w:w="45" w:type="dxa"/>
            </w:tcMar>
            <w:vAlign w:val="center"/>
          </w:tcPr>
          <w:p w14:paraId="5F3F2303" w14:textId="77777777" w:rsidR="00087305" w:rsidRPr="00897804" w:rsidRDefault="00087305" w:rsidP="00A36E61">
            <w:pPr>
              <w:pStyle w:val="BodyText"/>
              <w:keepLines/>
              <w:jc w:val="center"/>
              <w:rPr>
                <w:color w:val="243746"/>
                <w:sz w:val="13"/>
                <w:szCs w:val="13"/>
              </w:rPr>
            </w:pPr>
            <w:r w:rsidRPr="00897804">
              <w:rPr>
                <w:color w:val="243746"/>
                <w:sz w:val="13"/>
                <w:szCs w:val="13"/>
              </w:rPr>
              <w:t>Low-Medium</w:t>
            </w:r>
          </w:p>
        </w:tc>
        <w:tc>
          <w:tcPr>
            <w:tcW w:w="2495" w:type="dxa"/>
            <w:tcBorders>
              <w:bottom w:val="single" w:sz="8" w:space="0" w:color="243746"/>
            </w:tcBorders>
            <w:shd w:val="clear" w:color="auto" w:fill="auto"/>
            <w:tcMar>
              <w:top w:w="45" w:type="dxa"/>
              <w:bottom w:w="45" w:type="dxa"/>
            </w:tcMar>
            <w:vAlign w:val="center"/>
          </w:tcPr>
          <w:p w14:paraId="142F0DBF" w14:textId="77777777" w:rsidR="00087305" w:rsidRPr="00897804" w:rsidRDefault="00087305" w:rsidP="00A36E61">
            <w:pPr>
              <w:pStyle w:val="BodyText"/>
              <w:keepLines/>
              <w:jc w:val="center"/>
              <w:rPr>
                <w:color w:val="243746"/>
                <w:sz w:val="13"/>
                <w:szCs w:val="13"/>
              </w:rPr>
            </w:pPr>
            <w:r w:rsidRPr="00897804">
              <w:rPr>
                <w:color w:val="243746"/>
                <w:sz w:val="13"/>
                <w:szCs w:val="13"/>
              </w:rPr>
              <w:t>Medium</w:t>
            </w:r>
          </w:p>
        </w:tc>
        <w:tc>
          <w:tcPr>
            <w:tcW w:w="2495" w:type="dxa"/>
            <w:tcBorders>
              <w:bottom w:val="single" w:sz="8" w:space="0" w:color="243746"/>
            </w:tcBorders>
            <w:shd w:val="clear" w:color="auto" w:fill="auto"/>
            <w:tcMar>
              <w:top w:w="45" w:type="dxa"/>
              <w:bottom w:w="45" w:type="dxa"/>
            </w:tcMar>
            <w:vAlign w:val="center"/>
          </w:tcPr>
          <w:p w14:paraId="6C2F2230" w14:textId="77777777" w:rsidR="00087305" w:rsidRPr="00897804" w:rsidRDefault="00087305" w:rsidP="00A36E61">
            <w:pPr>
              <w:pStyle w:val="BodyText"/>
              <w:keepLines/>
              <w:jc w:val="center"/>
              <w:rPr>
                <w:color w:val="243746"/>
                <w:sz w:val="13"/>
                <w:szCs w:val="13"/>
              </w:rPr>
            </w:pPr>
            <w:r w:rsidRPr="00897804">
              <w:rPr>
                <w:color w:val="243746"/>
                <w:sz w:val="13"/>
                <w:szCs w:val="13"/>
              </w:rPr>
              <w:t>Medium-High</w:t>
            </w:r>
          </w:p>
        </w:tc>
        <w:tc>
          <w:tcPr>
            <w:tcW w:w="2495" w:type="dxa"/>
            <w:tcBorders>
              <w:bottom w:val="single" w:sz="8" w:space="0" w:color="243746"/>
            </w:tcBorders>
            <w:shd w:val="clear" w:color="auto" w:fill="auto"/>
            <w:tcMar>
              <w:top w:w="45" w:type="dxa"/>
              <w:bottom w:w="45" w:type="dxa"/>
            </w:tcMar>
            <w:vAlign w:val="center"/>
          </w:tcPr>
          <w:p w14:paraId="673F886A" w14:textId="77777777" w:rsidR="00087305" w:rsidRPr="00897804" w:rsidRDefault="00087305" w:rsidP="00A36E61">
            <w:pPr>
              <w:pStyle w:val="BodyText"/>
              <w:keepLines/>
              <w:jc w:val="center"/>
              <w:rPr>
                <w:color w:val="243746"/>
                <w:sz w:val="13"/>
                <w:szCs w:val="13"/>
              </w:rPr>
            </w:pPr>
            <w:r w:rsidRPr="00897804">
              <w:rPr>
                <w:color w:val="243746"/>
                <w:sz w:val="13"/>
                <w:szCs w:val="13"/>
              </w:rPr>
              <w:t>High</w:t>
            </w:r>
          </w:p>
        </w:tc>
      </w:tr>
      <w:tr w:rsidR="00096C89" w:rsidRPr="00F06490" w14:paraId="7234A49E" w14:textId="77777777" w:rsidTr="00A36E61">
        <w:trPr>
          <w:trHeight w:val="35"/>
        </w:trPr>
        <w:tc>
          <w:tcPr>
            <w:tcW w:w="2977" w:type="dxa"/>
            <w:shd w:val="clear" w:color="auto" w:fill="auto"/>
            <w:tcMar>
              <w:top w:w="45" w:type="dxa"/>
              <w:bottom w:w="45" w:type="dxa"/>
            </w:tcMar>
          </w:tcPr>
          <w:p w14:paraId="05E01EBA" w14:textId="75076FE0" w:rsidR="00087305" w:rsidRPr="007202A4" w:rsidRDefault="00F41C2F" w:rsidP="00A36E61">
            <w:pPr>
              <w:pStyle w:val="BodyText"/>
              <w:keepLines/>
              <w:jc w:val="both"/>
              <w:rPr>
                <w:color w:val="243746"/>
              </w:rPr>
            </w:pPr>
            <w:r w:rsidRPr="007202A4">
              <w:rPr>
                <w:color w:val="243746"/>
              </w:rPr>
              <w:t>Record of Title:</w:t>
            </w:r>
          </w:p>
        </w:tc>
        <w:tc>
          <w:tcPr>
            <w:tcW w:w="12474" w:type="dxa"/>
            <w:gridSpan w:val="5"/>
            <w:shd w:val="clear" w:color="auto" w:fill="auto"/>
            <w:tcMar>
              <w:top w:w="45" w:type="dxa"/>
              <w:bottom w:w="45" w:type="dxa"/>
            </w:tcMar>
          </w:tcPr>
          <w:p w14:paraId="02076EDC" w14:textId="7BAFD6E3" w:rsidR="00087305" w:rsidRPr="007202A4" w:rsidRDefault="00182057" w:rsidP="00A36E61">
            <w:pPr>
              <w:pStyle w:val="BodyText"/>
              <w:keepLines/>
              <w:jc w:val="both"/>
              <w:rPr>
                <w:color w:val="243746"/>
              </w:rPr>
            </w:pPr>
            <w:r w:rsidRPr="007202A4">
              <w:rPr>
                <w:color w:val="243746"/>
              </w:rPr>
              <w:t>Freehold title with three registered consent notices</w:t>
            </w:r>
          </w:p>
        </w:tc>
      </w:tr>
      <w:tr w:rsidR="00096C89" w:rsidRPr="00F06490" w14:paraId="0FA2039D" w14:textId="77777777" w:rsidTr="00A36E61">
        <w:trPr>
          <w:trHeight w:val="51"/>
        </w:trPr>
        <w:tc>
          <w:tcPr>
            <w:tcW w:w="2977" w:type="dxa"/>
            <w:shd w:val="clear" w:color="auto" w:fill="auto"/>
            <w:tcMar>
              <w:top w:w="45" w:type="dxa"/>
              <w:bottom w:w="45" w:type="dxa"/>
            </w:tcMar>
          </w:tcPr>
          <w:p w14:paraId="689C322A" w14:textId="2D00A423" w:rsidR="00096C89" w:rsidRPr="007202A4" w:rsidRDefault="00096C89" w:rsidP="00A36E61">
            <w:pPr>
              <w:pStyle w:val="BodyText"/>
              <w:keepLines/>
              <w:jc w:val="both"/>
              <w:rPr>
                <w:color w:val="243746"/>
              </w:rPr>
            </w:pPr>
            <w:r w:rsidRPr="007202A4">
              <w:rPr>
                <w:color w:val="243746"/>
              </w:rPr>
              <w:t>Location:</w:t>
            </w:r>
          </w:p>
        </w:tc>
        <w:tc>
          <w:tcPr>
            <w:tcW w:w="12474" w:type="dxa"/>
            <w:gridSpan w:val="5"/>
            <w:shd w:val="clear" w:color="auto" w:fill="auto"/>
            <w:tcMar>
              <w:top w:w="45" w:type="dxa"/>
              <w:bottom w:w="45" w:type="dxa"/>
            </w:tcMar>
          </w:tcPr>
          <w:p w14:paraId="4B3D7443" w14:textId="1B42507B" w:rsidR="00096C89" w:rsidRPr="00897804" w:rsidRDefault="002416BC" w:rsidP="00A36E61">
            <w:pPr>
              <w:pStyle w:val="BodyText"/>
              <w:keepLines/>
              <w:jc w:val="both"/>
              <w:rPr>
                <w:color w:val="243746"/>
              </w:rPr>
            </w:pPr>
            <w:r w:rsidRPr="00897804">
              <w:rPr>
                <w:color w:val="243746"/>
              </w:rPr>
              <w:t>Positive locational factors for current use</w:t>
            </w:r>
          </w:p>
        </w:tc>
      </w:tr>
      <w:tr w:rsidR="00096C89" w:rsidRPr="00F06490" w14:paraId="57763821" w14:textId="77777777" w:rsidTr="00A36E61">
        <w:trPr>
          <w:trHeight w:val="51"/>
        </w:trPr>
        <w:tc>
          <w:tcPr>
            <w:tcW w:w="2977" w:type="dxa"/>
            <w:shd w:val="clear" w:color="auto" w:fill="auto"/>
            <w:tcMar>
              <w:top w:w="45" w:type="dxa"/>
              <w:bottom w:w="45" w:type="dxa"/>
            </w:tcMar>
          </w:tcPr>
          <w:p w14:paraId="55714645" w14:textId="319E6C4E" w:rsidR="00096C89" w:rsidRPr="007202A4" w:rsidRDefault="00096C89" w:rsidP="00A36E61">
            <w:pPr>
              <w:pStyle w:val="BodyText"/>
              <w:keepLines/>
              <w:jc w:val="both"/>
              <w:rPr>
                <w:color w:val="243746"/>
              </w:rPr>
            </w:pPr>
            <w:r w:rsidRPr="007202A4">
              <w:rPr>
                <w:color w:val="243746"/>
              </w:rPr>
              <w:t>Site:</w:t>
            </w:r>
          </w:p>
        </w:tc>
        <w:tc>
          <w:tcPr>
            <w:tcW w:w="12474" w:type="dxa"/>
            <w:gridSpan w:val="5"/>
            <w:shd w:val="clear" w:color="auto" w:fill="auto"/>
            <w:tcMar>
              <w:top w:w="45" w:type="dxa"/>
              <w:bottom w:w="45" w:type="dxa"/>
            </w:tcMar>
          </w:tcPr>
          <w:p w14:paraId="75A1B3A8" w14:textId="59B31E06" w:rsidR="00096C89" w:rsidRPr="00897804" w:rsidRDefault="00800747" w:rsidP="00A36E61">
            <w:pPr>
              <w:pStyle w:val="BodyText"/>
              <w:keepLines/>
              <w:jc w:val="both"/>
              <w:rPr>
                <w:color w:val="243746"/>
              </w:rPr>
            </w:pPr>
            <w:r w:rsidRPr="00800747">
              <w:rPr>
                <w:color w:val="243746"/>
              </w:rPr>
              <w:t>We note the subject property has high liquefaction vulnerability overlay. The site has recently been developed, and we assume suitable ground works have been completed to mitigate the risk of liquefaction.</w:t>
            </w:r>
          </w:p>
        </w:tc>
      </w:tr>
      <w:tr w:rsidR="00096C89" w:rsidRPr="00F06490" w14:paraId="5B85D55B" w14:textId="77777777" w:rsidTr="00A36E61">
        <w:trPr>
          <w:trHeight w:val="51"/>
        </w:trPr>
        <w:tc>
          <w:tcPr>
            <w:tcW w:w="2977" w:type="dxa"/>
            <w:shd w:val="clear" w:color="auto" w:fill="auto"/>
            <w:tcMar>
              <w:top w:w="45" w:type="dxa"/>
              <w:bottom w:w="45" w:type="dxa"/>
            </w:tcMar>
          </w:tcPr>
          <w:p w14:paraId="6D542CD1" w14:textId="646CAB3B" w:rsidR="00096C89" w:rsidRPr="007202A4" w:rsidRDefault="00096C89" w:rsidP="00A36E61">
            <w:pPr>
              <w:pStyle w:val="BodyText"/>
              <w:keepLines/>
              <w:jc w:val="both"/>
              <w:rPr>
                <w:color w:val="243746"/>
              </w:rPr>
            </w:pPr>
            <w:r w:rsidRPr="007202A4">
              <w:rPr>
                <w:color w:val="243746"/>
              </w:rPr>
              <w:t>Planning and Land Use:</w:t>
            </w:r>
          </w:p>
        </w:tc>
        <w:tc>
          <w:tcPr>
            <w:tcW w:w="12474" w:type="dxa"/>
            <w:gridSpan w:val="5"/>
            <w:shd w:val="clear" w:color="auto" w:fill="auto"/>
            <w:tcMar>
              <w:top w:w="45" w:type="dxa"/>
              <w:bottom w:w="45" w:type="dxa"/>
            </w:tcMar>
          </w:tcPr>
          <w:p w14:paraId="51483E2B" w14:textId="24800844" w:rsidR="00096C89" w:rsidRPr="00F06490" w:rsidRDefault="007202A4" w:rsidP="00182057">
            <w:pPr>
              <w:pStyle w:val="BodyText"/>
              <w:keepLines/>
              <w:jc w:val="both"/>
              <w:rPr>
                <w:color w:val="243746"/>
                <w:highlight w:val="yellow"/>
              </w:rPr>
            </w:pPr>
            <w:r w:rsidRPr="00B058E0">
              <w:rPr>
                <w:color w:val="243746"/>
              </w:rPr>
              <w:t>The property is subject to several planning overlays</w:t>
            </w:r>
          </w:p>
        </w:tc>
      </w:tr>
      <w:tr w:rsidR="004E736D" w:rsidRPr="00F06490" w14:paraId="24052F33" w14:textId="77777777" w:rsidTr="00A36E61">
        <w:trPr>
          <w:trHeight w:val="51"/>
        </w:trPr>
        <w:tc>
          <w:tcPr>
            <w:tcW w:w="2977" w:type="dxa"/>
            <w:shd w:val="clear" w:color="auto" w:fill="auto"/>
            <w:tcMar>
              <w:top w:w="45" w:type="dxa"/>
              <w:bottom w:w="45" w:type="dxa"/>
            </w:tcMar>
          </w:tcPr>
          <w:p w14:paraId="34AB4FF7" w14:textId="72E8DD7A" w:rsidR="004E736D" w:rsidRPr="00897804" w:rsidRDefault="004E736D" w:rsidP="004E736D">
            <w:pPr>
              <w:pStyle w:val="BodyText"/>
              <w:keepLines/>
              <w:jc w:val="both"/>
              <w:rPr>
                <w:color w:val="243746"/>
              </w:rPr>
            </w:pPr>
            <w:r w:rsidRPr="00897804">
              <w:rPr>
                <w:color w:val="243746"/>
              </w:rPr>
              <w:t>Improvements:</w:t>
            </w:r>
          </w:p>
        </w:tc>
        <w:tc>
          <w:tcPr>
            <w:tcW w:w="12474" w:type="dxa"/>
            <w:gridSpan w:val="5"/>
            <w:shd w:val="clear" w:color="auto" w:fill="auto"/>
            <w:tcMar>
              <w:top w:w="45" w:type="dxa"/>
              <w:bottom w:w="45" w:type="dxa"/>
            </w:tcMar>
          </w:tcPr>
          <w:p w14:paraId="2B2776CC" w14:textId="2039AB3B" w:rsidR="004E736D" w:rsidRPr="00897804" w:rsidRDefault="00EF1244" w:rsidP="004E736D">
            <w:pPr>
              <w:pStyle w:val="BodyText"/>
              <w:keepLines/>
              <w:jc w:val="both"/>
              <w:rPr>
                <w:color w:val="243746"/>
              </w:rPr>
            </w:pPr>
            <w:r w:rsidRPr="00897804">
              <w:rPr>
                <w:color w:val="243746"/>
              </w:rPr>
              <w:t xml:space="preserve">Modern, </w:t>
            </w:r>
            <w:r w:rsidR="00FD4098" w:rsidRPr="00897804">
              <w:rPr>
                <w:color w:val="243746"/>
              </w:rPr>
              <w:t>single</w:t>
            </w:r>
            <w:r w:rsidRPr="00897804">
              <w:rPr>
                <w:color w:val="243746"/>
              </w:rPr>
              <w:t>-level commercial building providing A-grade office</w:t>
            </w:r>
          </w:p>
        </w:tc>
      </w:tr>
      <w:tr w:rsidR="004E736D" w:rsidRPr="00F06490" w14:paraId="52FDB43B" w14:textId="77777777" w:rsidTr="00A36E61">
        <w:trPr>
          <w:trHeight w:val="51"/>
        </w:trPr>
        <w:tc>
          <w:tcPr>
            <w:tcW w:w="2977" w:type="dxa"/>
            <w:shd w:val="clear" w:color="auto" w:fill="auto"/>
            <w:tcMar>
              <w:top w:w="45" w:type="dxa"/>
              <w:bottom w:w="45" w:type="dxa"/>
            </w:tcMar>
          </w:tcPr>
          <w:p w14:paraId="214DA1AE" w14:textId="0108EDD6" w:rsidR="004E736D" w:rsidRPr="00897804" w:rsidRDefault="004E736D" w:rsidP="004E736D">
            <w:pPr>
              <w:pStyle w:val="BodyText"/>
              <w:keepLines/>
              <w:jc w:val="both"/>
              <w:rPr>
                <w:color w:val="243746"/>
              </w:rPr>
            </w:pPr>
            <w:r w:rsidRPr="00897804">
              <w:rPr>
                <w:color w:val="243746"/>
              </w:rPr>
              <w:t>Sustainability (ESG):</w:t>
            </w:r>
          </w:p>
        </w:tc>
        <w:tc>
          <w:tcPr>
            <w:tcW w:w="12474" w:type="dxa"/>
            <w:gridSpan w:val="5"/>
            <w:shd w:val="clear" w:color="auto" w:fill="auto"/>
            <w:tcMar>
              <w:top w:w="45" w:type="dxa"/>
              <w:bottom w:w="45" w:type="dxa"/>
            </w:tcMar>
          </w:tcPr>
          <w:p w14:paraId="3A406209" w14:textId="239FC119" w:rsidR="004E736D" w:rsidRPr="00897804" w:rsidRDefault="003230C1" w:rsidP="004E736D">
            <w:pPr>
              <w:pStyle w:val="BodyText"/>
              <w:keepLines/>
              <w:jc w:val="both"/>
              <w:rPr>
                <w:color w:val="243746"/>
              </w:rPr>
            </w:pPr>
            <w:r w:rsidRPr="00897804">
              <w:rPr>
                <w:color w:val="243746"/>
              </w:rPr>
              <w:t>The subject property supports a positive ESG profile</w:t>
            </w:r>
          </w:p>
        </w:tc>
      </w:tr>
      <w:tr w:rsidR="004E736D" w:rsidRPr="00F06490" w14:paraId="0330CD74" w14:textId="77777777" w:rsidTr="00A36E61">
        <w:trPr>
          <w:trHeight w:val="51"/>
        </w:trPr>
        <w:tc>
          <w:tcPr>
            <w:tcW w:w="2977" w:type="dxa"/>
            <w:shd w:val="clear" w:color="auto" w:fill="auto"/>
            <w:tcMar>
              <w:top w:w="45" w:type="dxa"/>
              <w:bottom w:w="45" w:type="dxa"/>
            </w:tcMar>
          </w:tcPr>
          <w:p w14:paraId="3856E6D1" w14:textId="11F980D9" w:rsidR="004E736D" w:rsidRPr="00897804" w:rsidRDefault="004E736D" w:rsidP="004E736D">
            <w:pPr>
              <w:pStyle w:val="BodyText"/>
              <w:keepLines/>
              <w:jc w:val="both"/>
              <w:rPr>
                <w:color w:val="243746"/>
              </w:rPr>
            </w:pPr>
            <w:r w:rsidRPr="00897804">
              <w:rPr>
                <w:color w:val="243746"/>
              </w:rPr>
              <w:t>Environmental:</w:t>
            </w:r>
          </w:p>
        </w:tc>
        <w:tc>
          <w:tcPr>
            <w:tcW w:w="12474" w:type="dxa"/>
            <w:gridSpan w:val="5"/>
            <w:shd w:val="clear" w:color="auto" w:fill="auto"/>
            <w:tcMar>
              <w:top w:w="45" w:type="dxa"/>
              <w:bottom w:w="45" w:type="dxa"/>
            </w:tcMar>
          </w:tcPr>
          <w:p w14:paraId="78E1A2D5" w14:textId="1CE0F578" w:rsidR="004E736D" w:rsidRPr="00897804" w:rsidRDefault="0091736A" w:rsidP="004E736D">
            <w:pPr>
              <w:pStyle w:val="BodyText"/>
              <w:keepLines/>
              <w:jc w:val="both"/>
              <w:rPr>
                <w:color w:val="243746"/>
              </w:rPr>
            </w:pPr>
            <w:r w:rsidRPr="00897804">
              <w:rPr>
                <w:color w:val="243746"/>
              </w:rPr>
              <w:t>Based on our enquiries, investigations, and physical inspection, we did not identify any significant environmental hazards, site contamination, or asbestos-related issues that would adversely impact the marketability or market value of the property</w:t>
            </w:r>
          </w:p>
        </w:tc>
      </w:tr>
    </w:tbl>
    <w:p w14:paraId="0B2F3062" w14:textId="77777777" w:rsidR="00087305" w:rsidRPr="00F06490" w:rsidRDefault="00087305" w:rsidP="00A36E61">
      <w:pPr>
        <w:pStyle w:val="BodyTextFirstIndent"/>
        <w:ind w:left="0"/>
        <w:rPr>
          <w:sz w:val="12"/>
          <w:highlight w:val="yellow"/>
        </w:rPr>
      </w:pPr>
    </w:p>
    <w:tbl>
      <w:tblPr>
        <w:tblW w:w="15451" w:type="dxa"/>
        <w:tblLayout w:type="fixed"/>
        <w:tblLook w:val="04A0" w:firstRow="1" w:lastRow="0" w:firstColumn="1" w:lastColumn="0" w:noHBand="0" w:noVBand="1"/>
      </w:tblPr>
      <w:tblGrid>
        <w:gridCol w:w="2976"/>
        <w:gridCol w:w="2495"/>
        <w:gridCol w:w="58"/>
        <w:gridCol w:w="2437"/>
        <w:gridCol w:w="2495"/>
        <w:gridCol w:w="2495"/>
        <w:gridCol w:w="2495"/>
      </w:tblGrid>
      <w:tr w:rsidR="00C803D2" w:rsidRPr="00F06490" w14:paraId="14BA30C1" w14:textId="77777777" w:rsidTr="002E76B5">
        <w:trPr>
          <w:trHeight w:val="25"/>
        </w:trPr>
        <w:tc>
          <w:tcPr>
            <w:tcW w:w="2976" w:type="dxa"/>
            <w:tcBorders>
              <w:bottom w:val="single" w:sz="8" w:space="0" w:color="243746"/>
            </w:tcBorders>
            <w:shd w:val="clear" w:color="auto" w:fill="auto"/>
            <w:tcMar>
              <w:top w:w="45" w:type="dxa"/>
              <w:left w:w="0" w:type="dxa"/>
              <w:bottom w:w="45" w:type="dxa"/>
              <w:right w:w="0" w:type="dxa"/>
            </w:tcMar>
          </w:tcPr>
          <w:p w14:paraId="2C5FC8F7" w14:textId="77777777" w:rsidR="00087305" w:rsidRPr="00897804" w:rsidRDefault="00087305" w:rsidP="00A36E61">
            <w:pPr>
              <w:pStyle w:val="BodyText"/>
              <w:keepLines/>
              <w:jc w:val="both"/>
              <w:rPr>
                <w:b/>
                <w:bCs/>
                <w:color w:val="243746"/>
                <w:sz w:val="20"/>
                <w:szCs w:val="20"/>
              </w:rPr>
            </w:pPr>
            <w:r w:rsidRPr="00897804">
              <w:rPr>
                <w:b/>
                <w:bCs/>
                <w:color w:val="243746"/>
              </w:rPr>
              <w:t>Cashflow</w:t>
            </w:r>
          </w:p>
        </w:tc>
        <w:tc>
          <w:tcPr>
            <w:tcW w:w="2495" w:type="dxa"/>
            <w:tcBorders>
              <w:bottom w:val="single" w:sz="8" w:space="0" w:color="243746"/>
            </w:tcBorders>
            <w:shd w:val="clear" w:color="auto" w:fill="auto"/>
            <w:tcMar>
              <w:top w:w="45" w:type="dxa"/>
              <w:bottom w:w="45" w:type="dxa"/>
              <w:right w:w="0" w:type="dxa"/>
            </w:tcMar>
            <w:vAlign w:val="center"/>
          </w:tcPr>
          <w:p w14:paraId="71AD6965" w14:textId="77777777" w:rsidR="00087305" w:rsidRPr="00897804" w:rsidRDefault="00087305" w:rsidP="00A36E61">
            <w:pPr>
              <w:pStyle w:val="BodyText"/>
              <w:keepLines/>
              <w:jc w:val="center"/>
              <w:rPr>
                <w:b/>
                <w:bCs/>
                <w:i/>
                <w:iCs/>
                <w:color w:val="243746"/>
              </w:rPr>
            </w:pPr>
            <w:r w:rsidRPr="00897804">
              <w:rPr>
                <w:color w:val="243746"/>
                <w:sz w:val="13"/>
                <w:szCs w:val="13"/>
              </w:rPr>
              <w:t>Low</w:t>
            </w:r>
          </w:p>
        </w:tc>
        <w:tc>
          <w:tcPr>
            <w:tcW w:w="2495" w:type="dxa"/>
            <w:gridSpan w:val="2"/>
            <w:tcBorders>
              <w:bottom w:val="single" w:sz="8" w:space="0" w:color="243746"/>
            </w:tcBorders>
            <w:shd w:val="clear" w:color="auto" w:fill="auto"/>
            <w:tcMar>
              <w:top w:w="45" w:type="dxa"/>
              <w:bottom w:w="45" w:type="dxa"/>
              <w:right w:w="0" w:type="dxa"/>
            </w:tcMar>
            <w:vAlign w:val="center"/>
          </w:tcPr>
          <w:p w14:paraId="24B13457" w14:textId="77777777" w:rsidR="00087305" w:rsidRPr="00897804" w:rsidRDefault="00087305" w:rsidP="00A36E61">
            <w:pPr>
              <w:pStyle w:val="BodyText"/>
              <w:keepLines/>
              <w:jc w:val="center"/>
              <w:rPr>
                <w:i/>
                <w:iCs/>
                <w:color w:val="243746"/>
              </w:rPr>
            </w:pPr>
            <w:r w:rsidRPr="00897804">
              <w:rPr>
                <w:color w:val="243746"/>
                <w:sz w:val="13"/>
                <w:szCs w:val="13"/>
              </w:rPr>
              <w:t>Low-Medium</w:t>
            </w:r>
          </w:p>
        </w:tc>
        <w:tc>
          <w:tcPr>
            <w:tcW w:w="2495" w:type="dxa"/>
            <w:tcBorders>
              <w:bottom w:val="single" w:sz="8" w:space="0" w:color="243746"/>
            </w:tcBorders>
            <w:shd w:val="clear" w:color="auto" w:fill="C0C1C6"/>
            <w:tcMar>
              <w:top w:w="45" w:type="dxa"/>
              <w:bottom w:w="45" w:type="dxa"/>
              <w:right w:w="0" w:type="dxa"/>
            </w:tcMar>
            <w:vAlign w:val="center"/>
          </w:tcPr>
          <w:p w14:paraId="3D31AFC5" w14:textId="77777777" w:rsidR="00087305" w:rsidRPr="00897804" w:rsidRDefault="00087305" w:rsidP="00A36E61">
            <w:pPr>
              <w:pStyle w:val="BodyText"/>
              <w:keepLines/>
              <w:jc w:val="center"/>
              <w:rPr>
                <w:i/>
                <w:iCs/>
                <w:color w:val="243746"/>
              </w:rPr>
            </w:pPr>
            <w:r w:rsidRPr="00897804">
              <w:rPr>
                <w:color w:val="243746"/>
                <w:sz w:val="13"/>
                <w:szCs w:val="13"/>
              </w:rPr>
              <w:t>Medium</w:t>
            </w:r>
          </w:p>
        </w:tc>
        <w:tc>
          <w:tcPr>
            <w:tcW w:w="2495" w:type="dxa"/>
            <w:tcBorders>
              <w:bottom w:val="single" w:sz="8" w:space="0" w:color="243746"/>
            </w:tcBorders>
            <w:shd w:val="clear" w:color="auto" w:fill="auto"/>
            <w:tcMar>
              <w:top w:w="45" w:type="dxa"/>
              <w:bottom w:w="45" w:type="dxa"/>
              <w:right w:w="0" w:type="dxa"/>
            </w:tcMar>
            <w:vAlign w:val="center"/>
          </w:tcPr>
          <w:p w14:paraId="3630DAF4" w14:textId="77777777" w:rsidR="00087305" w:rsidRPr="00897804" w:rsidRDefault="00087305" w:rsidP="00A36E61">
            <w:pPr>
              <w:pStyle w:val="BodyText"/>
              <w:keepLines/>
              <w:jc w:val="center"/>
              <w:rPr>
                <w:i/>
                <w:iCs/>
                <w:color w:val="243746"/>
              </w:rPr>
            </w:pPr>
            <w:r w:rsidRPr="00897804">
              <w:rPr>
                <w:color w:val="243746"/>
                <w:sz w:val="13"/>
                <w:szCs w:val="13"/>
              </w:rPr>
              <w:t>Medium-High</w:t>
            </w:r>
          </w:p>
        </w:tc>
        <w:tc>
          <w:tcPr>
            <w:tcW w:w="2495" w:type="dxa"/>
            <w:tcBorders>
              <w:bottom w:val="single" w:sz="8" w:space="0" w:color="243746"/>
            </w:tcBorders>
            <w:shd w:val="clear" w:color="auto" w:fill="auto"/>
            <w:tcMar>
              <w:top w:w="45" w:type="dxa"/>
              <w:bottom w:w="45" w:type="dxa"/>
              <w:right w:w="0" w:type="dxa"/>
            </w:tcMar>
            <w:vAlign w:val="center"/>
          </w:tcPr>
          <w:p w14:paraId="0B4C99F0" w14:textId="77777777" w:rsidR="00087305" w:rsidRPr="00897804" w:rsidRDefault="00087305" w:rsidP="00A36E61">
            <w:pPr>
              <w:pStyle w:val="BodyText"/>
              <w:keepLines/>
              <w:jc w:val="center"/>
              <w:rPr>
                <w:i/>
                <w:iCs/>
                <w:color w:val="243746"/>
              </w:rPr>
            </w:pPr>
            <w:r w:rsidRPr="00897804">
              <w:rPr>
                <w:color w:val="243746"/>
                <w:sz w:val="13"/>
                <w:szCs w:val="13"/>
              </w:rPr>
              <w:t>High</w:t>
            </w:r>
          </w:p>
        </w:tc>
      </w:tr>
      <w:tr w:rsidR="00087305" w:rsidRPr="00F06490" w14:paraId="7C97BB01" w14:textId="77777777" w:rsidTr="00A36E61">
        <w:trPr>
          <w:trHeight w:val="210"/>
        </w:trPr>
        <w:tc>
          <w:tcPr>
            <w:tcW w:w="2976" w:type="dxa"/>
            <w:shd w:val="clear" w:color="auto" w:fill="auto"/>
            <w:tcMar>
              <w:top w:w="45" w:type="dxa"/>
              <w:left w:w="0" w:type="dxa"/>
              <w:bottom w:w="45" w:type="dxa"/>
              <w:right w:w="0" w:type="dxa"/>
            </w:tcMar>
          </w:tcPr>
          <w:p w14:paraId="2058F192" w14:textId="77777777" w:rsidR="00087305" w:rsidRPr="00897804" w:rsidRDefault="00087305" w:rsidP="00A36E61">
            <w:pPr>
              <w:pStyle w:val="BodyText"/>
              <w:keepLines/>
              <w:jc w:val="both"/>
              <w:rPr>
                <w:color w:val="243746"/>
              </w:rPr>
            </w:pPr>
            <w:r w:rsidRPr="00897804">
              <w:rPr>
                <w:color w:val="243746"/>
              </w:rPr>
              <w:t>Occupancy Overview:</w:t>
            </w:r>
          </w:p>
        </w:tc>
        <w:tc>
          <w:tcPr>
            <w:tcW w:w="12475" w:type="dxa"/>
            <w:gridSpan w:val="6"/>
            <w:shd w:val="clear" w:color="auto" w:fill="auto"/>
            <w:tcMar>
              <w:top w:w="45" w:type="dxa"/>
              <w:left w:w="0" w:type="dxa"/>
              <w:bottom w:w="45" w:type="dxa"/>
              <w:right w:w="0" w:type="dxa"/>
            </w:tcMar>
          </w:tcPr>
          <w:p w14:paraId="0F38440F" w14:textId="50859BFF" w:rsidR="00087305" w:rsidRPr="00897804" w:rsidRDefault="00897804" w:rsidP="00A36E61">
            <w:pPr>
              <w:pStyle w:val="BodyText"/>
              <w:keepLines/>
              <w:jc w:val="both"/>
              <w:rPr>
                <w:color w:val="243746"/>
              </w:rPr>
            </w:pPr>
            <w:r w:rsidRPr="00897804">
              <w:rPr>
                <w:color w:val="243746"/>
              </w:rPr>
              <w:t xml:space="preserve">Multiple tenancies </w:t>
            </w:r>
          </w:p>
        </w:tc>
      </w:tr>
      <w:tr w:rsidR="00D27DDC" w:rsidRPr="00F06490" w14:paraId="0703161E" w14:textId="77777777" w:rsidTr="00A36E61">
        <w:trPr>
          <w:trHeight w:val="210"/>
        </w:trPr>
        <w:tc>
          <w:tcPr>
            <w:tcW w:w="2976" w:type="dxa"/>
            <w:shd w:val="clear" w:color="auto" w:fill="auto"/>
            <w:tcMar>
              <w:top w:w="45" w:type="dxa"/>
              <w:left w:w="0" w:type="dxa"/>
              <w:bottom w:w="45" w:type="dxa"/>
              <w:right w:w="0" w:type="dxa"/>
            </w:tcMar>
          </w:tcPr>
          <w:p w14:paraId="7619510E" w14:textId="3D21B91C" w:rsidR="00D27DDC" w:rsidRPr="00897804" w:rsidRDefault="00D27DDC" w:rsidP="00A36E61">
            <w:pPr>
              <w:pStyle w:val="BodyText"/>
              <w:keepLines/>
              <w:jc w:val="both"/>
              <w:rPr>
                <w:color w:val="243746"/>
              </w:rPr>
            </w:pPr>
            <w:r w:rsidRPr="00897804">
              <w:rPr>
                <w:color w:val="243746"/>
              </w:rPr>
              <w:t>Tenancy Profile:</w:t>
            </w:r>
          </w:p>
        </w:tc>
        <w:tc>
          <w:tcPr>
            <w:tcW w:w="12475" w:type="dxa"/>
            <w:gridSpan w:val="6"/>
            <w:shd w:val="clear" w:color="auto" w:fill="auto"/>
            <w:tcMar>
              <w:top w:w="45" w:type="dxa"/>
              <w:left w:w="0" w:type="dxa"/>
              <w:bottom w:w="45" w:type="dxa"/>
              <w:right w:w="0" w:type="dxa"/>
            </w:tcMar>
          </w:tcPr>
          <w:p w14:paraId="44478697" w14:textId="66F64607" w:rsidR="00D27DDC" w:rsidRPr="00897804" w:rsidRDefault="007C0570" w:rsidP="00A36E61">
            <w:pPr>
              <w:pStyle w:val="BodyText"/>
              <w:keepLines/>
              <w:jc w:val="both"/>
              <w:rPr>
                <w:color w:val="243746"/>
              </w:rPr>
            </w:pPr>
            <w:r w:rsidRPr="00897804">
              <w:rPr>
                <w:color w:val="243746"/>
              </w:rPr>
              <w:t xml:space="preserve">Based on our enquiries, investigations and review of the supplied lease documentation, we are of the opinion there is no </w:t>
            </w:r>
            <w:proofErr w:type="spellStart"/>
            <w:proofErr w:type="gramStart"/>
            <w:r w:rsidRPr="00897804">
              <w:rPr>
                <w:color w:val="243746"/>
              </w:rPr>
              <w:t>pre existing</w:t>
            </w:r>
            <w:proofErr w:type="spellEnd"/>
            <w:proofErr w:type="gramEnd"/>
            <w:r w:rsidRPr="00897804">
              <w:rPr>
                <w:color w:val="243746"/>
              </w:rPr>
              <w:t xml:space="preserve"> relationship between the lessee and lessor parties and that the subject lease agreements have been negotiated on an '</w:t>
            </w:r>
            <w:proofErr w:type="spellStart"/>
            <w:r w:rsidRPr="00897804">
              <w:rPr>
                <w:color w:val="243746"/>
              </w:rPr>
              <w:t>arms length</w:t>
            </w:r>
            <w:proofErr w:type="spellEnd"/>
            <w:r w:rsidRPr="00897804">
              <w:rPr>
                <w:color w:val="243746"/>
              </w:rPr>
              <w:t>' basis</w:t>
            </w:r>
          </w:p>
        </w:tc>
      </w:tr>
      <w:tr w:rsidR="00087305" w:rsidRPr="00F06490" w14:paraId="64CD5C4F" w14:textId="77777777" w:rsidTr="00A36E61">
        <w:trPr>
          <w:trHeight w:val="210"/>
        </w:trPr>
        <w:tc>
          <w:tcPr>
            <w:tcW w:w="2976" w:type="dxa"/>
            <w:shd w:val="clear" w:color="auto" w:fill="auto"/>
            <w:tcMar>
              <w:top w:w="45" w:type="dxa"/>
              <w:left w:w="0" w:type="dxa"/>
              <w:bottom w:w="45" w:type="dxa"/>
              <w:right w:w="0" w:type="dxa"/>
            </w:tcMar>
          </w:tcPr>
          <w:p w14:paraId="63EE011C" w14:textId="77777777" w:rsidR="00087305" w:rsidRPr="00897804" w:rsidRDefault="00087305" w:rsidP="00A36E61">
            <w:pPr>
              <w:pStyle w:val="BodyText"/>
              <w:keepLines/>
              <w:jc w:val="both"/>
              <w:rPr>
                <w:color w:val="243746"/>
              </w:rPr>
            </w:pPr>
            <w:r w:rsidRPr="00897804">
              <w:rPr>
                <w:color w:val="243746"/>
              </w:rPr>
              <w:t>Tenancy Areas:</w:t>
            </w:r>
          </w:p>
        </w:tc>
        <w:tc>
          <w:tcPr>
            <w:tcW w:w="12475" w:type="dxa"/>
            <w:gridSpan w:val="6"/>
            <w:shd w:val="clear" w:color="auto" w:fill="auto"/>
            <w:tcMar>
              <w:top w:w="45" w:type="dxa"/>
              <w:left w:w="0" w:type="dxa"/>
              <w:bottom w:w="45" w:type="dxa"/>
              <w:right w:w="0" w:type="dxa"/>
            </w:tcMar>
          </w:tcPr>
          <w:p w14:paraId="3CAD70CE" w14:textId="2A4B0C6E" w:rsidR="00087305" w:rsidRPr="00897804" w:rsidRDefault="00897804" w:rsidP="00A36E61">
            <w:pPr>
              <w:pStyle w:val="BodyText"/>
              <w:keepLines/>
              <w:jc w:val="both"/>
              <w:rPr>
                <w:color w:val="243746"/>
              </w:rPr>
            </w:pPr>
            <w:r w:rsidRPr="00897804">
              <w:t>1,052.0</w:t>
            </w:r>
            <w:r w:rsidR="007C0570" w:rsidRPr="00897804">
              <w:t> m²</w:t>
            </w:r>
          </w:p>
        </w:tc>
      </w:tr>
      <w:tr w:rsidR="00167814" w:rsidRPr="00F06490" w14:paraId="6F998F0D" w14:textId="77777777" w:rsidTr="00A36E61">
        <w:trPr>
          <w:trHeight w:val="210"/>
        </w:trPr>
        <w:tc>
          <w:tcPr>
            <w:tcW w:w="2976" w:type="dxa"/>
            <w:shd w:val="clear" w:color="auto" w:fill="auto"/>
            <w:tcMar>
              <w:top w:w="45" w:type="dxa"/>
              <w:left w:w="0" w:type="dxa"/>
              <w:bottom w:w="45" w:type="dxa"/>
              <w:right w:w="0" w:type="dxa"/>
            </w:tcMar>
          </w:tcPr>
          <w:p w14:paraId="355B3BDC" w14:textId="77777777" w:rsidR="00167814" w:rsidRPr="00897804" w:rsidRDefault="00167814" w:rsidP="00A36E61">
            <w:pPr>
              <w:pStyle w:val="BodyText"/>
              <w:keepLines/>
              <w:jc w:val="both"/>
              <w:rPr>
                <w:color w:val="243746"/>
              </w:rPr>
            </w:pPr>
            <w:r w:rsidRPr="00897804">
              <w:rPr>
                <w:color w:val="243746"/>
              </w:rPr>
              <w:t>Leased Tenancies:</w:t>
            </w:r>
          </w:p>
        </w:tc>
        <w:tc>
          <w:tcPr>
            <w:tcW w:w="2553" w:type="dxa"/>
            <w:gridSpan w:val="2"/>
            <w:shd w:val="clear" w:color="auto" w:fill="auto"/>
            <w:tcMar>
              <w:top w:w="45" w:type="dxa"/>
              <w:left w:w="0" w:type="dxa"/>
              <w:bottom w:w="45" w:type="dxa"/>
              <w:right w:w="0" w:type="dxa"/>
            </w:tcMar>
          </w:tcPr>
          <w:p w14:paraId="081435C0" w14:textId="5B65CEC1" w:rsidR="00167814" w:rsidRPr="00897804" w:rsidRDefault="00897804" w:rsidP="00A36E61">
            <w:pPr>
              <w:pStyle w:val="BodyText"/>
              <w:keepLines/>
              <w:jc w:val="both"/>
              <w:rPr>
                <w:color w:val="243746"/>
              </w:rPr>
            </w:pPr>
            <w:r w:rsidRPr="00897804">
              <w:rPr>
                <w:color w:val="243746"/>
              </w:rPr>
              <w:t>3</w:t>
            </w:r>
          </w:p>
        </w:tc>
        <w:tc>
          <w:tcPr>
            <w:tcW w:w="9922" w:type="dxa"/>
            <w:gridSpan w:val="4"/>
            <w:shd w:val="clear" w:color="auto" w:fill="auto"/>
            <w:tcMar>
              <w:top w:w="45" w:type="dxa"/>
              <w:left w:w="0" w:type="dxa"/>
              <w:bottom w:w="45" w:type="dxa"/>
              <w:right w:w="0" w:type="dxa"/>
            </w:tcMar>
          </w:tcPr>
          <w:p w14:paraId="0A5EBD87" w14:textId="056D326D" w:rsidR="00167814" w:rsidRPr="00897804" w:rsidRDefault="00167814" w:rsidP="00A36E61">
            <w:pPr>
              <w:pStyle w:val="BodyText"/>
              <w:keepLines/>
              <w:jc w:val="both"/>
              <w:rPr>
                <w:color w:val="243746"/>
              </w:rPr>
            </w:pPr>
            <w:r w:rsidRPr="00897804">
              <w:rPr>
                <w:color w:val="243746"/>
              </w:rPr>
              <w:t xml:space="preserve">or, </w:t>
            </w:r>
            <w:r w:rsidR="007C0570" w:rsidRPr="00897804">
              <w:rPr>
                <w:color w:val="243746"/>
              </w:rPr>
              <w:t>100</w:t>
            </w:r>
            <w:r w:rsidR="00A36E61" w:rsidRPr="00897804">
              <w:rPr>
                <w:color w:val="243746"/>
              </w:rPr>
              <w:t xml:space="preserve"> </w:t>
            </w:r>
            <w:r w:rsidRPr="00897804">
              <w:rPr>
                <w:color w:val="243746"/>
              </w:rPr>
              <w:t>% of total tenancy areas</w:t>
            </w:r>
          </w:p>
        </w:tc>
      </w:tr>
      <w:tr w:rsidR="00167814" w:rsidRPr="00F06490" w14:paraId="3519BE58" w14:textId="77777777" w:rsidTr="00A36E61">
        <w:trPr>
          <w:trHeight w:val="35"/>
        </w:trPr>
        <w:tc>
          <w:tcPr>
            <w:tcW w:w="2976" w:type="dxa"/>
            <w:shd w:val="clear" w:color="auto" w:fill="auto"/>
            <w:tcMar>
              <w:top w:w="45" w:type="dxa"/>
              <w:left w:w="0" w:type="dxa"/>
              <w:bottom w:w="45" w:type="dxa"/>
              <w:right w:w="0" w:type="dxa"/>
            </w:tcMar>
          </w:tcPr>
          <w:p w14:paraId="7111C999" w14:textId="6393DD7C" w:rsidR="00167814" w:rsidRPr="00897804" w:rsidRDefault="00167814" w:rsidP="00A36E61">
            <w:pPr>
              <w:pStyle w:val="BodyText"/>
              <w:keepLines/>
              <w:rPr>
                <w:color w:val="243746"/>
              </w:rPr>
            </w:pPr>
            <w:r w:rsidRPr="00897804">
              <w:rPr>
                <w:color w:val="243746"/>
              </w:rPr>
              <w:t>Vacant/Owner-occupied Tenancies:</w:t>
            </w:r>
          </w:p>
        </w:tc>
        <w:tc>
          <w:tcPr>
            <w:tcW w:w="2553" w:type="dxa"/>
            <w:gridSpan w:val="2"/>
            <w:shd w:val="clear" w:color="auto" w:fill="auto"/>
            <w:tcMar>
              <w:top w:w="45" w:type="dxa"/>
              <w:left w:w="0" w:type="dxa"/>
              <w:bottom w:w="45" w:type="dxa"/>
              <w:right w:w="0" w:type="dxa"/>
            </w:tcMar>
          </w:tcPr>
          <w:p w14:paraId="526FF7BB" w14:textId="43F47E08" w:rsidR="00167814" w:rsidRPr="00897804" w:rsidRDefault="007C0570" w:rsidP="00A36E61">
            <w:pPr>
              <w:pStyle w:val="BodyText"/>
              <w:keepLines/>
              <w:jc w:val="both"/>
              <w:rPr>
                <w:color w:val="243746"/>
              </w:rPr>
            </w:pPr>
            <w:r w:rsidRPr="00897804">
              <w:rPr>
                <w:color w:val="243746"/>
              </w:rPr>
              <w:t>Nil</w:t>
            </w:r>
          </w:p>
        </w:tc>
        <w:tc>
          <w:tcPr>
            <w:tcW w:w="9922" w:type="dxa"/>
            <w:gridSpan w:val="4"/>
            <w:shd w:val="clear" w:color="auto" w:fill="auto"/>
            <w:tcMar>
              <w:top w:w="45" w:type="dxa"/>
              <w:left w:w="0" w:type="dxa"/>
              <w:bottom w:w="45" w:type="dxa"/>
              <w:right w:w="0" w:type="dxa"/>
            </w:tcMar>
          </w:tcPr>
          <w:p w14:paraId="2C7F923B" w14:textId="651103A6" w:rsidR="00167814" w:rsidRPr="00897804" w:rsidRDefault="00167814" w:rsidP="00A36E61">
            <w:pPr>
              <w:pStyle w:val="BodyText"/>
              <w:keepLines/>
              <w:jc w:val="both"/>
              <w:rPr>
                <w:color w:val="243746"/>
              </w:rPr>
            </w:pPr>
            <w:r w:rsidRPr="00897804">
              <w:rPr>
                <w:color w:val="243746"/>
              </w:rPr>
              <w:t xml:space="preserve">or, </w:t>
            </w:r>
            <w:r w:rsidR="007C0570" w:rsidRPr="00897804">
              <w:rPr>
                <w:color w:val="243746"/>
              </w:rPr>
              <w:t>0</w:t>
            </w:r>
            <w:r w:rsidRPr="00897804">
              <w:rPr>
                <w:color w:val="243746"/>
              </w:rPr>
              <w:t xml:space="preserve"> % of total tenancy areas</w:t>
            </w:r>
          </w:p>
        </w:tc>
      </w:tr>
      <w:tr w:rsidR="006A0A4C" w:rsidRPr="00F06490" w14:paraId="0459E45E" w14:textId="77777777" w:rsidTr="00A36E61">
        <w:trPr>
          <w:trHeight w:val="210"/>
        </w:trPr>
        <w:tc>
          <w:tcPr>
            <w:tcW w:w="2976" w:type="dxa"/>
            <w:shd w:val="clear" w:color="auto" w:fill="auto"/>
            <w:tcMar>
              <w:top w:w="45" w:type="dxa"/>
              <w:left w:w="0" w:type="dxa"/>
              <w:bottom w:w="45" w:type="dxa"/>
              <w:right w:w="0" w:type="dxa"/>
            </w:tcMar>
          </w:tcPr>
          <w:p w14:paraId="13AA73FA" w14:textId="77777777" w:rsidR="006A0A4C" w:rsidRPr="00897804" w:rsidRDefault="006A0A4C" w:rsidP="00A36E61">
            <w:pPr>
              <w:pStyle w:val="BodyText"/>
              <w:keepLines/>
              <w:jc w:val="both"/>
              <w:rPr>
                <w:color w:val="243746"/>
              </w:rPr>
            </w:pPr>
            <w:r w:rsidRPr="00897804">
              <w:rPr>
                <w:color w:val="243746"/>
              </w:rPr>
              <w:t>Net Passing Rental Per Annum:</w:t>
            </w:r>
          </w:p>
        </w:tc>
        <w:tc>
          <w:tcPr>
            <w:tcW w:w="2553" w:type="dxa"/>
            <w:gridSpan w:val="2"/>
            <w:shd w:val="clear" w:color="auto" w:fill="auto"/>
            <w:tcMar>
              <w:top w:w="45" w:type="dxa"/>
              <w:left w:w="0" w:type="dxa"/>
              <w:bottom w:w="45" w:type="dxa"/>
              <w:right w:w="0" w:type="dxa"/>
            </w:tcMar>
          </w:tcPr>
          <w:p w14:paraId="33F06FE6" w14:textId="0FB8EF2A" w:rsidR="006A0A4C" w:rsidRPr="00897804" w:rsidRDefault="007C0570" w:rsidP="00A36E61">
            <w:pPr>
              <w:pStyle w:val="BodyText"/>
              <w:keepLines/>
              <w:jc w:val="both"/>
              <w:rPr>
                <w:color w:val="243746"/>
              </w:rPr>
            </w:pPr>
            <w:r w:rsidRPr="00897804">
              <w:rPr>
                <w:color w:val="243746"/>
              </w:rPr>
              <w:t>$</w:t>
            </w:r>
            <w:r w:rsidR="00897804" w:rsidRPr="00897804">
              <w:rPr>
                <w:color w:val="243746"/>
              </w:rPr>
              <w:t>322,799</w:t>
            </w:r>
          </w:p>
        </w:tc>
        <w:tc>
          <w:tcPr>
            <w:tcW w:w="9922" w:type="dxa"/>
            <w:gridSpan w:val="4"/>
            <w:shd w:val="clear" w:color="auto" w:fill="auto"/>
            <w:tcMar>
              <w:top w:w="45" w:type="dxa"/>
              <w:left w:w="0" w:type="dxa"/>
              <w:bottom w:w="45" w:type="dxa"/>
              <w:right w:w="0" w:type="dxa"/>
            </w:tcMar>
          </w:tcPr>
          <w:p w14:paraId="0D2FF86B" w14:textId="17EBB397" w:rsidR="006A0A4C" w:rsidRPr="00897804" w:rsidRDefault="006A0A4C" w:rsidP="00A36E61">
            <w:pPr>
              <w:pStyle w:val="BodyText"/>
              <w:keepLines/>
              <w:jc w:val="both"/>
              <w:rPr>
                <w:color w:val="243746"/>
              </w:rPr>
            </w:pPr>
            <w:r w:rsidRPr="00897804">
              <w:rPr>
                <w:color w:val="243746"/>
              </w:rPr>
              <w:t>or, $</w:t>
            </w:r>
            <w:r w:rsidR="003D7296" w:rsidRPr="00897804">
              <w:rPr>
                <w:color w:val="243746"/>
              </w:rPr>
              <w:t>3</w:t>
            </w:r>
            <w:r w:rsidR="00897804" w:rsidRPr="00897804">
              <w:rPr>
                <w:color w:val="243746"/>
              </w:rPr>
              <w:t>07</w:t>
            </w:r>
            <w:r w:rsidRPr="00897804">
              <w:rPr>
                <w:color w:val="243746"/>
              </w:rPr>
              <w:t xml:space="preserve"> per square metre</w:t>
            </w:r>
          </w:p>
        </w:tc>
      </w:tr>
      <w:tr w:rsidR="006A0A4C" w:rsidRPr="00F06490" w14:paraId="6C26E0AD" w14:textId="77777777" w:rsidTr="00A36E61">
        <w:trPr>
          <w:trHeight w:val="210"/>
        </w:trPr>
        <w:tc>
          <w:tcPr>
            <w:tcW w:w="2976" w:type="dxa"/>
            <w:shd w:val="clear" w:color="auto" w:fill="auto"/>
            <w:tcMar>
              <w:top w:w="45" w:type="dxa"/>
              <w:left w:w="0" w:type="dxa"/>
              <w:bottom w:w="45" w:type="dxa"/>
              <w:right w:w="0" w:type="dxa"/>
            </w:tcMar>
          </w:tcPr>
          <w:p w14:paraId="079A985D" w14:textId="77777777" w:rsidR="006A0A4C" w:rsidRPr="00897804" w:rsidRDefault="006A0A4C" w:rsidP="00A36E61">
            <w:pPr>
              <w:pStyle w:val="BodyText"/>
              <w:keepLines/>
              <w:jc w:val="both"/>
              <w:rPr>
                <w:color w:val="243746"/>
              </w:rPr>
            </w:pPr>
            <w:r w:rsidRPr="00897804">
              <w:rPr>
                <w:color w:val="243746"/>
              </w:rPr>
              <w:t>Net Market Rental Per Annum:</w:t>
            </w:r>
          </w:p>
        </w:tc>
        <w:tc>
          <w:tcPr>
            <w:tcW w:w="2553" w:type="dxa"/>
            <w:gridSpan w:val="2"/>
            <w:shd w:val="clear" w:color="auto" w:fill="auto"/>
            <w:tcMar>
              <w:top w:w="45" w:type="dxa"/>
              <w:left w:w="0" w:type="dxa"/>
              <w:bottom w:w="45" w:type="dxa"/>
              <w:right w:w="0" w:type="dxa"/>
            </w:tcMar>
          </w:tcPr>
          <w:p w14:paraId="26D790CC" w14:textId="007DBC37" w:rsidR="006A0A4C" w:rsidRPr="00897804" w:rsidRDefault="00A36E61" w:rsidP="00A36E61">
            <w:pPr>
              <w:pStyle w:val="BodyText"/>
              <w:keepLines/>
              <w:jc w:val="both"/>
              <w:rPr>
                <w:color w:val="243746"/>
              </w:rPr>
            </w:pPr>
            <w:r w:rsidRPr="00897804">
              <w:rPr>
                <w:color w:val="243746"/>
              </w:rPr>
              <w:t>$</w:t>
            </w:r>
            <w:r w:rsidR="001437C9">
              <w:rPr>
                <w:color w:val="243746"/>
              </w:rPr>
              <w:t>378,731</w:t>
            </w:r>
          </w:p>
        </w:tc>
        <w:tc>
          <w:tcPr>
            <w:tcW w:w="9922" w:type="dxa"/>
            <w:gridSpan w:val="4"/>
            <w:shd w:val="clear" w:color="auto" w:fill="auto"/>
            <w:tcMar>
              <w:top w:w="45" w:type="dxa"/>
              <w:left w:w="0" w:type="dxa"/>
              <w:bottom w:w="45" w:type="dxa"/>
              <w:right w:w="0" w:type="dxa"/>
            </w:tcMar>
          </w:tcPr>
          <w:p w14:paraId="50D3E5E2" w14:textId="0E98E0E8" w:rsidR="006A0A4C" w:rsidRPr="00897804" w:rsidRDefault="006A0A4C" w:rsidP="00A36E61">
            <w:pPr>
              <w:pStyle w:val="BodyText"/>
              <w:keepLines/>
              <w:jc w:val="both"/>
              <w:rPr>
                <w:color w:val="243746"/>
              </w:rPr>
            </w:pPr>
            <w:r w:rsidRPr="00897804">
              <w:rPr>
                <w:color w:val="243746"/>
              </w:rPr>
              <w:t>or, $</w:t>
            </w:r>
            <w:r w:rsidR="00526AC0" w:rsidRPr="00897804">
              <w:rPr>
                <w:color w:val="243746"/>
              </w:rPr>
              <w:t>3</w:t>
            </w:r>
            <w:r w:rsidR="001437C9">
              <w:rPr>
                <w:color w:val="243746"/>
              </w:rPr>
              <w:t>60</w:t>
            </w:r>
            <w:r w:rsidRPr="00897804">
              <w:rPr>
                <w:color w:val="243746"/>
              </w:rPr>
              <w:t xml:space="preserve"> per square metre</w:t>
            </w:r>
          </w:p>
        </w:tc>
      </w:tr>
      <w:tr w:rsidR="00087305" w:rsidRPr="00F06490" w14:paraId="36C62FF6" w14:textId="77777777" w:rsidTr="00A36E61">
        <w:trPr>
          <w:trHeight w:val="210"/>
        </w:trPr>
        <w:tc>
          <w:tcPr>
            <w:tcW w:w="2976" w:type="dxa"/>
            <w:shd w:val="clear" w:color="auto" w:fill="auto"/>
            <w:tcMar>
              <w:top w:w="45" w:type="dxa"/>
              <w:left w:w="0" w:type="dxa"/>
              <w:bottom w:w="45" w:type="dxa"/>
              <w:right w:w="0" w:type="dxa"/>
            </w:tcMar>
          </w:tcPr>
          <w:p w14:paraId="2A864D80" w14:textId="77777777" w:rsidR="00087305" w:rsidRPr="00897804" w:rsidRDefault="00087305" w:rsidP="00A36E61">
            <w:pPr>
              <w:pStyle w:val="BodyText"/>
              <w:keepLines/>
              <w:jc w:val="both"/>
              <w:rPr>
                <w:color w:val="243746"/>
              </w:rPr>
            </w:pPr>
            <w:r w:rsidRPr="00897804">
              <w:rPr>
                <w:color w:val="243746"/>
              </w:rPr>
              <w:t>WALE:</w:t>
            </w:r>
          </w:p>
        </w:tc>
        <w:tc>
          <w:tcPr>
            <w:tcW w:w="2553" w:type="dxa"/>
            <w:gridSpan w:val="2"/>
            <w:shd w:val="clear" w:color="auto" w:fill="auto"/>
            <w:tcMar>
              <w:top w:w="45" w:type="dxa"/>
              <w:left w:w="0" w:type="dxa"/>
              <w:bottom w:w="45" w:type="dxa"/>
              <w:right w:w="0" w:type="dxa"/>
            </w:tcMar>
          </w:tcPr>
          <w:p w14:paraId="7D57FCB1" w14:textId="310F5164" w:rsidR="00087305" w:rsidRPr="00897804" w:rsidRDefault="000841AF" w:rsidP="00A36E61">
            <w:pPr>
              <w:pStyle w:val="BodyText"/>
              <w:keepLines/>
              <w:jc w:val="both"/>
              <w:rPr>
                <w:color w:val="243746"/>
              </w:rPr>
            </w:pPr>
            <w:r w:rsidRPr="00897804">
              <w:rPr>
                <w:color w:val="243746"/>
              </w:rPr>
              <w:t xml:space="preserve">By Area: </w:t>
            </w:r>
            <w:r w:rsidR="00897804" w:rsidRPr="00897804">
              <w:rPr>
                <w:color w:val="243746"/>
              </w:rPr>
              <w:t>2.22</w:t>
            </w:r>
            <w:r w:rsidR="00A36E61" w:rsidRPr="00897804">
              <w:rPr>
                <w:color w:val="243746"/>
              </w:rPr>
              <w:t xml:space="preserve"> years</w:t>
            </w:r>
          </w:p>
        </w:tc>
        <w:tc>
          <w:tcPr>
            <w:tcW w:w="9922" w:type="dxa"/>
            <w:gridSpan w:val="4"/>
            <w:shd w:val="clear" w:color="auto" w:fill="auto"/>
            <w:tcMar>
              <w:top w:w="45" w:type="dxa"/>
              <w:left w:w="0" w:type="dxa"/>
              <w:bottom w:w="45" w:type="dxa"/>
              <w:right w:w="0" w:type="dxa"/>
            </w:tcMar>
          </w:tcPr>
          <w:p w14:paraId="3386004C" w14:textId="76615277" w:rsidR="00087305" w:rsidRPr="00897804" w:rsidRDefault="00087305" w:rsidP="00A36E61">
            <w:pPr>
              <w:pStyle w:val="BodyText"/>
              <w:keepLines/>
              <w:jc w:val="both"/>
              <w:rPr>
                <w:color w:val="243746"/>
              </w:rPr>
            </w:pPr>
            <w:r w:rsidRPr="00897804">
              <w:rPr>
                <w:color w:val="243746"/>
              </w:rPr>
              <w:t>By Rent</w:t>
            </w:r>
            <w:r w:rsidR="000841AF" w:rsidRPr="00897804">
              <w:rPr>
                <w:color w:val="243746"/>
              </w:rPr>
              <w:t xml:space="preserve">: </w:t>
            </w:r>
            <w:r w:rsidR="00897804" w:rsidRPr="00897804">
              <w:rPr>
                <w:color w:val="243746"/>
              </w:rPr>
              <w:t>2.06</w:t>
            </w:r>
            <w:r w:rsidR="00A36E61" w:rsidRPr="00897804">
              <w:rPr>
                <w:color w:val="243746"/>
              </w:rPr>
              <w:t xml:space="preserve"> years</w:t>
            </w:r>
          </w:p>
        </w:tc>
      </w:tr>
      <w:tr w:rsidR="0072593F" w:rsidRPr="00F06490" w14:paraId="21763ED8" w14:textId="77777777" w:rsidTr="00A36E61">
        <w:trPr>
          <w:trHeight w:val="210"/>
        </w:trPr>
        <w:tc>
          <w:tcPr>
            <w:tcW w:w="2976" w:type="dxa"/>
            <w:shd w:val="clear" w:color="auto" w:fill="auto"/>
            <w:tcMar>
              <w:top w:w="45" w:type="dxa"/>
              <w:left w:w="0" w:type="dxa"/>
              <w:bottom w:w="45" w:type="dxa"/>
              <w:right w:w="0" w:type="dxa"/>
            </w:tcMar>
          </w:tcPr>
          <w:p w14:paraId="4365AFB1" w14:textId="718E2316" w:rsidR="0072593F" w:rsidRPr="002E76B5" w:rsidRDefault="0072593F" w:rsidP="00A36E61">
            <w:pPr>
              <w:pStyle w:val="BodyText"/>
              <w:keepLines/>
              <w:jc w:val="both"/>
              <w:rPr>
                <w:color w:val="243746"/>
              </w:rPr>
            </w:pPr>
            <w:r w:rsidRPr="002E76B5">
              <w:rPr>
                <w:color w:val="243746"/>
              </w:rPr>
              <w:t>Lease Terms and Conditions:</w:t>
            </w:r>
          </w:p>
        </w:tc>
        <w:tc>
          <w:tcPr>
            <w:tcW w:w="12475" w:type="dxa"/>
            <w:gridSpan w:val="6"/>
            <w:shd w:val="clear" w:color="auto" w:fill="auto"/>
            <w:tcMar>
              <w:top w:w="45" w:type="dxa"/>
              <w:left w:w="0" w:type="dxa"/>
              <w:bottom w:w="45" w:type="dxa"/>
              <w:right w:w="0" w:type="dxa"/>
            </w:tcMar>
          </w:tcPr>
          <w:p w14:paraId="5E2DE34F" w14:textId="25C23FCB" w:rsidR="0072593F" w:rsidRPr="002E76B5" w:rsidRDefault="00897804" w:rsidP="00A36E61">
            <w:pPr>
              <w:pStyle w:val="BodyText"/>
              <w:keepLines/>
              <w:jc w:val="both"/>
              <w:rPr>
                <w:color w:val="243746"/>
              </w:rPr>
            </w:pPr>
            <w:r w:rsidRPr="002E76B5">
              <w:rPr>
                <w:color w:val="243746"/>
              </w:rPr>
              <w:t>Two of the tenancies are on s</w:t>
            </w:r>
            <w:r w:rsidR="007C0570" w:rsidRPr="002E76B5">
              <w:rPr>
                <w:color w:val="243746"/>
              </w:rPr>
              <w:t>tandard commercial lease terms and conditions for this type of property</w:t>
            </w:r>
            <w:r w:rsidRPr="002E76B5">
              <w:rPr>
                <w:color w:val="243746"/>
              </w:rPr>
              <w:t>. The Ministry of Education is on a Gross lease.</w:t>
            </w:r>
          </w:p>
        </w:tc>
      </w:tr>
      <w:tr w:rsidR="00A36E61" w:rsidRPr="00F06490" w14:paraId="3ACD2E1D" w14:textId="77777777" w:rsidTr="00A36E61">
        <w:trPr>
          <w:trHeight w:val="210"/>
        </w:trPr>
        <w:tc>
          <w:tcPr>
            <w:tcW w:w="2976" w:type="dxa"/>
            <w:shd w:val="clear" w:color="auto" w:fill="auto"/>
            <w:tcMar>
              <w:top w:w="45" w:type="dxa"/>
              <w:left w:w="0" w:type="dxa"/>
              <w:bottom w:w="45" w:type="dxa"/>
              <w:right w:w="0" w:type="dxa"/>
            </w:tcMar>
          </w:tcPr>
          <w:p w14:paraId="1AAD99E8" w14:textId="443A3BBE" w:rsidR="00A36E61" w:rsidRPr="002E76B5" w:rsidRDefault="00A36E61" w:rsidP="00A36E61">
            <w:pPr>
              <w:pStyle w:val="BodyText"/>
              <w:keepLines/>
              <w:jc w:val="both"/>
              <w:rPr>
                <w:color w:val="243746"/>
              </w:rPr>
            </w:pPr>
            <w:r w:rsidRPr="002E76B5">
              <w:rPr>
                <w:color w:val="243746"/>
              </w:rPr>
              <w:t>Next Market Rent Review:</w:t>
            </w:r>
          </w:p>
        </w:tc>
        <w:tc>
          <w:tcPr>
            <w:tcW w:w="12475" w:type="dxa"/>
            <w:gridSpan w:val="6"/>
            <w:shd w:val="clear" w:color="auto" w:fill="auto"/>
            <w:tcMar>
              <w:top w:w="45" w:type="dxa"/>
              <w:left w:w="0" w:type="dxa"/>
              <w:bottom w:w="45" w:type="dxa"/>
              <w:right w:w="0" w:type="dxa"/>
            </w:tcMar>
          </w:tcPr>
          <w:p w14:paraId="49D2E5F8" w14:textId="7BE0B77A" w:rsidR="00A36E61" w:rsidRPr="002E76B5" w:rsidRDefault="00526AC0" w:rsidP="00A36E61">
            <w:pPr>
              <w:pStyle w:val="BodyText"/>
              <w:keepLines/>
              <w:jc w:val="both"/>
              <w:rPr>
                <w:color w:val="243746"/>
              </w:rPr>
            </w:pPr>
            <w:r w:rsidRPr="002E76B5">
              <w:rPr>
                <w:color w:val="243746"/>
              </w:rPr>
              <w:t>1</w:t>
            </w:r>
            <w:r w:rsidR="002E76B5" w:rsidRPr="002E76B5">
              <w:rPr>
                <w:color w:val="243746"/>
              </w:rPr>
              <w:t>7 January 2026</w:t>
            </w:r>
          </w:p>
        </w:tc>
      </w:tr>
      <w:tr w:rsidR="00A36E61" w:rsidRPr="00F06490" w14:paraId="2EB1A0CC" w14:textId="77777777" w:rsidTr="00A36E61">
        <w:trPr>
          <w:trHeight w:val="210"/>
        </w:trPr>
        <w:tc>
          <w:tcPr>
            <w:tcW w:w="2976" w:type="dxa"/>
            <w:shd w:val="clear" w:color="auto" w:fill="auto"/>
            <w:tcMar>
              <w:top w:w="45" w:type="dxa"/>
              <w:left w:w="0" w:type="dxa"/>
              <w:bottom w:w="45" w:type="dxa"/>
              <w:right w:w="0" w:type="dxa"/>
            </w:tcMar>
          </w:tcPr>
          <w:p w14:paraId="6DB4D880" w14:textId="15392E2B" w:rsidR="00A36E61" w:rsidRPr="002E76B5" w:rsidRDefault="00A36E61" w:rsidP="00A36E61">
            <w:pPr>
              <w:pStyle w:val="BodyText"/>
              <w:keepLines/>
              <w:jc w:val="both"/>
              <w:rPr>
                <w:color w:val="243746"/>
              </w:rPr>
            </w:pPr>
            <w:r w:rsidRPr="002E76B5">
              <w:rPr>
                <w:color w:val="243746"/>
              </w:rPr>
              <w:t>Letting Up Incentives:</w:t>
            </w:r>
          </w:p>
        </w:tc>
        <w:tc>
          <w:tcPr>
            <w:tcW w:w="12475" w:type="dxa"/>
            <w:gridSpan w:val="6"/>
            <w:shd w:val="clear" w:color="auto" w:fill="auto"/>
            <w:tcMar>
              <w:top w:w="45" w:type="dxa"/>
              <w:left w:w="0" w:type="dxa"/>
              <w:bottom w:w="45" w:type="dxa"/>
              <w:right w:w="0" w:type="dxa"/>
            </w:tcMar>
          </w:tcPr>
          <w:p w14:paraId="08C9543F" w14:textId="03FFB254" w:rsidR="00A36E61" w:rsidRPr="002E76B5" w:rsidRDefault="00526AC0" w:rsidP="00A36E61">
            <w:pPr>
              <w:pStyle w:val="BodyText"/>
              <w:keepLines/>
              <w:jc w:val="both"/>
              <w:rPr>
                <w:color w:val="243746"/>
              </w:rPr>
            </w:pPr>
            <w:r w:rsidRPr="002E76B5">
              <w:rPr>
                <w:color w:val="243746"/>
              </w:rPr>
              <w:t>I</w:t>
            </w:r>
            <w:r w:rsidR="00A05BFE" w:rsidRPr="002E76B5">
              <w:rPr>
                <w:color w:val="243746"/>
              </w:rPr>
              <w:t>ncentives required to secure a tenant</w:t>
            </w:r>
          </w:p>
        </w:tc>
      </w:tr>
      <w:tr w:rsidR="00A36E61" w:rsidRPr="00F06490" w14:paraId="1A47BF80" w14:textId="77777777" w:rsidTr="00A36E61">
        <w:trPr>
          <w:trHeight w:val="210"/>
        </w:trPr>
        <w:tc>
          <w:tcPr>
            <w:tcW w:w="2976" w:type="dxa"/>
            <w:shd w:val="clear" w:color="auto" w:fill="auto"/>
            <w:tcMar>
              <w:top w:w="45" w:type="dxa"/>
              <w:left w:w="0" w:type="dxa"/>
              <w:bottom w:w="45" w:type="dxa"/>
              <w:right w:w="0" w:type="dxa"/>
            </w:tcMar>
          </w:tcPr>
          <w:p w14:paraId="2D7BC1FE" w14:textId="2372A356" w:rsidR="00A36E61" w:rsidRPr="002E76B5" w:rsidRDefault="00A36E61" w:rsidP="00A36E61">
            <w:pPr>
              <w:pStyle w:val="BodyText"/>
              <w:keepLines/>
              <w:jc w:val="both"/>
              <w:rPr>
                <w:color w:val="243746"/>
              </w:rPr>
            </w:pPr>
            <w:r w:rsidRPr="002E76B5">
              <w:rPr>
                <w:color w:val="243746"/>
              </w:rPr>
              <w:t>Letting Up Period:</w:t>
            </w:r>
          </w:p>
        </w:tc>
        <w:tc>
          <w:tcPr>
            <w:tcW w:w="12475" w:type="dxa"/>
            <w:gridSpan w:val="6"/>
            <w:shd w:val="clear" w:color="auto" w:fill="auto"/>
            <w:tcMar>
              <w:top w:w="45" w:type="dxa"/>
              <w:left w:w="0" w:type="dxa"/>
              <w:bottom w:w="45" w:type="dxa"/>
              <w:right w:w="0" w:type="dxa"/>
            </w:tcMar>
          </w:tcPr>
          <w:p w14:paraId="7FCDEE9B" w14:textId="0EC71341" w:rsidR="00A36E61" w:rsidRPr="002E76B5" w:rsidRDefault="00A05BFE" w:rsidP="00A36E61">
            <w:pPr>
              <w:pStyle w:val="BodyText"/>
              <w:keepLines/>
              <w:jc w:val="both"/>
              <w:rPr>
                <w:color w:val="243746"/>
              </w:rPr>
            </w:pPr>
            <w:r w:rsidRPr="002E76B5">
              <w:rPr>
                <w:color w:val="243746"/>
              </w:rPr>
              <w:t xml:space="preserve">6 months </w:t>
            </w:r>
          </w:p>
        </w:tc>
      </w:tr>
      <w:tr w:rsidR="0072593F" w:rsidRPr="00F06490" w14:paraId="3AC58B2E" w14:textId="77777777" w:rsidTr="00A36E61">
        <w:trPr>
          <w:trHeight w:val="210"/>
        </w:trPr>
        <w:tc>
          <w:tcPr>
            <w:tcW w:w="2976" w:type="dxa"/>
            <w:shd w:val="clear" w:color="auto" w:fill="auto"/>
            <w:tcMar>
              <w:top w:w="45" w:type="dxa"/>
              <w:left w:w="0" w:type="dxa"/>
              <w:bottom w:w="45" w:type="dxa"/>
              <w:right w:w="0" w:type="dxa"/>
            </w:tcMar>
          </w:tcPr>
          <w:p w14:paraId="341889D0" w14:textId="30BF0942" w:rsidR="0072593F" w:rsidRPr="002E76B5" w:rsidRDefault="0072593F" w:rsidP="00A36E61">
            <w:pPr>
              <w:pStyle w:val="BodyText"/>
              <w:keepLines/>
              <w:jc w:val="both"/>
              <w:rPr>
                <w:color w:val="243746"/>
              </w:rPr>
            </w:pPr>
            <w:r w:rsidRPr="002E76B5">
              <w:rPr>
                <w:color w:val="243746"/>
              </w:rPr>
              <w:t>Capital Expenditure Requirement:</w:t>
            </w:r>
          </w:p>
        </w:tc>
        <w:tc>
          <w:tcPr>
            <w:tcW w:w="12475" w:type="dxa"/>
            <w:gridSpan w:val="6"/>
            <w:shd w:val="clear" w:color="auto" w:fill="auto"/>
            <w:tcMar>
              <w:top w:w="45" w:type="dxa"/>
              <w:left w:w="0" w:type="dxa"/>
              <w:bottom w:w="45" w:type="dxa"/>
              <w:right w:w="0" w:type="dxa"/>
            </w:tcMar>
          </w:tcPr>
          <w:p w14:paraId="2C6BB32D" w14:textId="342DA275" w:rsidR="0072593F" w:rsidRPr="002E76B5" w:rsidRDefault="00A05BFE" w:rsidP="00A36E61">
            <w:pPr>
              <w:pStyle w:val="BodyText"/>
              <w:keepLines/>
              <w:jc w:val="both"/>
              <w:rPr>
                <w:color w:val="243746"/>
              </w:rPr>
            </w:pPr>
            <w:r w:rsidRPr="002E76B5">
              <w:rPr>
                <w:color w:val="243746"/>
              </w:rPr>
              <w:t xml:space="preserve">Minimal CAPEX in the foreseeable future </w:t>
            </w:r>
          </w:p>
        </w:tc>
      </w:tr>
      <w:tr w:rsidR="0072593F" w:rsidRPr="00F06490" w14:paraId="7A5F5C69" w14:textId="77777777" w:rsidTr="00A36E61">
        <w:trPr>
          <w:trHeight w:val="210"/>
        </w:trPr>
        <w:tc>
          <w:tcPr>
            <w:tcW w:w="2976" w:type="dxa"/>
            <w:shd w:val="clear" w:color="auto" w:fill="auto"/>
            <w:tcMar>
              <w:top w:w="45" w:type="dxa"/>
              <w:left w:w="0" w:type="dxa"/>
              <w:bottom w:w="45" w:type="dxa"/>
              <w:right w:w="0" w:type="dxa"/>
            </w:tcMar>
          </w:tcPr>
          <w:p w14:paraId="5B0F5C1D" w14:textId="4FA57FF7" w:rsidR="0072593F" w:rsidRPr="002E76B5" w:rsidRDefault="0072593F" w:rsidP="00A36E61">
            <w:pPr>
              <w:pStyle w:val="BodyText"/>
              <w:keepLines/>
              <w:jc w:val="both"/>
              <w:rPr>
                <w:color w:val="243746"/>
              </w:rPr>
            </w:pPr>
            <w:r w:rsidRPr="002E76B5">
              <w:rPr>
                <w:color w:val="243746"/>
              </w:rPr>
              <w:lastRenderedPageBreak/>
              <w:t>Vacancy:</w:t>
            </w:r>
          </w:p>
        </w:tc>
        <w:tc>
          <w:tcPr>
            <w:tcW w:w="12475" w:type="dxa"/>
            <w:gridSpan w:val="6"/>
            <w:shd w:val="clear" w:color="auto" w:fill="auto"/>
            <w:tcMar>
              <w:top w:w="45" w:type="dxa"/>
              <w:left w:w="0" w:type="dxa"/>
              <w:bottom w:w="45" w:type="dxa"/>
              <w:right w:w="0" w:type="dxa"/>
            </w:tcMar>
          </w:tcPr>
          <w:p w14:paraId="774DAFD4" w14:textId="57B3E53D" w:rsidR="0072593F" w:rsidRPr="002E76B5" w:rsidRDefault="007C0570" w:rsidP="00A36E61">
            <w:pPr>
              <w:pStyle w:val="BodyText"/>
              <w:keepLines/>
              <w:jc w:val="both"/>
              <w:rPr>
                <w:color w:val="243746"/>
              </w:rPr>
            </w:pPr>
            <w:r w:rsidRPr="002E76B5">
              <w:rPr>
                <w:color w:val="243746"/>
              </w:rPr>
              <w:t xml:space="preserve">Securely leased on an </w:t>
            </w:r>
            <w:r w:rsidR="000D5137" w:rsidRPr="002E76B5">
              <w:rPr>
                <w:color w:val="243746"/>
              </w:rPr>
              <w:t>arm’s length</w:t>
            </w:r>
            <w:r w:rsidRPr="002E76B5">
              <w:rPr>
                <w:color w:val="243746"/>
              </w:rPr>
              <w:t xml:space="preserve"> commercial lease agreement</w:t>
            </w:r>
          </w:p>
        </w:tc>
      </w:tr>
      <w:tr w:rsidR="00A36E61" w:rsidRPr="00F06490" w14:paraId="5F73DBC3" w14:textId="77777777" w:rsidTr="00A36E61">
        <w:trPr>
          <w:trHeight w:val="210"/>
        </w:trPr>
        <w:tc>
          <w:tcPr>
            <w:tcW w:w="2976" w:type="dxa"/>
            <w:shd w:val="clear" w:color="auto" w:fill="auto"/>
            <w:tcMar>
              <w:top w:w="45" w:type="dxa"/>
              <w:left w:w="0" w:type="dxa"/>
              <w:bottom w:w="45" w:type="dxa"/>
              <w:right w:w="0" w:type="dxa"/>
            </w:tcMar>
          </w:tcPr>
          <w:p w14:paraId="444BCE21" w14:textId="0D51DDB6" w:rsidR="00A36E61" w:rsidRPr="002E76B5" w:rsidRDefault="00A36E61" w:rsidP="00A36E61">
            <w:pPr>
              <w:pStyle w:val="BodyText"/>
              <w:keepLines/>
              <w:jc w:val="both"/>
              <w:rPr>
                <w:color w:val="243746"/>
              </w:rPr>
            </w:pPr>
            <w:r w:rsidRPr="002E76B5">
              <w:rPr>
                <w:color w:val="243746"/>
              </w:rPr>
              <w:t>Tenancy Supply:</w:t>
            </w:r>
          </w:p>
        </w:tc>
        <w:tc>
          <w:tcPr>
            <w:tcW w:w="12475" w:type="dxa"/>
            <w:gridSpan w:val="6"/>
            <w:shd w:val="clear" w:color="auto" w:fill="auto"/>
            <w:tcMar>
              <w:top w:w="45" w:type="dxa"/>
              <w:left w:w="0" w:type="dxa"/>
              <w:bottom w:w="45" w:type="dxa"/>
              <w:right w:w="0" w:type="dxa"/>
            </w:tcMar>
          </w:tcPr>
          <w:p w14:paraId="2B2FAFB1" w14:textId="07B9A7A0" w:rsidR="00A36E61" w:rsidRPr="002E76B5" w:rsidRDefault="00A05BFE" w:rsidP="00A36E61">
            <w:pPr>
              <w:pStyle w:val="BodyText"/>
              <w:keepLines/>
              <w:jc w:val="both"/>
              <w:rPr>
                <w:color w:val="243746"/>
              </w:rPr>
            </w:pPr>
            <w:r w:rsidRPr="002E76B5">
              <w:rPr>
                <w:color w:val="243746"/>
              </w:rPr>
              <w:t>Limited leasing activity in general for this type of property</w:t>
            </w:r>
          </w:p>
        </w:tc>
      </w:tr>
      <w:tr w:rsidR="00A05BFE" w:rsidRPr="00F06490" w14:paraId="7373833D" w14:textId="77777777" w:rsidTr="00A36E61">
        <w:trPr>
          <w:trHeight w:val="210"/>
        </w:trPr>
        <w:tc>
          <w:tcPr>
            <w:tcW w:w="2976" w:type="dxa"/>
            <w:shd w:val="clear" w:color="auto" w:fill="auto"/>
            <w:tcMar>
              <w:top w:w="45" w:type="dxa"/>
              <w:left w:w="0" w:type="dxa"/>
              <w:bottom w:w="45" w:type="dxa"/>
              <w:right w:w="0" w:type="dxa"/>
            </w:tcMar>
          </w:tcPr>
          <w:p w14:paraId="7B145D18" w14:textId="0E582CEA" w:rsidR="00A05BFE" w:rsidRPr="002E76B5" w:rsidRDefault="00A05BFE" w:rsidP="00A05BFE">
            <w:pPr>
              <w:pStyle w:val="BodyText"/>
              <w:keepLines/>
              <w:jc w:val="both"/>
              <w:rPr>
                <w:color w:val="243746"/>
              </w:rPr>
            </w:pPr>
            <w:r w:rsidRPr="002E76B5">
              <w:rPr>
                <w:color w:val="243746"/>
              </w:rPr>
              <w:t>Tenancy Demand:</w:t>
            </w:r>
          </w:p>
        </w:tc>
        <w:tc>
          <w:tcPr>
            <w:tcW w:w="12475" w:type="dxa"/>
            <w:gridSpan w:val="6"/>
            <w:shd w:val="clear" w:color="auto" w:fill="auto"/>
            <w:tcMar>
              <w:top w:w="45" w:type="dxa"/>
              <w:left w:w="0" w:type="dxa"/>
              <w:bottom w:w="45" w:type="dxa"/>
              <w:right w:w="0" w:type="dxa"/>
            </w:tcMar>
          </w:tcPr>
          <w:p w14:paraId="574454BC" w14:textId="33396541" w:rsidR="00A05BFE" w:rsidRPr="002E76B5" w:rsidRDefault="00A05BFE" w:rsidP="00A05BFE">
            <w:pPr>
              <w:pStyle w:val="BodyText"/>
              <w:keepLines/>
              <w:jc w:val="both"/>
              <w:rPr>
                <w:color w:val="243746"/>
              </w:rPr>
            </w:pPr>
            <w:r w:rsidRPr="002E76B5">
              <w:rPr>
                <w:color w:val="243746"/>
              </w:rPr>
              <w:t>Limited leasing activity in general for this type of property</w:t>
            </w:r>
          </w:p>
        </w:tc>
      </w:tr>
    </w:tbl>
    <w:p w14:paraId="2160FC16" w14:textId="77777777" w:rsidR="00F03F21" w:rsidRPr="00F06490" w:rsidRDefault="00F03F2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C803D2" w:rsidRPr="00F06490" w14:paraId="7CB8D9B8" w14:textId="77777777" w:rsidTr="00641320">
        <w:trPr>
          <w:trHeight w:val="35"/>
        </w:trPr>
        <w:tc>
          <w:tcPr>
            <w:tcW w:w="2976" w:type="dxa"/>
            <w:tcBorders>
              <w:bottom w:val="single" w:sz="8" w:space="0" w:color="243746"/>
            </w:tcBorders>
            <w:shd w:val="clear" w:color="auto" w:fill="auto"/>
            <w:tcMar>
              <w:top w:w="45" w:type="dxa"/>
              <w:left w:w="0" w:type="dxa"/>
              <w:bottom w:w="45" w:type="dxa"/>
            </w:tcMar>
          </w:tcPr>
          <w:p w14:paraId="786943BF" w14:textId="77777777" w:rsidR="00087305" w:rsidRPr="002E76B5" w:rsidRDefault="00087305" w:rsidP="00B4507B">
            <w:pPr>
              <w:pStyle w:val="BodyText"/>
              <w:keepLines/>
              <w:jc w:val="both"/>
              <w:rPr>
                <w:bCs/>
                <w:color w:val="243746"/>
              </w:rPr>
            </w:pPr>
            <w:r w:rsidRPr="002E76B5">
              <w:rPr>
                <w:b/>
                <w:bCs/>
                <w:color w:val="243746"/>
              </w:rPr>
              <w:t>Management</w:t>
            </w:r>
          </w:p>
        </w:tc>
        <w:tc>
          <w:tcPr>
            <w:tcW w:w="2495" w:type="dxa"/>
            <w:tcBorders>
              <w:bottom w:val="single" w:sz="8" w:space="0" w:color="243746"/>
            </w:tcBorders>
            <w:shd w:val="clear" w:color="auto" w:fill="auto"/>
            <w:tcMar>
              <w:top w:w="45" w:type="dxa"/>
              <w:bottom w:w="45" w:type="dxa"/>
            </w:tcMar>
            <w:vAlign w:val="center"/>
          </w:tcPr>
          <w:p w14:paraId="7958ECEC" w14:textId="77777777" w:rsidR="00087305" w:rsidRPr="002E76B5" w:rsidRDefault="00087305" w:rsidP="00B4507B">
            <w:pPr>
              <w:pStyle w:val="BodyText"/>
              <w:keepLines/>
              <w:jc w:val="center"/>
              <w:rPr>
                <w:bCs/>
                <w:color w:val="243746"/>
              </w:rPr>
            </w:pPr>
            <w:r w:rsidRPr="002E76B5">
              <w:rPr>
                <w:color w:val="243746"/>
                <w:sz w:val="13"/>
                <w:szCs w:val="13"/>
              </w:rPr>
              <w:t>Low</w:t>
            </w:r>
          </w:p>
        </w:tc>
        <w:tc>
          <w:tcPr>
            <w:tcW w:w="2495" w:type="dxa"/>
            <w:tcBorders>
              <w:bottom w:val="single" w:sz="8" w:space="0" w:color="243746"/>
            </w:tcBorders>
            <w:shd w:val="clear" w:color="auto" w:fill="C0C1C6"/>
            <w:tcMar>
              <w:top w:w="45" w:type="dxa"/>
              <w:bottom w:w="45" w:type="dxa"/>
            </w:tcMar>
            <w:vAlign w:val="center"/>
          </w:tcPr>
          <w:p w14:paraId="63861849" w14:textId="77777777" w:rsidR="00087305" w:rsidRPr="002E76B5" w:rsidRDefault="00087305" w:rsidP="00B4507B">
            <w:pPr>
              <w:pStyle w:val="BodyText"/>
              <w:keepLines/>
              <w:jc w:val="center"/>
              <w:rPr>
                <w:b/>
                <w:bCs/>
                <w:color w:val="243746"/>
              </w:rPr>
            </w:pPr>
            <w:r w:rsidRPr="002E76B5">
              <w:rPr>
                <w:color w:val="243746"/>
                <w:sz w:val="13"/>
                <w:szCs w:val="13"/>
              </w:rPr>
              <w:t>Low-Medium</w:t>
            </w:r>
          </w:p>
        </w:tc>
        <w:tc>
          <w:tcPr>
            <w:tcW w:w="2495" w:type="dxa"/>
            <w:tcBorders>
              <w:bottom w:val="single" w:sz="8" w:space="0" w:color="243746"/>
            </w:tcBorders>
            <w:shd w:val="clear" w:color="auto" w:fill="auto"/>
            <w:tcMar>
              <w:top w:w="45" w:type="dxa"/>
              <w:bottom w:w="45" w:type="dxa"/>
            </w:tcMar>
            <w:vAlign w:val="center"/>
          </w:tcPr>
          <w:p w14:paraId="2A5EA0C8" w14:textId="77777777" w:rsidR="00087305" w:rsidRPr="002E76B5" w:rsidRDefault="00087305" w:rsidP="00B4507B">
            <w:pPr>
              <w:pStyle w:val="BodyText"/>
              <w:keepLines/>
              <w:jc w:val="center"/>
              <w:rPr>
                <w:bCs/>
                <w:color w:val="243746"/>
              </w:rPr>
            </w:pPr>
            <w:r w:rsidRPr="002E76B5">
              <w:rPr>
                <w:color w:val="243746"/>
                <w:sz w:val="13"/>
                <w:szCs w:val="13"/>
              </w:rPr>
              <w:t>Medium</w:t>
            </w:r>
          </w:p>
        </w:tc>
        <w:tc>
          <w:tcPr>
            <w:tcW w:w="2495" w:type="dxa"/>
            <w:tcBorders>
              <w:bottom w:val="single" w:sz="8" w:space="0" w:color="243746"/>
            </w:tcBorders>
            <w:shd w:val="clear" w:color="auto" w:fill="auto"/>
            <w:tcMar>
              <w:top w:w="45" w:type="dxa"/>
              <w:bottom w:w="45" w:type="dxa"/>
            </w:tcMar>
            <w:vAlign w:val="center"/>
          </w:tcPr>
          <w:p w14:paraId="0B4AE097" w14:textId="77777777" w:rsidR="00087305" w:rsidRPr="002E76B5" w:rsidRDefault="00087305" w:rsidP="00B4507B">
            <w:pPr>
              <w:pStyle w:val="BodyText"/>
              <w:keepLines/>
              <w:jc w:val="center"/>
              <w:rPr>
                <w:bCs/>
                <w:color w:val="243746"/>
              </w:rPr>
            </w:pPr>
            <w:r w:rsidRPr="002E76B5">
              <w:rPr>
                <w:color w:val="243746"/>
                <w:sz w:val="13"/>
                <w:szCs w:val="13"/>
              </w:rPr>
              <w:t>Medium-High</w:t>
            </w:r>
          </w:p>
        </w:tc>
        <w:tc>
          <w:tcPr>
            <w:tcW w:w="2495" w:type="dxa"/>
            <w:tcBorders>
              <w:bottom w:val="single" w:sz="8" w:space="0" w:color="243746"/>
            </w:tcBorders>
            <w:shd w:val="clear" w:color="auto" w:fill="auto"/>
            <w:tcMar>
              <w:top w:w="45" w:type="dxa"/>
              <w:bottom w:w="45" w:type="dxa"/>
            </w:tcMar>
            <w:vAlign w:val="center"/>
          </w:tcPr>
          <w:p w14:paraId="5296C2B7" w14:textId="77777777" w:rsidR="00087305" w:rsidRPr="002E76B5" w:rsidRDefault="00087305" w:rsidP="00B4507B">
            <w:pPr>
              <w:pStyle w:val="BodyText"/>
              <w:keepLines/>
              <w:jc w:val="center"/>
              <w:rPr>
                <w:bCs/>
                <w:color w:val="243746"/>
              </w:rPr>
            </w:pPr>
            <w:r w:rsidRPr="002E76B5">
              <w:rPr>
                <w:color w:val="243746"/>
                <w:sz w:val="13"/>
                <w:szCs w:val="13"/>
              </w:rPr>
              <w:t>High</w:t>
            </w:r>
          </w:p>
        </w:tc>
      </w:tr>
      <w:tr w:rsidR="00B4507B" w:rsidRPr="00F06490" w14:paraId="6E152267" w14:textId="77777777" w:rsidTr="00B4507B">
        <w:trPr>
          <w:trHeight w:val="20"/>
        </w:trPr>
        <w:tc>
          <w:tcPr>
            <w:tcW w:w="2976" w:type="dxa"/>
            <w:tcMar>
              <w:top w:w="45" w:type="dxa"/>
              <w:bottom w:w="45" w:type="dxa"/>
            </w:tcMar>
          </w:tcPr>
          <w:p w14:paraId="55B021CF" w14:textId="2BB69AE9" w:rsidR="00B4507B" w:rsidRPr="002E76B5" w:rsidRDefault="00B4507B" w:rsidP="00B4507B">
            <w:pPr>
              <w:pStyle w:val="BodyText"/>
              <w:keepLines/>
              <w:rPr>
                <w:color w:val="243746"/>
              </w:rPr>
            </w:pPr>
            <w:r w:rsidRPr="002E76B5">
              <w:rPr>
                <w:color w:val="243746"/>
              </w:rPr>
              <w:t>Asset Complexity:</w:t>
            </w:r>
          </w:p>
        </w:tc>
        <w:tc>
          <w:tcPr>
            <w:tcW w:w="12475" w:type="dxa"/>
            <w:gridSpan w:val="5"/>
            <w:tcMar>
              <w:top w:w="45" w:type="dxa"/>
              <w:bottom w:w="45" w:type="dxa"/>
            </w:tcMar>
          </w:tcPr>
          <w:p w14:paraId="610DEB9F" w14:textId="018485C0" w:rsidR="00B4507B" w:rsidRPr="002E76B5" w:rsidRDefault="002E76B5" w:rsidP="00B4507B">
            <w:pPr>
              <w:pStyle w:val="BodyText"/>
              <w:keepLines/>
              <w:rPr>
                <w:color w:val="243746"/>
              </w:rPr>
            </w:pPr>
            <w:r w:rsidRPr="002E76B5">
              <w:rPr>
                <w:color w:val="243746"/>
              </w:rPr>
              <w:t xml:space="preserve">Moderate </w:t>
            </w:r>
          </w:p>
        </w:tc>
      </w:tr>
      <w:tr w:rsidR="00B4507B" w:rsidRPr="00F06490" w14:paraId="491ED57C" w14:textId="77777777" w:rsidTr="00B4507B">
        <w:trPr>
          <w:trHeight w:val="35"/>
        </w:trPr>
        <w:tc>
          <w:tcPr>
            <w:tcW w:w="2976" w:type="dxa"/>
            <w:tcMar>
              <w:top w:w="45" w:type="dxa"/>
              <w:bottom w:w="45" w:type="dxa"/>
            </w:tcMar>
          </w:tcPr>
          <w:p w14:paraId="3BD5BBFC" w14:textId="15C46DD7" w:rsidR="00B4507B" w:rsidRPr="002E76B5" w:rsidRDefault="00B4507B" w:rsidP="00B4507B">
            <w:pPr>
              <w:pStyle w:val="BodyText"/>
              <w:keepLines/>
              <w:rPr>
                <w:color w:val="243746"/>
              </w:rPr>
            </w:pPr>
            <w:r w:rsidRPr="002E76B5">
              <w:rPr>
                <w:color w:val="243746"/>
              </w:rPr>
              <w:t>Asset Management Experience:</w:t>
            </w:r>
          </w:p>
        </w:tc>
        <w:tc>
          <w:tcPr>
            <w:tcW w:w="12475" w:type="dxa"/>
            <w:gridSpan w:val="5"/>
            <w:tcMar>
              <w:top w:w="45" w:type="dxa"/>
              <w:bottom w:w="45" w:type="dxa"/>
            </w:tcMar>
          </w:tcPr>
          <w:p w14:paraId="1199820D" w14:textId="525777E5" w:rsidR="00B4507B" w:rsidRPr="002E76B5" w:rsidRDefault="00B01C4D" w:rsidP="00B4507B">
            <w:pPr>
              <w:pStyle w:val="BodyText"/>
              <w:keepLines/>
              <w:rPr>
                <w:color w:val="243746"/>
              </w:rPr>
            </w:pPr>
            <w:r w:rsidRPr="002E76B5">
              <w:rPr>
                <w:color w:val="243746"/>
              </w:rPr>
              <w:t xml:space="preserve">Competently managed by </w:t>
            </w:r>
            <w:r w:rsidR="00A516D8" w:rsidRPr="002E76B5">
              <w:rPr>
                <w:color w:val="243746"/>
              </w:rPr>
              <w:t xml:space="preserve">a management company </w:t>
            </w:r>
          </w:p>
        </w:tc>
      </w:tr>
      <w:tr w:rsidR="00B4507B" w:rsidRPr="00F06490" w14:paraId="3957A79A" w14:textId="77777777" w:rsidTr="00B4507B">
        <w:trPr>
          <w:trHeight w:val="20"/>
        </w:trPr>
        <w:tc>
          <w:tcPr>
            <w:tcW w:w="2976" w:type="dxa"/>
            <w:tcMar>
              <w:top w:w="45" w:type="dxa"/>
              <w:bottom w:w="45" w:type="dxa"/>
            </w:tcMar>
          </w:tcPr>
          <w:p w14:paraId="3EF0C8B1" w14:textId="1440D1FC" w:rsidR="00B4507B" w:rsidRPr="002E76B5" w:rsidRDefault="00B4507B" w:rsidP="00B4507B">
            <w:pPr>
              <w:pStyle w:val="BodyText"/>
              <w:keepLines/>
              <w:rPr>
                <w:color w:val="243746"/>
              </w:rPr>
            </w:pPr>
            <w:r w:rsidRPr="002E76B5">
              <w:rPr>
                <w:color w:val="243746"/>
              </w:rPr>
              <w:t>Asset Management Comment:</w:t>
            </w:r>
          </w:p>
        </w:tc>
        <w:tc>
          <w:tcPr>
            <w:tcW w:w="12475" w:type="dxa"/>
            <w:gridSpan w:val="5"/>
            <w:tcMar>
              <w:top w:w="45" w:type="dxa"/>
              <w:bottom w:w="45" w:type="dxa"/>
            </w:tcMar>
          </w:tcPr>
          <w:p w14:paraId="3650158E" w14:textId="62461053" w:rsidR="00B4507B" w:rsidRPr="002E76B5" w:rsidRDefault="002E76B5" w:rsidP="00B4507B">
            <w:pPr>
              <w:pStyle w:val="BodyText"/>
              <w:keepLines/>
              <w:rPr>
                <w:color w:val="243746"/>
              </w:rPr>
            </w:pPr>
            <w:r w:rsidRPr="002E76B5">
              <w:rPr>
                <w:color w:val="243746"/>
              </w:rPr>
              <w:t xml:space="preserve">Multi tenanted with a mix of net and gross leases </w:t>
            </w:r>
          </w:p>
        </w:tc>
      </w:tr>
    </w:tbl>
    <w:p w14:paraId="72C58F91" w14:textId="77777777" w:rsidR="00087305" w:rsidRPr="00F06490" w:rsidRDefault="00087305" w:rsidP="00A36E6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087305" w:rsidRPr="00F06490" w14:paraId="0BA9EA43" w14:textId="77777777" w:rsidTr="00641320">
        <w:trPr>
          <w:trHeight w:val="20"/>
        </w:trPr>
        <w:tc>
          <w:tcPr>
            <w:tcW w:w="2976" w:type="dxa"/>
            <w:tcBorders>
              <w:bottom w:val="single" w:sz="8" w:space="0" w:color="243746"/>
            </w:tcBorders>
            <w:shd w:val="clear" w:color="auto" w:fill="auto"/>
            <w:tcMar>
              <w:top w:w="45" w:type="dxa"/>
              <w:left w:w="0" w:type="dxa"/>
              <w:bottom w:w="45" w:type="dxa"/>
            </w:tcMar>
          </w:tcPr>
          <w:p w14:paraId="2021989A" w14:textId="77777777" w:rsidR="00087305" w:rsidRPr="002E76B5" w:rsidRDefault="00087305" w:rsidP="00B4507B">
            <w:pPr>
              <w:pStyle w:val="BodyText"/>
              <w:keepLines/>
              <w:jc w:val="both"/>
              <w:rPr>
                <w:color w:val="243746"/>
              </w:rPr>
            </w:pPr>
            <w:r w:rsidRPr="002E76B5">
              <w:rPr>
                <w:b/>
                <w:bCs/>
                <w:color w:val="243746"/>
              </w:rPr>
              <w:t>Market Segment</w:t>
            </w:r>
          </w:p>
        </w:tc>
        <w:tc>
          <w:tcPr>
            <w:tcW w:w="2495" w:type="dxa"/>
            <w:tcBorders>
              <w:bottom w:val="single" w:sz="8" w:space="0" w:color="243746"/>
            </w:tcBorders>
            <w:shd w:val="clear" w:color="auto" w:fill="auto"/>
            <w:tcMar>
              <w:top w:w="45" w:type="dxa"/>
              <w:bottom w:w="45" w:type="dxa"/>
            </w:tcMar>
            <w:vAlign w:val="center"/>
          </w:tcPr>
          <w:p w14:paraId="43E80737" w14:textId="77777777" w:rsidR="00087305" w:rsidRPr="002E76B5" w:rsidRDefault="00087305" w:rsidP="00B4507B">
            <w:pPr>
              <w:pStyle w:val="BodyText"/>
              <w:keepLines/>
              <w:jc w:val="center"/>
              <w:rPr>
                <w:color w:val="243746"/>
              </w:rPr>
            </w:pPr>
            <w:r w:rsidRPr="002E76B5">
              <w:rPr>
                <w:color w:val="243746"/>
                <w:sz w:val="13"/>
                <w:szCs w:val="13"/>
              </w:rPr>
              <w:t>Low</w:t>
            </w:r>
          </w:p>
        </w:tc>
        <w:tc>
          <w:tcPr>
            <w:tcW w:w="2495" w:type="dxa"/>
            <w:tcBorders>
              <w:bottom w:val="single" w:sz="8" w:space="0" w:color="243746"/>
            </w:tcBorders>
            <w:shd w:val="clear" w:color="auto" w:fill="auto"/>
            <w:tcMar>
              <w:top w:w="45" w:type="dxa"/>
              <w:bottom w:w="45" w:type="dxa"/>
            </w:tcMar>
            <w:vAlign w:val="center"/>
          </w:tcPr>
          <w:p w14:paraId="37699675" w14:textId="77777777" w:rsidR="00087305" w:rsidRPr="002E76B5" w:rsidRDefault="00087305" w:rsidP="00B4507B">
            <w:pPr>
              <w:pStyle w:val="BodyText"/>
              <w:keepLines/>
              <w:jc w:val="center"/>
              <w:rPr>
                <w:color w:val="243746"/>
              </w:rPr>
            </w:pPr>
            <w:r w:rsidRPr="002E76B5">
              <w:rPr>
                <w:color w:val="243746"/>
                <w:sz w:val="13"/>
                <w:szCs w:val="13"/>
              </w:rPr>
              <w:t>Low-Medium</w:t>
            </w:r>
          </w:p>
        </w:tc>
        <w:tc>
          <w:tcPr>
            <w:tcW w:w="2495" w:type="dxa"/>
            <w:tcBorders>
              <w:bottom w:val="single" w:sz="8" w:space="0" w:color="243746"/>
            </w:tcBorders>
            <w:shd w:val="clear" w:color="auto" w:fill="C0C1C6"/>
            <w:tcMar>
              <w:top w:w="45" w:type="dxa"/>
              <w:bottom w:w="45" w:type="dxa"/>
            </w:tcMar>
            <w:vAlign w:val="center"/>
          </w:tcPr>
          <w:p w14:paraId="68BDD94C" w14:textId="77777777" w:rsidR="00087305" w:rsidRPr="002E76B5" w:rsidRDefault="00087305" w:rsidP="00B4507B">
            <w:pPr>
              <w:pStyle w:val="BodyText"/>
              <w:keepLines/>
              <w:jc w:val="center"/>
              <w:rPr>
                <w:color w:val="243746"/>
              </w:rPr>
            </w:pPr>
            <w:r w:rsidRPr="002E76B5">
              <w:rPr>
                <w:color w:val="243746"/>
                <w:sz w:val="13"/>
                <w:szCs w:val="13"/>
              </w:rPr>
              <w:t>Medium</w:t>
            </w:r>
          </w:p>
        </w:tc>
        <w:tc>
          <w:tcPr>
            <w:tcW w:w="2495" w:type="dxa"/>
            <w:tcBorders>
              <w:bottom w:val="single" w:sz="8" w:space="0" w:color="243746"/>
            </w:tcBorders>
            <w:shd w:val="clear" w:color="auto" w:fill="auto"/>
            <w:tcMar>
              <w:top w:w="45" w:type="dxa"/>
              <w:bottom w:w="45" w:type="dxa"/>
            </w:tcMar>
            <w:vAlign w:val="center"/>
          </w:tcPr>
          <w:p w14:paraId="56462DCC" w14:textId="77777777" w:rsidR="00087305" w:rsidRPr="002E76B5" w:rsidRDefault="00087305" w:rsidP="00B4507B">
            <w:pPr>
              <w:pStyle w:val="BodyText"/>
              <w:keepLines/>
              <w:jc w:val="center"/>
              <w:rPr>
                <w:b/>
                <w:bCs/>
                <w:color w:val="243746"/>
              </w:rPr>
            </w:pPr>
            <w:r w:rsidRPr="002E76B5">
              <w:rPr>
                <w:color w:val="243746"/>
                <w:sz w:val="13"/>
                <w:szCs w:val="13"/>
              </w:rPr>
              <w:t>Medium-High</w:t>
            </w:r>
          </w:p>
        </w:tc>
        <w:tc>
          <w:tcPr>
            <w:tcW w:w="2495" w:type="dxa"/>
            <w:tcBorders>
              <w:bottom w:val="single" w:sz="8" w:space="0" w:color="243746"/>
            </w:tcBorders>
            <w:shd w:val="clear" w:color="auto" w:fill="auto"/>
            <w:tcMar>
              <w:top w:w="45" w:type="dxa"/>
              <w:bottom w:w="45" w:type="dxa"/>
            </w:tcMar>
            <w:vAlign w:val="center"/>
          </w:tcPr>
          <w:p w14:paraId="5D57C83E" w14:textId="77777777" w:rsidR="00087305" w:rsidRPr="002E76B5" w:rsidRDefault="00087305" w:rsidP="00B4507B">
            <w:pPr>
              <w:pStyle w:val="BodyText"/>
              <w:keepLines/>
              <w:jc w:val="center"/>
              <w:rPr>
                <w:color w:val="243746"/>
              </w:rPr>
            </w:pPr>
            <w:r w:rsidRPr="002E76B5">
              <w:rPr>
                <w:color w:val="243746"/>
                <w:sz w:val="13"/>
                <w:szCs w:val="13"/>
              </w:rPr>
              <w:t>High</w:t>
            </w:r>
          </w:p>
        </w:tc>
      </w:tr>
      <w:tr w:rsidR="00B4507B" w:rsidRPr="00F06490" w14:paraId="373ABAC6" w14:textId="77777777" w:rsidTr="00B4507B">
        <w:trPr>
          <w:trHeight w:val="20"/>
        </w:trPr>
        <w:tc>
          <w:tcPr>
            <w:tcW w:w="2976" w:type="dxa"/>
            <w:tcMar>
              <w:top w:w="45" w:type="dxa"/>
              <w:bottom w:w="45" w:type="dxa"/>
            </w:tcMar>
          </w:tcPr>
          <w:p w14:paraId="28BEE252" w14:textId="3BF28E15" w:rsidR="00B4507B" w:rsidRPr="002E76B5" w:rsidRDefault="00B4507B" w:rsidP="00B4507B">
            <w:pPr>
              <w:pStyle w:val="BodyText"/>
              <w:keepLines/>
              <w:rPr>
                <w:color w:val="243746"/>
              </w:rPr>
            </w:pPr>
            <w:r w:rsidRPr="002E76B5">
              <w:rPr>
                <w:color w:val="243746"/>
              </w:rPr>
              <w:t>Asset Supply:</w:t>
            </w:r>
          </w:p>
        </w:tc>
        <w:tc>
          <w:tcPr>
            <w:tcW w:w="12475" w:type="dxa"/>
            <w:gridSpan w:val="5"/>
            <w:tcMar>
              <w:top w:w="45" w:type="dxa"/>
              <w:bottom w:w="45" w:type="dxa"/>
            </w:tcMar>
          </w:tcPr>
          <w:p w14:paraId="3DFD3DDA" w14:textId="08BDA767" w:rsidR="00B4507B" w:rsidRPr="002E76B5" w:rsidRDefault="00825B34" w:rsidP="00B4507B">
            <w:pPr>
              <w:pStyle w:val="BodyText"/>
              <w:keepLines/>
              <w:rPr>
                <w:color w:val="243746"/>
              </w:rPr>
            </w:pPr>
            <w:r w:rsidRPr="002E76B5">
              <w:rPr>
                <w:color w:val="243746"/>
              </w:rPr>
              <w:t>Under supply at this price point</w:t>
            </w:r>
          </w:p>
        </w:tc>
      </w:tr>
      <w:tr w:rsidR="00B4507B" w:rsidRPr="00F06490" w14:paraId="5061EC3F" w14:textId="77777777" w:rsidTr="00B4507B">
        <w:trPr>
          <w:trHeight w:val="20"/>
        </w:trPr>
        <w:tc>
          <w:tcPr>
            <w:tcW w:w="2976" w:type="dxa"/>
            <w:tcMar>
              <w:top w:w="45" w:type="dxa"/>
              <w:bottom w:w="45" w:type="dxa"/>
            </w:tcMar>
          </w:tcPr>
          <w:p w14:paraId="631C0AF4" w14:textId="5BD05F80" w:rsidR="00B4507B" w:rsidRPr="002E76B5" w:rsidRDefault="00B4507B" w:rsidP="00B4507B">
            <w:pPr>
              <w:pStyle w:val="BodyText"/>
              <w:keepLines/>
              <w:rPr>
                <w:color w:val="243746"/>
              </w:rPr>
            </w:pPr>
            <w:r w:rsidRPr="002E76B5">
              <w:rPr>
                <w:color w:val="243746"/>
              </w:rPr>
              <w:t>Asset Demand:</w:t>
            </w:r>
          </w:p>
        </w:tc>
        <w:tc>
          <w:tcPr>
            <w:tcW w:w="12475" w:type="dxa"/>
            <w:gridSpan w:val="5"/>
            <w:tcMar>
              <w:top w:w="45" w:type="dxa"/>
              <w:bottom w:w="45" w:type="dxa"/>
            </w:tcMar>
          </w:tcPr>
          <w:p w14:paraId="45DD285A" w14:textId="432A6A70" w:rsidR="00B4507B" w:rsidRPr="002E76B5" w:rsidRDefault="00825B34" w:rsidP="00B4507B">
            <w:pPr>
              <w:pStyle w:val="BodyText"/>
              <w:keepLines/>
              <w:rPr>
                <w:color w:val="243746"/>
              </w:rPr>
            </w:pPr>
            <w:r w:rsidRPr="002E76B5">
              <w:rPr>
                <w:color w:val="243746"/>
              </w:rPr>
              <w:t>Steady demand at this price point</w:t>
            </w:r>
          </w:p>
        </w:tc>
      </w:tr>
      <w:tr w:rsidR="00B4507B" w:rsidRPr="00F06490" w14:paraId="1069F163" w14:textId="77777777" w:rsidTr="00B4507B">
        <w:trPr>
          <w:trHeight w:val="20"/>
        </w:trPr>
        <w:tc>
          <w:tcPr>
            <w:tcW w:w="2976" w:type="dxa"/>
            <w:tcMar>
              <w:top w:w="45" w:type="dxa"/>
              <w:bottom w:w="45" w:type="dxa"/>
            </w:tcMar>
          </w:tcPr>
          <w:p w14:paraId="57B107C6" w14:textId="3CC69738" w:rsidR="00B4507B" w:rsidRPr="002E76B5" w:rsidRDefault="00B4507B" w:rsidP="00B4507B">
            <w:pPr>
              <w:pStyle w:val="BodyText"/>
              <w:keepLines/>
              <w:rPr>
                <w:color w:val="243746"/>
              </w:rPr>
            </w:pPr>
            <w:r w:rsidRPr="002E76B5">
              <w:rPr>
                <w:color w:val="243746"/>
              </w:rPr>
              <w:t>Volume of Sales:</w:t>
            </w:r>
          </w:p>
        </w:tc>
        <w:tc>
          <w:tcPr>
            <w:tcW w:w="12475" w:type="dxa"/>
            <w:gridSpan w:val="5"/>
            <w:tcMar>
              <w:top w:w="45" w:type="dxa"/>
              <w:bottom w:w="45" w:type="dxa"/>
            </w:tcMar>
          </w:tcPr>
          <w:p w14:paraId="3D841D6F" w14:textId="5DFBA976" w:rsidR="00B4507B" w:rsidRPr="002E76B5" w:rsidRDefault="00825B34" w:rsidP="00B4507B">
            <w:pPr>
              <w:pStyle w:val="BodyText"/>
              <w:keepLines/>
              <w:rPr>
                <w:color w:val="243746"/>
              </w:rPr>
            </w:pPr>
            <w:r w:rsidRPr="002E76B5">
              <w:rPr>
                <w:color w:val="243746"/>
              </w:rPr>
              <w:t>Low levels of sales activity at this price point</w:t>
            </w:r>
          </w:p>
        </w:tc>
      </w:tr>
      <w:tr w:rsidR="00B4507B" w:rsidRPr="00F06490" w14:paraId="4F336FE4" w14:textId="77777777" w:rsidTr="00B4507B">
        <w:trPr>
          <w:trHeight w:val="20"/>
        </w:trPr>
        <w:tc>
          <w:tcPr>
            <w:tcW w:w="2976" w:type="dxa"/>
            <w:tcMar>
              <w:top w:w="45" w:type="dxa"/>
              <w:bottom w:w="45" w:type="dxa"/>
            </w:tcMar>
          </w:tcPr>
          <w:p w14:paraId="4B5E1012" w14:textId="001CDBA2" w:rsidR="00B4507B" w:rsidRPr="002E76B5" w:rsidRDefault="00B4507B" w:rsidP="00B4507B">
            <w:pPr>
              <w:pStyle w:val="BodyText"/>
              <w:keepLines/>
              <w:rPr>
                <w:color w:val="243746"/>
              </w:rPr>
            </w:pPr>
            <w:r w:rsidRPr="002E76B5">
              <w:rPr>
                <w:color w:val="243746"/>
              </w:rPr>
              <w:t>Recent Market Direction:</w:t>
            </w:r>
          </w:p>
        </w:tc>
        <w:tc>
          <w:tcPr>
            <w:tcW w:w="12475" w:type="dxa"/>
            <w:gridSpan w:val="5"/>
            <w:tcMar>
              <w:top w:w="45" w:type="dxa"/>
              <w:bottom w:w="45" w:type="dxa"/>
            </w:tcMar>
          </w:tcPr>
          <w:p w14:paraId="729B69B6" w14:textId="7E3E8549" w:rsidR="00B4507B" w:rsidRPr="002E76B5" w:rsidRDefault="00825B34" w:rsidP="00B4507B">
            <w:pPr>
              <w:pStyle w:val="BodyText"/>
              <w:keepLines/>
              <w:rPr>
                <w:color w:val="243746"/>
              </w:rPr>
            </w:pPr>
            <w:r w:rsidRPr="002E76B5">
              <w:rPr>
                <w:color w:val="243746"/>
              </w:rPr>
              <w:t>Steady</w:t>
            </w:r>
          </w:p>
        </w:tc>
      </w:tr>
      <w:tr w:rsidR="00B4507B" w:rsidRPr="00F06490" w14:paraId="23CB8093" w14:textId="77777777" w:rsidTr="00B4507B">
        <w:trPr>
          <w:trHeight w:val="20"/>
        </w:trPr>
        <w:tc>
          <w:tcPr>
            <w:tcW w:w="2976" w:type="dxa"/>
            <w:tcMar>
              <w:top w:w="45" w:type="dxa"/>
              <w:bottom w:w="45" w:type="dxa"/>
            </w:tcMar>
          </w:tcPr>
          <w:p w14:paraId="03585293" w14:textId="697AA7BA" w:rsidR="00B4507B" w:rsidRPr="002E76B5" w:rsidRDefault="00B4507B" w:rsidP="00B4507B">
            <w:pPr>
              <w:pStyle w:val="BodyText"/>
              <w:keepLines/>
              <w:rPr>
                <w:color w:val="243746"/>
              </w:rPr>
            </w:pPr>
            <w:r w:rsidRPr="002E76B5">
              <w:rPr>
                <w:color w:val="243746"/>
              </w:rPr>
              <w:t>Marketability:</w:t>
            </w:r>
          </w:p>
        </w:tc>
        <w:tc>
          <w:tcPr>
            <w:tcW w:w="12475" w:type="dxa"/>
            <w:gridSpan w:val="5"/>
            <w:tcMar>
              <w:top w:w="45" w:type="dxa"/>
              <w:bottom w:w="45" w:type="dxa"/>
            </w:tcMar>
          </w:tcPr>
          <w:p w14:paraId="6E649596" w14:textId="7759FB3C" w:rsidR="00B4507B" w:rsidRPr="002E76B5" w:rsidRDefault="00825B34" w:rsidP="00B4507B">
            <w:pPr>
              <w:pStyle w:val="BodyText"/>
              <w:keepLines/>
              <w:rPr>
                <w:color w:val="243746"/>
              </w:rPr>
            </w:pPr>
            <w:r w:rsidRPr="002E76B5">
              <w:rPr>
                <w:color w:val="243746"/>
              </w:rPr>
              <w:t>Stable to improving market</w:t>
            </w:r>
          </w:p>
        </w:tc>
      </w:tr>
      <w:tr w:rsidR="00B4507B" w:rsidRPr="00F06490" w14:paraId="0ADD5692" w14:textId="77777777" w:rsidTr="00B4507B">
        <w:trPr>
          <w:trHeight w:val="20"/>
        </w:trPr>
        <w:tc>
          <w:tcPr>
            <w:tcW w:w="2976" w:type="dxa"/>
            <w:tcMar>
              <w:top w:w="45" w:type="dxa"/>
              <w:bottom w:w="45" w:type="dxa"/>
            </w:tcMar>
          </w:tcPr>
          <w:p w14:paraId="51103C3A" w14:textId="2593F9FE" w:rsidR="00B4507B" w:rsidRPr="002E76B5" w:rsidRDefault="00B4507B" w:rsidP="00B4507B">
            <w:pPr>
              <w:pStyle w:val="BodyText"/>
              <w:keepLines/>
              <w:rPr>
                <w:color w:val="243746"/>
              </w:rPr>
            </w:pPr>
            <w:r w:rsidRPr="002E76B5">
              <w:rPr>
                <w:color w:val="243746"/>
              </w:rPr>
              <w:t>Selling Period:</w:t>
            </w:r>
          </w:p>
        </w:tc>
        <w:tc>
          <w:tcPr>
            <w:tcW w:w="12475" w:type="dxa"/>
            <w:gridSpan w:val="5"/>
            <w:tcMar>
              <w:top w:w="45" w:type="dxa"/>
              <w:bottom w:w="45" w:type="dxa"/>
            </w:tcMar>
          </w:tcPr>
          <w:p w14:paraId="76E35914" w14:textId="5584C4F6" w:rsidR="00B4507B" w:rsidRPr="002E76B5" w:rsidRDefault="00825B34" w:rsidP="00B4507B">
            <w:pPr>
              <w:pStyle w:val="BodyText"/>
              <w:keepLines/>
              <w:rPr>
                <w:color w:val="243746"/>
              </w:rPr>
            </w:pPr>
            <w:r w:rsidRPr="002E76B5">
              <w:rPr>
                <w:color w:val="243746"/>
              </w:rPr>
              <w:t>3 – 6 months</w:t>
            </w:r>
          </w:p>
        </w:tc>
      </w:tr>
      <w:tr w:rsidR="00B4507B" w:rsidRPr="00F06490" w14:paraId="0004D184" w14:textId="77777777" w:rsidTr="00B4507B">
        <w:trPr>
          <w:trHeight w:val="20"/>
        </w:trPr>
        <w:tc>
          <w:tcPr>
            <w:tcW w:w="2976" w:type="dxa"/>
            <w:tcMar>
              <w:top w:w="45" w:type="dxa"/>
              <w:bottom w:w="45" w:type="dxa"/>
            </w:tcMar>
          </w:tcPr>
          <w:p w14:paraId="684ECDB8" w14:textId="5D35E891" w:rsidR="00B4507B" w:rsidRPr="002E76B5" w:rsidRDefault="00B4507B" w:rsidP="00B4507B">
            <w:pPr>
              <w:pStyle w:val="BodyText"/>
              <w:keepLines/>
              <w:rPr>
                <w:color w:val="243746"/>
              </w:rPr>
            </w:pPr>
            <w:r w:rsidRPr="002E76B5">
              <w:rPr>
                <w:color w:val="243746"/>
              </w:rPr>
              <w:t>Volatility:</w:t>
            </w:r>
          </w:p>
        </w:tc>
        <w:tc>
          <w:tcPr>
            <w:tcW w:w="12475" w:type="dxa"/>
            <w:gridSpan w:val="5"/>
            <w:tcMar>
              <w:top w:w="45" w:type="dxa"/>
              <w:bottom w:w="45" w:type="dxa"/>
            </w:tcMar>
          </w:tcPr>
          <w:p w14:paraId="3236EBE7" w14:textId="2A4C739A" w:rsidR="00B4507B" w:rsidRPr="002E76B5" w:rsidRDefault="008B602F" w:rsidP="00B4507B">
            <w:pPr>
              <w:pStyle w:val="BodyText"/>
              <w:keepLines/>
              <w:rPr>
                <w:color w:val="243746"/>
              </w:rPr>
            </w:pPr>
            <w:r w:rsidRPr="002E76B5">
              <w:rPr>
                <w:color w:val="243746"/>
              </w:rPr>
              <w:t>Emerging signs at this price point</w:t>
            </w:r>
          </w:p>
        </w:tc>
      </w:tr>
      <w:tr w:rsidR="00B4507B" w:rsidRPr="00F06490" w14:paraId="51151D0E" w14:textId="77777777" w:rsidTr="00B4507B">
        <w:trPr>
          <w:trHeight w:val="20"/>
        </w:trPr>
        <w:tc>
          <w:tcPr>
            <w:tcW w:w="2976" w:type="dxa"/>
            <w:tcMar>
              <w:top w:w="45" w:type="dxa"/>
              <w:bottom w:w="45" w:type="dxa"/>
            </w:tcMar>
          </w:tcPr>
          <w:p w14:paraId="53E66B33" w14:textId="640C5ED8" w:rsidR="00B4507B" w:rsidRPr="002E76B5" w:rsidRDefault="00B4507B" w:rsidP="00B4507B">
            <w:pPr>
              <w:pStyle w:val="BodyText"/>
              <w:keepLines/>
              <w:rPr>
                <w:color w:val="243746"/>
              </w:rPr>
            </w:pPr>
            <w:r w:rsidRPr="002E76B5">
              <w:rPr>
                <w:color w:val="243746"/>
              </w:rPr>
              <w:t>Purchaser Profile:</w:t>
            </w:r>
          </w:p>
        </w:tc>
        <w:tc>
          <w:tcPr>
            <w:tcW w:w="12475" w:type="dxa"/>
            <w:gridSpan w:val="5"/>
            <w:tcMar>
              <w:top w:w="45" w:type="dxa"/>
              <w:bottom w:w="45" w:type="dxa"/>
            </w:tcMar>
          </w:tcPr>
          <w:p w14:paraId="49AB70D9" w14:textId="235AB5A6" w:rsidR="00B4507B" w:rsidRPr="002E76B5" w:rsidRDefault="008B602F" w:rsidP="00B4507B">
            <w:pPr>
              <w:pStyle w:val="BodyText"/>
              <w:keepLines/>
              <w:rPr>
                <w:color w:val="243746"/>
              </w:rPr>
            </w:pPr>
            <w:r w:rsidRPr="002E76B5">
              <w:rPr>
                <w:color w:val="243746"/>
              </w:rPr>
              <w:t>Most probable buyer profile for this property is an investor</w:t>
            </w:r>
          </w:p>
        </w:tc>
      </w:tr>
      <w:tr w:rsidR="00B4507B" w:rsidRPr="00F06490" w14:paraId="5D4A5003" w14:textId="77777777" w:rsidTr="00B4507B">
        <w:trPr>
          <w:trHeight w:val="20"/>
        </w:trPr>
        <w:tc>
          <w:tcPr>
            <w:tcW w:w="2976" w:type="dxa"/>
            <w:tcMar>
              <w:top w:w="45" w:type="dxa"/>
              <w:bottom w:w="45" w:type="dxa"/>
            </w:tcMar>
          </w:tcPr>
          <w:p w14:paraId="39FD5DE1" w14:textId="6373CB6E" w:rsidR="00B4507B" w:rsidRPr="002E76B5" w:rsidRDefault="00B4507B" w:rsidP="00B4507B">
            <w:pPr>
              <w:pStyle w:val="BodyText"/>
              <w:keepLines/>
              <w:rPr>
                <w:color w:val="243746"/>
              </w:rPr>
            </w:pPr>
            <w:r w:rsidRPr="002E76B5">
              <w:rPr>
                <w:color w:val="243746"/>
              </w:rPr>
              <w:t>Market Segment Comment:</w:t>
            </w:r>
          </w:p>
        </w:tc>
        <w:tc>
          <w:tcPr>
            <w:tcW w:w="12475" w:type="dxa"/>
            <w:gridSpan w:val="5"/>
            <w:tcMar>
              <w:top w:w="45" w:type="dxa"/>
              <w:bottom w:w="45" w:type="dxa"/>
            </w:tcMar>
          </w:tcPr>
          <w:p w14:paraId="48075B67" w14:textId="7ACF091F" w:rsidR="00B4507B" w:rsidRPr="002E76B5" w:rsidRDefault="008B602F" w:rsidP="00B4507B">
            <w:pPr>
              <w:pStyle w:val="BodyText"/>
              <w:keepLines/>
              <w:rPr>
                <w:color w:val="243746"/>
              </w:rPr>
            </w:pPr>
            <w:r w:rsidRPr="002E76B5">
              <w:rPr>
                <w:color w:val="243746"/>
              </w:rPr>
              <w:t xml:space="preserve">Market uncertainty remains throughout all commercial property market segments </w:t>
            </w:r>
          </w:p>
        </w:tc>
      </w:tr>
    </w:tbl>
    <w:p w14:paraId="69FEB6D5" w14:textId="2254FBD5" w:rsidR="00D14184" w:rsidRPr="00F06490" w:rsidRDefault="00D14184" w:rsidP="00DC492A">
      <w:pPr>
        <w:rPr>
          <w:sz w:val="12"/>
          <w:highlight w:val="yellow"/>
        </w:rPr>
      </w:pPr>
      <w:r w:rsidRPr="00F06490">
        <w:rPr>
          <w:sz w:val="12"/>
          <w:highlight w:val="yellow"/>
        </w:rPr>
        <w:br w:type="page"/>
      </w:r>
    </w:p>
    <w:p w14:paraId="3EC1A753" w14:textId="33BE54DD" w:rsidR="00520713" w:rsidRPr="00147D61" w:rsidRDefault="0045139F" w:rsidP="00F65D24">
      <w:pPr>
        <w:pStyle w:val="Heading1"/>
        <w:spacing w:after="240"/>
        <w:rPr>
          <w:rFonts w:cs="Segoe UI"/>
        </w:rPr>
      </w:pPr>
      <w:bookmarkStart w:id="48" w:name="_Toc199510335"/>
      <w:r w:rsidRPr="00147D61">
        <w:rPr>
          <w:rFonts w:cs="Segoe UI"/>
        </w:rPr>
        <w:lastRenderedPageBreak/>
        <w:t>Record of Title</w:t>
      </w:r>
      <w:bookmarkEnd w:id="48"/>
      <w:r w:rsidR="00ED1FF4" w:rsidRPr="00147D61">
        <w:rPr>
          <w:rFonts w:cs="Segoe UI"/>
        </w:rPr>
        <w:t xml:space="preserve"> </w:t>
      </w:r>
    </w:p>
    <w:p w14:paraId="08BE97BA" w14:textId="77B858C8" w:rsidR="00A13C20" w:rsidRPr="00147D61" w:rsidRDefault="00A13C20" w:rsidP="007F1BCF">
      <w:pPr>
        <w:pStyle w:val="Heading2"/>
        <w:keepNext w:val="0"/>
        <w:spacing w:before="0" w:after="0"/>
        <w:ind w:left="851" w:hanging="851"/>
        <w:rPr>
          <w:rFonts w:cs="Segoe UI"/>
        </w:rPr>
      </w:pPr>
      <w:r w:rsidRPr="00147D61">
        <w:rPr>
          <w:rFonts w:cs="Segoe UI"/>
        </w:rPr>
        <w:t>Search Details</w:t>
      </w:r>
    </w:p>
    <w:p w14:paraId="28CD8476" w14:textId="77777777" w:rsidR="002A66F4" w:rsidRPr="00147D61" w:rsidRDefault="002A66F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C942C5" w:rsidRPr="00147D61" w14:paraId="17AAC608" w14:textId="77777777" w:rsidTr="00365C85">
        <w:trPr>
          <w:trHeight w:val="80"/>
        </w:trPr>
        <w:tc>
          <w:tcPr>
            <w:tcW w:w="2976" w:type="dxa"/>
            <w:shd w:val="clear" w:color="auto" w:fill="auto"/>
            <w:tcMar>
              <w:top w:w="45" w:type="dxa"/>
              <w:left w:w="0" w:type="dxa"/>
              <w:bottom w:w="45" w:type="dxa"/>
              <w:right w:w="0" w:type="dxa"/>
            </w:tcMar>
          </w:tcPr>
          <w:p w14:paraId="6E2E035A" w14:textId="586370D3" w:rsidR="00C942C5" w:rsidRPr="00147D61" w:rsidRDefault="00C942C5" w:rsidP="00572107">
            <w:pPr>
              <w:pStyle w:val="BodyText"/>
              <w:keepLines/>
              <w:jc w:val="both"/>
              <w:rPr>
                <w:bCs/>
                <w:color w:val="243746"/>
              </w:rPr>
            </w:pPr>
            <w:r w:rsidRPr="00147D61">
              <w:rPr>
                <w:bCs/>
                <w:color w:val="243746"/>
              </w:rPr>
              <w:t>Title Search Date:</w:t>
            </w:r>
          </w:p>
        </w:tc>
        <w:tc>
          <w:tcPr>
            <w:tcW w:w="12478" w:type="dxa"/>
            <w:shd w:val="clear" w:color="auto" w:fill="auto"/>
            <w:tcMar>
              <w:top w:w="45" w:type="dxa"/>
              <w:left w:w="0" w:type="dxa"/>
              <w:bottom w:w="45" w:type="dxa"/>
              <w:right w:w="0" w:type="dxa"/>
            </w:tcMar>
          </w:tcPr>
          <w:p w14:paraId="351FD043" w14:textId="4F144950" w:rsidR="00C942C5" w:rsidRPr="00147D61" w:rsidRDefault="0046233F" w:rsidP="00365C85">
            <w:pPr>
              <w:pStyle w:val="BodyText"/>
              <w:keepLines/>
              <w:tabs>
                <w:tab w:val="right" w:pos="5499"/>
              </w:tabs>
              <w:jc w:val="both"/>
              <w:rPr>
                <w:bCs/>
                <w:color w:val="243746"/>
              </w:rPr>
            </w:pPr>
            <w:sdt>
              <w:sdtPr>
                <w:rPr>
                  <w:color w:val="243746"/>
                </w:rPr>
                <w:alias w:val="ChooseDateHere"/>
                <w:tag w:val="ChooseDateHere"/>
                <w:id w:val="-1299223389"/>
                <w:placeholder>
                  <w:docPart w:val="C9A684481FDE4054AA8800B9647EE980"/>
                </w:placeholder>
                <w:date w:fullDate="2025-05-30T00:00:00Z">
                  <w:dateFormat w:val="d MMMM yyyy"/>
                  <w:lid w:val="en-NZ"/>
                  <w:storeMappedDataAs w:val="dateTime"/>
                  <w:calendar w:val="gregorian"/>
                </w:date>
              </w:sdtPr>
              <w:sdtEndPr/>
              <w:sdtContent>
                <w:r w:rsidR="00147D61" w:rsidRPr="00147D61">
                  <w:rPr>
                    <w:color w:val="243746"/>
                    <w:lang w:val="en-NZ"/>
                  </w:rPr>
                  <w:t>30 May 2025</w:t>
                </w:r>
              </w:sdtContent>
            </w:sdt>
            <w:r w:rsidR="00365C85" w:rsidRPr="00147D61">
              <w:rPr>
                <w:color w:val="243746"/>
              </w:rPr>
              <w:tab/>
            </w:r>
          </w:p>
        </w:tc>
      </w:tr>
    </w:tbl>
    <w:p w14:paraId="057ADA44" w14:textId="77777777" w:rsidR="00F65D24" w:rsidRPr="00147D61" w:rsidRDefault="00F65D24" w:rsidP="00A26E5B">
      <w:pPr>
        <w:pStyle w:val="BodyTextFirstIndent"/>
        <w:ind w:left="0"/>
        <w:rPr>
          <w:sz w:val="12"/>
        </w:rPr>
      </w:pPr>
    </w:p>
    <w:p w14:paraId="3A36C79B" w14:textId="3BAEBDC9" w:rsidR="00A13C20" w:rsidRPr="00147D61" w:rsidRDefault="006805FC" w:rsidP="007F1BCF">
      <w:pPr>
        <w:pStyle w:val="Heading2"/>
        <w:keepNext w:val="0"/>
        <w:spacing w:before="0" w:after="0"/>
        <w:ind w:left="851" w:hanging="851"/>
        <w:rPr>
          <w:rFonts w:cs="Segoe UI"/>
        </w:rPr>
      </w:pPr>
      <w:r w:rsidRPr="00147D61">
        <w:rPr>
          <w:rFonts w:cs="Segoe UI"/>
        </w:rPr>
        <w:t xml:space="preserve">Title </w:t>
      </w:r>
      <w:r w:rsidR="00F65D24" w:rsidRPr="00147D61">
        <w:rPr>
          <w:rFonts w:cs="Segoe UI"/>
        </w:rPr>
        <w:t>Particulars</w:t>
      </w:r>
    </w:p>
    <w:p w14:paraId="4DA959EB" w14:textId="77777777" w:rsidR="00F65D24" w:rsidRPr="00147D61" w:rsidRDefault="00F65D24" w:rsidP="002619D6">
      <w:pPr>
        <w:pStyle w:val="BodyTextFirstIndent"/>
        <w:keepLines/>
        <w:ind w:left="0"/>
        <w:rPr>
          <w:sz w:val="12"/>
        </w:rPr>
      </w:pPr>
    </w:p>
    <w:tbl>
      <w:tblPr>
        <w:tblW w:w="15451" w:type="dxa"/>
        <w:tblLayout w:type="fixed"/>
        <w:tblLook w:val="04A0" w:firstRow="1" w:lastRow="0" w:firstColumn="1" w:lastColumn="0" w:noHBand="0" w:noVBand="1"/>
      </w:tblPr>
      <w:tblGrid>
        <w:gridCol w:w="15451"/>
      </w:tblGrid>
      <w:tr w:rsidR="00F65D24" w:rsidRPr="00147D61" w14:paraId="4EBD59F9" w14:textId="77777777" w:rsidTr="00365C85">
        <w:trPr>
          <w:trHeight w:val="80"/>
        </w:trPr>
        <w:tc>
          <w:tcPr>
            <w:tcW w:w="15451" w:type="dxa"/>
            <w:shd w:val="clear" w:color="auto" w:fill="auto"/>
            <w:tcMar>
              <w:top w:w="0" w:type="dxa"/>
              <w:left w:w="0" w:type="dxa"/>
              <w:bottom w:w="0" w:type="dxa"/>
              <w:right w:w="0" w:type="dxa"/>
            </w:tcMar>
          </w:tcPr>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4159"/>
              <w:gridCol w:w="4159"/>
              <w:gridCol w:w="4160"/>
            </w:tblGrid>
            <w:tr w:rsidR="00A26E5B" w:rsidRPr="00147D61" w14:paraId="7E2F5CF2" w14:textId="77777777" w:rsidTr="007D572B">
              <w:trPr>
                <w:trHeight w:val="80"/>
              </w:trPr>
              <w:tc>
                <w:tcPr>
                  <w:tcW w:w="2976" w:type="dxa"/>
                  <w:shd w:val="clear" w:color="auto" w:fill="F2F2F2"/>
                  <w:tcMar>
                    <w:top w:w="45" w:type="dxa"/>
                    <w:left w:w="0" w:type="dxa"/>
                    <w:bottom w:w="45" w:type="dxa"/>
                    <w:right w:w="0" w:type="dxa"/>
                  </w:tcMar>
                </w:tcPr>
                <w:p w14:paraId="71A30B79" w14:textId="77777777" w:rsidR="00A26E5B" w:rsidRPr="00147D61" w:rsidRDefault="00A26E5B" w:rsidP="00572107">
                  <w:pPr>
                    <w:pStyle w:val="BodyText"/>
                    <w:keepLines/>
                    <w:jc w:val="both"/>
                    <w:rPr>
                      <w:bCs/>
                      <w:color w:val="243746"/>
                    </w:rPr>
                  </w:pPr>
                  <w:r w:rsidRPr="00147D61">
                    <w:rPr>
                      <w:bCs/>
                      <w:color w:val="243746"/>
                    </w:rPr>
                    <w:t xml:space="preserve">Title: </w:t>
                  </w:r>
                </w:p>
              </w:tc>
              <w:tc>
                <w:tcPr>
                  <w:tcW w:w="4159" w:type="dxa"/>
                  <w:shd w:val="clear" w:color="auto" w:fill="F2F2F2"/>
                  <w:tcMar>
                    <w:top w:w="45" w:type="dxa"/>
                    <w:left w:w="0" w:type="dxa"/>
                    <w:bottom w:w="45" w:type="dxa"/>
                    <w:right w:w="0" w:type="dxa"/>
                  </w:tcMar>
                </w:tcPr>
                <w:p w14:paraId="16FC0D15" w14:textId="0CDDA399" w:rsidR="00A26E5B" w:rsidRPr="00147D61" w:rsidRDefault="00ED6AC9" w:rsidP="00572107">
                  <w:pPr>
                    <w:pStyle w:val="BodyText"/>
                    <w:keepLines/>
                    <w:jc w:val="both"/>
                    <w:rPr>
                      <w:bCs/>
                      <w:color w:val="243746"/>
                    </w:rPr>
                  </w:pPr>
                  <w:r w:rsidRPr="00147D61">
                    <w:rPr>
                      <w:bCs/>
                      <w:color w:val="243746"/>
                    </w:rPr>
                    <w:t>1</w:t>
                  </w:r>
                </w:p>
              </w:tc>
              <w:tc>
                <w:tcPr>
                  <w:tcW w:w="4159" w:type="dxa"/>
                  <w:shd w:val="clear" w:color="auto" w:fill="F2F2F2"/>
                  <w:tcMar>
                    <w:top w:w="45" w:type="dxa"/>
                    <w:left w:w="0" w:type="dxa"/>
                    <w:bottom w:w="45" w:type="dxa"/>
                    <w:right w:w="0" w:type="dxa"/>
                  </w:tcMar>
                </w:tcPr>
                <w:p w14:paraId="5E8E964D" w14:textId="77777777" w:rsidR="00A26E5B" w:rsidRPr="00147D61" w:rsidRDefault="00A26E5B" w:rsidP="00572107">
                  <w:pPr>
                    <w:pStyle w:val="BodyText"/>
                    <w:keepLines/>
                    <w:jc w:val="both"/>
                    <w:rPr>
                      <w:bCs/>
                      <w:color w:val="243746"/>
                    </w:rPr>
                  </w:pPr>
                  <w:r w:rsidRPr="00147D61">
                    <w:rPr>
                      <w:bCs/>
                      <w:color w:val="243746"/>
                    </w:rPr>
                    <w:t>Identifier:</w:t>
                  </w:r>
                </w:p>
              </w:tc>
              <w:tc>
                <w:tcPr>
                  <w:tcW w:w="4160" w:type="dxa"/>
                  <w:shd w:val="clear" w:color="auto" w:fill="F2F2F2"/>
                  <w:tcMar>
                    <w:top w:w="45" w:type="dxa"/>
                    <w:left w:w="0" w:type="dxa"/>
                    <w:bottom w:w="45" w:type="dxa"/>
                    <w:right w:w="0" w:type="dxa"/>
                  </w:tcMar>
                </w:tcPr>
                <w:p w14:paraId="1F28E03E" w14:textId="3D9D218B" w:rsidR="00A26E5B" w:rsidRPr="00147D61" w:rsidRDefault="00ED6AC9" w:rsidP="00572107">
                  <w:pPr>
                    <w:pStyle w:val="BodyText"/>
                    <w:keepLines/>
                    <w:jc w:val="both"/>
                    <w:rPr>
                      <w:bCs/>
                      <w:color w:val="243746"/>
                    </w:rPr>
                  </w:pPr>
                  <w:r w:rsidRPr="00147D61">
                    <w:rPr>
                      <w:bCs/>
                      <w:color w:val="243746"/>
                    </w:rPr>
                    <w:t>1</w:t>
                  </w:r>
                  <w:r w:rsidR="007051D3" w:rsidRPr="00147D61">
                    <w:rPr>
                      <w:bCs/>
                      <w:color w:val="243746"/>
                    </w:rPr>
                    <w:t>04104</w:t>
                  </w:r>
                  <w:r w:rsidR="00147D61">
                    <w:rPr>
                      <w:bCs/>
                      <w:color w:val="243746"/>
                    </w:rPr>
                    <w:t>4</w:t>
                  </w:r>
                </w:p>
              </w:tc>
            </w:tr>
            <w:tr w:rsidR="00A26E5B" w:rsidRPr="00147D61" w14:paraId="54EF9C13" w14:textId="77777777" w:rsidTr="00365C85">
              <w:trPr>
                <w:trHeight w:val="80"/>
              </w:trPr>
              <w:tc>
                <w:tcPr>
                  <w:tcW w:w="2976" w:type="dxa"/>
                  <w:shd w:val="clear" w:color="auto" w:fill="auto"/>
                  <w:tcMar>
                    <w:top w:w="45" w:type="dxa"/>
                    <w:left w:w="0" w:type="dxa"/>
                    <w:bottom w:w="45" w:type="dxa"/>
                    <w:right w:w="0" w:type="dxa"/>
                  </w:tcMar>
                </w:tcPr>
                <w:p w14:paraId="7A0DB97B" w14:textId="77777777" w:rsidR="00A26E5B" w:rsidRPr="00147D61" w:rsidRDefault="00A26E5B" w:rsidP="00572107">
                  <w:pPr>
                    <w:pStyle w:val="BodyText"/>
                    <w:keepLines/>
                    <w:jc w:val="both"/>
                    <w:rPr>
                      <w:bCs/>
                      <w:color w:val="243746"/>
                    </w:rPr>
                  </w:pPr>
                  <w:r w:rsidRPr="00147D61">
                    <w:rPr>
                      <w:bCs/>
                      <w:color w:val="243746"/>
                    </w:rPr>
                    <w:t>Estate:</w:t>
                  </w:r>
                </w:p>
              </w:tc>
              <w:sdt>
                <w:sdtPr>
                  <w:rPr>
                    <w:bCs/>
                    <w:color w:val="243746"/>
                  </w:rPr>
                  <w:alias w:val="Estate Type"/>
                  <w:tag w:val="Estate Type"/>
                  <w:id w:val="1114793454"/>
                  <w:placeholder>
                    <w:docPart w:val="DefaultPlaceholder_-1854013438"/>
                  </w:placeholder>
                  <w:comboBox>
                    <w:listItem w:displayText="Choose an estate type" w:value="Choose an estate type"/>
                    <w:listItem w:displayText="Fee Simple" w:value="Fee Simple"/>
                    <w:listItem w:displayText="Stratum in Freehold" w:value="Stratum in Freehold"/>
                    <w:listItem w:displayText="Leasehold" w:value="Leasehold"/>
                    <w:listItem w:displayText="Cross Lease" w:value="Cross Lease"/>
                  </w:comboBox>
                </w:sdtPr>
                <w:sdtEndPr/>
                <w:sdtContent>
                  <w:tc>
                    <w:tcPr>
                      <w:tcW w:w="4159" w:type="dxa"/>
                      <w:shd w:val="clear" w:color="auto" w:fill="auto"/>
                      <w:tcMar>
                        <w:top w:w="45" w:type="dxa"/>
                        <w:left w:w="0" w:type="dxa"/>
                        <w:bottom w:w="45" w:type="dxa"/>
                        <w:right w:w="0" w:type="dxa"/>
                      </w:tcMar>
                    </w:tcPr>
                    <w:p w14:paraId="7B919067" w14:textId="54CDC0AD" w:rsidR="00A26E5B" w:rsidRPr="00147D61" w:rsidRDefault="00ED6AC9" w:rsidP="00572107">
                      <w:pPr>
                        <w:pStyle w:val="BodyText"/>
                        <w:keepLines/>
                        <w:jc w:val="both"/>
                        <w:rPr>
                          <w:bCs/>
                          <w:color w:val="243746"/>
                        </w:rPr>
                      </w:pPr>
                      <w:r w:rsidRPr="00147D61">
                        <w:rPr>
                          <w:bCs/>
                          <w:color w:val="243746"/>
                        </w:rPr>
                        <w:t>Fee Simple</w:t>
                      </w:r>
                    </w:p>
                  </w:tc>
                </w:sdtContent>
              </w:sdt>
              <w:tc>
                <w:tcPr>
                  <w:tcW w:w="4159" w:type="dxa"/>
                  <w:shd w:val="clear" w:color="auto" w:fill="auto"/>
                  <w:tcMar>
                    <w:top w:w="45" w:type="dxa"/>
                    <w:left w:w="0" w:type="dxa"/>
                    <w:bottom w:w="45" w:type="dxa"/>
                    <w:right w:w="0" w:type="dxa"/>
                  </w:tcMar>
                </w:tcPr>
                <w:p w14:paraId="1A5DAED7" w14:textId="4301A8A5" w:rsidR="00A26E5B" w:rsidRPr="00147D61" w:rsidRDefault="00A26E5B" w:rsidP="00572107">
                  <w:pPr>
                    <w:pStyle w:val="BodyText"/>
                    <w:keepLines/>
                    <w:jc w:val="both"/>
                    <w:rPr>
                      <w:bCs/>
                      <w:color w:val="243746"/>
                    </w:rPr>
                  </w:pPr>
                  <w:r w:rsidRPr="00147D61">
                    <w:rPr>
                      <w:bCs/>
                      <w:color w:val="243746"/>
                    </w:rPr>
                    <w:t>Area:</w:t>
                  </w:r>
                  <w:r w:rsidR="002932C0" w:rsidRPr="00147D61">
                    <w:rPr>
                      <w:bCs/>
                      <w:color w:val="243746"/>
                    </w:rPr>
                    <w:t xml:space="preserve"> </w:t>
                  </w:r>
                </w:p>
              </w:tc>
              <w:tc>
                <w:tcPr>
                  <w:tcW w:w="4160" w:type="dxa"/>
                  <w:shd w:val="clear" w:color="auto" w:fill="auto"/>
                  <w:tcMar>
                    <w:top w:w="45" w:type="dxa"/>
                    <w:left w:w="0" w:type="dxa"/>
                    <w:bottom w:w="45" w:type="dxa"/>
                    <w:right w:w="0" w:type="dxa"/>
                  </w:tcMar>
                </w:tcPr>
                <w:p w14:paraId="1709257B" w14:textId="6EB88EE7" w:rsidR="00A26E5B" w:rsidRPr="00147D61" w:rsidRDefault="00147D61" w:rsidP="00572107">
                  <w:pPr>
                    <w:pStyle w:val="BodyText"/>
                    <w:keepLines/>
                    <w:jc w:val="both"/>
                    <w:rPr>
                      <w:bCs/>
                      <w:color w:val="243746"/>
                    </w:rPr>
                  </w:pPr>
                  <w:r>
                    <w:rPr>
                      <w:bCs/>
                      <w:color w:val="243746"/>
                    </w:rPr>
                    <w:t>2,398</w:t>
                  </w:r>
                  <w:sdt>
                    <w:sdtPr>
                      <w:rPr>
                        <w:bCs/>
                        <w:color w:val="243746"/>
                      </w:rPr>
                      <w:alias w:val="AREA UNIT"/>
                      <w:tag w:val="AREA UNIT"/>
                      <w:id w:val="1561590560"/>
                      <w:placeholder>
                        <w:docPart w:val="6B905A43455B41A9B6CFB24E51D152C7"/>
                      </w:placeholder>
                      <w:comboBox>
                        <w:listItem w:displayText="Choose an area unit" w:value="Choose an area unit"/>
                        <w:listItem w:displayText="square metres more or less" w:value="square metres more or less"/>
                        <w:listItem w:displayText="hectares more or less" w:value="hectares more or less"/>
                      </w:comboBox>
                    </w:sdtPr>
                    <w:sdtEndPr/>
                    <w:sdtContent>
                      <w:r w:rsidR="007051D3" w:rsidRPr="00147D61">
                        <w:rPr>
                          <w:bCs/>
                          <w:color w:val="243746"/>
                        </w:rPr>
                        <w:t xml:space="preserve"> square metres more or less</w:t>
                      </w:r>
                    </w:sdtContent>
                  </w:sdt>
                </w:p>
              </w:tc>
            </w:tr>
            <w:tr w:rsidR="00A26E5B" w:rsidRPr="00147D61" w14:paraId="69176B87" w14:textId="77777777" w:rsidTr="00365C85">
              <w:trPr>
                <w:trHeight w:val="80"/>
              </w:trPr>
              <w:tc>
                <w:tcPr>
                  <w:tcW w:w="2976" w:type="dxa"/>
                  <w:shd w:val="clear" w:color="auto" w:fill="auto"/>
                  <w:tcMar>
                    <w:top w:w="45" w:type="dxa"/>
                    <w:left w:w="0" w:type="dxa"/>
                    <w:bottom w:w="45" w:type="dxa"/>
                    <w:right w:w="0" w:type="dxa"/>
                  </w:tcMar>
                </w:tcPr>
                <w:p w14:paraId="07436E2E" w14:textId="77777777" w:rsidR="00A26E5B" w:rsidRPr="00147D61" w:rsidRDefault="00A26E5B" w:rsidP="00572107">
                  <w:pPr>
                    <w:pStyle w:val="BodyText"/>
                    <w:keepLines/>
                    <w:jc w:val="both"/>
                    <w:rPr>
                      <w:bCs/>
                      <w:color w:val="243746"/>
                    </w:rPr>
                  </w:pPr>
                  <w:r w:rsidRPr="00147D61">
                    <w:rPr>
                      <w:bCs/>
                      <w:color w:val="243746"/>
                    </w:rPr>
                    <w:t>Legal Description:</w:t>
                  </w:r>
                </w:p>
              </w:tc>
              <w:tc>
                <w:tcPr>
                  <w:tcW w:w="12478" w:type="dxa"/>
                  <w:gridSpan w:val="3"/>
                  <w:shd w:val="clear" w:color="auto" w:fill="auto"/>
                  <w:tcMar>
                    <w:top w:w="45" w:type="dxa"/>
                    <w:left w:w="0" w:type="dxa"/>
                    <w:bottom w:w="45" w:type="dxa"/>
                    <w:right w:w="0" w:type="dxa"/>
                  </w:tcMar>
                </w:tcPr>
                <w:p w14:paraId="40E6960E" w14:textId="2AA70804" w:rsidR="00A26E5B" w:rsidRPr="00147D61" w:rsidRDefault="007051D3" w:rsidP="008E74AC">
                  <w:pPr>
                    <w:pStyle w:val="BodyText"/>
                    <w:keepLines/>
                    <w:jc w:val="both"/>
                    <w:rPr>
                      <w:bCs/>
                      <w:color w:val="243746"/>
                      <w:lang w:val="en-NZ"/>
                    </w:rPr>
                  </w:pPr>
                  <w:r w:rsidRPr="00147D61">
                    <w:rPr>
                      <w:bCs/>
                      <w:color w:val="243746"/>
                      <w:lang w:val="en-NZ"/>
                    </w:rPr>
                    <w:t xml:space="preserve">Lot </w:t>
                  </w:r>
                  <w:r w:rsidR="00147D61">
                    <w:rPr>
                      <w:bCs/>
                      <w:color w:val="243746"/>
                      <w:lang w:val="en-NZ"/>
                    </w:rPr>
                    <w:t>2</w:t>
                  </w:r>
                  <w:r w:rsidRPr="00147D61">
                    <w:rPr>
                      <w:bCs/>
                      <w:color w:val="243746"/>
                      <w:lang w:val="en-NZ"/>
                    </w:rPr>
                    <w:t xml:space="preserve"> Deposited Plan 572280</w:t>
                  </w:r>
                </w:p>
              </w:tc>
            </w:tr>
            <w:tr w:rsidR="00A26E5B" w:rsidRPr="00147D61" w14:paraId="75BC09A0" w14:textId="77777777" w:rsidTr="00365C85">
              <w:trPr>
                <w:trHeight w:val="80"/>
              </w:trPr>
              <w:tc>
                <w:tcPr>
                  <w:tcW w:w="2976" w:type="dxa"/>
                  <w:shd w:val="clear" w:color="auto" w:fill="auto"/>
                  <w:tcMar>
                    <w:top w:w="45" w:type="dxa"/>
                    <w:left w:w="0" w:type="dxa"/>
                    <w:bottom w:w="45" w:type="dxa"/>
                    <w:right w:w="0" w:type="dxa"/>
                  </w:tcMar>
                </w:tcPr>
                <w:p w14:paraId="42850F15" w14:textId="77777777" w:rsidR="00A26E5B" w:rsidRPr="00147D61" w:rsidRDefault="00A26E5B" w:rsidP="00572107">
                  <w:pPr>
                    <w:pStyle w:val="BodyText"/>
                    <w:keepLines/>
                    <w:jc w:val="both"/>
                    <w:rPr>
                      <w:bCs/>
                      <w:color w:val="243746"/>
                    </w:rPr>
                  </w:pPr>
                  <w:r w:rsidRPr="00147D61">
                    <w:rPr>
                      <w:bCs/>
                      <w:color w:val="243746"/>
                    </w:rPr>
                    <w:t>Registered Owners:</w:t>
                  </w:r>
                </w:p>
              </w:tc>
              <w:tc>
                <w:tcPr>
                  <w:tcW w:w="12478" w:type="dxa"/>
                  <w:gridSpan w:val="3"/>
                  <w:shd w:val="clear" w:color="auto" w:fill="auto"/>
                  <w:tcMar>
                    <w:top w:w="45" w:type="dxa"/>
                    <w:left w:w="0" w:type="dxa"/>
                    <w:bottom w:w="45" w:type="dxa"/>
                    <w:right w:w="0" w:type="dxa"/>
                  </w:tcMar>
                </w:tcPr>
                <w:p w14:paraId="05A067D5" w14:textId="3988029C" w:rsidR="00A26E5B" w:rsidRPr="00147D61" w:rsidRDefault="008E74AC" w:rsidP="00572107">
                  <w:pPr>
                    <w:pStyle w:val="BodyText"/>
                    <w:keepLines/>
                    <w:jc w:val="both"/>
                    <w:rPr>
                      <w:bCs/>
                      <w:color w:val="243746"/>
                    </w:rPr>
                  </w:pPr>
                  <w:r w:rsidRPr="00147D61">
                    <w:rPr>
                      <w:bCs/>
                      <w:color w:val="243746"/>
                      <w:lang w:val="en-NZ"/>
                    </w:rPr>
                    <w:t>17th Avenue Consolidated Limited</w:t>
                  </w:r>
                </w:p>
              </w:tc>
            </w:tr>
            <w:tr w:rsidR="00A26E5B" w:rsidRPr="00147D61" w14:paraId="642B7423" w14:textId="77777777" w:rsidTr="00365C85">
              <w:trPr>
                <w:trHeight w:val="80"/>
              </w:trPr>
              <w:tc>
                <w:tcPr>
                  <w:tcW w:w="2976" w:type="dxa"/>
                  <w:shd w:val="clear" w:color="auto" w:fill="auto"/>
                  <w:tcMar>
                    <w:top w:w="45" w:type="dxa"/>
                    <w:left w:w="0" w:type="dxa"/>
                    <w:bottom w:w="45" w:type="dxa"/>
                    <w:right w:w="0" w:type="dxa"/>
                  </w:tcMar>
                </w:tcPr>
                <w:p w14:paraId="49CA489E" w14:textId="77777777" w:rsidR="00A26E5B" w:rsidRPr="00147D61" w:rsidRDefault="00A26E5B" w:rsidP="00572107">
                  <w:pPr>
                    <w:pStyle w:val="BodyText"/>
                    <w:keepLines/>
                    <w:jc w:val="both"/>
                    <w:rPr>
                      <w:bCs/>
                      <w:color w:val="243746"/>
                    </w:rPr>
                  </w:pPr>
                  <w:r w:rsidRPr="00147D61">
                    <w:rPr>
                      <w:bCs/>
                      <w:color w:val="243746"/>
                    </w:rPr>
                    <w:t>Interests of Note on Title:</w:t>
                  </w:r>
                </w:p>
              </w:tc>
              <w:tc>
                <w:tcPr>
                  <w:tcW w:w="12478" w:type="dxa"/>
                  <w:gridSpan w:val="3"/>
                  <w:shd w:val="clear" w:color="auto" w:fill="auto"/>
                  <w:tcMar>
                    <w:top w:w="45" w:type="dxa"/>
                    <w:left w:w="0" w:type="dxa"/>
                    <w:bottom w:w="45" w:type="dxa"/>
                    <w:right w:w="0" w:type="dxa"/>
                  </w:tcMar>
                </w:tcPr>
                <w:p w14:paraId="7050BB39" w14:textId="716760D8" w:rsidR="0060532C" w:rsidRPr="00147D61" w:rsidRDefault="00724B91" w:rsidP="00572107">
                  <w:pPr>
                    <w:pStyle w:val="BodyText"/>
                    <w:keepLines/>
                    <w:jc w:val="both"/>
                    <w:rPr>
                      <w:bCs/>
                      <w:color w:val="243746"/>
                    </w:rPr>
                  </w:pPr>
                  <w:r w:rsidRPr="0048179C">
                    <w:rPr>
                      <w:bCs/>
                      <w:color w:val="243746"/>
                    </w:rPr>
                    <w:t>Consent Notice 11419797.2, Consent Notice 12005325.5, Consent Notice 12434826.3</w:t>
                  </w:r>
                </w:p>
              </w:tc>
            </w:tr>
            <w:tr w:rsidR="00834662" w:rsidRPr="00147D61" w14:paraId="07E85979" w14:textId="77777777" w:rsidTr="00365C85">
              <w:trPr>
                <w:trHeight w:val="80"/>
              </w:trPr>
              <w:tc>
                <w:tcPr>
                  <w:tcW w:w="2976" w:type="dxa"/>
                  <w:shd w:val="clear" w:color="auto" w:fill="auto"/>
                  <w:tcMar>
                    <w:top w:w="45" w:type="dxa"/>
                    <w:left w:w="0" w:type="dxa"/>
                    <w:bottom w:w="45" w:type="dxa"/>
                    <w:right w:w="0" w:type="dxa"/>
                  </w:tcMar>
                </w:tcPr>
                <w:p w14:paraId="72135B6C" w14:textId="77777777" w:rsidR="00834662" w:rsidRPr="00147D61" w:rsidRDefault="00834662" w:rsidP="00834662">
                  <w:pPr>
                    <w:pStyle w:val="BodyText"/>
                    <w:keepLines/>
                    <w:jc w:val="both"/>
                    <w:rPr>
                      <w:bCs/>
                      <w:color w:val="243746"/>
                    </w:rPr>
                  </w:pPr>
                  <w:r w:rsidRPr="00147D61">
                    <w:rPr>
                      <w:bCs/>
                      <w:color w:val="243746"/>
                    </w:rPr>
                    <w:t>Comment on Interests:</w:t>
                  </w:r>
                </w:p>
              </w:tc>
              <w:tc>
                <w:tcPr>
                  <w:tcW w:w="12478" w:type="dxa"/>
                  <w:gridSpan w:val="3"/>
                  <w:shd w:val="clear" w:color="auto" w:fill="auto"/>
                  <w:tcMar>
                    <w:top w:w="45" w:type="dxa"/>
                    <w:left w:w="0" w:type="dxa"/>
                    <w:bottom w:w="45" w:type="dxa"/>
                    <w:right w:w="0" w:type="dxa"/>
                  </w:tcMar>
                </w:tcPr>
                <w:p w14:paraId="6BA72FF9" w14:textId="5ABC43ED" w:rsidR="00834662" w:rsidRPr="00147D61" w:rsidRDefault="0048179C" w:rsidP="00834662">
                  <w:pPr>
                    <w:pStyle w:val="BodyText"/>
                    <w:keepLines/>
                    <w:jc w:val="both"/>
                    <w:rPr>
                      <w:bCs/>
                      <w:color w:val="243746"/>
                    </w:rPr>
                  </w:pPr>
                  <w:r w:rsidRPr="008B6C58">
                    <w:t>We have reviewed all interests and do not believe they have a detrimental impact on the marketability of this property</w:t>
                  </w:r>
                  <w:r>
                    <w:t xml:space="preserve"> given the property is fully developed</w:t>
                  </w:r>
                </w:p>
              </w:tc>
            </w:tr>
          </w:tbl>
          <w:p w14:paraId="3AAE609E" w14:textId="40D968EE" w:rsidR="00DC4A42" w:rsidRPr="00147D61" w:rsidRDefault="00DC4A42" w:rsidP="008F6D48">
            <w:pPr>
              <w:pStyle w:val="BodyText"/>
              <w:keepLines/>
              <w:jc w:val="both"/>
              <w:rPr>
                <w:bCs/>
                <w:color w:val="243746"/>
              </w:rPr>
            </w:pPr>
          </w:p>
        </w:tc>
      </w:tr>
    </w:tbl>
    <w:p w14:paraId="335CE934" w14:textId="77777777" w:rsidR="00F65D24" w:rsidRPr="00147D61" w:rsidRDefault="00F65D24" w:rsidP="00A26E5B">
      <w:pPr>
        <w:pStyle w:val="BodyTextFirstIndent"/>
        <w:ind w:left="0"/>
        <w:rPr>
          <w:sz w:val="12"/>
        </w:rPr>
      </w:pPr>
    </w:p>
    <w:p w14:paraId="2B1DBF24" w14:textId="1D049403" w:rsidR="0015649B" w:rsidRPr="00147D61" w:rsidRDefault="0015649B" w:rsidP="007F1BCF">
      <w:pPr>
        <w:pStyle w:val="Heading2"/>
        <w:keepNext w:val="0"/>
        <w:spacing w:before="0" w:after="0"/>
        <w:ind w:left="851" w:hanging="851"/>
        <w:rPr>
          <w:rFonts w:cs="Segoe UI"/>
        </w:rPr>
      </w:pPr>
      <w:r w:rsidRPr="00147D61">
        <w:rPr>
          <w:rFonts w:cs="Segoe UI"/>
        </w:rPr>
        <w:t>Title Comment</w:t>
      </w:r>
    </w:p>
    <w:p w14:paraId="130A2B37" w14:textId="77777777" w:rsidR="00A26E5B" w:rsidRPr="00147D61" w:rsidRDefault="00A26E5B"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15454"/>
      </w:tblGrid>
      <w:tr w:rsidR="008F7155" w:rsidRPr="00147D61" w14:paraId="13ECDA8A" w14:textId="77777777" w:rsidTr="00365C85">
        <w:trPr>
          <w:trHeight w:val="35"/>
        </w:trPr>
        <w:tc>
          <w:tcPr>
            <w:tcW w:w="15454" w:type="dxa"/>
            <w:shd w:val="clear" w:color="auto" w:fill="auto"/>
            <w:tcMar>
              <w:top w:w="45" w:type="dxa"/>
              <w:left w:w="0" w:type="dxa"/>
              <w:bottom w:w="45" w:type="dxa"/>
              <w:right w:w="0" w:type="dxa"/>
            </w:tcMar>
          </w:tcPr>
          <w:p w14:paraId="7C16DB6D" w14:textId="3F220EAC" w:rsidR="008F7155" w:rsidRPr="00147D61" w:rsidRDefault="00ED1FF4" w:rsidP="00572107">
            <w:pPr>
              <w:keepLines/>
              <w:jc w:val="both"/>
              <w:rPr>
                <w:bCs/>
                <w:color w:val="243746"/>
              </w:rPr>
            </w:pPr>
            <w:r w:rsidRPr="00147D61">
              <w:rPr>
                <w:color w:val="243746"/>
              </w:rPr>
              <w:t>Freehold title wit</w:t>
            </w:r>
            <w:r w:rsidR="00724B91" w:rsidRPr="00147D61">
              <w:rPr>
                <w:color w:val="243746"/>
              </w:rPr>
              <w:t xml:space="preserve">h </w:t>
            </w:r>
            <w:r w:rsidR="00BC7CB5" w:rsidRPr="00147D61">
              <w:rPr>
                <w:color w:val="243746"/>
              </w:rPr>
              <w:t xml:space="preserve">three registered consent notices </w:t>
            </w:r>
          </w:p>
        </w:tc>
      </w:tr>
    </w:tbl>
    <w:p w14:paraId="05920375" w14:textId="77777777" w:rsidR="00F65D24" w:rsidRPr="00147D61" w:rsidRDefault="00F65D24" w:rsidP="00A26E5B">
      <w:pPr>
        <w:pStyle w:val="BodyTextFirstIndent"/>
        <w:ind w:left="0"/>
        <w:rPr>
          <w:sz w:val="12"/>
        </w:rPr>
      </w:pPr>
      <w:bookmarkStart w:id="49" w:name="_Location"/>
      <w:bookmarkEnd w:id="49"/>
    </w:p>
    <w:p w14:paraId="66A3A322" w14:textId="61AFE1B9" w:rsidR="00F65D24" w:rsidRPr="00147D61" w:rsidRDefault="00F65D24" w:rsidP="007F1BCF">
      <w:pPr>
        <w:pStyle w:val="Heading2"/>
        <w:keepNext w:val="0"/>
        <w:spacing w:before="0" w:after="0"/>
        <w:ind w:left="851" w:hanging="851"/>
        <w:rPr>
          <w:rFonts w:cs="Segoe UI"/>
        </w:rPr>
      </w:pPr>
      <w:r w:rsidRPr="00147D61">
        <w:rPr>
          <w:rFonts w:cs="Segoe UI"/>
        </w:rPr>
        <w:t>Statement</w:t>
      </w:r>
    </w:p>
    <w:p w14:paraId="1B720AE4" w14:textId="77777777" w:rsidR="00F65D24" w:rsidRPr="00147D61" w:rsidRDefault="00F65D2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F65D24" w:rsidRPr="00147D61" w14:paraId="7A35A3C9" w14:textId="77777777" w:rsidTr="00365C85">
        <w:trPr>
          <w:trHeight w:val="80"/>
        </w:trPr>
        <w:tc>
          <w:tcPr>
            <w:tcW w:w="2976" w:type="dxa"/>
            <w:shd w:val="clear" w:color="auto" w:fill="auto"/>
            <w:tcMar>
              <w:top w:w="45" w:type="dxa"/>
              <w:left w:w="0" w:type="dxa"/>
              <w:bottom w:w="45" w:type="dxa"/>
              <w:right w:w="0" w:type="dxa"/>
            </w:tcMar>
          </w:tcPr>
          <w:p w14:paraId="2E8F22B4" w14:textId="36E97961" w:rsidR="00F65D24" w:rsidRPr="00147D61" w:rsidRDefault="00F65D24" w:rsidP="005260EC">
            <w:pPr>
              <w:pStyle w:val="BodyText"/>
              <w:keepLines/>
              <w:jc w:val="both"/>
              <w:rPr>
                <w:bCs/>
                <w:color w:val="243746"/>
              </w:rPr>
            </w:pPr>
            <w:r w:rsidRPr="00147D61">
              <w:rPr>
                <w:bCs/>
                <w:color w:val="243746"/>
              </w:rPr>
              <w:t>Search Details:</w:t>
            </w:r>
          </w:p>
        </w:tc>
        <w:tc>
          <w:tcPr>
            <w:tcW w:w="12478" w:type="dxa"/>
            <w:shd w:val="clear" w:color="auto" w:fill="auto"/>
            <w:tcMar>
              <w:top w:w="45" w:type="dxa"/>
              <w:left w:w="0" w:type="dxa"/>
              <w:bottom w:w="45" w:type="dxa"/>
              <w:right w:w="0" w:type="dxa"/>
            </w:tcMar>
          </w:tcPr>
          <w:p w14:paraId="44332C41" w14:textId="094CBAE5" w:rsidR="00F65D24" w:rsidRPr="00147D61" w:rsidRDefault="00F65D24" w:rsidP="005260EC">
            <w:pPr>
              <w:pStyle w:val="BodyText"/>
              <w:keepLines/>
              <w:jc w:val="both"/>
              <w:rPr>
                <w:bCs/>
                <w:color w:val="243746"/>
              </w:rPr>
            </w:pPr>
            <w:r w:rsidRPr="00147D61">
              <w:rPr>
                <w:bCs/>
                <w:color w:val="243746"/>
              </w:rPr>
              <w:t>We have relied on a copy of title(s) which were searched as at the date(s) stated above. Should any notations have been placed on the title(s) since the date of search which affect the Valuation or Valuation Services, we reserve the right to reconsider our valuation findings herein.</w:t>
            </w:r>
          </w:p>
        </w:tc>
      </w:tr>
      <w:tr w:rsidR="00F65D24" w:rsidRPr="00147D61" w14:paraId="5C040924" w14:textId="77777777" w:rsidTr="00365C85">
        <w:trPr>
          <w:trHeight w:val="80"/>
        </w:trPr>
        <w:tc>
          <w:tcPr>
            <w:tcW w:w="2976" w:type="dxa"/>
            <w:shd w:val="clear" w:color="auto" w:fill="auto"/>
            <w:tcMar>
              <w:top w:w="45" w:type="dxa"/>
              <w:left w:w="0" w:type="dxa"/>
              <w:bottom w:w="45" w:type="dxa"/>
              <w:right w:w="0" w:type="dxa"/>
            </w:tcMar>
          </w:tcPr>
          <w:p w14:paraId="76D93E9E" w14:textId="2502D3B0" w:rsidR="00F65D24" w:rsidRPr="00147D61" w:rsidRDefault="006805FC" w:rsidP="005260EC">
            <w:pPr>
              <w:pStyle w:val="BodyText"/>
              <w:keepLines/>
              <w:jc w:val="both"/>
              <w:rPr>
                <w:bCs/>
                <w:color w:val="243746"/>
              </w:rPr>
            </w:pPr>
            <w:r w:rsidRPr="00147D61">
              <w:rPr>
                <w:bCs/>
                <w:color w:val="243746"/>
              </w:rPr>
              <w:t>Title Particulars</w:t>
            </w:r>
            <w:r w:rsidR="00F65D24" w:rsidRPr="00147D61">
              <w:rPr>
                <w:bCs/>
                <w:color w:val="243746"/>
              </w:rPr>
              <w:t>:</w:t>
            </w:r>
          </w:p>
        </w:tc>
        <w:tc>
          <w:tcPr>
            <w:tcW w:w="12478" w:type="dxa"/>
            <w:shd w:val="clear" w:color="auto" w:fill="auto"/>
            <w:tcMar>
              <w:top w:w="45" w:type="dxa"/>
              <w:left w:w="0" w:type="dxa"/>
              <w:bottom w:w="45" w:type="dxa"/>
              <w:right w:w="0" w:type="dxa"/>
            </w:tcMar>
          </w:tcPr>
          <w:p w14:paraId="0744231F" w14:textId="3CFA8527" w:rsidR="00F65D24" w:rsidRPr="00147D61" w:rsidRDefault="00F65D24" w:rsidP="005260EC">
            <w:pPr>
              <w:pStyle w:val="BodyText"/>
              <w:keepLines/>
              <w:jc w:val="both"/>
              <w:rPr>
                <w:bCs/>
                <w:color w:val="243746"/>
              </w:rPr>
            </w:pPr>
            <w:r w:rsidRPr="00147D61">
              <w:rPr>
                <w:bCs/>
                <w:color w:val="243746"/>
              </w:rPr>
              <w:t xml:space="preserve">This valuation has been prepared on the understanding that no notations, encumbrances, easements, rights of way or encroachments exist by or on the subject property other than those detailed herein.  </w:t>
            </w:r>
          </w:p>
        </w:tc>
      </w:tr>
      <w:tr w:rsidR="00AE50AA" w:rsidRPr="00F06490" w14:paraId="3A8A73E9" w14:textId="77777777" w:rsidTr="00365C85">
        <w:trPr>
          <w:trHeight w:val="80"/>
        </w:trPr>
        <w:tc>
          <w:tcPr>
            <w:tcW w:w="15454" w:type="dxa"/>
            <w:gridSpan w:val="2"/>
            <w:shd w:val="clear" w:color="auto" w:fill="auto"/>
            <w:tcMar>
              <w:top w:w="45" w:type="dxa"/>
              <w:left w:w="0" w:type="dxa"/>
              <w:bottom w:w="45" w:type="dxa"/>
              <w:right w:w="0" w:type="dxa"/>
            </w:tcMar>
          </w:tcPr>
          <w:p w14:paraId="675B7453" w14:textId="7E0D5103" w:rsidR="00AE50AA" w:rsidRPr="00147D61" w:rsidRDefault="00AE50AA" w:rsidP="005260EC">
            <w:pPr>
              <w:keepLines/>
              <w:rPr>
                <w:bCs/>
                <w:color w:val="243746"/>
              </w:rPr>
            </w:pPr>
            <w:r w:rsidRPr="00147D61">
              <w:rPr>
                <w:bCs/>
                <w:color w:val="243746"/>
              </w:rPr>
              <w:t xml:space="preserve">Full title documentation can be found </w:t>
            </w:r>
            <w:hyperlink w:anchor="_Appendices" w:history="1">
              <w:r w:rsidRPr="00147D61">
                <w:rPr>
                  <w:rStyle w:val="Hyperlink"/>
                  <w:bCs/>
                </w:rPr>
                <w:t>appended</w:t>
              </w:r>
            </w:hyperlink>
            <w:r w:rsidRPr="00147D61">
              <w:rPr>
                <w:bCs/>
                <w:color w:val="243746"/>
              </w:rPr>
              <w:t xml:space="preserve"> to this report.</w:t>
            </w:r>
            <w:r w:rsidR="00365C85" w:rsidRPr="00147D61">
              <w:rPr>
                <w:bCs/>
                <w:color w:val="243746"/>
              </w:rPr>
              <w:t xml:space="preserve"> </w:t>
            </w:r>
          </w:p>
        </w:tc>
      </w:tr>
    </w:tbl>
    <w:p w14:paraId="4596C166" w14:textId="77777777" w:rsidR="00AE50AA" w:rsidRPr="00F06490" w:rsidRDefault="00AE50AA" w:rsidP="00AB6094">
      <w:pPr>
        <w:rPr>
          <w:sz w:val="12"/>
          <w:highlight w:val="yellow"/>
        </w:rPr>
        <w:sectPr w:rsidR="00AE50AA" w:rsidRPr="00F06490" w:rsidSect="00365C85">
          <w:type w:val="continuous"/>
          <w:pgSz w:w="16840" w:h="11907" w:orient="landscape" w:code="9"/>
          <w:pgMar w:top="0" w:right="737" w:bottom="0" w:left="680" w:header="283" w:footer="0" w:gutter="0"/>
          <w:cols w:space="340"/>
          <w:docGrid w:linePitch="360"/>
        </w:sectPr>
      </w:pPr>
      <w:bookmarkStart w:id="50" w:name="_Location_1"/>
      <w:bookmarkEnd w:id="50"/>
    </w:p>
    <w:p w14:paraId="216F3BE5" w14:textId="390B8C06" w:rsidR="00BC7FC5" w:rsidRPr="00147D61" w:rsidRDefault="00FE77F3" w:rsidP="00086EA8">
      <w:pPr>
        <w:pStyle w:val="Heading1"/>
        <w:ind w:right="-1"/>
        <w:jc w:val="both"/>
        <w:rPr>
          <w:rFonts w:cs="Segoe UI"/>
        </w:rPr>
      </w:pPr>
      <w:bookmarkStart w:id="51" w:name="_Location_2"/>
      <w:bookmarkStart w:id="52" w:name="_Toc199510336"/>
      <w:bookmarkEnd w:id="51"/>
      <w:r w:rsidRPr="00147D61">
        <w:rPr>
          <w:rFonts w:cs="Segoe UI"/>
        </w:rPr>
        <w:lastRenderedPageBreak/>
        <w:t>L</w:t>
      </w:r>
      <w:r w:rsidR="005857B5" w:rsidRPr="00147D61">
        <w:rPr>
          <w:rFonts w:cs="Segoe UI"/>
        </w:rPr>
        <w:t>ocation</w:t>
      </w:r>
      <w:bookmarkStart w:id="53" w:name="_Toc397065870"/>
      <w:bookmarkStart w:id="54" w:name="_Toc397065978"/>
      <w:bookmarkEnd w:id="44"/>
      <w:bookmarkEnd w:id="45"/>
      <w:bookmarkEnd w:id="52"/>
    </w:p>
    <w:p w14:paraId="06A208A1" w14:textId="77777777" w:rsidR="00D96B86" w:rsidRPr="00147D61" w:rsidRDefault="00D96B86" w:rsidP="005E38A5">
      <w:pPr>
        <w:pStyle w:val="BodyText"/>
        <w:keepNext/>
        <w:keepLines/>
        <w:spacing w:after="120"/>
        <w:ind w:left="-113" w:right="-102"/>
        <w:rPr>
          <w:color w:val="243746"/>
        </w:rPr>
        <w:sectPr w:rsidR="00D96B86" w:rsidRPr="00147D61" w:rsidSect="00AB6094">
          <w:headerReference w:type="default" r:id="rId31"/>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9204A0" w:rsidRPr="00147D61" w14:paraId="3D118D58" w14:textId="77777777" w:rsidTr="001F27BC">
        <w:trPr>
          <w:trHeight w:val="20"/>
        </w:trPr>
        <w:tc>
          <w:tcPr>
            <w:tcW w:w="7539" w:type="dxa"/>
            <w:tcMar>
              <w:top w:w="0" w:type="dxa"/>
              <w:bottom w:w="0" w:type="dxa"/>
            </w:tcMar>
          </w:tcPr>
          <w:p w14:paraId="3FDDDA6E" w14:textId="14C723FC" w:rsidR="009204A0" w:rsidRPr="00147D61" w:rsidRDefault="00147D61" w:rsidP="00E97D06">
            <w:pPr>
              <w:pStyle w:val="BodyText"/>
              <w:keepLines/>
              <w:rPr>
                <w:color w:val="243746"/>
              </w:rPr>
            </w:pPr>
            <w:r w:rsidRPr="00147D61">
              <w:rPr>
                <w:noProof/>
                <w:color w:val="243746"/>
              </w:rPr>
              <w:drawing>
                <wp:inline distT="0" distB="0" distL="0" distR="0" wp14:anchorId="36BC3BCF" wp14:editId="019A771B">
                  <wp:extent cx="4788000" cy="3672000"/>
                  <wp:effectExtent l="0" t="0" r="0" b="5080"/>
                  <wp:docPr id="1903128895"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903128895" name=""/>
                          <pic:cNvPicPr/>
                        </pic:nvPicPr>
                        <pic:blipFill>
                          <a:blip r:embed="rId32"/>
                          <a:stretch>
                            <a:fillRect/>
                          </a:stretch>
                        </pic:blipFill>
                        <pic:spPr>
                          <a:xfrm>
                            <a:off x="0" y="0"/>
                            <a:ext cx="4788000" cy="3672000"/>
                          </a:xfrm>
                          <a:prstGeom prst="rect">
                            <a:avLst/>
                          </a:prstGeom>
                        </pic:spPr>
                      </pic:pic>
                    </a:graphicData>
                  </a:graphic>
                </wp:inline>
              </w:drawing>
            </w:r>
          </w:p>
        </w:tc>
      </w:tr>
      <w:tr w:rsidR="001856D8" w:rsidRPr="00F06490" w14:paraId="37A3399C" w14:textId="77777777" w:rsidTr="001F27BC">
        <w:trPr>
          <w:trHeight w:val="20"/>
        </w:trPr>
        <w:tc>
          <w:tcPr>
            <w:tcW w:w="7539" w:type="dxa"/>
            <w:tcMar>
              <w:top w:w="45" w:type="dxa"/>
              <w:bottom w:w="45" w:type="dxa"/>
            </w:tcMar>
          </w:tcPr>
          <w:p w14:paraId="6D2821BD" w14:textId="22DEC714" w:rsidR="004C0503" w:rsidRPr="00147D61" w:rsidRDefault="001F27BC" w:rsidP="00E97D06">
            <w:pPr>
              <w:pStyle w:val="BodyText"/>
              <w:keepLines/>
              <w:rPr>
                <w:color w:val="243746"/>
                <w:sz w:val="13"/>
                <w:szCs w:val="13"/>
              </w:rPr>
            </w:pPr>
            <w:r w:rsidRPr="00147D61">
              <w:rPr>
                <w:color w:val="243746"/>
                <w:sz w:val="13"/>
                <w:szCs w:val="13"/>
              </w:rPr>
              <w:t>S</w:t>
            </w:r>
            <w:r w:rsidR="004C0503" w:rsidRPr="00147D61">
              <w:rPr>
                <w:color w:val="243746"/>
                <w:sz w:val="13"/>
                <w:szCs w:val="13"/>
              </w:rPr>
              <w:t>ource: (</w:t>
            </w:r>
            <w:r w:rsidR="00940E61" w:rsidRPr="00147D61">
              <w:rPr>
                <w:color w:val="243746"/>
                <w:sz w:val="13"/>
                <w:szCs w:val="13"/>
              </w:rPr>
              <w:t>Bing Maps</w:t>
            </w:r>
            <w:r w:rsidR="004C0503" w:rsidRPr="00147D61">
              <w:rPr>
                <w:color w:val="243746"/>
                <w:sz w:val="13"/>
                <w:szCs w:val="13"/>
              </w:rPr>
              <w:t>)</w:t>
            </w:r>
          </w:p>
        </w:tc>
      </w:tr>
    </w:tbl>
    <w:p w14:paraId="468FB793" w14:textId="77777777" w:rsidR="004C0503" w:rsidRPr="00F06490" w:rsidRDefault="004C0503" w:rsidP="00E97D06">
      <w:pPr>
        <w:keepLines/>
        <w:rPr>
          <w:sz w:val="12"/>
          <w:highlight w:val="yellow"/>
        </w:rPr>
      </w:pPr>
    </w:p>
    <w:p w14:paraId="3D352E74" w14:textId="25D12D8B" w:rsidR="0045139F" w:rsidRPr="00A6199B" w:rsidRDefault="00F17C81" w:rsidP="00EB4A31">
      <w:pPr>
        <w:pStyle w:val="Heading2"/>
        <w:keepNext w:val="0"/>
        <w:spacing w:before="0" w:after="0"/>
        <w:ind w:left="851" w:hanging="851"/>
        <w:rPr>
          <w:rFonts w:cs="Segoe UI"/>
        </w:rPr>
      </w:pPr>
      <w:r w:rsidRPr="00F06490">
        <w:rPr>
          <w:rFonts w:cs="Segoe UI"/>
          <w:highlight w:val="yellow"/>
        </w:rPr>
        <w:br w:type="column"/>
      </w:r>
      <w:r w:rsidR="0045139F" w:rsidRPr="00A6199B">
        <w:rPr>
          <w:rFonts w:cs="Segoe UI"/>
        </w:rPr>
        <w:t>Physical Location</w:t>
      </w:r>
    </w:p>
    <w:p w14:paraId="2A684B8E" w14:textId="77777777" w:rsidR="00D96B86" w:rsidRPr="00A6199B" w:rsidRDefault="00D96B86" w:rsidP="00E97D06">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5139F" w:rsidRPr="00A6199B" w14:paraId="112FC222" w14:textId="77777777" w:rsidTr="00E97D06">
        <w:trPr>
          <w:trHeight w:val="35"/>
        </w:trPr>
        <w:tc>
          <w:tcPr>
            <w:tcW w:w="2977" w:type="dxa"/>
            <w:shd w:val="clear" w:color="auto" w:fill="auto"/>
            <w:tcMar>
              <w:top w:w="45" w:type="dxa"/>
              <w:left w:w="0" w:type="dxa"/>
              <w:bottom w:w="45" w:type="dxa"/>
            </w:tcMar>
          </w:tcPr>
          <w:p w14:paraId="1422ED51" w14:textId="77777777" w:rsidR="0045139F" w:rsidRPr="00A6199B" w:rsidRDefault="0045139F" w:rsidP="00E97D06">
            <w:pPr>
              <w:pStyle w:val="BodyText"/>
              <w:keepLines/>
              <w:rPr>
                <w:b/>
                <w:bCs/>
                <w:color w:val="FFFFFF"/>
              </w:rPr>
            </w:pPr>
            <w:r w:rsidRPr="00A6199B">
              <w:rPr>
                <w:bCs/>
                <w:color w:val="243746"/>
              </w:rPr>
              <w:t>Side of Street:</w:t>
            </w:r>
          </w:p>
        </w:tc>
        <w:sdt>
          <w:sdtPr>
            <w:rPr>
              <w:color w:val="243746"/>
            </w:rPr>
            <w:alias w:val="SIDEOFSTREET"/>
            <w:tag w:val="SIDEOFSTREET"/>
            <w:id w:val="1591195036"/>
            <w:placeholder>
              <w:docPart w:val="DefaultPlaceholder_-1854013438"/>
            </w:placeholder>
            <w:comboBox>
              <w:listItem w:displayText="Choose comment or compose own" w:value="Choose comment or compose own"/>
              <w:listItem w:displayText="North" w:value="North"/>
              <w:listItem w:displayText="South" w:value="South"/>
              <w:listItem w:displayText="East" w:value="East"/>
              <w:listItem w:displayText="West" w:value="West"/>
              <w:listItem w:displayText="Northeast" w:value="Northeast"/>
              <w:listItem w:displayText="Northwest" w:value="Northwest"/>
              <w:listItem w:displayText="Southeast" w:value="Southeast"/>
              <w:listItem w:displayText="Southwest" w:value="Southwest"/>
            </w:comboBox>
          </w:sdtPr>
          <w:sdtEndPr/>
          <w:sdtContent>
            <w:tc>
              <w:tcPr>
                <w:tcW w:w="4562" w:type="dxa"/>
                <w:shd w:val="clear" w:color="auto" w:fill="auto"/>
                <w:tcMar>
                  <w:top w:w="45" w:type="dxa"/>
                  <w:bottom w:w="45" w:type="dxa"/>
                </w:tcMar>
              </w:tcPr>
              <w:p w14:paraId="1AF702B6" w14:textId="68DA3642" w:rsidR="0045139F" w:rsidRPr="00A6199B" w:rsidRDefault="00A6199B" w:rsidP="000F65B9">
                <w:pPr>
                  <w:pStyle w:val="BodyText"/>
                  <w:keepLines/>
                  <w:jc w:val="both"/>
                  <w:rPr>
                    <w:color w:val="FFFFFF"/>
                  </w:rPr>
                </w:pPr>
                <w:r w:rsidRPr="00A6199B">
                  <w:rPr>
                    <w:color w:val="243746"/>
                  </w:rPr>
                  <w:t>North</w:t>
                </w:r>
              </w:p>
            </w:tc>
          </w:sdtContent>
        </w:sdt>
      </w:tr>
      <w:tr w:rsidR="00E97D06" w:rsidRPr="00A6199B" w14:paraId="168744FC" w14:textId="77777777" w:rsidTr="00E97D06">
        <w:trPr>
          <w:trHeight w:val="35"/>
        </w:trPr>
        <w:tc>
          <w:tcPr>
            <w:tcW w:w="2977" w:type="dxa"/>
            <w:shd w:val="clear" w:color="auto" w:fill="auto"/>
            <w:tcMar>
              <w:top w:w="45" w:type="dxa"/>
              <w:left w:w="0" w:type="dxa"/>
              <w:bottom w:w="45" w:type="dxa"/>
            </w:tcMar>
          </w:tcPr>
          <w:p w14:paraId="703746CC" w14:textId="6746E697" w:rsidR="00E97D06" w:rsidRPr="00A6199B" w:rsidRDefault="00E97D06" w:rsidP="00E97D06">
            <w:pPr>
              <w:pStyle w:val="BodyText"/>
              <w:keepLines/>
              <w:rPr>
                <w:b/>
                <w:bCs/>
                <w:color w:val="FFFFFF"/>
              </w:rPr>
            </w:pPr>
            <w:r w:rsidRPr="00A6199B">
              <w:rPr>
                <w:bCs/>
                <w:color w:val="243746"/>
              </w:rPr>
              <w:t xml:space="preserve">Nearest </w:t>
            </w:r>
            <w:r w:rsidR="007051D3" w:rsidRPr="00A6199B">
              <w:rPr>
                <w:bCs/>
                <w:color w:val="243746"/>
              </w:rPr>
              <w:t xml:space="preserve">Main </w:t>
            </w:r>
            <w:r w:rsidRPr="00A6199B">
              <w:rPr>
                <w:bCs/>
                <w:color w:val="243746"/>
              </w:rPr>
              <w:t>Intersection:</w:t>
            </w:r>
          </w:p>
        </w:tc>
        <w:sdt>
          <w:sdtPr>
            <w:rPr>
              <w:color w:val="243746"/>
            </w:rPr>
            <w:alias w:val="NearestIntersection"/>
            <w:tag w:val="NearestIntersection"/>
            <w:id w:val="-231474131"/>
            <w:placeholder>
              <w:docPart w:val="DefaultPlaceholder_-1854013438"/>
            </w:placeholder>
            <w:comboBox>
              <w:listItem w:displayText="Choose comment or compose own" w:value="Choose comment or compose own"/>
              <w:listItem w:displayText="Located north/northeast/northwest of subject" w:value="Located north/northeast/northwest of subject"/>
              <w:listItem w:displayText="Located east/west of subject" w:value="Located east/west of subject"/>
              <w:listItem w:displayText="Located south/southeast/southwest of subject" w:value="Located south/southeast/southwest of subject"/>
            </w:comboBox>
          </w:sdtPr>
          <w:sdtEndPr/>
          <w:sdtContent>
            <w:tc>
              <w:tcPr>
                <w:tcW w:w="4562" w:type="dxa"/>
                <w:shd w:val="clear" w:color="auto" w:fill="auto"/>
                <w:tcMar>
                  <w:top w:w="45" w:type="dxa"/>
                  <w:bottom w:w="45" w:type="dxa"/>
                </w:tcMar>
              </w:tcPr>
              <w:p w14:paraId="13A40602" w14:textId="554C881E" w:rsidR="00E97D06" w:rsidRPr="00A6199B" w:rsidRDefault="000F65B9" w:rsidP="000F65B9">
                <w:pPr>
                  <w:pStyle w:val="BodyText"/>
                  <w:keepLines/>
                  <w:jc w:val="both"/>
                  <w:rPr>
                    <w:b/>
                    <w:bCs/>
                    <w:color w:val="FFFFFF"/>
                  </w:rPr>
                </w:pPr>
                <w:r w:rsidRPr="00A6199B">
                  <w:rPr>
                    <w:color w:val="243746"/>
                  </w:rPr>
                  <w:t xml:space="preserve">Located east of subject with </w:t>
                </w:r>
                <w:r w:rsidR="007051D3" w:rsidRPr="00A6199B">
                  <w:rPr>
                    <w:color w:val="243746"/>
                  </w:rPr>
                  <w:t>Seventeenth Avenue and Clarke Street</w:t>
                </w:r>
              </w:p>
            </w:tc>
          </w:sdtContent>
        </w:sdt>
      </w:tr>
      <w:tr w:rsidR="00E97D06" w:rsidRPr="00A6199B" w14:paraId="52650042" w14:textId="77777777" w:rsidTr="00E97D06">
        <w:trPr>
          <w:trHeight w:val="35"/>
        </w:trPr>
        <w:tc>
          <w:tcPr>
            <w:tcW w:w="2977" w:type="dxa"/>
            <w:shd w:val="clear" w:color="auto" w:fill="auto"/>
            <w:tcMar>
              <w:top w:w="45" w:type="dxa"/>
              <w:left w:w="0" w:type="dxa"/>
              <w:bottom w:w="45" w:type="dxa"/>
            </w:tcMar>
          </w:tcPr>
          <w:p w14:paraId="5E6E2B3F" w14:textId="77777777" w:rsidR="00E97D06" w:rsidRPr="00A6199B" w:rsidRDefault="00E97D06" w:rsidP="00E97D06">
            <w:pPr>
              <w:pStyle w:val="BodyText"/>
              <w:keepLines/>
              <w:rPr>
                <w:b/>
                <w:bCs/>
                <w:color w:val="FFFFFF"/>
              </w:rPr>
            </w:pPr>
            <w:r w:rsidRPr="00A6199B">
              <w:rPr>
                <w:bCs/>
                <w:color w:val="243746"/>
              </w:rPr>
              <w:t>Immediate Surrounds:</w:t>
            </w:r>
          </w:p>
        </w:tc>
        <w:sdt>
          <w:sdtPr>
            <w:rPr>
              <w:color w:val="243746"/>
            </w:rPr>
            <w:alias w:val="Immediate Surrounds"/>
            <w:tag w:val="Immediate Surrounds"/>
            <w:id w:val="-667633461"/>
            <w:placeholder>
              <w:docPart w:val="DefaultPlaceholder_-1854013438"/>
            </w:placeholder>
            <w:comboBox>
              <w:listItem w:displayText="Choose comment or compose own" w:value="Choose comment or compose own"/>
              <w:listItem w:displayText="Established commercial precinct" w:value="Established commercial precinct"/>
              <w:listItem w:displayText="Established industrial precinct" w:value="Established industrial precinct"/>
              <w:listItem w:displayText="Established residential neighbourhood" w:value="Established residential neighbourhood"/>
              <w:listItem w:displayText="Developing commercial precinct" w:value="Developing commercial precinct"/>
              <w:listItem w:displayText="Developing industrial precinct" w:value="Developing industrial precinct"/>
              <w:listItem w:displayText="Developing residential neighbourhood" w:value="Developing residential neighbourhood"/>
              <w:listItem w:displayText="Transitioning commercial precinct" w:value="Transitioning commercial precinct"/>
              <w:listItem w:displayText="Transitioning industrial precinct" w:value="Transitioning industrial precinct"/>
              <w:listItem w:displayText="Transitioning residential neighbourhood" w:value="Transitioning residential neighbourhood"/>
            </w:comboBox>
          </w:sdtPr>
          <w:sdtEndPr/>
          <w:sdtContent>
            <w:tc>
              <w:tcPr>
                <w:tcW w:w="4562" w:type="dxa"/>
                <w:shd w:val="clear" w:color="auto" w:fill="auto"/>
                <w:tcMar>
                  <w:top w:w="45" w:type="dxa"/>
                  <w:bottom w:w="45" w:type="dxa"/>
                </w:tcMar>
              </w:tcPr>
              <w:p w14:paraId="437DF677" w14:textId="2FB41649" w:rsidR="00E97D06" w:rsidRPr="00A6199B" w:rsidRDefault="0019280C" w:rsidP="000F65B9">
                <w:pPr>
                  <w:pStyle w:val="BodyText"/>
                  <w:keepLines/>
                  <w:jc w:val="both"/>
                  <w:rPr>
                    <w:color w:val="243746"/>
                  </w:rPr>
                </w:pPr>
                <w:r w:rsidRPr="00A6199B">
                  <w:rPr>
                    <w:color w:val="243746"/>
                  </w:rPr>
                  <w:t>Developing commercial precinct</w:t>
                </w:r>
              </w:p>
            </w:tc>
          </w:sdtContent>
        </w:sdt>
      </w:tr>
      <w:tr w:rsidR="00E97D06" w:rsidRPr="00A6199B" w14:paraId="4E38FA47" w14:textId="77777777" w:rsidTr="00E97D06">
        <w:trPr>
          <w:trHeight w:val="35"/>
        </w:trPr>
        <w:tc>
          <w:tcPr>
            <w:tcW w:w="2977" w:type="dxa"/>
            <w:shd w:val="clear" w:color="auto" w:fill="auto"/>
            <w:tcMar>
              <w:top w:w="45" w:type="dxa"/>
              <w:left w:w="0" w:type="dxa"/>
              <w:bottom w:w="45" w:type="dxa"/>
            </w:tcMar>
          </w:tcPr>
          <w:p w14:paraId="07C7B354" w14:textId="77777777" w:rsidR="00E97D06" w:rsidRPr="00A6199B" w:rsidRDefault="00E97D06" w:rsidP="00E97D06">
            <w:pPr>
              <w:pStyle w:val="BodyText"/>
              <w:keepLines/>
              <w:rPr>
                <w:b/>
                <w:bCs/>
                <w:color w:val="FFFFFF"/>
              </w:rPr>
            </w:pPr>
            <w:r w:rsidRPr="00A6199B">
              <w:rPr>
                <w:bCs/>
                <w:color w:val="243746"/>
              </w:rPr>
              <w:t>Suburb Type:</w:t>
            </w:r>
          </w:p>
        </w:tc>
        <w:sdt>
          <w:sdtPr>
            <w:rPr>
              <w:color w:val="243746"/>
            </w:rPr>
            <w:alias w:val="Suburb Type"/>
            <w:tag w:val="Suburb Type"/>
            <w:id w:val="-961110749"/>
            <w:placeholder>
              <w:docPart w:val="DefaultPlaceholder_-1854013438"/>
            </w:placeholder>
            <w:comboBox>
              <w:listItem w:displayText="Choose comment or compose own" w:value="Choose comment or compose own"/>
              <w:listItem w:displayText="Inner metropolitan suburb" w:value="Inner metropolitan suburb"/>
              <w:listItem w:displayText="Middle distance metropolitan suburb" w:value="Middle distance metropolitan suburb"/>
              <w:listItem w:displayText="Outer metropolitan suburb" w:value="Outer metropolitan suburb"/>
              <w:listItem w:displayText="Regional city township" w:value="Regional city township"/>
              <w:listItem w:displayText="Rural district" w:value="Rural district"/>
            </w:comboBox>
          </w:sdtPr>
          <w:sdtEndPr/>
          <w:sdtContent>
            <w:tc>
              <w:tcPr>
                <w:tcW w:w="4562" w:type="dxa"/>
                <w:shd w:val="clear" w:color="auto" w:fill="auto"/>
                <w:tcMar>
                  <w:top w:w="45" w:type="dxa"/>
                  <w:bottom w:w="45" w:type="dxa"/>
                </w:tcMar>
              </w:tcPr>
              <w:p w14:paraId="13375EB5" w14:textId="4CFC877E" w:rsidR="00E97D06" w:rsidRPr="00A6199B" w:rsidRDefault="0019280C" w:rsidP="000F65B9">
                <w:pPr>
                  <w:pStyle w:val="BodyText"/>
                  <w:keepLines/>
                  <w:jc w:val="both"/>
                  <w:rPr>
                    <w:b/>
                    <w:bCs/>
                    <w:color w:val="FFFFFF"/>
                  </w:rPr>
                </w:pPr>
                <w:r w:rsidRPr="00A6199B">
                  <w:rPr>
                    <w:color w:val="243746"/>
                  </w:rPr>
                  <w:t>Inner metropolitan suburb</w:t>
                </w:r>
              </w:p>
            </w:tc>
          </w:sdtContent>
        </w:sdt>
      </w:tr>
      <w:tr w:rsidR="00E97D06" w:rsidRPr="00A6199B" w14:paraId="3DCD94AB" w14:textId="77777777" w:rsidTr="00E97D06">
        <w:trPr>
          <w:trHeight w:val="35"/>
        </w:trPr>
        <w:tc>
          <w:tcPr>
            <w:tcW w:w="2977" w:type="dxa"/>
            <w:shd w:val="clear" w:color="auto" w:fill="auto"/>
            <w:tcMar>
              <w:top w:w="45" w:type="dxa"/>
              <w:left w:w="0" w:type="dxa"/>
              <w:bottom w:w="45" w:type="dxa"/>
            </w:tcMar>
          </w:tcPr>
          <w:p w14:paraId="7AE65C4B" w14:textId="77777777" w:rsidR="00E97D06" w:rsidRPr="00A6199B" w:rsidRDefault="00E97D06" w:rsidP="00E97D06">
            <w:pPr>
              <w:pStyle w:val="BodyText"/>
              <w:keepLines/>
              <w:rPr>
                <w:b/>
                <w:bCs/>
                <w:color w:val="FFFFFF"/>
              </w:rPr>
            </w:pPr>
            <w:r w:rsidRPr="00A6199B">
              <w:rPr>
                <w:bCs/>
                <w:color w:val="243746"/>
              </w:rPr>
              <w:t>Nearest Commercial Activities:</w:t>
            </w:r>
          </w:p>
        </w:tc>
        <w:sdt>
          <w:sdtPr>
            <w:rPr>
              <w:color w:val="243746"/>
            </w:rPr>
            <w:alias w:val="Nearest Commercial Activities"/>
            <w:tag w:val="Nearest Commercial Activities"/>
            <w:id w:val="966237337"/>
            <w:placeholder>
              <w:docPart w:val="DefaultPlaceholder_-1854013438"/>
            </w:placeholder>
            <w:comboBox>
              <w:listItem w:displayText="Choose comment or compose own" w:value="Choose comment or compose own"/>
              <w:listItem w:displayText="INSERT HERE Central Business District" w:value="INSERT HERE Central Business District"/>
              <w:listItem w:displayText="INSERT HERE District Centre" w:value="INSERT HERE District Centre"/>
              <w:listItem w:displayText="INSERT HERE Regional Centre" w:value="INSERT HERE Regional Centre"/>
              <w:listItem w:displayText="INSERT HERE Township" w:value="INSERT HERE Township"/>
            </w:comboBox>
          </w:sdtPr>
          <w:sdtEndPr/>
          <w:sdtContent>
            <w:tc>
              <w:tcPr>
                <w:tcW w:w="4562" w:type="dxa"/>
                <w:shd w:val="clear" w:color="auto" w:fill="auto"/>
                <w:tcMar>
                  <w:top w:w="45" w:type="dxa"/>
                  <w:bottom w:w="45" w:type="dxa"/>
                </w:tcMar>
              </w:tcPr>
              <w:p w14:paraId="726F95AA" w14:textId="12811C50" w:rsidR="00E97D06" w:rsidRPr="00A6199B" w:rsidRDefault="000F65B9" w:rsidP="000F65B9">
                <w:pPr>
                  <w:pStyle w:val="BodyText"/>
                  <w:keepLines/>
                  <w:jc w:val="both"/>
                  <w:rPr>
                    <w:b/>
                    <w:bCs/>
                    <w:color w:val="FFFFFF"/>
                  </w:rPr>
                </w:pPr>
                <w:r w:rsidRPr="00A6199B">
                  <w:rPr>
                    <w:color w:val="243746"/>
                  </w:rPr>
                  <w:t>Tauranga Central Business District</w:t>
                </w:r>
              </w:p>
            </w:tc>
          </w:sdtContent>
        </w:sdt>
      </w:tr>
      <w:tr w:rsidR="0029725A" w:rsidRPr="00A6199B" w14:paraId="337399EE" w14:textId="77777777" w:rsidTr="0019280C">
        <w:trPr>
          <w:trHeight w:val="35"/>
        </w:trPr>
        <w:tc>
          <w:tcPr>
            <w:tcW w:w="2977" w:type="dxa"/>
            <w:shd w:val="clear" w:color="auto" w:fill="auto"/>
            <w:tcMar>
              <w:top w:w="45" w:type="dxa"/>
              <w:left w:w="0" w:type="dxa"/>
              <w:bottom w:w="45" w:type="dxa"/>
            </w:tcMar>
          </w:tcPr>
          <w:p w14:paraId="59BE1F81" w14:textId="39AA4F2A" w:rsidR="0029725A" w:rsidRPr="00A6199B" w:rsidRDefault="0029725A" w:rsidP="00E97D06">
            <w:pPr>
              <w:pStyle w:val="BodyText"/>
              <w:keepLines/>
              <w:rPr>
                <w:bCs/>
                <w:color w:val="243746"/>
              </w:rPr>
            </w:pPr>
            <w:r w:rsidRPr="00A6199B">
              <w:rPr>
                <w:bCs/>
                <w:color w:val="243746"/>
              </w:rPr>
              <w:t>Location Overview:</w:t>
            </w:r>
          </w:p>
        </w:tc>
        <w:tc>
          <w:tcPr>
            <w:tcW w:w="4562" w:type="dxa"/>
            <w:shd w:val="clear" w:color="auto" w:fill="auto"/>
            <w:tcMar>
              <w:top w:w="45" w:type="dxa"/>
              <w:bottom w:w="45" w:type="dxa"/>
            </w:tcMar>
          </w:tcPr>
          <w:p w14:paraId="6DCB8328" w14:textId="69869344" w:rsidR="0029725A" w:rsidRPr="00A6199B" w:rsidRDefault="0019280C" w:rsidP="000F65B9">
            <w:pPr>
              <w:pStyle w:val="BodyText"/>
              <w:keepLines/>
              <w:jc w:val="both"/>
              <w:rPr>
                <w:color w:val="243746"/>
              </w:rPr>
            </w:pPr>
            <w:r w:rsidRPr="00A6199B">
              <w:rPr>
                <w:color w:val="243746"/>
              </w:rPr>
              <w:t xml:space="preserve">The Seventeenth Avenue Business Park is a prominent commercial hub strategically located opposite the Historic Village and </w:t>
            </w:r>
            <w:proofErr w:type="gramStart"/>
            <w:r w:rsidRPr="00A6199B">
              <w:rPr>
                <w:color w:val="243746"/>
              </w:rPr>
              <w:t>in close proximity to</w:t>
            </w:r>
            <w:proofErr w:type="gramEnd"/>
            <w:r w:rsidRPr="00A6199B">
              <w:rPr>
                <w:color w:val="243746"/>
              </w:rPr>
              <w:t xml:space="preserve"> Tauranga Hospital, the largest in the Bay of Plenty region. Established in 2012, the park spans approximately 4.2 hectares and currently comprises nine completed buildings, with plans for seven additional structures. </w:t>
            </w:r>
          </w:p>
        </w:tc>
      </w:tr>
    </w:tbl>
    <w:p w14:paraId="517FBDBC" w14:textId="77777777" w:rsidR="00D96B86" w:rsidRPr="00A6199B" w:rsidRDefault="00D96B86" w:rsidP="00E97D06">
      <w:pPr>
        <w:keepLines/>
        <w:rPr>
          <w:sz w:val="12"/>
        </w:rPr>
      </w:pPr>
    </w:p>
    <w:p w14:paraId="641CF713" w14:textId="69B855BC" w:rsidR="0045139F" w:rsidRPr="00A6199B" w:rsidRDefault="0045139F" w:rsidP="00EB4A31">
      <w:pPr>
        <w:pStyle w:val="Heading2"/>
        <w:keepNext w:val="0"/>
        <w:spacing w:before="0" w:after="0"/>
        <w:ind w:left="851" w:hanging="851"/>
        <w:rPr>
          <w:rFonts w:cs="Segoe UI"/>
        </w:rPr>
      </w:pPr>
      <w:r w:rsidRPr="00A6199B">
        <w:rPr>
          <w:rFonts w:cs="Segoe UI"/>
        </w:rPr>
        <w:t>Surrounding Development</w:t>
      </w:r>
    </w:p>
    <w:p w14:paraId="5FBCF75C" w14:textId="77777777" w:rsidR="00D96B86" w:rsidRPr="00A6199B" w:rsidRDefault="00D96B86" w:rsidP="00E97D06">
      <w:pPr>
        <w:keepLines/>
        <w:rPr>
          <w:sz w:val="12"/>
        </w:rPr>
      </w:pPr>
    </w:p>
    <w:tbl>
      <w:tblPr>
        <w:tblW w:w="7539" w:type="dxa"/>
        <w:tblLayout w:type="fixed"/>
        <w:tblLook w:val="04A0" w:firstRow="1" w:lastRow="0" w:firstColumn="1" w:lastColumn="0" w:noHBand="0" w:noVBand="1"/>
      </w:tblPr>
      <w:tblGrid>
        <w:gridCol w:w="2977"/>
        <w:gridCol w:w="4562"/>
      </w:tblGrid>
      <w:tr w:rsidR="00E97D06" w:rsidRPr="00A6199B" w14:paraId="20C7F5FA" w14:textId="77777777" w:rsidTr="00E97D06">
        <w:trPr>
          <w:trHeight w:val="35"/>
        </w:trPr>
        <w:tc>
          <w:tcPr>
            <w:tcW w:w="2977" w:type="dxa"/>
            <w:tcMar>
              <w:top w:w="45" w:type="dxa"/>
              <w:left w:w="0" w:type="dxa"/>
              <w:bottom w:w="45" w:type="dxa"/>
              <w:right w:w="0" w:type="dxa"/>
            </w:tcMar>
          </w:tcPr>
          <w:p w14:paraId="7CA8A446" w14:textId="42768028" w:rsidR="00E97D06" w:rsidRPr="00A6199B" w:rsidRDefault="00E97D06" w:rsidP="00E97D06">
            <w:pPr>
              <w:pStyle w:val="BodyText"/>
              <w:keepLines/>
              <w:rPr>
                <w:color w:val="243746"/>
              </w:rPr>
            </w:pPr>
            <w:r w:rsidRPr="00A6199B">
              <w:rPr>
                <w:color w:val="243746"/>
              </w:rPr>
              <w:t>Land Uses:</w:t>
            </w:r>
          </w:p>
        </w:tc>
        <w:sdt>
          <w:sdtPr>
            <w:rPr>
              <w:color w:val="243746"/>
            </w:rPr>
            <w:alias w:val="Land Uses"/>
            <w:tag w:val="Land Uses"/>
            <w:id w:val="-1911378093"/>
            <w:placeholder>
              <w:docPart w:val="DefaultPlaceholder_-1854013438"/>
            </w:placeholder>
            <w:comboBox>
              <w:listItem w:displayText="Choose comment or compose own" w:value="Choose comment or compose own"/>
              <w:listItem w:displayText="Refer to Library for more detailed options" w:value="Refer to Library for more detailed options"/>
              <w:listItem w:displayText="Commercial" w:value="Commercial"/>
              <w:listItem w:displayText="Industrial" w:value="Industrial"/>
              <w:listItem w:displayText="Light industrial" w:value="Light industrial"/>
              <w:listItem w:displayText="Residential" w:value="Residential"/>
              <w:listItem w:displayText="Grazing" w:value="Grazing"/>
              <w:listItem w:displayText="Horticulture" w:value="Horticulture"/>
            </w:comboBox>
          </w:sdtPr>
          <w:sdtEndPr/>
          <w:sdtContent>
            <w:tc>
              <w:tcPr>
                <w:tcW w:w="4562" w:type="dxa"/>
                <w:tcMar>
                  <w:top w:w="45" w:type="dxa"/>
                  <w:left w:w="0" w:type="dxa"/>
                  <w:bottom w:w="45" w:type="dxa"/>
                  <w:right w:w="0" w:type="dxa"/>
                </w:tcMar>
              </w:tcPr>
              <w:p w14:paraId="0ECE70BF" w14:textId="551939AB" w:rsidR="00E97D06" w:rsidRPr="00A6199B" w:rsidRDefault="0019280C" w:rsidP="00E97D06">
                <w:pPr>
                  <w:pStyle w:val="BodyText"/>
                  <w:keepLines/>
                  <w:rPr>
                    <w:color w:val="243746"/>
                  </w:rPr>
                </w:pPr>
                <w:r w:rsidRPr="00A6199B">
                  <w:rPr>
                    <w:color w:val="243746"/>
                  </w:rPr>
                  <w:t>Commercial</w:t>
                </w:r>
              </w:p>
            </w:tc>
          </w:sdtContent>
        </w:sdt>
      </w:tr>
      <w:tr w:rsidR="00E97D06" w:rsidRPr="00A6199B" w14:paraId="0F622AC0" w14:textId="77777777" w:rsidTr="00E97D06">
        <w:trPr>
          <w:trHeight w:val="35"/>
        </w:trPr>
        <w:tc>
          <w:tcPr>
            <w:tcW w:w="2977" w:type="dxa"/>
            <w:tcMar>
              <w:top w:w="45" w:type="dxa"/>
              <w:left w:w="0" w:type="dxa"/>
              <w:bottom w:w="45" w:type="dxa"/>
              <w:right w:w="0" w:type="dxa"/>
            </w:tcMar>
          </w:tcPr>
          <w:p w14:paraId="750FA4D6" w14:textId="571F5A2B" w:rsidR="00E97D06" w:rsidRPr="00A6199B" w:rsidRDefault="00E97D06" w:rsidP="00E97D06">
            <w:pPr>
              <w:pStyle w:val="BodyText"/>
              <w:keepLines/>
              <w:rPr>
                <w:color w:val="243746"/>
              </w:rPr>
            </w:pPr>
            <w:r w:rsidRPr="00A6199B">
              <w:rPr>
                <w:color w:val="243746"/>
              </w:rPr>
              <w:t>Businesses in Surrounding Area:</w:t>
            </w:r>
          </w:p>
        </w:tc>
        <w:sdt>
          <w:sdtPr>
            <w:rPr>
              <w:color w:val="243746"/>
            </w:rPr>
            <w:alias w:val="Businesses In Surrounding Area"/>
            <w:tag w:val="Businesses In Surrounding Area"/>
            <w:id w:val="1424527431"/>
            <w:placeholder>
              <w:docPart w:val="DefaultPlaceholder_-1854013438"/>
            </w:placeholder>
            <w:comboBox>
              <w:listItem w:displayText="Choose comment or compose own" w:value="Choose comment or compose own"/>
              <w:listItem w:displayText="A mixture of INSERT HERE" w:value="A mixture of INSERT HERE"/>
              <w:listItem w:displayText="Predominantly INSERT HERE" w:value="Predominantly INSERT HERE"/>
              <w:listItem w:displayText="Small business enterprises" w:value="Small business enterprises"/>
              <w:listItem w:displayText="Small-medium business enterprises" w:value="Small-medium business enterprises"/>
              <w:listItem w:displayText="Medium business enterprises" w:value="Medium business enterprises"/>
              <w:listItem w:displayText="Medium-large business enterprises" w:value="Medium-large business enterprises"/>
              <w:listItem w:displayText="Large business enterprises" w:value="Large business enterprises"/>
              <w:listItem w:displayText="Private corporate enterprises" w:value="Private corporate enterprises"/>
              <w:listItem w:displayText="Public listed corporate enterprises" w:value="Public listed corporate enterprises"/>
            </w:comboBox>
          </w:sdtPr>
          <w:sdtEndPr/>
          <w:sdtContent>
            <w:tc>
              <w:tcPr>
                <w:tcW w:w="4562" w:type="dxa"/>
                <w:tcMar>
                  <w:top w:w="45" w:type="dxa"/>
                  <w:left w:w="0" w:type="dxa"/>
                  <w:bottom w:w="45" w:type="dxa"/>
                  <w:right w:w="0" w:type="dxa"/>
                </w:tcMar>
              </w:tcPr>
              <w:p w14:paraId="36E87876" w14:textId="4F307711" w:rsidR="00E97D06" w:rsidRPr="00A6199B" w:rsidRDefault="0019280C" w:rsidP="00E97D06">
                <w:pPr>
                  <w:pStyle w:val="BodyText"/>
                  <w:keepLines/>
                  <w:rPr>
                    <w:color w:val="243746"/>
                  </w:rPr>
                </w:pPr>
                <w:r w:rsidRPr="00A6199B">
                  <w:rPr>
                    <w:color w:val="243746"/>
                  </w:rPr>
                  <w:t>Medium-large business enterprises</w:t>
                </w:r>
              </w:p>
            </w:tc>
          </w:sdtContent>
        </w:sdt>
      </w:tr>
    </w:tbl>
    <w:p w14:paraId="6B4E4B8A" w14:textId="77777777" w:rsidR="00D96B86" w:rsidRPr="00A6199B" w:rsidRDefault="00D96B86" w:rsidP="00E97D06">
      <w:pPr>
        <w:keepLines/>
        <w:rPr>
          <w:sz w:val="12"/>
        </w:rPr>
      </w:pPr>
    </w:p>
    <w:p w14:paraId="4ECC3B21" w14:textId="32325D37" w:rsidR="00444C89" w:rsidRPr="00A6199B" w:rsidRDefault="00444C89" w:rsidP="00EB4A31">
      <w:pPr>
        <w:pStyle w:val="Heading2"/>
        <w:keepNext w:val="0"/>
        <w:spacing w:before="0" w:after="0"/>
        <w:ind w:left="851" w:hanging="851"/>
        <w:rPr>
          <w:rFonts w:cs="Segoe UI"/>
        </w:rPr>
      </w:pPr>
      <w:r w:rsidRPr="00A6199B">
        <w:rPr>
          <w:rFonts w:cs="Segoe UI"/>
        </w:rPr>
        <w:t>General Features and Trends with the Surrounding Development</w:t>
      </w:r>
    </w:p>
    <w:p w14:paraId="5A8CC32D" w14:textId="77777777" w:rsidR="00D96B86" w:rsidRPr="00A6199B"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E97D06" w:rsidRPr="00A6199B" w14:paraId="2763D4EF" w14:textId="77777777" w:rsidTr="00E97D06">
        <w:trPr>
          <w:trHeight w:val="35"/>
        </w:trPr>
        <w:tc>
          <w:tcPr>
            <w:tcW w:w="2976" w:type="dxa"/>
            <w:tcMar>
              <w:top w:w="45" w:type="dxa"/>
              <w:bottom w:w="45" w:type="dxa"/>
            </w:tcMar>
          </w:tcPr>
          <w:p w14:paraId="3975020F" w14:textId="68D30314" w:rsidR="00E97D06" w:rsidRPr="00A6199B" w:rsidRDefault="00E97D06" w:rsidP="00E97D06">
            <w:pPr>
              <w:pStyle w:val="BodyText"/>
              <w:keepLines/>
              <w:rPr>
                <w:color w:val="243746"/>
              </w:rPr>
            </w:pPr>
            <w:r w:rsidRPr="00A6199B">
              <w:rPr>
                <w:color w:val="243746"/>
              </w:rPr>
              <w:t>Positive Features:</w:t>
            </w:r>
          </w:p>
        </w:tc>
        <w:tc>
          <w:tcPr>
            <w:tcW w:w="4564" w:type="dxa"/>
          </w:tcPr>
          <w:p w14:paraId="58DCBDA2" w14:textId="513A2CC5" w:rsidR="00E97D06" w:rsidRPr="00A6199B" w:rsidRDefault="00E6402B" w:rsidP="00E97D06">
            <w:pPr>
              <w:pStyle w:val="BodyText"/>
              <w:keepLines/>
              <w:rPr>
                <w:color w:val="243746"/>
              </w:rPr>
            </w:pPr>
            <w:r w:rsidRPr="00A6199B">
              <w:rPr>
                <w:bCs/>
                <w:color w:val="243746"/>
              </w:rPr>
              <w:t xml:space="preserve">Generally modern development with low vacancy </w:t>
            </w:r>
          </w:p>
        </w:tc>
      </w:tr>
      <w:tr w:rsidR="00E97D06" w:rsidRPr="00A6199B" w14:paraId="084C727A" w14:textId="77777777" w:rsidTr="00E97D06">
        <w:trPr>
          <w:trHeight w:val="35"/>
        </w:trPr>
        <w:tc>
          <w:tcPr>
            <w:tcW w:w="2976" w:type="dxa"/>
            <w:tcMar>
              <w:top w:w="45" w:type="dxa"/>
              <w:bottom w:w="45" w:type="dxa"/>
            </w:tcMar>
          </w:tcPr>
          <w:p w14:paraId="3BEC8993" w14:textId="0229FFD8" w:rsidR="00E97D06" w:rsidRPr="00A6199B" w:rsidRDefault="00E97D06" w:rsidP="00E97D06">
            <w:pPr>
              <w:pStyle w:val="BodyText"/>
              <w:keepLines/>
              <w:rPr>
                <w:color w:val="243746"/>
              </w:rPr>
            </w:pPr>
            <w:r w:rsidRPr="00A6199B">
              <w:rPr>
                <w:color w:val="243746"/>
              </w:rPr>
              <w:t>Negative Features:</w:t>
            </w:r>
          </w:p>
        </w:tc>
        <w:tc>
          <w:tcPr>
            <w:tcW w:w="4564" w:type="dxa"/>
          </w:tcPr>
          <w:p w14:paraId="7C66A171" w14:textId="2FEEF32F" w:rsidR="00E97D06" w:rsidRPr="00A6199B" w:rsidRDefault="00182057" w:rsidP="00E97D06">
            <w:pPr>
              <w:pStyle w:val="BodyText"/>
              <w:keepLines/>
              <w:rPr>
                <w:color w:val="243746"/>
              </w:rPr>
            </w:pPr>
            <w:r w:rsidRPr="00A6199B">
              <w:rPr>
                <w:bCs/>
                <w:color w:val="243746"/>
              </w:rPr>
              <w:t xml:space="preserve">Secondary office location, albeit evolving </w:t>
            </w:r>
          </w:p>
        </w:tc>
      </w:tr>
      <w:tr w:rsidR="00E97D06" w:rsidRPr="00A6199B" w14:paraId="3952A44C" w14:textId="77777777" w:rsidTr="00E97D06">
        <w:trPr>
          <w:trHeight w:val="35"/>
        </w:trPr>
        <w:tc>
          <w:tcPr>
            <w:tcW w:w="2976" w:type="dxa"/>
            <w:tcMar>
              <w:top w:w="45" w:type="dxa"/>
              <w:bottom w:w="45" w:type="dxa"/>
            </w:tcMar>
          </w:tcPr>
          <w:p w14:paraId="517D69F4" w14:textId="2048B253" w:rsidR="00E97D06" w:rsidRPr="00A6199B" w:rsidRDefault="00E97D06" w:rsidP="00E97D06">
            <w:pPr>
              <w:pStyle w:val="BodyText"/>
              <w:keepLines/>
              <w:rPr>
                <w:color w:val="243746"/>
              </w:rPr>
            </w:pPr>
            <w:r w:rsidRPr="00A6199B">
              <w:rPr>
                <w:color w:val="243746"/>
              </w:rPr>
              <w:t>Positive Trends:</w:t>
            </w:r>
          </w:p>
        </w:tc>
        <w:tc>
          <w:tcPr>
            <w:tcW w:w="4564" w:type="dxa"/>
          </w:tcPr>
          <w:p w14:paraId="535685AA" w14:textId="4FBA8A4D" w:rsidR="00E97D06" w:rsidRPr="00A6199B" w:rsidRDefault="00E6402B" w:rsidP="00E97D06">
            <w:pPr>
              <w:pStyle w:val="BodyText"/>
              <w:keepLines/>
              <w:rPr>
                <w:color w:val="243746"/>
              </w:rPr>
            </w:pPr>
            <w:r w:rsidRPr="00A6199B">
              <w:rPr>
                <w:bCs/>
                <w:color w:val="243746"/>
              </w:rPr>
              <w:t>High growth area</w:t>
            </w:r>
          </w:p>
        </w:tc>
      </w:tr>
      <w:tr w:rsidR="00E97D06" w:rsidRPr="00A6199B" w14:paraId="4991587B" w14:textId="77777777" w:rsidTr="00E97D06">
        <w:trPr>
          <w:trHeight w:val="35"/>
        </w:trPr>
        <w:tc>
          <w:tcPr>
            <w:tcW w:w="2976" w:type="dxa"/>
            <w:tcMar>
              <w:top w:w="45" w:type="dxa"/>
              <w:bottom w:w="45" w:type="dxa"/>
            </w:tcMar>
          </w:tcPr>
          <w:p w14:paraId="212D427B" w14:textId="1FEDDE1E" w:rsidR="00E97D06" w:rsidRPr="00A6199B" w:rsidRDefault="00E97D06" w:rsidP="00E97D06">
            <w:pPr>
              <w:pStyle w:val="BodyText"/>
              <w:keepLines/>
              <w:rPr>
                <w:color w:val="243746"/>
              </w:rPr>
            </w:pPr>
            <w:r w:rsidRPr="00A6199B">
              <w:rPr>
                <w:color w:val="243746"/>
              </w:rPr>
              <w:t>Negative Trends:</w:t>
            </w:r>
          </w:p>
        </w:tc>
        <w:tc>
          <w:tcPr>
            <w:tcW w:w="4564" w:type="dxa"/>
          </w:tcPr>
          <w:p w14:paraId="605C2201" w14:textId="0E099C84" w:rsidR="00E97D06" w:rsidRPr="00A6199B" w:rsidRDefault="00E6402B" w:rsidP="00E97D06">
            <w:pPr>
              <w:pStyle w:val="BodyText"/>
              <w:keepLines/>
              <w:rPr>
                <w:color w:val="243746"/>
              </w:rPr>
            </w:pPr>
            <w:proofErr w:type="gramStart"/>
            <w:r w:rsidRPr="00A6199B">
              <w:rPr>
                <w:bCs/>
                <w:color w:val="243746"/>
              </w:rPr>
              <w:t>None obvious</w:t>
            </w:r>
            <w:proofErr w:type="gramEnd"/>
            <w:r w:rsidRPr="00A6199B">
              <w:rPr>
                <w:bCs/>
                <w:color w:val="243746"/>
              </w:rPr>
              <w:t xml:space="preserve"> within the immediate vicinity</w:t>
            </w:r>
          </w:p>
        </w:tc>
      </w:tr>
    </w:tbl>
    <w:p w14:paraId="27718080" w14:textId="77777777" w:rsidR="00D96B86" w:rsidRPr="00A6199B" w:rsidRDefault="00D96B86" w:rsidP="00E97D06">
      <w:pPr>
        <w:keepLines/>
        <w:rPr>
          <w:sz w:val="12"/>
        </w:rPr>
      </w:pPr>
    </w:p>
    <w:p w14:paraId="198FD034" w14:textId="210147AE" w:rsidR="0045139F" w:rsidRPr="00A6199B" w:rsidRDefault="0045139F" w:rsidP="00EB4A31">
      <w:pPr>
        <w:pStyle w:val="Heading2"/>
        <w:keepNext w:val="0"/>
        <w:spacing w:before="0" w:after="0"/>
        <w:ind w:left="851" w:hanging="851"/>
        <w:rPr>
          <w:rFonts w:cs="Segoe UI"/>
        </w:rPr>
      </w:pPr>
      <w:r w:rsidRPr="00A6199B">
        <w:rPr>
          <w:rFonts w:cs="Segoe UI"/>
        </w:rPr>
        <w:t>Location Comment</w:t>
      </w:r>
    </w:p>
    <w:p w14:paraId="7D151F96" w14:textId="77777777" w:rsidR="00D96B86" w:rsidRPr="00A6199B"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45139F" w:rsidRPr="00A6199B" w14:paraId="0321F3B3" w14:textId="77777777" w:rsidTr="003D7296">
        <w:trPr>
          <w:trHeight w:val="35"/>
        </w:trPr>
        <w:tc>
          <w:tcPr>
            <w:tcW w:w="7540" w:type="dxa"/>
            <w:tcMar>
              <w:top w:w="45" w:type="dxa"/>
              <w:bottom w:w="45" w:type="dxa"/>
            </w:tcMar>
          </w:tcPr>
          <w:p w14:paraId="6AD4DCA7" w14:textId="51DAD6BB" w:rsidR="0045139F" w:rsidRPr="00A6199B" w:rsidRDefault="00E6402B" w:rsidP="00F17C81">
            <w:pPr>
              <w:pStyle w:val="BodyText"/>
              <w:keepLines/>
              <w:rPr>
                <w:color w:val="243746"/>
              </w:rPr>
            </w:pPr>
            <w:r w:rsidRPr="00A6199B">
              <w:rPr>
                <w:color w:val="243746"/>
              </w:rPr>
              <w:t>Positive locational factors for current use</w:t>
            </w:r>
          </w:p>
        </w:tc>
      </w:tr>
    </w:tbl>
    <w:p w14:paraId="68707D7C" w14:textId="77777777" w:rsidR="006C2993" w:rsidRPr="00F06490" w:rsidRDefault="006C2993" w:rsidP="00531FC1">
      <w:pPr>
        <w:pStyle w:val="Heading1"/>
        <w:numPr>
          <w:ilvl w:val="0"/>
          <w:numId w:val="0"/>
        </w:numPr>
        <w:ind w:right="-1"/>
        <w:jc w:val="both"/>
        <w:rPr>
          <w:rFonts w:cs="Segoe UI"/>
          <w:highlight w:val="yellow"/>
        </w:rPr>
        <w:sectPr w:rsidR="006C2993" w:rsidRPr="00F06490" w:rsidSect="00F17C81">
          <w:type w:val="continuous"/>
          <w:pgSz w:w="16840" w:h="11907" w:orient="landscape" w:code="9"/>
          <w:pgMar w:top="0" w:right="737" w:bottom="0" w:left="680" w:header="283" w:footer="0" w:gutter="0"/>
          <w:cols w:num="2" w:space="340"/>
          <w:docGrid w:linePitch="360"/>
        </w:sectPr>
      </w:pPr>
      <w:bookmarkStart w:id="55" w:name="_Toc134438027"/>
    </w:p>
    <w:p w14:paraId="0E6098BC" w14:textId="77777777" w:rsidR="00A303CB" w:rsidRPr="004A01E4" w:rsidRDefault="00B11D40" w:rsidP="00B11D40">
      <w:pPr>
        <w:pStyle w:val="Heading1"/>
        <w:ind w:right="-1"/>
        <w:jc w:val="both"/>
        <w:rPr>
          <w:rFonts w:cs="Segoe UI"/>
        </w:rPr>
      </w:pPr>
      <w:bookmarkStart w:id="56" w:name="_Toc199510337"/>
      <w:bookmarkEnd w:id="55"/>
      <w:r w:rsidRPr="004A01E4">
        <w:rPr>
          <w:rFonts w:cs="Segoe UI"/>
        </w:rPr>
        <w:lastRenderedPageBreak/>
        <w:t>Site Details</w:t>
      </w:r>
      <w:bookmarkEnd w:id="56"/>
    </w:p>
    <w:p w14:paraId="6C979C6E" w14:textId="77777777" w:rsidR="00D95E7F" w:rsidRPr="004A01E4" w:rsidRDefault="00D95E7F" w:rsidP="00FD3AE9">
      <w:pPr>
        <w:pStyle w:val="BodyText"/>
        <w:keepNext/>
        <w:keepLines/>
        <w:rPr>
          <w:color w:val="243746"/>
        </w:rPr>
        <w:sectPr w:rsidR="00D95E7F" w:rsidRPr="004A01E4" w:rsidSect="006D0497">
          <w:headerReference w:type="default" r:id="rId33"/>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303CB" w:rsidRPr="004A01E4" w14:paraId="401741CB" w14:textId="77777777" w:rsidTr="00FD3AE9">
        <w:trPr>
          <w:trHeight w:val="20"/>
        </w:trPr>
        <w:tc>
          <w:tcPr>
            <w:tcW w:w="7539" w:type="dxa"/>
            <w:tcMar>
              <w:top w:w="0" w:type="dxa"/>
              <w:bottom w:w="0" w:type="dxa"/>
            </w:tcMar>
          </w:tcPr>
          <w:p w14:paraId="761288CE" w14:textId="761FA112" w:rsidR="00EB4A31" w:rsidRPr="004A01E4" w:rsidRDefault="004A01E4" w:rsidP="00FD3AE9">
            <w:pPr>
              <w:pStyle w:val="BodyText"/>
              <w:keepNext/>
              <w:keepLines/>
              <w:rPr>
                <w:color w:val="243746"/>
              </w:rPr>
            </w:pPr>
            <w:r w:rsidRPr="004A01E4">
              <w:rPr>
                <w:noProof/>
                <w:color w:val="243746"/>
              </w:rPr>
              <w:drawing>
                <wp:inline distT="0" distB="0" distL="0" distR="0" wp14:anchorId="36731E22" wp14:editId="541F4DFB">
                  <wp:extent cx="4788000" cy="3672000"/>
                  <wp:effectExtent l="0" t="0" r="0" b="5080"/>
                  <wp:docPr id="87583201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75832011" name=""/>
                          <pic:cNvPicPr/>
                        </pic:nvPicPr>
                        <pic:blipFill rotWithShape="1">
                          <a:blip r:embed="rId34"/>
                          <a:srcRect t="1279"/>
                          <a:stretch/>
                        </pic:blipFill>
                        <pic:spPr bwMode="auto">
                          <a:xfrm>
                            <a:off x="0" y="0"/>
                            <a:ext cx="4788000" cy="3672000"/>
                          </a:xfrm>
                          <a:prstGeom prst="rect">
                            <a:avLst/>
                          </a:prstGeom>
                          <a:ln>
                            <a:noFill/>
                          </a:ln>
                          <a:extLst>
                            <a:ext uri="{53640926-AAD7-44D8-BBD7-CCE9431645EC}">
                              <a14:shadowObscured xmlns:a14="http://schemas.microsoft.com/office/drawing/2010/main"/>
                            </a:ext>
                          </a:extLst>
                        </pic:spPr>
                      </pic:pic>
                    </a:graphicData>
                  </a:graphic>
                </wp:inline>
              </w:drawing>
            </w:r>
          </w:p>
        </w:tc>
      </w:tr>
      <w:tr w:rsidR="00A303CB" w:rsidRPr="00F06490" w14:paraId="62C5A13F" w14:textId="77777777" w:rsidTr="00FD3AE9">
        <w:trPr>
          <w:trHeight w:val="20"/>
        </w:trPr>
        <w:tc>
          <w:tcPr>
            <w:tcW w:w="7539" w:type="dxa"/>
            <w:tcMar>
              <w:top w:w="45" w:type="dxa"/>
              <w:bottom w:w="45" w:type="dxa"/>
            </w:tcMar>
          </w:tcPr>
          <w:p w14:paraId="5743E56E" w14:textId="34D47938" w:rsidR="00A303CB" w:rsidRPr="004A01E4" w:rsidRDefault="00A303CB" w:rsidP="00FD3AE9">
            <w:pPr>
              <w:pStyle w:val="BodyText"/>
              <w:keepNext/>
              <w:keepLines/>
              <w:rPr>
                <w:color w:val="243746"/>
                <w:sz w:val="13"/>
                <w:szCs w:val="13"/>
              </w:rPr>
            </w:pPr>
            <w:r w:rsidRPr="004A01E4">
              <w:rPr>
                <w:color w:val="243746"/>
                <w:sz w:val="13"/>
                <w:szCs w:val="13"/>
              </w:rPr>
              <w:t>Source: (</w:t>
            </w:r>
            <w:r w:rsidR="0019280C" w:rsidRPr="004A01E4">
              <w:rPr>
                <w:color w:val="243746"/>
                <w:sz w:val="13"/>
                <w:szCs w:val="13"/>
              </w:rPr>
              <w:t>Local Government Authority Mapping Information</w:t>
            </w:r>
            <w:r w:rsidRPr="004A01E4">
              <w:rPr>
                <w:color w:val="243746"/>
                <w:sz w:val="13"/>
                <w:szCs w:val="13"/>
              </w:rPr>
              <w:t>)</w:t>
            </w:r>
          </w:p>
        </w:tc>
      </w:tr>
    </w:tbl>
    <w:p w14:paraId="52C7EA7E" w14:textId="77777777" w:rsidR="00A303CB" w:rsidRPr="00F06490" w:rsidRDefault="00A303CB" w:rsidP="00A303CB">
      <w:pPr>
        <w:rPr>
          <w:sz w:val="12"/>
          <w:highlight w:val="yellow"/>
        </w:rPr>
      </w:pPr>
    </w:p>
    <w:p w14:paraId="78EAA27A" w14:textId="0681591C" w:rsidR="00B64536" w:rsidRPr="004A01E4" w:rsidRDefault="006D0497" w:rsidP="00EB4A31">
      <w:pPr>
        <w:pStyle w:val="Heading2"/>
        <w:keepNext w:val="0"/>
        <w:spacing w:before="0" w:after="0"/>
        <w:ind w:left="851" w:hanging="851"/>
        <w:rPr>
          <w:rFonts w:cs="Segoe UI"/>
        </w:rPr>
      </w:pPr>
      <w:r w:rsidRPr="00F06490">
        <w:rPr>
          <w:rFonts w:cs="Segoe UI"/>
          <w:highlight w:val="yellow"/>
        </w:rPr>
        <w:br w:type="column"/>
      </w:r>
      <w:r w:rsidR="0045139F" w:rsidRPr="004A01E4">
        <w:rPr>
          <w:rFonts w:cs="Segoe UI"/>
        </w:rPr>
        <w:t>Site Identification and Measurements</w:t>
      </w:r>
    </w:p>
    <w:p w14:paraId="5137E8E1" w14:textId="77777777" w:rsidR="00D201FF" w:rsidRPr="004A01E4" w:rsidRDefault="00D201FF" w:rsidP="00F669AF">
      <w:pPr>
        <w:keepLines/>
        <w:rPr>
          <w:color w:val="243746"/>
          <w:sz w:val="12"/>
        </w:rPr>
      </w:pPr>
    </w:p>
    <w:tbl>
      <w:tblPr>
        <w:tblW w:w="7539" w:type="dxa"/>
        <w:tblLayout w:type="fixed"/>
        <w:tblCellMar>
          <w:left w:w="0" w:type="dxa"/>
          <w:right w:w="0" w:type="dxa"/>
        </w:tblCellMar>
        <w:tblLook w:val="04A0" w:firstRow="1" w:lastRow="0" w:firstColumn="1" w:lastColumn="0" w:noHBand="0" w:noVBand="1"/>
      </w:tblPr>
      <w:tblGrid>
        <w:gridCol w:w="2977"/>
        <w:gridCol w:w="4562"/>
      </w:tblGrid>
      <w:tr w:rsidR="009F193F" w:rsidRPr="00F06490" w14:paraId="08E3AC57" w14:textId="77777777" w:rsidTr="00826CE1">
        <w:trPr>
          <w:trHeight w:val="35"/>
        </w:trPr>
        <w:tc>
          <w:tcPr>
            <w:tcW w:w="2977" w:type="dxa"/>
            <w:shd w:val="clear" w:color="auto" w:fill="auto"/>
            <w:tcMar>
              <w:top w:w="0" w:type="dxa"/>
              <w:left w:w="0" w:type="dxa"/>
              <w:bottom w:w="0" w:type="dxa"/>
            </w:tcMar>
          </w:tcPr>
          <w:p w14:paraId="0121E72A" w14:textId="7D9A5519" w:rsidR="00A303CB" w:rsidRPr="004A01E4" w:rsidRDefault="0045139F" w:rsidP="00D31E1F">
            <w:pPr>
              <w:pStyle w:val="BodyText"/>
              <w:keepLines/>
              <w:rPr>
                <w:color w:val="243746"/>
              </w:rPr>
            </w:pPr>
            <w:r w:rsidRPr="004A01E4">
              <w:rPr>
                <w:color w:val="243746"/>
              </w:rPr>
              <w:t>Site Area:</w:t>
            </w:r>
          </w:p>
        </w:tc>
        <w:tc>
          <w:tcPr>
            <w:tcW w:w="4562" w:type="dxa"/>
            <w:shd w:val="clear" w:color="auto" w:fill="auto"/>
            <w:tcMar>
              <w:top w:w="0" w:type="dxa"/>
              <w:left w:w="0" w:type="dxa"/>
              <w:bottom w:w="0" w:type="dxa"/>
              <w:right w:w="0" w:type="dxa"/>
            </w:tcMar>
          </w:tcPr>
          <w:tbl>
            <w:tblPr>
              <w:tblStyle w:val="TableGrid"/>
              <w:tblW w:w="45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2285"/>
              <w:gridCol w:w="2279"/>
            </w:tblGrid>
            <w:tr w:rsidR="00125B55" w:rsidRPr="004A01E4" w14:paraId="69C2642D" w14:textId="77777777" w:rsidTr="002942C3">
              <w:tc>
                <w:tcPr>
                  <w:tcW w:w="2285" w:type="dxa"/>
                  <w:tcMar>
                    <w:top w:w="45" w:type="dxa"/>
                    <w:bottom w:w="45" w:type="dxa"/>
                  </w:tcMar>
                </w:tcPr>
                <w:p w14:paraId="0F60E1B8" w14:textId="77777777" w:rsidR="00125B55" w:rsidRPr="004A01E4" w:rsidRDefault="00125B55" w:rsidP="00125B55">
                  <w:pPr>
                    <w:pStyle w:val="BodyText"/>
                    <w:keepLines/>
                    <w:rPr>
                      <w:rFonts w:ascii="Segoe UI" w:hAnsi="Segoe UI" w:cs="Segoe UI"/>
                      <w:color w:val="243746"/>
                    </w:rPr>
                  </w:pPr>
                  <w:r w:rsidRPr="004A01E4">
                    <w:rPr>
                      <w:rFonts w:ascii="Segoe UI" w:hAnsi="Segoe UI" w:cs="Segoe UI"/>
                      <w:color w:val="243746"/>
                    </w:rPr>
                    <w:t>Title/Lot:</w:t>
                  </w:r>
                </w:p>
              </w:tc>
              <w:tc>
                <w:tcPr>
                  <w:tcW w:w="2279" w:type="dxa"/>
                  <w:tcMar>
                    <w:top w:w="45" w:type="dxa"/>
                    <w:bottom w:w="45" w:type="dxa"/>
                  </w:tcMar>
                </w:tcPr>
                <w:p w14:paraId="12BFF90F" w14:textId="77777777" w:rsidR="00125B55" w:rsidRPr="004A01E4" w:rsidRDefault="00125B55" w:rsidP="00125B55">
                  <w:pPr>
                    <w:pStyle w:val="BodyText"/>
                    <w:keepLines/>
                    <w:rPr>
                      <w:rFonts w:ascii="Segoe UI" w:hAnsi="Segoe UI" w:cs="Segoe UI"/>
                      <w:color w:val="243746"/>
                    </w:rPr>
                  </w:pPr>
                  <w:r w:rsidRPr="004A01E4">
                    <w:rPr>
                      <w:rFonts w:ascii="Segoe UI" w:hAnsi="Segoe UI" w:cs="Segoe UI"/>
                      <w:color w:val="243746"/>
                    </w:rPr>
                    <w:t>Area:</w:t>
                  </w:r>
                </w:p>
              </w:tc>
            </w:tr>
            <w:tr w:rsidR="00125B55" w:rsidRPr="004A01E4" w14:paraId="6799C117" w14:textId="77777777" w:rsidTr="002942C3">
              <w:tc>
                <w:tcPr>
                  <w:tcW w:w="2285" w:type="dxa"/>
                  <w:tcMar>
                    <w:top w:w="45" w:type="dxa"/>
                    <w:bottom w:w="45" w:type="dxa"/>
                  </w:tcMar>
                </w:tcPr>
                <w:p w14:paraId="618A073C" w14:textId="2EF42F1E" w:rsidR="00125B55" w:rsidRPr="004A01E4" w:rsidRDefault="00125B55" w:rsidP="00125B55">
                  <w:pPr>
                    <w:pStyle w:val="BodyText"/>
                    <w:keepLines/>
                    <w:rPr>
                      <w:rFonts w:ascii="Segoe UI" w:hAnsi="Segoe UI" w:cs="Segoe UI"/>
                      <w:color w:val="243746"/>
                    </w:rPr>
                  </w:pPr>
                  <w:r w:rsidRPr="004A01E4">
                    <w:rPr>
                      <w:rFonts w:ascii="Segoe UI" w:hAnsi="Segoe UI" w:cs="Segoe UI"/>
                      <w:color w:val="243746"/>
                    </w:rPr>
                    <w:t>1</w:t>
                  </w:r>
                </w:p>
              </w:tc>
              <w:tc>
                <w:tcPr>
                  <w:tcW w:w="2279" w:type="dxa"/>
                  <w:tcMar>
                    <w:top w:w="45" w:type="dxa"/>
                    <w:bottom w:w="45" w:type="dxa"/>
                  </w:tcMar>
                </w:tcPr>
                <w:p w14:paraId="0744706D" w14:textId="76209FD1" w:rsidR="00125B55" w:rsidRPr="004A01E4" w:rsidRDefault="004A01E4" w:rsidP="00864E16">
                  <w:pPr>
                    <w:pStyle w:val="BodyText"/>
                    <w:keepLines/>
                    <w:jc w:val="both"/>
                    <w:rPr>
                      <w:rFonts w:ascii="Segoe UI" w:hAnsi="Segoe UI" w:cs="Segoe UI"/>
                      <w:color w:val="243746"/>
                    </w:rPr>
                  </w:pPr>
                  <w:r w:rsidRPr="004A01E4">
                    <w:rPr>
                      <w:rFonts w:ascii="Segoe UI" w:hAnsi="Segoe UI" w:cs="Segoe UI"/>
                    </w:rPr>
                    <w:t>0.2398 hectares</w:t>
                  </w:r>
                </w:p>
              </w:tc>
            </w:tr>
          </w:tbl>
          <w:p w14:paraId="0CADF6D9" w14:textId="252862B7" w:rsidR="00A303CB" w:rsidRPr="004A01E4" w:rsidRDefault="00A303CB" w:rsidP="00D31E1F">
            <w:pPr>
              <w:pStyle w:val="BodyText"/>
              <w:keepLines/>
              <w:rPr>
                <w:color w:val="243746"/>
              </w:rPr>
            </w:pPr>
          </w:p>
        </w:tc>
      </w:tr>
    </w:tbl>
    <w:p w14:paraId="5692E6EF" w14:textId="77777777" w:rsidR="00A303CB" w:rsidRPr="004A01E4" w:rsidRDefault="00A303CB" w:rsidP="00A303CB">
      <w:pPr>
        <w:rPr>
          <w:color w:val="243746"/>
          <w:sz w:val="12"/>
        </w:rPr>
      </w:pPr>
    </w:p>
    <w:p w14:paraId="6DB88ED2" w14:textId="541E69B9" w:rsidR="00B64536" w:rsidRPr="004A01E4" w:rsidRDefault="00B11D40" w:rsidP="00EB4A31">
      <w:pPr>
        <w:pStyle w:val="Heading2"/>
        <w:keepNext w:val="0"/>
        <w:spacing w:before="0" w:after="0"/>
        <w:ind w:left="851" w:hanging="851"/>
        <w:rPr>
          <w:rFonts w:cs="Segoe UI"/>
        </w:rPr>
      </w:pPr>
      <w:r w:rsidRPr="004A01E4">
        <w:rPr>
          <w:rFonts w:cs="Segoe UI"/>
        </w:rPr>
        <w:t>Site Description</w:t>
      </w:r>
    </w:p>
    <w:p w14:paraId="5C4BF16B" w14:textId="77777777" w:rsidR="00B64536" w:rsidRPr="00F06490" w:rsidRDefault="00B64536" w:rsidP="00F669AF">
      <w:pPr>
        <w:keepLines/>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DA4F2C" w:rsidRPr="00F06490" w14:paraId="4CD99184" w14:textId="77777777" w:rsidTr="00DA4F2C">
        <w:trPr>
          <w:trHeight w:val="35"/>
        </w:trPr>
        <w:tc>
          <w:tcPr>
            <w:tcW w:w="2977" w:type="dxa"/>
            <w:shd w:val="clear" w:color="auto" w:fill="auto"/>
            <w:tcMar>
              <w:top w:w="45" w:type="dxa"/>
              <w:left w:w="0" w:type="dxa"/>
              <w:bottom w:w="45" w:type="dxa"/>
              <w:right w:w="0" w:type="dxa"/>
            </w:tcMar>
          </w:tcPr>
          <w:p w14:paraId="4069E48A" w14:textId="5DAF1787" w:rsidR="00DA4F2C" w:rsidRPr="00A6199B" w:rsidRDefault="00DA4F2C" w:rsidP="00DA4F2C">
            <w:pPr>
              <w:pStyle w:val="BodyText"/>
              <w:keepLines/>
              <w:rPr>
                <w:bCs/>
                <w:color w:val="243746"/>
              </w:rPr>
            </w:pPr>
            <w:r w:rsidRPr="00A6199B">
              <w:rPr>
                <w:bCs/>
                <w:color w:val="243746"/>
              </w:rPr>
              <w:t>Shape:</w:t>
            </w:r>
          </w:p>
        </w:tc>
        <w:tc>
          <w:tcPr>
            <w:tcW w:w="4562" w:type="dxa"/>
            <w:shd w:val="clear" w:color="auto" w:fill="auto"/>
            <w:tcMar>
              <w:top w:w="45" w:type="dxa"/>
              <w:bottom w:w="45" w:type="dxa"/>
              <w:right w:w="0" w:type="dxa"/>
            </w:tcMar>
          </w:tcPr>
          <w:p w14:paraId="39715BBF" w14:textId="06B44510" w:rsidR="00DA4F2C" w:rsidRPr="00A6199B" w:rsidRDefault="00A6199B" w:rsidP="00DA4F2C">
            <w:pPr>
              <w:pStyle w:val="BodyText"/>
              <w:keepLines/>
              <w:jc w:val="both"/>
              <w:rPr>
                <w:bCs/>
                <w:color w:val="243746"/>
              </w:rPr>
            </w:pPr>
            <w:r w:rsidRPr="00A6199B">
              <w:t>Irregular</w:t>
            </w:r>
          </w:p>
        </w:tc>
      </w:tr>
      <w:tr w:rsidR="00125B55" w:rsidRPr="00F06490" w14:paraId="619F0DE0" w14:textId="77777777" w:rsidTr="00AC1D85">
        <w:trPr>
          <w:trHeight w:val="35"/>
        </w:trPr>
        <w:tc>
          <w:tcPr>
            <w:tcW w:w="2977" w:type="dxa"/>
            <w:shd w:val="clear" w:color="auto" w:fill="auto"/>
            <w:tcMar>
              <w:top w:w="45" w:type="dxa"/>
              <w:left w:w="0" w:type="dxa"/>
              <w:bottom w:w="45" w:type="dxa"/>
              <w:right w:w="0" w:type="dxa"/>
            </w:tcMar>
          </w:tcPr>
          <w:p w14:paraId="51B05AB4" w14:textId="5822CDB0" w:rsidR="00125B55" w:rsidRPr="00A6199B" w:rsidRDefault="00125B55" w:rsidP="00125B55">
            <w:pPr>
              <w:pStyle w:val="BodyText"/>
              <w:keepLines/>
              <w:rPr>
                <w:bCs/>
                <w:color w:val="243746"/>
              </w:rPr>
            </w:pPr>
            <w:r w:rsidRPr="00A6199B">
              <w:rPr>
                <w:bCs/>
                <w:color w:val="243746"/>
              </w:rPr>
              <w:t>Topography:</w:t>
            </w:r>
          </w:p>
        </w:tc>
        <w:tc>
          <w:tcPr>
            <w:tcW w:w="4562" w:type="dxa"/>
            <w:shd w:val="clear" w:color="auto" w:fill="auto"/>
            <w:tcMar>
              <w:top w:w="45" w:type="dxa"/>
              <w:bottom w:w="45" w:type="dxa"/>
              <w:right w:w="0" w:type="dxa"/>
            </w:tcMar>
            <w:vAlign w:val="center"/>
          </w:tcPr>
          <w:p w14:paraId="75949EDA" w14:textId="46DCB23E" w:rsidR="00125B55" w:rsidRPr="00A6199B" w:rsidRDefault="00125B55" w:rsidP="00125B55">
            <w:pPr>
              <w:pStyle w:val="BodyText"/>
              <w:keepLines/>
              <w:jc w:val="both"/>
              <w:rPr>
                <w:bCs/>
                <w:color w:val="243746"/>
              </w:rPr>
            </w:pPr>
            <w:r w:rsidRPr="00A6199B">
              <w:t xml:space="preserve">Flat in contour and </w:t>
            </w:r>
            <w:r w:rsidR="00157945" w:rsidRPr="00A6199B">
              <w:t>raised</w:t>
            </w:r>
            <w:r w:rsidRPr="00A6199B">
              <w:t xml:space="preserve"> slightly above road level</w:t>
            </w:r>
          </w:p>
        </w:tc>
      </w:tr>
      <w:tr w:rsidR="00125B55" w:rsidRPr="00F06490" w14:paraId="07EF8911" w14:textId="77777777" w:rsidTr="00D201FF">
        <w:trPr>
          <w:trHeight w:val="35"/>
        </w:trPr>
        <w:tc>
          <w:tcPr>
            <w:tcW w:w="2977" w:type="dxa"/>
            <w:shd w:val="clear" w:color="auto" w:fill="auto"/>
            <w:tcMar>
              <w:top w:w="45" w:type="dxa"/>
              <w:left w:w="0" w:type="dxa"/>
              <w:bottom w:w="45" w:type="dxa"/>
              <w:right w:w="0" w:type="dxa"/>
            </w:tcMar>
          </w:tcPr>
          <w:p w14:paraId="2DE42DCE" w14:textId="30D72F56" w:rsidR="00125B55" w:rsidRPr="00A6199B" w:rsidRDefault="00125B55" w:rsidP="00125B55">
            <w:pPr>
              <w:pStyle w:val="BodyText"/>
              <w:keepLines/>
              <w:rPr>
                <w:bCs/>
                <w:color w:val="243746"/>
              </w:rPr>
            </w:pPr>
            <w:r w:rsidRPr="00A6199B">
              <w:rPr>
                <w:bCs/>
                <w:color w:val="243746"/>
              </w:rPr>
              <w:t>Frontage:</w:t>
            </w:r>
          </w:p>
        </w:tc>
        <w:tc>
          <w:tcPr>
            <w:tcW w:w="4562" w:type="dxa"/>
            <w:shd w:val="clear" w:color="auto" w:fill="auto"/>
            <w:tcMar>
              <w:top w:w="45" w:type="dxa"/>
              <w:bottom w:w="45" w:type="dxa"/>
              <w:right w:w="0" w:type="dxa"/>
            </w:tcMar>
          </w:tcPr>
          <w:p w14:paraId="25BE131A" w14:textId="032DA550" w:rsidR="00125B55" w:rsidRPr="00A6199B" w:rsidRDefault="00A6199B" w:rsidP="00125B55">
            <w:pPr>
              <w:pStyle w:val="BodyText"/>
              <w:keepLines/>
              <w:jc w:val="both"/>
              <w:rPr>
                <w:bCs/>
                <w:color w:val="243746"/>
              </w:rPr>
            </w:pPr>
            <w:r w:rsidRPr="00A6199B">
              <w:rPr>
                <w:bCs/>
                <w:color w:val="243746"/>
              </w:rPr>
              <w:t>Front site</w:t>
            </w:r>
          </w:p>
        </w:tc>
      </w:tr>
      <w:tr w:rsidR="00125B55" w:rsidRPr="00F06490" w14:paraId="5C6484FA" w14:textId="77777777" w:rsidTr="00D201FF">
        <w:trPr>
          <w:trHeight w:val="35"/>
        </w:trPr>
        <w:tc>
          <w:tcPr>
            <w:tcW w:w="2977" w:type="dxa"/>
            <w:shd w:val="clear" w:color="auto" w:fill="auto"/>
            <w:tcMar>
              <w:top w:w="45" w:type="dxa"/>
              <w:left w:w="0" w:type="dxa"/>
              <w:bottom w:w="45" w:type="dxa"/>
              <w:right w:w="0" w:type="dxa"/>
            </w:tcMar>
          </w:tcPr>
          <w:p w14:paraId="324AA37E" w14:textId="73A15B03" w:rsidR="00125B55" w:rsidRPr="00A6199B" w:rsidRDefault="00125B55" w:rsidP="00125B55">
            <w:pPr>
              <w:pStyle w:val="BodyText"/>
              <w:keepLines/>
              <w:rPr>
                <w:bCs/>
                <w:color w:val="243746"/>
              </w:rPr>
            </w:pPr>
            <w:r w:rsidRPr="00A6199B">
              <w:rPr>
                <w:bCs/>
                <w:color w:val="243746"/>
              </w:rPr>
              <w:t>Services Connected to Land:</w:t>
            </w:r>
          </w:p>
        </w:tc>
        <w:tc>
          <w:tcPr>
            <w:tcW w:w="4562" w:type="dxa"/>
            <w:shd w:val="clear" w:color="auto" w:fill="auto"/>
            <w:tcMar>
              <w:top w:w="45" w:type="dxa"/>
              <w:bottom w:w="45" w:type="dxa"/>
              <w:right w:w="0" w:type="dxa"/>
            </w:tcMar>
          </w:tcPr>
          <w:p w14:paraId="746EDEC1" w14:textId="50A08F02" w:rsidR="00125B55" w:rsidRPr="00A6199B" w:rsidRDefault="00125B55" w:rsidP="00125B55">
            <w:pPr>
              <w:pStyle w:val="BodyText"/>
              <w:keepLines/>
              <w:jc w:val="both"/>
              <w:rPr>
                <w:b/>
                <w:color w:val="243746"/>
              </w:rPr>
            </w:pPr>
            <w:r w:rsidRPr="00A6199B">
              <w:rPr>
                <w:bCs/>
                <w:color w:val="243746"/>
              </w:rPr>
              <w:t>Power, water, sewerage, gas, telecommunications, and stormwater</w:t>
            </w:r>
          </w:p>
        </w:tc>
      </w:tr>
      <w:tr w:rsidR="00125B55" w:rsidRPr="00F06490" w14:paraId="6386C19B" w14:textId="77777777" w:rsidTr="00D201FF">
        <w:trPr>
          <w:trHeight w:val="35"/>
        </w:trPr>
        <w:tc>
          <w:tcPr>
            <w:tcW w:w="2977" w:type="dxa"/>
            <w:shd w:val="clear" w:color="auto" w:fill="auto"/>
            <w:tcMar>
              <w:top w:w="45" w:type="dxa"/>
              <w:left w:w="0" w:type="dxa"/>
              <w:bottom w:w="45" w:type="dxa"/>
              <w:right w:w="0" w:type="dxa"/>
            </w:tcMar>
          </w:tcPr>
          <w:p w14:paraId="60370C81" w14:textId="29D7A992" w:rsidR="00125B55" w:rsidRPr="00A6199B" w:rsidRDefault="00125B55" w:rsidP="00125B55">
            <w:pPr>
              <w:pStyle w:val="BodyText"/>
              <w:keepLines/>
              <w:rPr>
                <w:bCs/>
                <w:color w:val="243746"/>
              </w:rPr>
            </w:pPr>
            <w:r w:rsidRPr="00A6199B">
              <w:rPr>
                <w:bCs/>
                <w:color w:val="243746"/>
              </w:rPr>
              <w:t>Sub Soil Type:</w:t>
            </w:r>
          </w:p>
        </w:tc>
        <w:tc>
          <w:tcPr>
            <w:tcW w:w="4562" w:type="dxa"/>
            <w:shd w:val="clear" w:color="auto" w:fill="auto"/>
            <w:tcMar>
              <w:top w:w="45" w:type="dxa"/>
              <w:bottom w:w="45" w:type="dxa"/>
              <w:right w:w="0" w:type="dxa"/>
            </w:tcMar>
          </w:tcPr>
          <w:p w14:paraId="3AE7A3E1" w14:textId="5C21CA62" w:rsidR="00125B55" w:rsidRPr="00A6199B" w:rsidRDefault="00125B55" w:rsidP="00125B55">
            <w:pPr>
              <w:pStyle w:val="BodyText"/>
              <w:keepLines/>
              <w:jc w:val="both"/>
              <w:rPr>
                <w:bCs/>
                <w:color w:val="243746"/>
              </w:rPr>
            </w:pPr>
            <w:r w:rsidRPr="00A6199B">
              <w:rPr>
                <w:bCs/>
                <w:color w:val="243746"/>
              </w:rPr>
              <w:t>Not known</w:t>
            </w:r>
          </w:p>
        </w:tc>
      </w:tr>
      <w:tr w:rsidR="00125B55" w:rsidRPr="00F06490" w14:paraId="5FDF7464" w14:textId="77777777" w:rsidTr="00D201FF">
        <w:trPr>
          <w:trHeight w:val="35"/>
        </w:trPr>
        <w:tc>
          <w:tcPr>
            <w:tcW w:w="2977" w:type="dxa"/>
            <w:shd w:val="clear" w:color="auto" w:fill="auto"/>
            <w:tcMar>
              <w:top w:w="45" w:type="dxa"/>
              <w:left w:w="0" w:type="dxa"/>
              <w:bottom w:w="45" w:type="dxa"/>
              <w:right w:w="0" w:type="dxa"/>
            </w:tcMar>
          </w:tcPr>
          <w:p w14:paraId="6AEE41FC" w14:textId="4A0BFF96" w:rsidR="00125B55" w:rsidRPr="00A6199B" w:rsidRDefault="00125B55" w:rsidP="00125B55">
            <w:pPr>
              <w:pStyle w:val="BodyText"/>
              <w:keepLines/>
              <w:rPr>
                <w:bCs/>
                <w:color w:val="243746"/>
              </w:rPr>
            </w:pPr>
            <w:r w:rsidRPr="00A6199B">
              <w:rPr>
                <w:bCs/>
                <w:color w:val="243746"/>
              </w:rPr>
              <w:t>Other known Characteristics:</w:t>
            </w:r>
          </w:p>
        </w:tc>
        <w:tc>
          <w:tcPr>
            <w:tcW w:w="4562" w:type="dxa"/>
            <w:shd w:val="clear" w:color="auto" w:fill="auto"/>
            <w:tcMar>
              <w:top w:w="45" w:type="dxa"/>
              <w:bottom w:w="45" w:type="dxa"/>
              <w:right w:w="0" w:type="dxa"/>
            </w:tcMar>
          </w:tcPr>
          <w:p w14:paraId="5166628C" w14:textId="04563C29" w:rsidR="00125B55" w:rsidRPr="00A6199B" w:rsidRDefault="00125B55" w:rsidP="00125B55">
            <w:pPr>
              <w:pStyle w:val="BodyText"/>
              <w:keepLines/>
              <w:jc w:val="both"/>
              <w:rPr>
                <w:bCs/>
                <w:color w:val="243746"/>
              </w:rPr>
            </w:pPr>
            <w:r w:rsidRPr="00A6199B">
              <w:rPr>
                <w:bCs/>
                <w:color w:val="243746"/>
              </w:rPr>
              <w:t>We note no unusual or high-risk land or site issues that would have a negative effect on the marketability or market value of this property</w:t>
            </w:r>
          </w:p>
        </w:tc>
      </w:tr>
    </w:tbl>
    <w:p w14:paraId="7005160E" w14:textId="6BA1C68E" w:rsidR="00F16EE7" w:rsidRPr="00BC6147" w:rsidRDefault="006B5543" w:rsidP="006B5543">
      <w:pPr>
        <w:rPr>
          <w:rFonts w:eastAsiaTheme="majorEastAsia"/>
          <w:b/>
          <w:bCs/>
          <w:color w:val="243746"/>
          <w:szCs w:val="26"/>
        </w:rPr>
      </w:pPr>
      <w:r w:rsidRPr="00BC6147">
        <w:t xml:space="preserve"> </w:t>
      </w:r>
    </w:p>
    <w:p w14:paraId="62BF73F8" w14:textId="12910ACA" w:rsidR="00CB377A" w:rsidRPr="00BC6147" w:rsidRDefault="00CB377A" w:rsidP="00EB4A31">
      <w:pPr>
        <w:pStyle w:val="Heading2"/>
        <w:keepNext w:val="0"/>
        <w:spacing w:before="0" w:after="0"/>
        <w:ind w:left="851" w:hanging="851"/>
        <w:rPr>
          <w:rFonts w:cs="Segoe UI"/>
        </w:rPr>
      </w:pPr>
      <w:r w:rsidRPr="00BC6147">
        <w:rPr>
          <w:rFonts w:cs="Segoe UI"/>
        </w:rPr>
        <w:t>Road System</w:t>
      </w:r>
    </w:p>
    <w:p w14:paraId="078EC9BD" w14:textId="77777777" w:rsidR="00CB377A" w:rsidRPr="00BC6147" w:rsidRDefault="00CB377A"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7E695E" w:rsidRPr="00BC6147" w14:paraId="375ADD7B" w14:textId="77777777" w:rsidTr="007E695E">
        <w:trPr>
          <w:trHeight w:val="35"/>
        </w:trPr>
        <w:tc>
          <w:tcPr>
            <w:tcW w:w="2977" w:type="dxa"/>
            <w:shd w:val="clear" w:color="auto" w:fill="auto"/>
            <w:tcMar>
              <w:top w:w="45" w:type="dxa"/>
              <w:left w:w="0" w:type="dxa"/>
              <w:bottom w:w="45" w:type="dxa"/>
              <w:right w:w="0" w:type="dxa"/>
            </w:tcMar>
          </w:tcPr>
          <w:p w14:paraId="43417BB0" w14:textId="03E16DEC" w:rsidR="007E695E" w:rsidRPr="00BC6147" w:rsidRDefault="007E695E" w:rsidP="00D31E1F">
            <w:pPr>
              <w:pStyle w:val="BodyText"/>
              <w:keepLines/>
              <w:rPr>
                <w:bCs/>
                <w:color w:val="243746"/>
              </w:rPr>
            </w:pPr>
            <w:r w:rsidRPr="00BC6147">
              <w:rPr>
                <w:bCs/>
                <w:color w:val="243746"/>
              </w:rPr>
              <w:t>Road Access:</w:t>
            </w:r>
          </w:p>
        </w:tc>
        <w:tc>
          <w:tcPr>
            <w:tcW w:w="4562" w:type="dxa"/>
            <w:shd w:val="clear" w:color="auto" w:fill="auto"/>
            <w:tcMar>
              <w:top w:w="45" w:type="dxa"/>
              <w:bottom w:w="45" w:type="dxa"/>
              <w:right w:w="0" w:type="dxa"/>
            </w:tcMar>
          </w:tcPr>
          <w:p w14:paraId="4232F12B" w14:textId="071172F8" w:rsidR="00F16EE7" w:rsidRPr="00BC6147" w:rsidRDefault="00125B55" w:rsidP="001955EB">
            <w:pPr>
              <w:pStyle w:val="BodyText"/>
              <w:keepLines/>
              <w:jc w:val="both"/>
            </w:pPr>
            <w:r w:rsidRPr="00BC6147">
              <w:t xml:space="preserve">Vehicle access is available </w:t>
            </w:r>
            <w:r w:rsidR="00864E16" w:rsidRPr="00BC6147">
              <w:t xml:space="preserve">via </w:t>
            </w:r>
            <w:r w:rsidR="003D7296" w:rsidRPr="00BC6147">
              <w:t>Harata</w:t>
            </w:r>
            <w:r w:rsidR="00864E16" w:rsidRPr="00BC6147">
              <w:t xml:space="preserve"> Way</w:t>
            </w:r>
          </w:p>
        </w:tc>
      </w:tr>
      <w:tr w:rsidR="007E695E" w:rsidRPr="00BC6147" w14:paraId="504F959A" w14:textId="77777777" w:rsidTr="007E695E">
        <w:trPr>
          <w:trHeight w:val="35"/>
        </w:trPr>
        <w:tc>
          <w:tcPr>
            <w:tcW w:w="2977" w:type="dxa"/>
            <w:shd w:val="clear" w:color="auto" w:fill="auto"/>
            <w:tcMar>
              <w:top w:w="45" w:type="dxa"/>
              <w:left w:w="0" w:type="dxa"/>
              <w:bottom w:w="45" w:type="dxa"/>
              <w:right w:w="0" w:type="dxa"/>
            </w:tcMar>
          </w:tcPr>
          <w:p w14:paraId="2C797374" w14:textId="749CD089" w:rsidR="007E695E" w:rsidRPr="00BC6147" w:rsidRDefault="007E695E" w:rsidP="00D31E1F">
            <w:pPr>
              <w:pStyle w:val="BodyText"/>
              <w:keepLines/>
              <w:rPr>
                <w:bCs/>
                <w:color w:val="243746"/>
              </w:rPr>
            </w:pPr>
            <w:r w:rsidRPr="00BC6147">
              <w:rPr>
                <w:bCs/>
                <w:color w:val="243746"/>
              </w:rPr>
              <w:t>Road Design:</w:t>
            </w:r>
          </w:p>
        </w:tc>
        <w:tc>
          <w:tcPr>
            <w:tcW w:w="4562" w:type="dxa"/>
            <w:shd w:val="clear" w:color="auto" w:fill="auto"/>
            <w:tcMar>
              <w:top w:w="45" w:type="dxa"/>
              <w:bottom w:w="45" w:type="dxa"/>
              <w:right w:w="0" w:type="dxa"/>
            </w:tcMar>
          </w:tcPr>
          <w:p w14:paraId="4A4EE90E" w14:textId="2CFBF703" w:rsidR="007E695E" w:rsidRPr="00BC6147" w:rsidRDefault="001955EB" w:rsidP="00D31E1F">
            <w:pPr>
              <w:pStyle w:val="BodyText"/>
              <w:keepLines/>
              <w:rPr>
                <w:bCs/>
                <w:color w:val="243746"/>
              </w:rPr>
            </w:pPr>
            <w:r w:rsidRPr="00BC6147">
              <w:rPr>
                <w:bCs/>
                <w:color w:val="243746"/>
              </w:rPr>
              <w:t>Bitumen sealed road</w:t>
            </w:r>
          </w:p>
        </w:tc>
      </w:tr>
      <w:tr w:rsidR="007E695E" w:rsidRPr="00BC6147" w14:paraId="1E83DAD8" w14:textId="77777777" w:rsidTr="007E695E">
        <w:trPr>
          <w:trHeight w:val="35"/>
        </w:trPr>
        <w:tc>
          <w:tcPr>
            <w:tcW w:w="2977" w:type="dxa"/>
            <w:shd w:val="clear" w:color="auto" w:fill="auto"/>
            <w:tcMar>
              <w:top w:w="45" w:type="dxa"/>
              <w:left w:w="0" w:type="dxa"/>
              <w:bottom w:w="45" w:type="dxa"/>
              <w:right w:w="0" w:type="dxa"/>
            </w:tcMar>
          </w:tcPr>
          <w:p w14:paraId="39C2BA81" w14:textId="61F1505F" w:rsidR="007E695E" w:rsidRPr="00BC6147" w:rsidRDefault="007E695E" w:rsidP="00D31E1F">
            <w:pPr>
              <w:pStyle w:val="BodyText"/>
              <w:keepLines/>
              <w:rPr>
                <w:bCs/>
                <w:color w:val="243746"/>
              </w:rPr>
            </w:pPr>
            <w:r w:rsidRPr="00BC6147">
              <w:rPr>
                <w:bCs/>
                <w:color w:val="243746"/>
              </w:rPr>
              <w:t>Resumption and Acquisition Plan:</w:t>
            </w:r>
          </w:p>
        </w:tc>
        <w:tc>
          <w:tcPr>
            <w:tcW w:w="4562" w:type="dxa"/>
            <w:shd w:val="clear" w:color="auto" w:fill="auto"/>
            <w:tcMar>
              <w:top w:w="45" w:type="dxa"/>
              <w:bottom w:w="45" w:type="dxa"/>
              <w:right w:w="0" w:type="dxa"/>
            </w:tcMar>
          </w:tcPr>
          <w:p w14:paraId="7E79B78F" w14:textId="41CEE939" w:rsidR="007E695E" w:rsidRPr="00BC6147" w:rsidRDefault="001955EB" w:rsidP="00D31E1F">
            <w:pPr>
              <w:pStyle w:val="BodyText"/>
              <w:keepLines/>
              <w:rPr>
                <w:bCs/>
                <w:color w:val="243746"/>
              </w:rPr>
            </w:pPr>
            <w:r w:rsidRPr="00BC6147">
              <w:rPr>
                <w:bCs/>
                <w:color w:val="243746"/>
              </w:rPr>
              <w:t>None identified</w:t>
            </w:r>
          </w:p>
        </w:tc>
      </w:tr>
    </w:tbl>
    <w:p w14:paraId="6ED7547F" w14:textId="77777777" w:rsidR="00B11D40" w:rsidRPr="00F06490" w:rsidRDefault="00B11D40" w:rsidP="006D0497">
      <w:pPr>
        <w:pStyle w:val="BodyTextFirstIndent"/>
        <w:keepNext/>
        <w:keepLines/>
        <w:ind w:left="0"/>
        <w:rPr>
          <w:sz w:val="12"/>
          <w:highlight w:val="yellow"/>
        </w:rPr>
      </w:pPr>
    </w:p>
    <w:p w14:paraId="609E2F88" w14:textId="77777777" w:rsidR="001955EB" w:rsidRPr="00F06490" w:rsidRDefault="001955EB">
      <w:pPr>
        <w:rPr>
          <w:rFonts w:eastAsiaTheme="majorEastAsia"/>
          <w:b/>
          <w:bCs/>
          <w:color w:val="243746"/>
          <w:szCs w:val="26"/>
          <w:highlight w:val="yellow"/>
        </w:rPr>
      </w:pPr>
      <w:r w:rsidRPr="00F06490">
        <w:rPr>
          <w:highlight w:val="yellow"/>
        </w:rPr>
        <w:br w:type="page"/>
      </w:r>
    </w:p>
    <w:p w14:paraId="1701F5B7" w14:textId="23500EEB" w:rsidR="0007514A" w:rsidRPr="00800747" w:rsidRDefault="0007514A" w:rsidP="00EB4A31">
      <w:pPr>
        <w:pStyle w:val="Heading2"/>
        <w:keepNext w:val="0"/>
        <w:spacing w:before="0" w:after="0"/>
        <w:ind w:left="851" w:hanging="851"/>
        <w:rPr>
          <w:rFonts w:cs="Segoe UI"/>
        </w:rPr>
      </w:pPr>
      <w:r w:rsidRPr="00800747">
        <w:rPr>
          <w:rFonts w:cs="Segoe UI"/>
        </w:rPr>
        <w:lastRenderedPageBreak/>
        <w:t>Geotechnical Details</w:t>
      </w:r>
      <w:r w:rsidR="001955EB" w:rsidRPr="00800747">
        <w:rPr>
          <w:rFonts w:cs="Segoe UI"/>
        </w:rPr>
        <w:t xml:space="preserve"> </w:t>
      </w:r>
    </w:p>
    <w:p w14:paraId="3DEB2498" w14:textId="77777777" w:rsidR="0007514A" w:rsidRPr="00800747" w:rsidRDefault="0007514A"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125B89" w:rsidRPr="00800747" w14:paraId="23B9C8C3" w14:textId="77777777" w:rsidTr="00542318">
        <w:trPr>
          <w:trHeight w:val="35"/>
        </w:trPr>
        <w:tc>
          <w:tcPr>
            <w:tcW w:w="2977" w:type="dxa"/>
            <w:shd w:val="clear" w:color="auto" w:fill="auto"/>
            <w:tcMar>
              <w:top w:w="45" w:type="dxa"/>
              <w:left w:w="0" w:type="dxa"/>
              <w:bottom w:w="45" w:type="dxa"/>
              <w:right w:w="0" w:type="dxa"/>
            </w:tcMar>
          </w:tcPr>
          <w:p w14:paraId="76C8DACC" w14:textId="2B7774D1" w:rsidR="00125B89" w:rsidRPr="00800747" w:rsidRDefault="00125B89" w:rsidP="00125B89">
            <w:pPr>
              <w:pStyle w:val="BodyText"/>
              <w:keepLines/>
              <w:rPr>
                <w:color w:val="243746"/>
              </w:rPr>
            </w:pPr>
            <w:r w:rsidRPr="00800747">
              <w:rPr>
                <w:color w:val="243746"/>
              </w:rPr>
              <w:t>Liquefaction Potential:</w:t>
            </w:r>
          </w:p>
        </w:tc>
        <w:tc>
          <w:tcPr>
            <w:tcW w:w="4562" w:type="dxa"/>
            <w:shd w:val="clear" w:color="auto" w:fill="auto"/>
            <w:tcMar>
              <w:top w:w="45" w:type="dxa"/>
              <w:bottom w:w="45" w:type="dxa"/>
              <w:right w:w="0" w:type="dxa"/>
            </w:tcMar>
          </w:tcPr>
          <w:p w14:paraId="127EC0DE" w14:textId="23FD27E7" w:rsidR="00125B89" w:rsidRPr="00800747" w:rsidRDefault="00125B89" w:rsidP="00125B89">
            <w:pPr>
              <w:pStyle w:val="BodyText"/>
              <w:keepLines/>
              <w:jc w:val="both"/>
              <w:rPr>
                <w:color w:val="243746"/>
              </w:rPr>
            </w:pPr>
            <w:r w:rsidRPr="00800747">
              <w:rPr>
                <w:color w:val="243746"/>
              </w:rPr>
              <w:t>High liquefaction vulnerability planning overlay</w:t>
            </w:r>
          </w:p>
        </w:tc>
      </w:tr>
      <w:tr w:rsidR="00542318" w:rsidRPr="00800747" w14:paraId="5EE27330" w14:textId="77777777" w:rsidTr="00542318">
        <w:trPr>
          <w:trHeight w:val="35"/>
        </w:trPr>
        <w:tc>
          <w:tcPr>
            <w:tcW w:w="2977" w:type="dxa"/>
            <w:shd w:val="clear" w:color="auto" w:fill="auto"/>
            <w:tcMar>
              <w:top w:w="45" w:type="dxa"/>
              <w:left w:w="0" w:type="dxa"/>
              <w:bottom w:w="45" w:type="dxa"/>
              <w:right w:w="0" w:type="dxa"/>
            </w:tcMar>
          </w:tcPr>
          <w:p w14:paraId="6E112C1A" w14:textId="640570C8" w:rsidR="00542318" w:rsidRPr="00800747" w:rsidRDefault="00542318" w:rsidP="00D31E1F">
            <w:pPr>
              <w:pStyle w:val="BodyText"/>
              <w:keepLines/>
              <w:rPr>
                <w:color w:val="243746"/>
              </w:rPr>
            </w:pPr>
            <w:bookmarkStart w:id="57" w:name="_Hlk197938988"/>
            <w:r w:rsidRPr="00800747">
              <w:rPr>
                <w:color w:val="243746"/>
              </w:rPr>
              <w:t>Geotechnical Comment:</w:t>
            </w:r>
          </w:p>
        </w:tc>
        <w:tc>
          <w:tcPr>
            <w:tcW w:w="4562" w:type="dxa"/>
            <w:shd w:val="clear" w:color="auto" w:fill="auto"/>
            <w:tcMar>
              <w:top w:w="45" w:type="dxa"/>
              <w:bottom w:w="45" w:type="dxa"/>
              <w:right w:w="0" w:type="dxa"/>
            </w:tcMar>
          </w:tcPr>
          <w:p w14:paraId="23D5DF41" w14:textId="1DF8A2E6" w:rsidR="00A96CAE" w:rsidRPr="00800747" w:rsidRDefault="00B50D00" w:rsidP="00B50D00">
            <w:pPr>
              <w:pStyle w:val="BodyText"/>
              <w:keepLines/>
              <w:jc w:val="both"/>
              <w:rPr>
                <w:color w:val="243746"/>
              </w:rPr>
            </w:pPr>
            <w:r w:rsidRPr="00800747">
              <w:rPr>
                <w:color w:val="243746"/>
              </w:rPr>
              <w:t>We have not been provided with a site-specific geotechnical report and are therefore unable to comment on the suitability of the foundations for this property.</w:t>
            </w:r>
          </w:p>
        </w:tc>
      </w:tr>
      <w:bookmarkEnd w:id="57"/>
    </w:tbl>
    <w:p w14:paraId="5433B0F5" w14:textId="77777777" w:rsidR="0007514A" w:rsidRPr="00800747" w:rsidRDefault="0007514A" w:rsidP="006D0497">
      <w:pPr>
        <w:pStyle w:val="BodyTextFirstIndent"/>
        <w:keepNext/>
        <w:keepLines/>
        <w:ind w:left="0"/>
        <w:rPr>
          <w:sz w:val="12"/>
        </w:rPr>
      </w:pPr>
    </w:p>
    <w:p w14:paraId="5772CF47" w14:textId="5BB5657B" w:rsidR="00B64536" w:rsidRPr="00800747" w:rsidRDefault="00B11D40" w:rsidP="00EB4A31">
      <w:pPr>
        <w:pStyle w:val="Heading2"/>
        <w:keepNext w:val="0"/>
        <w:spacing w:before="0" w:after="0"/>
        <w:ind w:left="851" w:hanging="851"/>
        <w:rPr>
          <w:rFonts w:cs="Segoe UI"/>
        </w:rPr>
      </w:pPr>
      <w:r w:rsidRPr="00800747">
        <w:rPr>
          <w:rFonts w:cs="Segoe UI"/>
        </w:rPr>
        <w:t xml:space="preserve">Site </w:t>
      </w:r>
      <w:r w:rsidR="00B64536" w:rsidRPr="00800747">
        <w:rPr>
          <w:rFonts w:cs="Segoe UI"/>
        </w:rPr>
        <w:t>Comment</w:t>
      </w:r>
    </w:p>
    <w:p w14:paraId="6A86BA98" w14:textId="77777777" w:rsidR="00B64536" w:rsidRPr="00800747" w:rsidRDefault="00B64536"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07514A" w:rsidRPr="00800747" w14:paraId="0EB792AA" w14:textId="77777777" w:rsidTr="009C66F4">
        <w:trPr>
          <w:trHeight w:val="35"/>
        </w:trPr>
        <w:tc>
          <w:tcPr>
            <w:tcW w:w="7539" w:type="dxa"/>
            <w:tcMar>
              <w:top w:w="45" w:type="dxa"/>
              <w:bottom w:w="45" w:type="dxa"/>
            </w:tcMar>
          </w:tcPr>
          <w:p w14:paraId="179D75A9" w14:textId="225CA5BE" w:rsidR="0007514A" w:rsidRPr="00800747" w:rsidRDefault="00C44AFD" w:rsidP="001F3D67">
            <w:pPr>
              <w:pStyle w:val="BodyText"/>
              <w:keepLines/>
              <w:jc w:val="both"/>
              <w:rPr>
                <w:color w:val="243746"/>
              </w:rPr>
            </w:pPr>
            <w:r w:rsidRPr="00800747">
              <w:rPr>
                <w:color w:val="243746"/>
              </w:rPr>
              <w:t xml:space="preserve">We note </w:t>
            </w:r>
            <w:r w:rsidR="00BC6147" w:rsidRPr="00800747">
              <w:rPr>
                <w:color w:val="243746"/>
              </w:rPr>
              <w:t xml:space="preserve">the subject property has high liquefaction vulnerability overlay. The site has recently been </w:t>
            </w:r>
            <w:r w:rsidR="00800747" w:rsidRPr="00800747">
              <w:rPr>
                <w:color w:val="243746"/>
              </w:rPr>
              <w:t>developed,</w:t>
            </w:r>
            <w:r w:rsidR="00BC6147" w:rsidRPr="00800747">
              <w:rPr>
                <w:color w:val="243746"/>
              </w:rPr>
              <w:t xml:space="preserve"> and we assume suitable ground works have been completed to mitigate the risk of liquefaction. </w:t>
            </w:r>
          </w:p>
        </w:tc>
      </w:tr>
    </w:tbl>
    <w:p w14:paraId="7028B423" w14:textId="77777777" w:rsidR="00427651" w:rsidRPr="00F06490" w:rsidRDefault="00427651" w:rsidP="00427651">
      <w:pPr>
        <w:pStyle w:val="BodyTextFirstIndent"/>
        <w:keepNext/>
        <w:keepLines/>
        <w:ind w:left="0"/>
        <w:rPr>
          <w:sz w:val="12"/>
          <w:highlight w:val="yellow"/>
        </w:rPr>
      </w:pPr>
    </w:p>
    <w:p w14:paraId="7BBC1023" w14:textId="0EF67AFD" w:rsidR="00427651" w:rsidRPr="00800747" w:rsidRDefault="00427651" w:rsidP="00EB4A31">
      <w:pPr>
        <w:pStyle w:val="Heading2"/>
        <w:keepNext w:val="0"/>
        <w:spacing w:before="0" w:after="0"/>
        <w:ind w:left="851" w:hanging="851"/>
        <w:rPr>
          <w:rFonts w:cs="Segoe UI"/>
        </w:rPr>
      </w:pPr>
      <w:r w:rsidRPr="00800747">
        <w:rPr>
          <w:rFonts w:cs="Segoe UI"/>
        </w:rPr>
        <w:t>Statement</w:t>
      </w:r>
    </w:p>
    <w:p w14:paraId="0CB5FBF4" w14:textId="77777777" w:rsidR="00427651" w:rsidRPr="00800747" w:rsidRDefault="00427651"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27651" w:rsidRPr="00800747" w14:paraId="33D42FF0" w14:textId="77777777" w:rsidTr="009C66F4">
        <w:trPr>
          <w:trHeight w:val="35"/>
        </w:trPr>
        <w:tc>
          <w:tcPr>
            <w:tcW w:w="7539" w:type="dxa"/>
            <w:shd w:val="clear" w:color="auto" w:fill="auto"/>
            <w:tcMar>
              <w:top w:w="45" w:type="dxa"/>
              <w:left w:w="0" w:type="dxa"/>
              <w:bottom w:w="45" w:type="dxa"/>
              <w:right w:w="0" w:type="dxa"/>
            </w:tcMar>
          </w:tcPr>
          <w:p w14:paraId="34C99133" w14:textId="70A4E88F" w:rsidR="009C66F4" w:rsidRPr="00800747" w:rsidRDefault="00427651" w:rsidP="00D31E1F">
            <w:pPr>
              <w:pStyle w:val="BodyText"/>
              <w:keepLines/>
              <w:jc w:val="both"/>
              <w:rPr>
                <w:color w:val="243746"/>
              </w:rPr>
            </w:pPr>
            <w:r w:rsidRPr="00800747">
              <w:rPr>
                <w:color w:val="243746"/>
              </w:rPr>
              <w:t>Registered Valuers are not qualified to provide a land survey or geotechnical survey and have not done so. We have not sighted boundary markers, and, for the purposes of this assessment have assumed that the improvements described herein are contained within the legal confines of the land. We further assume that the land is as described in the report and that buildings are constructed on firm and suitable ground for the existing and/or potential development, and do not require significant additional retaining, remediation, or drainage.</w:t>
            </w:r>
          </w:p>
        </w:tc>
      </w:tr>
    </w:tbl>
    <w:p w14:paraId="5C880BA6" w14:textId="77777777" w:rsidR="00D31E1F" w:rsidRPr="00F06490" w:rsidRDefault="00D31E1F" w:rsidP="006922AA">
      <w:pPr>
        <w:rPr>
          <w:sz w:val="12"/>
          <w:highlight w:val="yellow"/>
        </w:rPr>
        <w:sectPr w:rsidR="00D31E1F" w:rsidRPr="00F06490" w:rsidSect="00D31E1F">
          <w:type w:val="continuous"/>
          <w:pgSz w:w="16840" w:h="11907" w:orient="landscape" w:code="9"/>
          <w:pgMar w:top="0" w:right="737" w:bottom="0" w:left="680" w:header="283" w:footer="0" w:gutter="0"/>
          <w:cols w:num="2" w:space="340"/>
          <w:docGrid w:linePitch="360"/>
        </w:sectPr>
      </w:pPr>
    </w:p>
    <w:p w14:paraId="36DA7CC3" w14:textId="61C54641" w:rsidR="00874A6B" w:rsidRPr="004A01E4" w:rsidRDefault="007601C4" w:rsidP="000F5DDC">
      <w:pPr>
        <w:pStyle w:val="Heading1"/>
        <w:ind w:right="-1"/>
        <w:jc w:val="both"/>
        <w:rPr>
          <w:rFonts w:cs="Segoe UI"/>
        </w:rPr>
      </w:pPr>
      <w:bookmarkStart w:id="58" w:name="_Toc199510338"/>
      <w:r w:rsidRPr="004A01E4">
        <w:rPr>
          <w:rFonts w:cs="Segoe UI"/>
        </w:rPr>
        <w:lastRenderedPageBreak/>
        <w:t>P</w:t>
      </w:r>
      <w:r w:rsidR="00C84252" w:rsidRPr="004A01E4">
        <w:rPr>
          <w:rFonts w:cs="Segoe UI"/>
        </w:rPr>
        <w:t xml:space="preserve">lanning and </w:t>
      </w:r>
      <w:r w:rsidR="007E7F6E" w:rsidRPr="004A01E4">
        <w:rPr>
          <w:rFonts w:cs="Segoe UI"/>
        </w:rPr>
        <w:t>L</w:t>
      </w:r>
      <w:r w:rsidR="00C84252" w:rsidRPr="004A01E4">
        <w:rPr>
          <w:rFonts w:cs="Segoe UI"/>
        </w:rPr>
        <w:t xml:space="preserve">and </w:t>
      </w:r>
      <w:r w:rsidR="007E7F6E" w:rsidRPr="004A01E4">
        <w:rPr>
          <w:rFonts w:cs="Segoe UI"/>
        </w:rPr>
        <w:t>U</w:t>
      </w:r>
      <w:r w:rsidR="00C84252" w:rsidRPr="004A01E4">
        <w:rPr>
          <w:rFonts w:cs="Segoe UI"/>
        </w:rPr>
        <w:t>se</w:t>
      </w:r>
      <w:bookmarkEnd w:id="58"/>
    </w:p>
    <w:p w14:paraId="7B5A3F6D" w14:textId="77777777" w:rsidR="00AB0E19" w:rsidRPr="004A01E4" w:rsidRDefault="00AB0E19" w:rsidP="00AB0E19">
      <w:pPr>
        <w:pStyle w:val="BodyText"/>
        <w:keepNext/>
        <w:keepLines/>
        <w:spacing w:after="120"/>
        <w:ind w:right="-102"/>
        <w:rPr>
          <w:color w:val="243746"/>
        </w:rPr>
        <w:sectPr w:rsidR="00AB0E19" w:rsidRPr="004A01E4" w:rsidSect="00D31E1F">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6922AA" w:rsidRPr="004A01E4" w14:paraId="6CC24FF6" w14:textId="77777777" w:rsidTr="00F2404E">
        <w:trPr>
          <w:trHeight w:val="20"/>
        </w:trPr>
        <w:tc>
          <w:tcPr>
            <w:tcW w:w="7539" w:type="dxa"/>
            <w:tcMar>
              <w:top w:w="0" w:type="dxa"/>
              <w:bottom w:w="45" w:type="dxa"/>
            </w:tcMar>
          </w:tcPr>
          <w:p w14:paraId="73B7C9B6" w14:textId="19849393" w:rsidR="006922AA" w:rsidRPr="004A01E4" w:rsidRDefault="004A01E4" w:rsidP="000C3705">
            <w:pPr>
              <w:pStyle w:val="BodyText"/>
              <w:keepNext/>
              <w:keepLines/>
              <w:rPr>
                <w:color w:val="243746"/>
              </w:rPr>
            </w:pPr>
            <w:r w:rsidRPr="004A01E4">
              <w:rPr>
                <w:noProof/>
                <w:color w:val="243746"/>
              </w:rPr>
              <w:drawing>
                <wp:inline distT="0" distB="0" distL="0" distR="0" wp14:anchorId="0E1E1D9C" wp14:editId="194BA8A4">
                  <wp:extent cx="4788000" cy="3672000"/>
                  <wp:effectExtent l="0" t="0" r="0" b="5080"/>
                  <wp:docPr id="882444130"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82444130" name=""/>
                          <pic:cNvPicPr/>
                        </pic:nvPicPr>
                        <pic:blipFill rotWithShape="1">
                          <a:blip r:embed="rId35"/>
                          <a:srcRect t="1528"/>
                          <a:stretch/>
                        </pic:blipFill>
                        <pic:spPr bwMode="auto">
                          <a:xfrm>
                            <a:off x="0" y="0"/>
                            <a:ext cx="4788000" cy="3672000"/>
                          </a:xfrm>
                          <a:prstGeom prst="rect">
                            <a:avLst/>
                          </a:prstGeom>
                          <a:ln>
                            <a:noFill/>
                          </a:ln>
                          <a:extLst>
                            <a:ext uri="{53640926-AAD7-44D8-BBD7-CCE9431645EC}">
                              <a14:shadowObscured xmlns:a14="http://schemas.microsoft.com/office/drawing/2010/main"/>
                            </a:ext>
                          </a:extLst>
                        </pic:spPr>
                      </pic:pic>
                    </a:graphicData>
                  </a:graphic>
                </wp:inline>
              </w:drawing>
            </w:r>
          </w:p>
        </w:tc>
      </w:tr>
      <w:tr w:rsidR="006922AA" w:rsidRPr="00F06490" w14:paraId="2D3BBF6D" w14:textId="77777777" w:rsidTr="000C3705">
        <w:trPr>
          <w:trHeight w:val="20"/>
        </w:trPr>
        <w:tc>
          <w:tcPr>
            <w:tcW w:w="7539" w:type="dxa"/>
            <w:tcMar>
              <w:top w:w="45" w:type="dxa"/>
              <w:bottom w:w="45" w:type="dxa"/>
            </w:tcMar>
          </w:tcPr>
          <w:p w14:paraId="75829284" w14:textId="536C8665" w:rsidR="006922AA" w:rsidRPr="004A01E4" w:rsidRDefault="00AF754D" w:rsidP="000C3705">
            <w:pPr>
              <w:pStyle w:val="BodyText"/>
              <w:keepNext/>
              <w:keepLines/>
              <w:rPr>
                <w:color w:val="243746"/>
                <w:sz w:val="13"/>
                <w:szCs w:val="13"/>
              </w:rPr>
            </w:pPr>
            <w:r w:rsidRPr="004A01E4">
              <w:rPr>
                <w:color w:val="243746"/>
                <w:sz w:val="13"/>
                <w:szCs w:val="13"/>
              </w:rPr>
              <w:t>Source: (Local Government Authority Mapping Information)</w:t>
            </w:r>
          </w:p>
        </w:tc>
      </w:tr>
    </w:tbl>
    <w:p w14:paraId="3C81621F" w14:textId="77777777" w:rsidR="00AB0E19" w:rsidRPr="00F06490" w:rsidRDefault="00AB0E19" w:rsidP="00792874">
      <w:pPr>
        <w:keepLines/>
        <w:rPr>
          <w:sz w:val="12"/>
          <w:highlight w:val="yellow"/>
        </w:rPr>
      </w:pPr>
    </w:p>
    <w:p w14:paraId="4A9E11FB" w14:textId="54FAB1C5" w:rsidR="00AB0E19" w:rsidRPr="00800747" w:rsidRDefault="00174A5F" w:rsidP="009F3576">
      <w:pPr>
        <w:pStyle w:val="Heading2"/>
        <w:keepNext w:val="0"/>
        <w:spacing w:before="0" w:after="0"/>
        <w:ind w:left="851" w:hanging="851"/>
        <w:rPr>
          <w:rFonts w:cs="Segoe UI"/>
        </w:rPr>
      </w:pPr>
      <w:r w:rsidRPr="00F06490">
        <w:rPr>
          <w:rFonts w:cs="Segoe UI"/>
          <w:highlight w:val="yellow"/>
        </w:rPr>
        <w:br w:type="column"/>
      </w:r>
      <w:r w:rsidR="00E87DD2" w:rsidRPr="00800747">
        <w:rPr>
          <w:rFonts w:cs="Segoe UI"/>
        </w:rPr>
        <w:t>Planning Zoning</w:t>
      </w:r>
    </w:p>
    <w:p w14:paraId="2D24B868" w14:textId="77777777" w:rsidR="00AB0E19" w:rsidRPr="00800747"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800747" w14:paraId="1068D0F1" w14:textId="77777777" w:rsidTr="00F2404E">
        <w:trPr>
          <w:trHeight w:val="35"/>
        </w:trPr>
        <w:tc>
          <w:tcPr>
            <w:tcW w:w="2977" w:type="dxa"/>
            <w:shd w:val="clear" w:color="auto" w:fill="auto"/>
            <w:tcMar>
              <w:top w:w="45" w:type="dxa"/>
              <w:left w:w="0" w:type="dxa"/>
              <w:bottom w:w="45" w:type="dxa"/>
              <w:right w:w="0" w:type="dxa"/>
            </w:tcMar>
          </w:tcPr>
          <w:p w14:paraId="57E455E8" w14:textId="5932F91F" w:rsidR="00F2404E" w:rsidRPr="00800747" w:rsidRDefault="00F2404E" w:rsidP="00015E36">
            <w:pPr>
              <w:pStyle w:val="BodyText"/>
              <w:keepLines/>
              <w:rPr>
                <w:b/>
                <w:bCs/>
                <w:color w:val="FFFFFF"/>
              </w:rPr>
            </w:pPr>
            <w:r w:rsidRPr="00800747">
              <w:rPr>
                <w:bCs/>
                <w:color w:val="243746"/>
              </w:rPr>
              <w:t>Local Government Area:</w:t>
            </w:r>
          </w:p>
        </w:tc>
        <w:tc>
          <w:tcPr>
            <w:tcW w:w="4562" w:type="dxa"/>
            <w:shd w:val="clear" w:color="auto" w:fill="auto"/>
            <w:tcMar>
              <w:top w:w="45" w:type="dxa"/>
              <w:left w:w="0" w:type="dxa"/>
              <w:bottom w:w="45" w:type="dxa"/>
              <w:right w:w="0" w:type="dxa"/>
            </w:tcMar>
          </w:tcPr>
          <w:p w14:paraId="6DC096DF" w14:textId="5395EFD0" w:rsidR="00F2404E" w:rsidRPr="00800747" w:rsidRDefault="00853CF7" w:rsidP="00015E36">
            <w:pPr>
              <w:pStyle w:val="BodyText"/>
              <w:keepLines/>
              <w:jc w:val="both"/>
              <w:rPr>
                <w:color w:val="243746"/>
              </w:rPr>
            </w:pPr>
            <w:r w:rsidRPr="00800747">
              <w:t>Tauranga City Council</w:t>
            </w:r>
          </w:p>
        </w:tc>
      </w:tr>
      <w:tr w:rsidR="00F2404E" w:rsidRPr="00800747" w14:paraId="2C72A9DF" w14:textId="77777777" w:rsidTr="00F2404E">
        <w:trPr>
          <w:trHeight w:val="35"/>
        </w:trPr>
        <w:tc>
          <w:tcPr>
            <w:tcW w:w="2977" w:type="dxa"/>
            <w:shd w:val="clear" w:color="auto" w:fill="auto"/>
            <w:tcMar>
              <w:top w:w="45" w:type="dxa"/>
              <w:left w:w="0" w:type="dxa"/>
              <w:bottom w:w="45" w:type="dxa"/>
              <w:right w:w="0" w:type="dxa"/>
            </w:tcMar>
          </w:tcPr>
          <w:p w14:paraId="20245EA2" w14:textId="49B704A7" w:rsidR="00F2404E" w:rsidRPr="00800747" w:rsidRDefault="00F2404E" w:rsidP="00015E36">
            <w:pPr>
              <w:pStyle w:val="BodyText"/>
              <w:keepLines/>
              <w:rPr>
                <w:b/>
                <w:bCs/>
                <w:color w:val="FFFFFF"/>
              </w:rPr>
            </w:pPr>
            <w:r w:rsidRPr="00800747">
              <w:rPr>
                <w:bCs/>
                <w:color w:val="243746"/>
              </w:rPr>
              <w:t>Planning Scheme:</w:t>
            </w:r>
          </w:p>
        </w:tc>
        <w:tc>
          <w:tcPr>
            <w:tcW w:w="4562" w:type="dxa"/>
            <w:shd w:val="clear" w:color="auto" w:fill="auto"/>
            <w:tcMar>
              <w:top w:w="45" w:type="dxa"/>
              <w:left w:w="0" w:type="dxa"/>
              <w:bottom w:w="45" w:type="dxa"/>
              <w:right w:w="0" w:type="dxa"/>
            </w:tcMar>
          </w:tcPr>
          <w:p w14:paraId="2E4F1F5B" w14:textId="6DBCB8A9" w:rsidR="00F2404E" w:rsidRPr="00800747" w:rsidRDefault="00853CF7" w:rsidP="00015E36">
            <w:pPr>
              <w:pStyle w:val="BodyText"/>
              <w:keepLines/>
              <w:jc w:val="both"/>
              <w:rPr>
                <w:color w:val="243746"/>
              </w:rPr>
            </w:pPr>
            <w:r w:rsidRPr="00800747">
              <w:t>Tauranga City Plan</w:t>
            </w:r>
          </w:p>
        </w:tc>
      </w:tr>
      <w:tr w:rsidR="00F2404E" w:rsidRPr="00800747" w14:paraId="03448F7C" w14:textId="77777777" w:rsidTr="00F2404E">
        <w:trPr>
          <w:trHeight w:val="35"/>
        </w:trPr>
        <w:tc>
          <w:tcPr>
            <w:tcW w:w="2977" w:type="dxa"/>
            <w:shd w:val="clear" w:color="auto" w:fill="auto"/>
            <w:tcMar>
              <w:top w:w="45" w:type="dxa"/>
              <w:left w:w="0" w:type="dxa"/>
              <w:bottom w:w="45" w:type="dxa"/>
              <w:right w:w="0" w:type="dxa"/>
            </w:tcMar>
          </w:tcPr>
          <w:p w14:paraId="45EB9240" w14:textId="484E0421" w:rsidR="00F2404E" w:rsidRPr="00800747" w:rsidRDefault="00F2404E" w:rsidP="00015E36">
            <w:pPr>
              <w:pStyle w:val="BodyText"/>
              <w:keepLines/>
              <w:rPr>
                <w:b/>
                <w:bCs/>
                <w:color w:val="FFFFFF"/>
              </w:rPr>
            </w:pPr>
            <w:r w:rsidRPr="00800747">
              <w:rPr>
                <w:bCs/>
                <w:color w:val="243746"/>
              </w:rPr>
              <w:t>Zoning:</w:t>
            </w:r>
          </w:p>
        </w:tc>
        <w:tc>
          <w:tcPr>
            <w:tcW w:w="4562" w:type="dxa"/>
            <w:shd w:val="clear" w:color="auto" w:fill="auto"/>
            <w:tcMar>
              <w:top w:w="45" w:type="dxa"/>
              <w:left w:w="0" w:type="dxa"/>
              <w:bottom w:w="45" w:type="dxa"/>
              <w:right w:w="0" w:type="dxa"/>
            </w:tcMar>
          </w:tcPr>
          <w:p w14:paraId="79566A9A" w14:textId="6FF7D50D" w:rsidR="00F2404E" w:rsidRPr="00800747" w:rsidRDefault="00CF3DC9" w:rsidP="00015E36">
            <w:pPr>
              <w:pStyle w:val="BodyText"/>
              <w:keepLines/>
              <w:jc w:val="both"/>
              <w:rPr>
                <w:color w:val="243746"/>
              </w:rPr>
            </w:pPr>
            <w:r w:rsidRPr="00800747">
              <w:t>Commercial</w:t>
            </w:r>
            <w:r w:rsidR="00853CF7" w:rsidRPr="00800747">
              <w:t xml:space="preserve"> Zone</w:t>
            </w:r>
          </w:p>
        </w:tc>
      </w:tr>
      <w:tr w:rsidR="00F2404E" w:rsidRPr="00800747" w14:paraId="7BC9074B" w14:textId="77777777" w:rsidTr="00F2404E">
        <w:trPr>
          <w:trHeight w:val="35"/>
        </w:trPr>
        <w:tc>
          <w:tcPr>
            <w:tcW w:w="2977" w:type="dxa"/>
            <w:shd w:val="clear" w:color="auto" w:fill="auto"/>
            <w:tcMar>
              <w:top w:w="45" w:type="dxa"/>
              <w:left w:w="0" w:type="dxa"/>
              <w:bottom w:w="45" w:type="dxa"/>
              <w:right w:w="0" w:type="dxa"/>
            </w:tcMar>
          </w:tcPr>
          <w:p w14:paraId="0499F252" w14:textId="727835C9" w:rsidR="00F2404E" w:rsidRPr="00800747" w:rsidRDefault="00F2404E" w:rsidP="00015E36">
            <w:pPr>
              <w:pStyle w:val="BodyText"/>
              <w:keepLines/>
              <w:rPr>
                <w:bCs/>
                <w:color w:val="243746"/>
              </w:rPr>
            </w:pPr>
            <w:r w:rsidRPr="00800747">
              <w:rPr>
                <w:bCs/>
                <w:color w:val="243746"/>
              </w:rPr>
              <w:t>Zoning Objective:</w:t>
            </w:r>
          </w:p>
        </w:tc>
        <w:tc>
          <w:tcPr>
            <w:tcW w:w="4562" w:type="dxa"/>
            <w:shd w:val="clear" w:color="auto" w:fill="auto"/>
            <w:tcMar>
              <w:top w:w="45" w:type="dxa"/>
              <w:left w:w="0" w:type="dxa"/>
              <w:bottom w:w="45" w:type="dxa"/>
              <w:right w:w="0" w:type="dxa"/>
            </w:tcMar>
          </w:tcPr>
          <w:p w14:paraId="20F1EACA" w14:textId="50551C17" w:rsidR="00F2404E" w:rsidRPr="00800747" w:rsidRDefault="00CF3DC9" w:rsidP="00015E36">
            <w:pPr>
              <w:pStyle w:val="BodyText"/>
              <w:keepLines/>
              <w:jc w:val="both"/>
              <w:rPr>
                <w:color w:val="243746"/>
                <w:lang w:val="en-NZ"/>
              </w:rPr>
            </w:pPr>
            <w:r w:rsidRPr="00800747">
              <w:rPr>
                <w:color w:val="243746"/>
                <w:lang w:val="en-NZ"/>
              </w:rPr>
              <w:t>The Commercial Zone is designed to support vibrant, well-functioning centres that provide a mix of commercial services for both local and wider communities. It encourages high-quality development that fits the character of each area, supports public transport, and promotes economic growth. Policies aim to ensure new development is appropriately scaled, enhances the streetscape, and avoids negative effects on nearby residential zones. Mixed-use development is supported where suitable, helping to create lively, accessible, and sustainable commercial areas.</w:t>
            </w:r>
          </w:p>
        </w:tc>
      </w:tr>
      <w:tr w:rsidR="00F2404E" w:rsidRPr="00800747" w14:paraId="5E229638" w14:textId="77777777" w:rsidTr="00F2404E">
        <w:trPr>
          <w:trHeight w:val="35"/>
        </w:trPr>
        <w:tc>
          <w:tcPr>
            <w:tcW w:w="2977" w:type="dxa"/>
            <w:shd w:val="clear" w:color="auto" w:fill="auto"/>
            <w:tcMar>
              <w:top w:w="45" w:type="dxa"/>
              <w:left w:w="0" w:type="dxa"/>
              <w:bottom w:w="45" w:type="dxa"/>
              <w:right w:w="0" w:type="dxa"/>
            </w:tcMar>
          </w:tcPr>
          <w:p w14:paraId="4BC47B8F" w14:textId="55DCC8BF" w:rsidR="00F2404E" w:rsidRPr="00800747" w:rsidRDefault="00F2404E" w:rsidP="00015E36">
            <w:pPr>
              <w:pStyle w:val="BodyText"/>
              <w:keepLines/>
              <w:rPr>
                <w:bCs/>
                <w:color w:val="243746"/>
              </w:rPr>
            </w:pPr>
            <w:r w:rsidRPr="00800747">
              <w:rPr>
                <w:bCs/>
                <w:color w:val="243746"/>
              </w:rPr>
              <w:t>Permissible Land Uses without Consent:</w:t>
            </w:r>
          </w:p>
        </w:tc>
        <w:tc>
          <w:tcPr>
            <w:tcW w:w="4562" w:type="dxa"/>
            <w:shd w:val="clear" w:color="auto" w:fill="auto"/>
            <w:tcMar>
              <w:top w:w="45" w:type="dxa"/>
              <w:left w:w="0" w:type="dxa"/>
              <w:bottom w:w="45" w:type="dxa"/>
              <w:right w:w="0" w:type="dxa"/>
            </w:tcMar>
          </w:tcPr>
          <w:p w14:paraId="4BC4F61D" w14:textId="116A4D4E" w:rsidR="00F2404E" w:rsidRPr="00800747" w:rsidRDefault="00CF3DC9" w:rsidP="00015E36">
            <w:pPr>
              <w:pStyle w:val="BodyText"/>
              <w:keepLines/>
              <w:jc w:val="both"/>
              <w:rPr>
                <w:color w:val="243746"/>
              </w:rPr>
            </w:pPr>
            <w:r w:rsidRPr="00800747">
              <w:rPr>
                <w:color w:val="243746"/>
              </w:rPr>
              <w:t>Activities ancillary to health or disability services, a</w:t>
            </w:r>
            <w:r w:rsidR="008D2460" w:rsidRPr="00800747">
              <w:rPr>
                <w:color w:val="243746"/>
              </w:rPr>
              <w:t xml:space="preserve">ncillary retail and offices, </w:t>
            </w:r>
            <w:r w:rsidRPr="00800747">
              <w:rPr>
                <w:color w:val="243746"/>
              </w:rPr>
              <w:t>business activities, community facilities, emergency services, homestay</w:t>
            </w:r>
            <w:r w:rsidR="00FC76D1" w:rsidRPr="00800747">
              <w:rPr>
                <w:color w:val="243746"/>
              </w:rPr>
              <w:t xml:space="preserve">, </w:t>
            </w:r>
            <w:r w:rsidR="008D2460" w:rsidRPr="00800747">
              <w:rPr>
                <w:color w:val="243746"/>
              </w:rPr>
              <w:t xml:space="preserve">minor public recreational facilities and activities, </w:t>
            </w:r>
            <w:r w:rsidR="00FC76D1" w:rsidRPr="00800747">
              <w:rPr>
                <w:color w:val="243746"/>
              </w:rPr>
              <w:t>places of assembly, schools and tertiary education premises and visitor accommodation.</w:t>
            </w:r>
          </w:p>
        </w:tc>
      </w:tr>
      <w:tr w:rsidR="00F2404E" w:rsidRPr="00800747" w14:paraId="3A869409" w14:textId="77777777" w:rsidTr="00F2404E">
        <w:trPr>
          <w:trHeight w:val="35"/>
        </w:trPr>
        <w:tc>
          <w:tcPr>
            <w:tcW w:w="2977" w:type="dxa"/>
            <w:shd w:val="clear" w:color="auto" w:fill="auto"/>
            <w:tcMar>
              <w:top w:w="45" w:type="dxa"/>
              <w:left w:w="0" w:type="dxa"/>
              <w:bottom w:w="45" w:type="dxa"/>
              <w:right w:w="0" w:type="dxa"/>
            </w:tcMar>
          </w:tcPr>
          <w:p w14:paraId="7CA28D50" w14:textId="23F3B3C0" w:rsidR="00F2404E" w:rsidRPr="00800747" w:rsidRDefault="00F2404E" w:rsidP="00015E36">
            <w:pPr>
              <w:pStyle w:val="BodyText"/>
              <w:keepLines/>
              <w:rPr>
                <w:bCs/>
                <w:color w:val="243746"/>
              </w:rPr>
            </w:pPr>
            <w:r w:rsidRPr="00800747">
              <w:rPr>
                <w:bCs/>
                <w:color w:val="243746"/>
              </w:rPr>
              <w:t>Permissible Land Uses with Consent:</w:t>
            </w:r>
          </w:p>
        </w:tc>
        <w:tc>
          <w:tcPr>
            <w:tcW w:w="4562" w:type="dxa"/>
            <w:shd w:val="clear" w:color="auto" w:fill="auto"/>
            <w:tcMar>
              <w:top w:w="45" w:type="dxa"/>
              <w:left w:w="0" w:type="dxa"/>
              <w:bottom w:w="45" w:type="dxa"/>
              <w:right w:w="0" w:type="dxa"/>
            </w:tcMar>
          </w:tcPr>
          <w:p w14:paraId="03143D76" w14:textId="5844D26C" w:rsidR="00F2404E" w:rsidRPr="00800747" w:rsidRDefault="00FC76D1" w:rsidP="00015E36">
            <w:pPr>
              <w:pStyle w:val="BodyText"/>
              <w:keepLines/>
              <w:jc w:val="both"/>
              <w:rPr>
                <w:color w:val="243746"/>
              </w:rPr>
            </w:pPr>
            <w:r w:rsidRPr="00800747">
              <w:rPr>
                <w:color w:val="243746"/>
              </w:rPr>
              <w:t>Residential activities</w:t>
            </w:r>
            <w:r w:rsidR="008D2460" w:rsidRPr="00800747">
              <w:rPr>
                <w:color w:val="243746"/>
              </w:rPr>
              <w:t xml:space="preserve"> </w:t>
            </w:r>
          </w:p>
        </w:tc>
      </w:tr>
      <w:tr w:rsidR="00F2404E" w:rsidRPr="00800747" w14:paraId="291F0BEF" w14:textId="77777777" w:rsidTr="00F2404E">
        <w:trPr>
          <w:trHeight w:val="35"/>
        </w:trPr>
        <w:tc>
          <w:tcPr>
            <w:tcW w:w="2977" w:type="dxa"/>
            <w:shd w:val="clear" w:color="auto" w:fill="auto"/>
            <w:tcMar>
              <w:top w:w="45" w:type="dxa"/>
              <w:left w:w="0" w:type="dxa"/>
              <w:bottom w:w="45" w:type="dxa"/>
              <w:right w:w="0" w:type="dxa"/>
            </w:tcMar>
          </w:tcPr>
          <w:p w14:paraId="3EDE78A4" w14:textId="405C2622" w:rsidR="00F2404E" w:rsidRPr="00800747" w:rsidRDefault="00F2404E" w:rsidP="00015E36">
            <w:pPr>
              <w:pStyle w:val="BodyText"/>
              <w:keepLines/>
              <w:rPr>
                <w:bCs/>
                <w:color w:val="243746"/>
              </w:rPr>
            </w:pPr>
            <w:r w:rsidRPr="00800747">
              <w:rPr>
                <w:bCs/>
                <w:color w:val="243746"/>
              </w:rPr>
              <w:t>Prohibited Land Uses:</w:t>
            </w:r>
          </w:p>
        </w:tc>
        <w:tc>
          <w:tcPr>
            <w:tcW w:w="4562" w:type="dxa"/>
            <w:shd w:val="clear" w:color="auto" w:fill="auto"/>
            <w:tcMar>
              <w:top w:w="45" w:type="dxa"/>
              <w:left w:w="0" w:type="dxa"/>
              <w:bottom w:w="45" w:type="dxa"/>
              <w:right w:w="0" w:type="dxa"/>
            </w:tcMar>
          </w:tcPr>
          <w:p w14:paraId="77C70530" w14:textId="11BFB0A0" w:rsidR="00F2404E" w:rsidRPr="00800747" w:rsidRDefault="003F5493" w:rsidP="00015E36">
            <w:pPr>
              <w:pStyle w:val="BodyText"/>
              <w:keepLines/>
              <w:jc w:val="both"/>
              <w:rPr>
                <w:color w:val="243746"/>
              </w:rPr>
            </w:pPr>
            <w:r w:rsidRPr="00800747">
              <w:rPr>
                <w:color w:val="243746"/>
              </w:rPr>
              <w:t>None identified</w:t>
            </w:r>
          </w:p>
        </w:tc>
      </w:tr>
      <w:tr w:rsidR="00312DBF" w:rsidRPr="00800747" w14:paraId="341F67BF" w14:textId="77777777" w:rsidTr="00F2404E">
        <w:trPr>
          <w:trHeight w:val="35"/>
        </w:trPr>
        <w:tc>
          <w:tcPr>
            <w:tcW w:w="2977" w:type="dxa"/>
            <w:shd w:val="clear" w:color="auto" w:fill="auto"/>
            <w:tcMar>
              <w:top w:w="45" w:type="dxa"/>
              <w:left w:w="0" w:type="dxa"/>
              <w:bottom w:w="45" w:type="dxa"/>
              <w:right w:w="0" w:type="dxa"/>
            </w:tcMar>
          </w:tcPr>
          <w:p w14:paraId="06869790" w14:textId="3A761C71" w:rsidR="00312DBF" w:rsidRPr="00800747" w:rsidRDefault="00312DBF" w:rsidP="00312DBF">
            <w:pPr>
              <w:pStyle w:val="BodyText"/>
              <w:keepLines/>
              <w:rPr>
                <w:bCs/>
                <w:color w:val="243746"/>
              </w:rPr>
            </w:pPr>
            <w:r w:rsidRPr="00800747">
              <w:rPr>
                <w:bCs/>
                <w:color w:val="243746"/>
              </w:rPr>
              <w:t>Planning Permits/Development Approvals/Resource Consents:</w:t>
            </w:r>
          </w:p>
        </w:tc>
        <w:tc>
          <w:tcPr>
            <w:tcW w:w="4562" w:type="dxa"/>
            <w:shd w:val="clear" w:color="auto" w:fill="auto"/>
            <w:tcMar>
              <w:top w:w="45" w:type="dxa"/>
              <w:left w:w="0" w:type="dxa"/>
              <w:bottom w:w="45" w:type="dxa"/>
              <w:right w:w="0" w:type="dxa"/>
            </w:tcMar>
          </w:tcPr>
          <w:p w14:paraId="7471282E" w14:textId="602DFA6F" w:rsidR="00312DBF" w:rsidRPr="00800747" w:rsidRDefault="00312DBF" w:rsidP="00312DBF">
            <w:pPr>
              <w:pStyle w:val="BodyText"/>
              <w:keepLines/>
              <w:jc w:val="both"/>
              <w:rPr>
                <w:color w:val="243746"/>
              </w:rPr>
            </w:pPr>
            <w:r w:rsidRPr="00800747">
              <w:rPr>
                <w:szCs w:val="22"/>
              </w:rPr>
              <w:t>We have not been provided with a copy of any planning permits for the subject property. However</w:t>
            </w:r>
            <w:r w:rsidRPr="00800747">
              <w:t>,</w:t>
            </w:r>
            <w:r w:rsidRPr="00800747">
              <w:rPr>
                <w:szCs w:val="22"/>
              </w:rPr>
              <w:t xml:space="preserve"> we have assumed that all necessary permits have been obtained.</w:t>
            </w:r>
            <w:r w:rsidRPr="00800747">
              <w:rPr>
                <w:szCs w:val="18"/>
              </w:rPr>
              <w:t xml:space="preserve"> </w:t>
            </w:r>
          </w:p>
        </w:tc>
      </w:tr>
      <w:tr w:rsidR="00312DBF" w:rsidRPr="00800747" w14:paraId="71285B5B" w14:textId="77777777" w:rsidTr="00F2404E">
        <w:trPr>
          <w:trHeight w:val="35"/>
        </w:trPr>
        <w:tc>
          <w:tcPr>
            <w:tcW w:w="2977" w:type="dxa"/>
            <w:shd w:val="clear" w:color="auto" w:fill="auto"/>
            <w:tcMar>
              <w:top w:w="45" w:type="dxa"/>
              <w:left w:w="0" w:type="dxa"/>
              <w:bottom w:w="45" w:type="dxa"/>
              <w:right w:w="0" w:type="dxa"/>
            </w:tcMar>
          </w:tcPr>
          <w:p w14:paraId="17556CFC" w14:textId="5EED56EE" w:rsidR="00312DBF" w:rsidRPr="00800747" w:rsidRDefault="00312DBF" w:rsidP="00312DBF">
            <w:pPr>
              <w:pStyle w:val="BodyText"/>
              <w:keepLines/>
              <w:rPr>
                <w:bCs/>
                <w:color w:val="243746"/>
              </w:rPr>
            </w:pPr>
            <w:r w:rsidRPr="00800747">
              <w:rPr>
                <w:bCs/>
                <w:color w:val="243746"/>
              </w:rPr>
              <w:t>Planning/Development Constraints:</w:t>
            </w:r>
          </w:p>
        </w:tc>
        <w:tc>
          <w:tcPr>
            <w:tcW w:w="4562" w:type="dxa"/>
            <w:shd w:val="clear" w:color="auto" w:fill="auto"/>
            <w:tcMar>
              <w:top w:w="45" w:type="dxa"/>
              <w:left w:w="0" w:type="dxa"/>
              <w:bottom w:w="45" w:type="dxa"/>
              <w:right w:w="0" w:type="dxa"/>
            </w:tcMar>
          </w:tcPr>
          <w:p w14:paraId="4342B50C" w14:textId="42115A02" w:rsidR="00312DBF" w:rsidRPr="00800747" w:rsidRDefault="00312DBF" w:rsidP="00312DBF">
            <w:pPr>
              <w:pStyle w:val="BodyText"/>
              <w:keepLines/>
              <w:jc w:val="both"/>
              <w:rPr>
                <w:color w:val="243746"/>
              </w:rPr>
            </w:pPr>
            <w:r w:rsidRPr="00800747">
              <w:rPr>
                <w:szCs w:val="22"/>
              </w:rPr>
              <w:t xml:space="preserve">The Valuer is not aware of any significant or onerous planning or development constraints that would negatively affect the marketability or </w:t>
            </w:r>
            <w:r w:rsidR="00DC69D9" w:rsidRPr="00800747">
              <w:t>market</w:t>
            </w:r>
            <w:r w:rsidRPr="00800747">
              <w:rPr>
                <w:szCs w:val="22"/>
              </w:rPr>
              <w:t xml:space="preserve"> value of this property. </w:t>
            </w:r>
          </w:p>
        </w:tc>
      </w:tr>
      <w:tr w:rsidR="00312DBF" w:rsidRPr="00800747" w14:paraId="1B9C6CD2" w14:textId="77777777" w:rsidTr="00F2404E">
        <w:trPr>
          <w:trHeight w:val="35"/>
        </w:trPr>
        <w:tc>
          <w:tcPr>
            <w:tcW w:w="2977" w:type="dxa"/>
            <w:shd w:val="clear" w:color="auto" w:fill="auto"/>
            <w:tcMar>
              <w:top w:w="45" w:type="dxa"/>
              <w:left w:w="0" w:type="dxa"/>
              <w:bottom w:w="45" w:type="dxa"/>
              <w:right w:w="0" w:type="dxa"/>
            </w:tcMar>
          </w:tcPr>
          <w:p w14:paraId="359DA58E" w14:textId="1A605310" w:rsidR="00312DBF" w:rsidRPr="00800747" w:rsidRDefault="00312DBF" w:rsidP="00312DBF">
            <w:pPr>
              <w:pStyle w:val="BodyText"/>
              <w:keepLines/>
              <w:rPr>
                <w:bCs/>
                <w:color w:val="243746"/>
              </w:rPr>
            </w:pPr>
            <w:r w:rsidRPr="00800747">
              <w:rPr>
                <w:bCs/>
                <w:color w:val="243746"/>
              </w:rPr>
              <w:t>Proposed Planning Amendments:</w:t>
            </w:r>
          </w:p>
        </w:tc>
        <w:tc>
          <w:tcPr>
            <w:tcW w:w="4562" w:type="dxa"/>
            <w:shd w:val="clear" w:color="auto" w:fill="auto"/>
            <w:tcMar>
              <w:top w:w="45" w:type="dxa"/>
              <w:left w:w="0" w:type="dxa"/>
              <w:bottom w:w="45" w:type="dxa"/>
              <w:right w:w="0" w:type="dxa"/>
            </w:tcMar>
          </w:tcPr>
          <w:p w14:paraId="7BE50276" w14:textId="5644C697" w:rsidR="00312DBF" w:rsidRPr="00800747" w:rsidRDefault="00312DBF" w:rsidP="00312DBF">
            <w:pPr>
              <w:pStyle w:val="BodyText"/>
              <w:keepLines/>
              <w:jc w:val="both"/>
              <w:rPr>
                <w:color w:val="243746"/>
              </w:rPr>
            </w:pPr>
            <w:r w:rsidRPr="00800747">
              <w:rPr>
                <w:szCs w:val="22"/>
              </w:rPr>
              <w:t xml:space="preserve">The Valuer is not aware of any proposed planning amendments that would negatively affect the marketability or </w:t>
            </w:r>
            <w:r w:rsidR="00DC69D9" w:rsidRPr="00800747">
              <w:rPr>
                <w:szCs w:val="22"/>
              </w:rPr>
              <w:t>market</w:t>
            </w:r>
            <w:r w:rsidRPr="00800747">
              <w:rPr>
                <w:szCs w:val="22"/>
              </w:rPr>
              <w:t xml:space="preserve"> value of this property. </w:t>
            </w:r>
          </w:p>
        </w:tc>
      </w:tr>
    </w:tbl>
    <w:p w14:paraId="307F48BE" w14:textId="77777777" w:rsidR="00312DBF" w:rsidRPr="00F06490" w:rsidRDefault="00312DBF">
      <w:pPr>
        <w:rPr>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312DBF" w:rsidRPr="00F06490" w14:paraId="55713503" w14:textId="77777777" w:rsidTr="00EB218A">
        <w:trPr>
          <w:trHeight w:val="20"/>
        </w:trPr>
        <w:tc>
          <w:tcPr>
            <w:tcW w:w="7539" w:type="dxa"/>
            <w:tcMar>
              <w:top w:w="0" w:type="dxa"/>
              <w:bottom w:w="45" w:type="dxa"/>
            </w:tcMar>
          </w:tcPr>
          <w:p w14:paraId="2F07B32B" w14:textId="1D68575D" w:rsidR="00312DBF" w:rsidRPr="00F06490" w:rsidRDefault="004A01E4" w:rsidP="00EB218A">
            <w:pPr>
              <w:pStyle w:val="BodyText"/>
              <w:keepNext/>
              <w:keepLines/>
              <w:rPr>
                <w:color w:val="243746"/>
                <w:highlight w:val="yellow"/>
              </w:rPr>
            </w:pPr>
            <w:r w:rsidRPr="004A01E4">
              <w:rPr>
                <w:noProof/>
                <w:color w:val="243746"/>
              </w:rPr>
              <w:lastRenderedPageBreak/>
              <w:drawing>
                <wp:inline distT="0" distB="0" distL="0" distR="0" wp14:anchorId="46EC4946" wp14:editId="2379D8B8">
                  <wp:extent cx="4788000" cy="3672000"/>
                  <wp:effectExtent l="0" t="0" r="0" b="5080"/>
                  <wp:docPr id="1462942852"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462942852" name=""/>
                          <pic:cNvPicPr/>
                        </pic:nvPicPr>
                        <pic:blipFill>
                          <a:blip r:embed="rId36"/>
                          <a:stretch>
                            <a:fillRect/>
                          </a:stretch>
                        </pic:blipFill>
                        <pic:spPr>
                          <a:xfrm>
                            <a:off x="0" y="0"/>
                            <a:ext cx="4788000" cy="3672000"/>
                          </a:xfrm>
                          <a:prstGeom prst="rect">
                            <a:avLst/>
                          </a:prstGeom>
                        </pic:spPr>
                      </pic:pic>
                    </a:graphicData>
                  </a:graphic>
                </wp:inline>
              </w:drawing>
            </w:r>
          </w:p>
        </w:tc>
      </w:tr>
      <w:tr w:rsidR="00312DBF" w:rsidRPr="00F06490" w14:paraId="1FA0DA7E" w14:textId="77777777" w:rsidTr="00EB218A">
        <w:trPr>
          <w:trHeight w:val="20"/>
        </w:trPr>
        <w:tc>
          <w:tcPr>
            <w:tcW w:w="7539" w:type="dxa"/>
            <w:tcMar>
              <w:top w:w="45" w:type="dxa"/>
              <w:bottom w:w="45" w:type="dxa"/>
            </w:tcMar>
          </w:tcPr>
          <w:p w14:paraId="730B9D5C" w14:textId="7E87F557" w:rsidR="00312DBF" w:rsidRPr="00F06490" w:rsidRDefault="00AF754D" w:rsidP="00EB218A">
            <w:pPr>
              <w:pStyle w:val="BodyText"/>
              <w:keepNext/>
              <w:keepLines/>
              <w:rPr>
                <w:color w:val="243746"/>
                <w:sz w:val="13"/>
                <w:szCs w:val="13"/>
                <w:highlight w:val="yellow"/>
              </w:rPr>
            </w:pPr>
            <w:r w:rsidRPr="0067357F">
              <w:rPr>
                <w:color w:val="243746"/>
                <w:sz w:val="13"/>
                <w:szCs w:val="13"/>
              </w:rPr>
              <w:t>Source: (Local Government Authority Mapping Information)</w:t>
            </w:r>
          </w:p>
        </w:tc>
      </w:tr>
    </w:tbl>
    <w:p w14:paraId="5C666522" w14:textId="035CB8D0" w:rsidR="00312DBF" w:rsidRPr="00F06490" w:rsidRDefault="00312DBF">
      <w:pPr>
        <w:rPr>
          <w:highlight w:val="yellow"/>
        </w:rPr>
      </w:pPr>
    </w:p>
    <w:p w14:paraId="7E48011E" w14:textId="3082C2BC" w:rsidR="00E87DD2" w:rsidRPr="0067357F" w:rsidRDefault="00E87DD2" w:rsidP="00E87DD2">
      <w:pPr>
        <w:pStyle w:val="Heading2"/>
        <w:keepNext w:val="0"/>
        <w:spacing w:before="0" w:after="0"/>
        <w:ind w:left="851" w:hanging="851"/>
        <w:rPr>
          <w:rFonts w:cs="Segoe UI"/>
        </w:rPr>
      </w:pPr>
      <w:r w:rsidRPr="00F06490">
        <w:rPr>
          <w:rFonts w:cs="Segoe UI"/>
          <w:highlight w:val="yellow"/>
        </w:rPr>
        <w:br w:type="column"/>
      </w:r>
      <w:r w:rsidRPr="0067357F">
        <w:rPr>
          <w:rFonts w:cs="Segoe UI"/>
        </w:rPr>
        <w:t>Planning Overlays</w:t>
      </w:r>
    </w:p>
    <w:p w14:paraId="1D7DCDAC" w14:textId="77777777" w:rsidR="00E87DD2" w:rsidRPr="0067357F" w:rsidRDefault="00E87DD2"/>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312DBF" w:rsidRPr="0067357F" w14:paraId="1F983FBC" w14:textId="77777777" w:rsidTr="00F2404E">
        <w:trPr>
          <w:trHeight w:val="35"/>
        </w:trPr>
        <w:tc>
          <w:tcPr>
            <w:tcW w:w="2977" w:type="dxa"/>
            <w:shd w:val="clear" w:color="auto" w:fill="auto"/>
            <w:tcMar>
              <w:top w:w="45" w:type="dxa"/>
              <w:left w:w="0" w:type="dxa"/>
              <w:bottom w:w="45" w:type="dxa"/>
              <w:right w:w="0" w:type="dxa"/>
            </w:tcMar>
          </w:tcPr>
          <w:p w14:paraId="033BC4AE" w14:textId="3B616703" w:rsidR="00312DBF" w:rsidRPr="0067357F" w:rsidRDefault="00312DBF" w:rsidP="00312DBF">
            <w:pPr>
              <w:pStyle w:val="BodyText"/>
              <w:keepLines/>
              <w:rPr>
                <w:bCs/>
                <w:color w:val="243746"/>
              </w:rPr>
            </w:pPr>
            <w:r w:rsidRPr="0067357F">
              <w:rPr>
                <w:bCs/>
                <w:color w:val="243746"/>
              </w:rPr>
              <w:t>Overlays:</w:t>
            </w:r>
          </w:p>
        </w:tc>
        <w:tc>
          <w:tcPr>
            <w:tcW w:w="4562" w:type="dxa"/>
            <w:shd w:val="clear" w:color="auto" w:fill="auto"/>
            <w:tcMar>
              <w:top w:w="45" w:type="dxa"/>
              <w:left w:w="0" w:type="dxa"/>
              <w:bottom w:w="45" w:type="dxa"/>
              <w:right w:w="0" w:type="dxa"/>
            </w:tcMar>
          </w:tcPr>
          <w:p w14:paraId="22B9AD84" w14:textId="3C63CECD" w:rsidR="00312DBF" w:rsidRPr="0067357F" w:rsidRDefault="00FC76D1" w:rsidP="00E87DD2">
            <w:pPr>
              <w:pStyle w:val="TableBullets"/>
              <w:keepLines/>
              <w:numPr>
                <w:ilvl w:val="0"/>
                <w:numId w:val="6"/>
              </w:numPr>
              <w:spacing w:after="0" w:line="240" w:lineRule="auto"/>
              <w:ind w:left="291" w:hanging="284"/>
              <w:rPr>
                <w:color w:val="243746"/>
              </w:rPr>
            </w:pPr>
            <w:r w:rsidRPr="0067357F">
              <w:rPr>
                <w:color w:val="243746"/>
              </w:rPr>
              <w:t>Consent Notice</w:t>
            </w:r>
          </w:p>
          <w:p w14:paraId="4842691C" w14:textId="2D26EAC9" w:rsidR="00312DBF" w:rsidRPr="0067357F" w:rsidRDefault="00FC76D1" w:rsidP="00E87DD2">
            <w:pPr>
              <w:pStyle w:val="TableBullets"/>
              <w:keepLines/>
              <w:numPr>
                <w:ilvl w:val="0"/>
                <w:numId w:val="6"/>
              </w:numPr>
              <w:spacing w:after="0" w:line="240" w:lineRule="auto"/>
              <w:ind w:left="291" w:hanging="284"/>
              <w:rPr>
                <w:color w:val="243746"/>
              </w:rPr>
            </w:pPr>
            <w:r w:rsidRPr="0067357F">
              <w:rPr>
                <w:color w:val="243746"/>
              </w:rPr>
              <w:t>Stormwater Reticulation</w:t>
            </w:r>
          </w:p>
          <w:p w14:paraId="123A3711" w14:textId="10613032" w:rsidR="00312DBF" w:rsidRPr="0067357F" w:rsidRDefault="00996ABA" w:rsidP="00E87DD2">
            <w:pPr>
              <w:pStyle w:val="TableBullets"/>
              <w:keepLines/>
              <w:numPr>
                <w:ilvl w:val="0"/>
                <w:numId w:val="6"/>
              </w:numPr>
              <w:spacing w:after="0" w:line="240" w:lineRule="auto"/>
              <w:ind w:left="291" w:hanging="284"/>
              <w:rPr>
                <w:color w:val="243746"/>
              </w:rPr>
            </w:pPr>
            <w:r w:rsidRPr="0067357F">
              <w:rPr>
                <w:color w:val="243746"/>
              </w:rPr>
              <w:t>Flood Risk</w:t>
            </w:r>
          </w:p>
          <w:p w14:paraId="26F4FCF0" w14:textId="23F68E33" w:rsidR="00312DBF" w:rsidRPr="0067357F" w:rsidRDefault="00996ABA" w:rsidP="00E87DD2">
            <w:pPr>
              <w:pStyle w:val="TableBullets"/>
              <w:keepLines/>
              <w:numPr>
                <w:ilvl w:val="0"/>
                <w:numId w:val="6"/>
              </w:numPr>
              <w:spacing w:after="0" w:line="240" w:lineRule="auto"/>
              <w:ind w:left="291" w:hanging="284"/>
              <w:rPr>
                <w:color w:val="243746"/>
              </w:rPr>
            </w:pPr>
            <w:r w:rsidRPr="0067357F">
              <w:rPr>
                <w:color w:val="243746"/>
              </w:rPr>
              <w:t>High liquefaction vulnerability</w:t>
            </w:r>
          </w:p>
        </w:tc>
      </w:tr>
      <w:tr w:rsidR="004A01E4" w:rsidRPr="0067357F" w14:paraId="7B50F1C5" w14:textId="77777777" w:rsidTr="00F2404E">
        <w:trPr>
          <w:trHeight w:val="35"/>
        </w:trPr>
        <w:tc>
          <w:tcPr>
            <w:tcW w:w="2977" w:type="dxa"/>
            <w:shd w:val="clear" w:color="auto" w:fill="auto"/>
            <w:tcMar>
              <w:top w:w="45" w:type="dxa"/>
              <w:left w:w="0" w:type="dxa"/>
              <w:bottom w:w="45" w:type="dxa"/>
              <w:right w:w="0" w:type="dxa"/>
            </w:tcMar>
          </w:tcPr>
          <w:p w14:paraId="551DC073" w14:textId="61138F28" w:rsidR="004A01E4" w:rsidRPr="0067357F" w:rsidRDefault="004A01E4" w:rsidP="00312DBF">
            <w:pPr>
              <w:pStyle w:val="BodyText"/>
              <w:keepLines/>
              <w:rPr>
                <w:bCs/>
                <w:color w:val="243746"/>
              </w:rPr>
            </w:pPr>
            <w:r w:rsidRPr="0067357F">
              <w:rPr>
                <w:bCs/>
                <w:color w:val="243746"/>
              </w:rPr>
              <w:t>Overlays Comment:</w:t>
            </w:r>
          </w:p>
        </w:tc>
        <w:tc>
          <w:tcPr>
            <w:tcW w:w="4562" w:type="dxa"/>
            <w:shd w:val="clear" w:color="auto" w:fill="auto"/>
            <w:tcMar>
              <w:top w:w="45" w:type="dxa"/>
              <w:left w:w="0" w:type="dxa"/>
              <w:bottom w:w="45" w:type="dxa"/>
              <w:right w:w="0" w:type="dxa"/>
            </w:tcMar>
          </w:tcPr>
          <w:p w14:paraId="2CC0B714" w14:textId="77777777" w:rsidR="004A01E4" w:rsidRPr="0067357F" w:rsidRDefault="004A01E4" w:rsidP="004A01E4">
            <w:pPr>
              <w:pStyle w:val="BodyText"/>
              <w:keepLines/>
              <w:jc w:val="both"/>
              <w:rPr>
                <w:color w:val="243746"/>
              </w:rPr>
            </w:pPr>
            <w:r w:rsidRPr="0067357F">
              <w:rPr>
                <w:color w:val="243746"/>
              </w:rPr>
              <w:t>Our enquiries, investigations and physical inspection identified this property to be within an area identified as having possible flooding / inundation issues.</w:t>
            </w:r>
          </w:p>
          <w:p w14:paraId="783C420B" w14:textId="77777777" w:rsidR="004A01E4" w:rsidRPr="0067357F" w:rsidRDefault="004A01E4" w:rsidP="004A01E4">
            <w:pPr>
              <w:pStyle w:val="BodyText"/>
              <w:keepLines/>
              <w:jc w:val="both"/>
              <w:rPr>
                <w:color w:val="243746"/>
              </w:rPr>
            </w:pPr>
          </w:p>
          <w:p w14:paraId="3ABEA0A6" w14:textId="77777777" w:rsidR="004A01E4" w:rsidRPr="0067357F" w:rsidRDefault="004A01E4" w:rsidP="004A01E4">
            <w:pPr>
              <w:pStyle w:val="BodyText"/>
              <w:keepLines/>
              <w:jc w:val="both"/>
              <w:rPr>
                <w:color w:val="243746"/>
              </w:rPr>
            </w:pPr>
            <w:r w:rsidRPr="0067357F">
              <w:rPr>
                <w:color w:val="243746"/>
              </w:rPr>
              <w:t>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market value of this property.</w:t>
            </w:r>
          </w:p>
          <w:p w14:paraId="3E25D580" w14:textId="77777777" w:rsidR="004A01E4" w:rsidRPr="0067357F" w:rsidRDefault="004A01E4" w:rsidP="004A01E4">
            <w:pPr>
              <w:pStyle w:val="BodyText"/>
              <w:keepLines/>
              <w:jc w:val="both"/>
              <w:rPr>
                <w:color w:val="243746"/>
              </w:rPr>
            </w:pPr>
          </w:p>
          <w:p w14:paraId="716CF070" w14:textId="4C7C5722" w:rsidR="004A01E4" w:rsidRPr="0067357F" w:rsidRDefault="004A01E4" w:rsidP="004A01E4">
            <w:pPr>
              <w:pStyle w:val="TableBullets"/>
              <w:keepLines/>
              <w:spacing w:after="0" w:line="240" w:lineRule="auto"/>
              <w:rPr>
                <w:color w:val="243746"/>
              </w:rPr>
            </w:pPr>
            <w:r w:rsidRPr="0067357F">
              <w:rPr>
                <w:color w:val="243746"/>
              </w:rPr>
              <w:t>Should our instructing client or a reliant party’s independent report identify any issues associated with flooding / inundation risk then we reserve the right to review our valuation report and opinion of value for this property.</w:t>
            </w:r>
          </w:p>
        </w:tc>
      </w:tr>
      <w:tr w:rsidR="00015E36" w:rsidRPr="00F06490" w14:paraId="0268EB08" w14:textId="77777777" w:rsidTr="00F2404E">
        <w:trPr>
          <w:trHeight w:val="35"/>
        </w:trPr>
        <w:tc>
          <w:tcPr>
            <w:tcW w:w="2977" w:type="dxa"/>
            <w:shd w:val="clear" w:color="auto" w:fill="auto"/>
            <w:tcMar>
              <w:top w:w="45" w:type="dxa"/>
              <w:left w:w="0" w:type="dxa"/>
              <w:bottom w:w="45" w:type="dxa"/>
              <w:right w:w="0" w:type="dxa"/>
            </w:tcMar>
          </w:tcPr>
          <w:p w14:paraId="53360102" w14:textId="77777777" w:rsidR="00015E36" w:rsidRPr="0067357F" w:rsidRDefault="00015E36" w:rsidP="00015E36">
            <w:pPr>
              <w:pStyle w:val="BodyText"/>
              <w:keepLines/>
              <w:rPr>
                <w:bCs/>
                <w:color w:val="243746"/>
              </w:rPr>
            </w:pPr>
            <w:r w:rsidRPr="0067357F">
              <w:rPr>
                <w:bCs/>
                <w:color w:val="243746"/>
              </w:rPr>
              <w:t xml:space="preserve">Heritage/Archaeological Notations </w:t>
            </w:r>
          </w:p>
          <w:p w14:paraId="0FA9664D" w14:textId="4DEE8A21" w:rsidR="00015E36" w:rsidRPr="0067357F" w:rsidRDefault="00015E36" w:rsidP="00015E36">
            <w:pPr>
              <w:pStyle w:val="BodyText"/>
              <w:keepLines/>
              <w:rPr>
                <w:b/>
                <w:bCs/>
                <w:color w:val="FFFFFF"/>
              </w:rPr>
            </w:pPr>
            <w:r w:rsidRPr="0067357F">
              <w:rPr>
                <w:bCs/>
                <w:color w:val="243746"/>
              </w:rPr>
              <w:t>or Issues:</w:t>
            </w:r>
          </w:p>
        </w:tc>
        <w:tc>
          <w:tcPr>
            <w:tcW w:w="4562" w:type="dxa"/>
            <w:shd w:val="clear" w:color="auto" w:fill="auto"/>
            <w:tcMar>
              <w:top w:w="45" w:type="dxa"/>
              <w:left w:w="0" w:type="dxa"/>
              <w:bottom w:w="45" w:type="dxa"/>
              <w:right w:w="0" w:type="dxa"/>
            </w:tcMar>
          </w:tcPr>
          <w:p w14:paraId="18F85C31" w14:textId="77777777" w:rsidR="0067357F" w:rsidRPr="0067357F" w:rsidRDefault="00996ABA" w:rsidP="00996ABA">
            <w:pPr>
              <w:pStyle w:val="BodyText"/>
              <w:keepLines/>
              <w:jc w:val="both"/>
              <w:rPr>
                <w:szCs w:val="22"/>
              </w:rPr>
            </w:pPr>
            <w:bookmarkStart w:id="59" w:name="_Hlk178002834"/>
            <w:r w:rsidRPr="0067357F">
              <w:rPr>
                <w:szCs w:val="22"/>
              </w:rPr>
              <w:t xml:space="preserve">Outside of LIM reports, there is generally sparse information able to be found relating to cultural, heritage or archaeological overlay(s). Please note that unless otherwise stated we have not been able to source information relating to these and we encourage parties relying on this report to make their own enquiries of this nature through a LIM report or by contacting Heritage New Zealand or New Zealand Archaeological Association. Cultural, heritage or archaeological overlay(s) are a commonly noted feature in the Tauranga area in our experience. </w:t>
            </w:r>
          </w:p>
          <w:p w14:paraId="70C64C45" w14:textId="781356DD" w:rsidR="00015E36" w:rsidRPr="0067357F" w:rsidRDefault="00996ABA" w:rsidP="00996ABA">
            <w:pPr>
              <w:pStyle w:val="BodyText"/>
              <w:keepLines/>
              <w:jc w:val="both"/>
              <w:rPr>
                <w:szCs w:val="22"/>
              </w:rPr>
            </w:pPr>
            <w:r w:rsidRPr="0067357F">
              <w:rPr>
                <w:szCs w:val="22"/>
              </w:rPr>
              <w:lastRenderedPageBreak/>
              <w:t xml:space="preserve">In </w:t>
            </w:r>
            <w:proofErr w:type="gramStart"/>
            <w:r w:rsidRPr="0067357F">
              <w:rPr>
                <w:szCs w:val="22"/>
              </w:rPr>
              <w:t>the vast majority of</w:t>
            </w:r>
            <w:proofErr w:type="gramEnd"/>
            <w:r w:rsidRPr="0067357F">
              <w:rPr>
                <w:szCs w:val="22"/>
              </w:rPr>
              <w:t xml:space="preserve"> instances these overlays do not prevent the owners of the property from quiet enjoyment of the property and of future development potential however, this may involve an authority being required for development that would involve removal of these features. We confirm that we have not discounted our valuation due to the possible presence of any overlay(s) and reserve the right to reconsider our valuation should we be advised of any further information that could </w:t>
            </w:r>
            <w:proofErr w:type="gramStart"/>
            <w:r w:rsidRPr="0067357F">
              <w:rPr>
                <w:szCs w:val="22"/>
              </w:rPr>
              <w:t>have an effect on</w:t>
            </w:r>
            <w:proofErr w:type="gramEnd"/>
            <w:r w:rsidRPr="0067357F">
              <w:rPr>
                <w:szCs w:val="22"/>
              </w:rPr>
              <w:t xml:space="preserve"> value.</w:t>
            </w:r>
            <w:bookmarkEnd w:id="59"/>
          </w:p>
        </w:tc>
      </w:tr>
      <w:tr w:rsidR="00015E36" w:rsidRPr="00F06490" w14:paraId="3CE791EE" w14:textId="77777777" w:rsidTr="00F2404E">
        <w:trPr>
          <w:trHeight w:val="35"/>
        </w:trPr>
        <w:tc>
          <w:tcPr>
            <w:tcW w:w="2977" w:type="dxa"/>
            <w:shd w:val="clear" w:color="auto" w:fill="auto"/>
            <w:tcMar>
              <w:top w:w="45" w:type="dxa"/>
              <w:left w:w="0" w:type="dxa"/>
              <w:bottom w:w="45" w:type="dxa"/>
              <w:right w:w="0" w:type="dxa"/>
            </w:tcMar>
          </w:tcPr>
          <w:p w14:paraId="24BD7607" w14:textId="71076012" w:rsidR="00015E36" w:rsidRPr="0067357F" w:rsidRDefault="00015E36" w:rsidP="00015E36">
            <w:pPr>
              <w:pStyle w:val="BodyText"/>
              <w:keepLines/>
              <w:rPr>
                <w:bCs/>
                <w:color w:val="243746"/>
              </w:rPr>
            </w:pPr>
            <w:r w:rsidRPr="0067357F">
              <w:rPr>
                <w:bCs/>
                <w:color w:val="243746"/>
              </w:rPr>
              <w:lastRenderedPageBreak/>
              <w:t>Protected Trees:</w:t>
            </w:r>
          </w:p>
        </w:tc>
        <w:tc>
          <w:tcPr>
            <w:tcW w:w="4562" w:type="dxa"/>
            <w:shd w:val="clear" w:color="auto" w:fill="auto"/>
            <w:tcMar>
              <w:top w:w="45" w:type="dxa"/>
              <w:left w:w="0" w:type="dxa"/>
              <w:bottom w:w="45" w:type="dxa"/>
              <w:right w:w="0" w:type="dxa"/>
            </w:tcMar>
          </w:tcPr>
          <w:p w14:paraId="1365A13E" w14:textId="31105F51" w:rsidR="00015E36" w:rsidRPr="0067357F" w:rsidRDefault="009F3576" w:rsidP="00015E36">
            <w:pPr>
              <w:pStyle w:val="BodyText"/>
              <w:keepLines/>
              <w:rPr>
                <w:color w:val="243746"/>
              </w:rPr>
            </w:pPr>
            <w:r w:rsidRPr="0067357F">
              <w:rPr>
                <w:color w:val="243746"/>
              </w:rPr>
              <w:t>None identified</w:t>
            </w:r>
          </w:p>
        </w:tc>
      </w:tr>
    </w:tbl>
    <w:p w14:paraId="1BB5B620" w14:textId="77777777" w:rsidR="00C84252" w:rsidRPr="00F06490" w:rsidRDefault="00C84252" w:rsidP="00792874">
      <w:pPr>
        <w:keepLines/>
        <w:rPr>
          <w:sz w:val="12"/>
          <w:highlight w:val="yellow"/>
        </w:rPr>
      </w:pPr>
    </w:p>
    <w:p w14:paraId="1F27A891" w14:textId="19E362C0" w:rsidR="00C84252" w:rsidRPr="00886523" w:rsidRDefault="000E6FA5" w:rsidP="009F3576">
      <w:pPr>
        <w:pStyle w:val="Heading2"/>
        <w:keepNext w:val="0"/>
        <w:spacing w:before="0" w:after="0"/>
        <w:ind w:left="851" w:hanging="851"/>
        <w:rPr>
          <w:rFonts w:cs="Segoe UI"/>
        </w:rPr>
      </w:pPr>
      <w:r w:rsidRPr="00886523">
        <w:rPr>
          <w:rFonts w:cs="Segoe UI"/>
        </w:rPr>
        <w:t>Land Use</w:t>
      </w:r>
    </w:p>
    <w:p w14:paraId="12E644E9" w14:textId="77777777" w:rsidR="00C84252" w:rsidRPr="00886523" w:rsidRDefault="00C84252"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886523" w14:paraId="78C38AB8" w14:textId="77777777" w:rsidTr="00F2404E">
        <w:trPr>
          <w:trHeight w:val="35"/>
        </w:trPr>
        <w:tc>
          <w:tcPr>
            <w:tcW w:w="2977" w:type="dxa"/>
            <w:shd w:val="clear" w:color="auto" w:fill="auto"/>
            <w:tcMar>
              <w:top w:w="45" w:type="dxa"/>
              <w:left w:w="0" w:type="dxa"/>
              <w:bottom w:w="45" w:type="dxa"/>
              <w:right w:w="0" w:type="dxa"/>
            </w:tcMar>
          </w:tcPr>
          <w:p w14:paraId="4C593CF7" w14:textId="62101483" w:rsidR="00F2404E" w:rsidRPr="00886523" w:rsidRDefault="00F2404E" w:rsidP="00F2404E">
            <w:pPr>
              <w:pStyle w:val="BodyText"/>
              <w:keepLines/>
              <w:rPr>
                <w:bCs/>
                <w:color w:val="243746"/>
              </w:rPr>
            </w:pPr>
            <w:r w:rsidRPr="00886523">
              <w:rPr>
                <w:bCs/>
                <w:color w:val="243746"/>
              </w:rPr>
              <w:t>Existing Use:</w:t>
            </w:r>
          </w:p>
        </w:tc>
        <w:tc>
          <w:tcPr>
            <w:tcW w:w="4562" w:type="dxa"/>
            <w:shd w:val="clear" w:color="auto" w:fill="auto"/>
            <w:tcMar>
              <w:top w:w="45" w:type="dxa"/>
              <w:left w:w="0" w:type="dxa"/>
              <w:bottom w:w="45" w:type="dxa"/>
              <w:right w:w="0" w:type="dxa"/>
            </w:tcMar>
          </w:tcPr>
          <w:p w14:paraId="16849E8F" w14:textId="3A30E27B" w:rsidR="00F2404E" w:rsidRPr="00886523" w:rsidRDefault="00312DBF" w:rsidP="00312DBF">
            <w:pPr>
              <w:pStyle w:val="TableBullets"/>
              <w:keepLines/>
              <w:spacing w:after="0" w:line="240" w:lineRule="auto"/>
            </w:pPr>
            <w:r w:rsidRPr="00886523">
              <w:t>Conforms with the Local Government Area Planning Scheme zoning</w:t>
            </w:r>
          </w:p>
        </w:tc>
      </w:tr>
      <w:tr w:rsidR="00F2404E" w:rsidRPr="00886523" w14:paraId="3FC69165" w14:textId="77777777" w:rsidTr="00F2404E">
        <w:trPr>
          <w:trHeight w:val="35"/>
        </w:trPr>
        <w:tc>
          <w:tcPr>
            <w:tcW w:w="2977" w:type="dxa"/>
            <w:shd w:val="clear" w:color="auto" w:fill="auto"/>
            <w:tcMar>
              <w:top w:w="45" w:type="dxa"/>
              <w:left w:w="0" w:type="dxa"/>
              <w:bottom w:w="45" w:type="dxa"/>
              <w:right w:w="0" w:type="dxa"/>
            </w:tcMar>
          </w:tcPr>
          <w:p w14:paraId="00ADAC95" w14:textId="38E3C84A" w:rsidR="00F2404E" w:rsidRPr="00886523" w:rsidRDefault="00F2404E" w:rsidP="00F2404E">
            <w:pPr>
              <w:pStyle w:val="BodyText"/>
              <w:keepLines/>
              <w:rPr>
                <w:bCs/>
                <w:color w:val="243746"/>
              </w:rPr>
            </w:pPr>
            <w:r w:rsidRPr="00886523">
              <w:rPr>
                <w:bCs/>
                <w:color w:val="243746"/>
              </w:rPr>
              <w:t>Highest and Best Use:</w:t>
            </w:r>
          </w:p>
        </w:tc>
        <w:tc>
          <w:tcPr>
            <w:tcW w:w="4562" w:type="dxa"/>
            <w:shd w:val="clear" w:color="auto" w:fill="auto"/>
            <w:tcMar>
              <w:top w:w="45" w:type="dxa"/>
              <w:left w:w="0" w:type="dxa"/>
              <w:bottom w:w="45" w:type="dxa"/>
              <w:right w:w="0" w:type="dxa"/>
            </w:tcMar>
          </w:tcPr>
          <w:p w14:paraId="21C28DCC" w14:textId="76905BA0" w:rsidR="00F2404E" w:rsidRPr="00886523" w:rsidRDefault="00312DBF" w:rsidP="00312DBF">
            <w:pPr>
              <w:pStyle w:val="TableBullets"/>
              <w:keepLines/>
              <w:spacing w:after="0" w:line="240" w:lineRule="auto"/>
            </w:pPr>
            <w:r w:rsidRPr="00886523">
              <w:t>Existing use considered to represent the highest and best use of this property</w:t>
            </w:r>
          </w:p>
        </w:tc>
      </w:tr>
    </w:tbl>
    <w:p w14:paraId="4F759348" w14:textId="77777777" w:rsidR="00864E16" w:rsidRPr="007202A4" w:rsidRDefault="00864E16" w:rsidP="00792874">
      <w:pPr>
        <w:keepLines/>
        <w:rPr>
          <w:sz w:val="12"/>
        </w:rPr>
      </w:pPr>
    </w:p>
    <w:p w14:paraId="04671281" w14:textId="652953D3" w:rsidR="00AB0E19" w:rsidRPr="007202A4" w:rsidRDefault="00C84252" w:rsidP="009F3576">
      <w:pPr>
        <w:pStyle w:val="Heading2"/>
        <w:keepNext w:val="0"/>
        <w:spacing w:before="0" w:after="0"/>
        <w:ind w:left="851" w:hanging="851"/>
        <w:rPr>
          <w:rFonts w:cs="Segoe UI"/>
        </w:rPr>
      </w:pPr>
      <w:r w:rsidRPr="007202A4">
        <w:rPr>
          <w:rFonts w:cs="Segoe UI"/>
        </w:rPr>
        <w:t>Planning</w:t>
      </w:r>
      <w:r w:rsidR="00AB0E19" w:rsidRPr="007202A4">
        <w:rPr>
          <w:rFonts w:cs="Segoe UI"/>
        </w:rPr>
        <w:t xml:space="preserve"> </w:t>
      </w:r>
      <w:r w:rsidR="000E6FA5" w:rsidRPr="007202A4">
        <w:rPr>
          <w:rFonts w:cs="Segoe UI"/>
        </w:rPr>
        <w:t xml:space="preserve">and Land Use </w:t>
      </w:r>
      <w:r w:rsidR="00AB0E19" w:rsidRPr="007202A4">
        <w:rPr>
          <w:rFonts w:cs="Segoe UI"/>
        </w:rPr>
        <w:t>Comment</w:t>
      </w:r>
    </w:p>
    <w:p w14:paraId="013D9F61" w14:textId="77777777" w:rsidR="00AB0E19" w:rsidRPr="007202A4"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B0E19" w:rsidRPr="00F06490" w14:paraId="19FBA729" w14:textId="77777777" w:rsidTr="00F2404E">
        <w:trPr>
          <w:trHeight w:val="35"/>
        </w:trPr>
        <w:tc>
          <w:tcPr>
            <w:tcW w:w="7539" w:type="dxa"/>
            <w:tcMar>
              <w:top w:w="45" w:type="dxa"/>
              <w:left w:w="0" w:type="dxa"/>
              <w:bottom w:w="45" w:type="dxa"/>
              <w:right w:w="0" w:type="dxa"/>
            </w:tcMar>
          </w:tcPr>
          <w:p w14:paraId="34180EC7" w14:textId="07FCEC97" w:rsidR="00AB0E19" w:rsidRPr="007202A4" w:rsidRDefault="007202A4" w:rsidP="006B4262">
            <w:pPr>
              <w:pStyle w:val="BodyText"/>
              <w:keepLines/>
              <w:jc w:val="both"/>
              <w:rPr>
                <w:color w:val="243746"/>
              </w:rPr>
            </w:pPr>
            <w:r w:rsidRPr="007202A4">
              <w:rPr>
                <w:color w:val="243746"/>
              </w:rPr>
              <w:t>The property is subject to several planning overlays</w:t>
            </w:r>
          </w:p>
        </w:tc>
      </w:tr>
    </w:tbl>
    <w:p w14:paraId="6CFE18D4" w14:textId="77777777" w:rsidR="00AB0E19" w:rsidRPr="00886523" w:rsidRDefault="00AB0E19" w:rsidP="00792874">
      <w:pPr>
        <w:keepLines/>
        <w:rPr>
          <w:sz w:val="12"/>
        </w:rPr>
      </w:pPr>
    </w:p>
    <w:p w14:paraId="4356AA9D" w14:textId="7C6B45B3" w:rsidR="002358A8" w:rsidRPr="00886523" w:rsidRDefault="002358A8" w:rsidP="00312DBF">
      <w:pPr>
        <w:pStyle w:val="Heading2"/>
        <w:spacing w:before="0" w:after="0"/>
        <w:ind w:left="851" w:hanging="851"/>
        <w:rPr>
          <w:rFonts w:cs="Segoe UI"/>
        </w:rPr>
      </w:pPr>
      <w:r w:rsidRPr="00886523">
        <w:rPr>
          <w:rFonts w:cs="Segoe UI"/>
        </w:rPr>
        <w:t>Statement</w:t>
      </w:r>
    </w:p>
    <w:p w14:paraId="2DF7E440" w14:textId="77777777" w:rsidR="002358A8" w:rsidRPr="00886523" w:rsidRDefault="002358A8" w:rsidP="00312DBF">
      <w:pPr>
        <w:pStyle w:val="BodyTextFirstIndent"/>
        <w:keepNext/>
        <w:keepLines/>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174A5F" w:rsidRPr="00886523" w14:paraId="799AE713" w14:textId="77777777" w:rsidTr="00F2404E">
        <w:trPr>
          <w:trHeight w:val="285"/>
        </w:trPr>
        <w:tc>
          <w:tcPr>
            <w:tcW w:w="2976" w:type="dxa"/>
            <w:shd w:val="clear" w:color="auto" w:fill="auto"/>
            <w:tcMar>
              <w:top w:w="45" w:type="dxa"/>
              <w:left w:w="0" w:type="dxa"/>
              <w:bottom w:w="45" w:type="dxa"/>
              <w:right w:w="0" w:type="dxa"/>
            </w:tcMar>
          </w:tcPr>
          <w:p w14:paraId="05DD1CA1" w14:textId="77777777" w:rsidR="00174A5F" w:rsidRPr="00886523" w:rsidRDefault="00174A5F" w:rsidP="00312DBF">
            <w:pPr>
              <w:pStyle w:val="BodyText"/>
              <w:keepNext/>
              <w:keepLines/>
              <w:jc w:val="both"/>
              <w:rPr>
                <w:bCs/>
                <w:color w:val="243746"/>
              </w:rPr>
            </w:pPr>
            <w:r w:rsidRPr="00886523">
              <w:rPr>
                <w:bCs/>
                <w:color w:val="243746"/>
              </w:rPr>
              <w:t>LIM Report:</w:t>
            </w:r>
          </w:p>
          <w:p w14:paraId="0D9223FD" w14:textId="6CD6519C" w:rsidR="00F2404E" w:rsidRPr="00886523" w:rsidRDefault="00F2404E" w:rsidP="00312DBF">
            <w:pPr>
              <w:pStyle w:val="BodyText"/>
              <w:keepNext/>
              <w:keepLines/>
              <w:jc w:val="both"/>
              <w:rPr>
                <w:color w:val="243746"/>
              </w:rPr>
            </w:pPr>
          </w:p>
        </w:tc>
        <w:tc>
          <w:tcPr>
            <w:tcW w:w="4564" w:type="dxa"/>
            <w:shd w:val="clear" w:color="auto" w:fill="auto"/>
            <w:tcMar>
              <w:top w:w="45" w:type="dxa"/>
              <w:left w:w="0" w:type="dxa"/>
              <w:bottom w:w="45" w:type="dxa"/>
              <w:right w:w="0" w:type="dxa"/>
            </w:tcMar>
          </w:tcPr>
          <w:p w14:paraId="19FC2818" w14:textId="12DCF70A" w:rsidR="00174A5F" w:rsidRPr="00886523" w:rsidRDefault="00174A5F" w:rsidP="00312DBF">
            <w:pPr>
              <w:pStyle w:val="BodyText"/>
              <w:keepNext/>
              <w:keepLines/>
              <w:jc w:val="both"/>
              <w:rPr>
                <w:bCs/>
                <w:color w:val="243746"/>
              </w:rPr>
            </w:pPr>
            <w:r w:rsidRPr="00886523">
              <w:rPr>
                <w:bCs/>
                <w:color w:val="243746"/>
              </w:rPr>
              <w:t>Unless otherwise stated, we have not been provided with a Land Information Memorandum for the subject property.  Our valuation is conditional upon the buildings conforming with By-Laws and that there are no outstanding Territorial Authority/regulatory requirements over this property.  Should a Land Information Memorandum show this not to be correct, we reserve the right to reconsider our valuation.</w:t>
            </w:r>
          </w:p>
        </w:tc>
      </w:tr>
      <w:tr w:rsidR="00174A5F" w:rsidRPr="00886523" w14:paraId="2EC01375" w14:textId="77777777" w:rsidTr="00F2404E">
        <w:trPr>
          <w:trHeight w:val="285"/>
        </w:trPr>
        <w:tc>
          <w:tcPr>
            <w:tcW w:w="2976" w:type="dxa"/>
            <w:shd w:val="clear" w:color="auto" w:fill="auto"/>
            <w:tcMar>
              <w:top w:w="45" w:type="dxa"/>
              <w:left w:w="0" w:type="dxa"/>
              <w:bottom w:w="45" w:type="dxa"/>
              <w:right w:w="0" w:type="dxa"/>
            </w:tcMar>
          </w:tcPr>
          <w:p w14:paraId="135E3399" w14:textId="7505B7C4" w:rsidR="00174A5F" w:rsidRPr="00886523" w:rsidRDefault="00174A5F" w:rsidP="00312DBF">
            <w:pPr>
              <w:pStyle w:val="BodyText"/>
              <w:keepNext/>
              <w:keepLines/>
              <w:jc w:val="both"/>
              <w:rPr>
                <w:color w:val="243746"/>
              </w:rPr>
            </w:pPr>
            <w:r w:rsidRPr="00886523">
              <w:rPr>
                <w:bCs/>
                <w:color w:val="243746"/>
              </w:rPr>
              <w:t>Reliance on Planning Information:</w:t>
            </w:r>
          </w:p>
        </w:tc>
        <w:tc>
          <w:tcPr>
            <w:tcW w:w="4564" w:type="dxa"/>
            <w:shd w:val="clear" w:color="auto" w:fill="auto"/>
            <w:tcMar>
              <w:top w:w="45" w:type="dxa"/>
              <w:left w:w="0" w:type="dxa"/>
              <w:bottom w:w="45" w:type="dxa"/>
              <w:right w:w="0" w:type="dxa"/>
            </w:tcMar>
          </w:tcPr>
          <w:p w14:paraId="0EF6D7C3" w14:textId="41FE07F6" w:rsidR="00174A5F" w:rsidRPr="00886523" w:rsidRDefault="00174A5F" w:rsidP="00312DBF">
            <w:pPr>
              <w:pStyle w:val="BodyText"/>
              <w:keepNext/>
              <w:keepLines/>
              <w:jc w:val="both"/>
              <w:rPr>
                <w:bCs/>
                <w:color w:val="243746"/>
              </w:rPr>
            </w:pPr>
            <w:r w:rsidRPr="00886523">
              <w:rPr>
                <w:bCs/>
                <w:color w:val="243746"/>
              </w:rPr>
              <w:t>We have assumed that the publicly available information provided by the relevant Territorial Authority is correct.  We are not qualified town planners, and we recommend that expert advice be sought in this respect if required.</w:t>
            </w:r>
          </w:p>
        </w:tc>
      </w:tr>
    </w:tbl>
    <w:p w14:paraId="22C8993A" w14:textId="77777777" w:rsidR="002358A8" w:rsidRPr="00F06490" w:rsidRDefault="002358A8" w:rsidP="002358A8">
      <w:pPr>
        <w:pStyle w:val="BodyTextFirstIndent"/>
        <w:keepLines/>
        <w:ind w:left="0"/>
        <w:rPr>
          <w:sz w:val="12"/>
          <w:highlight w:val="yellow"/>
        </w:rPr>
      </w:pPr>
    </w:p>
    <w:p w14:paraId="2D3671CF" w14:textId="77777777" w:rsidR="002358A8" w:rsidRPr="00F06490" w:rsidRDefault="002358A8" w:rsidP="002358A8">
      <w:pPr>
        <w:pStyle w:val="BodyTextFirstIndent"/>
        <w:keepLines/>
        <w:ind w:left="0"/>
        <w:rPr>
          <w:sz w:val="12"/>
          <w:highlight w:val="yellow"/>
        </w:rPr>
        <w:sectPr w:rsidR="002358A8" w:rsidRPr="00F06490" w:rsidSect="007E7F6E">
          <w:type w:val="continuous"/>
          <w:pgSz w:w="16840" w:h="11907" w:orient="landscape" w:code="9"/>
          <w:pgMar w:top="0" w:right="737" w:bottom="0" w:left="680" w:header="283" w:footer="0" w:gutter="0"/>
          <w:cols w:num="2" w:space="340"/>
          <w:docGrid w:linePitch="360"/>
        </w:sectPr>
      </w:pPr>
    </w:p>
    <w:p w14:paraId="5120DCEA" w14:textId="77777777" w:rsidR="00864E16" w:rsidRPr="0067357F" w:rsidRDefault="00864E16" w:rsidP="00864E16">
      <w:pPr>
        <w:pStyle w:val="Heading1"/>
        <w:rPr>
          <w:rFonts w:cs="Segoe UI"/>
        </w:rPr>
      </w:pPr>
      <w:bookmarkStart w:id="60" w:name="_Improvements"/>
      <w:bookmarkStart w:id="61" w:name="_Improvements_1"/>
      <w:bookmarkStart w:id="62" w:name="_Toc397065874"/>
      <w:bookmarkStart w:id="63" w:name="_Toc397065982"/>
      <w:bookmarkStart w:id="64" w:name="_Toc397065876"/>
      <w:bookmarkStart w:id="65" w:name="_Toc397065984"/>
      <w:bookmarkStart w:id="66" w:name="_Toc512020129"/>
      <w:bookmarkStart w:id="67" w:name="_Toc52197906"/>
      <w:bookmarkStart w:id="68" w:name="_Toc199510339"/>
      <w:bookmarkEnd w:id="53"/>
      <w:bookmarkEnd w:id="54"/>
      <w:bookmarkEnd w:id="60"/>
      <w:bookmarkEnd w:id="61"/>
      <w:r w:rsidRPr="0067357F">
        <w:rPr>
          <w:rFonts w:cs="Segoe UI"/>
        </w:rPr>
        <w:lastRenderedPageBreak/>
        <w:t>Improvement</w:t>
      </w:r>
      <w:bookmarkEnd w:id="62"/>
      <w:bookmarkEnd w:id="63"/>
      <w:r w:rsidRPr="0067357F">
        <w:rPr>
          <w:rFonts w:cs="Segoe UI"/>
        </w:rPr>
        <w:t>s</w:t>
      </w:r>
      <w:bookmarkEnd w:id="68"/>
    </w:p>
    <w:p w14:paraId="74C7EBF9" w14:textId="77777777" w:rsidR="00864E16" w:rsidRPr="0067357F" w:rsidRDefault="00864E16" w:rsidP="00864E16">
      <w:pPr>
        <w:pStyle w:val="BodyText"/>
        <w:keepNext/>
        <w:keepLines/>
        <w:spacing w:after="120"/>
        <w:ind w:right="-102"/>
        <w:rPr>
          <w:color w:val="243746"/>
        </w:rPr>
        <w:sectPr w:rsidR="00864E16" w:rsidRPr="0067357F" w:rsidSect="00864E16">
          <w:headerReference w:type="default" r:id="rId37"/>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864E16" w:rsidRPr="0067357F" w14:paraId="12D2176C" w14:textId="77777777" w:rsidTr="00ED5518">
        <w:trPr>
          <w:trHeight w:val="20"/>
        </w:trPr>
        <w:tc>
          <w:tcPr>
            <w:tcW w:w="7539" w:type="dxa"/>
            <w:tcMar>
              <w:top w:w="0" w:type="dxa"/>
              <w:bottom w:w="0" w:type="dxa"/>
            </w:tcMar>
          </w:tcPr>
          <w:p w14:paraId="34B4B009" w14:textId="0B5D497B" w:rsidR="00864E16" w:rsidRPr="0067357F" w:rsidRDefault="0067357F" w:rsidP="00ED5518">
            <w:pPr>
              <w:pStyle w:val="BodyText"/>
              <w:keepNext/>
              <w:keepLines/>
              <w:rPr>
                <w:color w:val="243746"/>
              </w:rPr>
            </w:pPr>
            <w:r w:rsidRPr="0067357F">
              <w:rPr>
                <w:noProof/>
                <w:color w:val="243746"/>
              </w:rPr>
              <w:drawing>
                <wp:inline distT="0" distB="0" distL="0" distR="0" wp14:anchorId="14D8B373" wp14:editId="071AB40F">
                  <wp:extent cx="4788000" cy="3672000"/>
                  <wp:effectExtent l="0" t="0" r="0" b="5080"/>
                  <wp:docPr id="241994916"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41994916" name=""/>
                          <pic:cNvPicPr/>
                        </pic:nvPicPr>
                        <pic:blipFill rotWithShape="1">
                          <a:blip r:embed="rId38"/>
                          <a:srcRect t="3265" b="-1"/>
                          <a:stretch/>
                        </pic:blipFill>
                        <pic:spPr bwMode="auto">
                          <a:xfrm>
                            <a:off x="0" y="0"/>
                            <a:ext cx="4788000" cy="3672000"/>
                          </a:xfrm>
                          <a:prstGeom prst="rect">
                            <a:avLst/>
                          </a:prstGeom>
                          <a:ln>
                            <a:noFill/>
                          </a:ln>
                          <a:extLst>
                            <a:ext uri="{53640926-AAD7-44D8-BBD7-CCE9431645EC}">
                              <a14:shadowObscured xmlns:a14="http://schemas.microsoft.com/office/drawing/2010/main"/>
                            </a:ext>
                          </a:extLst>
                        </pic:spPr>
                      </pic:pic>
                    </a:graphicData>
                  </a:graphic>
                </wp:inline>
              </w:drawing>
            </w:r>
          </w:p>
        </w:tc>
      </w:tr>
      <w:tr w:rsidR="00864E16" w:rsidRPr="00F06490" w14:paraId="4BB942EA" w14:textId="77777777" w:rsidTr="00ED5518">
        <w:trPr>
          <w:trHeight w:val="20"/>
        </w:trPr>
        <w:tc>
          <w:tcPr>
            <w:tcW w:w="7539" w:type="dxa"/>
            <w:tcMar>
              <w:top w:w="45" w:type="dxa"/>
              <w:bottom w:w="45" w:type="dxa"/>
            </w:tcMar>
          </w:tcPr>
          <w:p w14:paraId="20D94F05" w14:textId="77777777" w:rsidR="00864E16" w:rsidRPr="0067357F" w:rsidRDefault="00864E16" w:rsidP="00ED5518">
            <w:pPr>
              <w:pStyle w:val="BodyText"/>
              <w:keepNext/>
              <w:keepLines/>
              <w:rPr>
                <w:color w:val="243746"/>
                <w:sz w:val="13"/>
                <w:szCs w:val="13"/>
              </w:rPr>
            </w:pPr>
            <w:r w:rsidRPr="0067357F">
              <w:rPr>
                <w:color w:val="243746"/>
                <w:sz w:val="13"/>
                <w:szCs w:val="13"/>
              </w:rPr>
              <w:t>Source: (Local Government Authority Mapping Information)</w:t>
            </w:r>
          </w:p>
        </w:tc>
      </w:tr>
    </w:tbl>
    <w:p w14:paraId="1D48EB85" w14:textId="77777777" w:rsidR="00864E16" w:rsidRPr="00F06490" w:rsidRDefault="00864E16" w:rsidP="00864E16">
      <w:pPr>
        <w:rPr>
          <w:sz w:val="12"/>
          <w:highlight w:val="yellow"/>
        </w:rPr>
      </w:pPr>
    </w:p>
    <w:p w14:paraId="117FFEFF" w14:textId="77777777" w:rsidR="00864E16" w:rsidRPr="00886523" w:rsidRDefault="00864E16" w:rsidP="00864E16">
      <w:pPr>
        <w:pStyle w:val="Heading2"/>
        <w:keepNext w:val="0"/>
        <w:spacing w:before="0" w:after="0"/>
        <w:ind w:left="851" w:hanging="851"/>
        <w:rPr>
          <w:rFonts w:cs="Segoe UI"/>
        </w:rPr>
      </w:pPr>
      <w:r w:rsidRPr="00F06490">
        <w:rPr>
          <w:rFonts w:cs="Segoe UI"/>
          <w:highlight w:val="yellow"/>
        </w:rPr>
        <w:br w:type="column"/>
      </w:r>
      <w:r w:rsidRPr="00886523">
        <w:rPr>
          <w:rFonts w:cs="Segoe UI"/>
        </w:rPr>
        <w:t>Overview</w:t>
      </w:r>
    </w:p>
    <w:p w14:paraId="76664085" w14:textId="77777777" w:rsidR="00864E16" w:rsidRPr="00886523" w:rsidRDefault="00864E16" w:rsidP="00864E16">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886523" w14:paraId="51F55071" w14:textId="77777777" w:rsidTr="00ED5518">
        <w:trPr>
          <w:trHeight w:val="35"/>
        </w:trPr>
        <w:tc>
          <w:tcPr>
            <w:tcW w:w="2977" w:type="dxa"/>
            <w:shd w:val="clear" w:color="auto" w:fill="auto"/>
            <w:tcMar>
              <w:top w:w="45" w:type="dxa"/>
              <w:left w:w="0" w:type="dxa"/>
              <w:bottom w:w="45" w:type="dxa"/>
              <w:right w:w="0" w:type="dxa"/>
            </w:tcMar>
          </w:tcPr>
          <w:p w14:paraId="4BC61DE2" w14:textId="77777777" w:rsidR="00864E16" w:rsidRPr="00886523" w:rsidRDefault="00864E16" w:rsidP="00ED5518">
            <w:pPr>
              <w:pStyle w:val="BodyText"/>
              <w:keepLines/>
              <w:rPr>
                <w:b/>
                <w:bCs/>
                <w:color w:val="243746"/>
              </w:rPr>
            </w:pPr>
            <w:r w:rsidRPr="00886523">
              <w:rPr>
                <w:bCs/>
                <w:color w:val="243746"/>
              </w:rPr>
              <w:t>Property Type:</w:t>
            </w:r>
          </w:p>
        </w:tc>
        <w:tc>
          <w:tcPr>
            <w:tcW w:w="4562" w:type="dxa"/>
            <w:shd w:val="clear" w:color="auto" w:fill="auto"/>
            <w:tcMar>
              <w:top w:w="45" w:type="dxa"/>
              <w:bottom w:w="45" w:type="dxa"/>
              <w:right w:w="0" w:type="dxa"/>
            </w:tcMar>
          </w:tcPr>
          <w:p w14:paraId="0A7552C7" w14:textId="6F8E5926" w:rsidR="00864E16" w:rsidRPr="00886523" w:rsidRDefault="00864E16" w:rsidP="00ED5518">
            <w:pPr>
              <w:pStyle w:val="BodyText"/>
              <w:keepLines/>
              <w:rPr>
                <w:color w:val="243746"/>
              </w:rPr>
            </w:pPr>
            <w:r w:rsidRPr="00886523">
              <w:rPr>
                <w:color w:val="243746"/>
              </w:rPr>
              <w:t>Commercial</w:t>
            </w:r>
          </w:p>
        </w:tc>
      </w:tr>
      <w:tr w:rsidR="00864E16" w:rsidRPr="00886523" w14:paraId="2F578446" w14:textId="77777777" w:rsidTr="00ED5518">
        <w:trPr>
          <w:trHeight w:val="35"/>
        </w:trPr>
        <w:tc>
          <w:tcPr>
            <w:tcW w:w="2977" w:type="dxa"/>
            <w:shd w:val="clear" w:color="auto" w:fill="auto"/>
            <w:tcMar>
              <w:top w:w="45" w:type="dxa"/>
              <w:left w:w="0" w:type="dxa"/>
              <w:bottom w:w="45" w:type="dxa"/>
              <w:right w:w="0" w:type="dxa"/>
            </w:tcMar>
          </w:tcPr>
          <w:p w14:paraId="4B1BE913" w14:textId="77777777" w:rsidR="00864E16" w:rsidRPr="00886523" w:rsidRDefault="00864E16" w:rsidP="00ED5518">
            <w:pPr>
              <w:pStyle w:val="BodyText"/>
              <w:keepLines/>
              <w:rPr>
                <w:b/>
                <w:bCs/>
                <w:color w:val="243746"/>
              </w:rPr>
            </w:pPr>
            <w:r w:rsidRPr="00886523">
              <w:rPr>
                <w:bCs/>
                <w:color w:val="243746"/>
              </w:rPr>
              <w:t>Space Use:</w:t>
            </w:r>
          </w:p>
        </w:tc>
        <w:tc>
          <w:tcPr>
            <w:tcW w:w="4562" w:type="dxa"/>
            <w:shd w:val="clear" w:color="auto" w:fill="auto"/>
            <w:tcMar>
              <w:top w:w="45" w:type="dxa"/>
              <w:bottom w:w="45" w:type="dxa"/>
              <w:right w:w="0" w:type="dxa"/>
            </w:tcMar>
          </w:tcPr>
          <w:p w14:paraId="08C95892" w14:textId="3D60CDDD" w:rsidR="00864E16" w:rsidRPr="00886523" w:rsidRDefault="00EF1244" w:rsidP="00ED5518">
            <w:pPr>
              <w:pStyle w:val="BodyText"/>
              <w:keepLines/>
              <w:rPr>
                <w:b/>
                <w:bCs/>
                <w:color w:val="243746"/>
              </w:rPr>
            </w:pPr>
            <w:r w:rsidRPr="00886523">
              <w:rPr>
                <w:color w:val="243746"/>
              </w:rPr>
              <w:t>Office</w:t>
            </w:r>
          </w:p>
        </w:tc>
      </w:tr>
      <w:tr w:rsidR="00864E16" w:rsidRPr="00886523" w14:paraId="3EABA3E0" w14:textId="77777777" w:rsidTr="00ED5518">
        <w:trPr>
          <w:trHeight w:val="35"/>
        </w:trPr>
        <w:tc>
          <w:tcPr>
            <w:tcW w:w="2977" w:type="dxa"/>
            <w:shd w:val="clear" w:color="auto" w:fill="auto"/>
            <w:tcMar>
              <w:top w:w="45" w:type="dxa"/>
              <w:left w:w="0" w:type="dxa"/>
              <w:bottom w:w="45" w:type="dxa"/>
              <w:right w:w="0" w:type="dxa"/>
            </w:tcMar>
          </w:tcPr>
          <w:p w14:paraId="4B7A43DA" w14:textId="77777777" w:rsidR="00864E16" w:rsidRPr="00886523" w:rsidRDefault="00864E16" w:rsidP="00ED5518">
            <w:pPr>
              <w:pStyle w:val="BodyText"/>
              <w:keepLines/>
              <w:rPr>
                <w:b/>
                <w:bCs/>
                <w:color w:val="243746"/>
              </w:rPr>
            </w:pPr>
            <w:r w:rsidRPr="00886523">
              <w:rPr>
                <w:bCs/>
                <w:color w:val="243746"/>
              </w:rPr>
              <w:t>Improvements Overview:</w:t>
            </w:r>
          </w:p>
        </w:tc>
        <w:tc>
          <w:tcPr>
            <w:tcW w:w="4562" w:type="dxa"/>
            <w:shd w:val="clear" w:color="auto" w:fill="auto"/>
            <w:tcMar>
              <w:top w:w="45" w:type="dxa"/>
              <w:bottom w:w="45" w:type="dxa"/>
              <w:right w:w="0" w:type="dxa"/>
            </w:tcMar>
          </w:tcPr>
          <w:p w14:paraId="2C89D48B" w14:textId="06BD0891" w:rsidR="00864E16" w:rsidRPr="00886523" w:rsidRDefault="00864E16" w:rsidP="00ED5518">
            <w:pPr>
              <w:pStyle w:val="BodyText"/>
              <w:keepLines/>
              <w:rPr>
                <w:b/>
                <w:bCs/>
                <w:color w:val="243746"/>
              </w:rPr>
            </w:pPr>
            <w:r w:rsidRPr="00886523">
              <w:rPr>
                <w:color w:val="243746"/>
              </w:rPr>
              <w:t xml:space="preserve">Modern, </w:t>
            </w:r>
            <w:r w:rsidR="003D7296" w:rsidRPr="00886523">
              <w:rPr>
                <w:color w:val="243746"/>
              </w:rPr>
              <w:t>single</w:t>
            </w:r>
            <w:r w:rsidR="00EF1244" w:rsidRPr="00886523">
              <w:rPr>
                <w:color w:val="243746"/>
              </w:rPr>
              <w:t>-level</w:t>
            </w:r>
            <w:r w:rsidR="00157945" w:rsidRPr="00886523">
              <w:rPr>
                <w:color w:val="243746"/>
              </w:rPr>
              <w:t xml:space="preserve"> commercial</w:t>
            </w:r>
            <w:r w:rsidRPr="00886523">
              <w:rPr>
                <w:color w:val="243746"/>
              </w:rPr>
              <w:t xml:space="preserve"> building</w:t>
            </w:r>
            <w:r w:rsidR="00EF1244" w:rsidRPr="00886523">
              <w:rPr>
                <w:color w:val="243746"/>
              </w:rPr>
              <w:t xml:space="preserve"> providing </w:t>
            </w:r>
            <w:r w:rsidR="00886523" w:rsidRPr="00886523">
              <w:rPr>
                <w:color w:val="243746"/>
              </w:rPr>
              <w:t xml:space="preserve">three </w:t>
            </w:r>
            <w:r w:rsidR="00EF1244" w:rsidRPr="00886523">
              <w:rPr>
                <w:color w:val="243746"/>
              </w:rPr>
              <w:t>A-grade office</w:t>
            </w:r>
            <w:r w:rsidR="00886523" w:rsidRPr="00886523">
              <w:rPr>
                <w:color w:val="243746"/>
              </w:rPr>
              <w:t xml:space="preserve"> tenancies </w:t>
            </w:r>
          </w:p>
        </w:tc>
      </w:tr>
    </w:tbl>
    <w:p w14:paraId="59BA97DF" w14:textId="77777777" w:rsidR="00864E16" w:rsidRPr="00886523" w:rsidRDefault="00864E16" w:rsidP="00864E16">
      <w:pPr>
        <w:rPr>
          <w:color w:val="243746"/>
          <w:sz w:val="12"/>
        </w:rPr>
      </w:pPr>
    </w:p>
    <w:p w14:paraId="66613B7F" w14:textId="77777777" w:rsidR="00864E16" w:rsidRPr="00886523" w:rsidRDefault="00864E16" w:rsidP="00864E16">
      <w:pPr>
        <w:pStyle w:val="Heading2"/>
        <w:keepNext w:val="0"/>
        <w:spacing w:before="0" w:after="0"/>
        <w:ind w:left="851" w:hanging="851"/>
        <w:rPr>
          <w:rFonts w:cs="Segoe UI"/>
        </w:rPr>
      </w:pPr>
      <w:r w:rsidRPr="00886523">
        <w:rPr>
          <w:rFonts w:cs="Segoe UI"/>
        </w:rPr>
        <w:t>Building Areas</w:t>
      </w:r>
    </w:p>
    <w:p w14:paraId="3B347026" w14:textId="77777777" w:rsidR="00864E16" w:rsidRPr="00886523"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886523" w14:paraId="2F8674D6" w14:textId="77777777" w:rsidTr="00ED5518">
        <w:trPr>
          <w:trHeight w:val="35"/>
        </w:trPr>
        <w:tc>
          <w:tcPr>
            <w:tcW w:w="2977" w:type="dxa"/>
            <w:shd w:val="clear" w:color="auto" w:fill="auto"/>
            <w:tcMar>
              <w:top w:w="45" w:type="dxa"/>
              <w:left w:w="0" w:type="dxa"/>
              <w:bottom w:w="45" w:type="dxa"/>
            </w:tcMar>
          </w:tcPr>
          <w:p w14:paraId="65BF22B1" w14:textId="77777777" w:rsidR="00864E16" w:rsidRPr="00886523" w:rsidRDefault="00864E16" w:rsidP="00ED5518">
            <w:pPr>
              <w:pStyle w:val="BodyText"/>
              <w:keepLines/>
              <w:rPr>
                <w:b/>
                <w:bCs/>
                <w:color w:val="243746"/>
              </w:rPr>
            </w:pPr>
            <w:r w:rsidRPr="00886523">
              <w:rPr>
                <w:color w:val="243746"/>
              </w:rPr>
              <w:t>Building Area Verification:</w:t>
            </w:r>
          </w:p>
        </w:tc>
        <w:tc>
          <w:tcPr>
            <w:tcW w:w="4562" w:type="dxa"/>
            <w:shd w:val="clear" w:color="auto" w:fill="auto"/>
            <w:tcMar>
              <w:top w:w="45" w:type="dxa"/>
              <w:bottom w:w="45" w:type="dxa"/>
            </w:tcMar>
          </w:tcPr>
          <w:p w14:paraId="70A2C5AD" w14:textId="3492F91C" w:rsidR="00864E16" w:rsidRPr="00886523" w:rsidRDefault="00157945" w:rsidP="00ED5518">
            <w:pPr>
              <w:pStyle w:val="BodyText"/>
              <w:keepLines/>
              <w:rPr>
                <w:b/>
                <w:bCs/>
                <w:color w:val="243746"/>
              </w:rPr>
            </w:pPr>
            <w:r w:rsidRPr="00886523">
              <w:rPr>
                <w:color w:val="243746"/>
              </w:rPr>
              <w:t>Inspecting valuer</w:t>
            </w:r>
            <w:r w:rsidR="00864E16" w:rsidRPr="00886523">
              <w:rPr>
                <w:color w:val="243746"/>
              </w:rPr>
              <w:t xml:space="preserve"> </w:t>
            </w:r>
          </w:p>
        </w:tc>
      </w:tr>
      <w:tr w:rsidR="00864E16" w:rsidRPr="00886523" w14:paraId="4C289484" w14:textId="77777777" w:rsidTr="00ED5518">
        <w:trPr>
          <w:trHeight w:val="35"/>
        </w:trPr>
        <w:tc>
          <w:tcPr>
            <w:tcW w:w="2977" w:type="dxa"/>
            <w:shd w:val="clear" w:color="auto" w:fill="auto"/>
            <w:tcMar>
              <w:top w:w="45" w:type="dxa"/>
              <w:left w:w="0" w:type="dxa"/>
              <w:bottom w:w="45" w:type="dxa"/>
            </w:tcMar>
          </w:tcPr>
          <w:p w14:paraId="5AB0F7EC" w14:textId="77777777" w:rsidR="00864E16" w:rsidRPr="00886523" w:rsidRDefault="00864E16" w:rsidP="00ED5518">
            <w:pPr>
              <w:pStyle w:val="BodyText"/>
              <w:keepLines/>
              <w:rPr>
                <w:bCs/>
                <w:color w:val="243746"/>
              </w:rPr>
            </w:pPr>
            <w:r w:rsidRPr="00886523">
              <w:rPr>
                <w:color w:val="243746"/>
              </w:rPr>
              <w:t>Adopted Building Area Measurement Standard:</w:t>
            </w:r>
          </w:p>
        </w:tc>
        <w:tc>
          <w:tcPr>
            <w:tcW w:w="4562" w:type="dxa"/>
            <w:shd w:val="clear" w:color="auto" w:fill="auto"/>
            <w:tcMar>
              <w:top w:w="45" w:type="dxa"/>
              <w:bottom w:w="45" w:type="dxa"/>
            </w:tcMar>
          </w:tcPr>
          <w:p w14:paraId="52240D8C" w14:textId="77777777" w:rsidR="00864E16" w:rsidRPr="00886523" w:rsidRDefault="00864E16" w:rsidP="00ED5518">
            <w:pPr>
              <w:pStyle w:val="BodyText"/>
              <w:keepLines/>
              <w:jc w:val="both"/>
              <w:rPr>
                <w:b/>
                <w:bCs/>
                <w:color w:val="243746"/>
              </w:rPr>
            </w:pPr>
            <w:r w:rsidRPr="00886523">
              <w:rPr>
                <w:color w:val="243746"/>
              </w:rPr>
              <w:t>PCNZ/PINZ Guide for the measurement of lettable areas. (Rev 2023)</w:t>
            </w:r>
          </w:p>
        </w:tc>
      </w:tr>
      <w:tr w:rsidR="00864E16" w:rsidRPr="00886523" w14:paraId="5C555A8C" w14:textId="77777777" w:rsidTr="00ED5518">
        <w:trPr>
          <w:trHeight w:val="35"/>
        </w:trPr>
        <w:tc>
          <w:tcPr>
            <w:tcW w:w="2977" w:type="dxa"/>
            <w:shd w:val="clear" w:color="auto" w:fill="auto"/>
            <w:tcMar>
              <w:top w:w="45" w:type="dxa"/>
              <w:left w:w="0" w:type="dxa"/>
              <w:bottom w:w="45" w:type="dxa"/>
            </w:tcMar>
          </w:tcPr>
          <w:p w14:paraId="4BD671EE" w14:textId="77777777" w:rsidR="00864E16" w:rsidRPr="00886523" w:rsidRDefault="00864E16" w:rsidP="00ED5518">
            <w:pPr>
              <w:pStyle w:val="BodyText"/>
              <w:keepLines/>
              <w:rPr>
                <w:bCs/>
                <w:color w:val="243746"/>
              </w:rPr>
            </w:pPr>
            <w:r w:rsidRPr="00886523">
              <w:rPr>
                <w:color w:val="243746"/>
              </w:rPr>
              <w:t>Method of Building Area Measurement:</w:t>
            </w:r>
          </w:p>
        </w:tc>
        <w:tc>
          <w:tcPr>
            <w:tcW w:w="4562" w:type="dxa"/>
            <w:shd w:val="clear" w:color="auto" w:fill="auto"/>
            <w:tcMar>
              <w:top w:w="45" w:type="dxa"/>
              <w:bottom w:w="45" w:type="dxa"/>
            </w:tcMar>
          </w:tcPr>
          <w:p w14:paraId="7CDD9977" w14:textId="0EC97980" w:rsidR="00864E16" w:rsidRPr="00886523" w:rsidRDefault="00864E16" w:rsidP="00ED5518">
            <w:pPr>
              <w:pStyle w:val="BodyText"/>
              <w:keepLines/>
              <w:rPr>
                <w:color w:val="243746"/>
              </w:rPr>
            </w:pPr>
            <w:r w:rsidRPr="00886523">
              <w:rPr>
                <w:color w:val="243746"/>
              </w:rPr>
              <w:t xml:space="preserve">Method </w:t>
            </w:r>
            <w:r w:rsidR="00D736DB" w:rsidRPr="00886523">
              <w:rPr>
                <w:color w:val="243746"/>
              </w:rPr>
              <w:t>1</w:t>
            </w:r>
            <w:r w:rsidRPr="00886523">
              <w:rPr>
                <w:color w:val="243746"/>
              </w:rPr>
              <w:t xml:space="preserve"> – </w:t>
            </w:r>
            <w:r w:rsidR="00182057" w:rsidRPr="00886523">
              <w:rPr>
                <w:color w:val="243746"/>
              </w:rPr>
              <w:t xml:space="preserve">Office </w:t>
            </w:r>
            <w:r w:rsidRPr="00886523">
              <w:rPr>
                <w:color w:val="243746"/>
              </w:rPr>
              <w:t xml:space="preserve">type buildings </w:t>
            </w:r>
          </w:p>
        </w:tc>
      </w:tr>
      <w:tr w:rsidR="00864E16" w:rsidRPr="00F06490" w14:paraId="5A11A9A7" w14:textId="77777777" w:rsidTr="00ED5518">
        <w:trPr>
          <w:trHeight w:val="35"/>
        </w:trPr>
        <w:tc>
          <w:tcPr>
            <w:tcW w:w="7539" w:type="dxa"/>
            <w:gridSpan w:val="2"/>
            <w:shd w:val="clear" w:color="auto" w:fill="auto"/>
            <w:tcMar>
              <w:top w:w="0" w:type="dxa"/>
              <w:left w:w="0" w:type="dxa"/>
              <w:bottom w:w="0" w:type="dxa"/>
            </w:tcMar>
          </w:tcPr>
          <w:tbl>
            <w:tblPr>
              <w:tblStyle w:val="TableGrid"/>
              <w:tblW w:w="907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5670"/>
              <w:gridCol w:w="1276"/>
              <w:gridCol w:w="2126"/>
            </w:tblGrid>
            <w:tr w:rsidR="00864E16" w:rsidRPr="00886523" w14:paraId="535CD24B" w14:textId="77777777" w:rsidTr="00ED5518">
              <w:trPr>
                <w:trHeight w:val="120"/>
              </w:trPr>
              <w:tc>
                <w:tcPr>
                  <w:tcW w:w="5670" w:type="dxa"/>
                  <w:shd w:val="clear" w:color="auto" w:fill="E2E2E2"/>
                  <w:tcMar>
                    <w:top w:w="45" w:type="dxa"/>
                    <w:left w:w="0" w:type="dxa"/>
                    <w:bottom w:w="45" w:type="dxa"/>
                    <w:right w:w="0" w:type="dxa"/>
                  </w:tcMar>
                </w:tcPr>
                <w:p w14:paraId="517F917D" w14:textId="77777777" w:rsidR="00864E16" w:rsidRPr="00886523" w:rsidRDefault="00864E16" w:rsidP="00ED5518">
                  <w:pPr>
                    <w:pStyle w:val="BodyText"/>
                    <w:keepLines/>
                    <w:rPr>
                      <w:rFonts w:ascii="Segoe UI" w:hAnsi="Segoe UI" w:cs="Segoe UI"/>
                      <w:color w:val="243746"/>
                    </w:rPr>
                  </w:pPr>
                  <w:r w:rsidRPr="00886523">
                    <w:rPr>
                      <w:rFonts w:ascii="Segoe UI" w:hAnsi="Segoe UI" w:cs="Segoe UI"/>
                      <w:color w:val="243746"/>
                    </w:rPr>
                    <w:t>Building</w:t>
                  </w:r>
                </w:p>
              </w:tc>
              <w:tc>
                <w:tcPr>
                  <w:tcW w:w="1276" w:type="dxa"/>
                  <w:shd w:val="clear" w:color="auto" w:fill="E2E2E2"/>
                  <w:tcMar>
                    <w:top w:w="45" w:type="dxa"/>
                    <w:bottom w:w="45" w:type="dxa"/>
                  </w:tcMar>
                </w:tcPr>
                <w:p w14:paraId="25FD4014" w14:textId="77777777" w:rsidR="00864E16" w:rsidRPr="00886523" w:rsidRDefault="00864E16" w:rsidP="00ED5518">
                  <w:pPr>
                    <w:pStyle w:val="BodyText"/>
                    <w:keepLines/>
                    <w:ind w:right="141"/>
                    <w:jc w:val="right"/>
                    <w:rPr>
                      <w:rFonts w:ascii="Segoe UI" w:hAnsi="Segoe UI" w:cs="Segoe UI"/>
                      <w:color w:val="243746"/>
                    </w:rPr>
                  </w:pPr>
                  <w:r w:rsidRPr="00886523">
                    <w:rPr>
                      <w:rFonts w:ascii="Segoe UI" w:hAnsi="Segoe UI" w:cs="Segoe UI"/>
                      <w:color w:val="243746"/>
                    </w:rPr>
                    <w:t>Area</w:t>
                  </w:r>
                </w:p>
              </w:tc>
              <w:tc>
                <w:tcPr>
                  <w:tcW w:w="2126" w:type="dxa"/>
                  <w:shd w:val="clear" w:color="auto" w:fill="E2E2E2"/>
                </w:tcPr>
                <w:p w14:paraId="7F9006AB" w14:textId="77777777" w:rsidR="00864E16" w:rsidRPr="00886523" w:rsidRDefault="00864E16" w:rsidP="00ED5518">
                  <w:pPr>
                    <w:pStyle w:val="BodyText"/>
                    <w:keepLines/>
                    <w:rPr>
                      <w:color w:val="243746"/>
                    </w:rPr>
                  </w:pPr>
                </w:p>
              </w:tc>
            </w:tr>
            <w:tr w:rsidR="00864E16" w:rsidRPr="00886523" w14:paraId="2148BC05" w14:textId="77777777" w:rsidTr="00ED5518">
              <w:trPr>
                <w:trHeight w:val="120"/>
              </w:trPr>
              <w:tc>
                <w:tcPr>
                  <w:tcW w:w="5670" w:type="dxa"/>
                  <w:tcMar>
                    <w:top w:w="45" w:type="dxa"/>
                    <w:left w:w="0" w:type="dxa"/>
                    <w:bottom w:w="45" w:type="dxa"/>
                    <w:right w:w="0" w:type="dxa"/>
                  </w:tcMar>
                </w:tcPr>
                <w:p w14:paraId="2AFC70F9" w14:textId="1ED4CB52" w:rsidR="00864E16" w:rsidRPr="00886523" w:rsidRDefault="00182057" w:rsidP="00ED5518">
                  <w:pPr>
                    <w:pStyle w:val="BodyText"/>
                    <w:keepLines/>
                    <w:rPr>
                      <w:rFonts w:ascii="Segoe UI" w:hAnsi="Segoe UI" w:cs="Segoe UI"/>
                      <w:color w:val="243746"/>
                    </w:rPr>
                  </w:pPr>
                  <w:r w:rsidRPr="00886523">
                    <w:rPr>
                      <w:rFonts w:ascii="Segoe UI" w:hAnsi="Segoe UI" w:cs="Segoe UI"/>
                      <w:color w:val="243746"/>
                    </w:rPr>
                    <w:t xml:space="preserve">Ground Floor </w:t>
                  </w:r>
                  <w:r w:rsidR="00864E16" w:rsidRPr="00886523">
                    <w:rPr>
                      <w:rFonts w:ascii="Segoe UI" w:hAnsi="Segoe UI" w:cs="Segoe UI"/>
                      <w:color w:val="243746"/>
                    </w:rPr>
                    <w:t xml:space="preserve"> </w:t>
                  </w:r>
                </w:p>
              </w:tc>
              <w:tc>
                <w:tcPr>
                  <w:tcW w:w="1276" w:type="dxa"/>
                  <w:tcMar>
                    <w:top w:w="45" w:type="dxa"/>
                    <w:left w:w="0" w:type="dxa"/>
                    <w:bottom w:w="45" w:type="dxa"/>
                    <w:right w:w="0" w:type="dxa"/>
                  </w:tcMar>
                </w:tcPr>
                <w:p w14:paraId="3186BF40" w14:textId="600CEAAE" w:rsidR="00864E16" w:rsidRPr="00886523" w:rsidRDefault="00886523" w:rsidP="00ED5518">
                  <w:pPr>
                    <w:pStyle w:val="BodyText"/>
                    <w:keepLines/>
                    <w:ind w:right="141"/>
                    <w:jc w:val="right"/>
                    <w:rPr>
                      <w:rFonts w:ascii="Segoe UI" w:hAnsi="Segoe UI" w:cs="Segoe UI"/>
                      <w:color w:val="243746"/>
                    </w:rPr>
                  </w:pPr>
                  <w:r w:rsidRPr="00886523">
                    <w:rPr>
                      <w:rFonts w:ascii="Segoe UI" w:hAnsi="Segoe UI" w:cs="Segoe UI"/>
                      <w:color w:val="243746"/>
                    </w:rPr>
                    <w:t>1,052</w:t>
                  </w:r>
                  <w:r w:rsidR="003D7296" w:rsidRPr="00886523">
                    <w:rPr>
                      <w:rFonts w:ascii="Segoe UI" w:hAnsi="Segoe UI" w:cs="Segoe UI"/>
                      <w:color w:val="243746"/>
                    </w:rPr>
                    <w:t>.0</w:t>
                  </w:r>
                </w:p>
              </w:tc>
              <w:tc>
                <w:tcPr>
                  <w:tcW w:w="2126" w:type="dxa"/>
                </w:tcPr>
                <w:p w14:paraId="1963B5F8" w14:textId="77777777" w:rsidR="00864E16" w:rsidRPr="00886523" w:rsidRDefault="00864E16" w:rsidP="00ED5518">
                  <w:pPr>
                    <w:pStyle w:val="BodyText"/>
                    <w:keepLines/>
                    <w:rPr>
                      <w:b/>
                      <w:bCs/>
                      <w:color w:val="243746"/>
                    </w:rPr>
                  </w:pPr>
                  <w:r w:rsidRPr="00886523">
                    <w:rPr>
                      <w:rFonts w:ascii="Segoe UI" w:hAnsi="Segoe UI" w:cs="Segoe UI"/>
                      <w:color w:val="243746"/>
                    </w:rPr>
                    <w:t>m</w:t>
                  </w:r>
                  <w:r w:rsidRPr="00886523">
                    <w:rPr>
                      <w:rFonts w:ascii="Segoe UI" w:hAnsi="Segoe UI" w:cs="Segoe UI"/>
                      <w:color w:val="243746"/>
                      <w:vertAlign w:val="superscript"/>
                    </w:rPr>
                    <w:t>2</w:t>
                  </w:r>
                </w:p>
              </w:tc>
            </w:tr>
            <w:tr w:rsidR="00864E16" w:rsidRPr="00886523" w14:paraId="7F41F76A" w14:textId="77777777" w:rsidTr="00ED5518">
              <w:trPr>
                <w:trHeight w:val="120"/>
              </w:trPr>
              <w:tc>
                <w:tcPr>
                  <w:tcW w:w="5670" w:type="dxa"/>
                  <w:tcMar>
                    <w:top w:w="45" w:type="dxa"/>
                    <w:left w:w="0" w:type="dxa"/>
                    <w:bottom w:w="45" w:type="dxa"/>
                    <w:right w:w="0" w:type="dxa"/>
                  </w:tcMar>
                </w:tcPr>
                <w:p w14:paraId="52632963" w14:textId="5967D3FF" w:rsidR="00864E16" w:rsidRPr="00886523" w:rsidRDefault="00864E16" w:rsidP="00ED5518">
                  <w:pPr>
                    <w:pStyle w:val="BodyText"/>
                    <w:keepLines/>
                    <w:rPr>
                      <w:rFonts w:ascii="Segoe UI" w:hAnsi="Segoe UI" w:cs="Segoe UI"/>
                      <w:b/>
                      <w:bCs/>
                      <w:color w:val="243746"/>
                    </w:rPr>
                  </w:pPr>
                  <w:r w:rsidRPr="00886523">
                    <w:rPr>
                      <w:rFonts w:ascii="Segoe UI" w:hAnsi="Segoe UI" w:cs="Segoe UI"/>
                      <w:b/>
                      <w:bCs/>
                      <w:color w:val="243746"/>
                    </w:rPr>
                    <w:t xml:space="preserve">Total </w:t>
                  </w:r>
                  <w:r w:rsidR="00A27BC4" w:rsidRPr="00886523">
                    <w:rPr>
                      <w:rFonts w:ascii="Segoe UI" w:hAnsi="Segoe UI" w:cs="Segoe UI"/>
                      <w:b/>
                      <w:bCs/>
                      <w:color w:val="243746"/>
                    </w:rPr>
                    <w:t>Net</w:t>
                  </w:r>
                  <w:r w:rsidRPr="00886523">
                    <w:rPr>
                      <w:rFonts w:ascii="Segoe UI" w:hAnsi="Segoe UI" w:cs="Segoe UI"/>
                      <w:b/>
                      <w:bCs/>
                      <w:color w:val="243746"/>
                    </w:rPr>
                    <w:t xml:space="preserve"> Lettable Area</w:t>
                  </w:r>
                </w:p>
              </w:tc>
              <w:tc>
                <w:tcPr>
                  <w:tcW w:w="1276" w:type="dxa"/>
                  <w:tcMar>
                    <w:top w:w="45" w:type="dxa"/>
                    <w:left w:w="0" w:type="dxa"/>
                    <w:bottom w:w="45" w:type="dxa"/>
                    <w:right w:w="0" w:type="dxa"/>
                  </w:tcMar>
                </w:tcPr>
                <w:p w14:paraId="41379F38" w14:textId="3E468742" w:rsidR="00864E16" w:rsidRPr="00886523" w:rsidRDefault="00886523" w:rsidP="00ED5518">
                  <w:pPr>
                    <w:pStyle w:val="BodyText"/>
                    <w:keepLines/>
                    <w:ind w:right="141"/>
                    <w:jc w:val="right"/>
                    <w:rPr>
                      <w:rFonts w:ascii="Segoe UI" w:hAnsi="Segoe UI" w:cs="Segoe UI"/>
                      <w:b/>
                      <w:bCs/>
                      <w:color w:val="243746"/>
                    </w:rPr>
                  </w:pPr>
                  <w:r w:rsidRPr="00886523">
                    <w:rPr>
                      <w:rFonts w:ascii="Segoe UI" w:hAnsi="Segoe UI" w:cs="Segoe UI"/>
                      <w:b/>
                      <w:bCs/>
                      <w:color w:val="243746"/>
                    </w:rPr>
                    <w:t>1,052</w:t>
                  </w:r>
                  <w:r w:rsidR="003D7296" w:rsidRPr="00886523">
                    <w:rPr>
                      <w:rFonts w:ascii="Segoe UI" w:hAnsi="Segoe UI" w:cs="Segoe UI"/>
                      <w:b/>
                      <w:bCs/>
                      <w:color w:val="243746"/>
                    </w:rPr>
                    <w:t>.0</w:t>
                  </w:r>
                </w:p>
              </w:tc>
              <w:tc>
                <w:tcPr>
                  <w:tcW w:w="2126" w:type="dxa"/>
                </w:tcPr>
                <w:p w14:paraId="0DE40289" w14:textId="77777777" w:rsidR="00864E16" w:rsidRPr="00886523" w:rsidRDefault="00864E16" w:rsidP="00ED5518">
                  <w:pPr>
                    <w:pStyle w:val="BodyText"/>
                    <w:keepLines/>
                    <w:rPr>
                      <w:b/>
                      <w:bCs/>
                      <w:color w:val="243746"/>
                    </w:rPr>
                  </w:pPr>
                  <w:r w:rsidRPr="00886523">
                    <w:rPr>
                      <w:rFonts w:ascii="Segoe UI" w:hAnsi="Segoe UI" w:cs="Segoe UI"/>
                      <w:color w:val="243746"/>
                    </w:rPr>
                    <w:t>m</w:t>
                  </w:r>
                  <w:r w:rsidRPr="00886523">
                    <w:rPr>
                      <w:rFonts w:ascii="Segoe UI" w:hAnsi="Segoe UI" w:cs="Segoe UI"/>
                      <w:color w:val="243746"/>
                      <w:vertAlign w:val="superscript"/>
                    </w:rPr>
                    <w:t>2</w:t>
                  </w:r>
                </w:p>
              </w:tc>
            </w:tr>
          </w:tbl>
          <w:p w14:paraId="55DB5326" w14:textId="77777777" w:rsidR="00864E16" w:rsidRPr="00886523" w:rsidRDefault="00864E16" w:rsidP="00ED5518">
            <w:pPr>
              <w:pStyle w:val="BodyText"/>
              <w:keepLines/>
              <w:ind w:left="-113" w:right="-102"/>
              <w:rPr>
                <w:b/>
                <w:bCs/>
                <w:color w:val="243746"/>
              </w:rPr>
            </w:pPr>
          </w:p>
        </w:tc>
      </w:tr>
      <w:tr w:rsidR="00864E16" w:rsidRPr="00F06490" w14:paraId="5A500891" w14:textId="77777777" w:rsidTr="00ED5518">
        <w:trPr>
          <w:trHeight w:val="35"/>
        </w:trPr>
        <w:tc>
          <w:tcPr>
            <w:tcW w:w="2977" w:type="dxa"/>
            <w:shd w:val="clear" w:color="auto" w:fill="auto"/>
            <w:tcMar>
              <w:top w:w="45" w:type="dxa"/>
              <w:left w:w="0" w:type="dxa"/>
              <w:bottom w:w="45" w:type="dxa"/>
              <w:right w:w="0" w:type="dxa"/>
            </w:tcMar>
          </w:tcPr>
          <w:p w14:paraId="72A64521" w14:textId="77777777" w:rsidR="00864E16" w:rsidRPr="00886523" w:rsidRDefault="00864E16" w:rsidP="00ED5518">
            <w:pPr>
              <w:pStyle w:val="BodyText"/>
              <w:keepLines/>
              <w:rPr>
                <w:bCs/>
                <w:color w:val="243746"/>
              </w:rPr>
            </w:pPr>
            <w:r w:rsidRPr="00886523">
              <w:rPr>
                <w:color w:val="243746"/>
              </w:rPr>
              <w:t>Building Area Comment:</w:t>
            </w:r>
          </w:p>
        </w:tc>
        <w:tc>
          <w:tcPr>
            <w:tcW w:w="4562" w:type="dxa"/>
            <w:shd w:val="clear" w:color="auto" w:fill="auto"/>
            <w:tcMar>
              <w:top w:w="45" w:type="dxa"/>
              <w:bottom w:w="45" w:type="dxa"/>
              <w:right w:w="0" w:type="dxa"/>
            </w:tcMar>
          </w:tcPr>
          <w:p w14:paraId="6FB6FE8B" w14:textId="563C2B54" w:rsidR="00864E16" w:rsidRPr="00886523" w:rsidRDefault="00A27BC4" w:rsidP="00E956A1">
            <w:pPr>
              <w:pStyle w:val="BodyText"/>
              <w:keepLines/>
              <w:jc w:val="both"/>
              <w:rPr>
                <w:bCs/>
                <w:color w:val="243746"/>
              </w:rPr>
            </w:pPr>
            <w:r w:rsidRPr="00886523">
              <w:rPr>
                <w:color w:val="243746"/>
              </w:rPr>
              <w:t>The building areas have been measured by the inspecting valuer</w:t>
            </w:r>
            <w:r w:rsidR="00864E16" w:rsidRPr="00886523">
              <w:rPr>
                <w:color w:val="243746"/>
              </w:rPr>
              <w:t xml:space="preserve"> </w:t>
            </w:r>
          </w:p>
        </w:tc>
      </w:tr>
    </w:tbl>
    <w:p w14:paraId="4B657612" w14:textId="77777777" w:rsidR="00864E16" w:rsidRPr="00F06490" w:rsidRDefault="00864E16" w:rsidP="00864E16">
      <w:pPr>
        <w:rPr>
          <w:color w:val="243746"/>
          <w:sz w:val="12"/>
          <w:highlight w:val="yellow"/>
        </w:rPr>
      </w:pPr>
    </w:p>
    <w:p w14:paraId="0E6F70C0" w14:textId="77777777" w:rsidR="00864E16" w:rsidRPr="00F06490" w:rsidRDefault="00864E16" w:rsidP="00864E16">
      <w:pPr>
        <w:rPr>
          <w:rFonts w:eastAsiaTheme="majorEastAsia"/>
          <w:b/>
          <w:bCs/>
          <w:color w:val="243746"/>
          <w:szCs w:val="26"/>
          <w:highlight w:val="yellow"/>
        </w:rPr>
      </w:pPr>
      <w:r w:rsidRPr="00F06490">
        <w:rPr>
          <w:highlight w:val="yellow"/>
        </w:rPr>
        <w:br w:type="page"/>
      </w:r>
    </w:p>
    <w:p w14:paraId="644531EA" w14:textId="77777777" w:rsidR="00864E16" w:rsidRPr="00886523" w:rsidRDefault="00864E16" w:rsidP="00864E16">
      <w:pPr>
        <w:pStyle w:val="Heading2"/>
        <w:keepNext w:val="0"/>
        <w:spacing w:before="0" w:after="0"/>
        <w:ind w:left="851" w:hanging="851"/>
        <w:rPr>
          <w:rFonts w:cs="Segoe UI"/>
        </w:rPr>
      </w:pPr>
      <w:r w:rsidRPr="00886523">
        <w:rPr>
          <w:rFonts w:cs="Segoe UI"/>
        </w:rPr>
        <w:lastRenderedPageBreak/>
        <w:t>Building 1</w:t>
      </w:r>
    </w:p>
    <w:p w14:paraId="4D98D8BD" w14:textId="77777777" w:rsidR="00864E16" w:rsidRPr="00886523"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886523" w14:paraId="0582E3DB" w14:textId="77777777" w:rsidTr="00ED5518">
        <w:trPr>
          <w:trHeight w:val="35"/>
        </w:trPr>
        <w:tc>
          <w:tcPr>
            <w:tcW w:w="2977" w:type="dxa"/>
            <w:shd w:val="clear" w:color="auto" w:fill="auto"/>
            <w:tcMar>
              <w:top w:w="45" w:type="dxa"/>
              <w:left w:w="0" w:type="dxa"/>
              <w:bottom w:w="45" w:type="dxa"/>
              <w:right w:w="0" w:type="dxa"/>
            </w:tcMar>
          </w:tcPr>
          <w:p w14:paraId="7BBFB8BA" w14:textId="77777777" w:rsidR="00864E16" w:rsidRPr="00886523" w:rsidRDefault="00864E16" w:rsidP="00ED5518">
            <w:pPr>
              <w:pStyle w:val="BodyText"/>
              <w:keepLines/>
              <w:rPr>
                <w:bCs/>
                <w:color w:val="243746"/>
              </w:rPr>
            </w:pPr>
            <w:r w:rsidRPr="00886523">
              <w:rPr>
                <w:bCs/>
                <w:color w:val="243746"/>
              </w:rPr>
              <w:t>Building Description:</w:t>
            </w:r>
          </w:p>
        </w:tc>
        <w:tc>
          <w:tcPr>
            <w:tcW w:w="4562" w:type="dxa"/>
            <w:shd w:val="clear" w:color="auto" w:fill="auto"/>
            <w:tcMar>
              <w:top w:w="45" w:type="dxa"/>
              <w:bottom w:w="45" w:type="dxa"/>
              <w:right w:w="0" w:type="dxa"/>
            </w:tcMar>
          </w:tcPr>
          <w:p w14:paraId="051EB142" w14:textId="2BA53745" w:rsidR="00864E16" w:rsidRPr="00886523" w:rsidRDefault="003D7296" w:rsidP="00156BA8">
            <w:pPr>
              <w:pStyle w:val="BodyText"/>
              <w:keepLines/>
              <w:jc w:val="both"/>
              <w:rPr>
                <w:bCs/>
              </w:rPr>
            </w:pPr>
            <w:r w:rsidRPr="00886523">
              <w:t>Single</w:t>
            </w:r>
            <w:r w:rsidR="00A27BC4" w:rsidRPr="00886523">
              <w:t xml:space="preserve"> level office building with a mix of open plan and partitioned meeting rooms</w:t>
            </w:r>
          </w:p>
        </w:tc>
      </w:tr>
    </w:tbl>
    <w:p w14:paraId="096C08DA" w14:textId="77777777" w:rsidR="00864E16" w:rsidRPr="00F06490" w:rsidRDefault="00864E16" w:rsidP="00864E16">
      <w:pPr>
        <w:rPr>
          <w:color w:val="243746"/>
          <w:sz w:val="12"/>
          <w:highlight w:val="yellow"/>
        </w:rPr>
      </w:pPr>
    </w:p>
    <w:p w14:paraId="109C40D4" w14:textId="77777777" w:rsidR="00864E16" w:rsidRPr="00886523" w:rsidRDefault="00864E16" w:rsidP="00864E16">
      <w:pPr>
        <w:pStyle w:val="Heading3"/>
        <w:keepNext w:val="0"/>
        <w:spacing w:after="0"/>
        <w:rPr>
          <w:rFonts w:cs="Segoe UI"/>
          <w:color w:val="243746"/>
        </w:rPr>
      </w:pPr>
      <w:r w:rsidRPr="00886523">
        <w:rPr>
          <w:rFonts w:cs="Segoe UI"/>
          <w:color w:val="243746"/>
        </w:rPr>
        <w:t>Building Construction</w:t>
      </w:r>
    </w:p>
    <w:p w14:paraId="556FD03E" w14:textId="77777777" w:rsidR="00864E16" w:rsidRPr="00886523"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886523" w14:paraId="56D79656" w14:textId="77777777" w:rsidTr="00ED5518">
        <w:trPr>
          <w:trHeight w:val="35"/>
        </w:trPr>
        <w:tc>
          <w:tcPr>
            <w:tcW w:w="2977" w:type="dxa"/>
            <w:shd w:val="clear" w:color="auto" w:fill="auto"/>
            <w:tcMar>
              <w:top w:w="45" w:type="dxa"/>
              <w:left w:w="0" w:type="dxa"/>
              <w:bottom w:w="45" w:type="dxa"/>
            </w:tcMar>
          </w:tcPr>
          <w:p w14:paraId="3D94C273" w14:textId="77777777" w:rsidR="00864E16" w:rsidRPr="00886523" w:rsidRDefault="00864E16" w:rsidP="00ED5518">
            <w:pPr>
              <w:pStyle w:val="BodyText"/>
              <w:keepLines/>
              <w:rPr>
                <w:bCs/>
                <w:color w:val="243746"/>
              </w:rPr>
            </w:pPr>
            <w:r w:rsidRPr="00886523">
              <w:rPr>
                <w:bCs/>
                <w:color w:val="243746"/>
              </w:rPr>
              <w:t>Foundations:</w:t>
            </w:r>
          </w:p>
        </w:tc>
        <w:tc>
          <w:tcPr>
            <w:tcW w:w="4562" w:type="dxa"/>
            <w:shd w:val="clear" w:color="auto" w:fill="auto"/>
            <w:tcMar>
              <w:top w:w="45" w:type="dxa"/>
              <w:bottom w:w="45" w:type="dxa"/>
            </w:tcMar>
          </w:tcPr>
          <w:p w14:paraId="0EF48D26" w14:textId="258ADB8E" w:rsidR="00864E16" w:rsidRPr="00886523" w:rsidRDefault="003D7296" w:rsidP="00ED5518">
            <w:pPr>
              <w:pStyle w:val="BodyText"/>
              <w:keepLines/>
              <w:rPr>
                <w:bCs/>
                <w:color w:val="243746"/>
              </w:rPr>
            </w:pPr>
            <w:r w:rsidRPr="00886523">
              <w:t xml:space="preserve">Raft foundation </w:t>
            </w:r>
          </w:p>
        </w:tc>
      </w:tr>
      <w:tr w:rsidR="00864E16" w:rsidRPr="00886523" w14:paraId="73CA5D83" w14:textId="77777777" w:rsidTr="00ED5518">
        <w:trPr>
          <w:trHeight w:val="35"/>
        </w:trPr>
        <w:tc>
          <w:tcPr>
            <w:tcW w:w="2977" w:type="dxa"/>
            <w:shd w:val="clear" w:color="auto" w:fill="auto"/>
            <w:tcMar>
              <w:top w:w="45" w:type="dxa"/>
              <w:left w:w="0" w:type="dxa"/>
              <w:bottom w:w="45" w:type="dxa"/>
            </w:tcMar>
          </w:tcPr>
          <w:p w14:paraId="27AF4F8A" w14:textId="77777777" w:rsidR="00864E16" w:rsidRPr="00886523" w:rsidRDefault="00864E16" w:rsidP="00ED5518">
            <w:pPr>
              <w:pStyle w:val="BodyText"/>
              <w:keepLines/>
              <w:rPr>
                <w:bCs/>
                <w:color w:val="243746"/>
              </w:rPr>
            </w:pPr>
            <w:r w:rsidRPr="00886523">
              <w:rPr>
                <w:bCs/>
                <w:color w:val="243746"/>
              </w:rPr>
              <w:t>Flooring:</w:t>
            </w:r>
          </w:p>
        </w:tc>
        <w:tc>
          <w:tcPr>
            <w:tcW w:w="4562" w:type="dxa"/>
            <w:shd w:val="clear" w:color="auto" w:fill="auto"/>
            <w:tcMar>
              <w:top w:w="45" w:type="dxa"/>
              <w:bottom w:w="45" w:type="dxa"/>
            </w:tcMar>
          </w:tcPr>
          <w:p w14:paraId="0B8B2300" w14:textId="7C461726" w:rsidR="00864E16" w:rsidRPr="00886523" w:rsidRDefault="00156BA8" w:rsidP="00156BA8">
            <w:pPr>
              <w:pStyle w:val="BodyText"/>
              <w:keepLines/>
              <w:jc w:val="both"/>
              <w:rPr>
                <w:bCs/>
                <w:color w:val="243746"/>
              </w:rPr>
            </w:pPr>
            <w:r w:rsidRPr="00886523">
              <w:t xml:space="preserve">Reinforced concrete </w:t>
            </w:r>
          </w:p>
        </w:tc>
      </w:tr>
      <w:tr w:rsidR="00156BA8" w:rsidRPr="00886523" w14:paraId="7A596D78" w14:textId="77777777" w:rsidTr="00ED5518">
        <w:trPr>
          <w:trHeight w:val="35"/>
        </w:trPr>
        <w:tc>
          <w:tcPr>
            <w:tcW w:w="2977" w:type="dxa"/>
            <w:shd w:val="clear" w:color="auto" w:fill="auto"/>
            <w:tcMar>
              <w:top w:w="45" w:type="dxa"/>
              <w:left w:w="0" w:type="dxa"/>
              <w:bottom w:w="45" w:type="dxa"/>
            </w:tcMar>
          </w:tcPr>
          <w:p w14:paraId="20566EC3" w14:textId="0B09A716" w:rsidR="00156BA8" w:rsidRPr="00886523" w:rsidRDefault="00156BA8" w:rsidP="00ED5518">
            <w:pPr>
              <w:pStyle w:val="BodyText"/>
              <w:keepLines/>
              <w:rPr>
                <w:bCs/>
                <w:color w:val="243746"/>
              </w:rPr>
            </w:pPr>
            <w:r w:rsidRPr="00886523">
              <w:rPr>
                <w:bCs/>
                <w:color w:val="243746"/>
              </w:rPr>
              <w:t>Structure:</w:t>
            </w:r>
          </w:p>
        </w:tc>
        <w:tc>
          <w:tcPr>
            <w:tcW w:w="4562" w:type="dxa"/>
            <w:shd w:val="clear" w:color="auto" w:fill="auto"/>
            <w:tcMar>
              <w:top w:w="45" w:type="dxa"/>
              <w:bottom w:w="45" w:type="dxa"/>
            </w:tcMar>
          </w:tcPr>
          <w:p w14:paraId="2EE3F5CC" w14:textId="2E1F10D6" w:rsidR="00156BA8" w:rsidRPr="00886523" w:rsidRDefault="00156BA8" w:rsidP="00156BA8">
            <w:pPr>
              <w:pStyle w:val="BodyText"/>
              <w:keepLines/>
              <w:jc w:val="both"/>
            </w:pPr>
            <w:r w:rsidRPr="00886523">
              <w:t>Structural steel beams, purlins, columns, steel framing, timer internal framing with steel studs</w:t>
            </w:r>
          </w:p>
        </w:tc>
      </w:tr>
      <w:tr w:rsidR="00864E16" w:rsidRPr="00F06490" w14:paraId="7C4F4CC6" w14:textId="77777777" w:rsidTr="00ED5518">
        <w:trPr>
          <w:trHeight w:val="35"/>
        </w:trPr>
        <w:tc>
          <w:tcPr>
            <w:tcW w:w="2977" w:type="dxa"/>
            <w:shd w:val="clear" w:color="auto" w:fill="auto"/>
            <w:tcMar>
              <w:top w:w="45" w:type="dxa"/>
              <w:left w:w="0" w:type="dxa"/>
              <w:bottom w:w="45" w:type="dxa"/>
            </w:tcMar>
          </w:tcPr>
          <w:p w14:paraId="3572525E" w14:textId="77777777" w:rsidR="00864E16" w:rsidRPr="00886523" w:rsidRDefault="00864E16" w:rsidP="00ED5518">
            <w:pPr>
              <w:pStyle w:val="BodyText"/>
              <w:keepLines/>
              <w:rPr>
                <w:bCs/>
                <w:color w:val="243746"/>
              </w:rPr>
            </w:pPr>
            <w:r w:rsidRPr="00886523">
              <w:rPr>
                <w:bCs/>
                <w:color w:val="243746"/>
              </w:rPr>
              <w:t>External Walls:</w:t>
            </w:r>
          </w:p>
        </w:tc>
        <w:tc>
          <w:tcPr>
            <w:tcW w:w="4562" w:type="dxa"/>
            <w:shd w:val="clear" w:color="auto" w:fill="auto"/>
            <w:tcMar>
              <w:top w:w="45" w:type="dxa"/>
              <w:bottom w:w="45" w:type="dxa"/>
            </w:tcMar>
          </w:tcPr>
          <w:p w14:paraId="7DCEA9A6" w14:textId="1D7C82BB" w:rsidR="00864E16" w:rsidRPr="00886523" w:rsidRDefault="00886523" w:rsidP="00ED5518">
            <w:pPr>
              <w:pStyle w:val="BodyText"/>
              <w:keepLines/>
              <w:rPr>
                <w:bCs/>
                <w:color w:val="243746"/>
              </w:rPr>
            </w:pPr>
            <w:r w:rsidRPr="00886523">
              <w:t>Brick veneer, metal craft and fibre cement board</w:t>
            </w:r>
            <w:r w:rsidR="003D7296" w:rsidRPr="00886523">
              <w:t xml:space="preserve"> </w:t>
            </w:r>
          </w:p>
        </w:tc>
      </w:tr>
      <w:tr w:rsidR="00864E16" w:rsidRPr="00F06490" w14:paraId="541A6AAD" w14:textId="77777777" w:rsidTr="00ED5518">
        <w:trPr>
          <w:trHeight w:val="35"/>
        </w:trPr>
        <w:tc>
          <w:tcPr>
            <w:tcW w:w="2977" w:type="dxa"/>
            <w:shd w:val="clear" w:color="auto" w:fill="auto"/>
            <w:tcMar>
              <w:top w:w="45" w:type="dxa"/>
              <w:left w:w="0" w:type="dxa"/>
              <w:bottom w:w="45" w:type="dxa"/>
            </w:tcMar>
          </w:tcPr>
          <w:p w14:paraId="0941315C" w14:textId="77777777" w:rsidR="00864E16" w:rsidRPr="00886523" w:rsidRDefault="00864E16" w:rsidP="00ED5518">
            <w:pPr>
              <w:pStyle w:val="BodyText"/>
              <w:keepLines/>
              <w:rPr>
                <w:bCs/>
                <w:color w:val="243746"/>
              </w:rPr>
            </w:pPr>
            <w:r w:rsidRPr="00886523">
              <w:rPr>
                <w:bCs/>
                <w:color w:val="243746"/>
              </w:rPr>
              <w:t>Access Points:</w:t>
            </w:r>
          </w:p>
        </w:tc>
        <w:tc>
          <w:tcPr>
            <w:tcW w:w="4562" w:type="dxa"/>
            <w:shd w:val="clear" w:color="auto" w:fill="auto"/>
            <w:tcMar>
              <w:top w:w="45" w:type="dxa"/>
              <w:bottom w:w="45" w:type="dxa"/>
            </w:tcMar>
          </w:tcPr>
          <w:p w14:paraId="250F396A" w14:textId="166A25B0" w:rsidR="00864E16" w:rsidRPr="00886523" w:rsidRDefault="00886523" w:rsidP="00ED5518">
            <w:pPr>
              <w:pStyle w:val="BodyText"/>
              <w:keepLines/>
              <w:rPr>
                <w:bCs/>
                <w:color w:val="243746"/>
              </w:rPr>
            </w:pPr>
            <w:r w:rsidRPr="00886523">
              <w:rPr>
                <w:color w:val="243746"/>
              </w:rPr>
              <w:t>5</w:t>
            </w:r>
            <w:r w:rsidR="00864E16" w:rsidRPr="00886523">
              <w:rPr>
                <w:color w:val="243746"/>
              </w:rPr>
              <w:t xml:space="preserve"> (</w:t>
            </w:r>
            <w:r w:rsidR="00A27BC4" w:rsidRPr="00886523">
              <w:rPr>
                <w:color w:val="243746"/>
              </w:rPr>
              <w:t>pedestrian</w:t>
            </w:r>
            <w:r w:rsidR="00864E16" w:rsidRPr="00886523">
              <w:rPr>
                <w:color w:val="243746"/>
              </w:rPr>
              <w:t>)</w:t>
            </w:r>
          </w:p>
        </w:tc>
      </w:tr>
      <w:tr w:rsidR="00864E16" w:rsidRPr="00F06490" w14:paraId="1612184C" w14:textId="77777777" w:rsidTr="00ED5518">
        <w:trPr>
          <w:trHeight w:val="35"/>
        </w:trPr>
        <w:tc>
          <w:tcPr>
            <w:tcW w:w="2977" w:type="dxa"/>
            <w:shd w:val="clear" w:color="auto" w:fill="auto"/>
            <w:tcMar>
              <w:top w:w="45" w:type="dxa"/>
              <w:left w:w="0" w:type="dxa"/>
              <w:bottom w:w="45" w:type="dxa"/>
            </w:tcMar>
          </w:tcPr>
          <w:p w14:paraId="147B6084" w14:textId="77777777" w:rsidR="00864E16" w:rsidRPr="00886523" w:rsidRDefault="00864E16" w:rsidP="00ED5518">
            <w:pPr>
              <w:pStyle w:val="BodyText"/>
              <w:keepLines/>
              <w:rPr>
                <w:bCs/>
                <w:color w:val="243746"/>
              </w:rPr>
            </w:pPr>
            <w:r w:rsidRPr="00886523">
              <w:rPr>
                <w:bCs/>
                <w:color w:val="243746"/>
              </w:rPr>
              <w:t>Roof:</w:t>
            </w:r>
          </w:p>
        </w:tc>
        <w:tc>
          <w:tcPr>
            <w:tcW w:w="4562" w:type="dxa"/>
            <w:shd w:val="clear" w:color="auto" w:fill="auto"/>
            <w:tcMar>
              <w:top w:w="45" w:type="dxa"/>
              <w:bottom w:w="45" w:type="dxa"/>
            </w:tcMar>
          </w:tcPr>
          <w:p w14:paraId="5C32707B" w14:textId="6D0AC623" w:rsidR="00864E16" w:rsidRPr="00886523" w:rsidRDefault="00886523" w:rsidP="00ED5518">
            <w:pPr>
              <w:pStyle w:val="BodyText"/>
              <w:keepLines/>
              <w:rPr>
                <w:bCs/>
                <w:color w:val="243746"/>
              </w:rPr>
            </w:pPr>
            <w:r w:rsidRPr="00886523">
              <w:t xml:space="preserve">Metalcraft </w:t>
            </w:r>
          </w:p>
        </w:tc>
      </w:tr>
      <w:tr w:rsidR="00156BA8" w:rsidRPr="00F06490" w14:paraId="63869C30" w14:textId="77777777" w:rsidTr="006C7A26">
        <w:trPr>
          <w:trHeight w:val="35"/>
        </w:trPr>
        <w:tc>
          <w:tcPr>
            <w:tcW w:w="2977" w:type="dxa"/>
            <w:shd w:val="clear" w:color="auto" w:fill="auto"/>
            <w:tcMar>
              <w:top w:w="45" w:type="dxa"/>
              <w:left w:w="0" w:type="dxa"/>
              <w:bottom w:w="45" w:type="dxa"/>
            </w:tcMar>
          </w:tcPr>
          <w:p w14:paraId="4F3AC784" w14:textId="77777777" w:rsidR="00156BA8" w:rsidRPr="00886523" w:rsidRDefault="00156BA8" w:rsidP="00156BA8">
            <w:pPr>
              <w:pStyle w:val="BodyText"/>
              <w:keepLines/>
              <w:rPr>
                <w:bCs/>
                <w:color w:val="243746"/>
              </w:rPr>
            </w:pPr>
            <w:r w:rsidRPr="00886523">
              <w:rPr>
                <w:bCs/>
                <w:color w:val="243746"/>
              </w:rPr>
              <w:t>Window Frames:</w:t>
            </w:r>
          </w:p>
        </w:tc>
        <w:tc>
          <w:tcPr>
            <w:tcW w:w="4562" w:type="dxa"/>
            <w:shd w:val="clear" w:color="auto" w:fill="auto"/>
            <w:tcMar>
              <w:top w:w="45" w:type="dxa"/>
              <w:bottom w:w="45" w:type="dxa"/>
            </w:tcMar>
            <w:vAlign w:val="center"/>
          </w:tcPr>
          <w:p w14:paraId="1D04FDBA" w14:textId="2CCACCBD" w:rsidR="00156BA8" w:rsidRPr="00886523" w:rsidRDefault="00156BA8" w:rsidP="00156BA8">
            <w:pPr>
              <w:pStyle w:val="BodyText"/>
              <w:keepLines/>
              <w:rPr>
                <w:bCs/>
                <w:color w:val="243746"/>
              </w:rPr>
            </w:pPr>
            <w:r w:rsidRPr="00886523">
              <w:t xml:space="preserve">Aluminium </w:t>
            </w:r>
            <w:r w:rsidR="003D7296" w:rsidRPr="00886523">
              <w:t>powder coated</w:t>
            </w:r>
          </w:p>
        </w:tc>
      </w:tr>
      <w:tr w:rsidR="00156BA8" w:rsidRPr="00F06490" w14:paraId="3796C1B1" w14:textId="77777777" w:rsidTr="00886523">
        <w:trPr>
          <w:trHeight w:val="182"/>
        </w:trPr>
        <w:tc>
          <w:tcPr>
            <w:tcW w:w="2977" w:type="dxa"/>
            <w:shd w:val="clear" w:color="auto" w:fill="auto"/>
            <w:tcMar>
              <w:top w:w="45" w:type="dxa"/>
              <w:left w:w="0" w:type="dxa"/>
              <w:bottom w:w="45" w:type="dxa"/>
            </w:tcMar>
          </w:tcPr>
          <w:p w14:paraId="6627BF0E" w14:textId="77777777" w:rsidR="00156BA8" w:rsidRPr="00886523" w:rsidRDefault="00156BA8" w:rsidP="00156BA8">
            <w:pPr>
              <w:pStyle w:val="BodyText"/>
              <w:keepLines/>
              <w:rPr>
                <w:bCs/>
                <w:color w:val="243746"/>
              </w:rPr>
            </w:pPr>
            <w:r w:rsidRPr="00886523">
              <w:rPr>
                <w:bCs/>
                <w:color w:val="243746"/>
              </w:rPr>
              <w:t>Year of Construction (circa):</w:t>
            </w:r>
          </w:p>
        </w:tc>
        <w:tc>
          <w:tcPr>
            <w:tcW w:w="4562" w:type="dxa"/>
            <w:shd w:val="clear" w:color="auto" w:fill="auto"/>
            <w:tcMar>
              <w:top w:w="45" w:type="dxa"/>
              <w:bottom w:w="45" w:type="dxa"/>
            </w:tcMar>
          </w:tcPr>
          <w:p w14:paraId="1DD96224" w14:textId="127361C9" w:rsidR="00156BA8" w:rsidRPr="00886523" w:rsidRDefault="00156BA8" w:rsidP="00156BA8">
            <w:pPr>
              <w:pStyle w:val="BodyText"/>
              <w:keepLines/>
              <w:rPr>
                <w:bCs/>
                <w:color w:val="243746"/>
              </w:rPr>
            </w:pPr>
            <w:r w:rsidRPr="00886523">
              <w:rPr>
                <w:color w:val="243746"/>
              </w:rPr>
              <w:t>20</w:t>
            </w:r>
            <w:r w:rsidR="00886523" w:rsidRPr="00886523">
              <w:rPr>
                <w:color w:val="243746"/>
              </w:rPr>
              <w:t>20</w:t>
            </w:r>
          </w:p>
        </w:tc>
      </w:tr>
      <w:tr w:rsidR="00156BA8" w:rsidRPr="00F06490" w14:paraId="14DEF156" w14:textId="77777777" w:rsidTr="00ED5518">
        <w:trPr>
          <w:trHeight w:val="35"/>
        </w:trPr>
        <w:tc>
          <w:tcPr>
            <w:tcW w:w="2977" w:type="dxa"/>
            <w:shd w:val="clear" w:color="auto" w:fill="auto"/>
            <w:tcMar>
              <w:top w:w="45" w:type="dxa"/>
              <w:left w:w="0" w:type="dxa"/>
              <w:bottom w:w="45" w:type="dxa"/>
            </w:tcMar>
          </w:tcPr>
          <w:p w14:paraId="2D916923" w14:textId="77777777" w:rsidR="00156BA8" w:rsidRPr="00886523" w:rsidRDefault="00156BA8" w:rsidP="00156BA8">
            <w:pPr>
              <w:pStyle w:val="BodyText"/>
              <w:keepLines/>
              <w:rPr>
                <w:bCs/>
                <w:color w:val="243746"/>
              </w:rPr>
            </w:pPr>
            <w:r w:rsidRPr="00886523">
              <w:rPr>
                <w:bCs/>
                <w:color w:val="243746"/>
              </w:rPr>
              <w:t>Year of Most Recent Refurbishment (circa):</w:t>
            </w:r>
          </w:p>
        </w:tc>
        <w:tc>
          <w:tcPr>
            <w:tcW w:w="4562" w:type="dxa"/>
            <w:shd w:val="clear" w:color="auto" w:fill="auto"/>
            <w:tcMar>
              <w:top w:w="45" w:type="dxa"/>
              <w:bottom w:w="45" w:type="dxa"/>
            </w:tcMar>
          </w:tcPr>
          <w:p w14:paraId="3E7B2248" w14:textId="7F0E72C6" w:rsidR="00156BA8" w:rsidRPr="00886523" w:rsidRDefault="00156BA8" w:rsidP="00156BA8">
            <w:pPr>
              <w:pStyle w:val="BodyText"/>
              <w:keepLines/>
              <w:rPr>
                <w:bCs/>
                <w:color w:val="243746"/>
              </w:rPr>
            </w:pPr>
            <w:r w:rsidRPr="00886523">
              <w:rPr>
                <w:color w:val="243746"/>
              </w:rPr>
              <w:t>20</w:t>
            </w:r>
            <w:r w:rsidR="00886523" w:rsidRPr="00886523">
              <w:rPr>
                <w:color w:val="243746"/>
              </w:rPr>
              <w:t>20</w:t>
            </w:r>
          </w:p>
        </w:tc>
      </w:tr>
      <w:tr w:rsidR="00156BA8" w:rsidRPr="00F06490" w14:paraId="29C51786" w14:textId="77777777" w:rsidTr="00ED5518">
        <w:trPr>
          <w:trHeight w:val="35"/>
        </w:trPr>
        <w:tc>
          <w:tcPr>
            <w:tcW w:w="2977" w:type="dxa"/>
            <w:shd w:val="clear" w:color="auto" w:fill="auto"/>
            <w:tcMar>
              <w:top w:w="45" w:type="dxa"/>
              <w:left w:w="0" w:type="dxa"/>
              <w:bottom w:w="45" w:type="dxa"/>
            </w:tcMar>
          </w:tcPr>
          <w:p w14:paraId="47DD272A" w14:textId="77777777" w:rsidR="00156BA8" w:rsidRPr="00886523" w:rsidRDefault="00156BA8" w:rsidP="00156BA8">
            <w:pPr>
              <w:pStyle w:val="BodyText"/>
              <w:keepLines/>
              <w:rPr>
                <w:bCs/>
                <w:color w:val="243746"/>
              </w:rPr>
            </w:pPr>
            <w:r w:rsidRPr="00886523">
              <w:rPr>
                <w:bCs/>
                <w:color w:val="243746"/>
              </w:rPr>
              <w:t xml:space="preserve">Year of Most Recent Extension </w:t>
            </w:r>
          </w:p>
          <w:p w14:paraId="0A345592" w14:textId="77777777" w:rsidR="00156BA8" w:rsidRPr="00886523" w:rsidRDefault="00156BA8" w:rsidP="00156BA8">
            <w:pPr>
              <w:pStyle w:val="BodyText"/>
              <w:keepLines/>
              <w:rPr>
                <w:bCs/>
                <w:color w:val="243746"/>
              </w:rPr>
            </w:pPr>
            <w:r w:rsidRPr="00886523">
              <w:rPr>
                <w:bCs/>
                <w:color w:val="243746"/>
              </w:rPr>
              <w:t>(circa):</w:t>
            </w:r>
          </w:p>
        </w:tc>
        <w:tc>
          <w:tcPr>
            <w:tcW w:w="4562" w:type="dxa"/>
            <w:shd w:val="clear" w:color="auto" w:fill="auto"/>
            <w:tcMar>
              <w:top w:w="45" w:type="dxa"/>
              <w:bottom w:w="45" w:type="dxa"/>
            </w:tcMar>
          </w:tcPr>
          <w:p w14:paraId="14C37751" w14:textId="698A64ED" w:rsidR="00156BA8" w:rsidRPr="00886523" w:rsidRDefault="00156BA8" w:rsidP="00156BA8">
            <w:pPr>
              <w:pStyle w:val="BodyText"/>
              <w:keepLines/>
              <w:rPr>
                <w:bCs/>
                <w:color w:val="243746"/>
              </w:rPr>
            </w:pPr>
            <w:r w:rsidRPr="00886523">
              <w:rPr>
                <w:color w:val="243746"/>
              </w:rPr>
              <w:t>20</w:t>
            </w:r>
            <w:r w:rsidR="00886523" w:rsidRPr="00886523">
              <w:rPr>
                <w:color w:val="243746"/>
              </w:rPr>
              <w:t>20</w:t>
            </w:r>
          </w:p>
        </w:tc>
      </w:tr>
    </w:tbl>
    <w:p w14:paraId="092432E5" w14:textId="77777777" w:rsidR="00864E16" w:rsidRPr="00F06490" w:rsidRDefault="00864E16" w:rsidP="00864E16">
      <w:pPr>
        <w:keepNext/>
        <w:keepLines/>
        <w:rPr>
          <w:color w:val="243746"/>
          <w:sz w:val="12"/>
          <w:highlight w:val="yellow"/>
        </w:rPr>
      </w:pPr>
    </w:p>
    <w:p w14:paraId="4CC12C0B" w14:textId="77777777" w:rsidR="00864E16" w:rsidRPr="00886523" w:rsidRDefault="00864E16" w:rsidP="00864E16">
      <w:pPr>
        <w:pStyle w:val="Heading3"/>
        <w:keepNext w:val="0"/>
        <w:spacing w:after="0"/>
        <w:rPr>
          <w:rFonts w:cs="Segoe UI"/>
          <w:color w:val="243746"/>
        </w:rPr>
      </w:pPr>
      <w:r w:rsidRPr="00886523">
        <w:rPr>
          <w:rFonts w:cs="Segoe UI"/>
          <w:color w:val="243746"/>
        </w:rPr>
        <w:t>Building Services</w:t>
      </w:r>
    </w:p>
    <w:p w14:paraId="29C38C52" w14:textId="77777777" w:rsidR="00864E16" w:rsidRPr="00886523"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2281"/>
        <w:gridCol w:w="2281"/>
      </w:tblGrid>
      <w:tr w:rsidR="00864E16" w:rsidRPr="00886523" w14:paraId="4EB4C363" w14:textId="77777777" w:rsidTr="00ED5518">
        <w:trPr>
          <w:trHeight w:val="35"/>
        </w:trPr>
        <w:tc>
          <w:tcPr>
            <w:tcW w:w="2977" w:type="dxa"/>
            <w:shd w:val="clear" w:color="auto" w:fill="auto"/>
            <w:tcMar>
              <w:top w:w="45" w:type="dxa"/>
              <w:left w:w="0" w:type="dxa"/>
              <w:bottom w:w="45" w:type="dxa"/>
            </w:tcMar>
          </w:tcPr>
          <w:p w14:paraId="4DEAF5F6" w14:textId="77777777" w:rsidR="00864E16" w:rsidRPr="00886523" w:rsidRDefault="00864E16" w:rsidP="00ED5518">
            <w:pPr>
              <w:pStyle w:val="BodyText"/>
              <w:keepLines/>
              <w:rPr>
                <w:bCs/>
                <w:color w:val="243746"/>
              </w:rPr>
            </w:pPr>
            <w:r w:rsidRPr="00886523">
              <w:rPr>
                <w:bCs/>
                <w:color w:val="243746"/>
              </w:rPr>
              <w:t>Cooling/Heating:</w:t>
            </w:r>
          </w:p>
        </w:tc>
        <w:tc>
          <w:tcPr>
            <w:tcW w:w="4562" w:type="dxa"/>
            <w:gridSpan w:val="2"/>
            <w:shd w:val="clear" w:color="auto" w:fill="auto"/>
            <w:tcMar>
              <w:top w:w="45" w:type="dxa"/>
              <w:bottom w:w="45" w:type="dxa"/>
            </w:tcMar>
          </w:tcPr>
          <w:p w14:paraId="49EAC5D8" w14:textId="15551E0B" w:rsidR="00864E16" w:rsidRPr="00886523" w:rsidRDefault="00811353" w:rsidP="00ED5518">
            <w:pPr>
              <w:pStyle w:val="BodyText"/>
              <w:keepLines/>
              <w:rPr>
                <w:color w:val="243746"/>
              </w:rPr>
            </w:pPr>
            <w:r>
              <w:rPr>
                <w:color w:val="243746"/>
              </w:rPr>
              <w:t>Mix of d</w:t>
            </w:r>
            <w:r w:rsidR="00864E16" w:rsidRPr="00886523">
              <w:rPr>
                <w:color w:val="243746"/>
              </w:rPr>
              <w:t>ucted</w:t>
            </w:r>
            <w:r>
              <w:rPr>
                <w:color w:val="243746"/>
              </w:rPr>
              <w:t xml:space="preserve"> and highwall </w:t>
            </w:r>
          </w:p>
        </w:tc>
      </w:tr>
      <w:tr w:rsidR="00864E16" w:rsidRPr="00886523" w14:paraId="388B2220" w14:textId="77777777" w:rsidTr="00ED5518">
        <w:trPr>
          <w:trHeight w:val="35"/>
        </w:trPr>
        <w:tc>
          <w:tcPr>
            <w:tcW w:w="2977" w:type="dxa"/>
            <w:shd w:val="clear" w:color="auto" w:fill="auto"/>
            <w:tcMar>
              <w:top w:w="45" w:type="dxa"/>
              <w:left w:w="0" w:type="dxa"/>
              <w:bottom w:w="45" w:type="dxa"/>
            </w:tcMar>
          </w:tcPr>
          <w:p w14:paraId="07B89797" w14:textId="77777777" w:rsidR="00864E16" w:rsidRPr="00886523" w:rsidRDefault="00864E16" w:rsidP="00ED5518">
            <w:pPr>
              <w:pStyle w:val="BodyText"/>
              <w:keepLines/>
              <w:rPr>
                <w:bCs/>
                <w:color w:val="243746"/>
              </w:rPr>
            </w:pPr>
            <w:r w:rsidRPr="00886523">
              <w:rPr>
                <w:bCs/>
                <w:color w:val="243746"/>
              </w:rPr>
              <w:t>Emergency Lighting:</w:t>
            </w:r>
          </w:p>
        </w:tc>
        <w:tc>
          <w:tcPr>
            <w:tcW w:w="4562" w:type="dxa"/>
            <w:gridSpan w:val="2"/>
            <w:shd w:val="clear" w:color="auto" w:fill="auto"/>
            <w:tcMar>
              <w:top w:w="45" w:type="dxa"/>
              <w:bottom w:w="45" w:type="dxa"/>
            </w:tcMar>
          </w:tcPr>
          <w:p w14:paraId="4F9C418A" w14:textId="77777777" w:rsidR="00864E16" w:rsidRPr="00886523" w:rsidRDefault="00864E16" w:rsidP="00ED5518">
            <w:pPr>
              <w:pStyle w:val="BodyText"/>
              <w:keepLines/>
              <w:rPr>
                <w:color w:val="243746"/>
              </w:rPr>
            </w:pPr>
            <w:r w:rsidRPr="00886523">
              <w:rPr>
                <w:color w:val="243746"/>
              </w:rPr>
              <w:t xml:space="preserve">Compliant at all building exit points </w:t>
            </w:r>
          </w:p>
        </w:tc>
      </w:tr>
      <w:tr w:rsidR="00864E16" w:rsidRPr="00886523" w14:paraId="77D604BC" w14:textId="77777777" w:rsidTr="00ED5518">
        <w:trPr>
          <w:trHeight w:val="35"/>
        </w:trPr>
        <w:tc>
          <w:tcPr>
            <w:tcW w:w="2977" w:type="dxa"/>
            <w:shd w:val="clear" w:color="auto" w:fill="auto"/>
            <w:tcMar>
              <w:top w:w="45" w:type="dxa"/>
              <w:left w:w="0" w:type="dxa"/>
              <w:bottom w:w="45" w:type="dxa"/>
            </w:tcMar>
          </w:tcPr>
          <w:p w14:paraId="26EF61C2" w14:textId="77777777" w:rsidR="00864E16" w:rsidRPr="00886523" w:rsidRDefault="00864E16" w:rsidP="00ED5518">
            <w:pPr>
              <w:pStyle w:val="BodyText"/>
              <w:keepLines/>
              <w:rPr>
                <w:bCs/>
                <w:color w:val="243746"/>
              </w:rPr>
            </w:pPr>
            <w:r w:rsidRPr="00886523">
              <w:rPr>
                <w:bCs/>
                <w:color w:val="243746"/>
              </w:rPr>
              <w:t>Fire Services:</w:t>
            </w:r>
          </w:p>
        </w:tc>
        <w:tc>
          <w:tcPr>
            <w:tcW w:w="4562" w:type="dxa"/>
            <w:gridSpan w:val="2"/>
            <w:shd w:val="clear" w:color="auto" w:fill="auto"/>
            <w:tcMar>
              <w:top w:w="45" w:type="dxa"/>
              <w:bottom w:w="45" w:type="dxa"/>
            </w:tcMar>
          </w:tcPr>
          <w:p w14:paraId="48860F17" w14:textId="642D2B6E" w:rsidR="00864E16" w:rsidRPr="00886523" w:rsidRDefault="00864E16" w:rsidP="00ED5518">
            <w:pPr>
              <w:pStyle w:val="BodyText"/>
              <w:keepLines/>
              <w:rPr>
                <w:color w:val="243746"/>
              </w:rPr>
            </w:pPr>
            <w:r w:rsidRPr="00886523">
              <w:rPr>
                <w:color w:val="243746"/>
              </w:rPr>
              <w:t xml:space="preserve">Fire </w:t>
            </w:r>
            <w:r w:rsidR="00A27BC4" w:rsidRPr="00886523">
              <w:rPr>
                <w:color w:val="243746"/>
              </w:rPr>
              <w:t>detection</w:t>
            </w:r>
            <w:r w:rsidRPr="00886523">
              <w:rPr>
                <w:color w:val="243746"/>
              </w:rPr>
              <w:t xml:space="preserve"> </w:t>
            </w:r>
          </w:p>
          <w:p w14:paraId="59FDC75C" w14:textId="77777777" w:rsidR="00864E16" w:rsidRPr="00886523" w:rsidRDefault="00864E16" w:rsidP="00ED5518">
            <w:pPr>
              <w:pStyle w:val="BodyText"/>
              <w:keepLines/>
              <w:rPr>
                <w:color w:val="243746"/>
              </w:rPr>
            </w:pPr>
            <w:r w:rsidRPr="00886523">
              <w:rPr>
                <w:color w:val="243746"/>
              </w:rPr>
              <w:t xml:space="preserve">Alarm </w:t>
            </w:r>
          </w:p>
        </w:tc>
      </w:tr>
      <w:tr w:rsidR="00864E16" w:rsidRPr="00886523" w14:paraId="322BF77B" w14:textId="77777777" w:rsidTr="00ED5518">
        <w:trPr>
          <w:trHeight w:val="35"/>
        </w:trPr>
        <w:tc>
          <w:tcPr>
            <w:tcW w:w="2977" w:type="dxa"/>
            <w:shd w:val="clear" w:color="auto" w:fill="auto"/>
            <w:tcMar>
              <w:top w:w="45" w:type="dxa"/>
              <w:left w:w="0" w:type="dxa"/>
              <w:bottom w:w="45" w:type="dxa"/>
            </w:tcMar>
          </w:tcPr>
          <w:p w14:paraId="6880AB36" w14:textId="77777777" w:rsidR="00864E16" w:rsidRPr="00886523" w:rsidRDefault="00864E16" w:rsidP="00ED5518">
            <w:pPr>
              <w:pStyle w:val="BodyText"/>
              <w:keepLines/>
              <w:rPr>
                <w:bCs/>
                <w:color w:val="243746"/>
              </w:rPr>
            </w:pPr>
            <w:r w:rsidRPr="00886523">
              <w:rPr>
                <w:bCs/>
                <w:color w:val="243746"/>
              </w:rPr>
              <w:t>Security:</w:t>
            </w:r>
          </w:p>
        </w:tc>
        <w:tc>
          <w:tcPr>
            <w:tcW w:w="4562" w:type="dxa"/>
            <w:gridSpan w:val="2"/>
            <w:shd w:val="clear" w:color="auto" w:fill="auto"/>
            <w:tcMar>
              <w:top w:w="45" w:type="dxa"/>
              <w:bottom w:w="45" w:type="dxa"/>
            </w:tcMar>
          </w:tcPr>
          <w:p w14:paraId="2B352DD4" w14:textId="77777777" w:rsidR="00864E16" w:rsidRPr="00886523" w:rsidRDefault="00864E16" w:rsidP="00ED5518">
            <w:pPr>
              <w:pStyle w:val="BodyText"/>
              <w:keepLines/>
              <w:rPr>
                <w:color w:val="243746"/>
              </w:rPr>
            </w:pPr>
            <w:r w:rsidRPr="00886523">
              <w:rPr>
                <w:color w:val="243746"/>
              </w:rPr>
              <w:t>Alarm</w:t>
            </w:r>
          </w:p>
        </w:tc>
      </w:tr>
      <w:tr w:rsidR="00864E16" w:rsidRPr="00886523" w14:paraId="16AE90A6" w14:textId="77777777" w:rsidTr="00ED5518">
        <w:trPr>
          <w:trHeight w:val="35"/>
        </w:trPr>
        <w:tc>
          <w:tcPr>
            <w:tcW w:w="2977" w:type="dxa"/>
            <w:shd w:val="clear" w:color="auto" w:fill="auto"/>
            <w:tcMar>
              <w:top w:w="45" w:type="dxa"/>
              <w:left w:w="0" w:type="dxa"/>
              <w:bottom w:w="45" w:type="dxa"/>
            </w:tcMar>
          </w:tcPr>
          <w:p w14:paraId="5BC1FEE0" w14:textId="77777777" w:rsidR="00864E16" w:rsidRPr="00886523" w:rsidRDefault="00864E16" w:rsidP="00ED5518">
            <w:pPr>
              <w:pStyle w:val="BodyText"/>
              <w:keepLines/>
              <w:rPr>
                <w:bCs/>
                <w:color w:val="243746"/>
              </w:rPr>
            </w:pPr>
            <w:r w:rsidRPr="00886523">
              <w:rPr>
                <w:bCs/>
                <w:color w:val="243746"/>
              </w:rPr>
              <w:t>Current BWOF:</w:t>
            </w:r>
          </w:p>
        </w:tc>
        <w:tc>
          <w:tcPr>
            <w:tcW w:w="2281" w:type="dxa"/>
            <w:shd w:val="clear" w:color="auto" w:fill="auto"/>
            <w:tcMar>
              <w:top w:w="45" w:type="dxa"/>
              <w:bottom w:w="45" w:type="dxa"/>
            </w:tcMar>
          </w:tcPr>
          <w:p w14:paraId="3C5BC55F" w14:textId="77777777" w:rsidR="00864E16" w:rsidRPr="00886523" w:rsidRDefault="00864E16" w:rsidP="00ED5518">
            <w:pPr>
              <w:pStyle w:val="BodyText"/>
              <w:keepLines/>
              <w:rPr>
                <w:color w:val="243746"/>
              </w:rPr>
            </w:pPr>
            <w:r w:rsidRPr="00886523">
              <w:rPr>
                <w:color w:val="243746"/>
              </w:rPr>
              <w:t>Yes</w:t>
            </w:r>
          </w:p>
        </w:tc>
        <w:tc>
          <w:tcPr>
            <w:tcW w:w="2281" w:type="dxa"/>
            <w:shd w:val="clear" w:color="auto" w:fill="auto"/>
          </w:tcPr>
          <w:p w14:paraId="27AF99DE" w14:textId="530EE25F" w:rsidR="00864E16" w:rsidRPr="00886523" w:rsidRDefault="00864E16" w:rsidP="00ED5518">
            <w:pPr>
              <w:pStyle w:val="BodyText"/>
              <w:keepLines/>
              <w:rPr>
                <w:color w:val="243746"/>
              </w:rPr>
            </w:pPr>
            <w:r w:rsidRPr="00886523">
              <w:rPr>
                <w:color w:val="243746"/>
              </w:rPr>
              <w:t>Expires</w:t>
            </w:r>
            <w:r w:rsidRPr="0067357F">
              <w:rPr>
                <w:color w:val="243746"/>
              </w:rPr>
              <w:t xml:space="preserve">: </w:t>
            </w:r>
            <w:r w:rsidR="003D7296" w:rsidRPr="0067357F">
              <w:rPr>
                <w:color w:val="243746"/>
              </w:rPr>
              <w:t>0</w:t>
            </w:r>
            <w:r w:rsidR="00886523" w:rsidRPr="0067357F">
              <w:rPr>
                <w:color w:val="243746"/>
              </w:rPr>
              <w:t>4</w:t>
            </w:r>
            <w:r w:rsidRPr="0067357F">
              <w:rPr>
                <w:color w:val="243746"/>
              </w:rPr>
              <w:t>/</w:t>
            </w:r>
            <w:r w:rsidR="00A27BC4" w:rsidRPr="00811353">
              <w:rPr>
                <w:color w:val="243746"/>
              </w:rPr>
              <w:t>0</w:t>
            </w:r>
            <w:r w:rsidR="00811353" w:rsidRPr="00811353">
              <w:rPr>
                <w:color w:val="243746"/>
              </w:rPr>
              <w:t>6</w:t>
            </w:r>
            <w:r w:rsidRPr="00811353">
              <w:rPr>
                <w:color w:val="243746"/>
              </w:rPr>
              <w:t>/2025</w:t>
            </w:r>
          </w:p>
        </w:tc>
      </w:tr>
      <w:tr w:rsidR="00864E16" w:rsidRPr="00811353" w14:paraId="1239B6C2" w14:textId="77777777" w:rsidTr="00ED5518">
        <w:trPr>
          <w:trHeight w:val="35"/>
        </w:trPr>
        <w:tc>
          <w:tcPr>
            <w:tcW w:w="2977" w:type="dxa"/>
            <w:shd w:val="clear" w:color="auto" w:fill="auto"/>
            <w:tcMar>
              <w:top w:w="45" w:type="dxa"/>
              <w:left w:w="0" w:type="dxa"/>
              <w:bottom w:w="45" w:type="dxa"/>
            </w:tcMar>
          </w:tcPr>
          <w:p w14:paraId="41EFF038" w14:textId="77777777" w:rsidR="00864E16" w:rsidRPr="00811353" w:rsidRDefault="00864E16" w:rsidP="00ED5518">
            <w:pPr>
              <w:pStyle w:val="BodyText"/>
              <w:keepLines/>
              <w:rPr>
                <w:bCs/>
                <w:color w:val="243746"/>
              </w:rPr>
            </w:pPr>
            <w:r w:rsidRPr="00811353">
              <w:rPr>
                <w:bCs/>
                <w:color w:val="243746"/>
              </w:rPr>
              <w:t>Building Services Comment:</w:t>
            </w:r>
          </w:p>
        </w:tc>
        <w:tc>
          <w:tcPr>
            <w:tcW w:w="4562" w:type="dxa"/>
            <w:gridSpan w:val="2"/>
            <w:shd w:val="clear" w:color="auto" w:fill="auto"/>
            <w:tcMar>
              <w:top w:w="45" w:type="dxa"/>
              <w:bottom w:w="45" w:type="dxa"/>
            </w:tcMar>
          </w:tcPr>
          <w:p w14:paraId="2CDF6BDD" w14:textId="77777777" w:rsidR="00864E16" w:rsidRPr="00811353" w:rsidRDefault="00864E16" w:rsidP="00ED5518">
            <w:pPr>
              <w:pStyle w:val="BodyText"/>
              <w:keepLines/>
              <w:jc w:val="both"/>
              <w:rPr>
                <w:color w:val="243746"/>
              </w:rPr>
            </w:pPr>
            <w:r w:rsidRPr="00811353">
              <w:rPr>
                <w:color w:val="243746"/>
              </w:rPr>
              <w:t xml:space="preserve">We confirm that </w:t>
            </w:r>
            <w:proofErr w:type="gramStart"/>
            <w:r w:rsidRPr="00811353">
              <w:rPr>
                <w:color w:val="243746"/>
              </w:rPr>
              <w:t>in the course of</w:t>
            </w:r>
            <w:proofErr w:type="gramEnd"/>
            <w:r w:rsidRPr="00811353">
              <w:rPr>
                <w:color w:val="243746"/>
              </w:rPr>
              <w:t xml:space="preserve"> our inspection we have not attempted to test </w:t>
            </w:r>
            <w:proofErr w:type="gramStart"/>
            <w:r w:rsidRPr="00811353">
              <w:rPr>
                <w:color w:val="243746"/>
              </w:rPr>
              <w:t>all of</w:t>
            </w:r>
            <w:proofErr w:type="gramEnd"/>
            <w:r w:rsidRPr="00811353">
              <w:rPr>
                <w:color w:val="243746"/>
              </w:rPr>
              <w:t xml:space="preserve"> the systems within the property and have assumed that all hot and cold-water systems, electric systems, ventilating systems and other devices, fittings, installations, or conveniences, including lifts and escalators are in proper working order and functioning for the purposes for which they were designed.</w:t>
            </w:r>
          </w:p>
        </w:tc>
      </w:tr>
    </w:tbl>
    <w:p w14:paraId="4B24F02A" w14:textId="77777777" w:rsidR="00864E16" w:rsidRPr="00811353" w:rsidRDefault="00864E16" w:rsidP="00864E16">
      <w:pPr>
        <w:rPr>
          <w:color w:val="243746"/>
          <w:sz w:val="12"/>
        </w:rPr>
      </w:pPr>
    </w:p>
    <w:p w14:paraId="631E643B" w14:textId="77777777" w:rsidR="00864E16" w:rsidRPr="00811353" w:rsidRDefault="00864E16" w:rsidP="00864E16">
      <w:pPr>
        <w:pStyle w:val="Heading3"/>
        <w:keepNext w:val="0"/>
        <w:spacing w:after="0"/>
        <w:rPr>
          <w:rFonts w:cs="Segoe UI"/>
          <w:color w:val="243746"/>
        </w:rPr>
      </w:pPr>
      <w:r w:rsidRPr="00811353">
        <w:rPr>
          <w:rFonts w:cs="Segoe UI"/>
          <w:color w:val="243746"/>
        </w:rPr>
        <w:t>Internal Finishes</w:t>
      </w:r>
    </w:p>
    <w:p w14:paraId="1FF817A2" w14:textId="77777777" w:rsidR="00864E16" w:rsidRPr="00811353"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811353" w14:paraId="02DEC7A6" w14:textId="77777777" w:rsidTr="00ED5518">
        <w:trPr>
          <w:trHeight w:val="35"/>
        </w:trPr>
        <w:tc>
          <w:tcPr>
            <w:tcW w:w="2977" w:type="dxa"/>
            <w:shd w:val="clear" w:color="auto" w:fill="auto"/>
            <w:tcMar>
              <w:top w:w="45" w:type="dxa"/>
              <w:left w:w="0" w:type="dxa"/>
              <w:bottom w:w="45" w:type="dxa"/>
            </w:tcMar>
          </w:tcPr>
          <w:p w14:paraId="0BAF606C" w14:textId="77777777" w:rsidR="00864E16" w:rsidRPr="00811353" w:rsidRDefault="00864E16" w:rsidP="00ED5518">
            <w:pPr>
              <w:pStyle w:val="BodyText"/>
              <w:keepLines/>
              <w:rPr>
                <w:bCs/>
                <w:color w:val="243746"/>
              </w:rPr>
            </w:pPr>
            <w:r w:rsidRPr="00811353">
              <w:rPr>
                <w:bCs/>
                <w:color w:val="243746"/>
              </w:rPr>
              <w:t>Walls:</w:t>
            </w:r>
          </w:p>
        </w:tc>
        <w:tc>
          <w:tcPr>
            <w:tcW w:w="4562" w:type="dxa"/>
            <w:shd w:val="clear" w:color="auto" w:fill="auto"/>
            <w:tcMar>
              <w:top w:w="45" w:type="dxa"/>
              <w:bottom w:w="45" w:type="dxa"/>
            </w:tcMar>
          </w:tcPr>
          <w:p w14:paraId="6212B60C" w14:textId="6F910E66" w:rsidR="00864E16" w:rsidRPr="00811353" w:rsidRDefault="00156BA8" w:rsidP="00ED5518">
            <w:pPr>
              <w:pStyle w:val="BodyText"/>
              <w:keepLines/>
              <w:rPr>
                <w:bCs/>
                <w:color w:val="243746"/>
              </w:rPr>
            </w:pPr>
            <w:r w:rsidRPr="00811353">
              <w:rPr>
                <w:color w:val="243746"/>
              </w:rPr>
              <w:t>Painted p</w:t>
            </w:r>
            <w:r w:rsidR="00864E16" w:rsidRPr="00811353">
              <w:rPr>
                <w:color w:val="243746"/>
              </w:rPr>
              <w:t xml:space="preserve">lasterboard </w:t>
            </w:r>
          </w:p>
        </w:tc>
      </w:tr>
      <w:tr w:rsidR="00864E16" w:rsidRPr="00811353" w14:paraId="1F8E68EE" w14:textId="77777777" w:rsidTr="00ED5518">
        <w:trPr>
          <w:trHeight w:val="35"/>
        </w:trPr>
        <w:tc>
          <w:tcPr>
            <w:tcW w:w="2977" w:type="dxa"/>
            <w:shd w:val="clear" w:color="auto" w:fill="auto"/>
            <w:tcMar>
              <w:top w:w="45" w:type="dxa"/>
              <w:left w:w="0" w:type="dxa"/>
              <w:bottom w:w="45" w:type="dxa"/>
            </w:tcMar>
          </w:tcPr>
          <w:p w14:paraId="379DE440" w14:textId="77777777" w:rsidR="00864E16" w:rsidRPr="00811353" w:rsidRDefault="00864E16" w:rsidP="00ED5518">
            <w:pPr>
              <w:pStyle w:val="BodyText"/>
              <w:keepLines/>
              <w:rPr>
                <w:bCs/>
                <w:color w:val="243746"/>
              </w:rPr>
            </w:pPr>
            <w:r w:rsidRPr="00811353">
              <w:rPr>
                <w:bCs/>
                <w:color w:val="243746"/>
              </w:rPr>
              <w:t>Ceilings:</w:t>
            </w:r>
          </w:p>
        </w:tc>
        <w:tc>
          <w:tcPr>
            <w:tcW w:w="4562" w:type="dxa"/>
            <w:shd w:val="clear" w:color="auto" w:fill="auto"/>
            <w:tcMar>
              <w:top w:w="45" w:type="dxa"/>
              <w:bottom w:w="45" w:type="dxa"/>
            </w:tcMar>
          </w:tcPr>
          <w:p w14:paraId="3F4A46E4" w14:textId="1D72007E" w:rsidR="00864E16" w:rsidRPr="00811353" w:rsidRDefault="00864E16" w:rsidP="00ED5518">
            <w:pPr>
              <w:pStyle w:val="BodyText"/>
              <w:keepLines/>
              <w:rPr>
                <w:bCs/>
                <w:color w:val="243746"/>
              </w:rPr>
            </w:pPr>
            <w:r w:rsidRPr="00811353">
              <w:rPr>
                <w:color w:val="243746"/>
              </w:rPr>
              <w:t xml:space="preserve">Plasterboard and </w:t>
            </w:r>
            <w:r w:rsidR="00156BA8" w:rsidRPr="00811353">
              <w:rPr>
                <w:color w:val="243746"/>
              </w:rPr>
              <w:t>suspended ceilings</w:t>
            </w:r>
          </w:p>
        </w:tc>
      </w:tr>
      <w:tr w:rsidR="00864E16" w:rsidRPr="00811353" w14:paraId="17BB5695" w14:textId="77777777" w:rsidTr="00ED5518">
        <w:trPr>
          <w:trHeight w:val="35"/>
        </w:trPr>
        <w:tc>
          <w:tcPr>
            <w:tcW w:w="2977" w:type="dxa"/>
            <w:shd w:val="clear" w:color="auto" w:fill="auto"/>
            <w:tcMar>
              <w:top w:w="45" w:type="dxa"/>
              <w:left w:w="0" w:type="dxa"/>
              <w:bottom w:w="45" w:type="dxa"/>
            </w:tcMar>
          </w:tcPr>
          <w:p w14:paraId="355C2C9B" w14:textId="77777777" w:rsidR="00864E16" w:rsidRPr="00811353" w:rsidRDefault="00864E16" w:rsidP="00ED5518">
            <w:pPr>
              <w:pStyle w:val="BodyText"/>
              <w:keepLines/>
              <w:rPr>
                <w:bCs/>
                <w:color w:val="243746"/>
              </w:rPr>
            </w:pPr>
            <w:r w:rsidRPr="00811353">
              <w:rPr>
                <w:bCs/>
                <w:color w:val="243746"/>
              </w:rPr>
              <w:t>Floor Coverings:</w:t>
            </w:r>
          </w:p>
        </w:tc>
        <w:tc>
          <w:tcPr>
            <w:tcW w:w="4562" w:type="dxa"/>
            <w:shd w:val="clear" w:color="auto" w:fill="auto"/>
            <w:tcMar>
              <w:top w:w="45" w:type="dxa"/>
              <w:bottom w:w="45" w:type="dxa"/>
            </w:tcMar>
          </w:tcPr>
          <w:p w14:paraId="2C280E5A" w14:textId="092CB076" w:rsidR="00864E16" w:rsidRPr="00811353" w:rsidRDefault="00156BA8" w:rsidP="00156BA8">
            <w:pPr>
              <w:pStyle w:val="BodyText"/>
              <w:keepLines/>
              <w:jc w:val="both"/>
              <w:rPr>
                <w:bCs/>
                <w:color w:val="243746"/>
              </w:rPr>
            </w:pPr>
            <w:r w:rsidRPr="00811353">
              <w:t>Carpet tiles to offices, vinyl to wet areas and polished concrete to kitchen</w:t>
            </w:r>
          </w:p>
        </w:tc>
      </w:tr>
      <w:tr w:rsidR="00864E16" w:rsidRPr="00811353" w14:paraId="543496DD" w14:textId="77777777" w:rsidTr="00ED5518">
        <w:trPr>
          <w:trHeight w:val="35"/>
        </w:trPr>
        <w:tc>
          <w:tcPr>
            <w:tcW w:w="2977" w:type="dxa"/>
            <w:shd w:val="clear" w:color="auto" w:fill="auto"/>
            <w:tcMar>
              <w:top w:w="45" w:type="dxa"/>
              <w:left w:w="0" w:type="dxa"/>
              <w:bottom w:w="45" w:type="dxa"/>
            </w:tcMar>
          </w:tcPr>
          <w:p w14:paraId="08F55B56" w14:textId="77777777" w:rsidR="00864E16" w:rsidRPr="00811353" w:rsidRDefault="00864E16" w:rsidP="00ED5518">
            <w:pPr>
              <w:pStyle w:val="BodyText"/>
              <w:keepLines/>
              <w:rPr>
                <w:bCs/>
                <w:color w:val="243746"/>
              </w:rPr>
            </w:pPr>
            <w:r w:rsidRPr="00811353">
              <w:rPr>
                <w:bCs/>
                <w:color w:val="243746"/>
              </w:rPr>
              <w:t>Light Fittings:</w:t>
            </w:r>
          </w:p>
        </w:tc>
        <w:tc>
          <w:tcPr>
            <w:tcW w:w="4562" w:type="dxa"/>
            <w:shd w:val="clear" w:color="auto" w:fill="auto"/>
            <w:tcMar>
              <w:top w:w="45" w:type="dxa"/>
              <w:bottom w:w="45" w:type="dxa"/>
            </w:tcMar>
          </w:tcPr>
          <w:p w14:paraId="47BDB77A" w14:textId="0AA6C170" w:rsidR="00864E16" w:rsidRPr="00811353" w:rsidRDefault="001676ED" w:rsidP="00ED5518">
            <w:pPr>
              <w:pStyle w:val="BodyText"/>
              <w:keepLines/>
              <w:rPr>
                <w:bCs/>
                <w:color w:val="243746"/>
              </w:rPr>
            </w:pPr>
            <w:r w:rsidRPr="00811353">
              <w:rPr>
                <w:color w:val="243746"/>
              </w:rPr>
              <w:t xml:space="preserve">LED </w:t>
            </w:r>
            <w:r w:rsidR="00864E16" w:rsidRPr="00811353">
              <w:rPr>
                <w:color w:val="243746"/>
              </w:rPr>
              <w:t xml:space="preserve"> </w:t>
            </w:r>
          </w:p>
        </w:tc>
      </w:tr>
    </w:tbl>
    <w:p w14:paraId="008C8A6F" w14:textId="77777777" w:rsidR="00864E16" w:rsidRPr="00F06490" w:rsidRDefault="00864E16" w:rsidP="00864E16">
      <w:pPr>
        <w:rPr>
          <w:color w:val="243746"/>
          <w:sz w:val="12"/>
          <w:highlight w:val="yellow"/>
        </w:rPr>
      </w:pPr>
    </w:p>
    <w:p w14:paraId="2AA77840" w14:textId="77777777" w:rsidR="00864E16" w:rsidRPr="00811353" w:rsidRDefault="00864E16" w:rsidP="00864E16">
      <w:pPr>
        <w:pStyle w:val="Heading3"/>
        <w:keepNext w:val="0"/>
        <w:spacing w:after="0"/>
        <w:rPr>
          <w:rFonts w:cs="Segoe UI"/>
          <w:color w:val="243746"/>
        </w:rPr>
      </w:pPr>
      <w:r w:rsidRPr="00811353">
        <w:rPr>
          <w:rFonts w:cs="Segoe UI"/>
          <w:color w:val="243746"/>
        </w:rPr>
        <w:t>Fitout</w:t>
      </w:r>
    </w:p>
    <w:p w14:paraId="75BD045E" w14:textId="77777777" w:rsidR="00864E16" w:rsidRPr="00811353"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811353" w14:paraId="33627260" w14:textId="77777777" w:rsidTr="00ED5518">
        <w:trPr>
          <w:trHeight w:val="35"/>
        </w:trPr>
        <w:tc>
          <w:tcPr>
            <w:tcW w:w="2977" w:type="dxa"/>
            <w:shd w:val="clear" w:color="auto" w:fill="auto"/>
            <w:tcMar>
              <w:top w:w="45" w:type="dxa"/>
              <w:left w:w="0" w:type="dxa"/>
              <w:bottom w:w="45" w:type="dxa"/>
              <w:right w:w="0" w:type="dxa"/>
            </w:tcMar>
          </w:tcPr>
          <w:p w14:paraId="6F5D7CAC" w14:textId="77777777" w:rsidR="00864E16" w:rsidRPr="00811353" w:rsidRDefault="00864E16" w:rsidP="00ED5518">
            <w:pPr>
              <w:pStyle w:val="BodyText"/>
              <w:keepLines/>
              <w:rPr>
                <w:bCs/>
                <w:color w:val="243746"/>
              </w:rPr>
            </w:pPr>
            <w:r w:rsidRPr="00811353">
              <w:rPr>
                <w:bCs/>
                <w:color w:val="243746"/>
              </w:rPr>
              <w:t>Lessor or Lessee Owned Fitout:</w:t>
            </w:r>
          </w:p>
        </w:tc>
        <w:tc>
          <w:tcPr>
            <w:tcW w:w="4562" w:type="dxa"/>
            <w:shd w:val="clear" w:color="auto" w:fill="auto"/>
            <w:tcMar>
              <w:top w:w="45" w:type="dxa"/>
              <w:bottom w:w="45" w:type="dxa"/>
              <w:right w:w="0" w:type="dxa"/>
            </w:tcMar>
          </w:tcPr>
          <w:p w14:paraId="7084D814" w14:textId="77777777" w:rsidR="00864E16" w:rsidRPr="00811353" w:rsidRDefault="00864E16" w:rsidP="00ED5518">
            <w:pPr>
              <w:pStyle w:val="BodyText"/>
              <w:keepLines/>
              <w:rPr>
                <w:bCs/>
                <w:color w:val="243746"/>
              </w:rPr>
            </w:pPr>
            <w:r w:rsidRPr="00811353">
              <w:rPr>
                <w:color w:val="243746"/>
              </w:rPr>
              <w:t>Lessor</w:t>
            </w:r>
          </w:p>
        </w:tc>
      </w:tr>
      <w:tr w:rsidR="00864E16" w:rsidRPr="00811353" w14:paraId="6A586D0B" w14:textId="77777777" w:rsidTr="00ED5518">
        <w:trPr>
          <w:trHeight w:val="35"/>
        </w:trPr>
        <w:tc>
          <w:tcPr>
            <w:tcW w:w="2977" w:type="dxa"/>
            <w:shd w:val="clear" w:color="auto" w:fill="auto"/>
            <w:tcMar>
              <w:top w:w="45" w:type="dxa"/>
              <w:left w:w="0" w:type="dxa"/>
              <w:bottom w:w="45" w:type="dxa"/>
              <w:right w:w="0" w:type="dxa"/>
            </w:tcMar>
          </w:tcPr>
          <w:p w14:paraId="62CA9122" w14:textId="77777777" w:rsidR="00864E16" w:rsidRPr="00811353" w:rsidRDefault="00864E16" w:rsidP="00ED5518">
            <w:pPr>
              <w:pStyle w:val="BodyText"/>
              <w:keepLines/>
              <w:rPr>
                <w:bCs/>
                <w:color w:val="243746"/>
              </w:rPr>
            </w:pPr>
            <w:r w:rsidRPr="00811353">
              <w:rPr>
                <w:bCs/>
                <w:color w:val="243746"/>
              </w:rPr>
              <w:t>Fitout Description:</w:t>
            </w:r>
          </w:p>
        </w:tc>
        <w:tc>
          <w:tcPr>
            <w:tcW w:w="4562" w:type="dxa"/>
            <w:shd w:val="clear" w:color="auto" w:fill="auto"/>
            <w:tcMar>
              <w:top w:w="45" w:type="dxa"/>
              <w:bottom w:w="45" w:type="dxa"/>
              <w:right w:w="0" w:type="dxa"/>
            </w:tcMar>
          </w:tcPr>
          <w:p w14:paraId="102EB167" w14:textId="5A984526" w:rsidR="00864E16" w:rsidRPr="00811353" w:rsidRDefault="00637FE7" w:rsidP="00811353">
            <w:pPr>
              <w:pStyle w:val="BodyText"/>
              <w:keepLines/>
              <w:jc w:val="both"/>
              <w:rPr>
                <w:bCs/>
                <w:color w:val="243746"/>
              </w:rPr>
            </w:pPr>
            <w:r w:rsidRPr="00811353">
              <w:rPr>
                <w:color w:val="243746"/>
              </w:rPr>
              <w:t>Ceilings, lighting, HVAC, floor covering, plumbing and drainage and kitchen</w:t>
            </w:r>
            <w:r w:rsidR="00864E16" w:rsidRPr="00811353">
              <w:rPr>
                <w:color w:val="243746"/>
              </w:rPr>
              <w:t xml:space="preserve"> </w:t>
            </w:r>
          </w:p>
        </w:tc>
      </w:tr>
    </w:tbl>
    <w:p w14:paraId="5D5C3AC7" w14:textId="77777777" w:rsidR="00864E16" w:rsidRPr="00811353" w:rsidRDefault="00864E16" w:rsidP="00864E16">
      <w:pPr>
        <w:rPr>
          <w:color w:val="243746"/>
          <w:sz w:val="12"/>
        </w:rPr>
      </w:pPr>
    </w:p>
    <w:p w14:paraId="3647C0D5" w14:textId="77777777" w:rsidR="00864E16" w:rsidRPr="00811353" w:rsidRDefault="00864E16" w:rsidP="00864E16">
      <w:pPr>
        <w:pStyle w:val="Heading3"/>
        <w:keepNext w:val="0"/>
        <w:spacing w:after="0"/>
        <w:rPr>
          <w:rFonts w:cs="Segoe UI"/>
          <w:color w:val="243746"/>
        </w:rPr>
      </w:pPr>
      <w:r w:rsidRPr="00811353">
        <w:rPr>
          <w:rFonts w:cs="Segoe UI"/>
          <w:color w:val="243746"/>
        </w:rPr>
        <w:t>Building Design, Features, State of Repair and Suitability of Use</w:t>
      </w:r>
    </w:p>
    <w:p w14:paraId="79BD6B5D" w14:textId="77777777" w:rsidR="00864E16" w:rsidRPr="00811353"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811353" w14:paraId="42475FAF" w14:textId="77777777" w:rsidTr="00ED5518">
        <w:trPr>
          <w:trHeight w:val="35"/>
        </w:trPr>
        <w:tc>
          <w:tcPr>
            <w:tcW w:w="2977" w:type="dxa"/>
            <w:shd w:val="clear" w:color="auto" w:fill="auto"/>
            <w:tcMar>
              <w:top w:w="45" w:type="dxa"/>
              <w:left w:w="0" w:type="dxa"/>
              <w:bottom w:w="45" w:type="dxa"/>
              <w:right w:w="0" w:type="dxa"/>
            </w:tcMar>
          </w:tcPr>
          <w:p w14:paraId="72CCD3A1" w14:textId="77777777" w:rsidR="00864E16" w:rsidRPr="00811353" w:rsidRDefault="00864E16" w:rsidP="00ED5518">
            <w:pPr>
              <w:pStyle w:val="BodyText"/>
              <w:keepLines/>
              <w:rPr>
                <w:bCs/>
                <w:color w:val="243746"/>
              </w:rPr>
            </w:pPr>
            <w:r w:rsidRPr="00811353">
              <w:rPr>
                <w:bCs/>
                <w:color w:val="243746"/>
              </w:rPr>
              <w:t>Design:</w:t>
            </w:r>
          </w:p>
        </w:tc>
        <w:tc>
          <w:tcPr>
            <w:tcW w:w="4562" w:type="dxa"/>
            <w:shd w:val="clear" w:color="auto" w:fill="auto"/>
            <w:tcMar>
              <w:top w:w="45" w:type="dxa"/>
              <w:bottom w:w="45" w:type="dxa"/>
              <w:right w:w="0" w:type="dxa"/>
            </w:tcMar>
          </w:tcPr>
          <w:p w14:paraId="36DFC9A4" w14:textId="77777777" w:rsidR="00864E16" w:rsidRPr="00811353" w:rsidRDefault="00864E16" w:rsidP="00ED5518">
            <w:pPr>
              <w:pStyle w:val="BodyText"/>
              <w:keepLines/>
              <w:rPr>
                <w:bCs/>
                <w:color w:val="243746"/>
              </w:rPr>
            </w:pPr>
            <w:r w:rsidRPr="00811353">
              <w:rPr>
                <w:color w:val="243746"/>
              </w:rPr>
              <w:t>Modern</w:t>
            </w:r>
          </w:p>
        </w:tc>
      </w:tr>
      <w:tr w:rsidR="00864E16" w:rsidRPr="00811353" w14:paraId="35177E15" w14:textId="77777777" w:rsidTr="00ED5518">
        <w:trPr>
          <w:trHeight w:val="35"/>
        </w:trPr>
        <w:tc>
          <w:tcPr>
            <w:tcW w:w="2977" w:type="dxa"/>
            <w:shd w:val="clear" w:color="auto" w:fill="auto"/>
            <w:tcMar>
              <w:top w:w="45" w:type="dxa"/>
              <w:left w:w="0" w:type="dxa"/>
              <w:bottom w:w="45" w:type="dxa"/>
              <w:right w:w="0" w:type="dxa"/>
            </w:tcMar>
          </w:tcPr>
          <w:p w14:paraId="0D7F72CF" w14:textId="77777777" w:rsidR="00864E16" w:rsidRPr="00811353" w:rsidRDefault="00864E16" w:rsidP="00ED5518">
            <w:pPr>
              <w:pStyle w:val="BodyText"/>
              <w:keepLines/>
              <w:rPr>
                <w:bCs/>
                <w:color w:val="243746"/>
              </w:rPr>
            </w:pPr>
            <w:r w:rsidRPr="00811353">
              <w:rPr>
                <w:bCs/>
                <w:color w:val="243746"/>
              </w:rPr>
              <w:t>Floor Plan:</w:t>
            </w:r>
          </w:p>
        </w:tc>
        <w:tc>
          <w:tcPr>
            <w:tcW w:w="4562" w:type="dxa"/>
            <w:shd w:val="clear" w:color="auto" w:fill="auto"/>
            <w:tcMar>
              <w:top w:w="45" w:type="dxa"/>
              <w:bottom w:w="45" w:type="dxa"/>
              <w:right w:w="0" w:type="dxa"/>
            </w:tcMar>
          </w:tcPr>
          <w:p w14:paraId="6D641F73" w14:textId="5F9A455D" w:rsidR="00864E16" w:rsidRPr="00811353" w:rsidRDefault="00637FE7" w:rsidP="00ED5518">
            <w:pPr>
              <w:pStyle w:val="BodyText"/>
              <w:keepLines/>
              <w:rPr>
                <w:bCs/>
                <w:color w:val="243746"/>
              </w:rPr>
            </w:pPr>
            <w:r w:rsidRPr="00811353">
              <w:rPr>
                <w:color w:val="243746"/>
              </w:rPr>
              <w:t>Open plan with partitioned meeting rooms</w:t>
            </w:r>
          </w:p>
        </w:tc>
      </w:tr>
      <w:tr w:rsidR="00864E16" w:rsidRPr="00811353" w14:paraId="6E6A75F5" w14:textId="77777777" w:rsidTr="00ED5518">
        <w:trPr>
          <w:trHeight w:val="35"/>
        </w:trPr>
        <w:tc>
          <w:tcPr>
            <w:tcW w:w="2977" w:type="dxa"/>
            <w:shd w:val="clear" w:color="auto" w:fill="auto"/>
            <w:tcMar>
              <w:top w:w="45" w:type="dxa"/>
              <w:left w:w="0" w:type="dxa"/>
              <w:bottom w:w="45" w:type="dxa"/>
              <w:right w:w="0" w:type="dxa"/>
            </w:tcMar>
          </w:tcPr>
          <w:p w14:paraId="614CB67B" w14:textId="77777777" w:rsidR="00864E16" w:rsidRPr="00811353" w:rsidRDefault="00864E16" w:rsidP="00ED5518">
            <w:pPr>
              <w:pStyle w:val="BodyText"/>
              <w:keepLines/>
              <w:rPr>
                <w:bCs/>
                <w:color w:val="243746"/>
              </w:rPr>
            </w:pPr>
            <w:r w:rsidRPr="00811353">
              <w:rPr>
                <w:bCs/>
                <w:color w:val="243746"/>
              </w:rPr>
              <w:t>Internal Repair and Condition:</w:t>
            </w:r>
          </w:p>
        </w:tc>
        <w:tc>
          <w:tcPr>
            <w:tcW w:w="4562" w:type="dxa"/>
            <w:shd w:val="clear" w:color="auto" w:fill="auto"/>
            <w:tcMar>
              <w:top w:w="45" w:type="dxa"/>
              <w:bottom w:w="45" w:type="dxa"/>
              <w:right w:w="0" w:type="dxa"/>
            </w:tcMar>
          </w:tcPr>
          <w:p w14:paraId="57017821" w14:textId="77777777" w:rsidR="00864E16" w:rsidRPr="00811353" w:rsidRDefault="00864E16" w:rsidP="00ED5518">
            <w:pPr>
              <w:pStyle w:val="BodyText"/>
              <w:keepLines/>
              <w:rPr>
                <w:bCs/>
                <w:color w:val="243746"/>
              </w:rPr>
            </w:pPr>
            <w:r w:rsidRPr="00811353">
              <w:rPr>
                <w:color w:val="243746"/>
              </w:rPr>
              <w:t>As new</w:t>
            </w:r>
          </w:p>
        </w:tc>
      </w:tr>
      <w:tr w:rsidR="00864E16" w:rsidRPr="00811353" w14:paraId="721E9FCF" w14:textId="77777777" w:rsidTr="00ED5518">
        <w:trPr>
          <w:trHeight w:val="35"/>
        </w:trPr>
        <w:tc>
          <w:tcPr>
            <w:tcW w:w="2977" w:type="dxa"/>
            <w:shd w:val="clear" w:color="auto" w:fill="auto"/>
            <w:tcMar>
              <w:top w:w="45" w:type="dxa"/>
              <w:left w:w="0" w:type="dxa"/>
              <w:bottom w:w="45" w:type="dxa"/>
              <w:right w:w="0" w:type="dxa"/>
            </w:tcMar>
          </w:tcPr>
          <w:p w14:paraId="053C2E65" w14:textId="77777777" w:rsidR="00864E16" w:rsidRPr="00811353" w:rsidRDefault="00864E16" w:rsidP="00ED5518">
            <w:pPr>
              <w:pStyle w:val="BodyText"/>
              <w:keepLines/>
              <w:rPr>
                <w:bCs/>
                <w:color w:val="243746"/>
              </w:rPr>
            </w:pPr>
            <w:r w:rsidRPr="00811353">
              <w:rPr>
                <w:bCs/>
                <w:color w:val="243746"/>
              </w:rPr>
              <w:t>External Repair and Condition:</w:t>
            </w:r>
          </w:p>
        </w:tc>
        <w:tc>
          <w:tcPr>
            <w:tcW w:w="4562" w:type="dxa"/>
            <w:shd w:val="clear" w:color="auto" w:fill="auto"/>
            <w:tcMar>
              <w:top w:w="45" w:type="dxa"/>
              <w:bottom w:w="45" w:type="dxa"/>
              <w:right w:w="0" w:type="dxa"/>
            </w:tcMar>
          </w:tcPr>
          <w:p w14:paraId="70CC8BDD" w14:textId="77777777" w:rsidR="00864E16" w:rsidRPr="00811353" w:rsidRDefault="00864E16" w:rsidP="00ED5518">
            <w:pPr>
              <w:pStyle w:val="BodyText"/>
              <w:keepLines/>
              <w:rPr>
                <w:bCs/>
                <w:color w:val="243746"/>
              </w:rPr>
            </w:pPr>
            <w:r w:rsidRPr="00811353">
              <w:rPr>
                <w:color w:val="243746"/>
              </w:rPr>
              <w:t>As new</w:t>
            </w:r>
          </w:p>
        </w:tc>
      </w:tr>
      <w:tr w:rsidR="00864E16" w:rsidRPr="00811353" w14:paraId="68A460FA" w14:textId="77777777" w:rsidTr="00ED5518">
        <w:trPr>
          <w:trHeight w:val="35"/>
        </w:trPr>
        <w:tc>
          <w:tcPr>
            <w:tcW w:w="2977" w:type="dxa"/>
            <w:shd w:val="clear" w:color="auto" w:fill="auto"/>
            <w:tcMar>
              <w:top w:w="45" w:type="dxa"/>
              <w:left w:w="0" w:type="dxa"/>
              <w:bottom w:w="45" w:type="dxa"/>
              <w:right w:w="0" w:type="dxa"/>
            </w:tcMar>
          </w:tcPr>
          <w:p w14:paraId="1BE5B23A" w14:textId="77777777" w:rsidR="00864E16" w:rsidRPr="00811353" w:rsidRDefault="00864E16" w:rsidP="00ED5518">
            <w:pPr>
              <w:pStyle w:val="BodyText"/>
              <w:keepLines/>
              <w:rPr>
                <w:bCs/>
                <w:color w:val="243746"/>
              </w:rPr>
            </w:pPr>
            <w:r w:rsidRPr="00811353">
              <w:rPr>
                <w:bCs/>
                <w:color w:val="243746"/>
              </w:rPr>
              <w:t>Economic Obsolescence of Existing Improvements:</w:t>
            </w:r>
          </w:p>
        </w:tc>
        <w:tc>
          <w:tcPr>
            <w:tcW w:w="4562" w:type="dxa"/>
            <w:shd w:val="clear" w:color="auto" w:fill="auto"/>
            <w:tcMar>
              <w:top w:w="45" w:type="dxa"/>
              <w:bottom w:w="45" w:type="dxa"/>
              <w:right w:w="0" w:type="dxa"/>
            </w:tcMar>
          </w:tcPr>
          <w:p w14:paraId="55F30F72" w14:textId="77777777" w:rsidR="00864E16" w:rsidRPr="00811353" w:rsidRDefault="00864E16" w:rsidP="00ED5518">
            <w:pPr>
              <w:pStyle w:val="BodyText"/>
              <w:keepLines/>
              <w:jc w:val="both"/>
              <w:rPr>
                <w:bCs/>
                <w:color w:val="243746"/>
              </w:rPr>
            </w:pPr>
            <w:r w:rsidRPr="00811353">
              <w:rPr>
                <w:color w:val="243746"/>
              </w:rPr>
              <w:t>Not applicable in this instance as subject is a new building</w:t>
            </w:r>
          </w:p>
        </w:tc>
      </w:tr>
      <w:tr w:rsidR="00864E16" w:rsidRPr="00811353" w14:paraId="1DA79B6D" w14:textId="77777777" w:rsidTr="00ED5518">
        <w:trPr>
          <w:trHeight w:val="35"/>
        </w:trPr>
        <w:tc>
          <w:tcPr>
            <w:tcW w:w="2977" w:type="dxa"/>
            <w:shd w:val="clear" w:color="auto" w:fill="auto"/>
            <w:tcMar>
              <w:top w:w="45" w:type="dxa"/>
              <w:left w:w="0" w:type="dxa"/>
              <w:bottom w:w="45" w:type="dxa"/>
              <w:right w:w="0" w:type="dxa"/>
            </w:tcMar>
          </w:tcPr>
          <w:p w14:paraId="05294B7D" w14:textId="77777777" w:rsidR="00864E16" w:rsidRPr="00811353" w:rsidRDefault="00864E16" w:rsidP="00ED5518">
            <w:pPr>
              <w:pStyle w:val="BodyText"/>
              <w:keepLines/>
              <w:rPr>
                <w:bCs/>
                <w:color w:val="243746"/>
              </w:rPr>
            </w:pPr>
            <w:r w:rsidRPr="00811353">
              <w:rPr>
                <w:bCs/>
                <w:color w:val="243746"/>
              </w:rPr>
              <w:t>Functional Obsolescence of Existing Improvements:</w:t>
            </w:r>
          </w:p>
        </w:tc>
        <w:tc>
          <w:tcPr>
            <w:tcW w:w="4562" w:type="dxa"/>
            <w:shd w:val="clear" w:color="auto" w:fill="auto"/>
            <w:tcMar>
              <w:top w:w="45" w:type="dxa"/>
              <w:bottom w:w="45" w:type="dxa"/>
              <w:right w:w="0" w:type="dxa"/>
            </w:tcMar>
          </w:tcPr>
          <w:p w14:paraId="1C41A6C5" w14:textId="77777777" w:rsidR="00864E16" w:rsidRPr="00811353" w:rsidRDefault="00864E16" w:rsidP="00ED5518">
            <w:pPr>
              <w:pStyle w:val="BodyText"/>
              <w:keepLines/>
              <w:jc w:val="both"/>
              <w:rPr>
                <w:bCs/>
                <w:color w:val="243746"/>
              </w:rPr>
            </w:pPr>
            <w:r w:rsidRPr="00811353">
              <w:rPr>
                <w:color w:val="243746"/>
              </w:rPr>
              <w:t>Not applicable in this instance as subject is a new building</w:t>
            </w:r>
          </w:p>
        </w:tc>
      </w:tr>
      <w:tr w:rsidR="00864E16" w:rsidRPr="00811353" w14:paraId="1F19ADF8" w14:textId="77777777" w:rsidTr="00ED5518">
        <w:trPr>
          <w:trHeight w:val="35"/>
        </w:trPr>
        <w:tc>
          <w:tcPr>
            <w:tcW w:w="2977" w:type="dxa"/>
            <w:shd w:val="clear" w:color="auto" w:fill="auto"/>
            <w:tcMar>
              <w:top w:w="45" w:type="dxa"/>
              <w:left w:w="0" w:type="dxa"/>
              <w:bottom w:w="45" w:type="dxa"/>
              <w:right w:w="0" w:type="dxa"/>
            </w:tcMar>
          </w:tcPr>
          <w:p w14:paraId="42025F7E" w14:textId="77777777" w:rsidR="00864E16" w:rsidRPr="00811353" w:rsidRDefault="00864E16" w:rsidP="00ED5518">
            <w:pPr>
              <w:pStyle w:val="BodyText"/>
              <w:keepLines/>
              <w:rPr>
                <w:bCs/>
                <w:color w:val="243746"/>
              </w:rPr>
            </w:pPr>
            <w:r w:rsidRPr="00811353">
              <w:rPr>
                <w:bCs/>
                <w:color w:val="243746"/>
              </w:rPr>
              <w:t>Upgrade Requirements:</w:t>
            </w:r>
          </w:p>
        </w:tc>
        <w:tc>
          <w:tcPr>
            <w:tcW w:w="4562" w:type="dxa"/>
            <w:shd w:val="clear" w:color="auto" w:fill="auto"/>
            <w:tcMar>
              <w:top w:w="45" w:type="dxa"/>
              <w:bottom w:w="45" w:type="dxa"/>
              <w:right w:w="0" w:type="dxa"/>
            </w:tcMar>
          </w:tcPr>
          <w:p w14:paraId="701635C5" w14:textId="77777777" w:rsidR="00864E16" w:rsidRPr="00811353" w:rsidRDefault="00864E16" w:rsidP="00ED5518">
            <w:pPr>
              <w:pStyle w:val="BodyText"/>
              <w:keepLines/>
              <w:rPr>
                <w:bCs/>
                <w:color w:val="243746"/>
              </w:rPr>
            </w:pPr>
            <w:r w:rsidRPr="00811353">
              <w:rPr>
                <w:color w:val="243746"/>
              </w:rPr>
              <w:t xml:space="preserve">None known </w:t>
            </w:r>
          </w:p>
        </w:tc>
      </w:tr>
      <w:tr w:rsidR="00864E16" w:rsidRPr="00F06490" w14:paraId="61AB5255" w14:textId="77777777" w:rsidTr="00811353">
        <w:trPr>
          <w:trHeight w:val="366"/>
        </w:trPr>
        <w:tc>
          <w:tcPr>
            <w:tcW w:w="2977" w:type="dxa"/>
            <w:shd w:val="clear" w:color="auto" w:fill="auto"/>
            <w:tcMar>
              <w:top w:w="45" w:type="dxa"/>
              <w:left w:w="0" w:type="dxa"/>
              <w:bottom w:w="45" w:type="dxa"/>
              <w:right w:w="0" w:type="dxa"/>
            </w:tcMar>
          </w:tcPr>
          <w:p w14:paraId="3733D00C" w14:textId="77777777" w:rsidR="00864E16" w:rsidRPr="00146DFE" w:rsidRDefault="00864E16" w:rsidP="00ED5518">
            <w:pPr>
              <w:pStyle w:val="BodyText"/>
              <w:keepLines/>
              <w:rPr>
                <w:bCs/>
                <w:color w:val="243746"/>
              </w:rPr>
            </w:pPr>
            <w:r w:rsidRPr="00146DFE">
              <w:rPr>
                <w:bCs/>
                <w:color w:val="243746"/>
              </w:rPr>
              <w:lastRenderedPageBreak/>
              <w:t>Statement:</w:t>
            </w:r>
          </w:p>
        </w:tc>
        <w:tc>
          <w:tcPr>
            <w:tcW w:w="4562" w:type="dxa"/>
            <w:shd w:val="clear" w:color="auto" w:fill="auto"/>
            <w:tcMar>
              <w:top w:w="45" w:type="dxa"/>
              <w:bottom w:w="45" w:type="dxa"/>
              <w:right w:w="0" w:type="dxa"/>
            </w:tcMar>
          </w:tcPr>
          <w:p w14:paraId="59C124BD" w14:textId="77777777" w:rsidR="00864E16" w:rsidRPr="00146DFE" w:rsidRDefault="00864E16" w:rsidP="00ED5518">
            <w:pPr>
              <w:pStyle w:val="BodyText"/>
              <w:keepLines/>
              <w:jc w:val="both"/>
              <w:rPr>
                <w:color w:val="243746"/>
              </w:rPr>
            </w:pPr>
            <w:r w:rsidRPr="00146DFE">
              <w:rPr>
                <w:color w:val="243746"/>
              </w:rPr>
              <w:t>We have assumed the buildings described in our report are structurally sound and do not have any weathertightness concerns including any damage that has resulted from previous water penetration.  Our inspection has been undertaken for valuation purposes only and does not constitute a structural or weathertightness survey. Verification that the buildings are sound and weathertight can be obtained from a suitably qualified building engineer or inspector. We are not qualified to provide such an opinion and do not purport to do so.</w:t>
            </w:r>
          </w:p>
        </w:tc>
      </w:tr>
    </w:tbl>
    <w:p w14:paraId="04826165" w14:textId="77777777" w:rsidR="00864E16" w:rsidRPr="00F06490" w:rsidRDefault="00864E16" w:rsidP="00864E16">
      <w:pPr>
        <w:keepLines/>
        <w:rPr>
          <w:color w:val="243746"/>
          <w:sz w:val="12"/>
          <w:highlight w:val="yellow"/>
        </w:rPr>
      </w:pPr>
    </w:p>
    <w:p w14:paraId="18DF235B" w14:textId="77777777" w:rsidR="00864E16" w:rsidRPr="00146DFE" w:rsidRDefault="00864E16" w:rsidP="00864E16">
      <w:pPr>
        <w:pStyle w:val="Heading3"/>
        <w:keepNext w:val="0"/>
        <w:spacing w:after="0"/>
        <w:rPr>
          <w:rFonts w:cs="Segoe UI"/>
          <w:color w:val="243746"/>
        </w:rPr>
      </w:pPr>
      <w:r w:rsidRPr="00146DFE">
        <w:rPr>
          <w:rFonts w:cs="Segoe UI"/>
          <w:color w:val="243746"/>
        </w:rPr>
        <w:t>Seismic Strength</w:t>
      </w:r>
    </w:p>
    <w:p w14:paraId="435C0E5C" w14:textId="77777777" w:rsidR="00864E16" w:rsidRPr="00146DFE"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146DFE" w14:paraId="49BEF982" w14:textId="77777777" w:rsidTr="00ED5518">
        <w:trPr>
          <w:trHeight w:val="35"/>
        </w:trPr>
        <w:tc>
          <w:tcPr>
            <w:tcW w:w="2977" w:type="dxa"/>
            <w:shd w:val="clear" w:color="auto" w:fill="auto"/>
            <w:tcMar>
              <w:top w:w="45" w:type="dxa"/>
              <w:left w:w="0" w:type="dxa"/>
              <w:bottom w:w="45" w:type="dxa"/>
              <w:right w:w="0" w:type="dxa"/>
            </w:tcMar>
          </w:tcPr>
          <w:p w14:paraId="3D9FB105" w14:textId="77777777" w:rsidR="00864E16" w:rsidRPr="00146DFE" w:rsidRDefault="00864E16" w:rsidP="00ED5518">
            <w:pPr>
              <w:pStyle w:val="BodyText"/>
              <w:keepLines/>
              <w:ind w:right="-102"/>
              <w:rPr>
                <w:bCs/>
                <w:color w:val="243746"/>
              </w:rPr>
            </w:pPr>
            <w:r w:rsidRPr="00146DFE">
              <w:rPr>
                <w:bCs/>
                <w:color w:val="243746"/>
              </w:rPr>
              <w:t>Seismic Assessment Completed:</w:t>
            </w:r>
          </w:p>
        </w:tc>
        <w:tc>
          <w:tcPr>
            <w:tcW w:w="4562" w:type="dxa"/>
            <w:shd w:val="clear" w:color="auto" w:fill="auto"/>
            <w:tcMar>
              <w:top w:w="45" w:type="dxa"/>
              <w:bottom w:w="45" w:type="dxa"/>
              <w:right w:w="0" w:type="dxa"/>
            </w:tcMar>
          </w:tcPr>
          <w:p w14:paraId="3256DF3D" w14:textId="77777777" w:rsidR="00864E16" w:rsidRPr="00146DFE" w:rsidRDefault="00864E16" w:rsidP="00ED5518">
            <w:pPr>
              <w:pStyle w:val="BodyText"/>
              <w:keepLines/>
              <w:rPr>
                <w:b/>
                <w:bCs/>
                <w:color w:val="243746"/>
              </w:rPr>
            </w:pPr>
            <w:r w:rsidRPr="00146DFE">
              <w:rPr>
                <w:color w:val="243746"/>
              </w:rPr>
              <w:t>None known</w:t>
            </w:r>
          </w:p>
        </w:tc>
      </w:tr>
      <w:tr w:rsidR="00864E16" w:rsidRPr="00146DFE" w14:paraId="08E0EC54" w14:textId="77777777" w:rsidTr="00ED5518">
        <w:trPr>
          <w:trHeight w:val="35"/>
        </w:trPr>
        <w:tc>
          <w:tcPr>
            <w:tcW w:w="2977" w:type="dxa"/>
            <w:shd w:val="clear" w:color="auto" w:fill="auto"/>
            <w:tcMar>
              <w:top w:w="45" w:type="dxa"/>
              <w:left w:w="0" w:type="dxa"/>
              <w:bottom w:w="45" w:type="dxa"/>
              <w:right w:w="0" w:type="dxa"/>
            </w:tcMar>
          </w:tcPr>
          <w:p w14:paraId="3E76BB9B" w14:textId="77777777" w:rsidR="00864E16" w:rsidRPr="00146DFE" w:rsidRDefault="00864E16" w:rsidP="00ED5518">
            <w:pPr>
              <w:pStyle w:val="BodyText"/>
              <w:keepLines/>
              <w:ind w:right="-102"/>
              <w:rPr>
                <w:bCs/>
                <w:color w:val="243746"/>
              </w:rPr>
            </w:pPr>
            <w:r w:rsidRPr="00146DFE">
              <w:rPr>
                <w:bCs/>
                <w:color w:val="243746"/>
              </w:rPr>
              <w:t>National Risk Zone:</w:t>
            </w:r>
          </w:p>
        </w:tc>
        <w:tc>
          <w:tcPr>
            <w:tcW w:w="4562" w:type="dxa"/>
            <w:shd w:val="clear" w:color="auto" w:fill="auto"/>
            <w:tcMar>
              <w:top w:w="45" w:type="dxa"/>
              <w:bottom w:w="45" w:type="dxa"/>
              <w:right w:w="0" w:type="dxa"/>
            </w:tcMar>
          </w:tcPr>
          <w:p w14:paraId="6C07F8CE" w14:textId="77777777" w:rsidR="00864E16" w:rsidRPr="00146DFE" w:rsidRDefault="00864E16" w:rsidP="00ED5518">
            <w:pPr>
              <w:pStyle w:val="BodyText"/>
              <w:keepLines/>
              <w:rPr>
                <w:color w:val="243746"/>
              </w:rPr>
            </w:pPr>
            <w:r w:rsidRPr="00146DFE">
              <w:rPr>
                <w:color w:val="243746"/>
              </w:rPr>
              <w:t>Medium</w:t>
            </w:r>
          </w:p>
        </w:tc>
      </w:tr>
      <w:tr w:rsidR="00864E16" w:rsidRPr="00146DFE" w14:paraId="012F11CE" w14:textId="77777777" w:rsidTr="00ED5518">
        <w:trPr>
          <w:trHeight w:val="35"/>
        </w:trPr>
        <w:tc>
          <w:tcPr>
            <w:tcW w:w="2977" w:type="dxa"/>
            <w:shd w:val="clear" w:color="auto" w:fill="auto"/>
            <w:tcMar>
              <w:top w:w="45" w:type="dxa"/>
              <w:left w:w="0" w:type="dxa"/>
              <w:bottom w:w="45" w:type="dxa"/>
              <w:right w:w="0" w:type="dxa"/>
            </w:tcMar>
          </w:tcPr>
          <w:p w14:paraId="37D6FECD" w14:textId="77777777" w:rsidR="00864E16" w:rsidRPr="00146DFE" w:rsidRDefault="00864E16" w:rsidP="00ED5518">
            <w:pPr>
              <w:pStyle w:val="BodyText"/>
              <w:keepLines/>
              <w:ind w:right="-102"/>
              <w:rPr>
                <w:bCs/>
                <w:color w:val="243746"/>
              </w:rPr>
            </w:pPr>
            <w:r w:rsidRPr="00146DFE">
              <w:rPr>
                <w:bCs/>
                <w:color w:val="243746"/>
              </w:rPr>
              <w:t>Seismic Strength Comments:</w:t>
            </w:r>
          </w:p>
        </w:tc>
        <w:tc>
          <w:tcPr>
            <w:tcW w:w="4562" w:type="dxa"/>
            <w:shd w:val="clear" w:color="auto" w:fill="auto"/>
            <w:tcMar>
              <w:top w:w="45" w:type="dxa"/>
              <w:bottom w:w="45" w:type="dxa"/>
              <w:right w:w="0" w:type="dxa"/>
            </w:tcMar>
          </w:tcPr>
          <w:p w14:paraId="4DF9BF5C" w14:textId="77777777" w:rsidR="00864E16" w:rsidRPr="00146DFE" w:rsidRDefault="00864E16" w:rsidP="00ED5518">
            <w:pPr>
              <w:pStyle w:val="BodyText"/>
              <w:keepLines/>
              <w:jc w:val="both"/>
              <w:rPr>
                <w:color w:val="243746"/>
              </w:rPr>
            </w:pPr>
            <w:r w:rsidRPr="00146DFE">
              <w:rPr>
                <w:color w:val="243746"/>
              </w:rPr>
              <w:t xml:space="preserve">Given the age of the building, we have assumed the seismic rating is no less than 100% NBS. </w:t>
            </w:r>
          </w:p>
        </w:tc>
      </w:tr>
      <w:tr w:rsidR="00864E16" w:rsidRPr="00146DFE" w14:paraId="621DFDA1" w14:textId="77777777" w:rsidTr="00ED5518">
        <w:trPr>
          <w:trHeight w:val="35"/>
        </w:trPr>
        <w:tc>
          <w:tcPr>
            <w:tcW w:w="2977" w:type="dxa"/>
            <w:shd w:val="clear" w:color="auto" w:fill="auto"/>
            <w:tcMar>
              <w:top w:w="45" w:type="dxa"/>
              <w:left w:w="0" w:type="dxa"/>
              <w:bottom w:w="45" w:type="dxa"/>
              <w:right w:w="0" w:type="dxa"/>
            </w:tcMar>
          </w:tcPr>
          <w:p w14:paraId="05CAB619" w14:textId="77777777" w:rsidR="00864E16" w:rsidRPr="00146DFE" w:rsidRDefault="00864E16" w:rsidP="00ED5518">
            <w:pPr>
              <w:pStyle w:val="BodyText"/>
              <w:keepLines/>
              <w:ind w:right="-102"/>
              <w:rPr>
                <w:bCs/>
                <w:color w:val="243746"/>
              </w:rPr>
            </w:pPr>
            <w:r w:rsidRPr="00146DFE">
              <w:rPr>
                <w:bCs/>
                <w:color w:val="243746"/>
              </w:rPr>
              <w:t>Statement:</w:t>
            </w:r>
          </w:p>
        </w:tc>
        <w:tc>
          <w:tcPr>
            <w:tcW w:w="4562" w:type="dxa"/>
            <w:shd w:val="clear" w:color="auto" w:fill="auto"/>
            <w:tcMar>
              <w:top w:w="45" w:type="dxa"/>
              <w:bottom w:w="45" w:type="dxa"/>
              <w:right w:w="0" w:type="dxa"/>
            </w:tcMar>
          </w:tcPr>
          <w:p w14:paraId="4CB8A1A4" w14:textId="77777777" w:rsidR="00864E16" w:rsidRPr="00146DFE" w:rsidRDefault="00864E16" w:rsidP="00ED5518">
            <w:pPr>
              <w:pStyle w:val="BodyText"/>
              <w:keepLines/>
              <w:jc w:val="both"/>
              <w:rPr>
                <w:color w:val="243746"/>
              </w:rPr>
            </w:pPr>
            <w:r w:rsidRPr="00146DFE">
              <w:rPr>
                <w:color w:val="243746"/>
              </w:rPr>
              <w:t>We are not qualified to assess or comment on the seismic strength or structural integrity of the subject property. An “earthquake-prone building” is defined as one that is assessed to be less than 34% of the New Building Standard (NBS). Unless a formal seismic assessment has been provided to us by a suitably qualified structural engineer, no conclusions regarding the seismic rating of the property have been made in this valuation. We recommend that interested parties obtain independent structural advice if seismic performance is a matter of concern.</w:t>
            </w:r>
          </w:p>
        </w:tc>
      </w:tr>
    </w:tbl>
    <w:p w14:paraId="3397FD67" w14:textId="77777777" w:rsidR="00864E16" w:rsidRPr="00F06490" w:rsidRDefault="00864E16" w:rsidP="00864E16">
      <w:pPr>
        <w:rPr>
          <w:sz w:val="12"/>
          <w:highlight w:val="yellow"/>
        </w:rPr>
      </w:pPr>
    </w:p>
    <w:p w14:paraId="68E1322E" w14:textId="77777777" w:rsidR="00864E16" w:rsidRPr="00146DFE" w:rsidRDefault="00864E16" w:rsidP="00864E16">
      <w:pPr>
        <w:pStyle w:val="Heading2"/>
        <w:keepNext w:val="0"/>
        <w:spacing w:before="0" w:after="0"/>
        <w:ind w:left="851" w:hanging="851"/>
        <w:rPr>
          <w:rFonts w:cs="Segoe UI"/>
        </w:rPr>
      </w:pPr>
      <w:r w:rsidRPr="00146DFE">
        <w:rPr>
          <w:rFonts w:cs="Segoe UI"/>
        </w:rPr>
        <w:t>Other Main Improvements</w:t>
      </w:r>
    </w:p>
    <w:p w14:paraId="224EFFC8" w14:textId="77777777" w:rsidR="00864E16" w:rsidRPr="00146DFE" w:rsidRDefault="00864E16" w:rsidP="00864E16">
      <w:pPr>
        <w:keepLines/>
        <w:rPr>
          <w:sz w:val="12"/>
        </w:rPr>
      </w:pPr>
    </w:p>
    <w:p w14:paraId="4BB752CE" w14:textId="487355E5" w:rsidR="00864E16" w:rsidRPr="00146DFE" w:rsidRDefault="00156BA8" w:rsidP="00864E16">
      <w:pPr>
        <w:pStyle w:val="Heading3"/>
        <w:keepNext w:val="0"/>
        <w:spacing w:after="0"/>
        <w:rPr>
          <w:rFonts w:cs="Segoe UI"/>
          <w:color w:val="243746"/>
        </w:rPr>
      </w:pPr>
      <w:r w:rsidRPr="00146DFE">
        <w:rPr>
          <w:rFonts w:cs="Segoe UI"/>
          <w:color w:val="243746"/>
        </w:rPr>
        <w:t>Car Parking</w:t>
      </w:r>
    </w:p>
    <w:p w14:paraId="52F076B0" w14:textId="77777777" w:rsidR="00864E16" w:rsidRPr="00146DFE"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146DFE" w14:paraId="1BDBD09D" w14:textId="77777777" w:rsidTr="00ED5518">
        <w:trPr>
          <w:trHeight w:val="35"/>
        </w:trPr>
        <w:tc>
          <w:tcPr>
            <w:tcW w:w="2977" w:type="dxa"/>
            <w:shd w:val="clear" w:color="auto" w:fill="auto"/>
            <w:tcMar>
              <w:top w:w="45" w:type="dxa"/>
              <w:left w:w="0" w:type="dxa"/>
              <w:bottom w:w="45" w:type="dxa"/>
            </w:tcMar>
          </w:tcPr>
          <w:p w14:paraId="6E060D36" w14:textId="437B5E66" w:rsidR="00864E16" w:rsidRPr="00146DFE" w:rsidRDefault="00864E16" w:rsidP="00ED5518">
            <w:pPr>
              <w:pStyle w:val="BodyText"/>
              <w:keepLines/>
              <w:rPr>
                <w:bCs/>
                <w:color w:val="243746"/>
              </w:rPr>
            </w:pPr>
            <w:r w:rsidRPr="00146DFE">
              <w:rPr>
                <w:bCs/>
                <w:color w:val="243746"/>
              </w:rPr>
              <w:t xml:space="preserve">Type of </w:t>
            </w:r>
            <w:r w:rsidR="00156BA8" w:rsidRPr="00146DFE">
              <w:rPr>
                <w:bCs/>
                <w:color w:val="243746"/>
              </w:rPr>
              <w:t>Car Parking</w:t>
            </w:r>
            <w:r w:rsidRPr="00146DFE">
              <w:rPr>
                <w:bCs/>
                <w:color w:val="243746"/>
              </w:rPr>
              <w:t>:</w:t>
            </w:r>
          </w:p>
        </w:tc>
        <w:tc>
          <w:tcPr>
            <w:tcW w:w="4562" w:type="dxa"/>
            <w:shd w:val="clear" w:color="auto" w:fill="auto"/>
            <w:tcMar>
              <w:top w:w="45" w:type="dxa"/>
              <w:bottom w:w="45" w:type="dxa"/>
            </w:tcMar>
          </w:tcPr>
          <w:p w14:paraId="7935B132" w14:textId="6D46CCE3" w:rsidR="00864E16" w:rsidRPr="00146DFE" w:rsidRDefault="00637FE7" w:rsidP="00ED5518">
            <w:pPr>
              <w:pStyle w:val="BodyText"/>
              <w:keepLines/>
              <w:rPr>
                <w:bCs/>
                <w:color w:val="243746"/>
              </w:rPr>
            </w:pPr>
            <w:r w:rsidRPr="00146DFE">
              <w:rPr>
                <w:color w:val="243746"/>
              </w:rPr>
              <w:t xml:space="preserve">Open </w:t>
            </w:r>
          </w:p>
        </w:tc>
      </w:tr>
      <w:tr w:rsidR="00156BA8" w:rsidRPr="00146DFE" w14:paraId="73F7FC84" w14:textId="77777777" w:rsidTr="00ED5518">
        <w:trPr>
          <w:trHeight w:val="35"/>
        </w:trPr>
        <w:tc>
          <w:tcPr>
            <w:tcW w:w="2977" w:type="dxa"/>
            <w:shd w:val="clear" w:color="auto" w:fill="auto"/>
            <w:tcMar>
              <w:top w:w="45" w:type="dxa"/>
              <w:left w:w="0" w:type="dxa"/>
              <w:bottom w:w="45" w:type="dxa"/>
            </w:tcMar>
          </w:tcPr>
          <w:p w14:paraId="5ADEDDD7" w14:textId="141308AA" w:rsidR="00156BA8" w:rsidRPr="00146DFE" w:rsidRDefault="00156BA8" w:rsidP="00156BA8">
            <w:pPr>
              <w:pStyle w:val="BodyText"/>
              <w:keepLines/>
              <w:rPr>
                <w:bCs/>
                <w:color w:val="243746"/>
              </w:rPr>
            </w:pPr>
            <w:r w:rsidRPr="00146DFE">
              <w:rPr>
                <w:bCs/>
                <w:color w:val="243746"/>
              </w:rPr>
              <w:t>Car Parking Description:</w:t>
            </w:r>
          </w:p>
        </w:tc>
        <w:tc>
          <w:tcPr>
            <w:tcW w:w="4562" w:type="dxa"/>
            <w:shd w:val="clear" w:color="auto" w:fill="auto"/>
            <w:tcMar>
              <w:top w:w="45" w:type="dxa"/>
              <w:bottom w:w="45" w:type="dxa"/>
            </w:tcMar>
          </w:tcPr>
          <w:p w14:paraId="32F173E6" w14:textId="317725E2" w:rsidR="00156BA8" w:rsidRPr="00146DFE" w:rsidRDefault="00637FE7" w:rsidP="00156BA8">
            <w:pPr>
              <w:pStyle w:val="BodyText"/>
              <w:keepLines/>
              <w:rPr>
                <w:bCs/>
                <w:color w:val="243746"/>
              </w:rPr>
            </w:pPr>
            <w:r w:rsidRPr="00146DFE">
              <w:rPr>
                <w:color w:val="243746"/>
              </w:rPr>
              <w:t xml:space="preserve">Bitumen sealed car parking onsite </w:t>
            </w:r>
          </w:p>
        </w:tc>
      </w:tr>
      <w:tr w:rsidR="00156BA8" w:rsidRPr="00146DFE" w14:paraId="61F7FE4D" w14:textId="77777777" w:rsidTr="00ED5518">
        <w:trPr>
          <w:trHeight w:val="35"/>
        </w:trPr>
        <w:tc>
          <w:tcPr>
            <w:tcW w:w="2977" w:type="dxa"/>
            <w:shd w:val="clear" w:color="auto" w:fill="auto"/>
            <w:tcMar>
              <w:top w:w="45" w:type="dxa"/>
              <w:left w:w="0" w:type="dxa"/>
              <w:bottom w:w="45" w:type="dxa"/>
            </w:tcMar>
          </w:tcPr>
          <w:p w14:paraId="2AE288D0" w14:textId="215799C8" w:rsidR="00156BA8" w:rsidRPr="00146DFE" w:rsidRDefault="00156BA8" w:rsidP="00156BA8">
            <w:pPr>
              <w:pStyle w:val="BodyText"/>
              <w:keepLines/>
              <w:rPr>
                <w:bCs/>
                <w:color w:val="243746"/>
              </w:rPr>
            </w:pPr>
            <w:r w:rsidRPr="00146DFE">
              <w:rPr>
                <w:bCs/>
                <w:color w:val="243746"/>
              </w:rPr>
              <w:t>Number of Car Parking Spaces:</w:t>
            </w:r>
          </w:p>
        </w:tc>
        <w:tc>
          <w:tcPr>
            <w:tcW w:w="4562" w:type="dxa"/>
            <w:shd w:val="clear" w:color="auto" w:fill="auto"/>
            <w:tcMar>
              <w:top w:w="45" w:type="dxa"/>
              <w:bottom w:w="45" w:type="dxa"/>
            </w:tcMar>
          </w:tcPr>
          <w:p w14:paraId="4FA7586C" w14:textId="48A866A8" w:rsidR="00156BA8" w:rsidRPr="00146DFE" w:rsidRDefault="00146DFE" w:rsidP="00156BA8">
            <w:pPr>
              <w:pStyle w:val="BodyText"/>
              <w:keepLines/>
              <w:rPr>
                <w:color w:val="243746"/>
              </w:rPr>
            </w:pPr>
            <w:r w:rsidRPr="00146DFE">
              <w:rPr>
                <w:color w:val="243746"/>
              </w:rPr>
              <w:t>23</w:t>
            </w:r>
          </w:p>
        </w:tc>
      </w:tr>
      <w:tr w:rsidR="00156BA8" w:rsidRPr="00146DFE" w14:paraId="1367AE82" w14:textId="77777777" w:rsidTr="00ED5518">
        <w:trPr>
          <w:trHeight w:val="35"/>
        </w:trPr>
        <w:tc>
          <w:tcPr>
            <w:tcW w:w="2977" w:type="dxa"/>
            <w:shd w:val="clear" w:color="auto" w:fill="auto"/>
            <w:tcMar>
              <w:top w:w="45" w:type="dxa"/>
              <w:left w:w="0" w:type="dxa"/>
              <w:bottom w:w="45" w:type="dxa"/>
            </w:tcMar>
          </w:tcPr>
          <w:p w14:paraId="0F479616" w14:textId="596A4DEF" w:rsidR="00156BA8" w:rsidRPr="00146DFE" w:rsidRDefault="00156BA8" w:rsidP="00156BA8">
            <w:pPr>
              <w:pStyle w:val="BodyText"/>
              <w:keepLines/>
              <w:rPr>
                <w:bCs/>
                <w:color w:val="243746"/>
              </w:rPr>
            </w:pPr>
            <w:r w:rsidRPr="00146DFE">
              <w:rPr>
                <w:bCs/>
                <w:color w:val="243746"/>
              </w:rPr>
              <w:t>Car Parking Condition:</w:t>
            </w:r>
          </w:p>
        </w:tc>
        <w:tc>
          <w:tcPr>
            <w:tcW w:w="4562" w:type="dxa"/>
            <w:shd w:val="clear" w:color="auto" w:fill="auto"/>
            <w:tcMar>
              <w:top w:w="45" w:type="dxa"/>
              <w:bottom w:w="45" w:type="dxa"/>
            </w:tcMar>
          </w:tcPr>
          <w:p w14:paraId="485581F7" w14:textId="21010A71" w:rsidR="00156BA8" w:rsidRPr="00146DFE" w:rsidRDefault="009E4C3B" w:rsidP="00156BA8">
            <w:pPr>
              <w:pStyle w:val="BodyText"/>
              <w:keepLines/>
              <w:rPr>
                <w:color w:val="243746"/>
              </w:rPr>
            </w:pPr>
            <w:r w:rsidRPr="00146DFE">
              <w:rPr>
                <w:color w:val="243746"/>
              </w:rPr>
              <w:t xml:space="preserve">Good condition </w:t>
            </w:r>
          </w:p>
        </w:tc>
      </w:tr>
    </w:tbl>
    <w:p w14:paraId="5251AD04" w14:textId="77777777" w:rsidR="00864E16" w:rsidRPr="00146DFE" w:rsidRDefault="00864E16" w:rsidP="00864E16">
      <w:pPr>
        <w:pStyle w:val="Heading3"/>
        <w:keepNext w:val="0"/>
        <w:spacing w:after="0"/>
        <w:rPr>
          <w:rFonts w:cs="Segoe UI"/>
          <w:color w:val="243746"/>
        </w:rPr>
      </w:pPr>
      <w:r w:rsidRPr="00146DFE">
        <w:rPr>
          <w:rFonts w:cs="Segoe UI"/>
          <w:color w:val="243746"/>
        </w:rPr>
        <w:t>Landscaping</w:t>
      </w:r>
    </w:p>
    <w:p w14:paraId="22674BEB" w14:textId="77777777" w:rsidR="00864E16" w:rsidRPr="00146DFE" w:rsidRDefault="00864E16" w:rsidP="00864E16">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864E16" w:rsidRPr="00146DFE" w14:paraId="0B1FC00E" w14:textId="77777777" w:rsidTr="00ED5518">
        <w:trPr>
          <w:trHeight w:val="35"/>
        </w:trPr>
        <w:tc>
          <w:tcPr>
            <w:tcW w:w="2977" w:type="dxa"/>
            <w:shd w:val="clear" w:color="auto" w:fill="auto"/>
            <w:tcMar>
              <w:top w:w="45" w:type="dxa"/>
              <w:left w:w="0" w:type="dxa"/>
              <w:bottom w:w="45" w:type="dxa"/>
            </w:tcMar>
          </w:tcPr>
          <w:p w14:paraId="6FD84B90" w14:textId="77777777" w:rsidR="00864E16" w:rsidRPr="00146DFE" w:rsidRDefault="00864E16" w:rsidP="00ED5518">
            <w:pPr>
              <w:pStyle w:val="BodyText"/>
              <w:keepLines/>
              <w:rPr>
                <w:bCs/>
                <w:color w:val="243746"/>
              </w:rPr>
            </w:pPr>
            <w:r w:rsidRPr="00146DFE">
              <w:rPr>
                <w:bCs/>
                <w:color w:val="243746"/>
              </w:rPr>
              <w:t>Type of Landscaping:</w:t>
            </w:r>
          </w:p>
        </w:tc>
        <w:tc>
          <w:tcPr>
            <w:tcW w:w="4562" w:type="dxa"/>
            <w:shd w:val="clear" w:color="auto" w:fill="auto"/>
            <w:tcMar>
              <w:top w:w="45" w:type="dxa"/>
              <w:bottom w:w="45" w:type="dxa"/>
            </w:tcMar>
          </w:tcPr>
          <w:p w14:paraId="57D7C14E" w14:textId="41B2FAE6" w:rsidR="00864E16" w:rsidRPr="00146DFE" w:rsidRDefault="00025461" w:rsidP="00ED5518">
            <w:pPr>
              <w:pStyle w:val="BodyText"/>
              <w:keepLines/>
              <w:rPr>
                <w:bCs/>
                <w:color w:val="243746"/>
              </w:rPr>
            </w:pPr>
            <w:r w:rsidRPr="00146DFE">
              <w:rPr>
                <w:color w:val="243746"/>
              </w:rPr>
              <w:t xml:space="preserve">Front and side garden to streetscape </w:t>
            </w:r>
          </w:p>
        </w:tc>
      </w:tr>
      <w:tr w:rsidR="00025461" w:rsidRPr="00146DFE" w14:paraId="2951F011" w14:textId="77777777" w:rsidTr="00ED5518">
        <w:trPr>
          <w:trHeight w:val="35"/>
        </w:trPr>
        <w:tc>
          <w:tcPr>
            <w:tcW w:w="2977" w:type="dxa"/>
            <w:shd w:val="clear" w:color="auto" w:fill="auto"/>
            <w:tcMar>
              <w:top w:w="45" w:type="dxa"/>
              <w:left w:w="0" w:type="dxa"/>
              <w:bottom w:w="45" w:type="dxa"/>
            </w:tcMar>
          </w:tcPr>
          <w:p w14:paraId="4F3D9620" w14:textId="343AAC79" w:rsidR="00025461" w:rsidRPr="00146DFE" w:rsidRDefault="00025461" w:rsidP="00ED5518">
            <w:pPr>
              <w:pStyle w:val="BodyText"/>
              <w:keepLines/>
              <w:rPr>
                <w:bCs/>
                <w:color w:val="243746"/>
              </w:rPr>
            </w:pPr>
            <w:r w:rsidRPr="00146DFE">
              <w:rPr>
                <w:bCs/>
                <w:color w:val="243746"/>
              </w:rPr>
              <w:t xml:space="preserve">Landscaping Condition: </w:t>
            </w:r>
          </w:p>
        </w:tc>
        <w:tc>
          <w:tcPr>
            <w:tcW w:w="4562" w:type="dxa"/>
            <w:shd w:val="clear" w:color="auto" w:fill="auto"/>
            <w:tcMar>
              <w:top w:w="45" w:type="dxa"/>
              <w:bottom w:w="45" w:type="dxa"/>
            </w:tcMar>
          </w:tcPr>
          <w:p w14:paraId="08B52B7C" w14:textId="71BFCB9B" w:rsidR="00025461" w:rsidRPr="00146DFE" w:rsidRDefault="00025461" w:rsidP="00ED5518">
            <w:pPr>
              <w:pStyle w:val="BodyText"/>
              <w:keepLines/>
              <w:rPr>
                <w:color w:val="243746"/>
              </w:rPr>
            </w:pPr>
            <w:r w:rsidRPr="00146DFE">
              <w:rPr>
                <w:color w:val="243746"/>
              </w:rPr>
              <w:t xml:space="preserve">Adequately maintained </w:t>
            </w:r>
          </w:p>
        </w:tc>
      </w:tr>
    </w:tbl>
    <w:p w14:paraId="5C179015" w14:textId="77777777" w:rsidR="00864E16" w:rsidRPr="00F06490" w:rsidRDefault="00864E16" w:rsidP="00864E16">
      <w:pPr>
        <w:keepLines/>
        <w:rPr>
          <w:sz w:val="12"/>
          <w:highlight w:val="yellow"/>
        </w:rPr>
      </w:pPr>
    </w:p>
    <w:p w14:paraId="6BB11B4E" w14:textId="2F4161EB" w:rsidR="005E639C" w:rsidRPr="00F06490" w:rsidRDefault="005E639C" w:rsidP="00025461">
      <w:pPr>
        <w:pStyle w:val="Heading2"/>
        <w:keepNext w:val="0"/>
        <w:spacing w:before="0" w:after="0"/>
        <w:ind w:left="851" w:hanging="851"/>
        <w:rPr>
          <w:sz w:val="12"/>
          <w:highlight w:val="yellow"/>
        </w:rPr>
        <w:sectPr w:rsidR="005E639C" w:rsidRPr="00F06490" w:rsidSect="00AF754D">
          <w:headerReference w:type="default" r:id="rId39"/>
          <w:type w:val="continuous"/>
          <w:pgSz w:w="16840" w:h="11907" w:orient="landscape" w:code="9"/>
          <w:pgMar w:top="0" w:right="737" w:bottom="0" w:left="680" w:header="283" w:footer="0" w:gutter="0"/>
          <w:cols w:num="2" w:space="340"/>
          <w:docGrid w:linePitch="360"/>
        </w:sectPr>
      </w:pPr>
    </w:p>
    <w:p w14:paraId="35312191" w14:textId="763BE6B6" w:rsidR="00E76731" w:rsidRPr="0067357F" w:rsidRDefault="00E76731" w:rsidP="00E76731">
      <w:pPr>
        <w:pStyle w:val="Heading3"/>
        <w:keepNext w:val="0"/>
        <w:spacing w:after="0"/>
        <w:rPr>
          <w:rFonts w:cs="Segoe UI"/>
          <w:color w:val="243746"/>
        </w:rPr>
      </w:pPr>
      <w:r w:rsidRPr="0067357F">
        <w:rPr>
          <w:rFonts w:cs="Segoe UI"/>
          <w:color w:val="243746"/>
        </w:rPr>
        <w:lastRenderedPageBreak/>
        <w:t>Photographs</w:t>
      </w:r>
    </w:p>
    <w:p w14:paraId="5C06A5BD" w14:textId="77777777" w:rsidR="00E76731" w:rsidRPr="0067357F" w:rsidRDefault="00E76731">
      <w:pPr>
        <w:rPr>
          <w:sz w:val="12"/>
        </w:rPr>
      </w:pPr>
    </w:p>
    <w:tbl>
      <w:tblPr>
        <w:tblW w:w="15451" w:type="dxa"/>
        <w:tblLayout w:type="fixed"/>
        <w:tblCellMar>
          <w:left w:w="0" w:type="dxa"/>
          <w:right w:w="0" w:type="dxa"/>
        </w:tblCellMar>
        <w:tblLook w:val="04A0" w:firstRow="1" w:lastRow="0" w:firstColumn="1" w:lastColumn="0" w:noHBand="0" w:noVBand="1"/>
      </w:tblPr>
      <w:tblGrid>
        <w:gridCol w:w="3862"/>
        <w:gridCol w:w="3863"/>
        <w:gridCol w:w="3863"/>
        <w:gridCol w:w="3863"/>
      </w:tblGrid>
      <w:tr w:rsidR="00E76731" w:rsidRPr="0067357F" w14:paraId="64665C62" w14:textId="77777777" w:rsidTr="00440D90">
        <w:trPr>
          <w:trHeight w:val="80"/>
        </w:trPr>
        <w:tc>
          <w:tcPr>
            <w:tcW w:w="3862" w:type="dxa"/>
            <w:shd w:val="clear" w:color="auto" w:fill="auto"/>
            <w:tcMar>
              <w:top w:w="28" w:type="dxa"/>
              <w:left w:w="28" w:type="dxa"/>
              <w:bottom w:w="28" w:type="dxa"/>
              <w:right w:w="28" w:type="dxa"/>
            </w:tcMar>
          </w:tcPr>
          <w:p w14:paraId="2EB0CA00" w14:textId="63BED222" w:rsidR="00E76731" w:rsidRPr="0067357F" w:rsidRDefault="00440D90" w:rsidP="00E76731">
            <w:pPr>
              <w:pStyle w:val="BodyText"/>
            </w:pPr>
            <w:r w:rsidRPr="0067357F">
              <w:rPr>
                <w:noProof/>
              </w:rPr>
              <w:drawing>
                <wp:inline distT="0" distB="0" distL="0" distR="0" wp14:anchorId="2A903FB7" wp14:editId="5F085547">
                  <wp:extent cx="2416809" cy="1812040"/>
                  <wp:effectExtent l="0" t="0" r="3175" b="0"/>
                  <wp:docPr id="50328311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3283119" name="Picture 21"/>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F4240DC" w14:textId="421D0097" w:rsidR="00E76731" w:rsidRPr="0067357F" w:rsidRDefault="0067357F" w:rsidP="00E76731">
            <w:pPr>
              <w:pStyle w:val="BodyText"/>
              <w:jc w:val="center"/>
            </w:pPr>
            <w:r w:rsidRPr="0067357F">
              <w:rPr>
                <w:noProof/>
              </w:rPr>
              <w:drawing>
                <wp:inline distT="0" distB="0" distL="0" distR="0" wp14:anchorId="6DAC7FB6" wp14:editId="3E44589D">
                  <wp:extent cx="2416808" cy="1812040"/>
                  <wp:effectExtent l="0" t="0" r="3175" b="0"/>
                  <wp:docPr id="68031808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0318081" name="Picture 21"/>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416808" cy="1812040"/>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3BBF101D" w14:textId="522F0CF4" w:rsidR="00E76731" w:rsidRPr="0067357F" w:rsidRDefault="0067357F" w:rsidP="00E76731">
            <w:pPr>
              <w:pStyle w:val="BodyText"/>
              <w:jc w:val="center"/>
            </w:pPr>
            <w:r w:rsidRPr="0067357F">
              <w:rPr>
                <w:noProof/>
              </w:rPr>
              <w:drawing>
                <wp:inline distT="0" distB="0" distL="0" distR="0" wp14:anchorId="7210C953" wp14:editId="7867B980">
                  <wp:extent cx="2416809" cy="1812040"/>
                  <wp:effectExtent l="0" t="0" r="3175" b="0"/>
                  <wp:docPr id="1068776110"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8776110" name="Picture 21"/>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BD9FA5C" w14:textId="77641592" w:rsidR="00E76731" w:rsidRPr="0067357F" w:rsidRDefault="0067357F" w:rsidP="00E76731">
            <w:pPr>
              <w:pStyle w:val="BodyText"/>
              <w:jc w:val="right"/>
              <w:rPr>
                <w:noProof/>
              </w:rPr>
            </w:pPr>
            <w:r w:rsidRPr="0067357F">
              <w:rPr>
                <w:noProof/>
              </w:rPr>
              <w:drawing>
                <wp:inline distT="0" distB="0" distL="0" distR="0" wp14:anchorId="559C7C19" wp14:editId="22141B4A">
                  <wp:extent cx="2416809" cy="1812040"/>
                  <wp:effectExtent l="0" t="0" r="3175" b="0"/>
                  <wp:docPr id="117059453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594535" name="Picture 21"/>
                          <pic:cNvPicPr/>
                        </pic:nvPicPr>
                        <pic:blipFill>
                          <a:blip r:embed="rId43"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r>
      <w:tr w:rsidR="00E76731" w:rsidRPr="0067357F" w14:paraId="423E60DC" w14:textId="77777777" w:rsidTr="00440D90">
        <w:trPr>
          <w:trHeight w:val="80"/>
        </w:trPr>
        <w:tc>
          <w:tcPr>
            <w:tcW w:w="3862" w:type="dxa"/>
            <w:shd w:val="clear" w:color="auto" w:fill="auto"/>
            <w:tcMar>
              <w:top w:w="28" w:type="dxa"/>
              <w:left w:w="28" w:type="dxa"/>
              <w:bottom w:w="28" w:type="dxa"/>
              <w:right w:w="28" w:type="dxa"/>
            </w:tcMar>
          </w:tcPr>
          <w:p w14:paraId="50CD9102" w14:textId="3349CF92" w:rsidR="00E76731" w:rsidRPr="0067357F" w:rsidRDefault="0067357F" w:rsidP="00E76731">
            <w:pPr>
              <w:pStyle w:val="BodyText"/>
            </w:pPr>
            <w:r w:rsidRPr="0067357F">
              <w:rPr>
                <w:noProof/>
              </w:rPr>
              <w:drawing>
                <wp:inline distT="0" distB="0" distL="0" distR="0" wp14:anchorId="31ACE7E3" wp14:editId="5EC76254">
                  <wp:extent cx="2416809" cy="1812040"/>
                  <wp:effectExtent l="0" t="0" r="3175" b="0"/>
                  <wp:docPr id="891243680"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1243680" name="Picture 21"/>
                          <pic:cNvPicPr/>
                        </pic:nvPicPr>
                        <pic:blipFill>
                          <a:blip r:embed="rId44"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7940D7D5" w14:textId="1204B0F6" w:rsidR="00E76731" w:rsidRPr="0067357F" w:rsidRDefault="00306B66" w:rsidP="00E76731">
            <w:pPr>
              <w:pStyle w:val="BodyText"/>
              <w:jc w:val="center"/>
            </w:pPr>
            <w:r w:rsidRPr="0067357F">
              <w:rPr>
                <w:noProof/>
              </w:rPr>
              <w:drawing>
                <wp:inline distT="0" distB="0" distL="0" distR="0" wp14:anchorId="59058E07" wp14:editId="5A17D15A">
                  <wp:extent cx="2416809" cy="1812040"/>
                  <wp:effectExtent l="0" t="0" r="3175" b="0"/>
                  <wp:docPr id="233991957"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3991957" name="Picture 21"/>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7A50BFA" w14:textId="7377EF31" w:rsidR="00E76731" w:rsidRPr="0067357F" w:rsidRDefault="00306B66" w:rsidP="00E76731">
            <w:pPr>
              <w:pStyle w:val="BodyText"/>
              <w:jc w:val="center"/>
            </w:pPr>
            <w:r w:rsidRPr="0067357F">
              <w:rPr>
                <w:noProof/>
              </w:rPr>
              <w:drawing>
                <wp:inline distT="0" distB="0" distL="0" distR="0" wp14:anchorId="5B202130" wp14:editId="3D7F5CCC">
                  <wp:extent cx="2416809" cy="1812040"/>
                  <wp:effectExtent l="0" t="0" r="3175" b="0"/>
                  <wp:docPr id="1915283344"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5283344" name="Picture 21"/>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1C94A91" w14:textId="2D6B7816" w:rsidR="00E76731" w:rsidRPr="0067357F" w:rsidRDefault="00306B66" w:rsidP="00E76731">
            <w:pPr>
              <w:pStyle w:val="BodyText"/>
              <w:jc w:val="right"/>
              <w:rPr>
                <w:noProof/>
              </w:rPr>
            </w:pPr>
            <w:r w:rsidRPr="0067357F">
              <w:rPr>
                <w:noProof/>
              </w:rPr>
              <w:drawing>
                <wp:inline distT="0" distB="0" distL="0" distR="0" wp14:anchorId="0EEAB5F8" wp14:editId="7716B735">
                  <wp:extent cx="2416808" cy="1812040"/>
                  <wp:effectExtent l="0" t="0" r="3175" b="0"/>
                  <wp:docPr id="1130784308"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0784308" name="Picture 21"/>
                          <pic:cNvPicPr/>
                        </pic:nvPicPr>
                        <pic:blipFill>
                          <a:blip r:embed="rId47" cstate="print">
                            <a:extLst>
                              <a:ext uri="{28A0092B-C50C-407E-A947-70E740481C1C}">
                                <a14:useLocalDpi xmlns:a14="http://schemas.microsoft.com/office/drawing/2010/main" val="0"/>
                              </a:ext>
                            </a:extLst>
                          </a:blip>
                          <a:stretch>
                            <a:fillRect/>
                          </a:stretch>
                        </pic:blipFill>
                        <pic:spPr>
                          <a:xfrm>
                            <a:off x="0" y="0"/>
                            <a:ext cx="2416808" cy="1812040"/>
                          </a:xfrm>
                          <a:prstGeom prst="rect">
                            <a:avLst/>
                          </a:prstGeom>
                        </pic:spPr>
                      </pic:pic>
                    </a:graphicData>
                  </a:graphic>
                </wp:inline>
              </w:drawing>
            </w:r>
          </w:p>
        </w:tc>
      </w:tr>
      <w:tr w:rsidR="00E76731" w:rsidRPr="00F06490" w14:paraId="18FD6855" w14:textId="77777777" w:rsidTr="00440D90">
        <w:trPr>
          <w:trHeight w:val="80"/>
        </w:trPr>
        <w:tc>
          <w:tcPr>
            <w:tcW w:w="3862" w:type="dxa"/>
            <w:shd w:val="clear" w:color="auto" w:fill="auto"/>
            <w:tcMar>
              <w:top w:w="28" w:type="dxa"/>
              <w:left w:w="28" w:type="dxa"/>
              <w:bottom w:w="28" w:type="dxa"/>
              <w:right w:w="28" w:type="dxa"/>
            </w:tcMar>
          </w:tcPr>
          <w:p w14:paraId="0D14C88A" w14:textId="201BF283" w:rsidR="00E76731" w:rsidRPr="0067357F" w:rsidRDefault="009F741D" w:rsidP="00E76731">
            <w:pPr>
              <w:pStyle w:val="BodyText"/>
            </w:pPr>
            <w:r w:rsidRPr="0067357F">
              <w:rPr>
                <w:noProof/>
              </w:rPr>
              <w:drawing>
                <wp:inline distT="0" distB="0" distL="0" distR="0" wp14:anchorId="6B333EEA" wp14:editId="3AA8C191">
                  <wp:extent cx="2416809" cy="1812040"/>
                  <wp:effectExtent l="0" t="0" r="3175" b="0"/>
                  <wp:docPr id="26058568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585685" name="Picture 21"/>
                          <pic:cNvPicPr/>
                        </pic:nvPicPr>
                        <pic:blipFill>
                          <a:blip r:embed="rId48"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715E1A2A" w14:textId="064AB715" w:rsidR="00E76731" w:rsidRPr="0067357F" w:rsidRDefault="009F741D" w:rsidP="00E76731">
            <w:pPr>
              <w:pStyle w:val="BodyText"/>
              <w:jc w:val="center"/>
            </w:pPr>
            <w:r w:rsidRPr="0067357F">
              <w:rPr>
                <w:noProof/>
              </w:rPr>
              <w:drawing>
                <wp:inline distT="0" distB="0" distL="0" distR="0" wp14:anchorId="7B5E61D0" wp14:editId="72B591D6">
                  <wp:extent cx="2416809" cy="1812040"/>
                  <wp:effectExtent l="0" t="0" r="3175" b="0"/>
                  <wp:docPr id="91570230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5702305" name="Picture 21"/>
                          <pic:cNvPicPr/>
                        </pic:nvPicPr>
                        <pic:blipFill>
                          <a:blip r:embed="rId49"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21EBAC3" w14:textId="7DBA4A4D" w:rsidR="00E76731" w:rsidRPr="0067357F" w:rsidRDefault="009F741D" w:rsidP="00E76731">
            <w:pPr>
              <w:pStyle w:val="BodyText"/>
              <w:jc w:val="center"/>
            </w:pPr>
            <w:r w:rsidRPr="0067357F">
              <w:rPr>
                <w:noProof/>
              </w:rPr>
              <w:drawing>
                <wp:inline distT="0" distB="0" distL="0" distR="0" wp14:anchorId="6EC1558B" wp14:editId="0AE79E6E">
                  <wp:extent cx="2416809" cy="1812040"/>
                  <wp:effectExtent l="0" t="0" r="3175" b="0"/>
                  <wp:docPr id="208303764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3037645" name="Picture 21"/>
                          <pic:cNvPicPr/>
                        </pic:nvPicPr>
                        <pic:blipFill>
                          <a:blip r:embed="rId50"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FEFAE45" w14:textId="10571FFC" w:rsidR="00E76731" w:rsidRPr="0067357F" w:rsidRDefault="009F741D" w:rsidP="00E76731">
            <w:pPr>
              <w:pStyle w:val="BodyText"/>
              <w:jc w:val="right"/>
              <w:rPr>
                <w:noProof/>
              </w:rPr>
            </w:pPr>
            <w:r w:rsidRPr="0067357F">
              <w:rPr>
                <w:noProof/>
              </w:rPr>
              <w:drawing>
                <wp:inline distT="0" distB="0" distL="0" distR="0" wp14:anchorId="7972D25F" wp14:editId="6C9428A1">
                  <wp:extent cx="2416809" cy="1812040"/>
                  <wp:effectExtent l="0" t="0" r="3175" b="0"/>
                  <wp:docPr id="114163960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1639605" name="Picture 21"/>
                          <pic:cNvPicPr/>
                        </pic:nvPicPr>
                        <pic:blipFill>
                          <a:blip r:embed="rId51" cstate="print">
                            <a:extLst>
                              <a:ext uri="{28A0092B-C50C-407E-A947-70E740481C1C}">
                                <a14:useLocalDpi xmlns:a14="http://schemas.microsoft.com/office/drawing/2010/main" val="0"/>
                              </a:ext>
                            </a:extLst>
                          </a:blip>
                          <a:stretch>
                            <a:fillRect/>
                          </a:stretch>
                        </pic:blipFill>
                        <pic:spPr>
                          <a:xfrm>
                            <a:off x="0" y="0"/>
                            <a:ext cx="2416809" cy="1812040"/>
                          </a:xfrm>
                          <a:prstGeom prst="rect">
                            <a:avLst/>
                          </a:prstGeom>
                        </pic:spPr>
                      </pic:pic>
                    </a:graphicData>
                  </a:graphic>
                </wp:inline>
              </w:drawing>
            </w:r>
          </w:p>
        </w:tc>
      </w:tr>
      <w:bookmarkEnd w:id="64"/>
      <w:bookmarkEnd w:id="65"/>
      <w:bookmarkEnd w:id="66"/>
      <w:bookmarkEnd w:id="67"/>
    </w:tbl>
    <w:p w14:paraId="7E58CFA4" w14:textId="3022CA4E" w:rsidR="0091373B" w:rsidRPr="00F06490" w:rsidRDefault="0091373B" w:rsidP="0091373B">
      <w:pPr>
        <w:rPr>
          <w:sz w:val="12"/>
          <w:highlight w:val="yellow"/>
        </w:rPr>
        <w:sectPr w:rsidR="0091373B" w:rsidRPr="00F06490" w:rsidSect="00285FF3">
          <w:pgSz w:w="16840" w:h="11907" w:orient="landscape" w:code="9"/>
          <w:pgMar w:top="0" w:right="737" w:bottom="0" w:left="680" w:header="283" w:footer="0" w:gutter="0"/>
          <w:cols w:space="154"/>
          <w:docGrid w:linePitch="360"/>
        </w:sectPr>
      </w:pPr>
    </w:p>
    <w:p w14:paraId="3601AD35" w14:textId="3AB6A457" w:rsidR="00B22A61" w:rsidRPr="004B766C" w:rsidRDefault="00B22A61" w:rsidP="00B22A61">
      <w:pPr>
        <w:pStyle w:val="Heading1"/>
        <w:spacing w:after="240"/>
        <w:rPr>
          <w:rFonts w:cs="Segoe UI"/>
        </w:rPr>
      </w:pPr>
      <w:bookmarkStart w:id="69" w:name="_Toc199510340"/>
      <w:r w:rsidRPr="004B766C">
        <w:rPr>
          <w:rFonts w:cs="Segoe UI"/>
        </w:rPr>
        <w:lastRenderedPageBreak/>
        <w:t>Sustainability (ESG)</w:t>
      </w:r>
      <w:bookmarkEnd w:id="69"/>
    </w:p>
    <w:p w14:paraId="32EC6BD9" w14:textId="77777777" w:rsidR="00B22A61" w:rsidRPr="004B766C" w:rsidRDefault="00B22A61" w:rsidP="00B22A61">
      <w:pPr>
        <w:pStyle w:val="Heading2"/>
        <w:keepNext w:val="0"/>
        <w:spacing w:before="0" w:after="0"/>
        <w:rPr>
          <w:rFonts w:cs="Segoe UI"/>
        </w:rPr>
        <w:sectPr w:rsidR="00B22A61" w:rsidRPr="004B766C" w:rsidSect="00285FF3">
          <w:headerReference w:type="default" r:id="rId52"/>
          <w:pgSz w:w="16840" w:h="11907" w:orient="landscape" w:code="9"/>
          <w:pgMar w:top="0" w:right="737" w:bottom="0" w:left="680" w:header="283" w:footer="0" w:gutter="0"/>
          <w:cols w:space="154"/>
          <w:docGrid w:linePitch="360"/>
        </w:sectPr>
      </w:pPr>
    </w:p>
    <w:p w14:paraId="3B85CC81" w14:textId="173B4D8B" w:rsidR="00B22A61" w:rsidRPr="004B766C" w:rsidRDefault="00B22A61" w:rsidP="005E639C">
      <w:pPr>
        <w:pStyle w:val="Heading2"/>
        <w:keepNext w:val="0"/>
        <w:spacing w:before="0" w:after="0"/>
        <w:ind w:left="851" w:hanging="851"/>
        <w:rPr>
          <w:rFonts w:cs="Segoe UI"/>
        </w:rPr>
      </w:pPr>
      <w:r w:rsidRPr="004B766C">
        <w:rPr>
          <w:rFonts w:cs="Segoe UI"/>
        </w:rPr>
        <w:t>Ratings and Accreditations</w:t>
      </w:r>
    </w:p>
    <w:p w14:paraId="17033E58" w14:textId="77777777" w:rsidR="00B22A61" w:rsidRPr="004B766C" w:rsidRDefault="00B22A61" w:rsidP="00B95505">
      <w:pPr>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22A61" w:rsidRPr="004B766C" w14:paraId="3DC69FA9" w14:textId="77777777" w:rsidTr="00E622BA">
        <w:trPr>
          <w:trHeight w:val="35"/>
        </w:trPr>
        <w:tc>
          <w:tcPr>
            <w:tcW w:w="2977" w:type="dxa"/>
            <w:shd w:val="clear" w:color="auto" w:fill="auto"/>
            <w:tcMar>
              <w:top w:w="45" w:type="dxa"/>
              <w:left w:w="0" w:type="dxa"/>
              <w:bottom w:w="45" w:type="dxa"/>
            </w:tcMar>
          </w:tcPr>
          <w:p w14:paraId="727B6266" w14:textId="64CA9BEA" w:rsidR="00B22A61" w:rsidRPr="004B766C" w:rsidRDefault="00B7520C" w:rsidP="00E622BA">
            <w:pPr>
              <w:pStyle w:val="BodyText"/>
              <w:keepLines/>
              <w:rPr>
                <w:bCs/>
                <w:color w:val="243746"/>
              </w:rPr>
            </w:pPr>
            <w:r w:rsidRPr="004B766C">
              <w:rPr>
                <w:bCs/>
                <w:color w:val="243746"/>
              </w:rPr>
              <w:t>Comment:</w:t>
            </w:r>
          </w:p>
        </w:tc>
        <w:tc>
          <w:tcPr>
            <w:tcW w:w="4564" w:type="dxa"/>
            <w:shd w:val="clear" w:color="auto" w:fill="auto"/>
            <w:tcMar>
              <w:top w:w="45" w:type="dxa"/>
              <w:bottom w:w="45" w:type="dxa"/>
            </w:tcMar>
          </w:tcPr>
          <w:p w14:paraId="027AD83F" w14:textId="19BB437A" w:rsidR="00B22A61" w:rsidRPr="004B766C" w:rsidRDefault="00634894" w:rsidP="00634894">
            <w:pPr>
              <w:pStyle w:val="BodyText"/>
              <w:keepLines/>
              <w:jc w:val="both"/>
              <w:rPr>
                <w:color w:val="243746"/>
              </w:rPr>
            </w:pPr>
            <w:r w:rsidRPr="004B766C">
              <w:t xml:space="preserve">We have not sourced any information relating to NABERS, Greenstar, or Carbon Neutral ratings or accreditations for the subject property. Should any detail relating to ESG ratings and accreditations be provided </w:t>
            </w:r>
            <w:proofErr w:type="gramStart"/>
            <w:r w:rsidRPr="004B766C">
              <w:t>subsequent to</w:t>
            </w:r>
            <w:proofErr w:type="gramEnd"/>
            <w:r w:rsidRPr="004B766C">
              <w:t xml:space="preserve"> the issue of this valuation report, we reserve the right to amend our assessment of value and findings contained herein if deemed appropriate.</w:t>
            </w:r>
          </w:p>
        </w:tc>
      </w:tr>
    </w:tbl>
    <w:p w14:paraId="068FEAC2" w14:textId="77777777" w:rsidR="00B22A61" w:rsidRPr="004B766C" w:rsidRDefault="00B22A61" w:rsidP="00B95505">
      <w:pPr>
        <w:rPr>
          <w:color w:val="243746"/>
          <w:sz w:val="12"/>
        </w:rPr>
      </w:pPr>
    </w:p>
    <w:p w14:paraId="5A2DD0F1" w14:textId="0AC23253" w:rsidR="00B22A61" w:rsidRPr="004B766C" w:rsidRDefault="00E73F0B" w:rsidP="005E639C">
      <w:pPr>
        <w:pStyle w:val="Heading2"/>
        <w:keepNext w:val="0"/>
        <w:spacing w:before="0" w:after="0"/>
        <w:ind w:left="851" w:hanging="851"/>
        <w:rPr>
          <w:rFonts w:cs="Segoe UI"/>
        </w:rPr>
      </w:pPr>
      <w:r w:rsidRPr="004B766C">
        <w:rPr>
          <w:rFonts w:cs="Segoe UI"/>
        </w:rPr>
        <w:t>Sustainability Factors and Attributes</w:t>
      </w:r>
    </w:p>
    <w:p w14:paraId="2AB59DCC" w14:textId="77777777" w:rsidR="00B22A61" w:rsidRPr="004B766C" w:rsidRDefault="00B22A61" w:rsidP="00B95505">
      <w:pPr>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4B766C" w14:paraId="1F0CAD2F" w14:textId="77777777" w:rsidTr="00E622BA">
        <w:trPr>
          <w:trHeight w:val="35"/>
        </w:trPr>
        <w:tc>
          <w:tcPr>
            <w:tcW w:w="2977" w:type="dxa"/>
            <w:shd w:val="clear" w:color="auto" w:fill="auto"/>
            <w:tcMar>
              <w:top w:w="45" w:type="dxa"/>
              <w:left w:w="0" w:type="dxa"/>
              <w:bottom w:w="45" w:type="dxa"/>
            </w:tcMar>
          </w:tcPr>
          <w:p w14:paraId="14735256" w14:textId="7DF0331E" w:rsidR="006B67EF" w:rsidRPr="004B766C" w:rsidRDefault="006B67EF" w:rsidP="006B67EF">
            <w:pPr>
              <w:pStyle w:val="BodyText"/>
              <w:keepLines/>
              <w:rPr>
                <w:bCs/>
                <w:color w:val="243746"/>
              </w:rPr>
            </w:pPr>
            <w:r w:rsidRPr="004B766C">
              <w:rPr>
                <w:bCs/>
                <w:color w:val="243746"/>
              </w:rPr>
              <w:t>Positive Environmental Factors or Attributes:</w:t>
            </w:r>
          </w:p>
        </w:tc>
        <w:tc>
          <w:tcPr>
            <w:tcW w:w="4562" w:type="dxa"/>
            <w:shd w:val="clear" w:color="auto" w:fill="auto"/>
            <w:tcMar>
              <w:top w:w="45" w:type="dxa"/>
              <w:bottom w:w="45" w:type="dxa"/>
            </w:tcMar>
          </w:tcPr>
          <w:p w14:paraId="5848951E" w14:textId="77777777" w:rsidR="00C52B03" w:rsidRPr="004B766C" w:rsidRDefault="00C52B03" w:rsidP="00C52B03">
            <w:pPr>
              <w:pStyle w:val="TableBullets"/>
              <w:keepLines/>
              <w:numPr>
                <w:ilvl w:val="0"/>
                <w:numId w:val="4"/>
              </w:numPr>
              <w:ind w:left="284" w:hanging="283"/>
              <w:rPr>
                <w:color w:val="243746"/>
              </w:rPr>
            </w:pPr>
            <w:r w:rsidRPr="004B766C">
              <w:rPr>
                <w:color w:val="243746"/>
              </w:rPr>
              <w:t>Very low operational energy demand (no mechanical plant)</w:t>
            </w:r>
          </w:p>
          <w:p w14:paraId="33C8EFFD" w14:textId="77777777" w:rsidR="006B67EF" w:rsidRPr="004B766C" w:rsidRDefault="00C52B03" w:rsidP="00C52B03">
            <w:pPr>
              <w:pStyle w:val="TableBullets"/>
              <w:keepLines/>
              <w:numPr>
                <w:ilvl w:val="0"/>
                <w:numId w:val="4"/>
              </w:numPr>
              <w:ind w:left="284" w:hanging="283"/>
              <w:rPr>
                <w:color w:val="243746"/>
              </w:rPr>
            </w:pPr>
            <w:r w:rsidRPr="004B766C">
              <w:rPr>
                <w:color w:val="243746"/>
              </w:rPr>
              <w:t>Opportunity to install EV chargers in future</w:t>
            </w:r>
          </w:p>
          <w:p w14:paraId="358589CA" w14:textId="77777777" w:rsidR="00CA6E30" w:rsidRPr="004B766C" w:rsidRDefault="00CA6E30" w:rsidP="00C52B03">
            <w:pPr>
              <w:pStyle w:val="TableBullets"/>
              <w:keepLines/>
              <w:numPr>
                <w:ilvl w:val="0"/>
                <w:numId w:val="4"/>
              </w:numPr>
              <w:ind w:left="284" w:hanging="283"/>
              <w:rPr>
                <w:color w:val="243746"/>
              </w:rPr>
            </w:pPr>
            <w:r w:rsidRPr="004B766C">
              <w:rPr>
                <w:color w:val="243746"/>
              </w:rPr>
              <w:t xml:space="preserve">The building appears to incorporate energy efficient components </w:t>
            </w:r>
          </w:p>
          <w:p w14:paraId="272A5BB3" w14:textId="5881AC54" w:rsidR="003230C1" w:rsidRPr="004B766C" w:rsidRDefault="003230C1" w:rsidP="00C52B03">
            <w:pPr>
              <w:pStyle w:val="TableBullets"/>
              <w:keepLines/>
              <w:numPr>
                <w:ilvl w:val="0"/>
                <w:numId w:val="4"/>
              </w:numPr>
              <w:ind w:left="284" w:hanging="283"/>
              <w:rPr>
                <w:color w:val="243746"/>
              </w:rPr>
            </w:pPr>
            <w:r w:rsidRPr="004B766C">
              <w:rPr>
                <w:color w:val="243746"/>
              </w:rPr>
              <w:t xml:space="preserve">Timber first floor being a sustainable product </w:t>
            </w:r>
          </w:p>
        </w:tc>
      </w:tr>
      <w:tr w:rsidR="006B67EF" w:rsidRPr="004B766C" w14:paraId="1DBEEF32" w14:textId="77777777" w:rsidTr="00E622BA">
        <w:trPr>
          <w:trHeight w:val="35"/>
        </w:trPr>
        <w:tc>
          <w:tcPr>
            <w:tcW w:w="2977" w:type="dxa"/>
            <w:shd w:val="clear" w:color="auto" w:fill="auto"/>
            <w:tcMar>
              <w:top w:w="45" w:type="dxa"/>
              <w:left w:w="0" w:type="dxa"/>
              <w:bottom w:w="45" w:type="dxa"/>
            </w:tcMar>
          </w:tcPr>
          <w:p w14:paraId="445C9EAB" w14:textId="2803654C" w:rsidR="006B67EF" w:rsidRPr="004B766C" w:rsidRDefault="006B67EF" w:rsidP="006B67EF">
            <w:pPr>
              <w:pStyle w:val="BodyText"/>
              <w:keepLines/>
              <w:rPr>
                <w:bCs/>
                <w:color w:val="243746"/>
              </w:rPr>
            </w:pPr>
            <w:r w:rsidRPr="004B766C">
              <w:rPr>
                <w:bCs/>
                <w:color w:val="243746"/>
              </w:rPr>
              <w:t>Positive Social Factors or Attributes:</w:t>
            </w:r>
          </w:p>
        </w:tc>
        <w:tc>
          <w:tcPr>
            <w:tcW w:w="4562" w:type="dxa"/>
            <w:shd w:val="clear" w:color="auto" w:fill="auto"/>
            <w:tcMar>
              <w:top w:w="45" w:type="dxa"/>
              <w:bottom w:w="45" w:type="dxa"/>
            </w:tcMar>
          </w:tcPr>
          <w:p w14:paraId="72307B11" w14:textId="435827E1" w:rsidR="00531587" w:rsidRPr="004B766C" w:rsidRDefault="00CA6E30" w:rsidP="005E639C">
            <w:pPr>
              <w:pStyle w:val="TableBullets"/>
              <w:keepLines/>
              <w:numPr>
                <w:ilvl w:val="0"/>
                <w:numId w:val="4"/>
              </w:numPr>
              <w:ind w:left="284" w:hanging="283"/>
              <w:rPr>
                <w:color w:val="243746"/>
              </w:rPr>
            </w:pPr>
            <w:r w:rsidRPr="004B766C">
              <w:rPr>
                <w:color w:val="243746"/>
              </w:rPr>
              <w:t>Modern building with well-ventilated areas</w:t>
            </w:r>
          </w:p>
          <w:p w14:paraId="303FE19C" w14:textId="753AB39D" w:rsidR="00CA6E30" w:rsidRPr="004B766C" w:rsidRDefault="00CA6E30" w:rsidP="00CA6E30">
            <w:pPr>
              <w:pStyle w:val="TableBullets"/>
              <w:keepLines/>
              <w:numPr>
                <w:ilvl w:val="0"/>
                <w:numId w:val="4"/>
              </w:numPr>
              <w:ind w:left="284" w:hanging="283"/>
              <w:rPr>
                <w:color w:val="243746"/>
              </w:rPr>
            </w:pPr>
            <w:r w:rsidRPr="004B766C">
              <w:rPr>
                <w:color w:val="243746"/>
              </w:rPr>
              <w:t>High level of natural light</w:t>
            </w:r>
          </w:p>
        </w:tc>
      </w:tr>
      <w:tr w:rsidR="006B67EF" w:rsidRPr="004B766C" w14:paraId="5328A2A7" w14:textId="77777777" w:rsidTr="00E622BA">
        <w:trPr>
          <w:trHeight w:val="35"/>
        </w:trPr>
        <w:tc>
          <w:tcPr>
            <w:tcW w:w="2977" w:type="dxa"/>
            <w:shd w:val="clear" w:color="auto" w:fill="auto"/>
            <w:tcMar>
              <w:top w:w="45" w:type="dxa"/>
              <w:left w:w="0" w:type="dxa"/>
              <w:bottom w:w="45" w:type="dxa"/>
            </w:tcMar>
          </w:tcPr>
          <w:p w14:paraId="40EB1C9E" w14:textId="09E41BB7" w:rsidR="006B67EF" w:rsidRPr="004B766C" w:rsidRDefault="006B67EF" w:rsidP="006B67EF">
            <w:pPr>
              <w:pStyle w:val="BodyText"/>
              <w:keepLines/>
              <w:rPr>
                <w:bCs/>
                <w:color w:val="243746"/>
              </w:rPr>
            </w:pPr>
            <w:r w:rsidRPr="004B766C">
              <w:rPr>
                <w:bCs/>
                <w:color w:val="243746"/>
              </w:rPr>
              <w:t>Positive Governance Factors or Attributes:</w:t>
            </w:r>
          </w:p>
        </w:tc>
        <w:tc>
          <w:tcPr>
            <w:tcW w:w="4562" w:type="dxa"/>
            <w:shd w:val="clear" w:color="auto" w:fill="auto"/>
            <w:tcMar>
              <w:top w:w="45" w:type="dxa"/>
              <w:bottom w:w="45" w:type="dxa"/>
            </w:tcMar>
          </w:tcPr>
          <w:p w14:paraId="16B5AFDE" w14:textId="6DC032A4" w:rsidR="002B4953" w:rsidRPr="004B766C" w:rsidRDefault="002B4953" w:rsidP="00C52B03">
            <w:pPr>
              <w:pStyle w:val="TableBullets"/>
              <w:keepLines/>
              <w:numPr>
                <w:ilvl w:val="0"/>
                <w:numId w:val="4"/>
              </w:numPr>
              <w:ind w:left="284" w:hanging="283"/>
              <w:rPr>
                <w:color w:val="243746"/>
              </w:rPr>
            </w:pPr>
            <w:r w:rsidRPr="004B766C">
              <w:rPr>
                <w:color w:val="243746"/>
              </w:rPr>
              <w:t>The property is owned and occupied by a corporate entity governed by the New Zealand Companies Act and Health and Safety at Work Act 2015</w:t>
            </w:r>
          </w:p>
        </w:tc>
      </w:tr>
      <w:tr w:rsidR="006B67EF" w:rsidRPr="004B766C" w14:paraId="59A352E4" w14:textId="77777777" w:rsidTr="00E622BA">
        <w:trPr>
          <w:trHeight w:val="35"/>
        </w:trPr>
        <w:tc>
          <w:tcPr>
            <w:tcW w:w="2977" w:type="dxa"/>
            <w:shd w:val="clear" w:color="auto" w:fill="auto"/>
            <w:tcMar>
              <w:top w:w="45" w:type="dxa"/>
              <w:left w:w="0" w:type="dxa"/>
              <w:bottom w:w="45" w:type="dxa"/>
            </w:tcMar>
          </w:tcPr>
          <w:p w14:paraId="58F4B3B0" w14:textId="21B23C4A" w:rsidR="006B67EF" w:rsidRPr="004B766C" w:rsidRDefault="006B67EF" w:rsidP="006B67EF">
            <w:pPr>
              <w:pStyle w:val="BodyText"/>
              <w:keepLines/>
              <w:rPr>
                <w:bCs/>
                <w:color w:val="243746"/>
              </w:rPr>
            </w:pPr>
            <w:r w:rsidRPr="004B766C">
              <w:rPr>
                <w:bCs/>
                <w:color w:val="243746"/>
              </w:rPr>
              <w:t>Negative Environmental Factors or Attributes:</w:t>
            </w:r>
          </w:p>
        </w:tc>
        <w:tc>
          <w:tcPr>
            <w:tcW w:w="4562" w:type="dxa"/>
            <w:shd w:val="clear" w:color="auto" w:fill="auto"/>
            <w:tcMar>
              <w:top w:w="45" w:type="dxa"/>
              <w:bottom w:w="45" w:type="dxa"/>
            </w:tcMar>
          </w:tcPr>
          <w:p w14:paraId="3E9E4AAB" w14:textId="25F4DEA4" w:rsidR="006B67EF" w:rsidRPr="004B766C" w:rsidRDefault="00C52B03" w:rsidP="003230C1">
            <w:pPr>
              <w:pStyle w:val="TableBullets"/>
              <w:keepLines/>
              <w:numPr>
                <w:ilvl w:val="0"/>
                <w:numId w:val="4"/>
              </w:numPr>
              <w:ind w:left="284" w:hanging="283"/>
              <w:rPr>
                <w:color w:val="243746"/>
              </w:rPr>
            </w:pPr>
            <w:r w:rsidRPr="004B766C">
              <w:rPr>
                <w:color w:val="243746"/>
              </w:rPr>
              <w:t xml:space="preserve">Large asphalt area increases storm-water </w:t>
            </w:r>
            <w:r w:rsidR="006208F8" w:rsidRPr="004B766C">
              <w:rPr>
                <w:color w:val="243746"/>
              </w:rPr>
              <w:t>runoff</w:t>
            </w:r>
          </w:p>
        </w:tc>
      </w:tr>
      <w:tr w:rsidR="006B67EF" w:rsidRPr="004B766C" w14:paraId="7AE64EDE" w14:textId="77777777" w:rsidTr="00E622BA">
        <w:trPr>
          <w:trHeight w:val="35"/>
        </w:trPr>
        <w:tc>
          <w:tcPr>
            <w:tcW w:w="2977" w:type="dxa"/>
            <w:shd w:val="clear" w:color="auto" w:fill="auto"/>
            <w:tcMar>
              <w:top w:w="45" w:type="dxa"/>
              <w:left w:w="0" w:type="dxa"/>
              <w:bottom w:w="45" w:type="dxa"/>
            </w:tcMar>
          </w:tcPr>
          <w:p w14:paraId="69AFEDAF" w14:textId="55A4C9F8" w:rsidR="006B67EF" w:rsidRPr="004B766C" w:rsidRDefault="006B67EF" w:rsidP="006B67EF">
            <w:pPr>
              <w:pStyle w:val="BodyText"/>
              <w:keepLines/>
              <w:rPr>
                <w:bCs/>
                <w:color w:val="243746"/>
              </w:rPr>
            </w:pPr>
            <w:r w:rsidRPr="004B766C">
              <w:rPr>
                <w:bCs/>
                <w:color w:val="243746"/>
              </w:rPr>
              <w:t>Negative Social Factors or Attributes:</w:t>
            </w:r>
          </w:p>
        </w:tc>
        <w:tc>
          <w:tcPr>
            <w:tcW w:w="4562" w:type="dxa"/>
            <w:shd w:val="clear" w:color="auto" w:fill="auto"/>
            <w:tcMar>
              <w:top w:w="45" w:type="dxa"/>
              <w:bottom w:w="45" w:type="dxa"/>
            </w:tcMar>
          </w:tcPr>
          <w:p w14:paraId="1D3E5241" w14:textId="185BAB63" w:rsidR="006B67EF" w:rsidRPr="004B766C" w:rsidRDefault="002B4953" w:rsidP="005E639C">
            <w:pPr>
              <w:pStyle w:val="TableBullets"/>
              <w:keepLines/>
              <w:numPr>
                <w:ilvl w:val="0"/>
                <w:numId w:val="4"/>
              </w:numPr>
              <w:ind w:left="284" w:hanging="283"/>
              <w:rPr>
                <w:color w:val="243746"/>
              </w:rPr>
            </w:pPr>
            <w:r w:rsidRPr="004B766C">
              <w:rPr>
                <w:color w:val="243746"/>
              </w:rPr>
              <w:t>There are no known factors or attributes that would have a detrimental effect on the market value of the subject property</w:t>
            </w:r>
          </w:p>
        </w:tc>
      </w:tr>
      <w:tr w:rsidR="006B67EF" w:rsidRPr="004B766C" w14:paraId="4983D065" w14:textId="77777777" w:rsidTr="00E622BA">
        <w:trPr>
          <w:trHeight w:val="35"/>
        </w:trPr>
        <w:tc>
          <w:tcPr>
            <w:tcW w:w="2977" w:type="dxa"/>
            <w:shd w:val="clear" w:color="auto" w:fill="auto"/>
            <w:tcMar>
              <w:top w:w="45" w:type="dxa"/>
              <w:left w:w="0" w:type="dxa"/>
              <w:bottom w:w="45" w:type="dxa"/>
            </w:tcMar>
          </w:tcPr>
          <w:p w14:paraId="706C90E2" w14:textId="2D2ECE0E" w:rsidR="006B67EF" w:rsidRPr="004B766C" w:rsidRDefault="006B67EF" w:rsidP="006B67EF">
            <w:pPr>
              <w:pStyle w:val="BodyText"/>
              <w:keepLines/>
              <w:rPr>
                <w:bCs/>
                <w:color w:val="243746"/>
              </w:rPr>
            </w:pPr>
            <w:r w:rsidRPr="004B766C">
              <w:rPr>
                <w:bCs/>
                <w:color w:val="243746"/>
              </w:rPr>
              <w:t>Negative Governance Factors or Attributes:</w:t>
            </w:r>
          </w:p>
        </w:tc>
        <w:tc>
          <w:tcPr>
            <w:tcW w:w="4562" w:type="dxa"/>
            <w:shd w:val="clear" w:color="auto" w:fill="auto"/>
            <w:tcMar>
              <w:top w:w="45" w:type="dxa"/>
              <w:bottom w:w="45" w:type="dxa"/>
            </w:tcMar>
          </w:tcPr>
          <w:p w14:paraId="0FFF2038" w14:textId="56681159" w:rsidR="003230C1" w:rsidRPr="004B766C" w:rsidRDefault="002B4953" w:rsidP="003230C1">
            <w:pPr>
              <w:pStyle w:val="TableBullets"/>
              <w:keepLines/>
              <w:numPr>
                <w:ilvl w:val="0"/>
                <w:numId w:val="4"/>
              </w:numPr>
              <w:ind w:left="284" w:hanging="283"/>
              <w:rPr>
                <w:color w:val="243746"/>
              </w:rPr>
            </w:pPr>
            <w:r w:rsidRPr="004B766C">
              <w:rPr>
                <w:color w:val="243746"/>
              </w:rPr>
              <w:t>There are no known factors or attributes that would have a detrimental effect on the market value of the subject property</w:t>
            </w:r>
          </w:p>
        </w:tc>
      </w:tr>
    </w:tbl>
    <w:p w14:paraId="33D6E90F" w14:textId="77777777" w:rsidR="00B22A61" w:rsidRPr="004B766C" w:rsidRDefault="00B22A61" w:rsidP="00B22A61">
      <w:pPr>
        <w:rPr>
          <w:sz w:val="12"/>
        </w:rPr>
      </w:pPr>
    </w:p>
    <w:p w14:paraId="5DF79001" w14:textId="77777777" w:rsidR="009E4C3B" w:rsidRPr="004B766C" w:rsidRDefault="009E4C3B" w:rsidP="00B22A61">
      <w:pPr>
        <w:rPr>
          <w:sz w:val="12"/>
        </w:rPr>
      </w:pPr>
    </w:p>
    <w:p w14:paraId="5E1B1768" w14:textId="77777777" w:rsidR="009E4C3B" w:rsidRPr="004B766C" w:rsidRDefault="009E4C3B" w:rsidP="00B22A61">
      <w:pPr>
        <w:rPr>
          <w:sz w:val="12"/>
        </w:rPr>
      </w:pPr>
    </w:p>
    <w:p w14:paraId="3E070FD3" w14:textId="77777777" w:rsidR="009E4C3B" w:rsidRPr="004B766C" w:rsidRDefault="009E4C3B" w:rsidP="00B22A61">
      <w:pPr>
        <w:rPr>
          <w:sz w:val="12"/>
        </w:rPr>
      </w:pPr>
    </w:p>
    <w:p w14:paraId="2D8A1FE6" w14:textId="77777777" w:rsidR="009E4C3B" w:rsidRPr="004B766C" w:rsidRDefault="009E4C3B" w:rsidP="00B22A61">
      <w:pPr>
        <w:rPr>
          <w:sz w:val="12"/>
        </w:rPr>
      </w:pPr>
    </w:p>
    <w:p w14:paraId="677830B9" w14:textId="2BB74352" w:rsidR="00E73F0B" w:rsidRPr="004B766C" w:rsidRDefault="00E73F0B" w:rsidP="005E639C">
      <w:pPr>
        <w:pStyle w:val="Heading2"/>
        <w:keepNext w:val="0"/>
        <w:spacing w:before="0" w:after="0"/>
        <w:ind w:left="851" w:hanging="851"/>
        <w:rPr>
          <w:rFonts w:cs="Segoe UI"/>
        </w:rPr>
      </w:pPr>
      <w:r w:rsidRPr="004B766C">
        <w:rPr>
          <w:rFonts w:cs="Segoe UI"/>
        </w:rPr>
        <w:t>ESG Risk Factors</w:t>
      </w:r>
    </w:p>
    <w:p w14:paraId="08F21D59" w14:textId="77777777" w:rsidR="00E73F0B" w:rsidRPr="004B766C" w:rsidRDefault="00E73F0B" w:rsidP="00B95505">
      <w:pPr>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4B766C" w14:paraId="2DCEA202" w14:textId="77777777" w:rsidTr="00E622BA">
        <w:trPr>
          <w:trHeight w:val="35"/>
        </w:trPr>
        <w:tc>
          <w:tcPr>
            <w:tcW w:w="2977" w:type="dxa"/>
            <w:tcMar>
              <w:top w:w="45" w:type="dxa"/>
              <w:bottom w:w="45" w:type="dxa"/>
            </w:tcMar>
          </w:tcPr>
          <w:p w14:paraId="1D372D1E" w14:textId="08218870" w:rsidR="006B67EF" w:rsidRPr="004B766C" w:rsidRDefault="006B67EF" w:rsidP="006B67EF">
            <w:pPr>
              <w:pStyle w:val="BodyText"/>
              <w:keepLines/>
              <w:rPr>
                <w:bCs/>
                <w:color w:val="243746"/>
              </w:rPr>
            </w:pPr>
            <w:r w:rsidRPr="004B766C">
              <w:rPr>
                <w:bCs/>
                <w:color w:val="243746"/>
              </w:rPr>
              <w:t>Physical Climate Based Risks (Current):</w:t>
            </w:r>
          </w:p>
        </w:tc>
        <w:tc>
          <w:tcPr>
            <w:tcW w:w="4562" w:type="dxa"/>
            <w:shd w:val="clear" w:color="auto" w:fill="auto"/>
            <w:tcMar>
              <w:top w:w="45" w:type="dxa"/>
              <w:bottom w:w="45" w:type="dxa"/>
            </w:tcMar>
          </w:tcPr>
          <w:p w14:paraId="3C97FCEB" w14:textId="36A47D51" w:rsidR="006B67EF" w:rsidRPr="004B766C" w:rsidRDefault="003230C1" w:rsidP="005E639C">
            <w:pPr>
              <w:pStyle w:val="TableBullets"/>
              <w:keepLines/>
              <w:numPr>
                <w:ilvl w:val="0"/>
                <w:numId w:val="4"/>
              </w:numPr>
              <w:ind w:left="284" w:hanging="283"/>
              <w:rPr>
                <w:color w:val="243746"/>
              </w:rPr>
            </w:pPr>
            <w:r w:rsidRPr="004B766C">
              <w:rPr>
                <w:color w:val="243746"/>
              </w:rPr>
              <w:t xml:space="preserve">Low lying land with risk of flooding or harbour inundation in severe weather events </w:t>
            </w:r>
          </w:p>
        </w:tc>
      </w:tr>
      <w:tr w:rsidR="006B67EF" w:rsidRPr="004B766C" w14:paraId="149E8AB6" w14:textId="77777777" w:rsidTr="00E622BA">
        <w:trPr>
          <w:trHeight w:val="35"/>
        </w:trPr>
        <w:tc>
          <w:tcPr>
            <w:tcW w:w="2977" w:type="dxa"/>
            <w:tcMar>
              <w:top w:w="45" w:type="dxa"/>
              <w:bottom w:w="45" w:type="dxa"/>
            </w:tcMar>
          </w:tcPr>
          <w:p w14:paraId="418A82EC" w14:textId="33360BB8" w:rsidR="006B67EF" w:rsidRPr="004B766C" w:rsidRDefault="006B67EF" w:rsidP="006B67EF">
            <w:pPr>
              <w:pStyle w:val="BodyText"/>
              <w:keepLines/>
              <w:rPr>
                <w:bCs/>
                <w:color w:val="243746"/>
              </w:rPr>
            </w:pPr>
            <w:r w:rsidRPr="004B766C">
              <w:rPr>
                <w:bCs/>
                <w:color w:val="243746"/>
              </w:rPr>
              <w:t>Physical Climate Based Risks (Transitional):</w:t>
            </w:r>
          </w:p>
        </w:tc>
        <w:tc>
          <w:tcPr>
            <w:tcW w:w="4562" w:type="dxa"/>
            <w:shd w:val="clear" w:color="auto" w:fill="auto"/>
            <w:tcMar>
              <w:top w:w="45" w:type="dxa"/>
              <w:bottom w:w="45" w:type="dxa"/>
            </w:tcMar>
          </w:tcPr>
          <w:p w14:paraId="42035346" w14:textId="561F3412" w:rsidR="006B67EF" w:rsidRPr="004B766C" w:rsidRDefault="003230C1" w:rsidP="005E639C">
            <w:pPr>
              <w:pStyle w:val="TableBullets"/>
              <w:keepLines/>
              <w:numPr>
                <w:ilvl w:val="0"/>
                <w:numId w:val="4"/>
              </w:numPr>
              <w:ind w:left="284" w:hanging="283"/>
              <w:rPr>
                <w:color w:val="243746"/>
              </w:rPr>
            </w:pPr>
            <w:r w:rsidRPr="004B766C">
              <w:rPr>
                <w:color w:val="243746"/>
              </w:rPr>
              <w:t>Low lying land with risk of flooding or harbour inundation in severe weather events</w:t>
            </w:r>
          </w:p>
        </w:tc>
      </w:tr>
      <w:tr w:rsidR="006B67EF" w:rsidRPr="004B766C" w14:paraId="3F65BC70" w14:textId="77777777" w:rsidTr="00E622BA">
        <w:trPr>
          <w:trHeight w:val="35"/>
        </w:trPr>
        <w:tc>
          <w:tcPr>
            <w:tcW w:w="2977" w:type="dxa"/>
            <w:tcMar>
              <w:top w:w="45" w:type="dxa"/>
              <w:bottom w:w="45" w:type="dxa"/>
            </w:tcMar>
          </w:tcPr>
          <w:p w14:paraId="573AC0B7" w14:textId="44272793" w:rsidR="006B67EF" w:rsidRPr="004B766C" w:rsidRDefault="006B67EF" w:rsidP="006B67EF">
            <w:pPr>
              <w:pStyle w:val="BodyText"/>
              <w:keepLines/>
              <w:rPr>
                <w:bCs/>
                <w:color w:val="243746"/>
              </w:rPr>
            </w:pPr>
            <w:r w:rsidRPr="004B766C">
              <w:rPr>
                <w:bCs/>
                <w:color w:val="243746"/>
              </w:rPr>
              <w:t>Tenancy Risk (Net Zero Goals or Commitments):</w:t>
            </w:r>
          </w:p>
        </w:tc>
        <w:tc>
          <w:tcPr>
            <w:tcW w:w="4562" w:type="dxa"/>
            <w:shd w:val="clear" w:color="auto" w:fill="auto"/>
            <w:tcMar>
              <w:top w:w="45" w:type="dxa"/>
              <w:bottom w:w="45" w:type="dxa"/>
            </w:tcMar>
          </w:tcPr>
          <w:p w14:paraId="1351ACFA" w14:textId="46A74F73" w:rsidR="006B67EF" w:rsidRPr="004B766C" w:rsidRDefault="003230C1" w:rsidP="005E639C">
            <w:pPr>
              <w:pStyle w:val="TableBullets"/>
              <w:keepLines/>
              <w:numPr>
                <w:ilvl w:val="0"/>
                <w:numId w:val="4"/>
              </w:numPr>
              <w:ind w:left="284" w:hanging="283"/>
              <w:rPr>
                <w:color w:val="243746"/>
              </w:rPr>
            </w:pPr>
            <w:r w:rsidRPr="004B766C">
              <w:rPr>
                <w:color w:val="243746"/>
              </w:rPr>
              <w:t>There are no known factors or attributes that would have a detrimental effect on the market value of the subject property</w:t>
            </w:r>
          </w:p>
        </w:tc>
      </w:tr>
    </w:tbl>
    <w:p w14:paraId="283C672C" w14:textId="77777777" w:rsidR="00E73F0B" w:rsidRPr="004B766C" w:rsidRDefault="00E73F0B" w:rsidP="00B22A61">
      <w:pPr>
        <w:rPr>
          <w:sz w:val="12"/>
        </w:rPr>
      </w:pPr>
    </w:p>
    <w:p w14:paraId="304EC2C0" w14:textId="3093A8A0" w:rsidR="00E73F0B" w:rsidRPr="004B766C" w:rsidRDefault="00E73F0B" w:rsidP="005E639C">
      <w:pPr>
        <w:pStyle w:val="Heading2"/>
        <w:keepNext w:val="0"/>
        <w:spacing w:before="0" w:after="0"/>
        <w:ind w:left="851" w:hanging="851"/>
        <w:rPr>
          <w:rFonts w:cs="Segoe UI"/>
        </w:rPr>
      </w:pPr>
      <w:r w:rsidRPr="004B766C">
        <w:rPr>
          <w:rFonts w:cs="Segoe UI"/>
        </w:rPr>
        <w:t>ESG Government or Legislative Requirements or Issues</w:t>
      </w:r>
    </w:p>
    <w:p w14:paraId="58920954" w14:textId="77777777" w:rsidR="00E73F0B" w:rsidRPr="004B766C" w:rsidRDefault="00E73F0B" w:rsidP="00B95505">
      <w:pPr>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4B766C" w14:paraId="14CAB78D" w14:textId="77777777" w:rsidTr="006B67EF">
        <w:trPr>
          <w:trHeight w:val="35"/>
        </w:trPr>
        <w:tc>
          <w:tcPr>
            <w:tcW w:w="2977" w:type="dxa"/>
            <w:tcMar>
              <w:top w:w="45" w:type="dxa"/>
              <w:bottom w:w="45" w:type="dxa"/>
            </w:tcMar>
          </w:tcPr>
          <w:p w14:paraId="60574C14" w14:textId="1AD64F3C" w:rsidR="006B67EF" w:rsidRPr="004B766C" w:rsidRDefault="006B67EF" w:rsidP="006B67EF">
            <w:pPr>
              <w:pStyle w:val="BodyText"/>
              <w:keepLines/>
              <w:rPr>
                <w:bCs/>
                <w:color w:val="243746"/>
              </w:rPr>
            </w:pPr>
            <w:r w:rsidRPr="004B766C">
              <w:rPr>
                <w:bCs/>
                <w:color w:val="243746"/>
              </w:rPr>
              <w:t xml:space="preserve">Central Government Legislation: </w:t>
            </w:r>
          </w:p>
        </w:tc>
        <w:tc>
          <w:tcPr>
            <w:tcW w:w="4562" w:type="dxa"/>
            <w:shd w:val="clear" w:color="auto" w:fill="auto"/>
            <w:tcMar>
              <w:top w:w="45" w:type="dxa"/>
              <w:bottom w:w="45" w:type="dxa"/>
            </w:tcMar>
          </w:tcPr>
          <w:p w14:paraId="634B4E72" w14:textId="77777777" w:rsidR="002B4953" w:rsidRPr="004B766C" w:rsidRDefault="002B4953" w:rsidP="005E639C">
            <w:pPr>
              <w:pStyle w:val="TableBullets"/>
              <w:keepLines/>
              <w:numPr>
                <w:ilvl w:val="0"/>
                <w:numId w:val="4"/>
              </w:numPr>
              <w:ind w:left="284" w:hanging="283"/>
              <w:rPr>
                <w:color w:val="243746"/>
              </w:rPr>
            </w:pPr>
            <w:r w:rsidRPr="004B766C">
              <w:rPr>
                <w:color w:val="243746"/>
              </w:rPr>
              <w:t>The buildings are governed by the Resource Management Act and Building Act 2004</w:t>
            </w:r>
          </w:p>
          <w:p w14:paraId="4E685D28" w14:textId="5B0D5357" w:rsidR="006B67EF" w:rsidRPr="004B766C" w:rsidRDefault="002B4953" w:rsidP="005E639C">
            <w:pPr>
              <w:pStyle w:val="TableBullets"/>
              <w:keepLines/>
              <w:numPr>
                <w:ilvl w:val="0"/>
                <w:numId w:val="4"/>
              </w:numPr>
              <w:ind w:left="284" w:hanging="283"/>
              <w:rPr>
                <w:color w:val="243746"/>
              </w:rPr>
            </w:pPr>
            <w:r w:rsidRPr="004B766C">
              <w:rPr>
                <w:color w:val="243746"/>
              </w:rPr>
              <w:t>Both Landlord and Tenant are governed by the New Zealand Health and Safety at Work Act 2015</w:t>
            </w:r>
          </w:p>
        </w:tc>
      </w:tr>
      <w:tr w:rsidR="006B67EF" w:rsidRPr="004B766C" w14:paraId="3113283E" w14:textId="77777777" w:rsidTr="006B67EF">
        <w:trPr>
          <w:trHeight w:val="35"/>
        </w:trPr>
        <w:tc>
          <w:tcPr>
            <w:tcW w:w="2977" w:type="dxa"/>
            <w:tcMar>
              <w:top w:w="45" w:type="dxa"/>
              <w:bottom w:w="45" w:type="dxa"/>
            </w:tcMar>
          </w:tcPr>
          <w:p w14:paraId="00763164" w14:textId="6E7C252E" w:rsidR="006B67EF" w:rsidRPr="004B766C" w:rsidRDefault="006B67EF" w:rsidP="006B67EF">
            <w:pPr>
              <w:pStyle w:val="BodyText"/>
              <w:keepLines/>
              <w:rPr>
                <w:bCs/>
                <w:color w:val="243746"/>
              </w:rPr>
            </w:pPr>
            <w:r w:rsidRPr="004B766C">
              <w:rPr>
                <w:bCs/>
                <w:color w:val="243746"/>
              </w:rPr>
              <w:t>Local Government Regulation:</w:t>
            </w:r>
          </w:p>
        </w:tc>
        <w:tc>
          <w:tcPr>
            <w:tcW w:w="4562" w:type="dxa"/>
            <w:shd w:val="clear" w:color="auto" w:fill="auto"/>
            <w:tcMar>
              <w:top w:w="45" w:type="dxa"/>
              <w:bottom w:w="45" w:type="dxa"/>
            </w:tcMar>
          </w:tcPr>
          <w:p w14:paraId="6F447A42" w14:textId="06C2232E" w:rsidR="006B67EF" w:rsidRPr="004B766C" w:rsidRDefault="002B4953" w:rsidP="005E639C">
            <w:pPr>
              <w:pStyle w:val="TableBullets"/>
              <w:keepLines/>
              <w:numPr>
                <w:ilvl w:val="0"/>
                <w:numId w:val="4"/>
              </w:numPr>
              <w:ind w:left="284" w:hanging="283"/>
              <w:rPr>
                <w:color w:val="243746"/>
              </w:rPr>
            </w:pPr>
            <w:r w:rsidRPr="004B766C">
              <w:rPr>
                <w:color w:val="243746"/>
              </w:rPr>
              <w:t xml:space="preserve">The </w:t>
            </w:r>
            <w:r w:rsidR="00531587" w:rsidRPr="004B766C">
              <w:rPr>
                <w:color w:val="243746"/>
              </w:rPr>
              <w:t>property is</w:t>
            </w:r>
            <w:r w:rsidRPr="004B766C">
              <w:rPr>
                <w:color w:val="243746"/>
              </w:rPr>
              <w:t xml:space="preserve"> governed by the November 2024 Tauranga City Plan and any amendments</w:t>
            </w:r>
          </w:p>
        </w:tc>
      </w:tr>
    </w:tbl>
    <w:p w14:paraId="6640D2C4" w14:textId="77777777" w:rsidR="00E73F0B" w:rsidRPr="004B766C" w:rsidRDefault="00E73F0B" w:rsidP="00B22A61">
      <w:pPr>
        <w:rPr>
          <w:sz w:val="12"/>
        </w:rPr>
      </w:pPr>
    </w:p>
    <w:p w14:paraId="5FE29639" w14:textId="3FF8DD52" w:rsidR="00E73F0B" w:rsidRPr="004B766C" w:rsidRDefault="00E73F0B" w:rsidP="005E639C">
      <w:pPr>
        <w:pStyle w:val="Heading2"/>
        <w:keepNext w:val="0"/>
        <w:spacing w:before="0" w:after="0"/>
        <w:ind w:left="851" w:hanging="851"/>
        <w:rPr>
          <w:rFonts w:cs="Segoe UI"/>
        </w:rPr>
      </w:pPr>
      <w:r w:rsidRPr="004B766C">
        <w:rPr>
          <w:rFonts w:cs="Segoe UI"/>
        </w:rPr>
        <w:t>Sustainability (ESG) Comment</w:t>
      </w:r>
    </w:p>
    <w:p w14:paraId="12A9ED90" w14:textId="77777777" w:rsidR="00E73F0B" w:rsidRPr="004B766C" w:rsidRDefault="00E73F0B" w:rsidP="00B95505">
      <w:pPr>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E73F0B" w:rsidRPr="004B766C" w14:paraId="1AB21625" w14:textId="77777777" w:rsidTr="006B67EF">
        <w:trPr>
          <w:trHeight w:val="35"/>
        </w:trPr>
        <w:tc>
          <w:tcPr>
            <w:tcW w:w="7539" w:type="dxa"/>
          </w:tcPr>
          <w:p w14:paraId="7E5B96B8" w14:textId="0CBBD899" w:rsidR="00E73F0B" w:rsidRPr="004B766C" w:rsidRDefault="00064B7F" w:rsidP="006B67EF">
            <w:pPr>
              <w:pStyle w:val="BodyText"/>
              <w:keepLines/>
              <w:rPr>
                <w:color w:val="243746"/>
              </w:rPr>
            </w:pPr>
            <w:r w:rsidRPr="004B766C">
              <w:rPr>
                <w:color w:val="243746"/>
              </w:rPr>
              <w:t>The subject property</w:t>
            </w:r>
            <w:r w:rsidR="00C85874" w:rsidRPr="004B766C">
              <w:rPr>
                <w:color w:val="243746"/>
              </w:rPr>
              <w:t xml:space="preserve"> </w:t>
            </w:r>
            <w:r w:rsidR="00F7223E" w:rsidRPr="004B766C">
              <w:rPr>
                <w:color w:val="243746"/>
              </w:rPr>
              <w:t>supports</w:t>
            </w:r>
            <w:r w:rsidR="00531587" w:rsidRPr="004B766C">
              <w:rPr>
                <w:color w:val="243746"/>
              </w:rPr>
              <w:t xml:space="preserve"> a </w:t>
            </w:r>
            <w:r w:rsidR="003230C1" w:rsidRPr="004B766C">
              <w:rPr>
                <w:color w:val="243746"/>
              </w:rPr>
              <w:t>positive</w:t>
            </w:r>
            <w:r w:rsidR="0061347F" w:rsidRPr="004B766C">
              <w:rPr>
                <w:color w:val="243746"/>
              </w:rPr>
              <w:t xml:space="preserve"> ESG </w:t>
            </w:r>
            <w:r w:rsidR="00531587" w:rsidRPr="004B766C">
              <w:rPr>
                <w:color w:val="243746"/>
              </w:rPr>
              <w:t>profile</w:t>
            </w:r>
            <w:r w:rsidR="0061347F" w:rsidRPr="004B766C">
              <w:rPr>
                <w:color w:val="243746"/>
              </w:rPr>
              <w:t xml:space="preserve">. </w:t>
            </w:r>
          </w:p>
        </w:tc>
      </w:tr>
    </w:tbl>
    <w:p w14:paraId="461003C1" w14:textId="77777777" w:rsidR="00E73F0B" w:rsidRPr="00F06490" w:rsidRDefault="00E73F0B" w:rsidP="00B22A61">
      <w:pPr>
        <w:rPr>
          <w:sz w:val="12"/>
          <w:highlight w:val="yellow"/>
        </w:rPr>
      </w:pPr>
    </w:p>
    <w:p w14:paraId="560115E2" w14:textId="77777777" w:rsidR="00E73F0B" w:rsidRPr="00F06490" w:rsidRDefault="00E73F0B" w:rsidP="00B22A61">
      <w:pPr>
        <w:rPr>
          <w:sz w:val="12"/>
          <w:highlight w:val="yellow"/>
        </w:rPr>
        <w:sectPr w:rsidR="00E73F0B" w:rsidRPr="00F06490" w:rsidSect="00E622BA">
          <w:type w:val="continuous"/>
          <w:pgSz w:w="16840" w:h="11907" w:orient="landscape" w:code="9"/>
          <w:pgMar w:top="0" w:right="737" w:bottom="0" w:left="680" w:header="283" w:footer="0" w:gutter="0"/>
          <w:cols w:num="2" w:space="340"/>
          <w:docGrid w:linePitch="360"/>
        </w:sectPr>
      </w:pPr>
    </w:p>
    <w:p w14:paraId="5393E53C" w14:textId="15071578" w:rsidR="004E2D5C" w:rsidRPr="0067357F" w:rsidRDefault="004C01F3" w:rsidP="004F45EF">
      <w:pPr>
        <w:pStyle w:val="Heading1"/>
        <w:spacing w:after="240"/>
        <w:ind w:right="71"/>
        <w:rPr>
          <w:rFonts w:cs="Segoe UI"/>
        </w:rPr>
      </w:pPr>
      <w:bookmarkStart w:id="70" w:name="_Toc199510341"/>
      <w:r w:rsidRPr="0067357F">
        <w:rPr>
          <w:rFonts w:cs="Segoe UI"/>
        </w:rPr>
        <w:lastRenderedPageBreak/>
        <w:t>Environmental Details</w:t>
      </w:r>
      <w:bookmarkEnd w:id="70"/>
    </w:p>
    <w:p w14:paraId="6BD718CC" w14:textId="77777777" w:rsidR="004F45EF" w:rsidRPr="00F06490" w:rsidRDefault="004F45EF" w:rsidP="004F45EF">
      <w:pPr>
        <w:pStyle w:val="Heading2"/>
        <w:spacing w:before="0" w:after="0"/>
        <w:rPr>
          <w:rFonts w:cs="Segoe UI"/>
          <w:highlight w:val="yellow"/>
        </w:rPr>
        <w:sectPr w:rsidR="004F45EF" w:rsidRPr="00F06490" w:rsidSect="00B22A61">
          <w:pgSz w:w="16840" w:h="11907" w:orient="landscape" w:code="9"/>
          <w:pgMar w:top="0" w:right="737" w:bottom="0" w:left="680" w:header="283" w:footer="0" w:gutter="0"/>
          <w:cols w:space="154"/>
          <w:docGrid w:linePitch="360"/>
        </w:sectPr>
      </w:pPr>
    </w:p>
    <w:p w14:paraId="0920A6F1" w14:textId="3EA07BFF" w:rsidR="00786F68" w:rsidRPr="004B766C" w:rsidRDefault="006A6605" w:rsidP="00F95E5A">
      <w:pPr>
        <w:pStyle w:val="Heading2"/>
        <w:keepNext w:val="0"/>
        <w:spacing w:before="0" w:after="0"/>
        <w:ind w:left="851" w:hanging="851"/>
        <w:rPr>
          <w:rFonts w:cs="Segoe UI"/>
        </w:rPr>
      </w:pPr>
      <w:r w:rsidRPr="004B766C">
        <w:rPr>
          <w:rFonts w:cs="Segoe UI"/>
        </w:rPr>
        <w:t>Site Contamination</w:t>
      </w:r>
    </w:p>
    <w:p w14:paraId="132D1053" w14:textId="77777777" w:rsidR="004F45EF" w:rsidRPr="004B766C" w:rsidRDefault="004F45EF" w:rsidP="00E622B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4B766C" w14:paraId="59646A69" w14:textId="77777777" w:rsidTr="00E622BA">
        <w:trPr>
          <w:trHeight w:val="35"/>
        </w:trPr>
        <w:tc>
          <w:tcPr>
            <w:tcW w:w="2977" w:type="dxa"/>
            <w:shd w:val="clear" w:color="auto" w:fill="auto"/>
            <w:tcMar>
              <w:top w:w="45" w:type="dxa"/>
              <w:left w:w="0" w:type="dxa"/>
              <w:bottom w:w="45" w:type="dxa"/>
              <w:right w:w="0" w:type="dxa"/>
            </w:tcMar>
          </w:tcPr>
          <w:p w14:paraId="44B1338F" w14:textId="58F9A27D" w:rsidR="00E622BA" w:rsidRPr="004B766C" w:rsidRDefault="00E622BA" w:rsidP="00E622BA">
            <w:pPr>
              <w:pStyle w:val="BodyText"/>
              <w:keepLines/>
              <w:rPr>
                <w:bCs/>
                <w:color w:val="243746"/>
              </w:rPr>
            </w:pPr>
            <w:r w:rsidRPr="004B766C">
              <w:rPr>
                <w:bCs/>
                <w:color w:val="243746"/>
              </w:rPr>
              <w:t>Current Use:</w:t>
            </w:r>
          </w:p>
        </w:tc>
        <w:tc>
          <w:tcPr>
            <w:tcW w:w="4562" w:type="dxa"/>
            <w:shd w:val="clear" w:color="auto" w:fill="auto"/>
            <w:tcMar>
              <w:top w:w="45" w:type="dxa"/>
              <w:bottom w:w="45" w:type="dxa"/>
              <w:right w:w="0" w:type="dxa"/>
            </w:tcMar>
          </w:tcPr>
          <w:p w14:paraId="5D13BDC7" w14:textId="5219BF4F" w:rsidR="00E622BA" w:rsidRPr="004B766C" w:rsidRDefault="0091736A" w:rsidP="00E622BA">
            <w:pPr>
              <w:pStyle w:val="BodyText"/>
              <w:keepLines/>
              <w:rPr>
                <w:color w:val="243746"/>
              </w:rPr>
            </w:pPr>
            <w:r w:rsidRPr="004B766C">
              <w:rPr>
                <w:color w:val="243746"/>
              </w:rPr>
              <w:t xml:space="preserve">Commercial development </w:t>
            </w:r>
          </w:p>
        </w:tc>
      </w:tr>
      <w:tr w:rsidR="00E622BA" w:rsidRPr="004B766C" w14:paraId="63546EEC" w14:textId="77777777" w:rsidTr="00E622BA">
        <w:trPr>
          <w:trHeight w:val="35"/>
        </w:trPr>
        <w:tc>
          <w:tcPr>
            <w:tcW w:w="2977" w:type="dxa"/>
            <w:shd w:val="clear" w:color="auto" w:fill="auto"/>
            <w:tcMar>
              <w:top w:w="45" w:type="dxa"/>
              <w:left w:w="0" w:type="dxa"/>
              <w:bottom w:w="45" w:type="dxa"/>
              <w:right w:w="0" w:type="dxa"/>
            </w:tcMar>
          </w:tcPr>
          <w:p w14:paraId="7C53264B" w14:textId="7C2634FB" w:rsidR="00E622BA" w:rsidRPr="004B766C" w:rsidRDefault="00E622BA" w:rsidP="00E622BA">
            <w:pPr>
              <w:pStyle w:val="BodyText"/>
              <w:keepLines/>
              <w:rPr>
                <w:bCs/>
                <w:color w:val="243746"/>
              </w:rPr>
            </w:pPr>
            <w:r w:rsidRPr="004B766C">
              <w:rPr>
                <w:bCs/>
                <w:color w:val="243746"/>
              </w:rPr>
              <w:t>Historical Use:</w:t>
            </w:r>
          </w:p>
        </w:tc>
        <w:tc>
          <w:tcPr>
            <w:tcW w:w="4562" w:type="dxa"/>
            <w:shd w:val="clear" w:color="auto" w:fill="auto"/>
            <w:tcMar>
              <w:top w:w="45" w:type="dxa"/>
              <w:bottom w:w="45" w:type="dxa"/>
              <w:right w:w="0" w:type="dxa"/>
            </w:tcMar>
          </w:tcPr>
          <w:p w14:paraId="1CF0F785" w14:textId="39F1FA43" w:rsidR="00E622BA" w:rsidRPr="004B766C" w:rsidRDefault="0091736A" w:rsidP="00E622BA">
            <w:pPr>
              <w:pStyle w:val="BodyText"/>
              <w:keepLines/>
              <w:rPr>
                <w:color w:val="243746"/>
              </w:rPr>
            </w:pPr>
            <w:r w:rsidRPr="004B766C">
              <w:rPr>
                <w:color w:val="243746"/>
              </w:rPr>
              <w:t>Vacant</w:t>
            </w:r>
          </w:p>
        </w:tc>
      </w:tr>
      <w:tr w:rsidR="00F95E5A" w:rsidRPr="004B766C" w14:paraId="4FA36F08" w14:textId="77777777" w:rsidTr="00E622BA">
        <w:trPr>
          <w:trHeight w:val="35"/>
        </w:trPr>
        <w:tc>
          <w:tcPr>
            <w:tcW w:w="2977" w:type="dxa"/>
            <w:shd w:val="clear" w:color="auto" w:fill="auto"/>
            <w:tcMar>
              <w:top w:w="45" w:type="dxa"/>
              <w:left w:w="0" w:type="dxa"/>
              <w:bottom w:w="45" w:type="dxa"/>
              <w:right w:w="0" w:type="dxa"/>
            </w:tcMar>
          </w:tcPr>
          <w:p w14:paraId="2C634FAC" w14:textId="6173E673" w:rsidR="00F95E5A" w:rsidRPr="004B766C" w:rsidRDefault="00F95E5A" w:rsidP="00E622BA">
            <w:pPr>
              <w:pStyle w:val="BodyText"/>
              <w:keepLines/>
              <w:rPr>
                <w:bCs/>
                <w:color w:val="243746"/>
              </w:rPr>
            </w:pPr>
            <w:r w:rsidRPr="004B766C">
              <w:rPr>
                <w:bCs/>
                <w:color w:val="243746"/>
              </w:rPr>
              <w:t>Man Made Hazard Planning Overlay:</w:t>
            </w:r>
          </w:p>
        </w:tc>
        <w:tc>
          <w:tcPr>
            <w:tcW w:w="4562" w:type="dxa"/>
            <w:shd w:val="clear" w:color="auto" w:fill="auto"/>
            <w:tcMar>
              <w:top w:w="45" w:type="dxa"/>
              <w:bottom w:w="45" w:type="dxa"/>
              <w:right w:w="0" w:type="dxa"/>
            </w:tcMar>
          </w:tcPr>
          <w:p w14:paraId="78F44FB9" w14:textId="2BF411C5" w:rsidR="00F95E5A" w:rsidRPr="004B766C" w:rsidRDefault="00125B89" w:rsidP="00E622BA">
            <w:pPr>
              <w:pStyle w:val="BodyText"/>
              <w:keepLines/>
              <w:rPr>
                <w:color w:val="243746"/>
              </w:rPr>
            </w:pPr>
            <w:r w:rsidRPr="004B766C">
              <w:rPr>
                <w:color w:val="243746"/>
              </w:rPr>
              <w:t>No</w:t>
            </w:r>
          </w:p>
        </w:tc>
      </w:tr>
      <w:tr w:rsidR="00F95E5A" w:rsidRPr="004B766C" w14:paraId="0B005C44" w14:textId="77777777" w:rsidTr="00E622BA">
        <w:trPr>
          <w:trHeight w:val="35"/>
        </w:trPr>
        <w:tc>
          <w:tcPr>
            <w:tcW w:w="2977" w:type="dxa"/>
            <w:shd w:val="clear" w:color="auto" w:fill="auto"/>
            <w:tcMar>
              <w:top w:w="45" w:type="dxa"/>
              <w:left w:w="0" w:type="dxa"/>
              <w:bottom w:w="45" w:type="dxa"/>
              <w:right w:w="0" w:type="dxa"/>
            </w:tcMar>
          </w:tcPr>
          <w:p w14:paraId="66F1B33D" w14:textId="6647A6B2" w:rsidR="00F95E5A" w:rsidRPr="004B766C" w:rsidRDefault="00F95E5A" w:rsidP="00E622BA">
            <w:pPr>
              <w:pStyle w:val="BodyText"/>
              <w:keepLines/>
              <w:rPr>
                <w:bCs/>
                <w:color w:val="243746"/>
              </w:rPr>
            </w:pPr>
            <w:r w:rsidRPr="004B766C">
              <w:rPr>
                <w:bCs/>
                <w:color w:val="243746"/>
              </w:rPr>
              <w:t>HAIL Site Status:</w:t>
            </w:r>
          </w:p>
        </w:tc>
        <w:tc>
          <w:tcPr>
            <w:tcW w:w="4562" w:type="dxa"/>
            <w:shd w:val="clear" w:color="auto" w:fill="auto"/>
            <w:tcMar>
              <w:top w:w="45" w:type="dxa"/>
              <w:bottom w:w="45" w:type="dxa"/>
              <w:right w:w="0" w:type="dxa"/>
            </w:tcMar>
          </w:tcPr>
          <w:p w14:paraId="61761B40" w14:textId="41FC2A0F" w:rsidR="00F95E5A" w:rsidRPr="004B766C" w:rsidRDefault="00125B89" w:rsidP="00F95E5A">
            <w:pPr>
              <w:pStyle w:val="BodyText"/>
              <w:keepLines/>
              <w:jc w:val="both"/>
            </w:pPr>
            <w:r w:rsidRPr="004B766C">
              <w:t xml:space="preserve">Our visual inspection did not reveal any obvious signs of site contamination. In addition, we note as per our online enquiry with BOPRC HAIL Site Viewer, the subject site is not registered as a HAIL (Hazardous Activities and Industries List) site. </w:t>
            </w:r>
          </w:p>
        </w:tc>
      </w:tr>
      <w:tr w:rsidR="00E622BA" w:rsidRPr="004B766C" w14:paraId="3D6634B1" w14:textId="77777777" w:rsidTr="00E622BA">
        <w:trPr>
          <w:trHeight w:val="35"/>
        </w:trPr>
        <w:tc>
          <w:tcPr>
            <w:tcW w:w="2977" w:type="dxa"/>
            <w:shd w:val="clear" w:color="auto" w:fill="auto"/>
            <w:tcMar>
              <w:top w:w="45" w:type="dxa"/>
              <w:left w:w="0" w:type="dxa"/>
              <w:bottom w:w="45" w:type="dxa"/>
              <w:right w:w="0" w:type="dxa"/>
            </w:tcMar>
          </w:tcPr>
          <w:p w14:paraId="62F10F9E" w14:textId="2C324FDD" w:rsidR="00E622BA" w:rsidRPr="004B766C" w:rsidRDefault="00E622BA" w:rsidP="00E622BA">
            <w:pPr>
              <w:pStyle w:val="BodyText"/>
              <w:keepLines/>
              <w:rPr>
                <w:bCs/>
                <w:color w:val="243746"/>
              </w:rPr>
            </w:pPr>
            <w:r w:rsidRPr="004B766C">
              <w:rPr>
                <w:bCs/>
                <w:color w:val="243746"/>
              </w:rPr>
              <w:t>Site Contamination Comments:</w:t>
            </w:r>
          </w:p>
        </w:tc>
        <w:tc>
          <w:tcPr>
            <w:tcW w:w="4562" w:type="dxa"/>
            <w:shd w:val="clear" w:color="auto" w:fill="auto"/>
            <w:tcMar>
              <w:top w:w="45" w:type="dxa"/>
              <w:bottom w:w="45" w:type="dxa"/>
              <w:right w:w="0" w:type="dxa"/>
            </w:tcMar>
          </w:tcPr>
          <w:p w14:paraId="54F10553" w14:textId="5172D846" w:rsidR="00E622BA" w:rsidRPr="004B766C" w:rsidRDefault="00F95E5A" w:rsidP="00F95E5A">
            <w:pPr>
              <w:pStyle w:val="BodyText"/>
              <w:keepLines/>
              <w:jc w:val="both"/>
              <w:rPr>
                <w:color w:val="243746"/>
              </w:rPr>
            </w:pPr>
            <w:r w:rsidRPr="004B766C">
              <w:t xml:space="preserve">We are not environmental experts, nor do we know the extent of contamination (if any). Our valuation therefore </w:t>
            </w:r>
            <w:bookmarkStart w:id="71" w:name="_Hlk5183489"/>
            <w:r w:rsidRPr="004B766C">
              <w:t>assumes that the site is free from elevated levels of contamination, and we have therefore made no allowance in our valuation for site remediation. However, if this is a concern to the user, then further investigation may be required.</w:t>
            </w:r>
            <w:bookmarkEnd w:id="71"/>
          </w:p>
        </w:tc>
      </w:tr>
    </w:tbl>
    <w:p w14:paraId="3DDD3474" w14:textId="77777777" w:rsidR="004F45EF" w:rsidRPr="00F06490" w:rsidRDefault="004F45EF" w:rsidP="00E622BA">
      <w:pPr>
        <w:pStyle w:val="BodyTextFirstIndent"/>
        <w:keepLines/>
        <w:ind w:left="0"/>
        <w:rPr>
          <w:color w:val="243746"/>
          <w:sz w:val="12"/>
          <w:highlight w:val="yellow"/>
        </w:rPr>
      </w:pPr>
    </w:p>
    <w:p w14:paraId="1151B072" w14:textId="7F9BD792" w:rsidR="006A6605" w:rsidRPr="004B766C" w:rsidRDefault="006A6605" w:rsidP="00B26B57">
      <w:pPr>
        <w:pStyle w:val="Heading2"/>
        <w:spacing w:before="0" w:after="0"/>
        <w:ind w:left="851" w:hanging="851"/>
        <w:rPr>
          <w:rFonts w:cs="Segoe UI"/>
        </w:rPr>
      </w:pPr>
      <w:r w:rsidRPr="004B766C">
        <w:rPr>
          <w:rFonts w:cs="Segoe UI"/>
        </w:rPr>
        <w:t>Asbestos</w:t>
      </w:r>
    </w:p>
    <w:p w14:paraId="1F9A5AD8" w14:textId="77777777" w:rsidR="004F45EF" w:rsidRPr="004B766C" w:rsidRDefault="004F45EF" w:rsidP="00B26B57">
      <w:pPr>
        <w:pStyle w:val="BodyTextFirstIndent"/>
        <w:keepNex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387388" w14:paraId="2811A07E" w14:textId="77777777" w:rsidTr="00E622BA">
        <w:trPr>
          <w:trHeight w:val="35"/>
        </w:trPr>
        <w:tc>
          <w:tcPr>
            <w:tcW w:w="2977" w:type="dxa"/>
            <w:shd w:val="clear" w:color="auto" w:fill="auto"/>
            <w:tcMar>
              <w:top w:w="45" w:type="dxa"/>
              <w:left w:w="0" w:type="dxa"/>
              <w:bottom w:w="45" w:type="dxa"/>
            </w:tcMar>
          </w:tcPr>
          <w:p w14:paraId="05EAAE05" w14:textId="6071C47C" w:rsidR="00E622BA" w:rsidRPr="00387388" w:rsidRDefault="00E622BA" w:rsidP="00B26B57">
            <w:pPr>
              <w:pStyle w:val="BodyText"/>
              <w:keepNext/>
              <w:keepLines/>
              <w:rPr>
                <w:bCs/>
                <w:color w:val="243746"/>
              </w:rPr>
            </w:pPr>
            <w:r w:rsidRPr="00387388">
              <w:rPr>
                <w:bCs/>
                <w:color w:val="243746"/>
              </w:rPr>
              <w:t>Has asbestos been identified onsite?</w:t>
            </w:r>
          </w:p>
        </w:tc>
        <w:tc>
          <w:tcPr>
            <w:tcW w:w="4562" w:type="dxa"/>
            <w:shd w:val="clear" w:color="auto" w:fill="auto"/>
            <w:tcMar>
              <w:top w:w="45" w:type="dxa"/>
              <w:bottom w:w="45" w:type="dxa"/>
            </w:tcMar>
          </w:tcPr>
          <w:p w14:paraId="1722AB48" w14:textId="190A16EF" w:rsidR="00E622BA" w:rsidRPr="00387388" w:rsidRDefault="00F95E5A" w:rsidP="00B26B57">
            <w:pPr>
              <w:pStyle w:val="BodyText"/>
              <w:keepNext/>
              <w:keepLines/>
              <w:rPr>
                <w:color w:val="243746"/>
              </w:rPr>
            </w:pPr>
            <w:r w:rsidRPr="00387388">
              <w:rPr>
                <w:color w:val="243746"/>
              </w:rPr>
              <w:t>No</w:t>
            </w:r>
          </w:p>
        </w:tc>
      </w:tr>
      <w:tr w:rsidR="00E622BA" w:rsidRPr="00387388" w14:paraId="7C43FD3E" w14:textId="77777777" w:rsidTr="00E622BA">
        <w:trPr>
          <w:trHeight w:val="35"/>
        </w:trPr>
        <w:tc>
          <w:tcPr>
            <w:tcW w:w="2977" w:type="dxa"/>
            <w:shd w:val="clear" w:color="auto" w:fill="auto"/>
            <w:tcMar>
              <w:top w:w="45" w:type="dxa"/>
              <w:left w:w="0" w:type="dxa"/>
              <w:bottom w:w="45" w:type="dxa"/>
            </w:tcMar>
          </w:tcPr>
          <w:p w14:paraId="4746CDDD" w14:textId="235BCA51" w:rsidR="00E622BA" w:rsidRPr="00387388" w:rsidRDefault="00E622BA" w:rsidP="00B26B57">
            <w:pPr>
              <w:pStyle w:val="BodyText"/>
              <w:keepNext/>
              <w:keepLines/>
              <w:rPr>
                <w:bCs/>
                <w:color w:val="243746"/>
              </w:rPr>
            </w:pPr>
            <w:r w:rsidRPr="00387388">
              <w:rPr>
                <w:bCs/>
                <w:color w:val="243746"/>
              </w:rPr>
              <w:t>Is asbestos known to be present?</w:t>
            </w:r>
          </w:p>
        </w:tc>
        <w:tc>
          <w:tcPr>
            <w:tcW w:w="4562" w:type="dxa"/>
            <w:shd w:val="clear" w:color="auto" w:fill="auto"/>
            <w:tcMar>
              <w:top w:w="45" w:type="dxa"/>
              <w:bottom w:w="45" w:type="dxa"/>
            </w:tcMar>
          </w:tcPr>
          <w:p w14:paraId="02546F71" w14:textId="2724A654" w:rsidR="00E622BA" w:rsidRPr="00387388" w:rsidRDefault="00F95E5A" w:rsidP="00B26B57">
            <w:pPr>
              <w:pStyle w:val="BodyText"/>
              <w:keepNext/>
              <w:keepLines/>
              <w:rPr>
                <w:color w:val="243746"/>
              </w:rPr>
            </w:pPr>
            <w:r w:rsidRPr="00387388">
              <w:rPr>
                <w:color w:val="243746"/>
              </w:rPr>
              <w:t>No</w:t>
            </w:r>
          </w:p>
        </w:tc>
      </w:tr>
      <w:tr w:rsidR="00E622BA" w:rsidRPr="00387388" w14:paraId="64BE3C6B" w14:textId="77777777" w:rsidTr="00E622BA">
        <w:trPr>
          <w:trHeight w:val="35"/>
        </w:trPr>
        <w:tc>
          <w:tcPr>
            <w:tcW w:w="2977" w:type="dxa"/>
            <w:shd w:val="clear" w:color="auto" w:fill="auto"/>
            <w:tcMar>
              <w:top w:w="45" w:type="dxa"/>
              <w:left w:w="0" w:type="dxa"/>
              <w:bottom w:w="45" w:type="dxa"/>
            </w:tcMar>
          </w:tcPr>
          <w:p w14:paraId="57572065" w14:textId="35C20F26" w:rsidR="00E622BA" w:rsidRPr="00387388" w:rsidRDefault="00E622BA" w:rsidP="00B26B57">
            <w:pPr>
              <w:pStyle w:val="BodyText"/>
              <w:keepNext/>
              <w:keepLines/>
              <w:rPr>
                <w:bCs/>
                <w:color w:val="243746"/>
              </w:rPr>
            </w:pPr>
            <w:r w:rsidRPr="00387388">
              <w:rPr>
                <w:bCs/>
                <w:color w:val="243746"/>
              </w:rPr>
              <w:t>Could improvements date pre-1990?</w:t>
            </w:r>
          </w:p>
        </w:tc>
        <w:tc>
          <w:tcPr>
            <w:tcW w:w="4562" w:type="dxa"/>
            <w:shd w:val="clear" w:color="auto" w:fill="auto"/>
            <w:tcMar>
              <w:top w:w="45" w:type="dxa"/>
              <w:bottom w:w="45" w:type="dxa"/>
            </w:tcMar>
          </w:tcPr>
          <w:p w14:paraId="4482B09C" w14:textId="0A74E81C" w:rsidR="00E622BA" w:rsidRPr="00387388" w:rsidRDefault="00F95E5A" w:rsidP="00B26B57">
            <w:pPr>
              <w:pStyle w:val="BodyText"/>
              <w:keepNext/>
              <w:keepLines/>
              <w:rPr>
                <w:color w:val="243746"/>
              </w:rPr>
            </w:pPr>
            <w:r w:rsidRPr="00387388">
              <w:rPr>
                <w:color w:val="243746"/>
              </w:rPr>
              <w:t>No</w:t>
            </w:r>
          </w:p>
        </w:tc>
      </w:tr>
      <w:tr w:rsidR="00E622BA" w:rsidRPr="00387388" w14:paraId="47866D81" w14:textId="77777777" w:rsidTr="00E622BA">
        <w:trPr>
          <w:trHeight w:val="35"/>
        </w:trPr>
        <w:tc>
          <w:tcPr>
            <w:tcW w:w="2977" w:type="dxa"/>
            <w:shd w:val="clear" w:color="auto" w:fill="auto"/>
            <w:tcMar>
              <w:top w:w="45" w:type="dxa"/>
              <w:left w:w="0" w:type="dxa"/>
              <w:bottom w:w="45" w:type="dxa"/>
            </w:tcMar>
          </w:tcPr>
          <w:p w14:paraId="4A399B58" w14:textId="566E4362" w:rsidR="00E622BA" w:rsidRPr="00387388" w:rsidRDefault="00E622BA" w:rsidP="00B26B57">
            <w:pPr>
              <w:pStyle w:val="BodyText"/>
              <w:keepNext/>
              <w:keepLines/>
              <w:rPr>
                <w:bCs/>
                <w:color w:val="243746"/>
              </w:rPr>
            </w:pPr>
            <w:r w:rsidRPr="00387388">
              <w:rPr>
                <w:bCs/>
                <w:color w:val="243746"/>
              </w:rPr>
              <w:t>Asbestos Contamination Comments:</w:t>
            </w:r>
          </w:p>
        </w:tc>
        <w:tc>
          <w:tcPr>
            <w:tcW w:w="4562" w:type="dxa"/>
            <w:shd w:val="clear" w:color="auto" w:fill="auto"/>
            <w:tcMar>
              <w:top w:w="45" w:type="dxa"/>
              <w:bottom w:w="45" w:type="dxa"/>
            </w:tcMar>
          </w:tcPr>
          <w:p w14:paraId="1F096C24" w14:textId="25A6FE30" w:rsidR="00E622BA" w:rsidRPr="00387388" w:rsidRDefault="00F95E5A" w:rsidP="00B26B57">
            <w:pPr>
              <w:pStyle w:val="BodyText"/>
              <w:keepNext/>
              <w:keepLines/>
              <w:jc w:val="both"/>
              <w:rPr>
                <w:color w:val="243746"/>
              </w:rPr>
            </w:pPr>
            <w:r w:rsidRPr="00387388">
              <w:rPr>
                <w:color w:val="243746"/>
              </w:rPr>
              <w:t xml:space="preserve">Based on our enquiries, investigations, and physical inspection, we did not identify any significant asbestos risk issues considered to negatively affect the marketability or </w:t>
            </w:r>
            <w:r w:rsidR="00DC69D9" w:rsidRPr="00387388">
              <w:rPr>
                <w:color w:val="243746"/>
              </w:rPr>
              <w:t>market value</w:t>
            </w:r>
            <w:r w:rsidRPr="00387388">
              <w:rPr>
                <w:color w:val="243746"/>
              </w:rPr>
              <w:t xml:space="preserve"> of this property.</w:t>
            </w:r>
          </w:p>
        </w:tc>
      </w:tr>
    </w:tbl>
    <w:p w14:paraId="0E007455" w14:textId="77777777" w:rsidR="004F45EF" w:rsidRPr="00387388" w:rsidRDefault="004F45EF" w:rsidP="00A63ADC">
      <w:pPr>
        <w:pStyle w:val="BodyTextFirstIndent"/>
        <w:ind w:left="0"/>
        <w:rPr>
          <w:color w:val="243746"/>
          <w:sz w:val="12"/>
        </w:rPr>
      </w:pPr>
    </w:p>
    <w:p w14:paraId="79444FE1" w14:textId="77777777" w:rsidR="00F95E5A" w:rsidRPr="00387388" w:rsidRDefault="00F95E5A" w:rsidP="00F95E5A">
      <w:pPr>
        <w:pStyle w:val="Heading2"/>
        <w:spacing w:before="0" w:after="0"/>
        <w:ind w:left="851" w:hanging="851"/>
        <w:rPr>
          <w:rFonts w:cs="Segoe UI"/>
        </w:rPr>
      </w:pPr>
      <w:bookmarkStart w:id="72" w:name="_Hlk196723723"/>
      <w:r w:rsidRPr="00387388">
        <w:rPr>
          <w:rFonts w:cs="Segoe UI"/>
        </w:rPr>
        <w:t>Environmental Comment</w:t>
      </w:r>
    </w:p>
    <w:p w14:paraId="4CB97175" w14:textId="77777777" w:rsidR="00F95E5A" w:rsidRPr="00387388"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387388" w14:paraId="70202D53" w14:textId="77777777" w:rsidTr="0091736A">
        <w:trPr>
          <w:trHeight w:val="798"/>
        </w:trPr>
        <w:tc>
          <w:tcPr>
            <w:tcW w:w="7539" w:type="dxa"/>
            <w:shd w:val="clear" w:color="auto" w:fill="auto"/>
            <w:tcMar>
              <w:top w:w="45" w:type="dxa"/>
              <w:left w:w="0" w:type="dxa"/>
              <w:bottom w:w="45" w:type="dxa"/>
            </w:tcMar>
          </w:tcPr>
          <w:p w14:paraId="01428620" w14:textId="70CB1062" w:rsidR="00B12E0D" w:rsidRPr="00387388" w:rsidRDefault="008615AF" w:rsidP="008615AF">
            <w:pPr>
              <w:pStyle w:val="BodyText"/>
              <w:keepLines/>
              <w:jc w:val="both"/>
              <w:rPr>
                <w:color w:val="243746"/>
              </w:rPr>
            </w:pPr>
            <w:r w:rsidRPr="00387388">
              <w:rPr>
                <w:color w:val="243746"/>
              </w:rPr>
              <w:t xml:space="preserve">Based on our enquiries, investigations, and physical inspection, we did not identify any significant environmental hazards, site contamination, or asbestos-related issues that would adversely impact the marketability or </w:t>
            </w:r>
            <w:r w:rsidR="00DC69D9" w:rsidRPr="00387388">
              <w:rPr>
                <w:color w:val="243746"/>
              </w:rPr>
              <w:t>market value</w:t>
            </w:r>
            <w:r w:rsidRPr="00387388">
              <w:rPr>
                <w:color w:val="243746"/>
              </w:rPr>
              <w:t xml:space="preserve"> of the property</w:t>
            </w:r>
          </w:p>
        </w:tc>
      </w:tr>
    </w:tbl>
    <w:p w14:paraId="1D77AFBC" w14:textId="77777777" w:rsidR="00F95E5A" w:rsidRPr="00387388" w:rsidRDefault="00F95E5A" w:rsidP="00F95E5A">
      <w:pPr>
        <w:pStyle w:val="BodyTextFirstIndent"/>
        <w:ind w:left="0"/>
        <w:rPr>
          <w:color w:val="243746"/>
          <w:sz w:val="12"/>
        </w:rPr>
      </w:pPr>
    </w:p>
    <w:p w14:paraId="139D7194" w14:textId="77777777" w:rsidR="00F95E5A" w:rsidRPr="00387388" w:rsidRDefault="00F95E5A" w:rsidP="00F95E5A">
      <w:pPr>
        <w:pStyle w:val="Heading2"/>
        <w:spacing w:before="0" w:after="0"/>
        <w:ind w:left="851" w:hanging="851"/>
        <w:rPr>
          <w:rFonts w:cs="Segoe UI"/>
        </w:rPr>
      </w:pPr>
      <w:r w:rsidRPr="00387388">
        <w:rPr>
          <w:rFonts w:cs="Segoe UI"/>
        </w:rPr>
        <w:t>Environmental Statement</w:t>
      </w:r>
    </w:p>
    <w:p w14:paraId="1A1AE9AC" w14:textId="77777777" w:rsidR="00F95E5A" w:rsidRPr="00387388"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387388" w14:paraId="66582639" w14:textId="77777777" w:rsidTr="000114FF">
        <w:trPr>
          <w:trHeight w:val="652"/>
        </w:trPr>
        <w:tc>
          <w:tcPr>
            <w:tcW w:w="7539" w:type="dxa"/>
            <w:shd w:val="clear" w:color="auto" w:fill="auto"/>
            <w:tcMar>
              <w:top w:w="45" w:type="dxa"/>
              <w:left w:w="0" w:type="dxa"/>
              <w:bottom w:w="45" w:type="dxa"/>
            </w:tcMar>
          </w:tcPr>
          <w:p w14:paraId="15833A16" w14:textId="77777777" w:rsidR="00F95E5A" w:rsidRPr="00387388" w:rsidRDefault="00F95E5A" w:rsidP="000114FF">
            <w:pPr>
              <w:pStyle w:val="BodyText"/>
              <w:keepLines/>
              <w:spacing w:after="60"/>
              <w:jc w:val="both"/>
              <w:rPr>
                <w:color w:val="111820"/>
                <w:szCs w:val="18"/>
                <w:lang w:val="en-NZ"/>
              </w:rPr>
            </w:pPr>
            <w:r w:rsidRPr="00387388">
              <w:rPr>
                <w:bCs/>
                <w:color w:val="243746"/>
              </w:rPr>
              <w:t>You acknowledge and recognise that We are not expert in identifying environmental hazards and compliance requirements affecting properties. We have, however, endeavoured to superficially identify all matters of environmental concern and the effect they might have on the value of the property. However, We will not be held liable nor responsible for any failure to identify all such matters of environmental concern and the impact, which any environmental related issue has on the property and its value including loss arising from; Asbestos; site contamination; or the non-compliance with any environmental laws; or costs associated with the clean-up of a property in which an environmental hazard has been recognised, including action by the Ministry for the Environment, Environmental Protection Authority, the relevant Territorial Local Authority (TLA) or any other entity to recover clean-up costs pursuant to the Resource Management Act 1991, or any other applicable laws or by-laws.</w:t>
            </w:r>
          </w:p>
        </w:tc>
      </w:tr>
      <w:bookmarkEnd w:id="72"/>
    </w:tbl>
    <w:p w14:paraId="7D1E6411" w14:textId="77777777" w:rsidR="000F34F7" w:rsidRPr="00387388" w:rsidRDefault="000F34F7" w:rsidP="00AB1200">
      <w:pPr>
        <w:sectPr w:rsidR="000F34F7" w:rsidRPr="00387388" w:rsidSect="00E622BA">
          <w:type w:val="continuous"/>
          <w:pgSz w:w="16840" w:h="11907" w:orient="landscape" w:code="9"/>
          <w:pgMar w:top="0" w:right="737" w:bottom="0" w:left="680" w:header="283" w:footer="0" w:gutter="0"/>
          <w:cols w:num="2" w:space="340"/>
          <w:docGrid w:linePitch="360"/>
        </w:sectPr>
      </w:pPr>
    </w:p>
    <w:p w14:paraId="3BD0A8CC" w14:textId="35E77654" w:rsidR="00B162E1" w:rsidRPr="00387388" w:rsidRDefault="00B578F4" w:rsidP="00E17975">
      <w:pPr>
        <w:pStyle w:val="Heading1"/>
        <w:spacing w:after="240"/>
        <w:rPr>
          <w:rFonts w:cs="Segoe UI"/>
        </w:rPr>
      </w:pPr>
      <w:bookmarkStart w:id="73" w:name="_Toc199510342"/>
      <w:r w:rsidRPr="00387388">
        <w:rPr>
          <w:rFonts w:cs="Segoe UI"/>
        </w:rPr>
        <w:lastRenderedPageBreak/>
        <w:t>Occupancy Details</w:t>
      </w:r>
      <w:bookmarkEnd w:id="73"/>
    </w:p>
    <w:p w14:paraId="4EE88029" w14:textId="77777777" w:rsidR="00B162E1" w:rsidRPr="00387388" w:rsidRDefault="00B162E1" w:rsidP="00B162E1">
      <w:pPr>
        <w:pStyle w:val="Heading2"/>
        <w:rPr>
          <w:rFonts w:cs="Segoe UI"/>
        </w:rPr>
        <w:sectPr w:rsidR="00B162E1" w:rsidRPr="00387388" w:rsidSect="000F34F7">
          <w:pgSz w:w="16840" w:h="11907" w:orient="landscape" w:code="9"/>
          <w:pgMar w:top="0" w:right="737" w:bottom="0" w:left="680" w:header="283" w:footer="0" w:gutter="0"/>
          <w:cols w:space="154"/>
          <w:docGrid w:linePitch="360"/>
        </w:sectPr>
      </w:pPr>
    </w:p>
    <w:p w14:paraId="48898DDE" w14:textId="1EEDD998" w:rsidR="00B162E1" w:rsidRPr="00387388" w:rsidRDefault="00B162E1" w:rsidP="00B26B57">
      <w:pPr>
        <w:pStyle w:val="Heading2"/>
        <w:keepNext w:val="0"/>
        <w:spacing w:before="0" w:after="0"/>
        <w:ind w:left="851" w:hanging="851"/>
        <w:rPr>
          <w:rFonts w:cs="Segoe UI"/>
        </w:rPr>
      </w:pPr>
      <w:r w:rsidRPr="00387388">
        <w:rPr>
          <w:rFonts w:cs="Segoe UI"/>
        </w:rPr>
        <w:t>Occupancy Overview</w:t>
      </w:r>
    </w:p>
    <w:p w14:paraId="104BF210" w14:textId="77777777" w:rsidR="00E17975" w:rsidRPr="00387388" w:rsidRDefault="00E17975" w:rsidP="00E17975">
      <w:pPr>
        <w:pStyle w:val="BodyTextFirstIndent"/>
        <w:keepLines/>
        <w:ind w:left="0"/>
        <w:rPr>
          <w:color w:val="243746"/>
          <w:sz w:val="12"/>
        </w:rPr>
      </w:pPr>
    </w:p>
    <w:tbl>
      <w:tblPr>
        <w:tblW w:w="7513" w:type="dxa"/>
        <w:tblLayout w:type="fixed"/>
        <w:tblCellMar>
          <w:top w:w="45" w:type="dxa"/>
          <w:left w:w="0" w:type="dxa"/>
          <w:bottom w:w="45" w:type="dxa"/>
          <w:right w:w="0" w:type="dxa"/>
        </w:tblCellMar>
        <w:tblLook w:val="04A0" w:firstRow="1" w:lastRow="0" w:firstColumn="1" w:lastColumn="0" w:noHBand="0" w:noVBand="1"/>
      </w:tblPr>
      <w:tblGrid>
        <w:gridCol w:w="2977"/>
        <w:gridCol w:w="2282"/>
        <w:gridCol w:w="2254"/>
      </w:tblGrid>
      <w:tr w:rsidR="00035893" w:rsidRPr="00387388" w14:paraId="0B0ADE3C" w14:textId="77777777" w:rsidTr="00497241">
        <w:trPr>
          <w:trHeight w:val="35"/>
        </w:trPr>
        <w:tc>
          <w:tcPr>
            <w:tcW w:w="2977" w:type="dxa"/>
            <w:shd w:val="clear" w:color="auto" w:fill="auto"/>
            <w:tcMar>
              <w:top w:w="45" w:type="dxa"/>
              <w:left w:w="0" w:type="dxa"/>
              <w:bottom w:w="45" w:type="dxa"/>
              <w:right w:w="0" w:type="dxa"/>
            </w:tcMar>
          </w:tcPr>
          <w:p w14:paraId="601469D8" w14:textId="2D839472" w:rsidR="00B162E1" w:rsidRPr="00387388" w:rsidRDefault="00F370D3" w:rsidP="00424056">
            <w:pPr>
              <w:pStyle w:val="BodyText"/>
              <w:keepLines/>
              <w:rPr>
                <w:bCs/>
                <w:color w:val="243746"/>
              </w:rPr>
            </w:pPr>
            <w:r w:rsidRPr="00387388">
              <w:rPr>
                <w:bCs/>
                <w:color w:val="243746"/>
              </w:rPr>
              <w:t>Occupancy Overview:</w:t>
            </w:r>
          </w:p>
        </w:tc>
        <w:tc>
          <w:tcPr>
            <w:tcW w:w="4536" w:type="dxa"/>
            <w:gridSpan w:val="2"/>
            <w:shd w:val="clear" w:color="auto" w:fill="auto"/>
            <w:tcMar>
              <w:top w:w="45" w:type="dxa"/>
              <w:bottom w:w="45" w:type="dxa"/>
              <w:right w:w="0" w:type="dxa"/>
            </w:tcMar>
          </w:tcPr>
          <w:p w14:paraId="0A2D6867" w14:textId="7989774C" w:rsidR="00B162E1" w:rsidRPr="00387388" w:rsidRDefault="004B766C" w:rsidP="00424056">
            <w:pPr>
              <w:pStyle w:val="BodyText"/>
              <w:keepLines/>
              <w:rPr>
                <w:b/>
                <w:bCs/>
                <w:color w:val="243746"/>
              </w:rPr>
            </w:pPr>
            <w:r w:rsidRPr="00387388">
              <w:rPr>
                <w:color w:val="243746"/>
              </w:rPr>
              <w:t>Multiple tenancies</w:t>
            </w:r>
          </w:p>
        </w:tc>
      </w:tr>
      <w:tr w:rsidR="006922AA" w:rsidRPr="00387388" w14:paraId="0043E5F7" w14:textId="77777777" w:rsidTr="00497241">
        <w:trPr>
          <w:trHeight w:val="35"/>
        </w:trPr>
        <w:tc>
          <w:tcPr>
            <w:tcW w:w="2977" w:type="dxa"/>
            <w:shd w:val="clear" w:color="auto" w:fill="auto"/>
            <w:tcMar>
              <w:top w:w="45" w:type="dxa"/>
              <w:left w:w="0" w:type="dxa"/>
              <w:bottom w:w="45" w:type="dxa"/>
              <w:right w:w="0" w:type="dxa"/>
            </w:tcMar>
          </w:tcPr>
          <w:p w14:paraId="6AEF032C" w14:textId="67FCB2A0" w:rsidR="006922AA" w:rsidRPr="00387388" w:rsidRDefault="006922AA" w:rsidP="00424056">
            <w:pPr>
              <w:pStyle w:val="BodyText"/>
              <w:keepLines/>
              <w:rPr>
                <w:bCs/>
                <w:color w:val="243746"/>
              </w:rPr>
            </w:pPr>
            <w:r w:rsidRPr="00387388">
              <w:rPr>
                <w:bCs/>
                <w:color w:val="243746"/>
              </w:rPr>
              <w:t>Tenancy Verification:</w:t>
            </w:r>
          </w:p>
        </w:tc>
        <w:tc>
          <w:tcPr>
            <w:tcW w:w="4536" w:type="dxa"/>
            <w:gridSpan w:val="2"/>
            <w:shd w:val="clear" w:color="auto" w:fill="auto"/>
            <w:tcMar>
              <w:top w:w="45" w:type="dxa"/>
              <w:bottom w:w="45" w:type="dxa"/>
              <w:right w:w="0" w:type="dxa"/>
            </w:tcMar>
          </w:tcPr>
          <w:p w14:paraId="6E59A60B" w14:textId="6BEF8850" w:rsidR="006922AA" w:rsidRPr="00387388" w:rsidRDefault="00D3259F" w:rsidP="00424056">
            <w:pPr>
              <w:pStyle w:val="BodyText"/>
              <w:keepLines/>
              <w:rPr>
                <w:color w:val="243746"/>
              </w:rPr>
            </w:pPr>
            <w:r w:rsidRPr="00387388">
              <w:rPr>
                <w:color w:val="243746"/>
              </w:rPr>
              <w:t>Arm’s length</w:t>
            </w:r>
            <w:r w:rsidR="0061347F" w:rsidRPr="00387388">
              <w:rPr>
                <w:color w:val="243746"/>
              </w:rPr>
              <w:t xml:space="preserve"> </w:t>
            </w:r>
          </w:p>
        </w:tc>
      </w:tr>
      <w:tr w:rsidR="006922AA" w:rsidRPr="00387388" w14:paraId="709857C5" w14:textId="77777777" w:rsidTr="00497241">
        <w:trPr>
          <w:trHeight w:val="35"/>
        </w:trPr>
        <w:tc>
          <w:tcPr>
            <w:tcW w:w="2977" w:type="dxa"/>
            <w:shd w:val="clear" w:color="auto" w:fill="auto"/>
            <w:tcMar>
              <w:top w:w="45" w:type="dxa"/>
              <w:left w:w="0" w:type="dxa"/>
              <w:bottom w:w="45" w:type="dxa"/>
              <w:right w:w="0" w:type="dxa"/>
            </w:tcMar>
          </w:tcPr>
          <w:p w14:paraId="482BB86A" w14:textId="503BFDD5" w:rsidR="006922AA" w:rsidRPr="00387388" w:rsidRDefault="006922AA" w:rsidP="00424056">
            <w:pPr>
              <w:pStyle w:val="BodyText"/>
              <w:keepLines/>
              <w:rPr>
                <w:bCs/>
                <w:color w:val="243746"/>
              </w:rPr>
            </w:pPr>
            <w:r w:rsidRPr="00387388">
              <w:rPr>
                <w:bCs/>
                <w:color w:val="243746"/>
              </w:rPr>
              <w:t>Net Rental Per Annum – Passing:</w:t>
            </w:r>
          </w:p>
        </w:tc>
        <w:tc>
          <w:tcPr>
            <w:tcW w:w="4536" w:type="dxa"/>
            <w:gridSpan w:val="2"/>
            <w:shd w:val="clear" w:color="auto" w:fill="auto"/>
            <w:tcMar>
              <w:top w:w="45" w:type="dxa"/>
              <w:bottom w:w="45" w:type="dxa"/>
              <w:right w:w="0" w:type="dxa"/>
            </w:tcMar>
          </w:tcPr>
          <w:p w14:paraId="504E8D87" w14:textId="04F59B8F" w:rsidR="006922AA" w:rsidRPr="00387388" w:rsidRDefault="0061347F" w:rsidP="00424056">
            <w:pPr>
              <w:pStyle w:val="BodyText"/>
              <w:keepLines/>
              <w:rPr>
                <w:color w:val="243746"/>
              </w:rPr>
            </w:pPr>
            <w:r w:rsidRPr="00387388">
              <w:rPr>
                <w:color w:val="243746"/>
              </w:rPr>
              <w:t>$</w:t>
            </w:r>
            <w:r w:rsidR="004B766C" w:rsidRPr="00387388">
              <w:rPr>
                <w:color w:val="243746"/>
              </w:rPr>
              <w:t>322,799</w:t>
            </w:r>
            <w:r w:rsidRPr="00387388">
              <w:rPr>
                <w:color w:val="243746"/>
              </w:rPr>
              <w:t xml:space="preserve"> p.a. </w:t>
            </w:r>
          </w:p>
        </w:tc>
      </w:tr>
      <w:tr w:rsidR="004B766C" w:rsidRPr="00387388" w14:paraId="14E695D0" w14:textId="77777777" w:rsidTr="00497241">
        <w:trPr>
          <w:trHeight w:val="35"/>
        </w:trPr>
        <w:tc>
          <w:tcPr>
            <w:tcW w:w="2977" w:type="dxa"/>
            <w:shd w:val="clear" w:color="auto" w:fill="auto"/>
            <w:tcMar>
              <w:top w:w="45" w:type="dxa"/>
              <w:left w:w="0" w:type="dxa"/>
              <w:bottom w:w="45" w:type="dxa"/>
              <w:right w:w="0" w:type="dxa"/>
            </w:tcMar>
          </w:tcPr>
          <w:p w14:paraId="6F87CC09" w14:textId="44B9C3E5" w:rsidR="004B766C" w:rsidRPr="00387388" w:rsidRDefault="004B766C" w:rsidP="00424056">
            <w:pPr>
              <w:pStyle w:val="BodyText"/>
              <w:keepLines/>
              <w:rPr>
                <w:bCs/>
                <w:color w:val="243746"/>
              </w:rPr>
            </w:pPr>
            <w:r w:rsidRPr="00387388">
              <w:rPr>
                <w:bCs/>
                <w:color w:val="243746"/>
              </w:rPr>
              <w:t>Other Income:</w:t>
            </w:r>
          </w:p>
        </w:tc>
        <w:tc>
          <w:tcPr>
            <w:tcW w:w="4536" w:type="dxa"/>
            <w:gridSpan w:val="2"/>
            <w:shd w:val="clear" w:color="auto" w:fill="auto"/>
            <w:tcMar>
              <w:top w:w="45" w:type="dxa"/>
              <w:bottom w:w="45" w:type="dxa"/>
              <w:right w:w="0" w:type="dxa"/>
            </w:tcMar>
          </w:tcPr>
          <w:p w14:paraId="47AB624A" w14:textId="6A37F530" w:rsidR="004B766C" w:rsidRPr="00387388" w:rsidRDefault="004B766C" w:rsidP="00424056">
            <w:pPr>
              <w:pStyle w:val="BodyText"/>
              <w:keepLines/>
              <w:rPr>
                <w:color w:val="243746"/>
              </w:rPr>
            </w:pPr>
            <w:r w:rsidRPr="00387388">
              <w:rPr>
                <w:color w:val="243746"/>
              </w:rPr>
              <w:t>$19,862 p.a. (</w:t>
            </w:r>
            <w:proofErr w:type="spellStart"/>
            <w:r w:rsidRPr="00387388">
              <w:rPr>
                <w:color w:val="243746"/>
              </w:rPr>
              <w:t>fitout</w:t>
            </w:r>
            <w:proofErr w:type="spellEnd"/>
            <w:r w:rsidRPr="00387388">
              <w:rPr>
                <w:color w:val="243746"/>
              </w:rPr>
              <w:t xml:space="preserve"> income) </w:t>
            </w:r>
          </w:p>
        </w:tc>
      </w:tr>
      <w:tr w:rsidR="006922AA" w:rsidRPr="00387388" w14:paraId="5649F70F" w14:textId="77777777" w:rsidTr="00497241">
        <w:trPr>
          <w:trHeight w:val="35"/>
        </w:trPr>
        <w:tc>
          <w:tcPr>
            <w:tcW w:w="2977" w:type="dxa"/>
            <w:shd w:val="clear" w:color="auto" w:fill="auto"/>
            <w:tcMar>
              <w:top w:w="45" w:type="dxa"/>
              <w:left w:w="0" w:type="dxa"/>
              <w:bottom w:w="45" w:type="dxa"/>
              <w:right w:w="0" w:type="dxa"/>
            </w:tcMar>
          </w:tcPr>
          <w:p w14:paraId="7D6ED085" w14:textId="72C176AF" w:rsidR="006922AA" w:rsidRPr="00387388" w:rsidRDefault="006922AA" w:rsidP="00424056">
            <w:pPr>
              <w:pStyle w:val="BodyText"/>
              <w:keepLines/>
              <w:rPr>
                <w:bCs/>
                <w:color w:val="243746"/>
              </w:rPr>
            </w:pPr>
            <w:r w:rsidRPr="00387388">
              <w:rPr>
                <w:bCs/>
                <w:color w:val="243746"/>
              </w:rPr>
              <w:t>Tenancy Areas:</w:t>
            </w:r>
          </w:p>
        </w:tc>
        <w:tc>
          <w:tcPr>
            <w:tcW w:w="4536" w:type="dxa"/>
            <w:gridSpan w:val="2"/>
            <w:shd w:val="clear" w:color="auto" w:fill="auto"/>
            <w:tcMar>
              <w:top w:w="45" w:type="dxa"/>
              <w:bottom w:w="45" w:type="dxa"/>
              <w:right w:w="0" w:type="dxa"/>
            </w:tcMar>
          </w:tcPr>
          <w:p w14:paraId="1F428736" w14:textId="1D39EA70" w:rsidR="006922AA" w:rsidRPr="00387388" w:rsidRDefault="004B766C" w:rsidP="00424056">
            <w:pPr>
              <w:pStyle w:val="BodyText"/>
              <w:keepLines/>
              <w:rPr>
                <w:color w:val="243746"/>
              </w:rPr>
            </w:pPr>
            <w:r w:rsidRPr="00387388">
              <w:t>1,052.0</w:t>
            </w:r>
            <w:r w:rsidR="00BB23D5" w:rsidRPr="00387388">
              <w:t xml:space="preserve"> </w:t>
            </w:r>
            <w:r w:rsidR="0061347F" w:rsidRPr="00387388">
              <w:t>m²</w:t>
            </w:r>
          </w:p>
        </w:tc>
      </w:tr>
      <w:tr w:rsidR="006922AA" w:rsidRPr="00387388" w14:paraId="5683DF48" w14:textId="77777777" w:rsidTr="00497241">
        <w:trPr>
          <w:trHeight w:val="35"/>
        </w:trPr>
        <w:tc>
          <w:tcPr>
            <w:tcW w:w="2977" w:type="dxa"/>
            <w:shd w:val="clear" w:color="auto" w:fill="auto"/>
            <w:tcMar>
              <w:top w:w="45" w:type="dxa"/>
              <w:left w:w="0" w:type="dxa"/>
              <w:bottom w:w="45" w:type="dxa"/>
              <w:right w:w="0" w:type="dxa"/>
            </w:tcMar>
          </w:tcPr>
          <w:p w14:paraId="732CEB72" w14:textId="4F6FC21E" w:rsidR="006922AA" w:rsidRPr="00387388" w:rsidRDefault="006922AA" w:rsidP="00424056">
            <w:pPr>
              <w:pStyle w:val="BodyText"/>
              <w:keepLines/>
              <w:rPr>
                <w:bCs/>
                <w:color w:val="243746"/>
              </w:rPr>
            </w:pPr>
            <w:r w:rsidRPr="00387388">
              <w:rPr>
                <w:bCs/>
                <w:color w:val="243746"/>
              </w:rPr>
              <w:t>Leased Tenancies:</w:t>
            </w:r>
          </w:p>
        </w:tc>
        <w:tc>
          <w:tcPr>
            <w:tcW w:w="2282" w:type="dxa"/>
            <w:shd w:val="clear" w:color="auto" w:fill="auto"/>
            <w:tcMar>
              <w:top w:w="45" w:type="dxa"/>
              <w:bottom w:w="45" w:type="dxa"/>
              <w:right w:w="0" w:type="dxa"/>
            </w:tcMar>
          </w:tcPr>
          <w:p w14:paraId="2594FCE3" w14:textId="216E6BC8" w:rsidR="006922AA" w:rsidRPr="00387388" w:rsidRDefault="004B766C" w:rsidP="00424056">
            <w:pPr>
              <w:pStyle w:val="BodyText"/>
              <w:keepLines/>
              <w:rPr>
                <w:color w:val="243746"/>
              </w:rPr>
            </w:pPr>
            <w:r w:rsidRPr="00387388">
              <w:rPr>
                <w:color w:val="243746"/>
              </w:rPr>
              <w:t>3</w:t>
            </w:r>
          </w:p>
        </w:tc>
        <w:tc>
          <w:tcPr>
            <w:tcW w:w="2254" w:type="dxa"/>
            <w:shd w:val="clear" w:color="auto" w:fill="auto"/>
            <w:tcMar>
              <w:top w:w="45" w:type="dxa"/>
              <w:bottom w:w="45" w:type="dxa"/>
              <w:right w:w="0" w:type="dxa"/>
            </w:tcMar>
          </w:tcPr>
          <w:p w14:paraId="1D51645C" w14:textId="21B8AE5C" w:rsidR="006922AA" w:rsidRPr="00387388" w:rsidRDefault="0061347F" w:rsidP="00424056">
            <w:pPr>
              <w:pStyle w:val="BodyText"/>
              <w:keepLines/>
              <w:rPr>
                <w:color w:val="243746"/>
              </w:rPr>
            </w:pPr>
            <w:r w:rsidRPr="00387388">
              <w:rPr>
                <w:color w:val="243746"/>
              </w:rPr>
              <w:t>100</w:t>
            </w:r>
            <w:r w:rsidR="006922AA" w:rsidRPr="00387388">
              <w:rPr>
                <w:color w:val="243746"/>
              </w:rPr>
              <w:t xml:space="preserve"> %</w:t>
            </w:r>
          </w:p>
        </w:tc>
      </w:tr>
      <w:tr w:rsidR="006922AA" w:rsidRPr="00387388" w14:paraId="01BB08DF" w14:textId="77777777" w:rsidTr="00497241">
        <w:trPr>
          <w:trHeight w:val="35"/>
        </w:trPr>
        <w:tc>
          <w:tcPr>
            <w:tcW w:w="2977" w:type="dxa"/>
            <w:shd w:val="clear" w:color="auto" w:fill="auto"/>
            <w:tcMar>
              <w:top w:w="45" w:type="dxa"/>
              <w:left w:w="0" w:type="dxa"/>
              <w:bottom w:w="45" w:type="dxa"/>
              <w:right w:w="0" w:type="dxa"/>
            </w:tcMar>
          </w:tcPr>
          <w:p w14:paraId="6550D317" w14:textId="0FD3501F" w:rsidR="006922AA" w:rsidRPr="00387388" w:rsidRDefault="006922AA" w:rsidP="00424056">
            <w:pPr>
              <w:pStyle w:val="BodyText"/>
              <w:keepLines/>
              <w:rPr>
                <w:bCs/>
                <w:color w:val="243746"/>
              </w:rPr>
            </w:pPr>
            <w:r w:rsidRPr="00387388">
              <w:rPr>
                <w:bCs/>
                <w:color w:val="243746"/>
              </w:rPr>
              <w:t>Vacant/Owner-occupied Tenancies:</w:t>
            </w:r>
          </w:p>
        </w:tc>
        <w:tc>
          <w:tcPr>
            <w:tcW w:w="2282" w:type="dxa"/>
            <w:shd w:val="clear" w:color="auto" w:fill="auto"/>
            <w:tcMar>
              <w:top w:w="45" w:type="dxa"/>
              <w:bottom w:w="45" w:type="dxa"/>
              <w:right w:w="0" w:type="dxa"/>
            </w:tcMar>
          </w:tcPr>
          <w:p w14:paraId="54E92781" w14:textId="66C73BF7" w:rsidR="0061347F" w:rsidRPr="00387388" w:rsidRDefault="0061347F" w:rsidP="00424056">
            <w:pPr>
              <w:pStyle w:val="BodyText"/>
              <w:keepLines/>
              <w:rPr>
                <w:color w:val="243746"/>
              </w:rPr>
            </w:pPr>
            <w:r w:rsidRPr="00387388">
              <w:rPr>
                <w:color w:val="243746"/>
              </w:rPr>
              <w:t>Nil</w:t>
            </w:r>
          </w:p>
        </w:tc>
        <w:tc>
          <w:tcPr>
            <w:tcW w:w="2254" w:type="dxa"/>
            <w:shd w:val="clear" w:color="auto" w:fill="auto"/>
            <w:tcMar>
              <w:top w:w="45" w:type="dxa"/>
              <w:bottom w:w="45" w:type="dxa"/>
              <w:right w:w="0" w:type="dxa"/>
            </w:tcMar>
          </w:tcPr>
          <w:p w14:paraId="68BEFB49" w14:textId="22E26B94" w:rsidR="006922AA" w:rsidRPr="00387388" w:rsidRDefault="0061347F" w:rsidP="00424056">
            <w:pPr>
              <w:pStyle w:val="BodyText"/>
              <w:keepLines/>
              <w:rPr>
                <w:color w:val="243746"/>
              </w:rPr>
            </w:pPr>
            <w:r w:rsidRPr="00387388">
              <w:rPr>
                <w:color w:val="243746"/>
              </w:rPr>
              <w:t>0</w:t>
            </w:r>
            <w:r w:rsidR="006922AA" w:rsidRPr="00387388">
              <w:rPr>
                <w:color w:val="243746"/>
              </w:rPr>
              <w:t xml:space="preserve"> %</w:t>
            </w:r>
          </w:p>
        </w:tc>
      </w:tr>
    </w:tbl>
    <w:p w14:paraId="5D0EBCC6" w14:textId="0AF72583" w:rsidR="00E17975" w:rsidRPr="00387388" w:rsidRDefault="00E17975" w:rsidP="00E17975">
      <w:pPr>
        <w:pStyle w:val="BodyTextFirstIndent"/>
        <w:keepLines/>
        <w:ind w:left="0"/>
        <w:rPr>
          <w:color w:val="243746"/>
          <w:sz w:val="12"/>
        </w:rPr>
      </w:pPr>
    </w:p>
    <w:p w14:paraId="6B2C470D" w14:textId="4666CAA3" w:rsidR="00497241" w:rsidRPr="00387388" w:rsidRDefault="00497241" w:rsidP="00497241">
      <w:pPr>
        <w:pStyle w:val="Heading2"/>
        <w:keepNext w:val="0"/>
        <w:spacing w:before="0" w:after="0"/>
        <w:ind w:left="851" w:hanging="851"/>
        <w:rPr>
          <w:rFonts w:cs="Segoe UI"/>
        </w:rPr>
      </w:pPr>
      <w:r w:rsidRPr="00387388">
        <w:rPr>
          <w:rFonts w:cs="Segoe UI"/>
        </w:rPr>
        <w:br w:type="column"/>
      </w:r>
      <w:r w:rsidRPr="00387388">
        <w:rPr>
          <w:rFonts w:cs="Segoe UI"/>
        </w:rPr>
        <w:t>Tenancy Profile</w:t>
      </w:r>
    </w:p>
    <w:p w14:paraId="1CAEB04A" w14:textId="77777777" w:rsidR="00497241" w:rsidRPr="00387388" w:rsidRDefault="00497241" w:rsidP="00497241">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B46E64" w:rsidRPr="00387388" w14:paraId="26547E38" w14:textId="77777777" w:rsidTr="00ED5518">
        <w:trPr>
          <w:trHeight w:val="35"/>
        </w:trPr>
        <w:tc>
          <w:tcPr>
            <w:tcW w:w="2977" w:type="dxa"/>
            <w:shd w:val="clear" w:color="auto" w:fill="auto"/>
            <w:tcMar>
              <w:top w:w="45" w:type="dxa"/>
              <w:left w:w="0" w:type="dxa"/>
              <w:bottom w:w="45" w:type="dxa"/>
              <w:right w:w="0" w:type="dxa"/>
            </w:tcMar>
          </w:tcPr>
          <w:p w14:paraId="74ADD661" w14:textId="77777777" w:rsidR="00B46E64" w:rsidRPr="00387388" w:rsidRDefault="00B46E64" w:rsidP="00B46E64">
            <w:pPr>
              <w:pStyle w:val="BodyText"/>
              <w:keepLines/>
              <w:rPr>
                <w:bCs/>
                <w:color w:val="243746"/>
              </w:rPr>
            </w:pPr>
            <w:r w:rsidRPr="00387388">
              <w:rPr>
                <w:bCs/>
                <w:color w:val="243746"/>
              </w:rPr>
              <w:t>Lease Terms and Conditions:</w:t>
            </w:r>
          </w:p>
        </w:tc>
        <w:tc>
          <w:tcPr>
            <w:tcW w:w="4562" w:type="dxa"/>
            <w:shd w:val="clear" w:color="auto" w:fill="auto"/>
            <w:tcMar>
              <w:top w:w="45" w:type="dxa"/>
              <w:bottom w:w="45" w:type="dxa"/>
              <w:right w:w="0" w:type="dxa"/>
            </w:tcMar>
          </w:tcPr>
          <w:p w14:paraId="4C063CBA" w14:textId="024D2811" w:rsidR="00B46E64" w:rsidRPr="00387388" w:rsidRDefault="00B46E64" w:rsidP="00B46E64">
            <w:pPr>
              <w:pStyle w:val="BodyText"/>
              <w:keepLines/>
              <w:rPr>
                <w:b/>
                <w:bCs/>
                <w:color w:val="243746"/>
              </w:rPr>
            </w:pPr>
            <w:r w:rsidRPr="00387388">
              <w:rPr>
                <w:color w:val="243746"/>
              </w:rPr>
              <w:t>Two of the tenancies are on standard commercial lease terms and conditions for this type of property. The Ministry of Education is on a Gross lease.</w:t>
            </w:r>
          </w:p>
        </w:tc>
      </w:tr>
      <w:tr w:rsidR="00B46E64" w:rsidRPr="00387388" w14:paraId="42FACB2F" w14:textId="77777777" w:rsidTr="00ED5518">
        <w:trPr>
          <w:trHeight w:val="35"/>
        </w:trPr>
        <w:tc>
          <w:tcPr>
            <w:tcW w:w="2977" w:type="dxa"/>
            <w:shd w:val="clear" w:color="auto" w:fill="auto"/>
            <w:tcMar>
              <w:top w:w="45" w:type="dxa"/>
              <w:left w:w="0" w:type="dxa"/>
              <w:bottom w:w="45" w:type="dxa"/>
              <w:right w:w="0" w:type="dxa"/>
            </w:tcMar>
          </w:tcPr>
          <w:p w14:paraId="127AEB3C" w14:textId="77777777" w:rsidR="00B46E64" w:rsidRPr="00387388" w:rsidRDefault="00B46E64" w:rsidP="00B46E64">
            <w:pPr>
              <w:pStyle w:val="BodyText"/>
              <w:keepLines/>
              <w:rPr>
                <w:bCs/>
                <w:color w:val="243746"/>
              </w:rPr>
            </w:pPr>
            <w:r w:rsidRPr="00387388">
              <w:rPr>
                <w:bCs/>
                <w:color w:val="243746"/>
              </w:rPr>
              <w:t>Likely Lease Term:</w:t>
            </w:r>
          </w:p>
        </w:tc>
        <w:tc>
          <w:tcPr>
            <w:tcW w:w="4562" w:type="dxa"/>
            <w:shd w:val="clear" w:color="auto" w:fill="auto"/>
            <w:tcMar>
              <w:top w:w="45" w:type="dxa"/>
              <w:bottom w:w="45" w:type="dxa"/>
              <w:right w:w="0" w:type="dxa"/>
            </w:tcMar>
          </w:tcPr>
          <w:p w14:paraId="109F1BD1" w14:textId="65AEE9EB" w:rsidR="00B46E64" w:rsidRPr="00387388" w:rsidRDefault="00B46E64" w:rsidP="00B46E64">
            <w:pPr>
              <w:pStyle w:val="BodyText"/>
              <w:keepLines/>
              <w:rPr>
                <w:b/>
                <w:bCs/>
                <w:color w:val="243746"/>
              </w:rPr>
            </w:pPr>
            <w:r w:rsidRPr="00387388">
              <w:rPr>
                <w:color w:val="243746"/>
              </w:rPr>
              <w:t>6 – 8 years</w:t>
            </w:r>
          </w:p>
        </w:tc>
      </w:tr>
      <w:tr w:rsidR="00B46E64" w:rsidRPr="00387388" w14:paraId="6A3E50AB" w14:textId="77777777" w:rsidTr="00ED5518">
        <w:trPr>
          <w:trHeight w:val="35"/>
        </w:trPr>
        <w:tc>
          <w:tcPr>
            <w:tcW w:w="2977" w:type="dxa"/>
            <w:shd w:val="clear" w:color="auto" w:fill="auto"/>
            <w:tcMar>
              <w:top w:w="45" w:type="dxa"/>
              <w:left w:w="0" w:type="dxa"/>
              <w:bottom w:w="45" w:type="dxa"/>
              <w:right w:w="0" w:type="dxa"/>
            </w:tcMar>
          </w:tcPr>
          <w:p w14:paraId="2A51B500" w14:textId="77777777" w:rsidR="00B46E64" w:rsidRPr="00387388" w:rsidRDefault="00B46E64" w:rsidP="00B46E64">
            <w:pPr>
              <w:pStyle w:val="BodyText"/>
              <w:keepLines/>
              <w:rPr>
                <w:bCs/>
                <w:color w:val="243746"/>
              </w:rPr>
            </w:pPr>
            <w:r w:rsidRPr="00387388">
              <w:rPr>
                <w:bCs/>
                <w:color w:val="243746"/>
              </w:rPr>
              <w:t>Tenancy Profile Comment:</w:t>
            </w:r>
          </w:p>
        </w:tc>
        <w:tc>
          <w:tcPr>
            <w:tcW w:w="4562" w:type="dxa"/>
            <w:shd w:val="clear" w:color="auto" w:fill="auto"/>
            <w:tcMar>
              <w:top w:w="45" w:type="dxa"/>
              <w:bottom w:w="45" w:type="dxa"/>
              <w:right w:w="0" w:type="dxa"/>
            </w:tcMar>
          </w:tcPr>
          <w:p w14:paraId="1B997C32" w14:textId="7BDE45A3" w:rsidR="00B46E64" w:rsidRPr="00387388" w:rsidRDefault="00B46E64" w:rsidP="00B46E64">
            <w:pPr>
              <w:pStyle w:val="BodyText"/>
              <w:keepLines/>
              <w:jc w:val="both"/>
              <w:rPr>
                <w:b/>
                <w:bCs/>
                <w:color w:val="243746"/>
              </w:rPr>
            </w:pPr>
            <w:r w:rsidRPr="00387388">
              <w:rPr>
                <w:color w:val="243746"/>
              </w:rPr>
              <w:t>Single tenancy subject to an arm’s length commercial lease agreement with standard market-based lease terms and conditions</w:t>
            </w:r>
          </w:p>
        </w:tc>
      </w:tr>
    </w:tbl>
    <w:p w14:paraId="73A9AD66" w14:textId="77777777" w:rsidR="00497241" w:rsidRPr="00387388" w:rsidRDefault="00497241" w:rsidP="00497241">
      <w:pPr>
        <w:pStyle w:val="BodyTextFirstIndent"/>
        <w:keepLines/>
        <w:ind w:left="0"/>
        <w:rPr>
          <w:color w:val="243746"/>
          <w:sz w:val="12"/>
        </w:rPr>
      </w:pPr>
    </w:p>
    <w:p w14:paraId="4F6E16DE" w14:textId="77777777" w:rsidR="00497241" w:rsidRPr="00387388" w:rsidRDefault="00497241" w:rsidP="00497241">
      <w:pPr>
        <w:pStyle w:val="Heading2"/>
        <w:keepNext w:val="0"/>
        <w:spacing w:before="0" w:after="0"/>
        <w:ind w:left="851" w:hanging="851"/>
        <w:rPr>
          <w:rFonts w:cs="Segoe UI"/>
        </w:rPr>
      </w:pPr>
      <w:r w:rsidRPr="00387388">
        <w:rPr>
          <w:rFonts w:cs="Segoe UI"/>
        </w:rPr>
        <w:t>Vacancy Profile</w:t>
      </w:r>
    </w:p>
    <w:p w14:paraId="4D702361" w14:textId="77777777" w:rsidR="00497241" w:rsidRPr="00387388" w:rsidRDefault="00497241" w:rsidP="00497241">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97241" w:rsidRPr="00387388" w14:paraId="761344B1" w14:textId="77777777" w:rsidTr="00ED5518">
        <w:trPr>
          <w:trHeight w:val="35"/>
        </w:trPr>
        <w:tc>
          <w:tcPr>
            <w:tcW w:w="2977" w:type="dxa"/>
            <w:shd w:val="clear" w:color="auto" w:fill="auto"/>
            <w:tcMar>
              <w:top w:w="45" w:type="dxa"/>
              <w:left w:w="0" w:type="dxa"/>
              <w:bottom w:w="45" w:type="dxa"/>
            </w:tcMar>
          </w:tcPr>
          <w:p w14:paraId="620A2D2F" w14:textId="77777777" w:rsidR="00497241" w:rsidRPr="00387388" w:rsidRDefault="00497241" w:rsidP="00ED5518">
            <w:pPr>
              <w:pStyle w:val="BodyText"/>
              <w:keepLines/>
              <w:rPr>
                <w:bCs/>
                <w:color w:val="243746"/>
              </w:rPr>
            </w:pPr>
            <w:r w:rsidRPr="00387388">
              <w:rPr>
                <w:bCs/>
                <w:color w:val="243746"/>
              </w:rPr>
              <w:t>Vacancy Length:</w:t>
            </w:r>
          </w:p>
        </w:tc>
        <w:tc>
          <w:tcPr>
            <w:tcW w:w="4562" w:type="dxa"/>
            <w:shd w:val="clear" w:color="auto" w:fill="auto"/>
            <w:tcMar>
              <w:top w:w="45" w:type="dxa"/>
              <w:bottom w:w="45" w:type="dxa"/>
            </w:tcMar>
          </w:tcPr>
          <w:p w14:paraId="3B7441F6" w14:textId="77777777" w:rsidR="00497241" w:rsidRPr="00387388" w:rsidRDefault="00497241" w:rsidP="00ED5518">
            <w:pPr>
              <w:pStyle w:val="BodyText"/>
              <w:keepLines/>
              <w:rPr>
                <w:b/>
                <w:bCs/>
                <w:color w:val="243746"/>
              </w:rPr>
            </w:pPr>
            <w:r w:rsidRPr="00387388">
              <w:rPr>
                <w:color w:val="243746"/>
              </w:rPr>
              <w:t xml:space="preserve">N/A </w:t>
            </w:r>
          </w:p>
        </w:tc>
      </w:tr>
      <w:tr w:rsidR="00497241" w:rsidRPr="00387388" w14:paraId="77544E88" w14:textId="77777777" w:rsidTr="00ED5518">
        <w:trPr>
          <w:trHeight w:val="35"/>
        </w:trPr>
        <w:tc>
          <w:tcPr>
            <w:tcW w:w="2977" w:type="dxa"/>
            <w:shd w:val="clear" w:color="auto" w:fill="auto"/>
            <w:tcMar>
              <w:top w:w="45" w:type="dxa"/>
              <w:left w:w="0" w:type="dxa"/>
              <w:bottom w:w="45" w:type="dxa"/>
            </w:tcMar>
          </w:tcPr>
          <w:p w14:paraId="5C3F41B2" w14:textId="77777777" w:rsidR="00497241" w:rsidRPr="00387388" w:rsidRDefault="00497241" w:rsidP="00ED5518">
            <w:pPr>
              <w:pStyle w:val="BodyText"/>
              <w:keepLines/>
              <w:rPr>
                <w:bCs/>
                <w:color w:val="243746"/>
              </w:rPr>
            </w:pPr>
            <w:r w:rsidRPr="00387388">
              <w:rPr>
                <w:bCs/>
                <w:color w:val="243746"/>
              </w:rPr>
              <w:t>Estimated Letting-up Period:</w:t>
            </w:r>
          </w:p>
        </w:tc>
        <w:tc>
          <w:tcPr>
            <w:tcW w:w="4562" w:type="dxa"/>
            <w:shd w:val="clear" w:color="auto" w:fill="auto"/>
            <w:tcMar>
              <w:top w:w="45" w:type="dxa"/>
              <w:bottom w:w="45" w:type="dxa"/>
            </w:tcMar>
          </w:tcPr>
          <w:p w14:paraId="01C82C33" w14:textId="77777777" w:rsidR="00497241" w:rsidRPr="00387388" w:rsidRDefault="00497241" w:rsidP="00ED5518">
            <w:pPr>
              <w:pStyle w:val="BodyText"/>
              <w:keepLines/>
              <w:rPr>
                <w:b/>
                <w:bCs/>
                <w:color w:val="243746"/>
              </w:rPr>
            </w:pPr>
            <w:r w:rsidRPr="00387388">
              <w:rPr>
                <w:color w:val="243746"/>
              </w:rPr>
              <w:t>3 – 9 months</w:t>
            </w:r>
          </w:p>
        </w:tc>
      </w:tr>
      <w:tr w:rsidR="00497241" w:rsidRPr="00387388" w14:paraId="67F64130" w14:textId="77777777" w:rsidTr="00ED5518">
        <w:trPr>
          <w:trHeight w:val="35"/>
        </w:trPr>
        <w:tc>
          <w:tcPr>
            <w:tcW w:w="2977" w:type="dxa"/>
            <w:shd w:val="clear" w:color="auto" w:fill="auto"/>
            <w:tcMar>
              <w:top w:w="45" w:type="dxa"/>
              <w:left w:w="0" w:type="dxa"/>
              <w:bottom w:w="45" w:type="dxa"/>
            </w:tcMar>
          </w:tcPr>
          <w:p w14:paraId="7855A57A" w14:textId="77777777" w:rsidR="00497241" w:rsidRPr="00387388" w:rsidRDefault="00497241" w:rsidP="00ED5518">
            <w:pPr>
              <w:pStyle w:val="BodyText"/>
              <w:keepLines/>
              <w:rPr>
                <w:bCs/>
                <w:color w:val="243746"/>
              </w:rPr>
            </w:pPr>
            <w:r w:rsidRPr="00387388">
              <w:rPr>
                <w:bCs/>
                <w:color w:val="243746"/>
              </w:rPr>
              <w:t>Likely Tenant Industry:</w:t>
            </w:r>
          </w:p>
        </w:tc>
        <w:tc>
          <w:tcPr>
            <w:tcW w:w="4562" w:type="dxa"/>
            <w:shd w:val="clear" w:color="auto" w:fill="auto"/>
            <w:tcMar>
              <w:top w:w="45" w:type="dxa"/>
              <w:bottom w:w="45" w:type="dxa"/>
            </w:tcMar>
          </w:tcPr>
          <w:p w14:paraId="08BA23A6" w14:textId="24B32BB5" w:rsidR="00497241" w:rsidRPr="00387388" w:rsidRDefault="0040410B" w:rsidP="00ED5518">
            <w:pPr>
              <w:pStyle w:val="BodyText"/>
              <w:keepLines/>
              <w:rPr>
                <w:b/>
                <w:bCs/>
                <w:color w:val="243746"/>
              </w:rPr>
            </w:pPr>
            <w:r w:rsidRPr="00387388">
              <w:rPr>
                <w:color w:val="243746"/>
              </w:rPr>
              <w:t>Corporate</w:t>
            </w:r>
            <w:r w:rsidR="00B46E64" w:rsidRPr="00387388">
              <w:rPr>
                <w:color w:val="243746"/>
              </w:rPr>
              <w:t xml:space="preserve"> and small businesses </w:t>
            </w:r>
          </w:p>
        </w:tc>
      </w:tr>
      <w:tr w:rsidR="00497241" w:rsidRPr="00387388" w14:paraId="2518D7A1" w14:textId="77777777" w:rsidTr="00ED5518">
        <w:trPr>
          <w:trHeight w:val="35"/>
        </w:trPr>
        <w:tc>
          <w:tcPr>
            <w:tcW w:w="2977" w:type="dxa"/>
            <w:shd w:val="clear" w:color="auto" w:fill="auto"/>
            <w:tcMar>
              <w:top w:w="45" w:type="dxa"/>
              <w:left w:w="0" w:type="dxa"/>
              <w:bottom w:w="45" w:type="dxa"/>
            </w:tcMar>
          </w:tcPr>
          <w:p w14:paraId="6D2FBCE1" w14:textId="77777777" w:rsidR="00497241" w:rsidRPr="00387388" w:rsidRDefault="00497241" w:rsidP="00ED5518">
            <w:pPr>
              <w:pStyle w:val="BodyText"/>
              <w:keepLines/>
              <w:rPr>
                <w:bCs/>
                <w:color w:val="243746"/>
              </w:rPr>
            </w:pPr>
            <w:r w:rsidRPr="00387388">
              <w:rPr>
                <w:bCs/>
                <w:color w:val="243746"/>
              </w:rPr>
              <w:t>Vacancy Trends:</w:t>
            </w:r>
          </w:p>
        </w:tc>
        <w:tc>
          <w:tcPr>
            <w:tcW w:w="4562" w:type="dxa"/>
            <w:shd w:val="clear" w:color="auto" w:fill="auto"/>
            <w:tcMar>
              <w:top w:w="45" w:type="dxa"/>
              <w:bottom w:w="45" w:type="dxa"/>
            </w:tcMar>
          </w:tcPr>
          <w:p w14:paraId="5B6DF9E6" w14:textId="225BF05E" w:rsidR="00497241" w:rsidRPr="00387388" w:rsidRDefault="00497241" w:rsidP="00B46E64">
            <w:pPr>
              <w:pStyle w:val="BodyText"/>
              <w:keepLines/>
              <w:jc w:val="both"/>
              <w:rPr>
                <w:b/>
                <w:bCs/>
                <w:color w:val="243746"/>
              </w:rPr>
            </w:pPr>
            <w:r w:rsidRPr="00387388">
              <w:rPr>
                <w:color w:val="243746"/>
              </w:rPr>
              <w:t xml:space="preserve">Vacancy rates have been traditionally low </w:t>
            </w:r>
            <w:r w:rsidR="0040410B" w:rsidRPr="00387388">
              <w:rPr>
                <w:color w:val="243746"/>
              </w:rPr>
              <w:t xml:space="preserve">for good quality office </w:t>
            </w:r>
          </w:p>
        </w:tc>
      </w:tr>
    </w:tbl>
    <w:p w14:paraId="2EC831D6" w14:textId="77777777" w:rsidR="00497241" w:rsidRPr="00387388" w:rsidRDefault="00497241" w:rsidP="00E17975">
      <w:pPr>
        <w:pStyle w:val="BodyTextFirstIndent"/>
        <w:keepLines/>
        <w:ind w:left="0"/>
        <w:rPr>
          <w:color w:val="243746"/>
          <w:sz w:val="12"/>
        </w:rPr>
        <w:sectPr w:rsidR="00497241" w:rsidRPr="00387388" w:rsidSect="00497241">
          <w:type w:val="continuous"/>
          <w:pgSz w:w="16840" w:h="11907" w:orient="landscape" w:code="9"/>
          <w:pgMar w:top="0" w:right="737" w:bottom="0" w:left="680" w:header="283" w:footer="0" w:gutter="0"/>
          <w:cols w:num="2" w:space="340"/>
          <w:docGrid w:linePitch="360"/>
        </w:sectPr>
      </w:pPr>
    </w:p>
    <w:p w14:paraId="525F0607" w14:textId="671C64A6" w:rsidR="00497241" w:rsidRPr="00387388" w:rsidRDefault="00497241" w:rsidP="00497241">
      <w:pPr>
        <w:pStyle w:val="Heading2"/>
        <w:keepNext w:val="0"/>
        <w:spacing w:before="0" w:after="0"/>
        <w:ind w:left="851" w:hanging="851"/>
        <w:rPr>
          <w:rFonts w:cs="Segoe UI"/>
        </w:rPr>
      </w:pPr>
      <w:r w:rsidRPr="00387388">
        <w:rPr>
          <w:rFonts w:cs="Segoe UI"/>
        </w:rPr>
        <w:t>Tenancy Schedule</w:t>
      </w:r>
    </w:p>
    <w:p w14:paraId="363598CF" w14:textId="77777777" w:rsidR="00497241" w:rsidRPr="00F06490" w:rsidRDefault="00497241" w:rsidP="00E17975">
      <w:pPr>
        <w:pStyle w:val="BodyTextFirstIndent"/>
        <w:keepLines/>
        <w:ind w:left="0"/>
        <w:rPr>
          <w:color w:val="243746"/>
          <w:sz w:val="12"/>
          <w:highlight w:val="yellow"/>
        </w:rPr>
      </w:pPr>
    </w:p>
    <w:p w14:paraId="0342B064" w14:textId="07A3F4D7" w:rsidR="00497241" w:rsidRPr="00F06490" w:rsidRDefault="00387388" w:rsidP="00E17975">
      <w:pPr>
        <w:pStyle w:val="BodyTextFirstIndent"/>
        <w:keepLines/>
        <w:ind w:left="0"/>
        <w:rPr>
          <w:color w:val="243746"/>
          <w:sz w:val="12"/>
          <w:highlight w:val="yellow"/>
        </w:rPr>
      </w:pPr>
      <w:r w:rsidRPr="00387388">
        <w:rPr>
          <w:noProof/>
        </w:rPr>
        <w:drawing>
          <wp:inline distT="0" distB="0" distL="0" distR="0" wp14:anchorId="24E7328B" wp14:editId="3DFA57A1">
            <wp:extent cx="9793605" cy="1143000"/>
            <wp:effectExtent l="0" t="0" r="0" b="0"/>
            <wp:docPr id="5601622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9793605" cy="1143000"/>
                    </a:xfrm>
                    <a:prstGeom prst="rect">
                      <a:avLst/>
                    </a:prstGeom>
                    <a:noFill/>
                    <a:ln>
                      <a:noFill/>
                    </a:ln>
                  </pic:spPr>
                </pic:pic>
              </a:graphicData>
            </a:graphic>
          </wp:inline>
        </w:drawing>
      </w:r>
    </w:p>
    <w:p w14:paraId="2B44163A" w14:textId="77777777" w:rsidR="00497241" w:rsidRPr="00F06490" w:rsidRDefault="00497241" w:rsidP="00E17975">
      <w:pPr>
        <w:pStyle w:val="BodyTextFirstIndent"/>
        <w:keepLines/>
        <w:ind w:left="0"/>
        <w:rPr>
          <w:color w:val="243746"/>
          <w:sz w:val="12"/>
          <w:highlight w:val="yellow"/>
        </w:rPr>
      </w:pPr>
    </w:p>
    <w:p w14:paraId="263E259F" w14:textId="7D045F7C" w:rsidR="00F370D3" w:rsidRPr="008C0F51" w:rsidRDefault="00497241" w:rsidP="00B26B57">
      <w:pPr>
        <w:pStyle w:val="Heading2"/>
        <w:keepNext w:val="0"/>
        <w:spacing w:before="0" w:after="0"/>
        <w:ind w:left="851" w:hanging="851"/>
        <w:rPr>
          <w:rFonts w:cs="Segoe UI"/>
        </w:rPr>
      </w:pPr>
      <w:r w:rsidRPr="008C0F51">
        <w:rPr>
          <w:rFonts w:cs="Segoe UI"/>
        </w:rPr>
        <w:t>Further Occupancy Details</w:t>
      </w:r>
    </w:p>
    <w:p w14:paraId="0477D927" w14:textId="77777777" w:rsidR="00F370D3" w:rsidRPr="008C0F51" w:rsidRDefault="00F370D3" w:rsidP="00F370D3">
      <w:pPr>
        <w:pStyle w:val="BodyTextFirstIndent"/>
        <w:rPr>
          <w:color w:val="243746"/>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035893" w:rsidRPr="008C0F51" w14:paraId="7D713AB4" w14:textId="77777777" w:rsidTr="00497241">
        <w:trPr>
          <w:trHeight w:val="35"/>
        </w:trPr>
        <w:tc>
          <w:tcPr>
            <w:tcW w:w="15451" w:type="dxa"/>
            <w:gridSpan w:val="2"/>
            <w:shd w:val="clear" w:color="auto" w:fill="E5E6E8" w:themeFill="background1" w:themeFillTint="66"/>
            <w:tcMar>
              <w:top w:w="45" w:type="dxa"/>
              <w:left w:w="0" w:type="dxa"/>
              <w:bottom w:w="45" w:type="dxa"/>
            </w:tcMar>
          </w:tcPr>
          <w:p w14:paraId="2C741C5F" w14:textId="2F33CC53" w:rsidR="00B578F4" w:rsidRPr="008C0F51" w:rsidRDefault="00B578F4" w:rsidP="00424056">
            <w:pPr>
              <w:pStyle w:val="BodyText"/>
              <w:keepLines/>
              <w:rPr>
                <w:b/>
                <w:bCs/>
                <w:color w:val="243746"/>
              </w:rPr>
            </w:pPr>
            <w:r w:rsidRPr="008C0F51">
              <w:rPr>
                <w:bCs/>
                <w:color w:val="243746"/>
              </w:rPr>
              <w:t xml:space="preserve">Tenancy </w:t>
            </w:r>
            <w:r w:rsidR="00BB19D0" w:rsidRPr="008C0F51">
              <w:rPr>
                <w:bCs/>
                <w:color w:val="243746"/>
              </w:rPr>
              <w:t>1</w:t>
            </w:r>
            <w:r w:rsidR="00D40277" w:rsidRPr="008C0F51">
              <w:rPr>
                <w:bCs/>
                <w:color w:val="243746"/>
              </w:rPr>
              <w:t xml:space="preserve"> </w:t>
            </w:r>
            <w:r w:rsidR="000971D7" w:rsidRPr="008C0F51">
              <w:rPr>
                <w:bCs/>
                <w:color w:val="243746"/>
              </w:rPr>
              <w:t>–</w:t>
            </w:r>
            <w:r w:rsidR="00D40277" w:rsidRPr="008C0F51">
              <w:rPr>
                <w:bCs/>
                <w:color w:val="243746"/>
              </w:rPr>
              <w:t xml:space="preserve"> </w:t>
            </w:r>
            <w:r w:rsidR="000971D7" w:rsidRPr="008C0F51">
              <w:rPr>
                <w:bCs/>
                <w:color w:val="243746"/>
              </w:rPr>
              <w:t xml:space="preserve">Ministry of Education </w:t>
            </w:r>
          </w:p>
        </w:tc>
      </w:tr>
      <w:tr w:rsidR="00632080" w:rsidRPr="008C0F51" w14:paraId="502DC489" w14:textId="77777777" w:rsidTr="00632080">
        <w:trPr>
          <w:trHeight w:val="35"/>
        </w:trPr>
        <w:tc>
          <w:tcPr>
            <w:tcW w:w="2977" w:type="dxa"/>
            <w:shd w:val="clear" w:color="auto" w:fill="auto"/>
            <w:tcMar>
              <w:top w:w="45" w:type="dxa"/>
              <w:left w:w="0" w:type="dxa"/>
              <w:bottom w:w="45" w:type="dxa"/>
            </w:tcMar>
          </w:tcPr>
          <w:p w14:paraId="118C4910" w14:textId="33A971B1" w:rsidR="00632080" w:rsidRPr="008C0F51" w:rsidRDefault="00E956A1" w:rsidP="00632080">
            <w:pPr>
              <w:pStyle w:val="TableBullets"/>
              <w:keepLines/>
              <w:spacing w:after="0" w:line="240" w:lineRule="auto"/>
              <w:rPr>
                <w:color w:val="243746"/>
              </w:rPr>
            </w:pPr>
            <w:r w:rsidRPr="008C0F51">
              <w:rPr>
                <w:color w:val="243746"/>
              </w:rPr>
              <w:t xml:space="preserve">Lease Document: </w:t>
            </w:r>
          </w:p>
        </w:tc>
        <w:tc>
          <w:tcPr>
            <w:tcW w:w="12474" w:type="dxa"/>
            <w:shd w:val="clear" w:color="auto" w:fill="auto"/>
          </w:tcPr>
          <w:p w14:paraId="469B558C" w14:textId="0BC73671" w:rsidR="00632080" w:rsidRPr="008C0F51" w:rsidRDefault="0002074C" w:rsidP="00632080">
            <w:pPr>
              <w:pStyle w:val="TableBullets"/>
              <w:keepLines/>
              <w:spacing w:after="0" w:line="240" w:lineRule="auto"/>
              <w:rPr>
                <w:color w:val="243746"/>
              </w:rPr>
            </w:pPr>
            <w:r w:rsidRPr="008C0F51">
              <w:rPr>
                <w:color w:val="243746"/>
              </w:rPr>
              <w:t>Deed</w:t>
            </w:r>
            <w:r w:rsidR="00E956A1" w:rsidRPr="008C0F51">
              <w:rPr>
                <w:color w:val="243746"/>
              </w:rPr>
              <w:t xml:space="preserve"> </w:t>
            </w:r>
            <w:r w:rsidRPr="008C0F51">
              <w:rPr>
                <w:color w:val="243746"/>
              </w:rPr>
              <w:t>of</w:t>
            </w:r>
            <w:r w:rsidR="00E956A1" w:rsidRPr="008C0F51">
              <w:rPr>
                <w:color w:val="243746"/>
              </w:rPr>
              <w:t xml:space="preserve"> Lease </w:t>
            </w:r>
          </w:p>
        </w:tc>
      </w:tr>
      <w:tr w:rsidR="00E956A1" w:rsidRPr="008C0F51" w14:paraId="490DD4B8" w14:textId="77777777" w:rsidTr="00632080">
        <w:trPr>
          <w:trHeight w:val="35"/>
        </w:trPr>
        <w:tc>
          <w:tcPr>
            <w:tcW w:w="2977" w:type="dxa"/>
            <w:shd w:val="clear" w:color="auto" w:fill="auto"/>
            <w:tcMar>
              <w:top w:w="45" w:type="dxa"/>
              <w:left w:w="0" w:type="dxa"/>
              <w:bottom w:w="45" w:type="dxa"/>
            </w:tcMar>
          </w:tcPr>
          <w:p w14:paraId="41BDF2E0" w14:textId="6633C30A" w:rsidR="00E956A1" w:rsidRPr="008C0F51" w:rsidRDefault="00E956A1" w:rsidP="00E956A1">
            <w:pPr>
              <w:pStyle w:val="TableBullets"/>
              <w:keepLines/>
              <w:spacing w:after="0" w:line="240" w:lineRule="auto"/>
              <w:rPr>
                <w:color w:val="243746"/>
              </w:rPr>
            </w:pPr>
            <w:r w:rsidRPr="008C0F51">
              <w:rPr>
                <w:color w:val="243746"/>
              </w:rPr>
              <w:t>Rent Review Terms:</w:t>
            </w:r>
          </w:p>
        </w:tc>
        <w:tc>
          <w:tcPr>
            <w:tcW w:w="12474" w:type="dxa"/>
            <w:shd w:val="clear" w:color="auto" w:fill="auto"/>
          </w:tcPr>
          <w:p w14:paraId="2F1B6566" w14:textId="00B547B7" w:rsidR="00E956A1" w:rsidRPr="008C0F51" w:rsidRDefault="00E956A1" w:rsidP="00E956A1">
            <w:pPr>
              <w:pStyle w:val="TableBullets"/>
              <w:keepLines/>
              <w:spacing w:after="0" w:line="240" w:lineRule="auto"/>
              <w:rPr>
                <w:color w:val="243746"/>
              </w:rPr>
            </w:pPr>
            <w:r w:rsidRPr="008C0F51">
              <w:rPr>
                <w:color w:val="243746"/>
              </w:rPr>
              <w:t xml:space="preserve">CPI+1% </w:t>
            </w:r>
            <w:r w:rsidR="008C0F51" w:rsidRPr="008C0F51">
              <w:rPr>
                <w:color w:val="243746"/>
              </w:rPr>
              <w:t>on 17</w:t>
            </w:r>
            <w:r w:rsidR="008C0F51" w:rsidRPr="008C0F51">
              <w:rPr>
                <w:color w:val="243746"/>
                <w:vertAlign w:val="superscript"/>
              </w:rPr>
              <w:t>th</w:t>
            </w:r>
            <w:r w:rsidR="008C0F51" w:rsidRPr="008C0F51">
              <w:rPr>
                <w:color w:val="243746"/>
              </w:rPr>
              <w:t xml:space="preserve"> January 2024, </w:t>
            </w:r>
            <w:proofErr w:type="gramStart"/>
            <w:r w:rsidR="008C0F51" w:rsidRPr="008C0F51">
              <w:rPr>
                <w:color w:val="243746"/>
              </w:rPr>
              <w:t>2028</w:t>
            </w:r>
            <w:proofErr w:type="gramEnd"/>
            <w:r w:rsidR="008C0F51" w:rsidRPr="008C0F51">
              <w:rPr>
                <w:color w:val="243746"/>
              </w:rPr>
              <w:t xml:space="preserve"> and 2031 with</w:t>
            </w:r>
            <w:r w:rsidRPr="008C0F51">
              <w:rPr>
                <w:color w:val="243746"/>
              </w:rPr>
              <w:t xml:space="preserve"> market reviews on renewal </w:t>
            </w:r>
          </w:p>
        </w:tc>
      </w:tr>
      <w:tr w:rsidR="00E956A1" w:rsidRPr="008C0F51" w14:paraId="4CF048ED" w14:textId="77777777" w:rsidTr="00632080">
        <w:trPr>
          <w:trHeight w:val="35"/>
        </w:trPr>
        <w:tc>
          <w:tcPr>
            <w:tcW w:w="2977" w:type="dxa"/>
            <w:shd w:val="clear" w:color="auto" w:fill="auto"/>
            <w:tcMar>
              <w:top w:w="45" w:type="dxa"/>
              <w:left w:w="0" w:type="dxa"/>
              <w:bottom w:w="45" w:type="dxa"/>
            </w:tcMar>
          </w:tcPr>
          <w:p w14:paraId="57E52A6C" w14:textId="2402DDE3" w:rsidR="00E956A1" w:rsidRPr="008C0F51" w:rsidRDefault="00E956A1" w:rsidP="00E956A1">
            <w:pPr>
              <w:pStyle w:val="TableBullets"/>
              <w:keepLines/>
              <w:spacing w:after="0" w:line="240" w:lineRule="auto"/>
              <w:rPr>
                <w:color w:val="243746"/>
              </w:rPr>
            </w:pPr>
            <w:r w:rsidRPr="008C0F51">
              <w:rPr>
                <w:color w:val="243746"/>
              </w:rPr>
              <w:t>Ratchet Clause:</w:t>
            </w:r>
          </w:p>
        </w:tc>
        <w:tc>
          <w:tcPr>
            <w:tcW w:w="12474" w:type="dxa"/>
            <w:shd w:val="clear" w:color="auto" w:fill="auto"/>
          </w:tcPr>
          <w:p w14:paraId="0D994B74" w14:textId="1BFE9876" w:rsidR="00E956A1" w:rsidRPr="008C0F51" w:rsidRDefault="008C0F51" w:rsidP="00E956A1">
            <w:pPr>
              <w:pStyle w:val="TableBullets"/>
              <w:keepLines/>
              <w:spacing w:after="0" w:line="240" w:lineRule="auto"/>
              <w:rPr>
                <w:color w:val="243746"/>
              </w:rPr>
            </w:pPr>
            <w:r w:rsidRPr="008C0F51">
              <w:rPr>
                <w:color w:val="243746"/>
              </w:rPr>
              <w:t>Soft</w:t>
            </w:r>
          </w:p>
        </w:tc>
      </w:tr>
    </w:tbl>
    <w:p w14:paraId="2D3290C5" w14:textId="77777777" w:rsidR="00497241" w:rsidRDefault="00497241" w:rsidP="00E17975">
      <w:pPr>
        <w:pStyle w:val="BodyTextFirstIndent"/>
        <w:keepLines/>
        <w:ind w:left="0"/>
        <w:rPr>
          <w:color w:val="243746"/>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D40277" w:rsidRPr="00F06490" w14:paraId="607E7E59" w14:textId="77777777" w:rsidTr="005D2B2C">
        <w:trPr>
          <w:trHeight w:val="35"/>
        </w:trPr>
        <w:tc>
          <w:tcPr>
            <w:tcW w:w="15451" w:type="dxa"/>
            <w:gridSpan w:val="2"/>
            <w:shd w:val="clear" w:color="auto" w:fill="E5E6E8" w:themeFill="background1" w:themeFillTint="66"/>
            <w:tcMar>
              <w:top w:w="45" w:type="dxa"/>
              <w:left w:w="0" w:type="dxa"/>
              <w:bottom w:w="45" w:type="dxa"/>
            </w:tcMar>
          </w:tcPr>
          <w:p w14:paraId="079B00E8" w14:textId="5C821B90" w:rsidR="00D40277" w:rsidRPr="008C0F51" w:rsidRDefault="00D40277" w:rsidP="005D2B2C">
            <w:pPr>
              <w:pStyle w:val="BodyText"/>
              <w:keepLines/>
              <w:rPr>
                <w:b/>
                <w:bCs/>
                <w:color w:val="243746"/>
              </w:rPr>
            </w:pPr>
            <w:r w:rsidRPr="008C0F51">
              <w:rPr>
                <w:bCs/>
                <w:color w:val="243746"/>
              </w:rPr>
              <w:lastRenderedPageBreak/>
              <w:t>Tenancy 2</w:t>
            </w:r>
            <w:r w:rsidR="000971D7" w:rsidRPr="008C0F51">
              <w:rPr>
                <w:bCs/>
                <w:color w:val="243746"/>
              </w:rPr>
              <w:t xml:space="preserve"> – Venturo Limited</w:t>
            </w:r>
          </w:p>
        </w:tc>
      </w:tr>
      <w:tr w:rsidR="00D40277" w:rsidRPr="00F06490" w14:paraId="7556B44E" w14:textId="77777777" w:rsidTr="005D2B2C">
        <w:trPr>
          <w:trHeight w:val="35"/>
        </w:trPr>
        <w:tc>
          <w:tcPr>
            <w:tcW w:w="2977" w:type="dxa"/>
            <w:shd w:val="clear" w:color="auto" w:fill="auto"/>
            <w:tcMar>
              <w:top w:w="45" w:type="dxa"/>
              <w:left w:w="0" w:type="dxa"/>
              <w:bottom w:w="45" w:type="dxa"/>
            </w:tcMar>
          </w:tcPr>
          <w:p w14:paraId="6FC213C4" w14:textId="77777777" w:rsidR="00D40277" w:rsidRPr="008C0F51" w:rsidRDefault="00D40277" w:rsidP="005D2B2C">
            <w:pPr>
              <w:pStyle w:val="TableBullets"/>
              <w:keepLines/>
              <w:spacing w:after="0" w:line="240" w:lineRule="auto"/>
              <w:rPr>
                <w:color w:val="243746"/>
              </w:rPr>
            </w:pPr>
            <w:r w:rsidRPr="008C0F51">
              <w:rPr>
                <w:color w:val="243746"/>
              </w:rPr>
              <w:t xml:space="preserve">Lease Document: </w:t>
            </w:r>
          </w:p>
        </w:tc>
        <w:tc>
          <w:tcPr>
            <w:tcW w:w="12474" w:type="dxa"/>
            <w:shd w:val="clear" w:color="auto" w:fill="auto"/>
          </w:tcPr>
          <w:p w14:paraId="037D3494" w14:textId="77777777" w:rsidR="00D40277" w:rsidRPr="008C0F51" w:rsidRDefault="00D40277" w:rsidP="005D2B2C">
            <w:pPr>
              <w:pStyle w:val="TableBullets"/>
              <w:keepLines/>
              <w:spacing w:after="0" w:line="240" w:lineRule="auto"/>
              <w:rPr>
                <w:color w:val="243746"/>
              </w:rPr>
            </w:pPr>
            <w:r w:rsidRPr="008C0F51">
              <w:rPr>
                <w:color w:val="243746"/>
              </w:rPr>
              <w:t xml:space="preserve">Deed of Lease (sixth edition 2012) </w:t>
            </w:r>
          </w:p>
        </w:tc>
      </w:tr>
      <w:tr w:rsidR="00D40277" w:rsidRPr="00F06490" w14:paraId="7BB2B7FC" w14:textId="77777777" w:rsidTr="005D2B2C">
        <w:trPr>
          <w:trHeight w:val="35"/>
        </w:trPr>
        <w:tc>
          <w:tcPr>
            <w:tcW w:w="2977" w:type="dxa"/>
            <w:shd w:val="clear" w:color="auto" w:fill="auto"/>
            <w:tcMar>
              <w:top w:w="45" w:type="dxa"/>
              <w:left w:w="0" w:type="dxa"/>
              <w:bottom w:w="45" w:type="dxa"/>
            </w:tcMar>
          </w:tcPr>
          <w:p w14:paraId="1A500A6D" w14:textId="77777777" w:rsidR="00D40277" w:rsidRPr="008C0F51" w:rsidRDefault="00D40277" w:rsidP="005D2B2C">
            <w:pPr>
              <w:pStyle w:val="TableBullets"/>
              <w:keepLines/>
              <w:spacing w:after="0" w:line="240" w:lineRule="auto"/>
              <w:rPr>
                <w:color w:val="243746"/>
              </w:rPr>
            </w:pPr>
            <w:r w:rsidRPr="008C0F51">
              <w:rPr>
                <w:color w:val="243746"/>
              </w:rPr>
              <w:t>Rent Review Terms:</w:t>
            </w:r>
          </w:p>
        </w:tc>
        <w:tc>
          <w:tcPr>
            <w:tcW w:w="12474" w:type="dxa"/>
            <w:shd w:val="clear" w:color="auto" w:fill="auto"/>
          </w:tcPr>
          <w:p w14:paraId="0BACB544" w14:textId="77777777" w:rsidR="00D40277" w:rsidRPr="008C0F51" w:rsidRDefault="00D40277" w:rsidP="005D2B2C">
            <w:pPr>
              <w:pStyle w:val="TableBullets"/>
              <w:keepLines/>
              <w:spacing w:after="0" w:line="240" w:lineRule="auto"/>
              <w:rPr>
                <w:color w:val="243746"/>
              </w:rPr>
            </w:pPr>
            <w:r w:rsidRPr="008C0F51">
              <w:rPr>
                <w:color w:val="243746"/>
              </w:rPr>
              <w:t xml:space="preserve">Two (2) yearly CPI+1% with market reviews on renewal </w:t>
            </w:r>
          </w:p>
        </w:tc>
      </w:tr>
      <w:tr w:rsidR="00D40277" w:rsidRPr="00F06490" w14:paraId="5A75E843" w14:textId="77777777" w:rsidTr="005D2B2C">
        <w:trPr>
          <w:trHeight w:val="35"/>
        </w:trPr>
        <w:tc>
          <w:tcPr>
            <w:tcW w:w="2977" w:type="dxa"/>
            <w:shd w:val="clear" w:color="auto" w:fill="auto"/>
            <w:tcMar>
              <w:top w:w="45" w:type="dxa"/>
              <w:left w:w="0" w:type="dxa"/>
              <w:bottom w:w="45" w:type="dxa"/>
            </w:tcMar>
          </w:tcPr>
          <w:p w14:paraId="124926ED" w14:textId="77777777" w:rsidR="00D40277" w:rsidRPr="008C0F51" w:rsidRDefault="00D40277" w:rsidP="005D2B2C">
            <w:pPr>
              <w:pStyle w:val="TableBullets"/>
              <w:keepLines/>
              <w:spacing w:after="0" w:line="240" w:lineRule="auto"/>
              <w:rPr>
                <w:color w:val="243746"/>
              </w:rPr>
            </w:pPr>
            <w:r w:rsidRPr="008C0F51">
              <w:rPr>
                <w:color w:val="243746"/>
              </w:rPr>
              <w:t>Ratchet Clause:</w:t>
            </w:r>
          </w:p>
        </w:tc>
        <w:tc>
          <w:tcPr>
            <w:tcW w:w="12474" w:type="dxa"/>
            <w:shd w:val="clear" w:color="auto" w:fill="auto"/>
          </w:tcPr>
          <w:p w14:paraId="1B6706A0" w14:textId="5C4AB977" w:rsidR="00D40277" w:rsidRPr="008C0F51" w:rsidRDefault="000971D7" w:rsidP="005D2B2C">
            <w:pPr>
              <w:pStyle w:val="TableBullets"/>
              <w:keepLines/>
              <w:spacing w:after="0" w:line="240" w:lineRule="auto"/>
              <w:rPr>
                <w:color w:val="243746"/>
              </w:rPr>
            </w:pPr>
            <w:r w:rsidRPr="008C0F51">
              <w:rPr>
                <w:color w:val="243746"/>
              </w:rPr>
              <w:t>Soft</w:t>
            </w:r>
          </w:p>
        </w:tc>
      </w:tr>
      <w:tr w:rsidR="000971D7" w:rsidRPr="00F06490" w14:paraId="335C2E4F" w14:textId="77777777" w:rsidTr="005D2B2C">
        <w:trPr>
          <w:trHeight w:val="35"/>
        </w:trPr>
        <w:tc>
          <w:tcPr>
            <w:tcW w:w="2977" w:type="dxa"/>
            <w:shd w:val="clear" w:color="auto" w:fill="auto"/>
            <w:tcMar>
              <w:top w:w="45" w:type="dxa"/>
              <w:left w:w="0" w:type="dxa"/>
              <w:bottom w:w="45" w:type="dxa"/>
            </w:tcMar>
          </w:tcPr>
          <w:p w14:paraId="39C27B8D" w14:textId="0BE4742A" w:rsidR="000971D7" w:rsidRPr="008C0F51" w:rsidRDefault="000971D7" w:rsidP="005D2B2C">
            <w:pPr>
              <w:pStyle w:val="TableBullets"/>
              <w:keepLines/>
              <w:spacing w:after="0" w:line="240" w:lineRule="auto"/>
              <w:rPr>
                <w:color w:val="243746"/>
              </w:rPr>
            </w:pPr>
            <w:r w:rsidRPr="008C0F51">
              <w:rPr>
                <w:color w:val="243746"/>
              </w:rPr>
              <w:t xml:space="preserve">Bank Guarantee: </w:t>
            </w:r>
          </w:p>
        </w:tc>
        <w:tc>
          <w:tcPr>
            <w:tcW w:w="12474" w:type="dxa"/>
            <w:shd w:val="clear" w:color="auto" w:fill="auto"/>
          </w:tcPr>
          <w:p w14:paraId="750A9DFF" w14:textId="6EC45D33" w:rsidR="000971D7" w:rsidRPr="008C0F51" w:rsidRDefault="000971D7" w:rsidP="005D2B2C">
            <w:pPr>
              <w:pStyle w:val="TableBullets"/>
              <w:keepLines/>
              <w:spacing w:after="0" w:line="240" w:lineRule="auto"/>
              <w:rPr>
                <w:color w:val="243746"/>
              </w:rPr>
            </w:pPr>
            <w:r w:rsidRPr="008C0F51">
              <w:rPr>
                <w:color w:val="243746"/>
              </w:rPr>
              <w:t xml:space="preserve">Six (6) months annual rent and outgoings plus GST </w:t>
            </w:r>
          </w:p>
        </w:tc>
      </w:tr>
      <w:tr w:rsidR="000971D7" w:rsidRPr="00F06490" w14:paraId="4BB48CA2" w14:textId="77777777" w:rsidTr="005D2B2C">
        <w:trPr>
          <w:trHeight w:val="35"/>
        </w:trPr>
        <w:tc>
          <w:tcPr>
            <w:tcW w:w="2977" w:type="dxa"/>
            <w:shd w:val="clear" w:color="auto" w:fill="auto"/>
            <w:tcMar>
              <w:top w:w="45" w:type="dxa"/>
              <w:left w:w="0" w:type="dxa"/>
              <w:bottom w:w="45" w:type="dxa"/>
            </w:tcMar>
          </w:tcPr>
          <w:p w14:paraId="61E830EE" w14:textId="49D6B15F" w:rsidR="000971D7" w:rsidRPr="008C0F51" w:rsidRDefault="000971D7" w:rsidP="005D2B2C">
            <w:pPr>
              <w:pStyle w:val="TableBullets"/>
              <w:keepLines/>
              <w:spacing w:after="0" w:line="240" w:lineRule="auto"/>
              <w:rPr>
                <w:color w:val="243746"/>
              </w:rPr>
            </w:pPr>
            <w:r w:rsidRPr="008C0F51">
              <w:rPr>
                <w:color w:val="243746"/>
              </w:rPr>
              <w:t xml:space="preserve">Fitout Rent: </w:t>
            </w:r>
          </w:p>
        </w:tc>
        <w:tc>
          <w:tcPr>
            <w:tcW w:w="12474" w:type="dxa"/>
            <w:shd w:val="clear" w:color="auto" w:fill="auto"/>
          </w:tcPr>
          <w:p w14:paraId="23A9FF51" w14:textId="39E30799" w:rsidR="000971D7" w:rsidRPr="008C0F51" w:rsidRDefault="000971D7" w:rsidP="005D2B2C">
            <w:pPr>
              <w:pStyle w:val="TableBullets"/>
              <w:keepLines/>
              <w:spacing w:after="0" w:line="240" w:lineRule="auto"/>
              <w:rPr>
                <w:color w:val="243746"/>
              </w:rPr>
            </w:pPr>
            <w:r w:rsidRPr="008C0F51">
              <w:rPr>
                <w:color w:val="243746"/>
              </w:rPr>
              <w:t xml:space="preserve">$19,862 per annum (refer to special assumptions) </w:t>
            </w:r>
          </w:p>
        </w:tc>
      </w:tr>
    </w:tbl>
    <w:p w14:paraId="301A9A37" w14:textId="77777777" w:rsidR="00D40277" w:rsidRDefault="00D40277" w:rsidP="00E17975">
      <w:pPr>
        <w:pStyle w:val="BodyTextFirstIndent"/>
        <w:keepLines/>
        <w:ind w:left="0"/>
        <w:rPr>
          <w:color w:val="243746"/>
          <w:sz w:val="12"/>
          <w:highlight w:val="yellow"/>
        </w:rPr>
      </w:pPr>
    </w:p>
    <w:p w14:paraId="5B7D3C81" w14:textId="77777777" w:rsidR="00D40277" w:rsidRPr="00F06490" w:rsidRDefault="00D40277" w:rsidP="00E17975">
      <w:pPr>
        <w:pStyle w:val="BodyTextFirstIndent"/>
        <w:keepLines/>
        <w:ind w:left="0"/>
        <w:rPr>
          <w:color w:val="243746"/>
          <w:sz w:val="12"/>
          <w:highlight w:val="yellow"/>
        </w:rPr>
        <w:sectPr w:rsidR="00D40277" w:rsidRPr="00F06490" w:rsidSect="00497241">
          <w:type w:val="continuous"/>
          <w:pgSz w:w="16840" w:h="11907" w:orient="landscape" w:code="9"/>
          <w:pgMar w:top="0" w:right="737" w:bottom="0" w:left="680" w:header="283" w:footer="0" w:gutter="0"/>
          <w:cols w:space="340"/>
          <w:docGrid w:linePitch="360"/>
        </w:sect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D40277" w:rsidRPr="00F06490" w14:paraId="1E274165" w14:textId="77777777" w:rsidTr="005D2B2C">
        <w:trPr>
          <w:trHeight w:val="35"/>
        </w:trPr>
        <w:tc>
          <w:tcPr>
            <w:tcW w:w="15451" w:type="dxa"/>
            <w:gridSpan w:val="2"/>
            <w:shd w:val="clear" w:color="auto" w:fill="E5E6E8" w:themeFill="background1" w:themeFillTint="66"/>
            <w:tcMar>
              <w:top w:w="45" w:type="dxa"/>
              <w:left w:w="0" w:type="dxa"/>
              <w:bottom w:w="45" w:type="dxa"/>
            </w:tcMar>
          </w:tcPr>
          <w:p w14:paraId="2BDED1E6" w14:textId="65620B96" w:rsidR="00D40277" w:rsidRPr="003C0A2B" w:rsidRDefault="00D40277" w:rsidP="005D2B2C">
            <w:pPr>
              <w:pStyle w:val="BodyText"/>
              <w:keepLines/>
              <w:rPr>
                <w:b/>
                <w:bCs/>
                <w:color w:val="243746"/>
              </w:rPr>
            </w:pPr>
            <w:r w:rsidRPr="003C0A2B">
              <w:rPr>
                <w:bCs/>
                <w:color w:val="243746"/>
              </w:rPr>
              <w:t>Tenancy 3</w:t>
            </w:r>
            <w:r w:rsidR="008C0F51" w:rsidRPr="003C0A2B">
              <w:rPr>
                <w:bCs/>
                <w:color w:val="243746"/>
              </w:rPr>
              <w:t xml:space="preserve"> </w:t>
            </w:r>
            <w:r w:rsidR="003C0A2B">
              <w:rPr>
                <w:bCs/>
                <w:color w:val="243746"/>
              </w:rPr>
              <w:t>–</w:t>
            </w:r>
            <w:r w:rsidR="008C0F51" w:rsidRPr="003C0A2B">
              <w:rPr>
                <w:bCs/>
                <w:color w:val="243746"/>
              </w:rPr>
              <w:t xml:space="preserve"> </w:t>
            </w:r>
            <w:r w:rsidR="003C0A2B">
              <w:rPr>
                <w:bCs/>
                <w:color w:val="243746"/>
              </w:rPr>
              <w:t xml:space="preserve">Bay of Plenty District Health Board </w:t>
            </w:r>
          </w:p>
        </w:tc>
      </w:tr>
      <w:tr w:rsidR="00D40277" w:rsidRPr="00F06490" w14:paraId="42DBE3AF" w14:textId="77777777" w:rsidTr="005D2B2C">
        <w:trPr>
          <w:trHeight w:val="35"/>
        </w:trPr>
        <w:tc>
          <w:tcPr>
            <w:tcW w:w="2977" w:type="dxa"/>
            <w:shd w:val="clear" w:color="auto" w:fill="auto"/>
            <w:tcMar>
              <w:top w:w="45" w:type="dxa"/>
              <w:left w:w="0" w:type="dxa"/>
              <w:bottom w:w="45" w:type="dxa"/>
            </w:tcMar>
          </w:tcPr>
          <w:p w14:paraId="63047530" w14:textId="77777777" w:rsidR="00D40277" w:rsidRPr="003C0A2B" w:rsidRDefault="00D40277" w:rsidP="005D2B2C">
            <w:pPr>
              <w:pStyle w:val="TableBullets"/>
              <w:keepLines/>
              <w:spacing w:after="0" w:line="240" w:lineRule="auto"/>
              <w:rPr>
                <w:color w:val="243746"/>
              </w:rPr>
            </w:pPr>
            <w:r w:rsidRPr="003C0A2B">
              <w:rPr>
                <w:color w:val="243746"/>
              </w:rPr>
              <w:t xml:space="preserve">Lease Document: </w:t>
            </w:r>
          </w:p>
        </w:tc>
        <w:tc>
          <w:tcPr>
            <w:tcW w:w="12474" w:type="dxa"/>
            <w:shd w:val="clear" w:color="auto" w:fill="auto"/>
          </w:tcPr>
          <w:p w14:paraId="3D10A6CD" w14:textId="2F77BD27" w:rsidR="00D40277" w:rsidRPr="003C0A2B" w:rsidRDefault="00124122" w:rsidP="005D2B2C">
            <w:pPr>
              <w:pStyle w:val="TableBullets"/>
              <w:keepLines/>
              <w:spacing w:after="0" w:line="240" w:lineRule="auto"/>
              <w:rPr>
                <w:color w:val="243746"/>
              </w:rPr>
            </w:pPr>
            <w:r w:rsidRPr="003C0A2B">
              <w:rPr>
                <w:color w:val="243746"/>
              </w:rPr>
              <w:t>Agreement to Lease (ADLS Fifth Edition), Variation of Lease 2020</w:t>
            </w:r>
            <w:r w:rsidR="00D40277" w:rsidRPr="003C0A2B">
              <w:rPr>
                <w:color w:val="243746"/>
              </w:rPr>
              <w:t xml:space="preserve"> </w:t>
            </w:r>
            <w:r w:rsidRPr="003C0A2B">
              <w:rPr>
                <w:color w:val="243746"/>
              </w:rPr>
              <w:t xml:space="preserve">(unsigned) </w:t>
            </w:r>
          </w:p>
        </w:tc>
      </w:tr>
      <w:tr w:rsidR="00D40277" w:rsidRPr="00F06490" w14:paraId="2211364A" w14:textId="77777777" w:rsidTr="005D2B2C">
        <w:trPr>
          <w:trHeight w:val="35"/>
        </w:trPr>
        <w:tc>
          <w:tcPr>
            <w:tcW w:w="2977" w:type="dxa"/>
            <w:shd w:val="clear" w:color="auto" w:fill="auto"/>
            <w:tcMar>
              <w:top w:w="45" w:type="dxa"/>
              <w:left w:w="0" w:type="dxa"/>
              <w:bottom w:w="45" w:type="dxa"/>
            </w:tcMar>
          </w:tcPr>
          <w:p w14:paraId="08BA88EB" w14:textId="77777777" w:rsidR="00D40277" w:rsidRPr="003C0A2B" w:rsidRDefault="00D40277" w:rsidP="005D2B2C">
            <w:pPr>
              <w:pStyle w:val="TableBullets"/>
              <w:keepLines/>
              <w:spacing w:after="0" w:line="240" w:lineRule="auto"/>
              <w:rPr>
                <w:color w:val="243746"/>
              </w:rPr>
            </w:pPr>
            <w:r w:rsidRPr="003C0A2B">
              <w:rPr>
                <w:color w:val="243746"/>
              </w:rPr>
              <w:t>Rent Review Terms:</w:t>
            </w:r>
          </w:p>
        </w:tc>
        <w:tc>
          <w:tcPr>
            <w:tcW w:w="12474" w:type="dxa"/>
            <w:shd w:val="clear" w:color="auto" w:fill="auto"/>
          </w:tcPr>
          <w:p w14:paraId="772358C3" w14:textId="77777777" w:rsidR="00D40277" w:rsidRPr="003C0A2B" w:rsidRDefault="00D40277" w:rsidP="005D2B2C">
            <w:pPr>
              <w:pStyle w:val="TableBullets"/>
              <w:keepLines/>
              <w:spacing w:after="0" w:line="240" w:lineRule="auto"/>
              <w:rPr>
                <w:color w:val="243746"/>
              </w:rPr>
            </w:pPr>
            <w:r w:rsidRPr="003C0A2B">
              <w:rPr>
                <w:color w:val="243746"/>
              </w:rPr>
              <w:t xml:space="preserve">Two (2) yearly CPI+1% with market reviews on renewal </w:t>
            </w:r>
          </w:p>
        </w:tc>
      </w:tr>
      <w:tr w:rsidR="00D40277" w:rsidRPr="00F06490" w14:paraId="340920E6" w14:textId="77777777" w:rsidTr="005D2B2C">
        <w:trPr>
          <w:trHeight w:val="35"/>
        </w:trPr>
        <w:tc>
          <w:tcPr>
            <w:tcW w:w="2977" w:type="dxa"/>
            <w:shd w:val="clear" w:color="auto" w:fill="auto"/>
            <w:tcMar>
              <w:top w:w="45" w:type="dxa"/>
              <w:left w:w="0" w:type="dxa"/>
              <w:bottom w:w="45" w:type="dxa"/>
            </w:tcMar>
          </w:tcPr>
          <w:p w14:paraId="095C7BB2" w14:textId="77777777" w:rsidR="00D40277" w:rsidRPr="003C0A2B" w:rsidRDefault="00D40277" w:rsidP="005D2B2C">
            <w:pPr>
              <w:pStyle w:val="TableBullets"/>
              <w:keepLines/>
              <w:spacing w:after="0" w:line="240" w:lineRule="auto"/>
              <w:rPr>
                <w:color w:val="243746"/>
              </w:rPr>
            </w:pPr>
            <w:r w:rsidRPr="003C0A2B">
              <w:rPr>
                <w:color w:val="243746"/>
              </w:rPr>
              <w:t>Ratchet Clause:</w:t>
            </w:r>
          </w:p>
        </w:tc>
        <w:tc>
          <w:tcPr>
            <w:tcW w:w="12474" w:type="dxa"/>
            <w:shd w:val="clear" w:color="auto" w:fill="auto"/>
          </w:tcPr>
          <w:p w14:paraId="3C0201BA" w14:textId="77777777" w:rsidR="00D40277" w:rsidRPr="003C0A2B" w:rsidRDefault="00D40277" w:rsidP="005D2B2C">
            <w:pPr>
              <w:pStyle w:val="TableBullets"/>
              <w:keepLines/>
              <w:spacing w:after="0" w:line="240" w:lineRule="auto"/>
              <w:rPr>
                <w:color w:val="243746"/>
              </w:rPr>
            </w:pPr>
            <w:r w:rsidRPr="003C0A2B">
              <w:rPr>
                <w:color w:val="243746"/>
              </w:rPr>
              <w:t xml:space="preserve">Hard </w:t>
            </w:r>
          </w:p>
        </w:tc>
      </w:tr>
      <w:tr w:rsidR="00F238C8" w:rsidRPr="00F06490" w14:paraId="0D7EDA13" w14:textId="77777777" w:rsidTr="005D2B2C">
        <w:trPr>
          <w:trHeight w:val="35"/>
        </w:trPr>
        <w:tc>
          <w:tcPr>
            <w:tcW w:w="2977" w:type="dxa"/>
            <w:shd w:val="clear" w:color="auto" w:fill="auto"/>
            <w:tcMar>
              <w:top w:w="45" w:type="dxa"/>
              <w:left w:w="0" w:type="dxa"/>
              <w:bottom w:w="45" w:type="dxa"/>
            </w:tcMar>
          </w:tcPr>
          <w:p w14:paraId="2258F97C" w14:textId="59C11A1F" w:rsidR="00F238C8" w:rsidRPr="003C0A2B" w:rsidRDefault="00F238C8" w:rsidP="005D2B2C">
            <w:pPr>
              <w:pStyle w:val="TableBullets"/>
              <w:keepLines/>
              <w:spacing w:after="0" w:line="240" w:lineRule="auto"/>
              <w:rPr>
                <w:color w:val="243746"/>
              </w:rPr>
            </w:pPr>
            <w:r>
              <w:rPr>
                <w:color w:val="243746"/>
              </w:rPr>
              <w:t>Further Terms:</w:t>
            </w:r>
          </w:p>
        </w:tc>
        <w:tc>
          <w:tcPr>
            <w:tcW w:w="12474" w:type="dxa"/>
            <w:shd w:val="clear" w:color="auto" w:fill="auto"/>
          </w:tcPr>
          <w:p w14:paraId="4A67DC65" w14:textId="424E4F0B" w:rsidR="00F238C8" w:rsidRPr="003C0A2B" w:rsidRDefault="00F238C8" w:rsidP="005D2B2C">
            <w:pPr>
              <w:pStyle w:val="TableBullets"/>
              <w:keepLines/>
              <w:spacing w:after="0" w:line="240" w:lineRule="auto"/>
              <w:rPr>
                <w:color w:val="243746"/>
              </w:rPr>
            </w:pPr>
            <w:r>
              <w:rPr>
                <w:color w:val="243746"/>
              </w:rPr>
              <w:t xml:space="preserve">The variation grants the tenant rights to defer the commencement date of the lease for a deferral payment of $6,233.75 plus actual outgoings incurred plus GST (refer to special assumptions) </w:t>
            </w:r>
          </w:p>
        </w:tc>
      </w:tr>
    </w:tbl>
    <w:p w14:paraId="3AD22B2F" w14:textId="77777777" w:rsidR="00E17975" w:rsidRPr="00F06490" w:rsidRDefault="00E17975" w:rsidP="00E17975">
      <w:pPr>
        <w:pStyle w:val="BodyTextFirstIndent"/>
        <w:keepLines/>
        <w:ind w:left="0"/>
        <w:rPr>
          <w:color w:val="243746"/>
          <w:sz w:val="12"/>
          <w:highlight w:val="yellow"/>
        </w:rPr>
      </w:pPr>
    </w:p>
    <w:p w14:paraId="49DE2BF8" w14:textId="77777777" w:rsidR="00CD2B39" w:rsidRDefault="00CD2B39" w:rsidP="00E17975">
      <w:pPr>
        <w:pStyle w:val="BodyTextFirstIndent"/>
        <w:keepLines/>
        <w:ind w:left="0"/>
        <w:rPr>
          <w:sz w:val="12"/>
          <w:highlight w:val="yellow"/>
        </w:rPr>
      </w:pPr>
    </w:p>
    <w:p w14:paraId="55793CC4" w14:textId="77777777" w:rsidR="00D40277" w:rsidRPr="00F06490" w:rsidRDefault="00D40277" w:rsidP="00E17975">
      <w:pPr>
        <w:pStyle w:val="BodyTextFirstIndent"/>
        <w:keepLines/>
        <w:ind w:left="0"/>
        <w:rPr>
          <w:sz w:val="12"/>
          <w:highlight w:val="yellow"/>
        </w:rPr>
        <w:sectPr w:rsidR="00D40277" w:rsidRPr="00F06490" w:rsidSect="006922AA">
          <w:type w:val="continuous"/>
          <w:pgSz w:w="16840" w:h="11907" w:orient="landscape" w:code="9"/>
          <w:pgMar w:top="0" w:right="737" w:bottom="0" w:left="680" w:header="283" w:footer="0" w:gutter="0"/>
          <w:cols w:num="2" w:space="340"/>
          <w:docGrid w:linePitch="360"/>
        </w:sectPr>
      </w:pPr>
    </w:p>
    <w:p w14:paraId="772704E1" w14:textId="474AA09C" w:rsidR="006F707A" w:rsidRPr="000A67E0" w:rsidRDefault="006F707A" w:rsidP="006F707A">
      <w:pPr>
        <w:pStyle w:val="Heading1"/>
        <w:spacing w:after="240"/>
        <w:rPr>
          <w:rFonts w:cs="Segoe UI"/>
        </w:rPr>
      </w:pPr>
      <w:bookmarkStart w:id="74" w:name="_Toc411328750"/>
      <w:bookmarkStart w:id="75" w:name="_Toc199510343"/>
      <w:r w:rsidRPr="000A67E0">
        <w:rPr>
          <w:rFonts w:cs="Segoe UI"/>
        </w:rPr>
        <w:lastRenderedPageBreak/>
        <w:t xml:space="preserve">Financial </w:t>
      </w:r>
      <w:r w:rsidR="007F08C1" w:rsidRPr="000A67E0">
        <w:rPr>
          <w:rFonts w:cs="Segoe UI"/>
        </w:rPr>
        <w:t>summary</w:t>
      </w:r>
      <w:bookmarkEnd w:id="75"/>
    </w:p>
    <w:p w14:paraId="6995AE14" w14:textId="01ECE8DF" w:rsidR="006F707A" w:rsidRPr="000A67E0" w:rsidRDefault="006F707A" w:rsidP="006F707A">
      <w:pPr>
        <w:pStyle w:val="Heading2"/>
        <w:numPr>
          <w:ilvl w:val="0"/>
          <w:numId w:val="0"/>
        </w:numPr>
        <w:ind w:left="578" w:hanging="578"/>
        <w:rPr>
          <w:rFonts w:cs="Segoe UI"/>
        </w:rPr>
        <w:sectPr w:rsidR="006F707A" w:rsidRPr="000A67E0" w:rsidSect="00A23E1D">
          <w:pgSz w:w="16840" w:h="11907" w:orient="landscape" w:code="9"/>
          <w:pgMar w:top="0" w:right="737" w:bottom="0" w:left="680" w:header="283" w:footer="0" w:gutter="0"/>
          <w:cols w:space="154"/>
          <w:docGrid w:linePitch="360"/>
        </w:sectPr>
      </w:pPr>
    </w:p>
    <w:p w14:paraId="3FC1A721" w14:textId="4B3E0314" w:rsidR="006F707A" w:rsidRPr="000A67E0" w:rsidRDefault="006B5116" w:rsidP="00B26B57">
      <w:pPr>
        <w:pStyle w:val="Heading2"/>
        <w:keepNext w:val="0"/>
        <w:spacing w:before="0" w:after="0"/>
        <w:ind w:left="851" w:hanging="851"/>
        <w:rPr>
          <w:rFonts w:cs="Segoe UI"/>
        </w:rPr>
      </w:pPr>
      <w:r w:rsidRPr="000A67E0">
        <w:rPr>
          <w:rFonts w:cs="Segoe UI"/>
        </w:rPr>
        <w:t>Weighted Average Lease Expiry (WALE)</w:t>
      </w:r>
    </w:p>
    <w:p w14:paraId="0EBCF18E" w14:textId="77777777" w:rsidR="006B5116" w:rsidRPr="000A67E0" w:rsidRDefault="006B5116" w:rsidP="006B5116">
      <w:pPr>
        <w:pStyle w:val="BodyTextFirstIndent"/>
        <w:ind w:left="0"/>
        <w:rPr>
          <w:sz w:val="12"/>
        </w:rPr>
      </w:pPr>
    </w:p>
    <w:tbl>
      <w:tblPr>
        <w:tblW w:w="7626" w:type="dxa"/>
        <w:tblLayout w:type="fixed"/>
        <w:tblCellMar>
          <w:top w:w="45" w:type="dxa"/>
          <w:left w:w="0" w:type="dxa"/>
          <w:bottom w:w="45" w:type="dxa"/>
          <w:right w:w="0" w:type="dxa"/>
        </w:tblCellMar>
        <w:tblLook w:val="04A0" w:firstRow="1" w:lastRow="0" w:firstColumn="1" w:lastColumn="0" w:noHBand="0" w:noVBand="1"/>
      </w:tblPr>
      <w:tblGrid>
        <w:gridCol w:w="2977"/>
        <w:gridCol w:w="836"/>
        <w:gridCol w:w="3813"/>
      </w:tblGrid>
      <w:tr w:rsidR="006F707A" w:rsidRPr="000A67E0" w14:paraId="64D3EECF" w14:textId="77777777" w:rsidTr="006B5116">
        <w:trPr>
          <w:trHeight w:val="35"/>
        </w:trPr>
        <w:tc>
          <w:tcPr>
            <w:tcW w:w="2977" w:type="dxa"/>
            <w:shd w:val="clear" w:color="auto" w:fill="auto"/>
            <w:tcMar>
              <w:top w:w="45" w:type="dxa"/>
              <w:left w:w="0" w:type="dxa"/>
              <w:bottom w:w="45" w:type="dxa"/>
            </w:tcMar>
          </w:tcPr>
          <w:p w14:paraId="03356EF7" w14:textId="72C15EDA" w:rsidR="006F707A" w:rsidRPr="000A67E0" w:rsidRDefault="006B5116" w:rsidP="00127FB3">
            <w:pPr>
              <w:pStyle w:val="BodyText"/>
              <w:keepLines/>
              <w:rPr>
                <w:bCs/>
                <w:color w:val="243746"/>
              </w:rPr>
            </w:pPr>
            <w:r w:rsidRPr="000A67E0">
              <w:rPr>
                <w:bCs/>
                <w:color w:val="243746"/>
              </w:rPr>
              <w:t>WALE (By Area):</w:t>
            </w:r>
          </w:p>
        </w:tc>
        <w:tc>
          <w:tcPr>
            <w:tcW w:w="4649" w:type="dxa"/>
            <w:gridSpan w:val="2"/>
            <w:shd w:val="clear" w:color="auto" w:fill="auto"/>
            <w:tcMar>
              <w:top w:w="45" w:type="dxa"/>
              <w:bottom w:w="45" w:type="dxa"/>
            </w:tcMar>
          </w:tcPr>
          <w:p w14:paraId="33EEA245" w14:textId="7BFB529B" w:rsidR="006F707A" w:rsidRPr="000A67E0" w:rsidRDefault="009314C5" w:rsidP="00127FB3">
            <w:pPr>
              <w:pStyle w:val="BodyText"/>
              <w:keepLines/>
              <w:rPr>
                <w:b/>
                <w:bCs/>
                <w:color w:val="FFFFFF"/>
              </w:rPr>
            </w:pPr>
            <w:bookmarkStart w:id="76" w:name="WALE2_area"/>
            <w:r w:rsidRPr="000A67E0">
              <w:rPr>
                <w:bCs/>
                <w:color w:val="243746"/>
              </w:rPr>
              <w:t>2.22</w:t>
            </w:r>
            <w:bookmarkEnd w:id="76"/>
            <w:r w:rsidR="00CC5F27" w:rsidRPr="000A67E0">
              <w:rPr>
                <w:bCs/>
                <w:color w:val="243746"/>
              </w:rPr>
              <w:t xml:space="preserve"> years</w:t>
            </w:r>
          </w:p>
        </w:tc>
      </w:tr>
      <w:tr w:rsidR="006F707A" w:rsidRPr="00F06490" w14:paraId="3DB63287" w14:textId="77777777" w:rsidTr="006B5116">
        <w:trPr>
          <w:trHeight w:val="35"/>
        </w:trPr>
        <w:tc>
          <w:tcPr>
            <w:tcW w:w="2977" w:type="dxa"/>
            <w:shd w:val="clear" w:color="auto" w:fill="auto"/>
            <w:tcMar>
              <w:top w:w="45" w:type="dxa"/>
              <w:left w:w="0" w:type="dxa"/>
              <w:bottom w:w="45" w:type="dxa"/>
            </w:tcMar>
          </w:tcPr>
          <w:p w14:paraId="317D5F74" w14:textId="1919CE23" w:rsidR="006F707A" w:rsidRPr="000A67E0" w:rsidRDefault="006B5116" w:rsidP="00127FB3">
            <w:pPr>
              <w:pStyle w:val="BodyText"/>
              <w:keepLines/>
              <w:rPr>
                <w:bCs/>
                <w:color w:val="243746"/>
              </w:rPr>
            </w:pPr>
            <w:r w:rsidRPr="000A67E0">
              <w:rPr>
                <w:bCs/>
                <w:color w:val="243746"/>
              </w:rPr>
              <w:t>WALE (By Rent):</w:t>
            </w:r>
          </w:p>
        </w:tc>
        <w:tc>
          <w:tcPr>
            <w:tcW w:w="4649" w:type="dxa"/>
            <w:gridSpan w:val="2"/>
            <w:shd w:val="clear" w:color="auto" w:fill="auto"/>
            <w:tcMar>
              <w:top w:w="45" w:type="dxa"/>
              <w:bottom w:w="45" w:type="dxa"/>
            </w:tcMar>
          </w:tcPr>
          <w:p w14:paraId="31C3C054" w14:textId="7E275AAC" w:rsidR="006F707A" w:rsidRPr="000A67E0" w:rsidRDefault="009314C5" w:rsidP="00127FB3">
            <w:pPr>
              <w:pStyle w:val="BodyText"/>
              <w:keepLines/>
              <w:rPr>
                <w:color w:val="auto"/>
              </w:rPr>
            </w:pPr>
            <w:bookmarkStart w:id="77" w:name="WALE2_inc"/>
            <w:r w:rsidRPr="000A67E0">
              <w:rPr>
                <w:bCs/>
                <w:color w:val="243746"/>
              </w:rPr>
              <w:t>2.06</w:t>
            </w:r>
            <w:bookmarkEnd w:id="77"/>
            <w:r w:rsidR="00CC5F27" w:rsidRPr="000A67E0">
              <w:rPr>
                <w:bCs/>
                <w:color w:val="243746"/>
              </w:rPr>
              <w:t xml:space="preserve"> years</w:t>
            </w:r>
          </w:p>
        </w:tc>
      </w:tr>
      <w:tr w:rsidR="006F707A" w:rsidRPr="00F06490" w14:paraId="5F295B42" w14:textId="77777777" w:rsidTr="006B5116">
        <w:trPr>
          <w:trHeight w:val="35"/>
        </w:trPr>
        <w:tc>
          <w:tcPr>
            <w:tcW w:w="2977" w:type="dxa"/>
            <w:shd w:val="clear" w:color="auto" w:fill="auto"/>
            <w:tcMar>
              <w:top w:w="45" w:type="dxa"/>
              <w:left w:w="0" w:type="dxa"/>
              <w:bottom w:w="45" w:type="dxa"/>
            </w:tcMar>
          </w:tcPr>
          <w:p w14:paraId="11BD40FC" w14:textId="45A70B99" w:rsidR="006F707A" w:rsidRPr="001F0007" w:rsidRDefault="006B5116" w:rsidP="00127FB3">
            <w:pPr>
              <w:pStyle w:val="BodyText"/>
              <w:keepLines/>
              <w:rPr>
                <w:bCs/>
                <w:color w:val="243746"/>
              </w:rPr>
            </w:pPr>
            <w:r w:rsidRPr="001F0007">
              <w:rPr>
                <w:bCs/>
                <w:color w:val="243746"/>
              </w:rPr>
              <w:t>WALE Comment:</w:t>
            </w:r>
          </w:p>
        </w:tc>
        <w:tc>
          <w:tcPr>
            <w:tcW w:w="4649" w:type="dxa"/>
            <w:gridSpan w:val="2"/>
            <w:shd w:val="clear" w:color="auto" w:fill="auto"/>
            <w:tcMar>
              <w:top w:w="45" w:type="dxa"/>
              <w:bottom w:w="45" w:type="dxa"/>
            </w:tcMar>
          </w:tcPr>
          <w:p w14:paraId="2472B227" w14:textId="66E9E48D" w:rsidR="006F707A" w:rsidRPr="001F0007" w:rsidRDefault="001F0007" w:rsidP="00127FB3">
            <w:pPr>
              <w:pStyle w:val="BodyText"/>
              <w:keepLines/>
              <w:rPr>
                <w:b/>
                <w:bCs/>
                <w:color w:val="FFFFFF"/>
              </w:rPr>
            </w:pPr>
            <w:r w:rsidRPr="001F0007">
              <w:rPr>
                <w:bCs/>
                <w:color w:val="243746"/>
              </w:rPr>
              <w:t>Short</w:t>
            </w:r>
            <w:r w:rsidR="00CC5F27" w:rsidRPr="001F0007">
              <w:rPr>
                <w:bCs/>
                <w:color w:val="243746"/>
              </w:rPr>
              <w:t xml:space="preserve"> term lease security</w:t>
            </w:r>
          </w:p>
        </w:tc>
      </w:tr>
      <w:tr w:rsidR="00CC5F27" w:rsidRPr="00F06490" w14:paraId="4E88759C" w14:textId="77777777" w:rsidTr="007202A4">
        <w:tblPrEx>
          <w:tblCellMar>
            <w:left w:w="108" w:type="dxa"/>
            <w:right w:w="108" w:type="dxa"/>
          </w:tblCellMar>
        </w:tblPrEx>
        <w:trPr>
          <w:trHeight w:val="20"/>
        </w:trPr>
        <w:tc>
          <w:tcPr>
            <w:tcW w:w="3813" w:type="dxa"/>
            <w:gridSpan w:val="2"/>
            <w:shd w:val="clear" w:color="auto" w:fill="auto"/>
          </w:tcPr>
          <w:p w14:paraId="5912E010" w14:textId="3370D51D" w:rsidR="00CC5F27" w:rsidRPr="001F0007" w:rsidRDefault="007202A4" w:rsidP="00127FB3">
            <w:pPr>
              <w:pStyle w:val="BodyText"/>
              <w:keepLines/>
              <w:rPr>
                <w:b/>
                <w:bCs/>
                <w:color w:val="FFFFFF"/>
              </w:rPr>
            </w:pPr>
            <w:r>
              <w:rPr>
                <w:noProof/>
              </w:rPr>
              <w:drawing>
                <wp:inline distT="0" distB="0" distL="0" distR="0" wp14:anchorId="0AAC9061" wp14:editId="192BA0B9">
                  <wp:extent cx="2284095" cy="1679575"/>
                  <wp:effectExtent l="0" t="0" r="1905" b="0"/>
                  <wp:docPr id="422110419"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110419"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284095" cy="1679575"/>
                          </a:xfrm>
                          <a:prstGeom prst="rect">
                            <a:avLst/>
                          </a:prstGeom>
                        </pic:spPr>
                      </pic:pic>
                    </a:graphicData>
                  </a:graphic>
                </wp:inline>
              </w:drawing>
            </w:r>
          </w:p>
        </w:tc>
        <w:tc>
          <w:tcPr>
            <w:tcW w:w="3813" w:type="dxa"/>
            <w:shd w:val="clear" w:color="auto" w:fill="auto"/>
          </w:tcPr>
          <w:p w14:paraId="76F92189" w14:textId="1EEECA51" w:rsidR="00CC5F27" w:rsidRPr="001F0007" w:rsidRDefault="007202A4" w:rsidP="00127FB3">
            <w:pPr>
              <w:pStyle w:val="BodyText"/>
              <w:keepLines/>
              <w:rPr>
                <w:b/>
                <w:bCs/>
                <w:color w:val="FFFFFF"/>
              </w:rPr>
            </w:pPr>
            <w:r>
              <w:rPr>
                <w:noProof/>
              </w:rPr>
              <w:drawing>
                <wp:inline distT="0" distB="0" distL="0" distR="0" wp14:anchorId="49D43F7F" wp14:editId="6E94BC35">
                  <wp:extent cx="2284095" cy="1679575"/>
                  <wp:effectExtent l="0" t="0" r="0" b="0"/>
                  <wp:docPr id="187861679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8616796"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284095" cy="1679575"/>
                          </a:xfrm>
                          <a:prstGeom prst="rect">
                            <a:avLst/>
                          </a:prstGeom>
                        </pic:spPr>
                      </pic:pic>
                    </a:graphicData>
                  </a:graphic>
                </wp:inline>
              </w:drawing>
            </w:r>
          </w:p>
        </w:tc>
      </w:tr>
    </w:tbl>
    <w:p w14:paraId="2447F3E8" w14:textId="77777777" w:rsidR="006F707A" w:rsidRPr="00F06490" w:rsidRDefault="006F707A" w:rsidP="006B5116">
      <w:pPr>
        <w:pStyle w:val="BodyTextFirstIndent"/>
        <w:ind w:left="0"/>
        <w:rPr>
          <w:sz w:val="12"/>
          <w:highlight w:val="yellow"/>
        </w:rPr>
      </w:pPr>
    </w:p>
    <w:p w14:paraId="7764DDC6" w14:textId="5201D758" w:rsidR="006F707A" w:rsidRPr="001F0007" w:rsidRDefault="006B5116" w:rsidP="00B26B57">
      <w:pPr>
        <w:pStyle w:val="Heading2"/>
        <w:keepNext w:val="0"/>
        <w:spacing w:before="0" w:after="0"/>
        <w:ind w:left="851" w:hanging="851"/>
        <w:rPr>
          <w:rFonts w:cs="Segoe UI"/>
        </w:rPr>
      </w:pPr>
      <w:r w:rsidRPr="001F0007">
        <w:rPr>
          <w:rFonts w:cs="Segoe UI"/>
        </w:rPr>
        <w:t>Operating Expenditure</w:t>
      </w:r>
    </w:p>
    <w:p w14:paraId="10B0DFA8" w14:textId="77777777" w:rsidR="009771EF" w:rsidRPr="001F0007" w:rsidRDefault="009771EF" w:rsidP="009771EF">
      <w:pPr>
        <w:pStyle w:val="BodyTextFirstIndent"/>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2281"/>
        <w:gridCol w:w="2281"/>
      </w:tblGrid>
      <w:tr w:rsidR="006F707A" w:rsidRPr="001F0007" w14:paraId="077C396A" w14:textId="77777777" w:rsidTr="00AB75BE">
        <w:trPr>
          <w:trHeight w:val="35"/>
        </w:trPr>
        <w:tc>
          <w:tcPr>
            <w:tcW w:w="2977" w:type="dxa"/>
            <w:shd w:val="clear" w:color="auto" w:fill="auto"/>
            <w:tcMar>
              <w:top w:w="45" w:type="dxa"/>
              <w:left w:w="0" w:type="dxa"/>
              <w:bottom w:w="45" w:type="dxa"/>
              <w:right w:w="0" w:type="dxa"/>
            </w:tcMar>
          </w:tcPr>
          <w:p w14:paraId="739CF49B" w14:textId="71020E4A" w:rsidR="006F707A" w:rsidRPr="001F0007" w:rsidRDefault="00CC5F27" w:rsidP="00AB75BE">
            <w:pPr>
              <w:pStyle w:val="BodyText"/>
              <w:keepLines/>
              <w:rPr>
                <w:bCs/>
                <w:color w:val="243746"/>
              </w:rPr>
            </w:pPr>
            <w:r w:rsidRPr="001F0007">
              <w:rPr>
                <w:bCs/>
                <w:color w:val="243746"/>
              </w:rPr>
              <w:t>Operating Expense Budget Provided:</w:t>
            </w:r>
          </w:p>
        </w:tc>
        <w:tc>
          <w:tcPr>
            <w:tcW w:w="4562" w:type="dxa"/>
            <w:gridSpan w:val="2"/>
            <w:shd w:val="clear" w:color="auto" w:fill="auto"/>
            <w:tcMar>
              <w:top w:w="45" w:type="dxa"/>
              <w:bottom w:w="45" w:type="dxa"/>
              <w:right w:w="0" w:type="dxa"/>
            </w:tcMar>
          </w:tcPr>
          <w:p w14:paraId="6760CBED" w14:textId="0422B432" w:rsidR="006F707A" w:rsidRPr="001F0007" w:rsidRDefault="008F2DFC" w:rsidP="00AB75BE">
            <w:pPr>
              <w:pStyle w:val="BodyText"/>
              <w:keepLines/>
              <w:rPr>
                <w:bCs/>
                <w:color w:val="243746"/>
              </w:rPr>
            </w:pPr>
            <w:r w:rsidRPr="001F0007">
              <w:rPr>
                <w:bCs/>
                <w:color w:val="243746"/>
              </w:rPr>
              <w:t>Yes</w:t>
            </w:r>
          </w:p>
        </w:tc>
      </w:tr>
      <w:tr w:rsidR="001F0007" w:rsidRPr="001F0007" w14:paraId="714C5956" w14:textId="77777777" w:rsidTr="00E97AD7">
        <w:trPr>
          <w:trHeight w:val="35"/>
        </w:trPr>
        <w:tc>
          <w:tcPr>
            <w:tcW w:w="2977" w:type="dxa"/>
            <w:shd w:val="clear" w:color="auto" w:fill="auto"/>
            <w:tcMar>
              <w:top w:w="45" w:type="dxa"/>
              <w:left w:w="0" w:type="dxa"/>
              <w:bottom w:w="45" w:type="dxa"/>
              <w:right w:w="0" w:type="dxa"/>
            </w:tcMar>
          </w:tcPr>
          <w:p w14:paraId="43B343B7" w14:textId="06D4E6EE" w:rsidR="001F0007" w:rsidRPr="001F0007" w:rsidRDefault="001F0007" w:rsidP="00AB75BE">
            <w:pPr>
              <w:pStyle w:val="BodyText"/>
              <w:keepLines/>
              <w:rPr>
                <w:bCs/>
              </w:rPr>
            </w:pPr>
            <w:r w:rsidRPr="001F0007">
              <w:rPr>
                <w:bCs/>
              </w:rPr>
              <w:t xml:space="preserve">Adopted (estimated) OPEX: </w:t>
            </w:r>
          </w:p>
        </w:tc>
        <w:tc>
          <w:tcPr>
            <w:tcW w:w="2281" w:type="dxa"/>
            <w:shd w:val="clear" w:color="auto" w:fill="auto"/>
            <w:tcMar>
              <w:top w:w="45" w:type="dxa"/>
              <w:bottom w:w="45" w:type="dxa"/>
              <w:right w:w="0" w:type="dxa"/>
            </w:tcMar>
          </w:tcPr>
          <w:p w14:paraId="38F8A48D" w14:textId="77777777" w:rsidR="001F0007" w:rsidRPr="001F0007" w:rsidRDefault="001F0007" w:rsidP="00AB75BE">
            <w:pPr>
              <w:pStyle w:val="BodyText"/>
              <w:keepLines/>
              <w:rPr>
                <w:bCs/>
              </w:rPr>
            </w:pPr>
            <w:r w:rsidRPr="001F0007">
              <w:rPr>
                <w:bCs/>
              </w:rPr>
              <w:t>$61,942.54 plus GST p.a.</w:t>
            </w:r>
          </w:p>
        </w:tc>
        <w:tc>
          <w:tcPr>
            <w:tcW w:w="2281" w:type="dxa"/>
            <w:shd w:val="clear" w:color="auto" w:fill="auto"/>
          </w:tcPr>
          <w:p w14:paraId="4F39A3C3" w14:textId="25563EAA" w:rsidR="001F0007" w:rsidRPr="001F0007" w:rsidRDefault="001F0007" w:rsidP="00AB75BE">
            <w:pPr>
              <w:pStyle w:val="BodyText"/>
              <w:keepLines/>
              <w:rPr>
                <w:bCs/>
              </w:rPr>
            </w:pPr>
            <w:r w:rsidRPr="001F0007">
              <w:rPr>
                <w:bCs/>
              </w:rPr>
              <w:t>$58.88/m</w:t>
            </w:r>
            <w:r w:rsidRPr="001F0007">
              <w:rPr>
                <w:bCs/>
                <w:vertAlign w:val="superscript"/>
              </w:rPr>
              <w:t>2</w:t>
            </w:r>
          </w:p>
        </w:tc>
      </w:tr>
    </w:tbl>
    <w:p w14:paraId="5CEC88C3" w14:textId="77777777" w:rsidR="00CD2B39" w:rsidRPr="00F06490" w:rsidRDefault="00CD2B39" w:rsidP="009771EF">
      <w:pPr>
        <w:pStyle w:val="BodyTextFirstIndent"/>
        <w:ind w:left="0"/>
        <w:rPr>
          <w:sz w:val="12"/>
          <w:highlight w:val="yellow"/>
        </w:rPr>
      </w:pPr>
    </w:p>
    <w:p w14:paraId="60C24C4D" w14:textId="77777777" w:rsidR="000D75E7" w:rsidRPr="00F06490" w:rsidRDefault="000D75E7" w:rsidP="009771EF">
      <w:pPr>
        <w:pStyle w:val="BodyTextFirstIndent"/>
        <w:ind w:left="0"/>
        <w:rPr>
          <w:sz w:val="12"/>
          <w:highlight w:val="yellow"/>
        </w:rPr>
      </w:pPr>
    </w:p>
    <w:p w14:paraId="132F2F4C" w14:textId="66306BE9" w:rsidR="009771EF" w:rsidRPr="001F0007" w:rsidRDefault="009771EF" w:rsidP="00D85C47">
      <w:pPr>
        <w:pStyle w:val="Heading2"/>
        <w:keepNext w:val="0"/>
        <w:pBdr>
          <w:bottom w:val="single" w:sz="8" w:space="0" w:color="243746"/>
        </w:pBdr>
        <w:spacing w:before="0" w:after="0"/>
        <w:ind w:left="851" w:hanging="851"/>
        <w:rPr>
          <w:rFonts w:cs="Segoe UI"/>
        </w:rPr>
      </w:pPr>
      <w:r w:rsidRPr="001F0007">
        <w:rPr>
          <w:rFonts w:cs="Segoe UI"/>
        </w:rPr>
        <w:t>Capital Expenditure</w:t>
      </w:r>
    </w:p>
    <w:p w14:paraId="1436334E" w14:textId="77777777" w:rsidR="009771EF" w:rsidRPr="001F0007" w:rsidRDefault="009771EF" w:rsidP="009771EF">
      <w:pPr>
        <w:pStyle w:val="BodyTextFirstIndent"/>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1F0007" w14:paraId="1DAEF650" w14:textId="77777777" w:rsidTr="00AB75BE">
        <w:trPr>
          <w:trHeight w:val="35"/>
        </w:trPr>
        <w:tc>
          <w:tcPr>
            <w:tcW w:w="2977" w:type="dxa"/>
            <w:shd w:val="clear" w:color="auto" w:fill="auto"/>
            <w:tcMar>
              <w:top w:w="45" w:type="dxa"/>
              <w:left w:w="0" w:type="dxa"/>
              <w:bottom w:w="45" w:type="dxa"/>
            </w:tcMar>
          </w:tcPr>
          <w:p w14:paraId="20412486" w14:textId="5CA700AD" w:rsidR="009771EF" w:rsidRPr="001F0007" w:rsidRDefault="00CC5F27" w:rsidP="00AB75BE">
            <w:pPr>
              <w:pStyle w:val="BodyText"/>
              <w:keepLines/>
              <w:rPr>
                <w:bCs/>
                <w:color w:val="243746"/>
              </w:rPr>
            </w:pPr>
            <w:r w:rsidRPr="001F0007">
              <w:rPr>
                <w:bCs/>
                <w:color w:val="243746"/>
              </w:rPr>
              <w:t>Planned Capital Expenditure:</w:t>
            </w:r>
          </w:p>
        </w:tc>
        <w:tc>
          <w:tcPr>
            <w:tcW w:w="4562" w:type="dxa"/>
            <w:shd w:val="clear" w:color="auto" w:fill="auto"/>
            <w:tcMar>
              <w:top w:w="45" w:type="dxa"/>
              <w:bottom w:w="45" w:type="dxa"/>
            </w:tcMar>
          </w:tcPr>
          <w:p w14:paraId="7E22F21B" w14:textId="6A52D302" w:rsidR="009771EF" w:rsidRPr="001F0007" w:rsidRDefault="00CC5F27" w:rsidP="00AB75BE">
            <w:pPr>
              <w:pStyle w:val="BodyText"/>
              <w:keepLines/>
              <w:rPr>
                <w:color w:val="243746"/>
              </w:rPr>
            </w:pPr>
            <w:r w:rsidRPr="001F0007">
              <w:rPr>
                <w:color w:val="243746"/>
              </w:rPr>
              <w:t>None known</w:t>
            </w:r>
          </w:p>
        </w:tc>
      </w:tr>
      <w:tr w:rsidR="009771EF" w:rsidRPr="001F0007" w14:paraId="59E9C6F8" w14:textId="77777777" w:rsidTr="00AB75BE">
        <w:trPr>
          <w:trHeight w:val="35"/>
        </w:trPr>
        <w:tc>
          <w:tcPr>
            <w:tcW w:w="2977" w:type="dxa"/>
            <w:shd w:val="clear" w:color="auto" w:fill="auto"/>
            <w:tcMar>
              <w:top w:w="45" w:type="dxa"/>
              <w:left w:w="0" w:type="dxa"/>
              <w:bottom w:w="45" w:type="dxa"/>
            </w:tcMar>
          </w:tcPr>
          <w:p w14:paraId="7E5AEFC1" w14:textId="51EAE16F" w:rsidR="009771EF" w:rsidRPr="001F0007" w:rsidRDefault="009771EF" w:rsidP="00AB75BE">
            <w:pPr>
              <w:pStyle w:val="BodyText"/>
              <w:keepLines/>
              <w:rPr>
                <w:bCs/>
                <w:color w:val="243746"/>
              </w:rPr>
            </w:pPr>
            <w:r w:rsidRPr="001F0007">
              <w:rPr>
                <w:bCs/>
                <w:color w:val="243746"/>
              </w:rPr>
              <w:t>Capital Expenditure Requirements:</w:t>
            </w:r>
          </w:p>
        </w:tc>
        <w:tc>
          <w:tcPr>
            <w:tcW w:w="4562" w:type="dxa"/>
            <w:shd w:val="clear" w:color="auto" w:fill="auto"/>
            <w:tcMar>
              <w:top w:w="45" w:type="dxa"/>
              <w:bottom w:w="45" w:type="dxa"/>
            </w:tcMar>
          </w:tcPr>
          <w:p w14:paraId="01ACB6B4" w14:textId="4730694B" w:rsidR="009771EF" w:rsidRPr="001F0007" w:rsidRDefault="00CC5F27" w:rsidP="00AB75BE">
            <w:pPr>
              <w:pStyle w:val="BodyText"/>
              <w:keepLines/>
              <w:rPr>
                <w:b/>
                <w:bCs/>
                <w:color w:val="FFFFFF"/>
              </w:rPr>
            </w:pPr>
            <w:r w:rsidRPr="001F0007">
              <w:rPr>
                <w:color w:val="243746"/>
              </w:rPr>
              <w:t>None known</w:t>
            </w:r>
          </w:p>
        </w:tc>
      </w:tr>
      <w:tr w:rsidR="009771EF" w:rsidRPr="001F0007" w14:paraId="3327CFB1" w14:textId="77777777" w:rsidTr="00AB75BE">
        <w:trPr>
          <w:trHeight w:val="35"/>
        </w:trPr>
        <w:tc>
          <w:tcPr>
            <w:tcW w:w="2977" w:type="dxa"/>
            <w:shd w:val="clear" w:color="auto" w:fill="auto"/>
            <w:tcMar>
              <w:top w:w="45" w:type="dxa"/>
              <w:left w:w="0" w:type="dxa"/>
              <w:bottom w:w="45" w:type="dxa"/>
            </w:tcMar>
          </w:tcPr>
          <w:p w14:paraId="7882FF0B" w14:textId="702E559B" w:rsidR="009771EF" w:rsidRPr="001F0007" w:rsidRDefault="009771EF" w:rsidP="00AB75BE">
            <w:pPr>
              <w:pStyle w:val="BodyText"/>
              <w:keepLines/>
              <w:rPr>
                <w:bCs/>
                <w:color w:val="243746"/>
              </w:rPr>
            </w:pPr>
            <w:r w:rsidRPr="001F0007">
              <w:rPr>
                <w:bCs/>
                <w:color w:val="243746"/>
              </w:rPr>
              <w:t>Cost of Capital Expenditure Requirements:</w:t>
            </w:r>
          </w:p>
        </w:tc>
        <w:tc>
          <w:tcPr>
            <w:tcW w:w="4562" w:type="dxa"/>
            <w:shd w:val="clear" w:color="auto" w:fill="auto"/>
            <w:tcMar>
              <w:top w:w="45" w:type="dxa"/>
              <w:bottom w:w="45" w:type="dxa"/>
            </w:tcMar>
          </w:tcPr>
          <w:p w14:paraId="547F4FDE" w14:textId="14D577CB" w:rsidR="009771EF" w:rsidRPr="001F0007" w:rsidRDefault="008A2B9D" w:rsidP="00AB75BE">
            <w:pPr>
              <w:pStyle w:val="BodyText"/>
              <w:keepLines/>
              <w:rPr>
                <w:b/>
                <w:bCs/>
                <w:color w:val="FFFFFF"/>
              </w:rPr>
            </w:pPr>
            <w:r w:rsidRPr="001F0007">
              <w:rPr>
                <w:color w:val="243746"/>
              </w:rPr>
              <w:t>Nil</w:t>
            </w:r>
          </w:p>
        </w:tc>
      </w:tr>
      <w:tr w:rsidR="009771EF" w:rsidRPr="001F0007" w14:paraId="287D762D" w14:textId="77777777" w:rsidTr="00AB75BE">
        <w:trPr>
          <w:trHeight w:val="35"/>
        </w:trPr>
        <w:tc>
          <w:tcPr>
            <w:tcW w:w="2977" w:type="dxa"/>
            <w:shd w:val="clear" w:color="auto" w:fill="auto"/>
            <w:tcMar>
              <w:top w:w="45" w:type="dxa"/>
              <w:left w:w="0" w:type="dxa"/>
              <w:bottom w:w="45" w:type="dxa"/>
            </w:tcMar>
          </w:tcPr>
          <w:p w14:paraId="19577D30" w14:textId="08F0C5D4" w:rsidR="009771EF" w:rsidRPr="001F0007" w:rsidRDefault="009771EF" w:rsidP="00AB75BE">
            <w:pPr>
              <w:pStyle w:val="BodyText"/>
              <w:keepLines/>
              <w:rPr>
                <w:bCs/>
                <w:color w:val="243746"/>
              </w:rPr>
            </w:pPr>
            <w:r w:rsidRPr="001F0007">
              <w:rPr>
                <w:bCs/>
                <w:color w:val="243746"/>
              </w:rPr>
              <w:t>Verification of Capital Expenditure Requirements:</w:t>
            </w:r>
          </w:p>
        </w:tc>
        <w:tc>
          <w:tcPr>
            <w:tcW w:w="4562" w:type="dxa"/>
            <w:shd w:val="clear" w:color="auto" w:fill="auto"/>
            <w:tcMar>
              <w:top w:w="45" w:type="dxa"/>
              <w:bottom w:w="45" w:type="dxa"/>
            </w:tcMar>
          </w:tcPr>
          <w:p w14:paraId="4C6A63A4" w14:textId="016E52E2" w:rsidR="009771EF" w:rsidRPr="001F0007" w:rsidRDefault="008A2B9D" w:rsidP="00AB75BE">
            <w:pPr>
              <w:pStyle w:val="BodyText"/>
              <w:keepLines/>
              <w:rPr>
                <w:b/>
                <w:bCs/>
                <w:color w:val="FFFFFF"/>
              </w:rPr>
            </w:pPr>
            <w:r w:rsidRPr="001F0007">
              <w:rPr>
                <w:color w:val="243746"/>
              </w:rPr>
              <w:t>Nil</w:t>
            </w:r>
          </w:p>
        </w:tc>
      </w:tr>
      <w:tr w:rsidR="009771EF" w:rsidRPr="001F0007" w14:paraId="6CEB09E5" w14:textId="77777777" w:rsidTr="00AB75BE">
        <w:trPr>
          <w:trHeight w:val="35"/>
        </w:trPr>
        <w:tc>
          <w:tcPr>
            <w:tcW w:w="2977" w:type="dxa"/>
            <w:shd w:val="clear" w:color="auto" w:fill="auto"/>
            <w:tcMar>
              <w:top w:w="45" w:type="dxa"/>
              <w:left w:w="0" w:type="dxa"/>
              <w:bottom w:w="45" w:type="dxa"/>
            </w:tcMar>
          </w:tcPr>
          <w:p w14:paraId="702B6FE4" w14:textId="045A4FE2" w:rsidR="009771EF" w:rsidRPr="001F0007" w:rsidRDefault="009771EF" w:rsidP="00AB75BE">
            <w:pPr>
              <w:pStyle w:val="BodyText"/>
              <w:keepLines/>
              <w:rPr>
                <w:bCs/>
                <w:color w:val="243746"/>
              </w:rPr>
            </w:pPr>
            <w:r w:rsidRPr="001F0007">
              <w:rPr>
                <w:bCs/>
                <w:color w:val="243746"/>
              </w:rPr>
              <w:t>Comment:</w:t>
            </w:r>
          </w:p>
        </w:tc>
        <w:tc>
          <w:tcPr>
            <w:tcW w:w="4562" w:type="dxa"/>
            <w:shd w:val="clear" w:color="auto" w:fill="auto"/>
            <w:tcMar>
              <w:top w:w="45" w:type="dxa"/>
              <w:bottom w:w="45" w:type="dxa"/>
            </w:tcMar>
          </w:tcPr>
          <w:p w14:paraId="4D706BF9" w14:textId="405FCF68" w:rsidR="009771EF" w:rsidRPr="001F0007" w:rsidRDefault="008A2B9D" w:rsidP="007355A2">
            <w:pPr>
              <w:pStyle w:val="BodyText"/>
              <w:keepLines/>
              <w:jc w:val="both"/>
              <w:rPr>
                <w:b/>
                <w:bCs/>
                <w:color w:val="FFFFFF"/>
              </w:rPr>
            </w:pPr>
            <w:r w:rsidRPr="001F0007">
              <w:rPr>
                <w:color w:val="243746"/>
              </w:rPr>
              <w:t>The subject</w:t>
            </w:r>
            <w:r w:rsidR="00087AD3" w:rsidRPr="001F0007">
              <w:rPr>
                <w:color w:val="243746"/>
              </w:rPr>
              <w:t xml:space="preserve"> property</w:t>
            </w:r>
            <w:r w:rsidRPr="001F0007">
              <w:rPr>
                <w:color w:val="243746"/>
              </w:rPr>
              <w:t xml:space="preserve"> has </w:t>
            </w:r>
            <w:r w:rsidR="00D85C47" w:rsidRPr="001F0007">
              <w:rPr>
                <w:color w:val="243746"/>
              </w:rPr>
              <w:t>modern</w:t>
            </w:r>
            <w:r w:rsidRPr="001F0007">
              <w:rPr>
                <w:color w:val="243746"/>
              </w:rPr>
              <w:t xml:space="preserve"> improvements with limited CAPEX in the short to medium term</w:t>
            </w:r>
          </w:p>
        </w:tc>
      </w:tr>
    </w:tbl>
    <w:p w14:paraId="48FA7733" w14:textId="77777777" w:rsidR="00CD2B39" w:rsidRPr="00F06490" w:rsidRDefault="00CD2B39" w:rsidP="009771EF">
      <w:pPr>
        <w:pStyle w:val="BodyTextFirstIndent"/>
        <w:ind w:left="0"/>
        <w:rPr>
          <w:sz w:val="12"/>
          <w:highlight w:val="yellow"/>
        </w:rPr>
      </w:pPr>
    </w:p>
    <w:p w14:paraId="1CB6BD9E" w14:textId="77777777" w:rsidR="00F7223E" w:rsidRPr="00F06490" w:rsidRDefault="00F7223E" w:rsidP="009771EF">
      <w:pPr>
        <w:pStyle w:val="BodyTextFirstIndent"/>
        <w:ind w:left="0"/>
        <w:rPr>
          <w:sz w:val="12"/>
          <w:highlight w:val="yellow"/>
        </w:rPr>
      </w:pPr>
    </w:p>
    <w:p w14:paraId="2719C9D0" w14:textId="77777777" w:rsidR="00140842" w:rsidRPr="00F06490" w:rsidRDefault="00140842" w:rsidP="009771EF">
      <w:pPr>
        <w:pStyle w:val="BodyTextFirstIndent"/>
        <w:ind w:left="0"/>
        <w:rPr>
          <w:sz w:val="12"/>
          <w:highlight w:val="yellow"/>
        </w:rPr>
      </w:pPr>
    </w:p>
    <w:p w14:paraId="022E4188" w14:textId="75E54E5E" w:rsidR="00DA4A64" w:rsidRPr="00A9565E" w:rsidRDefault="00DA4A64" w:rsidP="00F64286">
      <w:pPr>
        <w:pStyle w:val="Heading2"/>
        <w:keepNext w:val="0"/>
        <w:spacing w:before="0" w:after="0"/>
        <w:ind w:left="851" w:hanging="851"/>
        <w:rPr>
          <w:rFonts w:cs="Segoe UI"/>
        </w:rPr>
      </w:pPr>
      <w:r w:rsidRPr="00A9565E">
        <w:rPr>
          <w:rFonts w:cs="Segoe UI"/>
        </w:rPr>
        <w:t>Statutory Valuations and Charges</w:t>
      </w:r>
    </w:p>
    <w:p w14:paraId="4394BEEB" w14:textId="77777777" w:rsidR="00DA4A64" w:rsidRPr="00A9565E" w:rsidRDefault="00DA4A64" w:rsidP="009771EF">
      <w:pPr>
        <w:pStyle w:val="BodyTextFirstIndent"/>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A4A64" w:rsidRPr="00A9565E" w14:paraId="433DF3CC" w14:textId="77777777" w:rsidTr="00F64286">
        <w:trPr>
          <w:trHeight w:val="80"/>
        </w:trPr>
        <w:tc>
          <w:tcPr>
            <w:tcW w:w="2976" w:type="dxa"/>
            <w:shd w:val="clear" w:color="auto" w:fill="F2F2F2"/>
            <w:tcMar>
              <w:top w:w="45" w:type="dxa"/>
              <w:left w:w="0" w:type="dxa"/>
              <w:bottom w:w="45" w:type="dxa"/>
              <w:right w:w="0" w:type="dxa"/>
            </w:tcMar>
          </w:tcPr>
          <w:p w14:paraId="3346E879" w14:textId="77777777" w:rsidR="00DA4A64" w:rsidRPr="00A9565E" w:rsidRDefault="00DA4A64" w:rsidP="00AB75BE">
            <w:pPr>
              <w:pStyle w:val="BodyText"/>
              <w:keepLines/>
              <w:jc w:val="both"/>
              <w:rPr>
                <w:bCs/>
                <w:color w:val="243746"/>
              </w:rPr>
            </w:pPr>
            <w:r w:rsidRPr="00A9565E">
              <w:rPr>
                <w:bCs/>
                <w:color w:val="243746"/>
              </w:rPr>
              <w:t>Address:</w:t>
            </w:r>
          </w:p>
        </w:tc>
        <w:tc>
          <w:tcPr>
            <w:tcW w:w="4564" w:type="dxa"/>
            <w:shd w:val="clear" w:color="auto" w:fill="F2F2F2"/>
            <w:tcMar>
              <w:top w:w="45" w:type="dxa"/>
              <w:left w:w="0" w:type="dxa"/>
              <w:bottom w:w="45" w:type="dxa"/>
              <w:right w:w="0" w:type="dxa"/>
            </w:tcMar>
          </w:tcPr>
          <w:p w14:paraId="425147D8" w14:textId="5AC74CF0" w:rsidR="00DA4A64" w:rsidRPr="00A9565E" w:rsidRDefault="006208F8" w:rsidP="00AB75BE">
            <w:pPr>
              <w:pStyle w:val="BodyText"/>
              <w:keepLines/>
              <w:jc w:val="both"/>
              <w:rPr>
                <w:color w:val="243746"/>
              </w:rPr>
            </w:pPr>
            <w:r w:rsidRPr="00A9565E">
              <w:rPr>
                <w:color w:val="243746"/>
              </w:rPr>
              <w:t>8 Hoariri Way</w:t>
            </w:r>
          </w:p>
        </w:tc>
      </w:tr>
      <w:tr w:rsidR="00F64286" w:rsidRPr="00A9565E" w14:paraId="2BF4C938" w14:textId="77777777" w:rsidTr="00AB75BE">
        <w:trPr>
          <w:trHeight w:val="80"/>
        </w:trPr>
        <w:tc>
          <w:tcPr>
            <w:tcW w:w="2976" w:type="dxa"/>
            <w:shd w:val="clear" w:color="auto" w:fill="auto"/>
            <w:tcMar>
              <w:top w:w="45" w:type="dxa"/>
              <w:left w:w="0" w:type="dxa"/>
              <w:bottom w:w="45" w:type="dxa"/>
              <w:right w:w="0" w:type="dxa"/>
            </w:tcMar>
          </w:tcPr>
          <w:p w14:paraId="2205F41F" w14:textId="3C989D14" w:rsidR="00F64286" w:rsidRPr="00A9565E" w:rsidRDefault="00F64286" w:rsidP="00F64286">
            <w:pPr>
              <w:pStyle w:val="BodyText"/>
              <w:keepLines/>
              <w:jc w:val="both"/>
              <w:rPr>
                <w:bCs/>
                <w:color w:val="243746"/>
              </w:rPr>
            </w:pPr>
            <w:r w:rsidRPr="00A9565E">
              <w:rPr>
                <w:bCs/>
                <w:color w:val="243746"/>
              </w:rPr>
              <w:t>Valuation Roll Number:</w:t>
            </w:r>
          </w:p>
        </w:tc>
        <w:tc>
          <w:tcPr>
            <w:tcW w:w="4564" w:type="dxa"/>
            <w:shd w:val="clear" w:color="auto" w:fill="auto"/>
            <w:tcMar>
              <w:top w:w="45" w:type="dxa"/>
              <w:left w:w="0" w:type="dxa"/>
              <w:bottom w:w="45" w:type="dxa"/>
              <w:right w:w="0" w:type="dxa"/>
            </w:tcMar>
          </w:tcPr>
          <w:p w14:paraId="597300DB" w14:textId="5AF5E531" w:rsidR="00F64286" w:rsidRPr="00A9565E" w:rsidRDefault="00381C79" w:rsidP="00F64286">
            <w:pPr>
              <w:pStyle w:val="BodyText"/>
              <w:keepLines/>
              <w:jc w:val="both"/>
              <w:rPr>
                <w:color w:val="243746"/>
              </w:rPr>
            </w:pPr>
            <w:r w:rsidRPr="00A9565E">
              <w:rPr>
                <w:color w:val="243746"/>
              </w:rPr>
              <w:t>6606/1161</w:t>
            </w:r>
            <w:r w:rsidR="006208F8" w:rsidRPr="00A9565E">
              <w:rPr>
                <w:color w:val="243746"/>
              </w:rPr>
              <w:t>5</w:t>
            </w:r>
          </w:p>
        </w:tc>
      </w:tr>
      <w:tr w:rsidR="00DA4A64" w:rsidRPr="00A9565E" w14:paraId="5C612A2B" w14:textId="77777777" w:rsidTr="00AB75BE">
        <w:trPr>
          <w:trHeight w:val="80"/>
        </w:trPr>
        <w:tc>
          <w:tcPr>
            <w:tcW w:w="2976" w:type="dxa"/>
            <w:shd w:val="clear" w:color="auto" w:fill="auto"/>
            <w:tcMar>
              <w:top w:w="45" w:type="dxa"/>
              <w:left w:w="0" w:type="dxa"/>
              <w:bottom w:w="45" w:type="dxa"/>
              <w:right w:w="0" w:type="dxa"/>
            </w:tcMar>
          </w:tcPr>
          <w:p w14:paraId="3ABEBA24" w14:textId="77777777" w:rsidR="00DA4A64" w:rsidRPr="00A9565E" w:rsidRDefault="00DA4A64" w:rsidP="00AB75BE">
            <w:pPr>
              <w:pStyle w:val="BodyText"/>
              <w:keepLines/>
              <w:jc w:val="both"/>
              <w:rPr>
                <w:bCs/>
                <w:color w:val="243746"/>
              </w:rPr>
            </w:pPr>
            <w:r w:rsidRPr="00A9565E">
              <w:rPr>
                <w:bCs/>
                <w:color w:val="243746"/>
              </w:rPr>
              <w:t>Land Value:</w:t>
            </w:r>
          </w:p>
        </w:tc>
        <w:tc>
          <w:tcPr>
            <w:tcW w:w="4564" w:type="dxa"/>
            <w:shd w:val="clear" w:color="auto" w:fill="auto"/>
            <w:tcMar>
              <w:top w:w="45" w:type="dxa"/>
              <w:left w:w="0" w:type="dxa"/>
              <w:bottom w:w="45" w:type="dxa"/>
              <w:right w:w="0" w:type="dxa"/>
            </w:tcMar>
          </w:tcPr>
          <w:p w14:paraId="41F7D989" w14:textId="22EE74FE" w:rsidR="00DA4A64" w:rsidRPr="00A9565E" w:rsidRDefault="006208F8" w:rsidP="00AB75BE">
            <w:pPr>
              <w:pStyle w:val="BodyText"/>
              <w:keepLines/>
              <w:jc w:val="both"/>
              <w:rPr>
                <w:color w:val="243746"/>
              </w:rPr>
            </w:pPr>
            <w:r w:rsidRPr="00A9565E">
              <w:rPr>
                <w:color w:val="243746"/>
              </w:rPr>
              <w:t>$1,410,000</w:t>
            </w:r>
          </w:p>
        </w:tc>
      </w:tr>
      <w:tr w:rsidR="00DA4A64" w:rsidRPr="00A9565E" w14:paraId="69D4579F" w14:textId="77777777" w:rsidTr="00AB75BE">
        <w:trPr>
          <w:trHeight w:val="80"/>
        </w:trPr>
        <w:tc>
          <w:tcPr>
            <w:tcW w:w="2976" w:type="dxa"/>
            <w:shd w:val="clear" w:color="auto" w:fill="auto"/>
            <w:tcMar>
              <w:top w:w="45" w:type="dxa"/>
              <w:left w:w="0" w:type="dxa"/>
              <w:bottom w:w="45" w:type="dxa"/>
              <w:right w:w="0" w:type="dxa"/>
            </w:tcMar>
          </w:tcPr>
          <w:p w14:paraId="1DDF00F5" w14:textId="77777777" w:rsidR="00DA4A64" w:rsidRPr="00A9565E" w:rsidRDefault="00DA4A64" w:rsidP="00AB75BE">
            <w:pPr>
              <w:pStyle w:val="BodyText"/>
              <w:keepLines/>
              <w:jc w:val="both"/>
              <w:rPr>
                <w:bCs/>
                <w:color w:val="243746"/>
              </w:rPr>
            </w:pPr>
            <w:r w:rsidRPr="00A9565E">
              <w:rPr>
                <w:bCs/>
                <w:color w:val="243746"/>
              </w:rPr>
              <w:t>Improvements Value:</w:t>
            </w:r>
          </w:p>
        </w:tc>
        <w:tc>
          <w:tcPr>
            <w:tcW w:w="4564" w:type="dxa"/>
            <w:shd w:val="clear" w:color="auto" w:fill="auto"/>
            <w:tcMar>
              <w:top w:w="45" w:type="dxa"/>
              <w:left w:w="0" w:type="dxa"/>
              <w:bottom w:w="45" w:type="dxa"/>
              <w:right w:w="0" w:type="dxa"/>
            </w:tcMar>
          </w:tcPr>
          <w:p w14:paraId="0F3470B4" w14:textId="1B0B625C" w:rsidR="00DA4A64" w:rsidRPr="00A9565E" w:rsidRDefault="006208F8" w:rsidP="00AB75BE">
            <w:pPr>
              <w:pStyle w:val="BodyText"/>
              <w:keepLines/>
              <w:jc w:val="both"/>
              <w:rPr>
                <w:color w:val="243746"/>
              </w:rPr>
            </w:pPr>
            <w:r w:rsidRPr="00A9565E">
              <w:rPr>
                <w:color w:val="243746"/>
              </w:rPr>
              <w:t>$4,450,000</w:t>
            </w:r>
          </w:p>
        </w:tc>
      </w:tr>
      <w:tr w:rsidR="00DA4A64" w:rsidRPr="00A9565E" w14:paraId="5BFC8DBE" w14:textId="77777777" w:rsidTr="00AB75BE">
        <w:trPr>
          <w:trHeight w:val="80"/>
        </w:trPr>
        <w:tc>
          <w:tcPr>
            <w:tcW w:w="2976" w:type="dxa"/>
            <w:shd w:val="clear" w:color="auto" w:fill="auto"/>
            <w:tcMar>
              <w:top w:w="45" w:type="dxa"/>
              <w:left w:w="0" w:type="dxa"/>
              <w:bottom w:w="45" w:type="dxa"/>
              <w:right w:w="0" w:type="dxa"/>
            </w:tcMar>
          </w:tcPr>
          <w:p w14:paraId="12324B60" w14:textId="77777777" w:rsidR="00DA4A64" w:rsidRPr="00A9565E" w:rsidRDefault="00DA4A64" w:rsidP="00AB75BE">
            <w:pPr>
              <w:pStyle w:val="BodyText"/>
              <w:keepLines/>
              <w:jc w:val="both"/>
              <w:rPr>
                <w:bCs/>
                <w:color w:val="243746"/>
              </w:rPr>
            </w:pPr>
            <w:r w:rsidRPr="00A9565E">
              <w:rPr>
                <w:bCs/>
                <w:color w:val="243746"/>
              </w:rPr>
              <w:t>Capital Value:</w:t>
            </w:r>
          </w:p>
        </w:tc>
        <w:tc>
          <w:tcPr>
            <w:tcW w:w="4564" w:type="dxa"/>
            <w:shd w:val="clear" w:color="auto" w:fill="auto"/>
            <w:tcMar>
              <w:top w:w="45" w:type="dxa"/>
              <w:left w:w="0" w:type="dxa"/>
              <w:bottom w:w="45" w:type="dxa"/>
              <w:right w:w="0" w:type="dxa"/>
            </w:tcMar>
          </w:tcPr>
          <w:p w14:paraId="2E8268D5" w14:textId="3476C3ED" w:rsidR="00DA4A64" w:rsidRPr="00A9565E" w:rsidRDefault="006208F8" w:rsidP="00AB75BE">
            <w:pPr>
              <w:pStyle w:val="BodyText"/>
              <w:keepLines/>
              <w:jc w:val="both"/>
              <w:rPr>
                <w:color w:val="243746"/>
              </w:rPr>
            </w:pPr>
            <w:r w:rsidRPr="00A9565E">
              <w:rPr>
                <w:color w:val="243746"/>
              </w:rPr>
              <w:t>$5,860,000</w:t>
            </w:r>
          </w:p>
        </w:tc>
      </w:tr>
      <w:tr w:rsidR="00DA4A64" w:rsidRPr="00A9565E" w14:paraId="0CADEF1E" w14:textId="77777777" w:rsidTr="00AB75BE">
        <w:trPr>
          <w:trHeight w:val="80"/>
        </w:trPr>
        <w:tc>
          <w:tcPr>
            <w:tcW w:w="2976" w:type="dxa"/>
            <w:shd w:val="clear" w:color="auto" w:fill="auto"/>
            <w:tcMar>
              <w:top w:w="45" w:type="dxa"/>
              <w:left w:w="0" w:type="dxa"/>
              <w:bottom w:w="45" w:type="dxa"/>
              <w:right w:w="0" w:type="dxa"/>
            </w:tcMar>
          </w:tcPr>
          <w:p w14:paraId="02D68E1D" w14:textId="77777777" w:rsidR="00DA4A64" w:rsidRPr="00A9565E" w:rsidRDefault="00DA4A64" w:rsidP="00AB75BE">
            <w:pPr>
              <w:pStyle w:val="BodyText"/>
              <w:keepLines/>
              <w:jc w:val="both"/>
              <w:rPr>
                <w:bCs/>
                <w:color w:val="243746"/>
              </w:rPr>
            </w:pPr>
            <w:r w:rsidRPr="00A9565E">
              <w:rPr>
                <w:bCs/>
                <w:color w:val="243746"/>
              </w:rPr>
              <w:t>Rates:</w:t>
            </w:r>
          </w:p>
        </w:tc>
        <w:tc>
          <w:tcPr>
            <w:tcW w:w="4564" w:type="dxa"/>
            <w:shd w:val="clear" w:color="auto" w:fill="auto"/>
            <w:tcMar>
              <w:top w:w="45" w:type="dxa"/>
              <w:left w:w="0" w:type="dxa"/>
              <w:bottom w:w="45" w:type="dxa"/>
              <w:right w:w="0" w:type="dxa"/>
            </w:tcMar>
          </w:tcPr>
          <w:p w14:paraId="7C16AB13" w14:textId="0E07CDA0" w:rsidR="00DA4A64" w:rsidRPr="00A9565E" w:rsidRDefault="00440D90" w:rsidP="00AB75BE">
            <w:pPr>
              <w:pStyle w:val="BodyText"/>
              <w:keepLines/>
              <w:jc w:val="both"/>
              <w:rPr>
                <w:color w:val="243746"/>
              </w:rPr>
            </w:pPr>
            <w:r w:rsidRPr="00A9565E">
              <w:rPr>
                <w:color w:val="243746"/>
              </w:rPr>
              <w:t>$</w:t>
            </w:r>
            <w:r w:rsidR="00A9565E" w:rsidRPr="00A9565E">
              <w:rPr>
                <w:color w:val="243746"/>
              </w:rPr>
              <w:t>35,035.32</w:t>
            </w:r>
            <w:r w:rsidR="00DA4A64" w:rsidRPr="00A9565E">
              <w:rPr>
                <w:color w:val="243746"/>
              </w:rPr>
              <w:t xml:space="preserve"> </w:t>
            </w:r>
            <w:r w:rsidR="00DA4A64" w:rsidRPr="00A9565E">
              <w:rPr>
                <w:i/>
                <w:iCs/>
                <w:color w:val="243746"/>
              </w:rPr>
              <w:t>inclusive</w:t>
            </w:r>
            <w:r w:rsidR="00DA4A64" w:rsidRPr="00A9565E">
              <w:rPr>
                <w:color w:val="243746"/>
              </w:rPr>
              <w:t xml:space="preserve"> of GST</w:t>
            </w:r>
          </w:p>
        </w:tc>
      </w:tr>
      <w:tr w:rsidR="00DA4A64" w:rsidRPr="00A9565E" w14:paraId="7454903A" w14:textId="77777777" w:rsidTr="00AB75BE">
        <w:trPr>
          <w:trHeight w:val="80"/>
        </w:trPr>
        <w:tc>
          <w:tcPr>
            <w:tcW w:w="2976" w:type="dxa"/>
            <w:shd w:val="clear" w:color="auto" w:fill="auto"/>
            <w:tcMar>
              <w:top w:w="45" w:type="dxa"/>
              <w:left w:w="0" w:type="dxa"/>
              <w:bottom w:w="45" w:type="dxa"/>
              <w:right w:w="0" w:type="dxa"/>
            </w:tcMar>
          </w:tcPr>
          <w:p w14:paraId="07BB1C02" w14:textId="77777777" w:rsidR="00DA4A64" w:rsidRPr="00A9565E" w:rsidRDefault="00DA4A64" w:rsidP="00AB75BE">
            <w:pPr>
              <w:pStyle w:val="BodyText"/>
              <w:keepLines/>
              <w:jc w:val="both"/>
              <w:rPr>
                <w:bCs/>
                <w:color w:val="243746"/>
              </w:rPr>
            </w:pPr>
            <w:r w:rsidRPr="00A9565E">
              <w:rPr>
                <w:bCs/>
                <w:color w:val="243746"/>
              </w:rPr>
              <w:t>Effective Date:</w:t>
            </w:r>
          </w:p>
        </w:tc>
        <w:tc>
          <w:tcPr>
            <w:tcW w:w="4564" w:type="dxa"/>
            <w:shd w:val="clear" w:color="auto" w:fill="auto"/>
            <w:tcMar>
              <w:top w:w="45" w:type="dxa"/>
              <w:left w:w="0" w:type="dxa"/>
              <w:bottom w:w="45" w:type="dxa"/>
              <w:right w:w="0" w:type="dxa"/>
            </w:tcMar>
          </w:tcPr>
          <w:p w14:paraId="302E1E7E" w14:textId="67BBFAC5" w:rsidR="00DA4A64" w:rsidRPr="00A9565E" w:rsidRDefault="00440D90" w:rsidP="00AB75BE">
            <w:pPr>
              <w:pStyle w:val="BodyText"/>
              <w:keepLines/>
              <w:jc w:val="both"/>
              <w:rPr>
                <w:color w:val="243746"/>
              </w:rPr>
            </w:pPr>
            <w:r w:rsidRPr="00A9565E">
              <w:rPr>
                <w:color w:val="243746"/>
              </w:rPr>
              <w:t>01 May 2023</w:t>
            </w:r>
          </w:p>
        </w:tc>
      </w:tr>
    </w:tbl>
    <w:p w14:paraId="21DF198B" w14:textId="77777777" w:rsidR="00F64286" w:rsidRPr="00A9565E" w:rsidRDefault="00F64286"/>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AB75BE" w:rsidRPr="00F06490" w14:paraId="40F17046" w14:textId="77777777" w:rsidTr="00AB75BE">
        <w:trPr>
          <w:trHeight w:val="80"/>
        </w:trPr>
        <w:tc>
          <w:tcPr>
            <w:tcW w:w="2976" w:type="dxa"/>
            <w:shd w:val="clear" w:color="auto" w:fill="auto"/>
            <w:tcMar>
              <w:top w:w="45" w:type="dxa"/>
              <w:left w:w="0" w:type="dxa"/>
              <w:bottom w:w="45" w:type="dxa"/>
              <w:right w:w="0" w:type="dxa"/>
            </w:tcMar>
          </w:tcPr>
          <w:p w14:paraId="7E419B77" w14:textId="7389FA23" w:rsidR="00AB75BE" w:rsidRPr="00A9565E" w:rsidRDefault="00AB75BE" w:rsidP="00AB75BE">
            <w:pPr>
              <w:pStyle w:val="BodyText"/>
              <w:keepLines/>
              <w:jc w:val="both"/>
              <w:rPr>
                <w:bCs/>
                <w:color w:val="243746"/>
              </w:rPr>
            </w:pPr>
            <w:r w:rsidRPr="00A9565E">
              <w:rPr>
                <w:bCs/>
                <w:color w:val="243746"/>
              </w:rPr>
              <w:t>Statement:</w:t>
            </w:r>
          </w:p>
        </w:tc>
        <w:tc>
          <w:tcPr>
            <w:tcW w:w="4564" w:type="dxa"/>
            <w:shd w:val="clear" w:color="auto" w:fill="auto"/>
            <w:tcMar>
              <w:top w:w="45" w:type="dxa"/>
              <w:left w:w="0" w:type="dxa"/>
              <w:bottom w:w="45" w:type="dxa"/>
              <w:right w:w="0" w:type="dxa"/>
            </w:tcMar>
          </w:tcPr>
          <w:p w14:paraId="35F63238" w14:textId="3EFCFE0C" w:rsidR="00AB75BE" w:rsidRPr="00A9565E" w:rsidRDefault="00AB75BE" w:rsidP="00AB75BE">
            <w:pPr>
              <w:pStyle w:val="BodyText"/>
              <w:keepLines/>
              <w:jc w:val="both"/>
              <w:rPr>
                <w:color w:val="243746"/>
              </w:rPr>
            </w:pPr>
            <w:r w:rsidRPr="00A9565E">
              <w:t>We point out that the rating valuations are assessed under statutory criteria and may not reflect the market value at any point in time.</w:t>
            </w:r>
          </w:p>
        </w:tc>
      </w:tr>
    </w:tbl>
    <w:p w14:paraId="0843F3C4" w14:textId="77777777" w:rsidR="009771EF" w:rsidRPr="00F06490" w:rsidRDefault="009771EF" w:rsidP="009771EF">
      <w:pPr>
        <w:rPr>
          <w:rFonts w:eastAsiaTheme="majorEastAsia"/>
          <w:highlight w:val="yellow"/>
        </w:rPr>
        <w:sectPr w:rsidR="009771EF" w:rsidRPr="00F06490" w:rsidSect="00127FB3">
          <w:type w:val="continuous"/>
          <w:pgSz w:w="16840" w:h="11907" w:orient="landscape" w:code="9"/>
          <w:pgMar w:top="0" w:right="737" w:bottom="0" w:left="680" w:header="283" w:footer="0" w:gutter="0"/>
          <w:cols w:num="2" w:space="340"/>
          <w:docGrid w:linePitch="360"/>
        </w:sectPr>
      </w:pPr>
    </w:p>
    <w:p w14:paraId="68C8F182" w14:textId="77777777" w:rsidR="00B559B3" w:rsidRPr="001F0007" w:rsidRDefault="00B559B3" w:rsidP="00B559B3">
      <w:pPr>
        <w:pStyle w:val="Heading1"/>
        <w:spacing w:after="240"/>
        <w:rPr>
          <w:rFonts w:cs="Segoe UI"/>
        </w:rPr>
      </w:pPr>
      <w:bookmarkStart w:id="78" w:name="_Toc196396256"/>
      <w:bookmarkStart w:id="79" w:name="_Hlk196724436"/>
      <w:bookmarkStart w:id="80" w:name="_Toc411328751"/>
      <w:bookmarkStart w:id="81" w:name="_Toc199510344"/>
      <w:bookmarkEnd w:id="74"/>
      <w:r w:rsidRPr="001F0007">
        <w:rPr>
          <w:rFonts w:cs="Segoe UI"/>
        </w:rPr>
        <w:lastRenderedPageBreak/>
        <w:t>Market Commentary</w:t>
      </w:r>
      <w:bookmarkEnd w:id="78"/>
      <w:bookmarkEnd w:id="81"/>
    </w:p>
    <w:p w14:paraId="7FE5EBA7" w14:textId="77777777" w:rsidR="00B559B3" w:rsidRPr="001F0007" w:rsidRDefault="00B559B3" w:rsidP="009D56AD">
      <w:pPr>
        <w:pStyle w:val="Heading2"/>
        <w:pBdr>
          <w:bottom w:val="single" w:sz="8" w:space="0" w:color="243746"/>
        </w:pBdr>
        <w:spacing w:before="0" w:after="0"/>
        <w:ind w:left="851" w:hanging="851"/>
        <w:rPr>
          <w:rFonts w:cs="Segoe UI"/>
        </w:rPr>
      </w:pPr>
      <w:r w:rsidRPr="001F0007">
        <w:rPr>
          <w:rFonts w:cs="Segoe UI"/>
        </w:rPr>
        <w:t>General Economic Outlook</w:t>
      </w:r>
    </w:p>
    <w:p w14:paraId="328E674C" w14:textId="77777777" w:rsidR="00B559B3" w:rsidRPr="00F06490" w:rsidRDefault="00B559B3" w:rsidP="00B559B3">
      <w:pPr>
        <w:pStyle w:val="BodyTextFirstIndent"/>
        <w:rPr>
          <w:sz w:val="12"/>
          <w:highlight w:val="yellow"/>
        </w:rPr>
      </w:pPr>
    </w:p>
    <w:p w14:paraId="1C1D8B61" w14:textId="6248D8B8" w:rsidR="00B559B3" w:rsidRPr="001F0007" w:rsidRDefault="00207E37" w:rsidP="00B559B3">
      <w:pPr>
        <w:pStyle w:val="BodyText"/>
        <w:keepNext/>
        <w:keepLines/>
        <w:ind w:right="-102"/>
        <w:jc w:val="center"/>
        <w:rPr>
          <w:bCs/>
          <w:color w:val="243746"/>
        </w:rPr>
      </w:pPr>
      <w:r w:rsidRPr="001F0007">
        <w:rPr>
          <w:bCs/>
          <w:noProof/>
          <w:color w:val="243746"/>
        </w:rPr>
        <w:drawing>
          <wp:inline distT="0" distB="0" distL="0" distR="0" wp14:anchorId="1258325D" wp14:editId="59861665">
            <wp:extent cx="8874605" cy="5181600"/>
            <wp:effectExtent l="0" t="0" r="3175" b="0"/>
            <wp:docPr id="191632451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887095" cy="5188892"/>
                    </a:xfrm>
                    <a:prstGeom prst="rect">
                      <a:avLst/>
                    </a:prstGeom>
                    <a:noFill/>
                    <a:ln>
                      <a:noFill/>
                    </a:ln>
                  </pic:spPr>
                </pic:pic>
              </a:graphicData>
            </a:graphic>
          </wp:inline>
        </w:drawing>
      </w:r>
    </w:p>
    <w:p w14:paraId="3478C7A1" w14:textId="77777777" w:rsidR="00B559B3" w:rsidRPr="001F0007" w:rsidRDefault="00B559B3" w:rsidP="00B559B3">
      <w:pPr>
        <w:rPr>
          <w:bCs/>
          <w:color w:val="243746"/>
        </w:rPr>
      </w:pPr>
      <w:r w:rsidRPr="001F0007">
        <w:rPr>
          <w:bCs/>
          <w:color w:val="243746"/>
        </w:rPr>
        <w:br w:type="page"/>
      </w:r>
    </w:p>
    <w:p w14:paraId="188F3898" w14:textId="77777777" w:rsidR="00B559B3" w:rsidRPr="001F0007" w:rsidRDefault="00B559B3" w:rsidP="00B559B3">
      <w:pPr>
        <w:pStyle w:val="Heading2"/>
        <w:spacing w:before="0" w:after="0"/>
        <w:ind w:left="851" w:hanging="851"/>
        <w:rPr>
          <w:bCs w:val="0"/>
        </w:rPr>
      </w:pPr>
      <w:r w:rsidRPr="001F0007">
        <w:rPr>
          <w:rFonts w:cs="Segoe UI"/>
        </w:rPr>
        <w:lastRenderedPageBreak/>
        <w:t>Investment Market Comment</w:t>
      </w:r>
    </w:p>
    <w:p w14:paraId="497ACF2C" w14:textId="77777777" w:rsidR="00B559B3" w:rsidRPr="001F0007" w:rsidRDefault="00B559B3" w:rsidP="00B559B3">
      <w:pPr>
        <w:rPr>
          <w:bCs/>
          <w:color w:val="243746"/>
        </w:rPr>
      </w:pPr>
    </w:p>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568"/>
        <w:gridCol w:w="13883"/>
      </w:tblGrid>
      <w:tr w:rsidR="009C3B6B" w:rsidRPr="001F0007" w14:paraId="78C82A64" w14:textId="77777777" w:rsidTr="009C3B6B">
        <w:trPr>
          <w:trHeight w:val="35"/>
        </w:trPr>
        <w:tc>
          <w:tcPr>
            <w:tcW w:w="15451" w:type="dxa"/>
            <w:gridSpan w:val="2"/>
            <w:tcMar>
              <w:top w:w="45" w:type="dxa"/>
              <w:bottom w:w="45" w:type="dxa"/>
            </w:tcMar>
            <w:vAlign w:val="center"/>
          </w:tcPr>
          <w:bookmarkEnd w:id="79"/>
          <w:p w14:paraId="44708C5A" w14:textId="0EA2F73D" w:rsidR="009C3B6B" w:rsidRPr="001F0007" w:rsidRDefault="009C3B6B" w:rsidP="009C3B6B">
            <w:pPr>
              <w:spacing w:after="60"/>
              <w:jc w:val="both"/>
              <w:rPr>
                <w:rFonts w:ascii="Segoe UI" w:hAnsi="Segoe UI" w:cs="Segoe UI"/>
                <w:color w:val="243746"/>
                <w:lang w:val="en-NZ"/>
              </w:rPr>
            </w:pPr>
            <w:r w:rsidRPr="001F0007">
              <w:rPr>
                <w:rFonts w:ascii="Segoe UI" w:hAnsi="Segoe UI" w:cs="Segoe UI"/>
                <w:color w:val="243746"/>
                <w:lang w:val="en-NZ"/>
              </w:rPr>
              <w:t>Recent market conditions have shown constrained liquidity, adversely impacting both yields and transaction success rates. Assets that have entered the market have attracted varying levels of interest, with prolonged sale periods driven by a persistent gap between vendor expectations and buyer pricing levels.</w:t>
            </w:r>
          </w:p>
          <w:p w14:paraId="23DD2732" w14:textId="47C043B7" w:rsidR="009C3B6B" w:rsidRPr="001F0007" w:rsidRDefault="009C3B6B" w:rsidP="009C3B6B">
            <w:pPr>
              <w:spacing w:after="60"/>
              <w:jc w:val="both"/>
              <w:rPr>
                <w:rFonts w:ascii="Segoe UI" w:hAnsi="Segoe UI" w:cs="Segoe UI"/>
                <w:color w:val="243746"/>
                <w:lang w:val="en-NZ"/>
              </w:rPr>
            </w:pPr>
            <w:r w:rsidRPr="001F0007">
              <w:rPr>
                <w:rFonts w:ascii="Segoe UI" w:hAnsi="Segoe UI" w:cs="Segoe UI"/>
                <w:color w:val="243746"/>
                <w:lang w:val="en-NZ"/>
              </w:rPr>
              <w:t xml:space="preserve">In response, the Reserve Bank of New Zealand has commenced a monetary easing cycle, with further reductions to the Official Cash Rate (OCR) anticipated to enhance liquidity and stimulate economic activity. While this is expected to translate into increased property market activity over time, there is, </w:t>
            </w:r>
            <w:proofErr w:type="gramStart"/>
            <w:r w:rsidRPr="001F0007">
              <w:rPr>
                <w:rFonts w:ascii="Segoe UI" w:hAnsi="Segoe UI" w:cs="Segoe UI"/>
                <w:color w:val="243746"/>
                <w:lang w:val="en-NZ"/>
              </w:rPr>
              <w:t>as yet</w:t>
            </w:r>
            <w:proofErr w:type="gramEnd"/>
            <w:r w:rsidRPr="001F0007">
              <w:rPr>
                <w:rFonts w:ascii="Segoe UI" w:hAnsi="Segoe UI" w:cs="Segoe UI"/>
                <w:color w:val="243746"/>
                <w:lang w:val="en-NZ"/>
              </w:rPr>
              <w:t>, limited evidence of a tangible uplift in transaction volumes.</w:t>
            </w:r>
          </w:p>
          <w:p w14:paraId="7635609C" w14:textId="77777777" w:rsidR="009C3B6B" w:rsidRPr="001F0007" w:rsidRDefault="009C3B6B" w:rsidP="009C3B6B">
            <w:pPr>
              <w:spacing w:after="60"/>
              <w:jc w:val="both"/>
              <w:rPr>
                <w:rFonts w:ascii="Segoe UI" w:hAnsi="Segoe UI" w:cs="Segoe UI"/>
                <w:color w:val="243746"/>
                <w:lang w:val="en-NZ"/>
              </w:rPr>
            </w:pPr>
            <w:r w:rsidRPr="001F0007">
              <w:rPr>
                <w:rFonts w:ascii="Segoe UI" w:hAnsi="Segoe UI" w:cs="Segoe UI"/>
                <w:color w:val="243746"/>
                <w:lang w:val="en-NZ"/>
              </w:rPr>
              <w:t>The risk profile has shifted from concerns around the cost of capital and debt servicing capacity to a greater focus on tenant strength and sectoral exposure. Rising operating costs and a subdued revenue outlook for businesses are exerting downward pressure on rental growth, while vacancy rates are projected to rise. In the short term, these dynamics may counteract the yield compression typically associated with a lower cost of capital.</w:t>
            </w:r>
          </w:p>
        </w:tc>
      </w:tr>
      <w:tr w:rsidR="009C3B6B" w:rsidRPr="001F0007" w14:paraId="2E40CCE8" w14:textId="77777777" w:rsidTr="009C3B6B">
        <w:trPr>
          <w:trHeight w:val="35"/>
        </w:trPr>
        <w:tc>
          <w:tcPr>
            <w:tcW w:w="1568" w:type="dxa"/>
            <w:tcMar>
              <w:top w:w="45" w:type="dxa"/>
              <w:bottom w:w="45" w:type="dxa"/>
            </w:tcMar>
            <w:vAlign w:val="center"/>
          </w:tcPr>
          <w:p w14:paraId="320F49EC" w14:textId="77777777" w:rsidR="009C3B6B" w:rsidRPr="001F0007" w:rsidRDefault="009C3B6B" w:rsidP="009C3B6B">
            <w:pPr>
              <w:jc w:val="center"/>
              <w:rPr>
                <w:rFonts w:ascii="Segoe UI" w:hAnsi="Segoe UI" w:cs="Segoe UI"/>
                <w:color w:val="243746"/>
              </w:rPr>
            </w:pPr>
            <w:r w:rsidRPr="001F0007">
              <w:rPr>
                <w:noProof/>
                <w:color w:val="243746"/>
              </w:rPr>
              <w:drawing>
                <wp:inline distT="0" distB="0" distL="0" distR="0" wp14:anchorId="0254974B" wp14:editId="5695FF42">
                  <wp:extent cx="720000" cy="720000"/>
                  <wp:effectExtent l="0" t="0" r="4445" b="0"/>
                  <wp:docPr id="1581" name="Graphic 1581" descr="Production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 name="Graphic 25" descr="Production outline"/>
                          <pic:cNvPicPr/>
                        </pic:nvPicPr>
                        <pic:blipFill>
                          <a:blip r:embed="rId55">
                            <a:extLst>
                              <a:ext uri="{28A0092B-C50C-407E-A947-70E740481C1C}">
                                <a14:useLocalDpi xmlns:a14="http://schemas.microsoft.com/office/drawing/2010/main" val="0"/>
                              </a:ext>
                              <a:ext uri="{96DAC541-7B7A-43D3-8B79-37D633B846F1}">
                                <asvg:svgBlip xmlns:asvg="http://schemas.microsoft.com/office/drawing/2016/SVG/main" r:embed="rId56"/>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0F93A580" w14:textId="77777777" w:rsidR="009C3B6B" w:rsidRPr="001F0007" w:rsidRDefault="009C3B6B" w:rsidP="009C3B6B">
            <w:pPr>
              <w:jc w:val="both"/>
              <w:rPr>
                <w:rFonts w:ascii="Segoe UI" w:hAnsi="Segoe UI" w:cs="Segoe UI"/>
                <w:color w:val="243746"/>
              </w:rPr>
            </w:pPr>
            <w:r w:rsidRPr="001F0007">
              <w:rPr>
                <w:rFonts w:ascii="Segoe UI" w:hAnsi="Segoe UI" w:cs="Segoe UI"/>
                <w:color w:val="243746"/>
              </w:rPr>
              <w:t>Recent market activity within Tauranga's industrial sector has been subdued, reflecting softer economic conditions. Industrial rents have plateaued following significant prior growth, currently stabilising within a range of $120 - $165, with landlords now facing moderated rental increases amid rising operating costs and restrained tenant demand. Higher yields have been evident, moving prime industrial yields to between 5.0%–6.0%; with secondary industrial yields ranging from 6.0%–7.0%.</w:t>
            </w:r>
          </w:p>
        </w:tc>
      </w:tr>
      <w:tr w:rsidR="009C3B6B" w:rsidRPr="001F0007" w14:paraId="732D4A0E" w14:textId="77777777" w:rsidTr="009C3B6B">
        <w:trPr>
          <w:trHeight w:val="35"/>
        </w:trPr>
        <w:tc>
          <w:tcPr>
            <w:tcW w:w="1568" w:type="dxa"/>
            <w:tcMar>
              <w:top w:w="45" w:type="dxa"/>
              <w:bottom w:w="45" w:type="dxa"/>
            </w:tcMar>
            <w:vAlign w:val="center"/>
          </w:tcPr>
          <w:p w14:paraId="0701BCF9" w14:textId="77777777" w:rsidR="009C3B6B" w:rsidRPr="001F0007" w:rsidRDefault="009C3B6B" w:rsidP="009C3B6B">
            <w:pPr>
              <w:jc w:val="center"/>
              <w:rPr>
                <w:rFonts w:ascii="Segoe UI" w:hAnsi="Segoe UI" w:cs="Segoe UI"/>
                <w:color w:val="243746"/>
              </w:rPr>
            </w:pPr>
            <w:r w:rsidRPr="001F0007">
              <w:rPr>
                <w:noProof/>
                <w:color w:val="243746"/>
              </w:rPr>
              <w:drawing>
                <wp:inline distT="0" distB="0" distL="0" distR="0" wp14:anchorId="71438B2C" wp14:editId="4B880EFA">
                  <wp:extent cx="720000" cy="720000"/>
                  <wp:effectExtent l="0" t="0" r="4445" b="0"/>
                  <wp:docPr id="1582" name="Graphic 1582" descr="City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Graphic 27" descr="City outline"/>
                          <pic:cNvPicPr/>
                        </pic:nvPicPr>
                        <pic:blipFill>
                          <a:blip r:embed="rId57">
                            <a:extLst>
                              <a:ext uri="{28A0092B-C50C-407E-A947-70E740481C1C}">
                                <a14:useLocalDpi xmlns:a14="http://schemas.microsoft.com/office/drawing/2010/main" val="0"/>
                              </a:ext>
                              <a:ext uri="{96DAC541-7B7A-43D3-8B79-37D633B846F1}">
                                <asvg:svgBlip xmlns:asvg="http://schemas.microsoft.com/office/drawing/2016/SVG/main" r:embed="rId58"/>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68BB4404" w14:textId="77777777" w:rsidR="009C3B6B" w:rsidRPr="001F0007" w:rsidRDefault="009C3B6B" w:rsidP="009C3B6B">
            <w:pPr>
              <w:spacing w:after="60"/>
              <w:jc w:val="both"/>
              <w:rPr>
                <w:rFonts w:ascii="Segoe UI" w:hAnsi="Segoe UI" w:cs="Segoe UI"/>
                <w:color w:val="243746"/>
              </w:rPr>
            </w:pPr>
            <w:r w:rsidRPr="001F0007">
              <w:rPr>
                <w:rFonts w:ascii="Segoe UI" w:hAnsi="Segoe UI" w:cs="Segoe UI"/>
                <w:color w:val="243746"/>
              </w:rPr>
              <w:t>Tauranga’s office market remains relatively stable, supported by sustained demand for prime, well-located office space, though clear divergence persists between premium and secondary-grade assets. Yields range from 5.5%–6.5%, reflecting the higher interest rate environment of recent years. Vacancy rates for modern, A-grade spaces with quality amenities remain low, whereas older or lower-quality buildings face weaker tenant interest, prompting landlords to offer significant leasing incentives. Prime office rents have held firm around $400–$525 per sqm net, underpinned by consistent tenant demand and new developments setting higher benchmark rental levels. While larger tenants remain cautious in their leasing decisions, ongoing CBD investments and a gradually improving economic outlook indicate steady market conditions moving forward into 2025.</w:t>
            </w:r>
          </w:p>
        </w:tc>
      </w:tr>
      <w:tr w:rsidR="009C3B6B" w:rsidRPr="001F0007" w14:paraId="3DE9B5E4" w14:textId="77777777" w:rsidTr="009C3B6B">
        <w:trPr>
          <w:trHeight w:val="35"/>
        </w:trPr>
        <w:tc>
          <w:tcPr>
            <w:tcW w:w="1568" w:type="dxa"/>
            <w:tcMar>
              <w:top w:w="45" w:type="dxa"/>
              <w:bottom w:w="45" w:type="dxa"/>
            </w:tcMar>
            <w:vAlign w:val="center"/>
          </w:tcPr>
          <w:p w14:paraId="2B7EFDEA" w14:textId="77777777" w:rsidR="009C3B6B" w:rsidRPr="001F0007" w:rsidRDefault="009C3B6B" w:rsidP="009C3B6B">
            <w:pPr>
              <w:jc w:val="center"/>
              <w:rPr>
                <w:rFonts w:ascii="Segoe UI" w:hAnsi="Segoe UI" w:cs="Segoe UI"/>
                <w:color w:val="243746"/>
              </w:rPr>
            </w:pPr>
            <w:r w:rsidRPr="001F0007">
              <w:rPr>
                <w:noProof/>
                <w:color w:val="243746"/>
              </w:rPr>
              <w:drawing>
                <wp:inline distT="0" distB="0" distL="0" distR="0" wp14:anchorId="5877E6A0" wp14:editId="28FFD5D7">
                  <wp:extent cx="720000" cy="720000"/>
                  <wp:effectExtent l="0" t="0" r="0" b="0"/>
                  <wp:docPr id="1583" name="Graphic 1583" descr="Stor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8" name="Graphic 28" descr="Store outline"/>
                          <pic:cNvPicPr/>
                        </pic:nvPicPr>
                        <pic:blipFill>
                          <a:blip r:embed="rId59">
                            <a:extLst>
                              <a:ext uri="{28A0092B-C50C-407E-A947-70E740481C1C}">
                                <a14:useLocalDpi xmlns:a14="http://schemas.microsoft.com/office/drawing/2010/main" val="0"/>
                              </a:ext>
                              <a:ext uri="{96DAC541-7B7A-43D3-8B79-37D633B846F1}">
                                <asvg:svgBlip xmlns:asvg="http://schemas.microsoft.com/office/drawing/2016/SVG/main" r:embed="rId60"/>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41DFB32E" w14:textId="77777777" w:rsidR="009C3B6B" w:rsidRPr="001F0007" w:rsidRDefault="009C3B6B" w:rsidP="009C3B6B">
            <w:pPr>
              <w:spacing w:after="60"/>
              <w:jc w:val="both"/>
              <w:rPr>
                <w:rFonts w:ascii="Segoe UI" w:hAnsi="Segoe UI" w:cs="Segoe UI"/>
                <w:color w:val="243746"/>
              </w:rPr>
            </w:pPr>
            <w:r w:rsidRPr="001F0007">
              <w:rPr>
                <w:rFonts w:ascii="Segoe UI" w:hAnsi="Segoe UI" w:cs="Segoe UI"/>
                <w:color w:val="243746"/>
              </w:rPr>
              <w:t>Retail market performance in Tauranga remains mixed, with suburban and large-format retail properties demonstrating resilience, while CBD locations continue to face elevated vacancy driven by subdued consumer spending and weak foot traffic. Prime retail assets in areas like Mount Maunganui and successful bulk retail centres are experiencing stable rents, contrasting sharply with secondary CBD sites, which see rental stagnation and higher vacancies. Retail yields, now stabilising around 6.0%–7.0%, reflect past economic pressures but show signs of firming as investor confidence gradually returns and interest rates ease. Although short-term retail conditions remain challenging due to cautious consumer sentiment, improvement in tenant demand for quality locations is expected.</w:t>
            </w:r>
          </w:p>
        </w:tc>
      </w:tr>
      <w:tr w:rsidR="009C3B6B" w:rsidRPr="001F0007" w14:paraId="2A7FC27A" w14:textId="77777777" w:rsidTr="009C3B6B">
        <w:trPr>
          <w:trHeight w:val="80"/>
        </w:trPr>
        <w:tc>
          <w:tcPr>
            <w:tcW w:w="1568" w:type="dxa"/>
            <w:vAlign w:val="center"/>
          </w:tcPr>
          <w:p w14:paraId="49F3BEEC" w14:textId="77777777" w:rsidR="009C3B6B" w:rsidRPr="001F0007" w:rsidRDefault="009C3B6B" w:rsidP="009C3B6B">
            <w:pPr>
              <w:jc w:val="center"/>
              <w:rPr>
                <w:rFonts w:ascii="Segoe UI" w:hAnsi="Segoe UI" w:cs="Segoe UI"/>
                <w:color w:val="243746"/>
              </w:rPr>
            </w:pPr>
            <w:r w:rsidRPr="001F0007">
              <w:rPr>
                <w:noProof/>
                <w:color w:val="243746"/>
              </w:rPr>
              <w:drawing>
                <wp:inline distT="0" distB="0" distL="0" distR="0" wp14:anchorId="062ED761" wp14:editId="258C12BA">
                  <wp:extent cx="720000" cy="720000"/>
                  <wp:effectExtent l="0" t="0" r="4445" b="0"/>
                  <wp:docPr id="1584" name="Graphic 1584" descr="Cran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0" name="Graphic 30" descr="Crane outline"/>
                          <pic:cNvPicPr/>
                        </pic:nvPicPr>
                        <pic:blipFill>
                          <a:blip r:embed="rId61">
                            <a:extLst>
                              <a:ext uri="{28A0092B-C50C-407E-A947-70E740481C1C}">
                                <a14:useLocalDpi xmlns:a14="http://schemas.microsoft.com/office/drawing/2010/main" val="0"/>
                              </a:ext>
                              <a:ext uri="{96DAC541-7B7A-43D3-8B79-37D633B846F1}">
                                <asvg:svgBlip xmlns:asvg="http://schemas.microsoft.com/office/drawing/2016/SVG/main" r:embed="rId62"/>
                              </a:ext>
                            </a:extLst>
                          </a:blip>
                          <a:stretch>
                            <a:fillRect/>
                          </a:stretch>
                        </pic:blipFill>
                        <pic:spPr>
                          <a:xfrm>
                            <a:off x="0" y="0"/>
                            <a:ext cx="720000" cy="720000"/>
                          </a:xfrm>
                          <a:prstGeom prst="rect">
                            <a:avLst/>
                          </a:prstGeom>
                        </pic:spPr>
                      </pic:pic>
                    </a:graphicData>
                  </a:graphic>
                </wp:inline>
              </w:drawing>
            </w:r>
          </w:p>
        </w:tc>
        <w:tc>
          <w:tcPr>
            <w:tcW w:w="13883" w:type="dxa"/>
            <w:vAlign w:val="center"/>
          </w:tcPr>
          <w:p w14:paraId="26F04E6F" w14:textId="77777777" w:rsidR="009C3B6B" w:rsidRPr="001F0007" w:rsidRDefault="009C3B6B" w:rsidP="009C3B6B">
            <w:pPr>
              <w:jc w:val="both"/>
              <w:rPr>
                <w:rFonts w:ascii="Segoe UI" w:hAnsi="Segoe UI" w:cs="Segoe UI"/>
                <w:color w:val="243746"/>
              </w:rPr>
            </w:pPr>
            <w:r w:rsidRPr="001F0007">
              <w:rPr>
                <w:rFonts w:ascii="Segoe UI" w:hAnsi="Segoe UI" w:cs="Segoe UI"/>
                <w:color w:val="243746"/>
              </w:rPr>
              <w:t>Commercial building consents were up 9.5% for the April 2025 year compared with the April 2024 year and residential building consents were down 8.6% for the same period.</w:t>
            </w:r>
          </w:p>
          <w:p w14:paraId="6BFDC4F9" w14:textId="77777777" w:rsidR="009C3B6B" w:rsidRPr="001F0007" w:rsidRDefault="009C3B6B" w:rsidP="009C3B6B">
            <w:pPr>
              <w:jc w:val="both"/>
              <w:rPr>
                <w:rFonts w:ascii="Segoe UI" w:hAnsi="Segoe UI" w:cs="Segoe UI"/>
                <w:color w:val="243746"/>
              </w:rPr>
            </w:pPr>
            <w:r w:rsidRPr="001F0007">
              <w:rPr>
                <w:rFonts w:ascii="Segoe UI" w:hAnsi="Segoe UI" w:cs="Segoe UI"/>
                <w:color w:val="243746"/>
              </w:rPr>
              <w:t xml:space="preserve"> </w:t>
            </w:r>
          </w:p>
          <w:p w14:paraId="5334C53E" w14:textId="0BC28E83" w:rsidR="009C3B6B" w:rsidRPr="001F0007" w:rsidRDefault="009C3B6B" w:rsidP="009C3B6B">
            <w:pPr>
              <w:jc w:val="center"/>
              <w:rPr>
                <w:rFonts w:ascii="Segoe UI" w:hAnsi="Segoe UI" w:cs="Segoe UI"/>
                <w:color w:val="243746"/>
              </w:rPr>
            </w:pPr>
            <w:r w:rsidRPr="001F0007">
              <w:rPr>
                <w:noProof/>
                <w:color w:val="243746"/>
              </w:rPr>
              <w:drawing>
                <wp:inline distT="0" distB="0" distL="0" distR="0" wp14:anchorId="54CD97CD" wp14:editId="06C503C1">
                  <wp:extent cx="4033138" cy="1514475"/>
                  <wp:effectExtent l="0" t="0" r="5715" b="0"/>
                  <wp:docPr id="62990229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128977" cy="1550463"/>
                          </a:xfrm>
                          <a:prstGeom prst="rect">
                            <a:avLst/>
                          </a:prstGeom>
                          <a:noFill/>
                          <a:ln>
                            <a:noFill/>
                          </a:ln>
                        </pic:spPr>
                      </pic:pic>
                    </a:graphicData>
                  </a:graphic>
                </wp:inline>
              </w:drawing>
            </w:r>
          </w:p>
        </w:tc>
      </w:tr>
    </w:tbl>
    <w:p w14:paraId="6F48B680" w14:textId="02A04704" w:rsidR="00037B19" w:rsidRPr="001F0007" w:rsidRDefault="00037B19" w:rsidP="009771EF">
      <w:pPr>
        <w:pStyle w:val="Heading1"/>
        <w:spacing w:after="240"/>
        <w:ind w:left="357" w:hanging="357"/>
        <w:rPr>
          <w:rFonts w:cs="Segoe UI"/>
        </w:rPr>
      </w:pPr>
      <w:r w:rsidRPr="00F06490">
        <w:rPr>
          <w:highlight w:val="yellow"/>
        </w:rPr>
        <w:br w:type="page"/>
      </w:r>
      <w:bookmarkStart w:id="82" w:name="_Toc199510345"/>
      <w:r w:rsidRPr="001F0007">
        <w:rPr>
          <w:rFonts w:cs="Segoe UI"/>
        </w:rPr>
        <w:lastRenderedPageBreak/>
        <w:t xml:space="preserve">Market Conditions and </w:t>
      </w:r>
      <w:r w:rsidR="000528B7" w:rsidRPr="001F0007">
        <w:rPr>
          <w:rFonts w:cs="Segoe UI"/>
        </w:rPr>
        <w:t>S</w:t>
      </w:r>
      <w:r w:rsidRPr="001F0007">
        <w:rPr>
          <w:rFonts w:cs="Segoe UI"/>
        </w:rPr>
        <w:t xml:space="preserve">ales </w:t>
      </w:r>
      <w:r w:rsidR="000528B7" w:rsidRPr="001F0007">
        <w:rPr>
          <w:rFonts w:cs="Segoe UI"/>
        </w:rPr>
        <w:t>H</w:t>
      </w:r>
      <w:r w:rsidRPr="001F0007">
        <w:rPr>
          <w:rFonts w:cs="Segoe UI"/>
        </w:rPr>
        <w:t>istory</w:t>
      </w:r>
      <w:bookmarkEnd w:id="82"/>
    </w:p>
    <w:p w14:paraId="1CD152F5" w14:textId="77777777" w:rsidR="0041158C" w:rsidRPr="001F0007" w:rsidRDefault="0041158C" w:rsidP="000A32E7">
      <w:pPr>
        <w:pStyle w:val="Heading2"/>
        <w:keepNext w:val="0"/>
        <w:keepLines w:val="0"/>
        <w:spacing w:before="0" w:after="120"/>
        <w:rPr>
          <w:rFonts w:cs="Segoe UI"/>
        </w:rPr>
        <w:sectPr w:rsidR="0041158C" w:rsidRPr="001F0007" w:rsidSect="009771EF">
          <w:pgSz w:w="16840" w:h="11907" w:orient="landscape" w:code="9"/>
          <w:pgMar w:top="0" w:right="737" w:bottom="0" w:left="680" w:header="283" w:footer="0" w:gutter="0"/>
          <w:cols w:space="154"/>
          <w:docGrid w:linePitch="360"/>
        </w:sectPr>
      </w:pPr>
    </w:p>
    <w:p w14:paraId="18CB71D4" w14:textId="327D0016" w:rsidR="00037B19" w:rsidRPr="001F0007" w:rsidRDefault="006319F4" w:rsidP="00B559B3">
      <w:pPr>
        <w:pStyle w:val="Heading2"/>
        <w:spacing w:before="0" w:after="0"/>
        <w:ind w:left="851" w:hanging="851"/>
        <w:rPr>
          <w:rFonts w:cs="Segoe UI"/>
        </w:rPr>
      </w:pPr>
      <w:r w:rsidRPr="001F0007">
        <w:rPr>
          <w:rFonts w:cs="Segoe UI"/>
        </w:rPr>
        <w:t>Market Conditions</w:t>
      </w:r>
    </w:p>
    <w:p w14:paraId="40C1A42A" w14:textId="77777777" w:rsidR="0003166C" w:rsidRPr="001F0007"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1F0007" w14:paraId="4E4FAA4E" w14:textId="77777777" w:rsidTr="007A6326">
        <w:trPr>
          <w:trHeight w:val="35"/>
        </w:trPr>
        <w:tc>
          <w:tcPr>
            <w:tcW w:w="2976" w:type="dxa"/>
            <w:shd w:val="clear" w:color="auto" w:fill="auto"/>
            <w:tcMar>
              <w:top w:w="45" w:type="dxa"/>
              <w:bottom w:w="45" w:type="dxa"/>
            </w:tcMar>
          </w:tcPr>
          <w:p w14:paraId="329C7A1D" w14:textId="05C830C5" w:rsidR="007A6326" w:rsidRPr="001F0007" w:rsidRDefault="007A6326" w:rsidP="007A6326">
            <w:pPr>
              <w:pStyle w:val="BodyText"/>
              <w:keepLines/>
              <w:jc w:val="both"/>
            </w:pPr>
            <w:r w:rsidRPr="001F0007">
              <w:rPr>
                <w:color w:val="243746"/>
              </w:rPr>
              <w:t>Asset Supply:</w:t>
            </w:r>
          </w:p>
        </w:tc>
        <w:tc>
          <w:tcPr>
            <w:tcW w:w="4564" w:type="dxa"/>
            <w:shd w:val="clear" w:color="auto" w:fill="auto"/>
            <w:tcMar>
              <w:top w:w="45" w:type="dxa"/>
              <w:bottom w:w="45" w:type="dxa"/>
            </w:tcMar>
          </w:tcPr>
          <w:p w14:paraId="5E8FD0F2" w14:textId="79671A59" w:rsidR="007A6326" w:rsidRPr="001F0007" w:rsidRDefault="00177D23" w:rsidP="007A6326">
            <w:pPr>
              <w:pStyle w:val="BodyText"/>
              <w:keepLines/>
              <w:jc w:val="both"/>
            </w:pPr>
            <w:r w:rsidRPr="001F0007">
              <w:rPr>
                <w:color w:val="243746"/>
              </w:rPr>
              <w:t xml:space="preserve">Under supply at this price point </w:t>
            </w:r>
          </w:p>
        </w:tc>
      </w:tr>
      <w:tr w:rsidR="007A6326" w:rsidRPr="001F0007" w14:paraId="7377514D" w14:textId="77777777" w:rsidTr="007A6326">
        <w:trPr>
          <w:trHeight w:val="35"/>
        </w:trPr>
        <w:tc>
          <w:tcPr>
            <w:tcW w:w="2976" w:type="dxa"/>
            <w:shd w:val="clear" w:color="auto" w:fill="auto"/>
            <w:tcMar>
              <w:top w:w="45" w:type="dxa"/>
              <w:bottom w:w="45" w:type="dxa"/>
            </w:tcMar>
          </w:tcPr>
          <w:p w14:paraId="0665E6B3" w14:textId="62032D7B" w:rsidR="007A6326" w:rsidRPr="001F0007" w:rsidRDefault="007A6326" w:rsidP="007A6326">
            <w:pPr>
              <w:pStyle w:val="BodyText"/>
              <w:keepLines/>
              <w:jc w:val="both"/>
            </w:pPr>
            <w:r w:rsidRPr="001F0007">
              <w:rPr>
                <w:color w:val="243746"/>
              </w:rPr>
              <w:t>Asset Demand:</w:t>
            </w:r>
          </w:p>
        </w:tc>
        <w:tc>
          <w:tcPr>
            <w:tcW w:w="4564" w:type="dxa"/>
            <w:shd w:val="clear" w:color="auto" w:fill="auto"/>
            <w:tcMar>
              <w:top w:w="45" w:type="dxa"/>
              <w:bottom w:w="45" w:type="dxa"/>
            </w:tcMar>
          </w:tcPr>
          <w:p w14:paraId="741C0EF9" w14:textId="5FBB91A6" w:rsidR="007A6326" w:rsidRPr="001F0007" w:rsidRDefault="00177D23" w:rsidP="007A6326">
            <w:pPr>
              <w:pStyle w:val="BodyText"/>
              <w:keepLines/>
              <w:jc w:val="both"/>
            </w:pPr>
            <w:r w:rsidRPr="001F0007">
              <w:rPr>
                <w:color w:val="243746"/>
              </w:rPr>
              <w:t xml:space="preserve">Steady demand at this price point </w:t>
            </w:r>
          </w:p>
        </w:tc>
      </w:tr>
      <w:tr w:rsidR="007A6326" w:rsidRPr="001F0007" w14:paraId="4617C98B" w14:textId="77777777" w:rsidTr="007A6326">
        <w:trPr>
          <w:trHeight w:val="35"/>
        </w:trPr>
        <w:tc>
          <w:tcPr>
            <w:tcW w:w="2976" w:type="dxa"/>
            <w:shd w:val="clear" w:color="auto" w:fill="auto"/>
            <w:tcMar>
              <w:top w:w="45" w:type="dxa"/>
              <w:bottom w:w="45" w:type="dxa"/>
            </w:tcMar>
          </w:tcPr>
          <w:p w14:paraId="2E7EE081" w14:textId="79A06674" w:rsidR="007A6326" w:rsidRPr="001F0007" w:rsidRDefault="007A6326" w:rsidP="007A6326">
            <w:pPr>
              <w:pStyle w:val="BodyText"/>
              <w:keepLines/>
              <w:jc w:val="both"/>
            </w:pPr>
            <w:r w:rsidRPr="001F0007">
              <w:rPr>
                <w:color w:val="243746"/>
              </w:rPr>
              <w:t>Volume of Sales:</w:t>
            </w:r>
          </w:p>
        </w:tc>
        <w:tc>
          <w:tcPr>
            <w:tcW w:w="4564" w:type="dxa"/>
            <w:shd w:val="clear" w:color="auto" w:fill="auto"/>
            <w:tcMar>
              <w:top w:w="45" w:type="dxa"/>
              <w:bottom w:w="45" w:type="dxa"/>
            </w:tcMar>
          </w:tcPr>
          <w:p w14:paraId="4376F813" w14:textId="1245DBC4" w:rsidR="007A6326" w:rsidRPr="001F0007" w:rsidRDefault="00177D23" w:rsidP="007A6326">
            <w:pPr>
              <w:pStyle w:val="BodyText"/>
              <w:keepLines/>
              <w:jc w:val="both"/>
            </w:pPr>
            <w:r w:rsidRPr="001F0007">
              <w:rPr>
                <w:color w:val="243746"/>
              </w:rPr>
              <w:t xml:space="preserve">Low levels of sales activity </w:t>
            </w:r>
            <w:r w:rsidR="00C27539" w:rsidRPr="001F0007">
              <w:rPr>
                <w:color w:val="243746"/>
              </w:rPr>
              <w:t>at this price point</w:t>
            </w:r>
          </w:p>
        </w:tc>
      </w:tr>
      <w:tr w:rsidR="007A6326" w:rsidRPr="001F0007" w14:paraId="048C63CF" w14:textId="77777777" w:rsidTr="007A6326">
        <w:trPr>
          <w:trHeight w:val="35"/>
        </w:trPr>
        <w:tc>
          <w:tcPr>
            <w:tcW w:w="2976" w:type="dxa"/>
            <w:shd w:val="clear" w:color="auto" w:fill="auto"/>
            <w:tcMar>
              <w:top w:w="45" w:type="dxa"/>
              <w:bottom w:w="45" w:type="dxa"/>
            </w:tcMar>
          </w:tcPr>
          <w:p w14:paraId="7AE6DB59" w14:textId="796F8E6C" w:rsidR="007A6326" w:rsidRPr="001F0007" w:rsidRDefault="007A6326" w:rsidP="007A6326">
            <w:pPr>
              <w:pStyle w:val="BodyText"/>
              <w:keepLines/>
              <w:jc w:val="both"/>
            </w:pPr>
            <w:r w:rsidRPr="001F0007">
              <w:rPr>
                <w:color w:val="243746"/>
              </w:rPr>
              <w:t>Recent Market Direction:</w:t>
            </w:r>
          </w:p>
        </w:tc>
        <w:tc>
          <w:tcPr>
            <w:tcW w:w="4564" w:type="dxa"/>
            <w:shd w:val="clear" w:color="auto" w:fill="auto"/>
            <w:tcMar>
              <w:top w:w="45" w:type="dxa"/>
              <w:bottom w:w="45" w:type="dxa"/>
            </w:tcMar>
          </w:tcPr>
          <w:p w14:paraId="199BAEC4" w14:textId="08ADD692" w:rsidR="007A6326" w:rsidRPr="001F0007" w:rsidRDefault="00177D23" w:rsidP="007A6326">
            <w:pPr>
              <w:pStyle w:val="BodyText"/>
              <w:keepLines/>
              <w:jc w:val="both"/>
            </w:pPr>
            <w:r w:rsidRPr="001F0007">
              <w:rPr>
                <w:color w:val="243746"/>
              </w:rPr>
              <w:t>Steady</w:t>
            </w:r>
          </w:p>
        </w:tc>
      </w:tr>
      <w:tr w:rsidR="007A6326" w:rsidRPr="001F0007" w14:paraId="0905CFEA" w14:textId="77777777" w:rsidTr="007A6326">
        <w:trPr>
          <w:trHeight w:val="35"/>
        </w:trPr>
        <w:tc>
          <w:tcPr>
            <w:tcW w:w="2976" w:type="dxa"/>
            <w:shd w:val="clear" w:color="auto" w:fill="auto"/>
            <w:tcMar>
              <w:top w:w="45" w:type="dxa"/>
              <w:bottom w:w="45" w:type="dxa"/>
            </w:tcMar>
          </w:tcPr>
          <w:p w14:paraId="468E45BC" w14:textId="70380A31" w:rsidR="007A6326" w:rsidRPr="001F0007" w:rsidRDefault="007A6326" w:rsidP="007A6326">
            <w:pPr>
              <w:pStyle w:val="BodyText"/>
              <w:keepLines/>
              <w:jc w:val="both"/>
            </w:pPr>
            <w:r w:rsidRPr="001F0007">
              <w:rPr>
                <w:color w:val="243746"/>
              </w:rPr>
              <w:t>Marketability:</w:t>
            </w:r>
          </w:p>
        </w:tc>
        <w:tc>
          <w:tcPr>
            <w:tcW w:w="4564" w:type="dxa"/>
            <w:shd w:val="clear" w:color="auto" w:fill="auto"/>
            <w:tcMar>
              <w:top w:w="45" w:type="dxa"/>
              <w:bottom w:w="45" w:type="dxa"/>
            </w:tcMar>
          </w:tcPr>
          <w:p w14:paraId="18DD9E12" w14:textId="5B51C2CC" w:rsidR="007A6326" w:rsidRPr="001F0007" w:rsidRDefault="00177D23" w:rsidP="007A6326">
            <w:pPr>
              <w:pStyle w:val="BodyText"/>
              <w:keepLines/>
              <w:jc w:val="both"/>
            </w:pPr>
            <w:r w:rsidRPr="001F0007">
              <w:rPr>
                <w:color w:val="243746"/>
              </w:rPr>
              <w:t>St</w:t>
            </w:r>
            <w:r w:rsidR="00C27539" w:rsidRPr="001F0007">
              <w:rPr>
                <w:color w:val="243746"/>
              </w:rPr>
              <w:t>able to improving market</w:t>
            </w:r>
          </w:p>
        </w:tc>
      </w:tr>
      <w:tr w:rsidR="007A6326" w:rsidRPr="001F0007" w14:paraId="19D23858" w14:textId="77777777" w:rsidTr="007A6326">
        <w:trPr>
          <w:trHeight w:val="35"/>
        </w:trPr>
        <w:tc>
          <w:tcPr>
            <w:tcW w:w="2976" w:type="dxa"/>
            <w:shd w:val="clear" w:color="auto" w:fill="auto"/>
            <w:tcMar>
              <w:top w:w="45" w:type="dxa"/>
              <w:bottom w:w="45" w:type="dxa"/>
            </w:tcMar>
          </w:tcPr>
          <w:p w14:paraId="711C1CD5" w14:textId="30EBFAD4" w:rsidR="007A6326" w:rsidRPr="001F0007" w:rsidRDefault="007A6326" w:rsidP="007A6326">
            <w:pPr>
              <w:pStyle w:val="BodyText"/>
              <w:keepLines/>
              <w:jc w:val="both"/>
            </w:pPr>
            <w:r w:rsidRPr="001F0007">
              <w:rPr>
                <w:color w:val="243746"/>
              </w:rPr>
              <w:t>Selling Period:</w:t>
            </w:r>
          </w:p>
        </w:tc>
        <w:tc>
          <w:tcPr>
            <w:tcW w:w="4564" w:type="dxa"/>
            <w:shd w:val="clear" w:color="auto" w:fill="auto"/>
            <w:tcMar>
              <w:top w:w="45" w:type="dxa"/>
              <w:bottom w:w="45" w:type="dxa"/>
            </w:tcMar>
          </w:tcPr>
          <w:p w14:paraId="5E8B1C86" w14:textId="5EAF6B05" w:rsidR="007A6326" w:rsidRPr="001F0007" w:rsidRDefault="00C27539" w:rsidP="007A6326">
            <w:pPr>
              <w:pStyle w:val="BodyText"/>
              <w:keepLines/>
              <w:jc w:val="both"/>
            </w:pPr>
            <w:r w:rsidRPr="001F0007">
              <w:rPr>
                <w:color w:val="243746"/>
              </w:rPr>
              <w:t>3 – 6 months</w:t>
            </w:r>
          </w:p>
        </w:tc>
      </w:tr>
      <w:tr w:rsidR="007A6326" w:rsidRPr="001F0007" w14:paraId="2A4ECCCC" w14:textId="77777777" w:rsidTr="007A6326">
        <w:trPr>
          <w:trHeight w:val="35"/>
        </w:trPr>
        <w:tc>
          <w:tcPr>
            <w:tcW w:w="2976" w:type="dxa"/>
            <w:shd w:val="clear" w:color="auto" w:fill="auto"/>
            <w:tcMar>
              <w:top w:w="45" w:type="dxa"/>
              <w:bottom w:w="45" w:type="dxa"/>
            </w:tcMar>
          </w:tcPr>
          <w:p w14:paraId="40F5D0FC" w14:textId="680268C3" w:rsidR="007A6326" w:rsidRPr="001F0007" w:rsidRDefault="007A6326" w:rsidP="007A6326">
            <w:pPr>
              <w:pStyle w:val="BodyText"/>
              <w:keepLines/>
              <w:jc w:val="both"/>
            </w:pPr>
            <w:r w:rsidRPr="001F0007">
              <w:rPr>
                <w:color w:val="243746"/>
              </w:rPr>
              <w:t>Volatility:</w:t>
            </w:r>
          </w:p>
        </w:tc>
        <w:tc>
          <w:tcPr>
            <w:tcW w:w="4564" w:type="dxa"/>
            <w:shd w:val="clear" w:color="auto" w:fill="auto"/>
            <w:tcMar>
              <w:top w:w="45" w:type="dxa"/>
              <w:bottom w:w="45" w:type="dxa"/>
            </w:tcMar>
          </w:tcPr>
          <w:p w14:paraId="315F2658" w14:textId="0187C073" w:rsidR="007A6326" w:rsidRPr="001F0007" w:rsidRDefault="00177D23" w:rsidP="007A6326">
            <w:pPr>
              <w:pStyle w:val="BodyText"/>
              <w:keepLines/>
              <w:jc w:val="both"/>
            </w:pPr>
            <w:r w:rsidRPr="001F0007">
              <w:rPr>
                <w:color w:val="243746"/>
              </w:rPr>
              <w:t xml:space="preserve">Emerging signs </w:t>
            </w:r>
            <w:r w:rsidR="00C27539" w:rsidRPr="001F0007">
              <w:rPr>
                <w:color w:val="243746"/>
              </w:rPr>
              <w:t>at this price point</w:t>
            </w:r>
          </w:p>
        </w:tc>
      </w:tr>
      <w:tr w:rsidR="007A6326" w:rsidRPr="001F0007" w14:paraId="7850BA9B" w14:textId="77777777" w:rsidTr="007A6326">
        <w:trPr>
          <w:trHeight w:val="35"/>
        </w:trPr>
        <w:tc>
          <w:tcPr>
            <w:tcW w:w="2976" w:type="dxa"/>
            <w:shd w:val="clear" w:color="auto" w:fill="auto"/>
            <w:tcMar>
              <w:top w:w="45" w:type="dxa"/>
              <w:bottom w:w="45" w:type="dxa"/>
            </w:tcMar>
          </w:tcPr>
          <w:p w14:paraId="39819133" w14:textId="3F79E133" w:rsidR="007A6326" w:rsidRPr="001F0007" w:rsidRDefault="007A6326" w:rsidP="007A6326">
            <w:pPr>
              <w:pStyle w:val="BodyText"/>
              <w:keepLines/>
              <w:jc w:val="both"/>
            </w:pPr>
            <w:r w:rsidRPr="001F0007">
              <w:rPr>
                <w:color w:val="243746"/>
              </w:rPr>
              <w:t>Purchaser Profile:</w:t>
            </w:r>
          </w:p>
        </w:tc>
        <w:tc>
          <w:tcPr>
            <w:tcW w:w="4564" w:type="dxa"/>
            <w:shd w:val="clear" w:color="auto" w:fill="auto"/>
            <w:tcMar>
              <w:top w:w="45" w:type="dxa"/>
              <w:bottom w:w="45" w:type="dxa"/>
            </w:tcMar>
          </w:tcPr>
          <w:p w14:paraId="3AAC1FE7" w14:textId="5C411AEF" w:rsidR="007A6326" w:rsidRPr="001F0007" w:rsidRDefault="00C27539" w:rsidP="007A6326">
            <w:pPr>
              <w:pStyle w:val="BodyText"/>
              <w:keepLines/>
              <w:jc w:val="both"/>
            </w:pPr>
            <w:r w:rsidRPr="001F0007">
              <w:rPr>
                <w:color w:val="243746"/>
              </w:rPr>
              <w:t>Most probable buyer profile for this property is an investor</w:t>
            </w:r>
          </w:p>
        </w:tc>
      </w:tr>
      <w:tr w:rsidR="007A6326" w:rsidRPr="001F0007" w14:paraId="5AB2138C" w14:textId="77777777" w:rsidTr="007A6326">
        <w:trPr>
          <w:trHeight w:val="35"/>
        </w:trPr>
        <w:tc>
          <w:tcPr>
            <w:tcW w:w="2976" w:type="dxa"/>
            <w:shd w:val="clear" w:color="auto" w:fill="auto"/>
            <w:tcMar>
              <w:top w:w="45" w:type="dxa"/>
              <w:bottom w:w="45" w:type="dxa"/>
            </w:tcMar>
          </w:tcPr>
          <w:p w14:paraId="2BEEB37B" w14:textId="41C12BA2" w:rsidR="007A6326" w:rsidRPr="001F0007" w:rsidRDefault="007A6326" w:rsidP="007A6326">
            <w:pPr>
              <w:pStyle w:val="BodyText"/>
              <w:keepLines/>
              <w:jc w:val="both"/>
            </w:pPr>
            <w:r w:rsidRPr="001F0007">
              <w:rPr>
                <w:color w:val="243746"/>
              </w:rPr>
              <w:t>Market Segment Comment:</w:t>
            </w:r>
          </w:p>
        </w:tc>
        <w:tc>
          <w:tcPr>
            <w:tcW w:w="4564" w:type="dxa"/>
            <w:shd w:val="clear" w:color="auto" w:fill="auto"/>
            <w:tcMar>
              <w:top w:w="45" w:type="dxa"/>
              <w:bottom w:w="45" w:type="dxa"/>
            </w:tcMar>
          </w:tcPr>
          <w:p w14:paraId="7F682DCD" w14:textId="093D7A7A" w:rsidR="007A6326" w:rsidRPr="001F0007" w:rsidRDefault="00177D23" w:rsidP="007A6326">
            <w:pPr>
              <w:pStyle w:val="BodyText"/>
              <w:keepLines/>
              <w:jc w:val="both"/>
            </w:pPr>
            <w:r w:rsidRPr="001F0007">
              <w:rPr>
                <w:color w:val="243746"/>
              </w:rPr>
              <w:t>Market uncertainty remains throughout all commercial property market segments</w:t>
            </w:r>
          </w:p>
        </w:tc>
      </w:tr>
    </w:tbl>
    <w:p w14:paraId="0EFE8240" w14:textId="77777777" w:rsidR="0003166C" w:rsidRPr="001F0007" w:rsidRDefault="0003166C" w:rsidP="005054A7">
      <w:pPr>
        <w:rPr>
          <w:sz w:val="12"/>
        </w:rPr>
      </w:pPr>
    </w:p>
    <w:p w14:paraId="4A4D83B0" w14:textId="5FC3C6CF" w:rsidR="006319F4" w:rsidRPr="001F0007" w:rsidRDefault="006319F4" w:rsidP="00B559B3">
      <w:pPr>
        <w:pStyle w:val="Heading2"/>
        <w:spacing w:before="0" w:after="0"/>
        <w:ind w:left="851" w:hanging="851"/>
        <w:rPr>
          <w:rFonts w:cs="Segoe UI"/>
        </w:rPr>
      </w:pPr>
      <w:r w:rsidRPr="001F0007">
        <w:rPr>
          <w:rFonts w:cs="Segoe UI"/>
        </w:rPr>
        <w:t>Sales History</w:t>
      </w:r>
    </w:p>
    <w:p w14:paraId="1CD8FF8B" w14:textId="77777777" w:rsidR="0003166C" w:rsidRPr="001F0007"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1F0007" w14:paraId="585B0725" w14:textId="77777777" w:rsidTr="007A6326">
        <w:trPr>
          <w:trHeight w:val="35"/>
        </w:trPr>
        <w:tc>
          <w:tcPr>
            <w:tcW w:w="2976" w:type="dxa"/>
            <w:shd w:val="clear" w:color="auto" w:fill="auto"/>
            <w:tcMar>
              <w:top w:w="45" w:type="dxa"/>
              <w:left w:w="0" w:type="dxa"/>
              <w:bottom w:w="45" w:type="dxa"/>
              <w:right w:w="0" w:type="dxa"/>
            </w:tcMar>
          </w:tcPr>
          <w:p w14:paraId="3F10366E" w14:textId="597D30A1" w:rsidR="007A6326" w:rsidRPr="001F0007" w:rsidRDefault="007A6326" w:rsidP="007A6326">
            <w:pPr>
              <w:pStyle w:val="BodyText"/>
              <w:keepLines/>
              <w:jc w:val="both"/>
              <w:rPr>
                <w:color w:val="243746"/>
              </w:rPr>
            </w:pPr>
            <w:r w:rsidRPr="001F0007">
              <w:rPr>
                <w:color w:val="243746"/>
              </w:rPr>
              <w:t>Last Recorded Sale Price:</w:t>
            </w:r>
          </w:p>
        </w:tc>
        <w:tc>
          <w:tcPr>
            <w:tcW w:w="4564" w:type="dxa"/>
            <w:shd w:val="clear" w:color="auto" w:fill="auto"/>
            <w:tcMar>
              <w:top w:w="45" w:type="dxa"/>
              <w:left w:w="0" w:type="dxa"/>
              <w:bottom w:w="45" w:type="dxa"/>
              <w:right w:w="0" w:type="dxa"/>
            </w:tcMar>
          </w:tcPr>
          <w:p w14:paraId="68BA9109" w14:textId="2EBDD5C3" w:rsidR="007A6326" w:rsidRPr="001F0007" w:rsidRDefault="00177D23" w:rsidP="007A6326">
            <w:pPr>
              <w:pStyle w:val="BodyText"/>
              <w:keepLines/>
              <w:jc w:val="both"/>
            </w:pPr>
            <w:r w:rsidRPr="001F0007">
              <w:t>According to Property Guru</w:t>
            </w:r>
            <w:r w:rsidR="009C3B6B" w:rsidRPr="001F0007">
              <w:t xml:space="preserve"> records</w:t>
            </w:r>
            <w:r w:rsidRPr="001F0007">
              <w:t>, there is no sales history recorded for the subject propert</w:t>
            </w:r>
            <w:r w:rsidR="009D56AD" w:rsidRPr="001F0007">
              <w:t>y</w:t>
            </w:r>
          </w:p>
        </w:tc>
      </w:tr>
    </w:tbl>
    <w:p w14:paraId="44451E03" w14:textId="77777777" w:rsidR="0003166C" w:rsidRPr="00F06490" w:rsidRDefault="0003166C" w:rsidP="005054A7">
      <w:pPr>
        <w:rPr>
          <w:sz w:val="12"/>
          <w:highlight w:val="yellow"/>
        </w:rPr>
      </w:pPr>
    </w:p>
    <w:p w14:paraId="50EBF537" w14:textId="77777777" w:rsidR="0041158C" w:rsidRPr="00F06490" w:rsidRDefault="0041158C" w:rsidP="0041158C">
      <w:pPr>
        <w:rPr>
          <w:sz w:val="12"/>
          <w:highlight w:val="yellow"/>
        </w:rPr>
      </w:pPr>
    </w:p>
    <w:p w14:paraId="535D65E2" w14:textId="77777777" w:rsidR="005054A7" w:rsidRPr="00F06490" w:rsidRDefault="005054A7" w:rsidP="0041158C">
      <w:pPr>
        <w:rPr>
          <w:highlight w:val="yellow"/>
        </w:rPr>
        <w:sectPr w:rsidR="005054A7" w:rsidRPr="00F06490" w:rsidSect="0003166C">
          <w:type w:val="continuous"/>
          <w:pgSz w:w="16840" w:h="11907" w:orient="landscape" w:code="9"/>
          <w:pgMar w:top="0" w:right="737" w:bottom="0" w:left="680" w:header="283" w:footer="0" w:gutter="0"/>
          <w:cols w:num="2" w:space="340"/>
          <w:docGrid w:linePitch="360"/>
        </w:sectPr>
      </w:pPr>
    </w:p>
    <w:p w14:paraId="514ECE2F" w14:textId="14C84B13" w:rsidR="007C62C6" w:rsidRPr="001F0007" w:rsidRDefault="007C62C6" w:rsidP="002B434F">
      <w:pPr>
        <w:pStyle w:val="Heading1"/>
        <w:spacing w:after="240"/>
        <w:rPr>
          <w:rFonts w:cs="Segoe UI"/>
        </w:rPr>
      </w:pPr>
      <w:bookmarkStart w:id="83" w:name="_Toc199510346"/>
      <w:r w:rsidRPr="001F0007">
        <w:rPr>
          <w:rFonts w:cs="Segoe UI"/>
        </w:rPr>
        <w:lastRenderedPageBreak/>
        <w:t xml:space="preserve">Rental </w:t>
      </w:r>
      <w:r w:rsidR="004F74BA" w:rsidRPr="001F0007">
        <w:rPr>
          <w:rFonts w:cs="Segoe UI"/>
        </w:rPr>
        <w:t>Evidence and Market Rental Assessment</w:t>
      </w:r>
      <w:bookmarkEnd w:id="83"/>
    </w:p>
    <w:p w14:paraId="777D22CC" w14:textId="5B7946B7" w:rsidR="002B434F" w:rsidRPr="001F0007" w:rsidRDefault="002B434F" w:rsidP="005F2272">
      <w:pPr>
        <w:pStyle w:val="Heading2"/>
        <w:spacing w:before="0" w:after="0"/>
        <w:ind w:left="851" w:hanging="851"/>
        <w:rPr>
          <w:rFonts w:cs="Segoe UI"/>
        </w:rPr>
      </w:pPr>
      <w:bookmarkStart w:id="84" w:name="_Hlk196678755"/>
      <w:r w:rsidRPr="001F0007">
        <w:rPr>
          <w:rFonts w:cs="Segoe UI"/>
        </w:rPr>
        <w:t>Rental Evidence</w:t>
      </w:r>
    </w:p>
    <w:bookmarkEnd w:id="84"/>
    <w:p w14:paraId="3966C23F" w14:textId="77777777" w:rsidR="006922AA" w:rsidRPr="001F0007" w:rsidRDefault="006922AA" w:rsidP="006922AA">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1F0007" w14:paraId="65A55CDD" w14:textId="77777777" w:rsidTr="006922AA">
        <w:trPr>
          <w:trHeight w:val="80"/>
        </w:trPr>
        <w:tc>
          <w:tcPr>
            <w:tcW w:w="15451" w:type="dxa"/>
            <w:shd w:val="clear" w:color="auto" w:fill="auto"/>
            <w:tcMar>
              <w:top w:w="45" w:type="dxa"/>
              <w:left w:w="0" w:type="dxa"/>
              <w:bottom w:w="45" w:type="dxa"/>
              <w:right w:w="0" w:type="dxa"/>
            </w:tcMar>
          </w:tcPr>
          <w:p w14:paraId="35E8351F" w14:textId="77777777" w:rsidR="00A62744" w:rsidRPr="001F0007" w:rsidRDefault="00A62744" w:rsidP="006922AA">
            <w:pPr>
              <w:pStyle w:val="BodyTextFirstIndent"/>
              <w:ind w:left="0"/>
              <w:jc w:val="both"/>
            </w:pPr>
            <w:r w:rsidRPr="001F0007">
              <w:t xml:space="preserve">In assessing the Current Market Rental for the subject property, we have considered several factors when making comparisons with recent leases and reviews of similar properties. This involves comparing rental rates for physical improvements on a per square meter basis with properties </w:t>
            </w:r>
            <w:proofErr w:type="gramStart"/>
            <w:r w:rsidRPr="001F0007">
              <w:t>in close proximity to</w:t>
            </w:r>
            <w:proofErr w:type="gramEnd"/>
            <w:r w:rsidRPr="001F0007">
              <w:t xml:space="preserve"> the subject as well as surrounding locations. We make appropriate adjustments to our adopted market rental rates to account for differences in factors such as time, size and shape of the premises, ownership of fixtures and fittings, as well as lease terms and conditions. Current market conditions are also considered to ensure the final rates used reflect the unique characteristics of the subject property. While the degree of comparability of some rental evidence may vary overall, we include it in our analysis as it possesses certain attributes that provide meaningful comparability and valuable insights in relation to the subject property.</w:t>
            </w:r>
          </w:p>
          <w:p w14:paraId="284AB7EF" w14:textId="77777777" w:rsidR="00A62744" w:rsidRPr="001F0007" w:rsidRDefault="00A62744" w:rsidP="006922AA">
            <w:pPr>
              <w:pStyle w:val="BodyTextFirstIndent"/>
              <w:ind w:left="0"/>
              <w:jc w:val="both"/>
            </w:pPr>
          </w:p>
          <w:p w14:paraId="557F2536" w14:textId="77777777" w:rsidR="00A62744" w:rsidRPr="001F0007" w:rsidRDefault="00A62744" w:rsidP="006922AA">
            <w:pPr>
              <w:pStyle w:val="BodyTextFirstIndent"/>
              <w:ind w:left="0"/>
              <w:jc w:val="both"/>
            </w:pPr>
            <w:r w:rsidRPr="001F0007">
              <w:t>We have also taken into consideration the judgment by Cooke P in the Court of Appeal decision in MODICK RC LTD v MAHONEY (1992) 1 NZLR150.</w:t>
            </w:r>
          </w:p>
          <w:p w14:paraId="09C37D36" w14:textId="77777777" w:rsidR="00A62744" w:rsidRPr="001F0007" w:rsidRDefault="00A62744" w:rsidP="006922AA">
            <w:pPr>
              <w:pStyle w:val="BodyTextFirstIndent"/>
              <w:ind w:left="0"/>
              <w:jc w:val="both"/>
            </w:pPr>
          </w:p>
          <w:p w14:paraId="2BA72602" w14:textId="77777777" w:rsidR="00A62744" w:rsidRPr="001F0007" w:rsidRDefault="00A62744" w:rsidP="006922AA">
            <w:pPr>
              <w:pStyle w:val="BodyTextFirstIndent"/>
              <w:ind w:left="0"/>
              <w:jc w:val="both"/>
            </w:pPr>
            <w:r w:rsidRPr="001F0007">
              <w:t>The decision clearly indicates that new leasing agreements should be prioritized over the previously common practice of giving equal weighting to rent reviews and arbitration award levels. On page 155 of the judgment, Cooke P refers to the willing vendor - willing purchaser test, stating:</w:t>
            </w:r>
          </w:p>
          <w:p w14:paraId="4669E6B4" w14:textId="77777777" w:rsidR="00A62744" w:rsidRPr="001F0007" w:rsidRDefault="00A62744" w:rsidP="006922AA">
            <w:pPr>
              <w:pStyle w:val="BodyTextFirstIndent"/>
              <w:ind w:left="0"/>
              <w:jc w:val="both"/>
            </w:pPr>
          </w:p>
          <w:p w14:paraId="67C46845" w14:textId="77777777" w:rsidR="00A62744" w:rsidRPr="001F0007" w:rsidRDefault="00A62744" w:rsidP="006922AA">
            <w:pPr>
              <w:pStyle w:val="BodyTextFirstIndent"/>
              <w:ind w:left="0"/>
              <w:jc w:val="both"/>
            </w:pPr>
            <w:r w:rsidRPr="001F0007">
              <w:t>“The question is what figure would be notionally agreed upon by the parties, acting freely and adequately informed. Figures fixed by arbitration or rent reviews between captive parties are not necessarily a reliable guide, since they do not represent the unfettered play of market forces, but rather the arbitrator’s assessment “assuming that he has applied himself to the task correctly” of what market forces should produce. It is only a freely negotiated rent on a new letting that can confidently be taken to be truly comparable provided of course that there are also sufficient similarities in site and otherwise”.</w:t>
            </w:r>
          </w:p>
          <w:p w14:paraId="74E119F2" w14:textId="77777777" w:rsidR="00A62744" w:rsidRPr="001F0007" w:rsidRDefault="00A62744" w:rsidP="006922AA">
            <w:pPr>
              <w:pStyle w:val="BodyTextFirstIndent"/>
              <w:ind w:left="0"/>
              <w:jc w:val="both"/>
            </w:pPr>
          </w:p>
          <w:p w14:paraId="7AAD54EB" w14:textId="77777777" w:rsidR="00A62744" w:rsidRPr="001F0007" w:rsidRDefault="00A62744" w:rsidP="006922AA">
            <w:pPr>
              <w:pStyle w:val="BodyTextFirstIndent"/>
              <w:ind w:left="0"/>
              <w:jc w:val="both"/>
            </w:pPr>
            <w:r w:rsidRPr="001F0007">
              <w:t>Therefore, the highest importance should be given to new direct leasing transactions, where possible, when assessing the current market rental.</w:t>
            </w:r>
          </w:p>
          <w:p w14:paraId="669FACE3" w14:textId="77777777" w:rsidR="00A62744" w:rsidRPr="001F0007" w:rsidRDefault="00A62744" w:rsidP="006922AA">
            <w:pPr>
              <w:pStyle w:val="BodyTextFirstIndent"/>
              <w:ind w:left="0"/>
              <w:jc w:val="both"/>
            </w:pPr>
          </w:p>
          <w:p w14:paraId="50EB1585" w14:textId="16B86180" w:rsidR="00A62744" w:rsidRPr="001F0007" w:rsidRDefault="00A62744" w:rsidP="006922AA">
            <w:pPr>
              <w:pStyle w:val="BodyTextFirstIndent"/>
              <w:ind w:left="0"/>
              <w:jc w:val="both"/>
            </w:pPr>
            <w:r w:rsidRPr="001F0007">
              <w:t>Rental evidence considered of relevance is summarised overleaf:</w:t>
            </w:r>
          </w:p>
        </w:tc>
      </w:tr>
    </w:tbl>
    <w:p w14:paraId="2EE98169" w14:textId="77777777" w:rsidR="006922AA" w:rsidRPr="00F06490" w:rsidRDefault="006922AA">
      <w:pPr>
        <w:rPr>
          <w:sz w:val="12"/>
          <w:highlight w:val="yellow"/>
        </w:rPr>
      </w:pPr>
      <w:r w:rsidRPr="00F06490">
        <w:rPr>
          <w:sz w:val="12"/>
          <w:highlight w:val="yellow"/>
        </w:rPr>
        <w:br w:type="page"/>
      </w:r>
    </w:p>
    <w:p w14:paraId="5B12CF36" w14:textId="6E8FA5DE" w:rsidR="004F74BA" w:rsidRPr="00F06490" w:rsidRDefault="000C5271" w:rsidP="004F74BA">
      <w:pPr>
        <w:pStyle w:val="BodyTextFirstIndent"/>
        <w:ind w:left="0"/>
        <w:jc w:val="both"/>
        <w:rPr>
          <w:highlight w:val="yellow"/>
        </w:rPr>
      </w:pPr>
      <w:r w:rsidRPr="00F06490">
        <w:rPr>
          <w:highlight w:val="yellow"/>
        </w:rPr>
        <w:lastRenderedPageBreak/>
        <w:t xml:space="preserve"> </w:t>
      </w:r>
      <w:r w:rsidR="007202A4" w:rsidRPr="00BD454B">
        <w:rPr>
          <w:noProof/>
        </w:rPr>
        <w:drawing>
          <wp:inline distT="0" distB="0" distL="0" distR="0" wp14:anchorId="17DB2F09" wp14:editId="7BC09AAB">
            <wp:extent cx="9793605" cy="5607685"/>
            <wp:effectExtent l="0" t="0" r="0" b="0"/>
            <wp:docPr id="101537397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9793605" cy="5607685"/>
                    </a:xfrm>
                    <a:prstGeom prst="rect">
                      <a:avLst/>
                    </a:prstGeom>
                    <a:noFill/>
                    <a:ln>
                      <a:noFill/>
                    </a:ln>
                  </pic:spPr>
                </pic:pic>
              </a:graphicData>
            </a:graphic>
          </wp:inline>
        </w:drawing>
      </w:r>
    </w:p>
    <w:p w14:paraId="78816369" w14:textId="42023692" w:rsidR="00E567BC" w:rsidRPr="00F06490" w:rsidRDefault="00D12A2D" w:rsidP="004F74BA">
      <w:pPr>
        <w:pStyle w:val="BodyTextFirstIndent"/>
        <w:ind w:left="0"/>
        <w:jc w:val="both"/>
        <w:rPr>
          <w:highlight w:val="yellow"/>
        </w:rPr>
      </w:pPr>
      <w:r w:rsidRPr="00F06490">
        <w:rPr>
          <w:highlight w:val="yellow"/>
        </w:rPr>
        <w:t xml:space="preserve"> </w:t>
      </w:r>
    </w:p>
    <w:p w14:paraId="75327534" w14:textId="32089A64" w:rsidR="00D12A2D" w:rsidRPr="00F06490" w:rsidRDefault="00D12A2D" w:rsidP="004F74BA">
      <w:pPr>
        <w:pStyle w:val="BodyTextFirstIndent"/>
        <w:ind w:left="0"/>
        <w:jc w:val="both"/>
        <w:rPr>
          <w:highlight w:val="yellow"/>
        </w:rPr>
      </w:pPr>
    </w:p>
    <w:p w14:paraId="3FD07A23" w14:textId="6CCE7C47" w:rsidR="00D12A2D" w:rsidRPr="00F06490" w:rsidRDefault="007202A4">
      <w:pPr>
        <w:rPr>
          <w:highlight w:val="yellow"/>
        </w:rPr>
      </w:pPr>
      <w:r w:rsidRPr="00BD454B">
        <w:rPr>
          <w:noProof/>
        </w:rPr>
        <w:drawing>
          <wp:inline distT="0" distB="0" distL="0" distR="0" wp14:anchorId="48828EBA" wp14:editId="23037DE9">
            <wp:extent cx="9793605" cy="5607685"/>
            <wp:effectExtent l="0" t="0" r="0" b="0"/>
            <wp:docPr id="74927463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9793605" cy="5607685"/>
                    </a:xfrm>
                    <a:prstGeom prst="rect">
                      <a:avLst/>
                    </a:prstGeom>
                    <a:noFill/>
                    <a:ln>
                      <a:noFill/>
                    </a:ln>
                  </pic:spPr>
                </pic:pic>
              </a:graphicData>
            </a:graphic>
          </wp:inline>
        </w:drawing>
      </w:r>
    </w:p>
    <w:p w14:paraId="582BC081" w14:textId="3BEA58B9" w:rsidR="00D12A2D" w:rsidRPr="00F06490" w:rsidRDefault="00D12A2D">
      <w:pPr>
        <w:rPr>
          <w:highlight w:val="yellow"/>
        </w:rPr>
      </w:pPr>
    </w:p>
    <w:p w14:paraId="5663A3B2" w14:textId="77777777" w:rsidR="00693A5D" w:rsidRPr="00F06490" w:rsidRDefault="00693A5D">
      <w:pPr>
        <w:rPr>
          <w:highlight w:val="yellow"/>
        </w:rPr>
      </w:pPr>
    </w:p>
    <w:p w14:paraId="3EFA2528" w14:textId="31F4DFDC" w:rsidR="00F75CB8" w:rsidRPr="00F06490" w:rsidRDefault="007202A4">
      <w:pPr>
        <w:rPr>
          <w:highlight w:val="yellow"/>
        </w:rPr>
      </w:pPr>
      <w:r w:rsidRPr="00BD454B">
        <w:rPr>
          <w:noProof/>
        </w:rPr>
        <w:drawing>
          <wp:inline distT="0" distB="0" distL="0" distR="0" wp14:anchorId="1A3CD3DD" wp14:editId="591FD4FE">
            <wp:extent cx="9793605" cy="5607685"/>
            <wp:effectExtent l="0" t="0" r="0" b="0"/>
            <wp:docPr id="827500792"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9793605" cy="5607685"/>
                    </a:xfrm>
                    <a:prstGeom prst="rect">
                      <a:avLst/>
                    </a:prstGeom>
                    <a:noFill/>
                    <a:ln>
                      <a:noFill/>
                    </a:ln>
                  </pic:spPr>
                </pic:pic>
              </a:graphicData>
            </a:graphic>
          </wp:inline>
        </w:drawing>
      </w:r>
    </w:p>
    <w:p w14:paraId="76D87D66" w14:textId="5BC67B25" w:rsidR="00F75CB8" w:rsidRPr="00F06490" w:rsidRDefault="00693A5D">
      <w:pPr>
        <w:rPr>
          <w:highlight w:val="yellow"/>
        </w:rPr>
      </w:pPr>
      <w:r w:rsidRPr="00F06490">
        <w:rPr>
          <w:highlight w:val="yellow"/>
        </w:rPr>
        <w:t xml:space="preserve"> </w:t>
      </w:r>
    </w:p>
    <w:p w14:paraId="33E04F52" w14:textId="2BE9AF57" w:rsidR="00E567BC" w:rsidRPr="00F06490" w:rsidRDefault="00F75CB8">
      <w:pPr>
        <w:rPr>
          <w:highlight w:val="yellow"/>
        </w:rPr>
      </w:pPr>
      <w:r w:rsidRPr="00F06490">
        <w:rPr>
          <w:highlight w:val="yellow"/>
        </w:rPr>
        <w:lastRenderedPageBreak/>
        <w:t xml:space="preserve"> </w:t>
      </w:r>
      <w:r w:rsidR="007202A4" w:rsidRPr="00BD454B">
        <w:rPr>
          <w:noProof/>
        </w:rPr>
        <w:drawing>
          <wp:inline distT="0" distB="0" distL="0" distR="0" wp14:anchorId="3EF87386" wp14:editId="66246B8F">
            <wp:extent cx="9793605" cy="5607685"/>
            <wp:effectExtent l="0" t="0" r="0" b="0"/>
            <wp:docPr id="792160101"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9793605" cy="5607685"/>
                    </a:xfrm>
                    <a:prstGeom prst="rect">
                      <a:avLst/>
                    </a:prstGeom>
                    <a:noFill/>
                    <a:ln>
                      <a:noFill/>
                    </a:ln>
                  </pic:spPr>
                </pic:pic>
              </a:graphicData>
            </a:graphic>
          </wp:inline>
        </w:drawing>
      </w:r>
      <w:r w:rsidR="00E567BC" w:rsidRPr="00F06490">
        <w:rPr>
          <w:highlight w:val="yellow"/>
        </w:rPr>
        <w:br w:type="page"/>
      </w:r>
    </w:p>
    <w:p w14:paraId="529274A5" w14:textId="77777777" w:rsidR="000668C2" w:rsidRPr="001F0007" w:rsidRDefault="000668C2" w:rsidP="005F2272">
      <w:pPr>
        <w:pStyle w:val="Heading2"/>
        <w:spacing w:before="0" w:after="0"/>
        <w:ind w:left="851" w:hanging="851"/>
      </w:pPr>
      <w:r w:rsidRPr="001F0007">
        <w:rPr>
          <w:rFonts w:cs="Segoe UI"/>
        </w:rPr>
        <w:lastRenderedPageBreak/>
        <w:t>Rental</w:t>
      </w:r>
      <w:r w:rsidRPr="001F0007">
        <w:t xml:space="preserve"> Summary </w:t>
      </w:r>
    </w:p>
    <w:p w14:paraId="54208882" w14:textId="77777777" w:rsidR="005F2272" w:rsidRPr="001F0007" w:rsidRDefault="005F2272" w:rsidP="00F969A6">
      <w:pPr>
        <w:pStyle w:val="BodyTextFirstIndent"/>
        <w:ind w:left="0"/>
        <w:rPr>
          <w:sz w:val="12"/>
        </w:rPr>
      </w:pPr>
    </w:p>
    <w:p w14:paraId="7073A09B" w14:textId="77777777" w:rsidR="00F969A6" w:rsidRPr="001F0007" w:rsidRDefault="00F969A6" w:rsidP="006922AA">
      <w:pPr>
        <w:pStyle w:val="BodyTextFirstIndent"/>
        <w:ind w:left="0"/>
        <w:jc w:val="both"/>
        <w:rPr>
          <w:color w:val="243746"/>
        </w:rPr>
        <w:sectPr w:rsidR="00F969A6" w:rsidRPr="001F0007" w:rsidSect="00A23E1D">
          <w:pgSz w:w="16840" w:h="11907" w:orient="landscape" w:code="9"/>
          <w:pgMar w:top="0" w:right="737" w:bottom="0" w:left="680" w:header="283" w:footer="0" w:gutter="0"/>
          <w:cols w:space="154"/>
          <w:docGrid w:linePitch="360"/>
        </w:sect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E47138" w:rsidRPr="001F0007" w14:paraId="26EA93B2" w14:textId="77777777" w:rsidTr="00F969A6">
        <w:trPr>
          <w:trHeight w:val="80"/>
        </w:trPr>
        <w:tc>
          <w:tcPr>
            <w:tcW w:w="7540" w:type="dxa"/>
            <w:shd w:val="clear" w:color="auto" w:fill="auto"/>
            <w:tcMar>
              <w:top w:w="45" w:type="dxa"/>
              <w:bottom w:w="45" w:type="dxa"/>
            </w:tcMar>
          </w:tcPr>
          <w:p w14:paraId="5934AA7D" w14:textId="73F8614F" w:rsidR="00AE1872" w:rsidRPr="001F0007" w:rsidRDefault="00AE1872" w:rsidP="006922AA">
            <w:pPr>
              <w:pStyle w:val="BodyTextFirstIndent"/>
              <w:ind w:left="0"/>
              <w:jc w:val="both"/>
              <w:rPr>
                <w:color w:val="243746"/>
              </w:rPr>
            </w:pPr>
            <w:r w:rsidRPr="001F0007">
              <w:rPr>
                <w:color w:val="243746"/>
              </w:rPr>
              <w:t>In concluding rental parameters, we have particularly taken note of the following:</w:t>
            </w:r>
          </w:p>
          <w:p w14:paraId="6940D022" w14:textId="77777777" w:rsidR="00AE1872" w:rsidRPr="001F0007" w:rsidRDefault="00AE1872" w:rsidP="006922AA">
            <w:pPr>
              <w:pStyle w:val="BodyTextFirstIndent"/>
              <w:ind w:left="0"/>
              <w:jc w:val="both"/>
              <w:rPr>
                <w:color w:val="243746"/>
              </w:rPr>
            </w:pPr>
          </w:p>
          <w:p w14:paraId="13345CBD" w14:textId="153DB36B" w:rsidR="00AE1872" w:rsidRPr="001F0007" w:rsidRDefault="00AE1872" w:rsidP="00AE1872">
            <w:pPr>
              <w:pStyle w:val="TableBullets"/>
              <w:keepLines/>
              <w:numPr>
                <w:ilvl w:val="0"/>
                <w:numId w:val="4"/>
              </w:numPr>
              <w:spacing w:line="240" w:lineRule="auto"/>
              <w:ind w:left="284" w:hanging="283"/>
              <w:rPr>
                <w:color w:val="243746"/>
              </w:rPr>
            </w:pPr>
            <w:r w:rsidRPr="001F0007">
              <w:rPr>
                <w:color w:val="243746"/>
              </w:rPr>
              <w:t>Location</w:t>
            </w:r>
            <w:r w:rsidR="00F75CB8" w:rsidRPr="001F0007">
              <w:rPr>
                <w:color w:val="243746"/>
              </w:rPr>
              <w:t xml:space="preserve"> being a secondary office location, albeit evolving </w:t>
            </w:r>
          </w:p>
          <w:p w14:paraId="7FEE404B" w14:textId="116A4996" w:rsidR="00F75CB8" w:rsidRPr="001F0007" w:rsidRDefault="00F75CB8" w:rsidP="00AE1872">
            <w:pPr>
              <w:pStyle w:val="TableBullets"/>
              <w:keepLines/>
              <w:numPr>
                <w:ilvl w:val="0"/>
                <w:numId w:val="4"/>
              </w:numPr>
              <w:spacing w:line="240" w:lineRule="auto"/>
              <w:ind w:left="284" w:hanging="283"/>
              <w:rPr>
                <w:color w:val="243746"/>
              </w:rPr>
            </w:pPr>
            <w:r w:rsidRPr="001F0007">
              <w:rPr>
                <w:color w:val="243746"/>
              </w:rPr>
              <w:t>Size and quality of the accommodation</w:t>
            </w:r>
          </w:p>
          <w:p w14:paraId="4E470000" w14:textId="14CECA51" w:rsidR="00F75CB8" w:rsidRPr="001F0007" w:rsidRDefault="00F75CB8" w:rsidP="00AE1872">
            <w:pPr>
              <w:pStyle w:val="TableBullets"/>
              <w:keepLines/>
              <w:numPr>
                <w:ilvl w:val="0"/>
                <w:numId w:val="4"/>
              </w:numPr>
              <w:spacing w:line="240" w:lineRule="auto"/>
              <w:ind w:left="284" w:hanging="283"/>
              <w:rPr>
                <w:color w:val="243746"/>
              </w:rPr>
            </w:pPr>
            <w:r w:rsidRPr="001F0007">
              <w:rPr>
                <w:color w:val="243746"/>
              </w:rPr>
              <w:t>Fitout ownership</w:t>
            </w:r>
          </w:p>
          <w:p w14:paraId="68C48B11" w14:textId="00AD1E81" w:rsidR="00AE1872" w:rsidRPr="001F0007" w:rsidRDefault="00AE1872" w:rsidP="00AE1872">
            <w:pPr>
              <w:pStyle w:val="TableBullets"/>
              <w:keepLines/>
              <w:numPr>
                <w:ilvl w:val="0"/>
                <w:numId w:val="4"/>
              </w:numPr>
              <w:spacing w:line="240" w:lineRule="auto"/>
              <w:ind w:left="284" w:hanging="283"/>
              <w:rPr>
                <w:color w:val="243746"/>
              </w:rPr>
            </w:pPr>
            <w:r w:rsidRPr="001F0007">
              <w:rPr>
                <w:color w:val="243746"/>
              </w:rPr>
              <w:t xml:space="preserve">Current lease terms and conditions </w:t>
            </w:r>
          </w:p>
          <w:p w14:paraId="10B37683" w14:textId="18904EB7" w:rsidR="00AE1872" w:rsidRPr="001F0007" w:rsidRDefault="00AE1872" w:rsidP="000F08A9">
            <w:pPr>
              <w:pStyle w:val="TableBullets"/>
              <w:keepLines/>
              <w:numPr>
                <w:ilvl w:val="0"/>
                <w:numId w:val="4"/>
              </w:numPr>
              <w:spacing w:line="240" w:lineRule="auto"/>
              <w:ind w:left="284" w:hanging="283"/>
              <w:rPr>
                <w:color w:val="243746"/>
              </w:rPr>
            </w:pPr>
            <w:r w:rsidRPr="001F0007">
              <w:rPr>
                <w:color w:val="243746"/>
              </w:rPr>
              <w:t xml:space="preserve">Current market conditions </w:t>
            </w:r>
          </w:p>
          <w:p w14:paraId="3D2A09C5" w14:textId="20D646BE" w:rsidR="000F08A9" w:rsidRPr="001F0007" w:rsidRDefault="000F08A9" w:rsidP="000F08A9">
            <w:pPr>
              <w:pStyle w:val="TableBullets"/>
              <w:keepLines/>
              <w:numPr>
                <w:ilvl w:val="0"/>
                <w:numId w:val="4"/>
              </w:numPr>
              <w:spacing w:line="240" w:lineRule="auto"/>
              <w:ind w:left="284" w:hanging="283"/>
              <w:rPr>
                <w:color w:val="243746"/>
              </w:rPr>
            </w:pPr>
            <w:r w:rsidRPr="001F0007">
              <w:rPr>
                <w:color w:val="243746"/>
              </w:rPr>
              <w:t xml:space="preserve">Supply and demand at this size quantum </w:t>
            </w:r>
          </w:p>
          <w:p w14:paraId="753EA746" w14:textId="77777777" w:rsidR="000F08A9" w:rsidRPr="001F0007" w:rsidRDefault="000F08A9" w:rsidP="000F08A9">
            <w:pPr>
              <w:pStyle w:val="TableBullets"/>
              <w:keepLines/>
              <w:spacing w:line="240" w:lineRule="auto"/>
              <w:rPr>
                <w:color w:val="243746"/>
              </w:rPr>
            </w:pPr>
          </w:p>
          <w:p w14:paraId="3EF4FD32" w14:textId="697D0EE6" w:rsidR="00CD2554" w:rsidRPr="001F0007" w:rsidRDefault="00CC1272" w:rsidP="00CD2554">
            <w:pPr>
              <w:pStyle w:val="TableBullets"/>
              <w:keepLines/>
              <w:rPr>
                <w:color w:val="243746"/>
              </w:rPr>
            </w:pPr>
            <w:r w:rsidRPr="001F0007">
              <w:rPr>
                <w:color w:val="243746"/>
              </w:rPr>
              <w:t xml:space="preserve">The leasing evidence reported herein provides the most recent and relevant available evidence from within Tauranga which we are aware of at the time of undertaking our assessment. There have been limited examples of </w:t>
            </w:r>
            <w:r w:rsidR="00512347" w:rsidRPr="001F0007">
              <w:rPr>
                <w:color w:val="243746"/>
              </w:rPr>
              <w:t>new office</w:t>
            </w:r>
            <w:r w:rsidRPr="001F0007">
              <w:rPr>
                <w:color w:val="243746"/>
              </w:rPr>
              <w:t xml:space="preserve"> leases of a similar size in recent times. We have been mindful of the supply and demand for properties of this </w:t>
            </w:r>
            <w:r w:rsidR="00512347" w:rsidRPr="001F0007">
              <w:rPr>
                <w:color w:val="243746"/>
              </w:rPr>
              <w:t>quality in secondary locations</w:t>
            </w:r>
            <w:r w:rsidRPr="001F0007">
              <w:rPr>
                <w:color w:val="243746"/>
              </w:rPr>
              <w:t>.</w:t>
            </w:r>
          </w:p>
          <w:p w14:paraId="73322E32" w14:textId="77777777" w:rsidR="00CC1272" w:rsidRPr="001F0007" w:rsidRDefault="00CC1272" w:rsidP="00CD2554">
            <w:pPr>
              <w:pStyle w:val="TableBullets"/>
              <w:keepLines/>
              <w:rPr>
                <w:color w:val="243746"/>
              </w:rPr>
            </w:pPr>
          </w:p>
          <w:p w14:paraId="6BF35E12" w14:textId="14F7858F" w:rsidR="00CC1272" w:rsidRDefault="00512347" w:rsidP="00CC1272">
            <w:pPr>
              <w:pStyle w:val="TableBullets"/>
              <w:keepLines/>
              <w:numPr>
                <w:ilvl w:val="0"/>
                <w:numId w:val="4"/>
              </w:numPr>
              <w:ind w:left="284" w:hanging="284"/>
              <w:rPr>
                <w:color w:val="243746"/>
              </w:rPr>
            </w:pPr>
            <w:r w:rsidRPr="001F0007">
              <w:rPr>
                <w:color w:val="243746"/>
              </w:rPr>
              <w:t xml:space="preserve">We have summarised the evidence noted above as rental value ranges in the table below. The lower end of the range typically </w:t>
            </w:r>
            <w:r w:rsidR="00984AE7" w:rsidRPr="001F0007">
              <w:rPr>
                <w:color w:val="243746"/>
              </w:rPr>
              <w:t>reflects older accommodation in less desirable locations or large floorplates. Whereas the upper end of the range typically pertains to more recent transactions of modern accommodation with quality fitout offerings and sought after locations.</w:t>
            </w:r>
          </w:p>
          <w:p w14:paraId="7616EF96" w14:textId="77777777" w:rsidR="007202A4" w:rsidRPr="001F0007" w:rsidRDefault="007202A4" w:rsidP="007202A4">
            <w:pPr>
              <w:pStyle w:val="TableBullets"/>
              <w:keepLines/>
              <w:ind w:left="284"/>
              <w:rPr>
                <w:color w:val="243746"/>
              </w:rPr>
            </w:pPr>
          </w:p>
          <w:p w14:paraId="2EEA1E9F" w14:textId="06836E64" w:rsidR="00984AE7" w:rsidRPr="001F0007" w:rsidRDefault="007202A4" w:rsidP="007202A4">
            <w:pPr>
              <w:pStyle w:val="TableBullets"/>
              <w:keepLines/>
              <w:ind w:left="284"/>
              <w:rPr>
                <w:color w:val="243746"/>
                <w:highlight w:val="yellow"/>
              </w:rPr>
            </w:pPr>
            <w:r w:rsidRPr="00944AC4">
              <w:rPr>
                <w:noProof/>
                <w:color w:val="243746"/>
              </w:rPr>
              <w:drawing>
                <wp:inline distT="0" distB="0" distL="0" distR="0" wp14:anchorId="7B2E9504" wp14:editId="4517BE7A">
                  <wp:extent cx="4595495" cy="510540"/>
                  <wp:effectExtent l="0" t="0" r="0" b="3810"/>
                  <wp:docPr id="58355742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4595495" cy="510540"/>
                          </a:xfrm>
                          <a:prstGeom prst="rect">
                            <a:avLst/>
                          </a:prstGeom>
                          <a:noFill/>
                          <a:ln>
                            <a:noFill/>
                          </a:ln>
                        </pic:spPr>
                      </pic:pic>
                    </a:graphicData>
                  </a:graphic>
                </wp:inline>
              </w:drawing>
            </w:r>
          </w:p>
          <w:p w14:paraId="549D0699" w14:textId="77777777" w:rsidR="007202A4" w:rsidRDefault="007202A4" w:rsidP="007202A4">
            <w:pPr>
              <w:pStyle w:val="TableBullets"/>
              <w:keepLines/>
              <w:ind w:left="284"/>
              <w:rPr>
                <w:color w:val="243746"/>
              </w:rPr>
            </w:pPr>
          </w:p>
          <w:p w14:paraId="12523A7A" w14:textId="6453691F" w:rsidR="00CC1272" w:rsidRPr="001F0007" w:rsidRDefault="00CC1272" w:rsidP="00CC1272">
            <w:pPr>
              <w:pStyle w:val="TableBullets"/>
              <w:keepLines/>
              <w:numPr>
                <w:ilvl w:val="0"/>
                <w:numId w:val="4"/>
              </w:numPr>
              <w:ind w:left="284" w:hanging="284"/>
              <w:rPr>
                <w:color w:val="243746"/>
              </w:rPr>
            </w:pPr>
            <w:r w:rsidRPr="001F0007">
              <w:rPr>
                <w:color w:val="243746"/>
              </w:rPr>
              <w:t xml:space="preserve">The most recent lease transaction is a confidential new lease for a similar quality office building in the immediate vicinity. The lease was struck on a gross </w:t>
            </w:r>
            <w:proofErr w:type="gramStart"/>
            <w:r w:rsidRPr="001F0007">
              <w:rPr>
                <w:color w:val="243746"/>
              </w:rPr>
              <w:t>basis</w:t>
            </w:r>
            <w:proofErr w:type="gramEnd"/>
            <w:r w:rsidRPr="001F0007">
              <w:rPr>
                <w:color w:val="243746"/>
              </w:rPr>
              <w:t xml:space="preserve"> and we have estimated a ne</w:t>
            </w:r>
            <w:r w:rsidR="007202A4">
              <w:rPr>
                <w:color w:val="243746"/>
              </w:rPr>
              <w:t>t</w:t>
            </w:r>
            <w:r w:rsidRPr="001F0007">
              <w:rPr>
                <w:color w:val="243746"/>
              </w:rPr>
              <w:t xml:space="preserve"> rental rate of $325/m</w:t>
            </w:r>
            <w:r w:rsidRPr="001F0007">
              <w:rPr>
                <w:color w:val="243746"/>
                <w:vertAlign w:val="superscript"/>
              </w:rPr>
              <w:t>2</w:t>
            </w:r>
            <w:r w:rsidRPr="001F0007">
              <w:rPr>
                <w:color w:val="243746"/>
              </w:rPr>
              <w:t xml:space="preserve"> after and allowance for outgoings and $20 per week for car parks. This is</w:t>
            </w:r>
            <w:r w:rsidR="007202A4">
              <w:rPr>
                <w:color w:val="243746"/>
              </w:rPr>
              <w:t xml:space="preserve"> a</w:t>
            </w:r>
            <w:r w:rsidRPr="001F0007">
              <w:rPr>
                <w:color w:val="243746"/>
              </w:rPr>
              <w:t xml:space="preserve"> strong comparable for the location with adjustment for size and quality.</w:t>
            </w:r>
          </w:p>
          <w:p w14:paraId="4BB3F672" w14:textId="6C9EBE1D" w:rsidR="00CC1272" w:rsidRPr="001F0007" w:rsidRDefault="00984AE7" w:rsidP="00CC1272">
            <w:pPr>
              <w:pStyle w:val="TableBullets"/>
              <w:keepLines/>
              <w:numPr>
                <w:ilvl w:val="0"/>
                <w:numId w:val="4"/>
              </w:numPr>
              <w:ind w:left="284" w:hanging="284"/>
              <w:rPr>
                <w:color w:val="243746"/>
              </w:rPr>
            </w:pPr>
            <w:r w:rsidRPr="001F0007">
              <w:rPr>
                <w:color w:val="243746"/>
              </w:rPr>
              <w:t>A rent review was agreed at 116 Cameron Road for a ground floor office with basement carparks. A superior building with dated fitout situated in a superior location. The net rental rate achieved was $340/m</w:t>
            </w:r>
            <w:r w:rsidRPr="001F0007">
              <w:rPr>
                <w:color w:val="243746"/>
                <w:vertAlign w:val="superscript"/>
              </w:rPr>
              <w:t>2</w:t>
            </w:r>
            <w:r w:rsidRPr="001F0007">
              <w:rPr>
                <w:color w:val="243746"/>
              </w:rPr>
              <w:t xml:space="preserve">. </w:t>
            </w:r>
          </w:p>
          <w:p w14:paraId="4B1EC291" w14:textId="00509C69" w:rsidR="006C6078" w:rsidRPr="007202A4" w:rsidRDefault="00984AE7" w:rsidP="007202A4">
            <w:pPr>
              <w:pStyle w:val="TableBullets"/>
              <w:keepLines/>
              <w:numPr>
                <w:ilvl w:val="0"/>
                <w:numId w:val="4"/>
              </w:numPr>
              <w:ind w:left="284" w:hanging="284"/>
              <w:rPr>
                <w:color w:val="243746"/>
              </w:rPr>
            </w:pPr>
            <w:r w:rsidRPr="001F0007">
              <w:rPr>
                <w:color w:val="243746"/>
              </w:rPr>
              <w:t>A confidential new lease was agreed in the CBD reflecting a net effective rental rate of $358/m</w:t>
            </w:r>
            <w:r w:rsidRPr="001F0007">
              <w:rPr>
                <w:color w:val="243746"/>
                <w:vertAlign w:val="superscript"/>
              </w:rPr>
              <w:t>2</w:t>
            </w:r>
            <w:r w:rsidRPr="001F0007">
              <w:rPr>
                <w:color w:val="243746"/>
              </w:rPr>
              <w:t xml:space="preserve"> after an adjustment for a </w:t>
            </w:r>
            <w:proofErr w:type="gramStart"/>
            <w:r w:rsidRPr="001F0007">
              <w:rPr>
                <w:color w:val="243746"/>
              </w:rPr>
              <w:t>rent free</w:t>
            </w:r>
            <w:proofErr w:type="gramEnd"/>
            <w:r w:rsidRPr="001F0007">
              <w:rPr>
                <w:color w:val="243746"/>
              </w:rPr>
              <w:t xml:space="preserve"> period. This property provides an inferior building with comparable high quality office fitout, inclusive of partitioning. It is in superior location and </w:t>
            </w:r>
            <w:r w:rsidR="001F0007">
              <w:rPr>
                <w:color w:val="243746"/>
              </w:rPr>
              <w:t xml:space="preserve">a similar size to the smaller tenancies 2 and 3. </w:t>
            </w:r>
            <w:r w:rsidRPr="001F0007">
              <w:rPr>
                <w:color w:val="243746"/>
              </w:rPr>
              <w:t xml:space="preserve"> </w:t>
            </w:r>
          </w:p>
          <w:p w14:paraId="7A700057" w14:textId="186F0B5D" w:rsidR="00984AE7" w:rsidRPr="001F0007" w:rsidRDefault="00984AE7" w:rsidP="00FE1CFD">
            <w:pPr>
              <w:pStyle w:val="TableBullets"/>
              <w:keepLines/>
              <w:numPr>
                <w:ilvl w:val="0"/>
                <w:numId w:val="4"/>
              </w:numPr>
              <w:ind w:left="284" w:hanging="284"/>
              <w:rPr>
                <w:color w:val="243746"/>
              </w:rPr>
            </w:pPr>
            <w:r w:rsidRPr="001F0007">
              <w:rPr>
                <w:color w:val="243746"/>
              </w:rPr>
              <w:t xml:space="preserve">525 Cameron Road </w:t>
            </w:r>
            <w:r w:rsidR="00FE1CFD" w:rsidRPr="001F0007">
              <w:rPr>
                <w:color w:val="243746"/>
              </w:rPr>
              <w:t>signed a new lease at $305/m</w:t>
            </w:r>
            <w:r w:rsidR="00FE1CFD" w:rsidRPr="001F0007">
              <w:rPr>
                <w:color w:val="243746"/>
                <w:vertAlign w:val="superscript"/>
              </w:rPr>
              <w:t>2</w:t>
            </w:r>
            <w:r w:rsidR="00FE1CFD" w:rsidRPr="001F0007">
              <w:rPr>
                <w:color w:val="243746"/>
              </w:rPr>
              <w:t xml:space="preserve">. This is an older but superior building with basement carparking situated in a secondary location. The tenancy is </w:t>
            </w:r>
            <w:r w:rsidR="001F0007">
              <w:rPr>
                <w:color w:val="243746"/>
              </w:rPr>
              <w:t>a similar size to the smaller tenancies 2 and 3</w:t>
            </w:r>
          </w:p>
          <w:p w14:paraId="262EA869" w14:textId="77777777" w:rsidR="00CC1272" w:rsidRPr="001F0007" w:rsidRDefault="00CC1272" w:rsidP="00CD2554">
            <w:pPr>
              <w:pStyle w:val="TableBullets"/>
              <w:keepLines/>
              <w:rPr>
                <w:color w:val="243746"/>
              </w:rPr>
            </w:pPr>
          </w:p>
          <w:p w14:paraId="57A22C9F" w14:textId="223C7DED" w:rsidR="00CD2554" w:rsidRPr="001F0007" w:rsidRDefault="00CD2554" w:rsidP="00CD2554">
            <w:pPr>
              <w:pStyle w:val="TableBullets"/>
              <w:keepLines/>
              <w:rPr>
                <w:color w:val="243746"/>
              </w:rPr>
            </w:pPr>
            <w:r w:rsidRPr="001F0007">
              <w:rPr>
                <w:color w:val="243746"/>
              </w:rPr>
              <w:t xml:space="preserve">Car park rates from within the Seventeenth Avenue Business Park suggests a rate range of $15.0 - $25.0 per car park per week. </w:t>
            </w:r>
            <w:r w:rsidR="00CE162A">
              <w:rPr>
                <w:color w:val="243746"/>
              </w:rPr>
              <w:t>Several</w:t>
            </w:r>
            <w:r w:rsidRPr="001F0007">
              <w:rPr>
                <w:color w:val="243746"/>
              </w:rPr>
              <w:t xml:space="preserve"> of these are recently agreed new leases providing the best evidence for market rates of car parks in this area. </w:t>
            </w:r>
          </w:p>
          <w:p w14:paraId="710A1F1F" w14:textId="77777777" w:rsidR="003E5378" w:rsidRPr="001F0007" w:rsidRDefault="003E5378" w:rsidP="003E5378">
            <w:pPr>
              <w:pStyle w:val="TableBullets"/>
              <w:keepLines/>
              <w:rPr>
                <w:color w:val="243746"/>
              </w:rPr>
            </w:pPr>
          </w:p>
          <w:p w14:paraId="2C58CCD1" w14:textId="67653AE5" w:rsidR="003E5378" w:rsidRPr="001F0007" w:rsidRDefault="003E5378" w:rsidP="003E5378">
            <w:pPr>
              <w:pStyle w:val="TableBullets"/>
              <w:keepLines/>
              <w:rPr>
                <w:color w:val="243746"/>
              </w:rPr>
            </w:pPr>
            <w:r w:rsidRPr="001F0007">
              <w:rPr>
                <w:color w:val="243746"/>
              </w:rPr>
              <w:t>Car park rates within proximity to the subject, like the majority of Tauranga</w:t>
            </w:r>
            <w:r w:rsidR="00EB45CB" w:rsidRPr="001F0007">
              <w:rPr>
                <w:color w:val="243746"/>
              </w:rPr>
              <w:t>,</w:t>
            </w:r>
            <w:r w:rsidRPr="001F0007">
              <w:rPr>
                <w:color w:val="243746"/>
              </w:rPr>
              <w:t xml:space="preserve"> see a high demand for car parking albeit inferior to the subject given the high demand for car parks in the subject area due to the ongoing development of the Seventeenth Avenue Business Park, as well as the proximity to the Tauranga Hospital. This demand can be somewhat offset due to the number of parks available in comparison to the car park rates in surrounding areas that offer fewer car parks as part of their lease.</w:t>
            </w:r>
          </w:p>
          <w:p w14:paraId="5603882D" w14:textId="77777777" w:rsidR="003E5378" w:rsidRPr="001F0007" w:rsidRDefault="003E5378" w:rsidP="003E5378">
            <w:pPr>
              <w:pStyle w:val="TableBullets"/>
              <w:keepLines/>
              <w:rPr>
                <w:color w:val="243746"/>
              </w:rPr>
            </w:pPr>
          </w:p>
          <w:p w14:paraId="5B7439E3" w14:textId="4EF143C2" w:rsidR="00FE1CFD" w:rsidRPr="001F0007" w:rsidRDefault="00FE1CFD" w:rsidP="003E5378">
            <w:pPr>
              <w:pStyle w:val="TableBullets"/>
              <w:keepLines/>
              <w:rPr>
                <w:b/>
                <w:bCs/>
                <w:color w:val="243746"/>
              </w:rPr>
            </w:pPr>
            <w:r w:rsidRPr="001F0007">
              <w:rPr>
                <w:b/>
                <w:bCs/>
                <w:color w:val="243746"/>
              </w:rPr>
              <w:t>Office:</w:t>
            </w:r>
          </w:p>
          <w:p w14:paraId="330521CD" w14:textId="7C00DA46" w:rsidR="00FE1CFD" w:rsidRPr="001F0007" w:rsidRDefault="00FE1CFD" w:rsidP="003E5378">
            <w:pPr>
              <w:pStyle w:val="TableBullets"/>
              <w:keepLines/>
              <w:rPr>
                <w:color w:val="243746"/>
              </w:rPr>
            </w:pPr>
            <w:r w:rsidRPr="001F0007">
              <w:rPr>
                <w:color w:val="243746"/>
              </w:rPr>
              <w:t xml:space="preserve">With consideration to the various attributes of the subject office and the rental evidence outlined earlier, we consider an appropriate rental rate </w:t>
            </w:r>
            <w:r w:rsidR="00367B2B">
              <w:rPr>
                <w:color w:val="243746"/>
              </w:rPr>
              <w:t>to range between $320</w:t>
            </w:r>
            <w:r w:rsidRPr="001F0007">
              <w:rPr>
                <w:color w:val="243746"/>
              </w:rPr>
              <w:t>/m</w:t>
            </w:r>
            <w:r w:rsidRPr="001F0007">
              <w:rPr>
                <w:color w:val="243746"/>
                <w:vertAlign w:val="superscript"/>
              </w:rPr>
              <w:t>2</w:t>
            </w:r>
            <w:r w:rsidR="00367B2B">
              <w:rPr>
                <w:color w:val="243746"/>
                <w:vertAlign w:val="superscript"/>
              </w:rPr>
              <w:t xml:space="preserve"> </w:t>
            </w:r>
            <w:r w:rsidR="00367B2B">
              <w:rPr>
                <w:color w:val="243746"/>
              </w:rPr>
              <w:t>- $330/m</w:t>
            </w:r>
            <w:r w:rsidR="00367B2B">
              <w:rPr>
                <w:color w:val="243746"/>
                <w:vertAlign w:val="superscript"/>
              </w:rPr>
              <w:t>2</w:t>
            </w:r>
            <w:r w:rsidRPr="001F0007">
              <w:rPr>
                <w:color w:val="243746"/>
              </w:rPr>
              <w:t xml:space="preserve">. </w:t>
            </w:r>
          </w:p>
          <w:p w14:paraId="03EA47AF" w14:textId="77777777" w:rsidR="00FE1CFD" w:rsidRPr="001F0007" w:rsidRDefault="00FE1CFD" w:rsidP="003E5378">
            <w:pPr>
              <w:pStyle w:val="TableBullets"/>
              <w:keepLines/>
              <w:rPr>
                <w:color w:val="243746"/>
              </w:rPr>
            </w:pPr>
          </w:p>
          <w:p w14:paraId="08B07DCA" w14:textId="25A8C5C3" w:rsidR="003E5378" w:rsidRPr="001F0007" w:rsidRDefault="00FE1CFD" w:rsidP="003E5378">
            <w:pPr>
              <w:pStyle w:val="TableBullets"/>
              <w:keepLines/>
              <w:rPr>
                <w:b/>
                <w:bCs/>
                <w:color w:val="243746"/>
              </w:rPr>
            </w:pPr>
            <w:r w:rsidRPr="001F0007">
              <w:rPr>
                <w:b/>
                <w:bCs/>
                <w:color w:val="243746"/>
              </w:rPr>
              <w:t>Carparks:</w:t>
            </w:r>
            <w:r w:rsidR="003E5378" w:rsidRPr="001F0007">
              <w:rPr>
                <w:b/>
                <w:bCs/>
                <w:color w:val="243746"/>
              </w:rPr>
              <w:tab/>
            </w:r>
          </w:p>
          <w:p w14:paraId="3064D275" w14:textId="1417BD52" w:rsidR="004F74BA" w:rsidRPr="001F0007" w:rsidRDefault="003E5378" w:rsidP="003E5378">
            <w:pPr>
              <w:pStyle w:val="TableBullets"/>
              <w:keepLines/>
              <w:spacing w:line="240" w:lineRule="auto"/>
              <w:rPr>
                <w:color w:val="243746"/>
              </w:rPr>
            </w:pPr>
            <w:r w:rsidRPr="001F0007">
              <w:rPr>
                <w:color w:val="243746"/>
              </w:rPr>
              <w:t xml:space="preserve">In summarising, given the number of car parks in the subject </w:t>
            </w:r>
            <w:r w:rsidR="00367B2B" w:rsidRPr="001F0007">
              <w:rPr>
                <w:color w:val="243746"/>
              </w:rPr>
              <w:t>property and</w:t>
            </w:r>
            <w:r w:rsidRPr="001F0007">
              <w:rPr>
                <w:color w:val="243746"/>
              </w:rPr>
              <w:t xml:space="preserve"> given the commercial nature of the leases for a large amount of car parks, we are of the opinion an appropriate rental rate for the subject car parks to be at or around $</w:t>
            </w:r>
            <w:r w:rsidR="00F75155" w:rsidRPr="001F0007">
              <w:rPr>
                <w:color w:val="243746"/>
              </w:rPr>
              <w:t>20</w:t>
            </w:r>
            <w:r w:rsidRPr="001F0007">
              <w:rPr>
                <w:color w:val="243746"/>
              </w:rPr>
              <w:t>.0 per car park per week.</w:t>
            </w:r>
          </w:p>
        </w:tc>
      </w:tr>
    </w:tbl>
    <w:p w14:paraId="2FCEBF5D" w14:textId="77777777" w:rsidR="00F969A6" w:rsidRPr="00F06490" w:rsidRDefault="00F969A6" w:rsidP="00F969A6">
      <w:pPr>
        <w:pStyle w:val="BodyTextFirstIndent"/>
        <w:keepLines/>
        <w:ind w:left="0"/>
        <w:jc w:val="both"/>
        <w:rPr>
          <w:color w:val="243746"/>
          <w:sz w:val="12"/>
          <w:highlight w:val="yellow"/>
        </w:rPr>
      </w:pPr>
    </w:p>
    <w:p w14:paraId="26313C50" w14:textId="49E397A9" w:rsidR="00B10571" w:rsidRPr="00F06490" w:rsidRDefault="00B10571" w:rsidP="00F969A6">
      <w:pPr>
        <w:pStyle w:val="BodyTextFirstIndent"/>
        <w:keepLines/>
        <w:spacing w:after="60"/>
        <w:ind w:left="0"/>
        <w:jc w:val="both"/>
        <w:rPr>
          <w:color w:val="243746"/>
          <w:highlight w:val="yellow"/>
        </w:rPr>
        <w:sectPr w:rsidR="00B10571" w:rsidRPr="00F06490" w:rsidSect="00F969A6">
          <w:type w:val="continuous"/>
          <w:pgSz w:w="16840" w:h="11907" w:orient="landscape" w:code="9"/>
          <w:pgMar w:top="0" w:right="737" w:bottom="0" w:left="680" w:header="283" w:footer="0" w:gutter="0"/>
          <w:cols w:num="2" w:space="154"/>
          <w:docGrid w:linePitch="360"/>
        </w:sectPr>
      </w:pPr>
    </w:p>
    <w:p w14:paraId="3B3E1CFD" w14:textId="77777777" w:rsidR="00B10571" w:rsidRPr="00F06490" w:rsidRDefault="00B10571" w:rsidP="005F2272">
      <w:pPr>
        <w:pStyle w:val="Heading2"/>
        <w:spacing w:before="0" w:after="0"/>
        <w:ind w:left="851" w:hanging="851"/>
        <w:rPr>
          <w:highlight w:val="yellow"/>
        </w:rPr>
        <w:sectPr w:rsidR="00B10571" w:rsidRPr="00F06490" w:rsidSect="00F969A6">
          <w:type w:val="continuous"/>
          <w:pgSz w:w="16840" w:h="11907" w:orient="landscape" w:code="9"/>
          <w:pgMar w:top="0" w:right="737" w:bottom="0" w:left="680" w:header="283" w:footer="0" w:gutter="0"/>
          <w:cols w:space="154"/>
          <w:docGrid w:linePitch="360"/>
        </w:sectPr>
      </w:pPr>
    </w:p>
    <w:p w14:paraId="15017343" w14:textId="76FE49F3" w:rsidR="006319F4" w:rsidRPr="00A9122F" w:rsidRDefault="006319F4" w:rsidP="005F2272">
      <w:pPr>
        <w:pStyle w:val="Heading2"/>
        <w:spacing w:before="0" w:after="0"/>
        <w:ind w:left="851" w:hanging="851"/>
        <w:rPr>
          <w:rFonts w:cs="Segoe UI"/>
        </w:rPr>
      </w:pPr>
      <w:r w:rsidRPr="00A9122F">
        <w:lastRenderedPageBreak/>
        <w:t>Market</w:t>
      </w:r>
      <w:r w:rsidRPr="00A9122F">
        <w:rPr>
          <w:rFonts w:cs="Segoe UI"/>
        </w:rPr>
        <w:t xml:space="preserve"> Rental Assessment</w:t>
      </w:r>
    </w:p>
    <w:p w14:paraId="77C47176" w14:textId="77777777" w:rsidR="004A3A4F" w:rsidRPr="00A9122F" w:rsidRDefault="004A3A4F" w:rsidP="004A3A4F">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A9122F" w14:paraId="720FBCA7" w14:textId="77777777" w:rsidTr="004A3A4F">
        <w:trPr>
          <w:trHeight w:val="80"/>
        </w:trPr>
        <w:tc>
          <w:tcPr>
            <w:tcW w:w="15451" w:type="dxa"/>
            <w:shd w:val="clear" w:color="auto" w:fill="auto"/>
            <w:tcMar>
              <w:top w:w="45" w:type="dxa"/>
              <w:bottom w:w="45" w:type="dxa"/>
            </w:tcMar>
          </w:tcPr>
          <w:p w14:paraId="6D019DCD" w14:textId="77777777" w:rsidR="004F74BA" w:rsidRPr="00A9122F" w:rsidRDefault="004F74BA" w:rsidP="004A3A4F">
            <w:pPr>
              <w:pStyle w:val="BodyTextFirstIndent"/>
              <w:ind w:left="0"/>
              <w:jc w:val="both"/>
            </w:pPr>
            <w:r w:rsidRPr="00A9122F">
              <w:rPr>
                <w:color w:val="243746"/>
              </w:rPr>
              <w:t>After due consideration of the attributes of the subject property and market evidence as detailed, we assess market rental as follows;</w:t>
            </w:r>
          </w:p>
        </w:tc>
      </w:tr>
    </w:tbl>
    <w:p w14:paraId="60C5442F" w14:textId="77777777" w:rsidR="004F74BA" w:rsidRPr="00F06490" w:rsidRDefault="004F74BA" w:rsidP="004A3A4F">
      <w:pPr>
        <w:pStyle w:val="BodyTextFirstIndent"/>
        <w:ind w:left="0"/>
        <w:rPr>
          <w:rFonts w:eastAsiaTheme="minorHAnsi"/>
          <w:sz w:val="12"/>
          <w:highlight w:val="yellow"/>
        </w:rPr>
      </w:pPr>
    </w:p>
    <w:p w14:paraId="406C0E44" w14:textId="1B197813" w:rsidR="004F74BA" w:rsidRPr="000A67E0" w:rsidRDefault="00A9122F" w:rsidP="004A3A4F">
      <w:pPr>
        <w:pStyle w:val="BodyTextFirstIndent"/>
        <w:ind w:left="0"/>
      </w:pPr>
      <w:r w:rsidRPr="000A67E0">
        <w:rPr>
          <w:noProof/>
        </w:rPr>
        <w:drawing>
          <wp:inline distT="0" distB="0" distL="0" distR="0" wp14:anchorId="5BD3A565" wp14:editId="466B3D3F">
            <wp:extent cx="5947410" cy="3108960"/>
            <wp:effectExtent l="0" t="0" r="0" b="0"/>
            <wp:docPr id="44532008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5947410" cy="3108960"/>
                    </a:xfrm>
                    <a:prstGeom prst="rect">
                      <a:avLst/>
                    </a:prstGeom>
                    <a:noFill/>
                    <a:ln>
                      <a:noFill/>
                    </a:ln>
                  </pic:spPr>
                </pic:pic>
              </a:graphicData>
            </a:graphic>
          </wp:inline>
        </w:drawing>
      </w:r>
    </w:p>
    <w:p w14:paraId="4A137ECF" w14:textId="77777777" w:rsidR="00B72A00" w:rsidRPr="000A67E0" w:rsidRDefault="00B72A00" w:rsidP="004A3A4F">
      <w:pPr>
        <w:pStyle w:val="BodyTextFirstIndent"/>
        <w:ind w:left="0"/>
        <w:rPr>
          <w:rFonts w:eastAsiaTheme="minorHAnsi"/>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F06490" w14:paraId="294C1BA3" w14:textId="77777777" w:rsidTr="004A3A4F">
        <w:trPr>
          <w:trHeight w:val="80"/>
        </w:trPr>
        <w:tc>
          <w:tcPr>
            <w:tcW w:w="15451" w:type="dxa"/>
            <w:shd w:val="clear" w:color="auto" w:fill="auto"/>
            <w:tcMar>
              <w:top w:w="45" w:type="dxa"/>
              <w:left w:w="0" w:type="dxa"/>
              <w:bottom w:w="45" w:type="dxa"/>
              <w:right w:w="0" w:type="dxa"/>
            </w:tcMar>
          </w:tcPr>
          <w:p w14:paraId="0C6C141C" w14:textId="6ACBCC54" w:rsidR="004F74BA" w:rsidRPr="000A67E0" w:rsidRDefault="004F74BA" w:rsidP="004A3A4F">
            <w:pPr>
              <w:pStyle w:val="BodyTextFirstIndent"/>
              <w:ind w:left="0"/>
              <w:jc w:val="both"/>
            </w:pPr>
            <w:r w:rsidRPr="000A67E0">
              <w:rPr>
                <w:color w:val="243746"/>
              </w:rPr>
              <w:t>We have assessed the market rental to be $</w:t>
            </w:r>
            <w:bookmarkStart w:id="85" w:name="NetMarketRentPA3"/>
            <w:r w:rsidR="009314C5" w:rsidRPr="000A67E0">
              <w:rPr>
                <w:color w:val="243746"/>
              </w:rPr>
              <w:t>378,231</w:t>
            </w:r>
            <w:bookmarkEnd w:id="85"/>
            <w:r w:rsidR="00540286" w:rsidRPr="000A67E0">
              <w:rPr>
                <w:color w:val="243746"/>
              </w:rPr>
              <w:t xml:space="preserve"> </w:t>
            </w:r>
            <w:r w:rsidRPr="000A67E0">
              <w:rPr>
                <w:color w:val="243746"/>
              </w:rPr>
              <w:t>per annum plus GST and operating expenses. This reflects an increase over the contract rent of $</w:t>
            </w:r>
            <w:bookmarkStart w:id="86" w:name="MktVSContractRentDollarDif1"/>
            <w:r w:rsidR="009314C5" w:rsidRPr="000A67E0">
              <w:rPr>
                <w:color w:val="243746"/>
              </w:rPr>
              <w:t>25,821</w:t>
            </w:r>
            <w:bookmarkEnd w:id="86"/>
            <w:r w:rsidRPr="000A67E0">
              <w:rPr>
                <w:color w:val="243746"/>
              </w:rPr>
              <w:t xml:space="preserve"> per annum or </w:t>
            </w:r>
            <w:bookmarkStart w:id="87" w:name="MktVSContractRentPercentDif1"/>
            <w:r w:rsidR="009314C5" w:rsidRPr="000A67E0">
              <w:rPr>
                <w:color w:val="243746"/>
              </w:rPr>
              <w:t>7.33%</w:t>
            </w:r>
            <w:bookmarkEnd w:id="87"/>
            <w:r w:rsidRPr="000A67E0">
              <w:rPr>
                <w:color w:val="243746"/>
              </w:rPr>
              <w:t>.</w:t>
            </w:r>
          </w:p>
        </w:tc>
      </w:tr>
    </w:tbl>
    <w:p w14:paraId="4B154D21" w14:textId="77777777" w:rsidR="004A3A4F" w:rsidRPr="00F06490" w:rsidRDefault="004A3A4F" w:rsidP="004A3A4F">
      <w:pPr>
        <w:rPr>
          <w:sz w:val="12"/>
          <w:highlight w:val="yellow"/>
        </w:rPr>
      </w:pPr>
      <w:r w:rsidRPr="00F06490">
        <w:rPr>
          <w:sz w:val="12"/>
          <w:highlight w:val="yellow"/>
        </w:rPr>
        <w:br w:type="page"/>
      </w:r>
    </w:p>
    <w:p w14:paraId="4EBCC274" w14:textId="370161E5" w:rsidR="001A7C61" w:rsidRPr="00A9122F" w:rsidRDefault="001A7C61" w:rsidP="007D6B9D">
      <w:pPr>
        <w:pStyle w:val="Heading1"/>
        <w:spacing w:after="240"/>
        <w:rPr>
          <w:rFonts w:cs="Segoe UI"/>
        </w:rPr>
      </w:pPr>
      <w:bookmarkStart w:id="88" w:name="_Toc199510347"/>
      <w:r w:rsidRPr="00A9122F">
        <w:rPr>
          <w:rFonts w:cs="Segoe UI"/>
        </w:rPr>
        <w:lastRenderedPageBreak/>
        <w:t>Sales Evidence</w:t>
      </w:r>
      <w:bookmarkEnd w:id="88"/>
    </w:p>
    <w:p w14:paraId="588FA144" w14:textId="4E85B8B9" w:rsidR="009566D5" w:rsidRPr="00A9122F" w:rsidRDefault="009566D5" w:rsidP="005F2272">
      <w:pPr>
        <w:pStyle w:val="Heading2"/>
        <w:spacing w:before="0" w:after="0"/>
        <w:ind w:left="851" w:hanging="851"/>
        <w:rPr>
          <w:rFonts w:cs="Segoe UI"/>
        </w:rPr>
      </w:pPr>
      <w:r w:rsidRPr="00A9122F">
        <w:rPr>
          <w:rFonts w:cs="Segoe UI"/>
        </w:rPr>
        <w:t xml:space="preserve">Investment </w:t>
      </w:r>
      <w:r w:rsidRPr="00A9122F">
        <w:t>Sales</w:t>
      </w:r>
      <w:r w:rsidRPr="00A9122F">
        <w:rPr>
          <w:rFonts w:cs="Segoe UI"/>
        </w:rPr>
        <w:t xml:space="preserve"> Evidence</w:t>
      </w:r>
    </w:p>
    <w:p w14:paraId="01124B05" w14:textId="77777777" w:rsidR="007D6B9D" w:rsidRPr="00A9122F" w:rsidRDefault="007D6B9D" w:rsidP="007D6B9D">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A9122F" w14:paraId="11EED06A" w14:textId="77777777" w:rsidTr="0012707E">
        <w:trPr>
          <w:trHeight w:val="80"/>
        </w:trPr>
        <w:tc>
          <w:tcPr>
            <w:tcW w:w="15451" w:type="dxa"/>
            <w:shd w:val="clear" w:color="auto" w:fill="auto"/>
            <w:tcMar>
              <w:top w:w="45" w:type="dxa"/>
              <w:left w:w="0" w:type="dxa"/>
              <w:bottom w:w="45" w:type="dxa"/>
              <w:right w:w="0" w:type="dxa"/>
            </w:tcMar>
          </w:tcPr>
          <w:p w14:paraId="42A01267" w14:textId="1BFA98C4" w:rsidR="00B53FF7" w:rsidRPr="00A9122F" w:rsidRDefault="00B53FF7" w:rsidP="0012707E">
            <w:pPr>
              <w:pStyle w:val="BodyTextFirstIndent"/>
              <w:ind w:left="0"/>
              <w:jc w:val="both"/>
            </w:pPr>
            <w:proofErr w:type="gramStart"/>
            <w:r w:rsidRPr="00A9122F">
              <w:rPr>
                <w:color w:val="243746"/>
              </w:rPr>
              <w:t>In order to</w:t>
            </w:r>
            <w:proofErr w:type="gramEnd"/>
            <w:r w:rsidRPr="00A9122F">
              <w:rPr>
                <w:color w:val="243746"/>
              </w:rPr>
              <w:t xml:space="preserve"> assess the market value of the subject property, we have considered a range of investment sales within</w:t>
            </w:r>
            <w:r w:rsidR="007D6B9D" w:rsidRPr="00A9122F">
              <w:rPr>
                <w:color w:val="243746"/>
              </w:rPr>
              <w:t xml:space="preserve"> </w:t>
            </w:r>
            <w:r w:rsidR="00AD26A6" w:rsidRPr="00A9122F">
              <w:rPr>
                <w:color w:val="243746"/>
              </w:rPr>
              <w:t>the wider</w:t>
            </w:r>
            <w:r w:rsidR="007202A4">
              <w:rPr>
                <w:color w:val="243746"/>
              </w:rPr>
              <w:t xml:space="preserve"> Tauranga</w:t>
            </w:r>
            <w:r w:rsidR="00AD26A6" w:rsidRPr="00A9122F">
              <w:rPr>
                <w:color w:val="243746"/>
              </w:rPr>
              <w:t xml:space="preserve"> area. </w:t>
            </w:r>
            <w:r w:rsidRPr="00A9122F">
              <w:rPr>
                <w:color w:val="243746"/>
              </w:rPr>
              <w:t xml:space="preserve"> We have summarised the sales of the most relevance below:</w:t>
            </w:r>
          </w:p>
        </w:tc>
      </w:tr>
    </w:tbl>
    <w:p w14:paraId="11BE2191" w14:textId="77777777" w:rsidR="00B53FF7" w:rsidRPr="00F06490" w:rsidRDefault="00B53FF7" w:rsidP="007D6B9D">
      <w:pPr>
        <w:pStyle w:val="BodyTextFirstIndent"/>
        <w:ind w:left="0"/>
        <w:rPr>
          <w:sz w:val="12"/>
          <w:highlight w:val="yellow"/>
        </w:rPr>
      </w:pPr>
    </w:p>
    <w:p w14:paraId="461A6DD9" w14:textId="5710CE1F" w:rsidR="00B53FF7" w:rsidRPr="00F06490" w:rsidRDefault="009F72F4" w:rsidP="00B53FF7">
      <w:pPr>
        <w:pStyle w:val="BodyTextFirstIndent"/>
        <w:ind w:left="0"/>
        <w:jc w:val="both"/>
        <w:rPr>
          <w:highlight w:val="yellow"/>
        </w:rPr>
      </w:pPr>
      <w:r w:rsidRPr="00BF099F">
        <w:rPr>
          <w:noProof/>
        </w:rPr>
        <w:drawing>
          <wp:inline distT="0" distB="0" distL="0" distR="0" wp14:anchorId="3AC06A02" wp14:editId="1BDB37C7">
            <wp:extent cx="9793605" cy="4904105"/>
            <wp:effectExtent l="0" t="0" r="0" b="0"/>
            <wp:docPr id="263418266"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9793605" cy="4904105"/>
                    </a:xfrm>
                    <a:prstGeom prst="rect">
                      <a:avLst/>
                    </a:prstGeom>
                    <a:noFill/>
                    <a:ln>
                      <a:noFill/>
                    </a:ln>
                  </pic:spPr>
                </pic:pic>
              </a:graphicData>
            </a:graphic>
          </wp:inline>
        </w:drawing>
      </w:r>
    </w:p>
    <w:p w14:paraId="416A8045" w14:textId="12C35464" w:rsidR="00037CD1" w:rsidRPr="00F06490" w:rsidRDefault="009F72F4" w:rsidP="00B53FF7">
      <w:pPr>
        <w:pStyle w:val="BodyTextFirstIndent"/>
        <w:ind w:left="0"/>
        <w:jc w:val="both"/>
        <w:rPr>
          <w:highlight w:val="yellow"/>
        </w:rPr>
      </w:pPr>
      <w:r w:rsidRPr="00BF099F">
        <w:rPr>
          <w:noProof/>
        </w:rPr>
        <w:lastRenderedPageBreak/>
        <w:drawing>
          <wp:inline distT="0" distB="0" distL="0" distR="0" wp14:anchorId="6A892D95" wp14:editId="768E4C38">
            <wp:extent cx="9793605" cy="4904105"/>
            <wp:effectExtent l="0" t="0" r="0" b="0"/>
            <wp:docPr id="1376736792"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9793605" cy="4904105"/>
                    </a:xfrm>
                    <a:prstGeom prst="rect">
                      <a:avLst/>
                    </a:prstGeom>
                    <a:noFill/>
                    <a:ln>
                      <a:noFill/>
                    </a:ln>
                  </pic:spPr>
                </pic:pic>
              </a:graphicData>
            </a:graphic>
          </wp:inline>
        </w:drawing>
      </w:r>
    </w:p>
    <w:p w14:paraId="125DC010" w14:textId="77777777" w:rsidR="00037CD1" w:rsidRPr="00F06490" w:rsidRDefault="00037CD1" w:rsidP="00B53FF7">
      <w:pPr>
        <w:pStyle w:val="BodyTextFirstIndent"/>
        <w:ind w:left="0"/>
        <w:jc w:val="both"/>
        <w:rPr>
          <w:highlight w:val="yellow"/>
        </w:rPr>
      </w:pPr>
    </w:p>
    <w:p w14:paraId="488011A8" w14:textId="77777777" w:rsidR="00037CD1" w:rsidRPr="00F06490" w:rsidRDefault="00037CD1" w:rsidP="00B53FF7">
      <w:pPr>
        <w:pStyle w:val="BodyTextFirstIndent"/>
        <w:ind w:left="0"/>
        <w:jc w:val="both"/>
        <w:rPr>
          <w:highlight w:val="yellow"/>
        </w:rPr>
      </w:pPr>
    </w:p>
    <w:p w14:paraId="43F44F95" w14:textId="77777777" w:rsidR="00037CD1" w:rsidRPr="00F06490" w:rsidRDefault="00037CD1" w:rsidP="00B53FF7">
      <w:pPr>
        <w:pStyle w:val="BodyTextFirstIndent"/>
        <w:ind w:left="0"/>
        <w:jc w:val="both"/>
        <w:rPr>
          <w:highlight w:val="yellow"/>
        </w:rPr>
      </w:pPr>
    </w:p>
    <w:p w14:paraId="30585378" w14:textId="14FAF4D8" w:rsidR="00037CD1" w:rsidRPr="00F06490" w:rsidRDefault="00037CD1" w:rsidP="00B53FF7">
      <w:pPr>
        <w:pStyle w:val="BodyTextFirstIndent"/>
        <w:ind w:left="0"/>
        <w:jc w:val="both"/>
        <w:rPr>
          <w:highlight w:val="yellow"/>
        </w:rPr>
      </w:pPr>
    </w:p>
    <w:p w14:paraId="297771E2" w14:textId="1C0CE56A" w:rsidR="00037CD1" w:rsidRPr="00F06490" w:rsidRDefault="00037CD1">
      <w:pPr>
        <w:rPr>
          <w:highlight w:val="yellow"/>
        </w:rPr>
      </w:pPr>
      <w:r w:rsidRPr="00F06490">
        <w:rPr>
          <w:highlight w:val="yellow"/>
        </w:rPr>
        <w:br w:type="page"/>
      </w:r>
    </w:p>
    <w:p w14:paraId="35C9DD03" w14:textId="6B4C816D" w:rsidR="00037CD1" w:rsidRPr="00F06490" w:rsidRDefault="009F72F4" w:rsidP="00B53FF7">
      <w:pPr>
        <w:pStyle w:val="BodyTextFirstIndent"/>
        <w:ind w:left="0"/>
        <w:jc w:val="both"/>
        <w:rPr>
          <w:highlight w:val="yellow"/>
        </w:rPr>
      </w:pPr>
      <w:r w:rsidRPr="00BF099F">
        <w:rPr>
          <w:noProof/>
        </w:rPr>
        <w:lastRenderedPageBreak/>
        <w:drawing>
          <wp:inline distT="0" distB="0" distL="0" distR="0" wp14:anchorId="710E31AC" wp14:editId="7F501665">
            <wp:extent cx="9793605" cy="4904105"/>
            <wp:effectExtent l="0" t="0" r="0" b="0"/>
            <wp:docPr id="1851089843"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9793605" cy="4904105"/>
                    </a:xfrm>
                    <a:prstGeom prst="rect">
                      <a:avLst/>
                    </a:prstGeom>
                    <a:noFill/>
                    <a:ln>
                      <a:noFill/>
                    </a:ln>
                  </pic:spPr>
                </pic:pic>
              </a:graphicData>
            </a:graphic>
          </wp:inline>
        </w:drawing>
      </w:r>
    </w:p>
    <w:p w14:paraId="643E02BD" w14:textId="77777777" w:rsidR="009F72F4" w:rsidRDefault="009F72F4">
      <w:pPr>
        <w:rPr>
          <w:highlight w:val="yellow"/>
        </w:rPr>
      </w:pPr>
      <w:r w:rsidRPr="00BF099F">
        <w:rPr>
          <w:noProof/>
        </w:rPr>
        <w:lastRenderedPageBreak/>
        <w:drawing>
          <wp:inline distT="0" distB="0" distL="0" distR="0" wp14:anchorId="4E0078EA" wp14:editId="42B9CDE0">
            <wp:extent cx="9793605" cy="4904105"/>
            <wp:effectExtent l="0" t="0" r="0" b="0"/>
            <wp:docPr id="1708715162"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9793605" cy="4904105"/>
                    </a:xfrm>
                    <a:prstGeom prst="rect">
                      <a:avLst/>
                    </a:prstGeom>
                    <a:noFill/>
                    <a:ln>
                      <a:noFill/>
                    </a:ln>
                  </pic:spPr>
                </pic:pic>
              </a:graphicData>
            </a:graphic>
          </wp:inline>
        </w:drawing>
      </w:r>
    </w:p>
    <w:p w14:paraId="2AAD65AF" w14:textId="77777777" w:rsidR="009F72F4" w:rsidRDefault="009F72F4">
      <w:pPr>
        <w:rPr>
          <w:highlight w:val="yellow"/>
        </w:rPr>
      </w:pPr>
      <w:r w:rsidRPr="00BF099F">
        <w:rPr>
          <w:noProof/>
        </w:rPr>
        <w:lastRenderedPageBreak/>
        <w:drawing>
          <wp:inline distT="0" distB="0" distL="0" distR="0" wp14:anchorId="11BAB7AC" wp14:editId="74DED9FA">
            <wp:extent cx="9793605" cy="2458720"/>
            <wp:effectExtent l="0" t="0" r="0" b="0"/>
            <wp:docPr id="196915310"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9793605" cy="2458720"/>
                    </a:xfrm>
                    <a:prstGeom prst="rect">
                      <a:avLst/>
                    </a:prstGeom>
                    <a:noFill/>
                    <a:ln>
                      <a:noFill/>
                    </a:ln>
                  </pic:spPr>
                </pic:pic>
              </a:graphicData>
            </a:graphic>
          </wp:inline>
        </w:drawing>
      </w:r>
    </w:p>
    <w:p w14:paraId="1F20CEB6" w14:textId="327383E6" w:rsidR="00713287" w:rsidRPr="00F06490" w:rsidRDefault="00713287" w:rsidP="00B53FF7">
      <w:pPr>
        <w:pStyle w:val="BodyTextFirstIndent"/>
        <w:ind w:left="0"/>
        <w:jc w:val="both"/>
        <w:rPr>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60"/>
        <w:gridCol w:w="13891"/>
      </w:tblGrid>
      <w:tr w:rsidR="00AF3CBA" w:rsidRPr="00F06490" w14:paraId="2E391CB5" w14:textId="77777777" w:rsidTr="00DD4B33">
        <w:trPr>
          <w:trHeight w:val="35"/>
        </w:trPr>
        <w:tc>
          <w:tcPr>
            <w:tcW w:w="1560" w:type="dxa"/>
            <w:shd w:val="clear" w:color="auto" w:fill="auto"/>
            <w:tcMar>
              <w:top w:w="45" w:type="dxa"/>
              <w:left w:w="0" w:type="dxa"/>
              <w:bottom w:w="45" w:type="dxa"/>
            </w:tcMar>
          </w:tcPr>
          <w:p w14:paraId="1AA63818" w14:textId="77777777" w:rsidR="00AF3CBA" w:rsidRPr="00A9122F" w:rsidRDefault="00AF3CBA" w:rsidP="00DD4B33">
            <w:pPr>
              <w:pStyle w:val="BodyText"/>
              <w:spacing w:after="60"/>
              <w:rPr>
                <w:bCs/>
                <w:color w:val="243746"/>
              </w:rPr>
            </w:pPr>
            <w:r w:rsidRPr="00A9122F">
              <w:rPr>
                <w:bCs/>
                <w:color w:val="243746"/>
              </w:rPr>
              <w:t>Sales Evidence:</w:t>
            </w:r>
          </w:p>
          <w:p w14:paraId="75C2AEAE" w14:textId="77777777" w:rsidR="00AF3CBA" w:rsidRPr="00A9122F" w:rsidRDefault="00AF3CBA" w:rsidP="00DD4B33">
            <w:pPr>
              <w:pStyle w:val="BodyTextFirstIndent"/>
              <w:ind w:left="0"/>
              <w:jc w:val="both"/>
              <w:rPr>
                <w:bCs/>
                <w:color w:val="243746"/>
              </w:rPr>
            </w:pPr>
          </w:p>
        </w:tc>
        <w:tc>
          <w:tcPr>
            <w:tcW w:w="13891" w:type="dxa"/>
            <w:shd w:val="clear" w:color="auto" w:fill="auto"/>
            <w:tcMar>
              <w:top w:w="45" w:type="dxa"/>
              <w:bottom w:w="45" w:type="dxa"/>
            </w:tcMar>
          </w:tcPr>
          <w:p w14:paraId="48B451BB" w14:textId="77777777" w:rsidR="00AF3CBA" w:rsidRPr="00A9122F" w:rsidRDefault="00AF3CBA" w:rsidP="00DD4B33">
            <w:pPr>
              <w:pStyle w:val="BodyTextFirstIndent"/>
              <w:spacing w:after="60"/>
              <w:ind w:left="0"/>
              <w:jc w:val="both"/>
              <w:rPr>
                <w:color w:val="243746"/>
              </w:rPr>
            </w:pPr>
            <w:r w:rsidRPr="00A9122F">
              <w:rPr>
                <w:color w:val="243746"/>
              </w:rPr>
              <w:t>Where sales data has been obtained from a government sourced or commercially available database (such as Valbiz/Property Guru/REINZ) we have considered it to be the most current sales data available. However, sales which have occurred during the last three months of sales, which have been the subject of deferred settlement terms, may not necessarily appear immediately in available records. Accordingly, with this type of transaction, we only rely on separate enquiries to attempt to obtain all available sales data.</w:t>
            </w:r>
          </w:p>
          <w:p w14:paraId="48B04AF9" w14:textId="77777777" w:rsidR="00AF3CBA" w:rsidRPr="00A9122F" w:rsidRDefault="00AF3CBA" w:rsidP="00DD4B33">
            <w:pPr>
              <w:pStyle w:val="BodyTextFirstIndent"/>
              <w:ind w:left="0"/>
              <w:jc w:val="both"/>
              <w:rPr>
                <w:color w:val="243746"/>
              </w:rPr>
            </w:pPr>
            <w:r w:rsidRPr="00A9122F">
              <w:rPr>
                <w:color w:val="243746"/>
              </w:rPr>
              <w:t>It is noted that we have relied on sales data information services as being a true and correct reflection of the terms of any sale considered at arm’s length. We have not sighted copies of transfer notices, nor have we sighted copies of contract documents between the vendor and purchaser which may reveal matters that affect the sale price and necessitate adjustment to apply to the subject property. If contract documents reveal matters that necessitate adjustment of the sales evidence, we reserve the right to reconsider our valuation herein.</w:t>
            </w:r>
          </w:p>
        </w:tc>
      </w:tr>
      <w:tr w:rsidR="00AF3CBA" w:rsidRPr="00F06490" w14:paraId="53D2757D" w14:textId="77777777" w:rsidTr="00DD4B33">
        <w:trPr>
          <w:trHeight w:val="35"/>
        </w:trPr>
        <w:tc>
          <w:tcPr>
            <w:tcW w:w="1560" w:type="dxa"/>
            <w:shd w:val="clear" w:color="auto" w:fill="auto"/>
            <w:tcMar>
              <w:top w:w="45" w:type="dxa"/>
              <w:left w:w="0" w:type="dxa"/>
              <w:bottom w:w="45" w:type="dxa"/>
            </w:tcMar>
          </w:tcPr>
          <w:p w14:paraId="600F14F5" w14:textId="77777777" w:rsidR="00AF3CBA" w:rsidRPr="00A9122F" w:rsidRDefault="00AF3CBA" w:rsidP="00DD4B33">
            <w:pPr>
              <w:pStyle w:val="BodyTextFirstIndent"/>
              <w:ind w:left="0"/>
              <w:jc w:val="both"/>
              <w:rPr>
                <w:bCs/>
                <w:color w:val="243746"/>
              </w:rPr>
            </w:pPr>
            <w:r w:rsidRPr="00A9122F">
              <w:rPr>
                <w:bCs/>
                <w:color w:val="243746"/>
              </w:rPr>
              <w:t>GST Approach:</w:t>
            </w:r>
          </w:p>
        </w:tc>
        <w:tc>
          <w:tcPr>
            <w:tcW w:w="13891" w:type="dxa"/>
            <w:shd w:val="clear" w:color="auto" w:fill="auto"/>
            <w:tcMar>
              <w:top w:w="45" w:type="dxa"/>
              <w:bottom w:w="45" w:type="dxa"/>
            </w:tcMar>
          </w:tcPr>
          <w:p w14:paraId="3DA3E69A" w14:textId="77777777" w:rsidR="00AF3CBA" w:rsidRPr="00A9122F" w:rsidRDefault="00AF3CBA" w:rsidP="00DD4B33">
            <w:pPr>
              <w:pStyle w:val="BodyText"/>
              <w:jc w:val="both"/>
              <w:rPr>
                <w:bCs/>
                <w:color w:val="243746"/>
              </w:rPr>
            </w:pPr>
            <w:r w:rsidRPr="00A9122F">
              <w:rPr>
                <w:color w:val="243746"/>
              </w:rPr>
              <w:t xml:space="preserve">When analysing the sales and/or leasing evidence relied upon for this valuation, we have attempted to ascertain </w:t>
            </w:r>
            <w:proofErr w:type="gramStart"/>
            <w:r w:rsidRPr="00A9122F">
              <w:rPr>
                <w:color w:val="243746"/>
              </w:rPr>
              <w:t>whether or not</w:t>
            </w:r>
            <w:proofErr w:type="gramEnd"/>
            <w:r w:rsidRPr="00A9122F">
              <w:rPr>
                <w:color w:val="243746"/>
              </w:rPr>
              <w:t xml:space="preserve"> the sale price/rental is inclusive or exclusive of Goods and Services Tax (GST). The sales and/or leasing evidence does not generally identify </w:t>
            </w:r>
            <w:proofErr w:type="gramStart"/>
            <w:r w:rsidRPr="00A9122F">
              <w:rPr>
                <w:color w:val="243746"/>
              </w:rPr>
              <w:t>whether or not</w:t>
            </w:r>
            <w:proofErr w:type="gramEnd"/>
            <w:r w:rsidRPr="00A9122F">
              <w:rPr>
                <w:color w:val="243746"/>
              </w:rPr>
              <w:t xml:space="preserve"> the sale price/rental is inclusive or exclusive of GST. Where we have not been able to verify the matter of GST, we have assumed that the sale price is inclusive of GST (if any) for residential properties and plus GST (if any) for non-residential properties. Should this not be the case for any sale and/rental evidence relied upon, we reserve the right to reconsider our valuation.</w:t>
            </w:r>
          </w:p>
        </w:tc>
      </w:tr>
    </w:tbl>
    <w:p w14:paraId="4E2FCBB2" w14:textId="77777777" w:rsidR="00AF3CBA" w:rsidRPr="00F06490" w:rsidRDefault="00AF3CBA" w:rsidP="00B53FF7">
      <w:pPr>
        <w:pStyle w:val="BodyTextFirstIndent"/>
        <w:ind w:left="0"/>
        <w:jc w:val="both"/>
        <w:rPr>
          <w:highlight w:val="yellow"/>
        </w:rPr>
      </w:pPr>
    </w:p>
    <w:p w14:paraId="274A9BF0" w14:textId="77777777" w:rsidR="00016B30" w:rsidRPr="00F06490" w:rsidRDefault="00016B30" w:rsidP="00B53FF7">
      <w:pPr>
        <w:pStyle w:val="BodyTextFirstIndent"/>
        <w:ind w:left="0"/>
        <w:jc w:val="both"/>
        <w:rPr>
          <w:highlight w:val="yellow"/>
        </w:rPr>
      </w:pPr>
    </w:p>
    <w:p w14:paraId="256484BF" w14:textId="1C455DB8" w:rsidR="00016B30" w:rsidRPr="00F06490" w:rsidRDefault="00016B30">
      <w:pPr>
        <w:rPr>
          <w:highlight w:val="yellow"/>
        </w:rPr>
      </w:pPr>
      <w:r w:rsidRPr="00F06490">
        <w:rPr>
          <w:highlight w:val="yellow"/>
        </w:rPr>
        <w:br w:type="page"/>
      </w:r>
    </w:p>
    <w:p w14:paraId="2EB57DAE" w14:textId="173ABD47" w:rsidR="00016B30" w:rsidRPr="00A9122F" w:rsidRDefault="00016B30" w:rsidP="00016B30">
      <w:pPr>
        <w:pStyle w:val="Heading2"/>
        <w:spacing w:before="0" w:after="0"/>
        <w:ind w:left="851" w:hanging="851"/>
        <w:rPr>
          <w:rFonts w:cs="Segoe UI"/>
        </w:rPr>
      </w:pPr>
      <w:r w:rsidRPr="00A9122F">
        <w:rPr>
          <w:rFonts w:cs="Segoe UI"/>
        </w:rPr>
        <w:lastRenderedPageBreak/>
        <w:t xml:space="preserve">Investment </w:t>
      </w:r>
      <w:r w:rsidRPr="00A9122F">
        <w:t>Sales</w:t>
      </w:r>
      <w:r w:rsidRPr="00A9122F">
        <w:rPr>
          <w:rFonts w:cs="Segoe UI"/>
        </w:rPr>
        <w:t xml:space="preserve"> Table </w:t>
      </w:r>
    </w:p>
    <w:p w14:paraId="2C291684" w14:textId="77777777" w:rsidR="00016B30" w:rsidRPr="00F06490" w:rsidRDefault="00016B30" w:rsidP="00B53FF7">
      <w:pPr>
        <w:pStyle w:val="BodyTextFirstIndent"/>
        <w:ind w:left="0"/>
        <w:jc w:val="both"/>
        <w:rPr>
          <w:highlight w:val="yellow"/>
        </w:rPr>
      </w:pPr>
    </w:p>
    <w:p w14:paraId="7ACDBF08" w14:textId="6F8F9ED7" w:rsidR="004C3313" w:rsidRPr="00F06490" w:rsidRDefault="009F72F4" w:rsidP="00037CD1">
      <w:pPr>
        <w:rPr>
          <w:highlight w:val="yellow"/>
        </w:rPr>
        <w:sectPr w:rsidR="004C3313" w:rsidRPr="00F06490" w:rsidSect="00B10571">
          <w:pgSz w:w="16840" w:h="11907" w:orient="landscape" w:code="9"/>
          <w:pgMar w:top="0" w:right="737" w:bottom="0" w:left="680" w:header="283" w:footer="0" w:gutter="0"/>
          <w:cols w:space="154"/>
          <w:docGrid w:linePitch="360"/>
        </w:sectPr>
      </w:pPr>
      <w:r w:rsidRPr="00BF099F">
        <w:rPr>
          <w:noProof/>
        </w:rPr>
        <w:drawing>
          <wp:inline distT="0" distB="0" distL="0" distR="0" wp14:anchorId="73CD8DF8" wp14:editId="4FB537A6">
            <wp:extent cx="9793605" cy="2543175"/>
            <wp:effectExtent l="0" t="0" r="0" b="9525"/>
            <wp:docPr id="782472269"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9793605" cy="2543175"/>
                    </a:xfrm>
                    <a:prstGeom prst="rect">
                      <a:avLst/>
                    </a:prstGeom>
                    <a:noFill/>
                    <a:ln>
                      <a:noFill/>
                    </a:ln>
                  </pic:spPr>
                </pic:pic>
              </a:graphicData>
            </a:graphic>
          </wp:inline>
        </w:drawing>
      </w:r>
      <w:r w:rsidR="00037CD1" w:rsidRPr="00F06490">
        <w:rPr>
          <w:highlight w:val="yellow"/>
        </w:rPr>
        <w:t xml:space="preserve"> </w:t>
      </w:r>
      <w:r w:rsidR="00E47138" w:rsidRPr="00F06490">
        <w:rPr>
          <w:sz w:val="12"/>
          <w:highlight w:val="yellow"/>
        </w:rPr>
        <w:br w:type="page"/>
      </w:r>
    </w:p>
    <w:p w14:paraId="013E8233" w14:textId="006F836A" w:rsidR="003E503D" w:rsidRPr="00A9122F" w:rsidRDefault="003E503D" w:rsidP="005F2272">
      <w:pPr>
        <w:pStyle w:val="Heading2"/>
        <w:spacing w:before="0" w:after="0"/>
        <w:ind w:left="851" w:hanging="851"/>
        <w:rPr>
          <w:rFonts w:cs="Segoe UI"/>
        </w:rPr>
      </w:pPr>
      <w:r w:rsidRPr="00A9122F">
        <w:rPr>
          <w:rFonts w:cs="Segoe UI"/>
        </w:rPr>
        <w:lastRenderedPageBreak/>
        <w:t>Sales Evidence Conclusions</w:t>
      </w:r>
    </w:p>
    <w:p w14:paraId="42FFE175" w14:textId="77777777" w:rsidR="00FB0CAF" w:rsidRPr="00A9122F" w:rsidRDefault="00FB0CAF" w:rsidP="00FB0CAF">
      <w:pPr>
        <w:pStyle w:val="BodyTextFirstIndent"/>
        <w:ind w:left="0"/>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7541"/>
      </w:tblGrid>
      <w:tr w:rsidR="003E503D" w:rsidRPr="000A67E0" w14:paraId="42B9D059" w14:textId="77777777" w:rsidTr="00FB0CAF">
        <w:trPr>
          <w:trHeight w:val="35"/>
        </w:trPr>
        <w:tc>
          <w:tcPr>
            <w:tcW w:w="7541" w:type="dxa"/>
            <w:shd w:val="clear" w:color="auto" w:fill="auto"/>
            <w:tcMar>
              <w:top w:w="45" w:type="dxa"/>
              <w:left w:w="0" w:type="dxa"/>
              <w:bottom w:w="45" w:type="dxa"/>
            </w:tcMar>
          </w:tcPr>
          <w:p w14:paraId="08633540" w14:textId="18C32DA2" w:rsidR="003E503D" w:rsidRPr="000A67E0" w:rsidRDefault="003E503D" w:rsidP="00FB0CAF">
            <w:pPr>
              <w:pStyle w:val="BodyTextFirstIndent"/>
              <w:spacing w:after="60"/>
              <w:ind w:left="0"/>
              <w:jc w:val="both"/>
              <w:rPr>
                <w:color w:val="243746"/>
              </w:rPr>
            </w:pPr>
            <w:r w:rsidRPr="000A67E0">
              <w:rPr>
                <w:color w:val="243746"/>
              </w:rPr>
              <w:t xml:space="preserve">In concluding </w:t>
            </w:r>
            <w:r w:rsidR="00FB0CAF" w:rsidRPr="000A67E0">
              <w:rPr>
                <w:color w:val="243746"/>
              </w:rPr>
              <w:t>valuation</w:t>
            </w:r>
            <w:r w:rsidRPr="000A67E0">
              <w:rPr>
                <w:color w:val="243746"/>
              </w:rPr>
              <w:t xml:space="preserve"> parameters, we have particularly taken note of the following:</w:t>
            </w:r>
          </w:p>
          <w:p w14:paraId="764C159C" w14:textId="77777777" w:rsidR="00E956A1" w:rsidRPr="000A67E0" w:rsidRDefault="00E956A1" w:rsidP="00E956A1">
            <w:pPr>
              <w:pStyle w:val="TableBullets"/>
              <w:keepNext/>
              <w:keepLines/>
              <w:numPr>
                <w:ilvl w:val="0"/>
                <w:numId w:val="4"/>
              </w:numPr>
              <w:ind w:left="284" w:hanging="283"/>
              <w:rPr>
                <w:color w:val="243746"/>
              </w:rPr>
            </w:pPr>
            <w:r w:rsidRPr="000A67E0">
              <w:rPr>
                <w:color w:val="243746"/>
              </w:rPr>
              <w:t xml:space="preserve">Size and quality of the improvements </w:t>
            </w:r>
          </w:p>
          <w:p w14:paraId="5FE60146" w14:textId="77777777" w:rsidR="00E956A1" w:rsidRPr="000A67E0" w:rsidRDefault="00E956A1" w:rsidP="00E956A1">
            <w:pPr>
              <w:pStyle w:val="TableBullets"/>
              <w:keepNext/>
              <w:keepLines/>
              <w:numPr>
                <w:ilvl w:val="0"/>
                <w:numId w:val="4"/>
              </w:numPr>
              <w:ind w:left="284" w:hanging="283"/>
              <w:rPr>
                <w:color w:val="243746"/>
              </w:rPr>
            </w:pPr>
            <w:r w:rsidRPr="000A67E0">
              <w:rPr>
                <w:color w:val="243746"/>
              </w:rPr>
              <w:t xml:space="preserve">Modern improvements with little maintenance requirements </w:t>
            </w:r>
          </w:p>
          <w:p w14:paraId="15CBC129" w14:textId="0359B14C" w:rsidR="00E956A1" w:rsidRPr="000A67E0" w:rsidRDefault="00E956A1" w:rsidP="00E956A1">
            <w:pPr>
              <w:pStyle w:val="TableBullets"/>
              <w:keepNext/>
              <w:keepLines/>
              <w:numPr>
                <w:ilvl w:val="0"/>
                <w:numId w:val="4"/>
              </w:numPr>
              <w:ind w:left="284" w:hanging="283"/>
              <w:rPr>
                <w:color w:val="243746"/>
              </w:rPr>
            </w:pPr>
            <w:r w:rsidRPr="000A67E0">
              <w:rPr>
                <w:color w:val="243746"/>
              </w:rPr>
              <w:t xml:space="preserve">WALE of </w:t>
            </w:r>
            <w:r w:rsidR="00A9122F" w:rsidRPr="000A67E0">
              <w:rPr>
                <w:color w:val="243746"/>
              </w:rPr>
              <w:t>2.22</w:t>
            </w:r>
            <w:r w:rsidRPr="000A67E0">
              <w:rPr>
                <w:color w:val="243746"/>
              </w:rPr>
              <w:t xml:space="preserve"> years secured</w:t>
            </w:r>
          </w:p>
          <w:p w14:paraId="44BDF67F" w14:textId="77777777" w:rsidR="00E956A1" w:rsidRPr="000A67E0" w:rsidRDefault="00E956A1" w:rsidP="00E956A1">
            <w:pPr>
              <w:pStyle w:val="TableBullets"/>
              <w:keepNext/>
              <w:keepLines/>
              <w:numPr>
                <w:ilvl w:val="0"/>
                <w:numId w:val="4"/>
              </w:numPr>
              <w:ind w:left="284" w:hanging="283"/>
              <w:rPr>
                <w:color w:val="243746"/>
              </w:rPr>
            </w:pPr>
            <w:r w:rsidRPr="000A67E0">
              <w:rPr>
                <w:color w:val="243746"/>
              </w:rPr>
              <w:t>Commercial zoning</w:t>
            </w:r>
          </w:p>
          <w:p w14:paraId="46A62D3E" w14:textId="77777777" w:rsidR="00E956A1" w:rsidRPr="000A67E0" w:rsidRDefault="00E956A1" w:rsidP="00E956A1">
            <w:pPr>
              <w:pStyle w:val="TableBullets"/>
              <w:keepNext/>
              <w:keepLines/>
              <w:numPr>
                <w:ilvl w:val="0"/>
                <w:numId w:val="4"/>
              </w:numPr>
              <w:ind w:left="284" w:hanging="283"/>
              <w:rPr>
                <w:color w:val="243746"/>
              </w:rPr>
            </w:pPr>
            <w:r w:rsidRPr="000A67E0">
              <w:rPr>
                <w:color w:val="243746"/>
              </w:rPr>
              <w:t>Strong demand for medical related offices</w:t>
            </w:r>
          </w:p>
          <w:p w14:paraId="70228BD2" w14:textId="77777777" w:rsidR="00E956A1" w:rsidRPr="000A67E0" w:rsidRDefault="00E956A1" w:rsidP="00E956A1">
            <w:pPr>
              <w:pStyle w:val="TableBullets"/>
              <w:keepNext/>
              <w:keepLines/>
              <w:numPr>
                <w:ilvl w:val="0"/>
                <w:numId w:val="4"/>
              </w:numPr>
              <w:ind w:left="284" w:hanging="283"/>
              <w:rPr>
                <w:color w:val="243746"/>
              </w:rPr>
            </w:pPr>
            <w:r w:rsidRPr="000A67E0">
              <w:rPr>
                <w:color w:val="243746"/>
              </w:rPr>
              <w:t xml:space="preserve">Strong lease covenant </w:t>
            </w:r>
          </w:p>
          <w:p w14:paraId="7982307B" w14:textId="4A51C7F8" w:rsidR="00A9122F" w:rsidRPr="000A67E0" w:rsidRDefault="00A9122F" w:rsidP="00E956A1">
            <w:pPr>
              <w:pStyle w:val="TableBullets"/>
              <w:keepNext/>
              <w:keepLines/>
              <w:numPr>
                <w:ilvl w:val="0"/>
                <w:numId w:val="4"/>
              </w:numPr>
              <w:ind w:left="284" w:hanging="283"/>
              <w:rPr>
                <w:color w:val="243746"/>
              </w:rPr>
            </w:pPr>
            <w:r w:rsidRPr="000A67E0">
              <w:rPr>
                <w:color w:val="243746"/>
              </w:rPr>
              <w:t xml:space="preserve">Multi tenanted </w:t>
            </w:r>
          </w:p>
          <w:p w14:paraId="785AF17E" w14:textId="77777777" w:rsidR="00E956A1" w:rsidRPr="000A67E0" w:rsidRDefault="00E956A1" w:rsidP="00E956A1">
            <w:pPr>
              <w:pStyle w:val="TableBullets"/>
              <w:keepNext/>
              <w:keepLines/>
              <w:numPr>
                <w:ilvl w:val="0"/>
                <w:numId w:val="4"/>
              </w:numPr>
              <w:ind w:left="284" w:hanging="283"/>
              <w:rPr>
                <w:color w:val="243746"/>
              </w:rPr>
            </w:pPr>
            <w:r w:rsidRPr="000A67E0">
              <w:rPr>
                <w:color w:val="243746"/>
              </w:rPr>
              <w:t xml:space="preserve">Close to key arterial routes and Tauranga Hospital which is forecasted to expand long-term underpinned by significant population growth in the Tauranga region. </w:t>
            </w:r>
          </w:p>
          <w:p w14:paraId="53EF78DE" w14:textId="77777777" w:rsidR="00E956A1" w:rsidRPr="000A67E0" w:rsidRDefault="00E956A1" w:rsidP="00E956A1">
            <w:pPr>
              <w:pStyle w:val="TableBullets"/>
              <w:keepNext/>
              <w:keepLines/>
              <w:numPr>
                <w:ilvl w:val="0"/>
                <w:numId w:val="4"/>
              </w:numPr>
              <w:ind w:left="284" w:hanging="283"/>
              <w:rPr>
                <w:color w:val="243746"/>
              </w:rPr>
            </w:pPr>
            <w:r w:rsidRPr="000A67E0">
              <w:rPr>
                <w:color w:val="243746"/>
              </w:rPr>
              <w:t>CPI+1% reviews</w:t>
            </w:r>
          </w:p>
          <w:p w14:paraId="6FA6A267" w14:textId="6F304EB0" w:rsidR="00A9122F" w:rsidRPr="000A67E0" w:rsidRDefault="00A9122F" w:rsidP="00E956A1">
            <w:pPr>
              <w:pStyle w:val="TableBullets"/>
              <w:keepNext/>
              <w:keepLines/>
              <w:numPr>
                <w:ilvl w:val="0"/>
                <w:numId w:val="4"/>
              </w:numPr>
              <w:ind w:left="284" w:hanging="283"/>
              <w:rPr>
                <w:color w:val="243746"/>
              </w:rPr>
            </w:pPr>
            <w:r w:rsidRPr="000A67E0">
              <w:rPr>
                <w:color w:val="243746"/>
              </w:rPr>
              <w:t>Amortizing fitout rent</w:t>
            </w:r>
          </w:p>
          <w:p w14:paraId="493E35EE" w14:textId="77777777" w:rsidR="001334CD" w:rsidRPr="000A67E0" w:rsidRDefault="001334CD" w:rsidP="006A3120">
            <w:pPr>
              <w:pStyle w:val="TableBullets"/>
              <w:keepNext/>
              <w:keepLines/>
              <w:spacing w:after="0"/>
              <w:ind w:left="284"/>
              <w:rPr>
                <w:color w:val="243746"/>
              </w:rPr>
            </w:pPr>
          </w:p>
          <w:p w14:paraId="6598444D" w14:textId="77777777" w:rsidR="00E3527D" w:rsidRPr="000A67E0" w:rsidRDefault="00E3527D" w:rsidP="006A3120">
            <w:pPr>
              <w:jc w:val="both"/>
              <w:rPr>
                <w:color w:val="243746"/>
                <w:lang w:val="en-NZ"/>
              </w:rPr>
            </w:pPr>
            <w:r w:rsidRPr="000A67E0">
              <w:rPr>
                <w:color w:val="243746"/>
                <w:lang w:val="en-NZ"/>
              </w:rPr>
              <w:t>Market conditions continue to reflect constrained liquidity, which has negatively affected both yield performance and the rate of successful transactions. Assets brought to market are experiencing varied levels of interest, with extended sale timeframes largely due to a persistent mismatch between vendor price expectations and buyer valuations.</w:t>
            </w:r>
          </w:p>
          <w:p w14:paraId="48894578" w14:textId="77777777" w:rsidR="001334CD" w:rsidRPr="000A67E0" w:rsidRDefault="001334CD" w:rsidP="006A3120">
            <w:pPr>
              <w:jc w:val="both"/>
              <w:rPr>
                <w:color w:val="243746"/>
                <w:lang w:val="en-NZ"/>
              </w:rPr>
            </w:pPr>
          </w:p>
          <w:p w14:paraId="1D813868" w14:textId="77777777" w:rsidR="00E3527D" w:rsidRPr="000A67E0" w:rsidRDefault="00E3527D" w:rsidP="006A3120">
            <w:pPr>
              <w:jc w:val="both"/>
              <w:rPr>
                <w:color w:val="243746"/>
                <w:lang w:val="en-NZ"/>
              </w:rPr>
            </w:pPr>
            <w:r w:rsidRPr="000A67E0">
              <w:rPr>
                <w:color w:val="243746"/>
                <w:lang w:val="en-NZ"/>
              </w:rPr>
              <w:t>In response to the broader economic slowdown, the Reserve Bank of New Zealand has initiated a monetary easing cycle, with further cuts to the Official Cash Rate (OCR) anticipated. These measures are expected to support liquidity and encourage renewed investment activity. Early signs of this are emerging, with increasing investor interest in high-quality assets underpinned by strong lease covenants. The trend towards quality remains evident, as lower-risk, income-secure properties continue to outperform, while assets perceived as higher-risk are facing reduced demand and slower turnover.</w:t>
            </w:r>
          </w:p>
          <w:p w14:paraId="52086694" w14:textId="77777777" w:rsidR="001334CD" w:rsidRPr="000A67E0" w:rsidRDefault="001334CD" w:rsidP="006A3120">
            <w:pPr>
              <w:jc w:val="both"/>
              <w:rPr>
                <w:color w:val="243746"/>
                <w:lang w:val="en-NZ"/>
              </w:rPr>
            </w:pPr>
          </w:p>
          <w:p w14:paraId="2FBF2C59" w14:textId="77777777" w:rsidR="001334CD" w:rsidRPr="000A67E0" w:rsidRDefault="00E3527D" w:rsidP="006A3120">
            <w:pPr>
              <w:jc w:val="both"/>
              <w:rPr>
                <w:color w:val="243746"/>
                <w:lang w:val="en-NZ"/>
              </w:rPr>
            </w:pPr>
            <w:r w:rsidRPr="000A67E0">
              <w:rPr>
                <w:color w:val="243746"/>
                <w:lang w:val="en-NZ"/>
              </w:rPr>
              <w:t>The market's risk assessment has evolved. While earlier concerns focused on the rising cost of capital and debt-servicing ability, attention has now shifted toward tenant covenant strength and sector-specific exposures. Elevated operating expenses and a muted business revenue outlook are placing downward pressure on rental growth, contributing to a forecast rise in vacancy levels. In the near term, these headwinds may offset the yield compression typically associated with a declining interest rate environment.</w:t>
            </w:r>
          </w:p>
          <w:p w14:paraId="6109DEC1" w14:textId="77777777" w:rsidR="001334CD" w:rsidRPr="000A67E0" w:rsidRDefault="001334CD" w:rsidP="006A3120">
            <w:pPr>
              <w:jc w:val="both"/>
              <w:rPr>
                <w:color w:val="243746"/>
                <w:lang w:val="en-NZ"/>
              </w:rPr>
            </w:pPr>
          </w:p>
          <w:p w14:paraId="23CA08F2" w14:textId="7C9277D4" w:rsidR="008C184E" w:rsidRPr="000A67E0" w:rsidRDefault="008C184E" w:rsidP="008C184E">
            <w:pPr>
              <w:pStyle w:val="TableBullets"/>
              <w:keepNext/>
              <w:keepLines/>
              <w:numPr>
                <w:ilvl w:val="0"/>
                <w:numId w:val="4"/>
              </w:numPr>
              <w:ind w:left="284" w:hanging="283"/>
              <w:rPr>
                <w:color w:val="243746"/>
                <w:lang w:val="en-NZ"/>
              </w:rPr>
            </w:pPr>
            <w:r w:rsidRPr="000A67E0">
              <w:rPr>
                <w:color w:val="243746"/>
                <w:lang w:val="en-NZ"/>
              </w:rPr>
              <w:t xml:space="preserve">The above sale evidence typically reflects older commercial buildings and inferior lease covenant, albeit some </w:t>
            </w:r>
            <w:proofErr w:type="gramStart"/>
            <w:r w:rsidRPr="000A67E0">
              <w:rPr>
                <w:color w:val="243746"/>
                <w:lang w:val="en-NZ"/>
              </w:rPr>
              <w:t>are located in</w:t>
            </w:r>
            <w:proofErr w:type="gramEnd"/>
            <w:r w:rsidRPr="000A67E0">
              <w:rPr>
                <w:color w:val="243746"/>
                <w:lang w:val="en-NZ"/>
              </w:rPr>
              <w:t xml:space="preserve"> superior locations. </w:t>
            </w:r>
          </w:p>
          <w:p w14:paraId="56C7F4D1" w14:textId="4FCBF0B1" w:rsidR="008C184E" w:rsidRPr="000A67E0" w:rsidRDefault="008C184E" w:rsidP="00B541C9">
            <w:pPr>
              <w:pStyle w:val="TableBullets"/>
              <w:keepNext/>
              <w:keepLines/>
              <w:numPr>
                <w:ilvl w:val="0"/>
                <w:numId w:val="4"/>
              </w:numPr>
              <w:spacing w:before="240"/>
              <w:ind w:left="284" w:hanging="283"/>
              <w:rPr>
                <w:color w:val="243746"/>
                <w:lang w:val="en-NZ"/>
              </w:rPr>
            </w:pPr>
            <w:r w:rsidRPr="000A67E0">
              <w:rPr>
                <w:color w:val="243746"/>
                <w:lang w:val="en-NZ"/>
              </w:rPr>
              <w:t xml:space="preserve">There has been a shortage of sales for good quality investment stock at this price point. Those that have sold are reflecting a yield range of 5.50% - 6.25%.  </w:t>
            </w:r>
          </w:p>
          <w:p w14:paraId="70EB6325" w14:textId="0EB10EDD" w:rsidR="008C184E" w:rsidRPr="000A67E0" w:rsidRDefault="008C184E" w:rsidP="00B541C9">
            <w:pPr>
              <w:pStyle w:val="TableBullets"/>
              <w:keepNext/>
              <w:keepLines/>
              <w:numPr>
                <w:ilvl w:val="0"/>
                <w:numId w:val="4"/>
              </w:numPr>
              <w:spacing w:before="240"/>
              <w:ind w:left="284" w:hanging="283"/>
              <w:rPr>
                <w:color w:val="243746"/>
                <w:lang w:val="en-NZ"/>
              </w:rPr>
            </w:pPr>
            <w:r w:rsidRPr="000A67E0">
              <w:rPr>
                <w:color w:val="243746"/>
                <w:lang w:val="en-NZ"/>
              </w:rPr>
              <w:t xml:space="preserve">166 Seventeenth Avenue is the most recent property to sell in the Seventeenth Avenue Business park. It is of a </w:t>
            </w:r>
            <w:r w:rsidR="00EC3EAD" w:rsidRPr="000A67E0">
              <w:rPr>
                <w:color w:val="243746"/>
                <w:lang w:val="en-NZ"/>
              </w:rPr>
              <w:t xml:space="preserve">similar </w:t>
            </w:r>
            <w:r w:rsidRPr="000A67E0">
              <w:rPr>
                <w:color w:val="243746"/>
                <w:lang w:val="en-NZ"/>
              </w:rPr>
              <w:t xml:space="preserve">value quantum </w:t>
            </w:r>
            <w:r w:rsidR="00EC3EAD" w:rsidRPr="000A67E0">
              <w:rPr>
                <w:color w:val="243746"/>
                <w:lang w:val="en-NZ"/>
              </w:rPr>
              <w:t>but</w:t>
            </w:r>
            <w:r w:rsidRPr="000A67E0">
              <w:rPr>
                <w:color w:val="243746"/>
                <w:lang w:val="en-NZ"/>
              </w:rPr>
              <w:t xml:space="preserve"> sold in a stronger market to a sitting tenant. We have seen yields soften since the date of this transaction. </w:t>
            </w:r>
          </w:p>
          <w:p w14:paraId="6CAFBBA2" w14:textId="1C174877" w:rsidR="00EA5FE7" w:rsidRPr="000A67E0" w:rsidRDefault="00086B54" w:rsidP="00B541C9">
            <w:pPr>
              <w:keepLines/>
              <w:spacing w:before="240"/>
              <w:jc w:val="both"/>
              <w:rPr>
                <w:color w:val="243746"/>
              </w:rPr>
            </w:pPr>
            <w:r w:rsidRPr="000A67E0">
              <w:rPr>
                <w:color w:val="243746"/>
              </w:rPr>
              <w:t>In summary, the above sales reflect an initial yield range of 4.</w:t>
            </w:r>
            <w:r w:rsidR="008C184E" w:rsidRPr="000A67E0">
              <w:rPr>
                <w:color w:val="243746"/>
              </w:rPr>
              <w:t>66</w:t>
            </w:r>
            <w:r w:rsidRPr="000A67E0">
              <w:rPr>
                <w:color w:val="243746"/>
              </w:rPr>
              <w:t xml:space="preserve">% - </w:t>
            </w:r>
            <w:r w:rsidR="008C184E" w:rsidRPr="000A67E0">
              <w:rPr>
                <w:color w:val="243746"/>
              </w:rPr>
              <w:t>7.63</w:t>
            </w:r>
            <w:r w:rsidRPr="000A67E0">
              <w:rPr>
                <w:color w:val="243746"/>
              </w:rPr>
              <w:t>%, and a market yield range of 4.</w:t>
            </w:r>
            <w:r w:rsidR="008C184E" w:rsidRPr="000A67E0">
              <w:rPr>
                <w:color w:val="243746"/>
              </w:rPr>
              <w:t>82</w:t>
            </w:r>
            <w:r w:rsidRPr="000A67E0">
              <w:rPr>
                <w:color w:val="243746"/>
              </w:rPr>
              <w:t xml:space="preserve">% - </w:t>
            </w:r>
            <w:r w:rsidR="008C184E" w:rsidRPr="000A67E0">
              <w:rPr>
                <w:color w:val="243746"/>
              </w:rPr>
              <w:t>8.43</w:t>
            </w:r>
            <w:r w:rsidRPr="000A67E0">
              <w:rPr>
                <w:color w:val="243746"/>
              </w:rPr>
              <w:t xml:space="preserve">% with an IRR range of </w:t>
            </w:r>
            <w:r w:rsidR="008C184E" w:rsidRPr="000A67E0">
              <w:rPr>
                <w:color w:val="243746"/>
              </w:rPr>
              <w:t>5.59</w:t>
            </w:r>
            <w:r w:rsidRPr="000A67E0">
              <w:rPr>
                <w:color w:val="243746"/>
              </w:rPr>
              <w:t>% - 9.</w:t>
            </w:r>
            <w:r w:rsidR="008C184E" w:rsidRPr="000A67E0">
              <w:rPr>
                <w:color w:val="243746"/>
              </w:rPr>
              <w:t>53</w:t>
            </w:r>
            <w:r w:rsidRPr="000A67E0">
              <w:rPr>
                <w:color w:val="243746"/>
              </w:rPr>
              <w:t>%</w:t>
            </w:r>
            <w:r w:rsidR="008C184E" w:rsidRPr="000A67E0">
              <w:rPr>
                <w:color w:val="243746"/>
              </w:rPr>
              <w:t>, with exceptions</w:t>
            </w:r>
            <w:r w:rsidRPr="000A67E0">
              <w:rPr>
                <w:color w:val="243746"/>
              </w:rPr>
              <w:t xml:space="preserve">. The upper end of these ranges reflects less desirable investment property, whereas the lower end of these ranges reflects sought after property underpinned by strong lease covenant, future rental growth expectations </w:t>
            </w:r>
            <w:r w:rsidR="00E3527D" w:rsidRPr="000A67E0">
              <w:rPr>
                <w:color w:val="243746"/>
              </w:rPr>
              <w:t>and/</w:t>
            </w:r>
            <w:r w:rsidRPr="000A67E0">
              <w:rPr>
                <w:color w:val="243746"/>
              </w:rPr>
              <w:t>or lower value quantum</w:t>
            </w:r>
            <w:r w:rsidR="00E3527D" w:rsidRPr="000A67E0">
              <w:rPr>
                <w:color w:val="243746"/>
              </w:rPr>
              <w:t xml:space="preserve">. </w:t>
            </w:r>
          </w:p>
          <w:p w14:paraId="1894042E" w14:textId="77777777" w:rsidR="00E3527D" w:rsidRPr="000A67E0" w:rsidRDefault="00E3527D" w:rsidP="006A3120">
            <w:pPr>
              <w:pStyle w:val="TableBullets"/>
              <w:keepNext/>
              <w:keepLines/>
              <w:spacing w:after="0"/>
              <w:rPr>
                <w:color w:val="243746"/>
              </w:rPr>
            </w:pPr>
          </w:p>
          <w:p w14:paraId="0DBDBAF4" w14:textId="7513343E" w:rsidR="00E3527D" w:rsidRPr="000A67E0" w:rsidRDefault="00C24593" w:rsidP="006A3120">
            <w:pPr>
              <w:pStyle w:val="TableBullets"/>
              <w:keepNext/>
              <w:keepLines/>
              <w:spacing w:after="0"/>
              <w:rPr>
                <w:color w:val="243746"/>
              </w:rPr>
            </w:pPr>
            <w:r w:rsidRPr="000A67E0">
              <w:rPr>
                <w:color w:val="243746"/>
                <w:lang w:val="en-AU"/>
              </w:rPr>
              <w:t>We are of the opinion that the subject property qualifies as a high-quality investment asset</w:t>
            </w:r>
            <w:r w:rsidR="008C184E" w:rsidRPr="000A67E0">
              <w:rPr>
                <w:color w:val="243746"/>
                <w:lang w:val="en-AU"/>
              </w:rPr>
              <w:t xml:space="preserve"> underpinned by strong lease covenant</w:t>
            </w:r>
            <w:r w:rsidRPr="000A67E0">
              <w:rPr>
                <w:color w:val="243746"/>
                <w:lang w:val="en-AU"/>
              </w:rPr>
              <w:t>, well-positioned to attract strong interest from both high-net-worth investors and property syndication groups.</w:t>
            </w:r>
          </w:p>
        </w:tc>
      </w:tr>
    </w:tbl>
    <w:p w14:paraId="6EE215AC" w14:textId="77777777" w:rsidR="00180886" w:rsidRPr="000A67E0" w:rsidRDefault="00180886" w:rsidP="00180886">
      <w:pPr>
        <w:pStyle w:val="BodyTextFirstIndent"/>
      </w:pPr>
    </w:p>
    <w:p w14:paraId="56D732F6" w14:textId="2E5EDB08" w:rsidR="00206AB2" w:rsidRPr="000A67E0" w:rsidRDefault="004C3313" w:rsidP="009161D8">
      <w:pPr>
        <w:pStyle w:val="Heading2"/>
        <w:spacing w:before="0" w:after="0"/>
        <w:ind w:left="851" w:hanging="851"/>
        <w:rPr>
          <w:rFonts w:cs="Segoe UI"/>
        </w:rPr>
      </w:pPr>
      <w:r w:rsidRPr="000A67E0">
        <w:rPr>
          <w:rFonts w:cs="Segoe UI"/>
        </w:rPr>
        <w:t>Adopted Valuation Parameters</w:t>
      </w:r>
    </w:p>
    <w:p w14:paraId="3631F2F1" w14:textId="77777777" w:rsidR="0031375D" w:rsidRPr="000A67E0" w:rsidRDefault="0031375D" w:rsidP="0031375D">
      <w:pPr>
        <w:pStyle w:val="BodyTextFirstIndent"/>
        <w:ind w:left="0"/>
        <w:rPr>
          <w:sz w:val="12"/>
        </w:rPr>
      </w:pPr>
    </w:p>
    <w:tbl>
      <w:tblPr>
        <w:tblW w:w="7541" w:type="dxa"/>
        <w:jc w:val="right"/>
        <w:tblLayout w:type="fixed"/>
        <w:tblCellMar>
          <w:top w:w="45" w:type="dxa"/>
          <w:left w:w="0" w:type="dxa"/>
          <w:bottom w:w="45" w:type="dxa"/>
          <w:right w:w="0" w:type="dxa"/>
        </w:tblCellMar>
        <w:tblLook w:val="04A0" w:firstRow="1" w:lastRow="0" w:firstColumn="1" w:lastColumn="0" w:noHBand="0" w:noVBand="1"/>
      </w:tblPr>
      <w:tblGrid>
        <w:gridCol w:w="3261"/>
        <w:gridCol w:w="4280"/>
      </w:tblGrid>
      <w:tr w:rsidR="004C3313" w:rsidRPr="000A67E0" w14:paraId="12492258" w14:textId="77777777" w:rsidTr="0031375D">
        <w:trPr>
          <w:trHeight w:val="35"/>
          <w:jc w:val="right"/>
        </w:trPr>
        <w:tc>
          <w:tcPr>
            <w:tcW w:w="7541" w:type="dxa"/>
            <w:gridSpan w:val="2"/>
            <w:shd w:val="clear" w:color="auto" w:fill="auto"/>
            <w:tcMar>
              <w:top w:w="45" w:type="dxa"/>
              <w:left w:w="0" w:type="dxa"/>
              <w:bottom w:w="45" w:type="dxa"/>
              <w:right w:w="0" w:type="dxa"/>
            </w:tcMar>
          </w:tcPr>
          <w:p w14:paraId="0C862BC0" w14:textId="77777777" w:rsidR="004C3313" w:rsidRPr="000A67E0" w:rsidRDefault="004C3313" w:rsidP="0031375D">
            <w:pPr>
              <w:pStyle w:val="BodyText"/>
              <w:keepNext/>
              <w:keepLines/>
              <w:jc w:val="both"/>
              <w:rPr>
                <w:color w:val="243746"/>
              </w:rPr>
            </w:pPr>
            <w:r w:rsidRPr="000A67E0">
              <w:rPr>
                <w:color w:val="243746"/>
              </w:rPr>
              <w:t>In conclusion, with consideration towards the overall view of the asset, we have adopted the following valuation parameters; -</w:t>
            </w:r>
          </w:p>
        </w:tc>
      </w:tr>
      <w:tr w:rsidR="004C3313" w:rsidRPr="000A67E0" w14:paraId="3994501B" w14:textId="77777777" w:rsidTr="0031375D">
        <w:trPr>
          <w:trHeight w:val="35"/>
          <w:jc w:val="right"/>
        </w:trPr>
        <w:tc>
          <w:tcPr>
            <w:tcW w:w="3261" w:type="dxa"/>
            <w:shd w:val="clear" w:color="auto" w:fill="auto"/>
            <w:tcMar>
              <w:top w:w="45" w:type="dxa"/>
              <w:left w:w="0" w:type="dxa"/>
              <w:bottom w:w="45" w:type="dxa"/>
              <w:right w:w="0" w:type="dxa"/>
            </w:tcMar>
          </w:tcPr>
          <w:p w14:paraId="1AB74949" w14:textId="77777777" w:rsidR="004C3313" w:rsidRPr="000A67E0" w:rsidRDefault="004C3313" w:rsidP="00CD2554">
            <w:pPr>
              <w:pStyle w:val="BodyText"/>
              <w:keepNext/>
              <w:keepLines/>
              <w:jc w:val="both"/>
              <w:rPr>
                <w:color w:val="243746"/>
              </w:rPr>
            </w:pPr>
            <w:r w:rsidRPr="000A67E0">
              <w:rPr>
                <w:color w:val="243746"/>
              </w:rPr>
              <w:t>Market Capitalisation Rate:</w:t>
            </w:r>
          </w:p>
        </w:tc>
        <w:tc>
          <w:tcPr>
            <w:tcW w:w="4280" w:type="dxa"/>
            <w:shd w:val="clear" w:color="auto" w:fill="auto"/>
            <w:tcMar>
              <w:top w:w="45" w:type="dxa"/>
              <w:left w:w="0" w:type="dxa"/>
              <w:bottom w:w="45" w:type="dxa"/>
              <w:right w:w="0" w:type="dxa"/>
            </w:tcMar>
          </w:tcPr>
          <w:p w14:paraId="04833BA8" w14:textId="3E214A99" w:rsidR="004C3313" w:rsidRPr="000A67E0" w:rsidRDefault="009314C5" w:rsidP="00CD2554">
            <w:pPr>
              <w:pStyle w:val="BodyText"/>
              <w:keepNext/>
              <w:keepLines/>
              <w:jc w:val="both"/>
              <w:rPr>
                <w:color w:val="243746"/>
              </w:rPr>
            </w:pPr>
            <w:bookmarkStart w:id="89" w:name="MarketCapRate1"/>
            <w:r w:rsidRPr="000A67E0">
              <w:rPr>
                <w:color w:val="243746"/>
              </w:rPr>
              <w:t>6.25%</w:t>
            </w:r>
            <w:bookmarkEnd w:id="89"/>
          </w:p>
        </w:tc>
      </w:tr>
      <w:tr w:rsidR="004C3313" w:rsidRPr="000A67E0" w14:paraId="0EB8DAC4" w14:textId="77777777" w:rsidTr="0031375D">
        <w:trPr>
          <w:trHeight w:val="35"/>
          <w:jc w:val="right"/>
        </w:trPr>
        <w:tc>
          <w:tcPr>
            <w:tcW w:w="3261" w:type="dxa"/>
            <w:shd w:val="clear" w:color="auto" w:fill="auto"/>
            <w:tcMar>
              <w:top w:w="45" w:type="dxa"/>
              <w:left w:w="0" w:type="dxa"/>
              <w:bottom w:w="45" w:type="dxa"/>
              <w:right w:w="0" w:type="dxa"/>
            </w:tcMar>
          </w:tcPr>
          <w:p w14:paraId="09D1FEDE" w14:textId="77777777" w:rsidR="004C3313" w:rsidRPr="000A67E0" w:rsidRDefault="004C3313" w:rsidP="00CD2554">
            <w:pPr>
              <w:pStyle w:val="BodyText"/>
              <w:keepNext/>
              <w:keepLines/>
              <w:jc w:val="both"/>
              <w:rPr>
                <w:color w:val="243746"/>
              </w:rPr>
            </w:pPr>
            <w:r w:rsidRPr="000A67E0">
              <w:rPr>
                <w:color w:val="243746"/>
              </w:rPr>
              <w:t>Discount Rate:</w:t>
            </w:r>
          </w:p>
        </w:tc>
        <w:tc>
          <w:tcPr>
            <w:tcW w:w="4280" w:type="dxa"/>
            <w:shd w:val="clear" w:color="auto" w:fill="auto"/>
            <w:tcMar>
              <w:top w:w="45" w:type="dxa"/>
              <w:left w:w="0" w:type="dxa"/>
              <w:bottom w:w="45" w:type="dxa"/>
              <w:right w:w="0" w:type="dxa"/>
            </w:tcMar>
          </w:tcPr>
          <w:p w14:paraId="582B4311" w14:textId="587F8500" w:rsidR="004C3313" w:rsidRPr="000A67E0" w:rsidRDefault="009314C5" w:rsidP="00CD2554">
            <w:pPr>
              <w:pStyle w:val="BodyText"/>
              <w:keepNext/>
              <w:keepLines/>
              <w:jc w:val="both"/>
              <w:rPr>
                <w:color w:val="243746"/>
              </w:rPr>
            </w:pPr>
            <w:bookmarkStart w:id="90" w:name="DiscountRate1"/>
            <w:r w:rsidRPr="000A67E0">
              <w:rPr>
                <w:color w:val="243746"/>
              </w:rPr>
              <w:t>7.75%</w:t>
            </w:r>
            <w:bookmarkEnd w:id="90"/>
          </w:p>
        </w:tc>
      </w:tr>
      <w:tr w:rsidR="00176355" w:rsidRPr="00F06490" w14:paraId="57EAD65A" w14:textId="77777777" w:rsidTr="0031375D">
        <w:trPr>
          <w:trHeight w:val="35"/>
          <w:jc w:val="right"/>
        </w:trPr>
        <w:tc>
          <w:tcPr>
            <w:tcW w:w="3261" w:type="dxa"/>
            <w:shd w:val="clear" w:color="auto" w:fill="auto"/>
            <w:tcMar>
              <w:top w:w="45" w:type="dxa"/>
              <w:left w:w="0" w:type="dxa"/>
              <w:bottom w:w="45" w:type="dxa"/>
              <w:right w:w="0" w:type="dxa"/>
            </w:tcMar>
          </w:tcPr>
          <w:p w14:paraId="43A8B77C" w14:textId="2D55148C" w:rsidR="00176355" w:rsidRPr="000A67E0" w:rsidRDefault="00176355" w:rsidP="0031375D">
            <w:pPr>
              <w:pStyle w:val="BodyText"/>
              <w:keepNext/>
              <w:keepLines/>
              <w:rPr>
                <w:color w:val="243746"/>
              </w:rPr>
            </w:pPr>
            <w:r w:rsidRPr="000A67E0">
              <w:rPr>
                <w:color w:val="243746"/>
              </w:rPr>
              <w:t>Terminal Yield:</w:t>
            </w:r>
          </w:p>
        </w:tc>
        <w:tc>
          <w:tcPr>
            <w:tcW w:w="4280" w:type="dxa"/>
            <w:shd w:val="clear" w:color="auto" w:fill="auto"/>
            <w:tcMar>
              <w:top w:w="45" w:type="dxa"/>
              <w:left w:w="0" w:type="dxa"/>
              <w:bottom w:w="45" w:type="dxa"/>
              <w:right w:w="0" w:type="dxa"/>
            </w:tcMar>
          </w:tcPr>
          <w:p w14:paraId="3A93ECA9" w14:textId="34BA1C21" w:rsidR="00176355" w:rsidRPr="000A67E0" w:rsidRDefault="009314C5" w:rsidP="0031375D">
            <w:pPr>
              <w:pStyle w:val="BodyText"/>
              <w:keepNext/>
              <w:keepLines/>
              <w:jc w:val="both"/>
              <w:rPr>
                <w:color w:val="243746"/>
              </w:rPr>
            </w:pPr>
            <w:bookmarkStart w:id="91" w:name="TerminalYield1"/>
            <w:r w:rsidRPr="000A67E0">
              <w:rPr>
                <w:color w:val="243746"/>
              </w:rPr>
              <w:t>6.50%</w:t>
            </w:r>
            <w:bookmarkEnd w:id="91"/>
          </w:p>
        </w:tc>
      </w:tr>
    </w:tbl>
    <w:p w14:paraId="3C629662" w14:textId="77777777" w:rsidR="006A3120" w:rsidRPr="00F06490" w:rsidRDefault="006A3120">
      <w:pPr>
        <w:rPr>
          <w:sz w:val="13"/>
          <w:szCs w:val="13"/>
          <w:highlight w:val="yellow"/>
        </w:rPr>
        <w:sectPr w:rsidR="006A3120" w:rsidRPr="00F06490" w:rsidSect="006A3120">
          <w:type w:val="continuous"/>
          <w:pgSz w:w="16840" w:h="11907" w:orient="landscape" w:code="9"/>
          <w:pgMar w:top="0" w:right="737" w:bottom="0" w:left="680" w:header="283" w:footer="0" w:gutter="0"/>
          <w:cols w:num="2" w:space="340"/>
          <w:docGrid w:linePitch="360"/>
        </w:sectPr>
      </w:pPr>
    </w:p>
    <w:p w14:paraId="19451B44" w14:textId="6F21D307" w:rsidR="00580CEA" w:rsidRPr="00A9122F" w:rsidRDefault="00874A6B" w:rsidP="00D66102">
      <w:pPr>
        <w:pStyle w:val="Heading1"/>
        <w:spacing w:after="240"/>
        <w:rPr>
          <w:rFonts w:cs="Segoe UI"/>
        </w:rPr>
      </w:pPr>
      <w:bookmarkStart w:id="92" w:name="_Valuation_approach"/>
      <w:bookmarkStart w:id="93" w:name="_Valuation_approach_1"/>
      <w:bookmarkStart w:id="94" w:name="_Valuation_Considerations"/>
      <w:bookmarkStart w:id="95" w:name="_Toc199510348"/>
      <w:bookmarkEnd w:id="92"/>
      <w:bookmarkEnd w:id="93"/>
      <w:bookmarkEnd w:id="94"/>
      <w:r w:rsidRPr="00A9122F">
        <w:rPr>
          <w:rFonts w:cs="Segoe UI"/>
        </w:rPr>
        <w:lastRenderedPageBreak/>
        <w:t xml:space="preserve">Valuation </w:t>
      </w:r>
      <w:r w:rsidR="00935B33" w:rsidRPr="00A9122F">
        <w:rPr>
          <w:rFonts w:cs="Segoe UI"/>
        </w:rPr>
        <w:t>Considerations</w:t>
      </w:r>
      <w:bookmarkEnd w:id="95"/>
    </w:p>
    <w:p w14:paraId="54F6C9E5" w14:textId="11C1D0AD" w:rsidR="00CC4817" w:rsidRPr="00A9122F" w:rsidRDefault="00CC4817" w:rsidP="005F2272">
      <w:pPr>
        <w:pStyle w:val="Heading2"/>
        <w:spacing w:before="0" w:after="0"/>
        <w:ind w:left="851" w:hanging="851"/>
        <w:rPr>
          <w:rFonts w:cs="Segoe UI"/>
        </w:rPr>
      </w:pPr>
      <w:r w:rsidRPr="00A9122F">
        <w:rPr>
          <w:rFonts w:cs="Segoe UI"/>
        </w:rPr>
        <w:t>Introduction</w:t>
      </w:r>
    </w:p>
    <w:p w14:paraId="126F33CB" w14:textId="77777777" w:rsidR="00D66102" w:rsidRPr="00A9122F"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A9122F" w14:paraId="354C52D2" w14:textId="77777777" w:rsidTr="00D66102">
        <w:trPr>
          <w:trHeight w:val="80"/>
        </w:trPr>
        <w:tc>
          <w:tcPr>
            <w:tcW w:w="15451" w:type="dxa"/>
            <w:shd w:val="clear" w:color="auto" w:fill="auto"/>
            <w:tcMar>
              <w:top w:w="45" w:type="dxa"/>
              <w:left w:w="0" w:type="dxa"/>
              <w:bottom w:w="45" w:type="dxa"/>
              <w:right w:w="0" w:type="dxa"/>
            </w:tcMar>
          </w:tcPr>
          <w:p w14:paraId="4C16ACB9" w14:textId="60EB9832" w:rsidR="00B53FF7" w:rsidRPr="00A9122F" w:rsidRDefault="00B53FF7" w:rsidP="00D66102">
            <w:pPr>
              <w:pStyle w:val="BodyTextFirstIndent"/>
              <w:keepLines/>
              <w:spacing w:after="60"/>
              <w:ind w:left="0"/>
              <w:jc w:val="both"/>
              <w:rPr>
                <w:color w:val="243746"/>
              </w:rPr>
            </w:pPr>
            <w:bookmarkStart w:id="96" w:name="_Toc413061946"/>
            <w:bookmarkStart w:id="97" w:name="_Toc397065878"/>
            <w:bookmarkStart w:id="98" w:name="_Toc397065986"/>
            <w:bookmarkEnd w:id="80"/>
            <w:r w:rsidRPr="00A9122F">
              <w:rPr>
                <w:color w:val="243746"/>
              </w:rPr>
              <w:t xml:space="preserve">The International Valuation Standards outline that the Valuer must </w:t>
            </w:r>
            <w:proofErr w:type="gramStart"/>
            <w:r w:rsidRPr="00A9122F">
              <w:rPr>
                <w:color w:val="243746"/>
              </w:rPr>
              <w:t>give consideration to</w:t>
            </w:r>
            <w:proofErr w:type="gramEnd"/>
            <w:r w:rsidRPr="00A9122F">
              <w:rPr>
                <w:color w:val="243746"/>
              </w:rPr>
              <w:t xml:space="preserve"> the relevant appropriate valuation approaches. One or more valuation approaches may be used </w:t>
            </w:r>
            <w:proofErr w:type="gramStart"/>
            <w:r w:rsidRPr="00A9122F">
              <w:rPr>
                <w:color w:val="243746"/>
              </w:rPr>
              <w:t>in order to</w:t>
            </w:r>
            <w:proofErr w:type="gramEnd"/>
            <w:r w:rsidRPr="00A9122F">
              <w:rPr>
                <w:color w:val="243746"/>
              </w:rPr>
              <w:t xml:space="preserve"> arrive at the value in accordance with the basis of value. Each of these valuation approaches include different, detailed methods of application.</w:t>
            </w:r>
          </w:p>
          <w:p w14:paraId="1CED096E" w14:textId="77777777" w:rsidR="00B53FF7" w:rsidRPr="00A9122F" w:rsidRDefault="00B53FF7" w:rsidP="00D66102">
            <w:pPr>
              <w:pStyle w:val="BodyTextFirstIndent"/>
              <w:keepLines/>
              <w:spacing w:after="60"/>
              <w:ind w:left="0"/>
              <w:jc w:val="both"/>
              <w:rPr>
                <w:color w:val="243746"/>
              </w:rPr>
            </w:pPr>
            <w:r w:rsidRPr="00A9122F">
              <w:rPr>
                <w:color w:val="243746"/>
              </w:rPr>
              <w:t>The principal valuation approaches are:</w:t>
            </w:r>
          </w:p>
          <w:p w14:paraId="4C8F7ABB" w14:textId="77777777" w:rsidR="00B53FF7" w:rsidRPr="00A9122F" w:rsidRDefault="00B53FF7" w:rsidP="00D66102">
            <w:pPr>
              <w:pStyle w:val="TableBullets"/>
              <w:keepLines/>
              <w:numPr>
                <w:ilvl w:val="0"/>
                <w:numId w:val="4"/>
              </w:numPr>
              <w:spacing w:line="240" w:lineRule="auto"/>
              <w:ind w:left="284" w:hanging="283"/>
              <w:rPr>
                <w:color w:val="243746"/>
              </w:rPr>
            </w:pPr>
            <w:bookmarkStart w:id="99" w:name="_Hlk83991767"/>
            <w:r w:rsidRPr="00A9122F">
              <w:rPr>
                <w:b/>
                <w:bCs/>
                <w:color w:val="243746"/>
              </w:rPr>
              <w:t>The Income Approach:</w:t>
            </w:r>
            <w:r w:rsidRPr="00A9122F">
              <w:rPr>
                <w:color w:val="243746"/>
              </w:rPr>
              <w:t xml:space="preserve"> The income approach provides an indication of value by converting future cash flow to a single current value.  Under the income approach, the value of an asset is determined by reference to the value of income, cash flow or cost savings generated by the asset.</w:t>
            </w:r>
          </w:p>
          <w:p w14:paraId="3764337F" w14:textId="77777777" w:rsidR="00B53FF7" w:rsidRPr="00A9122F" w:rsidRDefault="00B53FF7" w:rsidP="00D66102">
            <w:pPr>
              <w:pStyle w:val="TableBullets"/>
              <w:keepLines/>
              <w:numPr>
                <w:ilvl w:val="0"/>
                <w:numId w:val="4"/>
              </w:numPr>
              <w:spacing w:line="240" w:lineRule="auto"/>
              <w:ind w:left="284" w:hanging="283"/>
              <w:rPr>
                <w:color w:val="243746"/>
              </w:rPr>
            </w:pPr>
            <w:r w:rsidRPr="00A9122F">
              <w:rPr>
                <w:b/>
                <w:bCs/>
                <w:color w:val="243746"/>
              </w:rPr>
              <w:t>The Market Approach:</w:t>
            </w:r>
            <w:r w:rsidRPr="00A9122F">
              <w:rPr>
                <w:color w:val="243746"/>
              </w:rPr>
              <w:t xml:space="preserve"> The market approach provides an indication of value by comparing the asset with identical or comparable (that is similar) assets for which price information is available.</w:t>
            </w:r>
          </w:p>
          <w:p w14:paraId="1A1867A1" w14:textId="77777777" w:rsidR="00B53FF7" w:rsidRPr="00A9122F" w:rsidRDefault="00B53FF7" w:rsidP="00D66102">
            <w:pPr>
              <w:pStyle w:val="TableBullets"/>
              <w:keepLines/>
              <w:numPr>
                <w:ilvl w:val="0"/>
                <w:numId w:val="4"/>
              </w:numPr>
              <w:spacing w:after="0" w:line="240" w:lineRule="auto"/>
              <w:ind w:left="284" w:hanging="283"/>
            </w:pPr>
            <w:r w:rsidRPr="00A9122F">
              <w:rPr>
                <w:b/>
                <w:bCs/>
                <w:color w:val="243746"/>
              </w:rPr>
              <w:t>The Cost Approach:</w:t>
            </w:r>
            <w:r w:rsidRPr="00A9122F">
              <w:rPr>
                <w:color w:val="243746"/>
              </w:rPr>
              <w:t xml:space="preserve"> The cost approach provides an indication of value using the economic principle that a buyer will pay no more for an asset than the cost to obtain an asset of equal utility, whether by purchase or by construction, unless undue time, inconvenience, risk, or other factors are involved.  The approach provides an indication of value by calculating the current replacement or reproduction cost of an asset and making deductions for physical deterioration and all other relevant forms of obsolescence.</w:t>
            </w:r>
            <w:bookmarkEnd w:id="99"/>
          </w:p>
        </w:tc>
      </w:tr>
    </w:tbl>
    <w:p w14:paraId="658048F4" w14:textId="77777777" w:rsidR="00D66102" w:rsidRPr="00A9122F" w:rsidRDefault="00D66102" w:rsidP="00D66102">
      <w:pPr>
        <w:pStyle w:val="BodyTextFirstIndent"/>
        <w:ind w:left="0"/>
        <w:rPr>
          <w:sz w:val="12"/>
        </w:rPr>
      </w:pPr>
    </w:p>
    <w:p w14:paraId="6F60A67F" w14:textId="7642262F" w:rsidR="003B0FED" w:rsidRPr="00A9122F" w:rsidRDefault="003B0FED" w:rsidP="005F2272">
      <w:pPr>
        <w:pStyle w:val="Heading2"/>
        <w:spacing w:before="0" w:after="0"/>
        <w:ind w:left="851" w:hanging="851"/>
        <w:rPr>
          <w:rFonts w:cs="Segoe UI"/>
        </w:rPr>
      </w:pPr>
      <w:r w:rsidRPr="00A9122F">
        <w:rPr>
          <w:rFonts w:cs="Segoe UI"/>
        </w:rPr>
        <w:t>Valuation Approach</w:t>
      </w:r>
    </w:p>
    <w:p w14:paraId="564276AD" w14:textId="77777777" w:rsidR="00D66102" w:rsidRPr="00A9122F"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A9122F" w14:paraId="4D85A82C" w14:textId="77777777" w:rsidTr="00A71756">
        <w:trPr>
          <w:trHeight w:val="80"/>
        </w:trPr>
        <w:tc>
          <w:tcPr>
            <w:tcW w:w="15451" w:type="dxa"/>
            <w:shd w:val="clear" w:color="auto" w:fill="auto"/>
            <w:tcMar>
              <w:top w:w="45" w:type="dxa"/>
              <w:bottom w:w="45" w:type="dxa"/>
            </w:tcMar>
          </w:tcPr>
          <w:p w14:paraId="40578158" w14:textId="255E22EB" w:rsidR="003B0FED" w:rsidRPr="00A9122F" w:rsidRDefault="00B53FF7" w:rsidP="00A71756">
            <w:pPr>
              <w:pStyle w:val="BodyTextFirstIndent"/>
              <w:keepLines/>
              <w:spacing w:after="60"/>
              <w:ind w:left="0"/>
              <w:jc w:val="both"/>
              <w:rPr>
                <w:color w:val="243746"/>
              </w:rPr>
            </w:pPr>
            <w:r w:rsidRPr="00A9122F">
              <w:rPr>
                <w:color w:val="243746"/>
              </w:rPr>
              <w:t xml:space="preserve">In considering the Market Value of the subject property we have adopted </w:t>
            </w:r>
            <w:r w:rsidR="003B0FED" w:rsidRPr="00A9122F">
              <w:rPr>
                <w:color w:val="243746"/>
              </w:rPr>
              <w:t xml:space="preserve">the following </w:t>
            </w:r>
            <w:r w:rsidR="004817E3" w:rsidRPr="00A9122F">
              <w:rPr>
                <w:color w:val="243746"/>
              </w:rPr>
              <w:t xml:space="preserve">valuation </w:t>
            </w:r>
            <w:r w:rsidR="003B0FED" w:rsidRPr="00A9122F">
              <w:rPr>
                <w:color w:val="243746"/>
              </w:rPr>
              <w:t>approach(es)</w:t>
            </w:r>
            <w:r w:rsidR="004817E3" w:rsidRPr="00A9122F">
              <w:rPr>
                <w:color w:val="243746"/>
              </w:rPr>
              <w:t>:</w:t>
            </w:r>
          </w:p>
          <w:p w14:paraId="3C571D02" w14:textId="456A795C" w:rsidR="003B0FED" w:rsidRPr="00A9122F" w:rsidRDefault="00B70217" w:rsidP="00A71756">
            <w:pPr>
              <w:pStyle w:val="TableBullets"/>
              <w:keepLines/>
              <w:numPr>
                <w:ilvl w:val="0"/>
                <w:numId w:val="4"/>
              </w:numPr>
              <w:spacing w:line="240" w:lineRule="auto"/>
              <w:ind w:left="284" w:hanging="283"/>
              <w:rPr>
                <w:color w:val="243746"/>
              </w:rPr>
            </w:pPr>
            <w:r w:rsidRPr="00A9122F">
              <w:rPr>
                <w:color w:val="243746"/>
              </w:rPr>
              <w:t>The Income Approach</w:t>
            </w:r>
          </w:p>
          <w:p w14:paraId="53C87D8F" w14:textId="48E050F5" w:rsidR="00B53FF7" w:rsidRPr="00A9122F" w:rsidRDefault="00B70217" w:rsidP="00B70217">
            <w:pPr>
              <w:pStyle w:val="TableBullets"/>
              <w:keepLines/>
              <w:numPr>
                <w:ilvl w:val="0"/>
                <w:numId w:val="4"/>
              </w:numPr>
              <w:spacing w:line="240" w:lineRule="auto"/>
              <w:ind w:left="284" w:hanging="283"/>
              <w:rPr>
                <w:color w:val="243746"/>
              </w:rPr>
            </w:pPr>
            <w:r w:rsidRPr="00A9122F">
              <w:rPr>
                <w:color w:val="243746"/>
              </w:rPr>
              <w:t xml:space="preserve">The Market Approach </w:t>
            </w:r>
          </w:p>
        </w:tc>
      </w:tr>
    </w:tbl>
    <w:p w14:paraId="6A6FCE36" w14:textId="77777777" w:rsidR="00D66102" w:rsidRPr="00A9122F" w:rsidRDefault="00D66102" w:rsidP="00D66102">
      <w:pPr>
        <w:pStyle w:val="BodyTextFirstIndent"/>
        <w:ind w:left="0"/>
        <w:rPr>
          <w:sz w:val="12"/>
        </w:rPr>
      </w:pPr>
    </w:p>
    <w:p w14:paraId="26A0F344" w14:textId="4E9A82B1" w:rsidR="003B0FED" w:rsidRPr="00A9122F" w:rsidRDefault="003B0FED" w:rsidP="005F2272">
      <w:pPr>
        <w:pStyle w:val="Heading2"/>
        <w:spacing w:before="0" w:after="0"/>
        <w:ind w:left="851" w:hanging="851"/>
        <w:rPr>
          <w:rFonts w:cs="Segoe UI"/>
        </w:rPr>
      </w:pPr>
      <w:r w:rsidRPr="00A9122F">
        <w:rPr>
          <w:rFonts w:cs="Segoe UI"/>
        </w:rPr>
        <w:t>Valuation Methodology</w:t>
      </w:r>
    </w:p>
    <w:p w14:paraId="6271BF35" w14:textId="77777777" w:rsidR="00D66102" w:rsidRPr="00A9122F"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A9122F" w14:paraId="0DD22D74" w14:textId="77777777" w:rsidTr="00A71756">
        <w:trPr>
          <w:trHeight w:val="80"/>
        </w:trPr>
        <w:tc>
          <w:tcPr>
            <w:tcW w:w="15451" w:type="dxa"/>
            <w:shd w:val="clear" w:color="auto" w:fill="auto"/>
            <w:tcMar>
              <w:top w:w="45" w:type="dxa"/>
              <w:left w:w="0" w:type="dxa"/>
              <w:bottom w:w="45" w:type="dxa"/>
              <w:right w:w="0" w:type="dxa"/>
            </w:tcMar>
          </w:tcPr>
          <w:p w14:paraId="6732C17F" w14:textId="77777777" w:rsidR="00B53FF7" w:rsidRPr="00A9122F" w:rsidRDefault="00B53FF7" w:rsidP="007D6B9D">
            <w:pPr>
              <w:pStyle w:val="BodyTextFirstIndent"/>
              <w:keepLines/>
              <w:spacing w:after="60"/>
              <w:ind w:left="0"/>
              <w:jc w:val="both"/>
              <w:rPr>
                <w:color w:val="243746"/>
              </w:rPr>
            </w:pPr>
            <w:r w:rsidRPr="00A9122F">
              <w:rPr>
                <w:color w:val="243746"/>
              </w:rPr>
              <w:t>To consider our valuation of the subject property we have utilised the following valuation method(s):</w:t>
            </w:r>
          </w:p>
          <w:p w14:paraId="36989A5C" w14:textId="6A4F119E" w:rsidR="00A71756" w:rsidRPr="00A9122F" w:rsidRDefault="00610F6A" w:rsidP="007D6B9D">
            <w:pPr>
              <w:pStyle w:val="TableBullets"/>
              <w:keepLines/>
              <w:numPr>
                <w:ilvl w:val="0"/>
                <w:numId w:val="4"/>
              </w:numPr>
              <w:spacing w:line="240" w:lineRule="auto"/>
              <w:ind w:left="284" w:hanging="283"/>
              <w:rPr>
                <w:color w:val="243746"/>
              </w:rPr>
            </w:pPr>
            <w:r w:rsidRPr="00A9122F">
              <w:rPr>
                <w:color w:val="243746"/>
              </w:rPr>
              <w:t>Income Capitalisation Approach</w:t>
            </w:r>
          </w:p>
          <w:p w14:paraId="176680CF" w14:textId="7826394A" w:rsidR="00A71756" w:rsidRPr="00A9122F" w:rsidRDefault="00610F6A" w:rsidP="007D6B9D">
            <w:pPr>
              <w:pStyle w:val="TableBullets"/>
              <w:keepLines/>
              <w:numPr>
                <w:ilvl w:val="0"/>
                <w:numId w:val="4"/>
              </w:numPr>
              <w:spacing w:line="240" w:lineRule="auto"/>
              <w:ind w:left="284" w:hanging="283"/>
              <w:rPr>
                <w:color w:val="243746"/>
              </w:rPr>
            </w:pPr>
            <w:r w:rsidRPr="00A9122F">
              <w:rPr>
                <w:color w:val="243746"/>
              </w:rPr>
              <w:t xml:space="preserve">Discounted Cashflow </w:t>
            </w:r>
          </w:p>
          <w:p w14:paraId="294316E6" w14:textId="77777777" w:rsidR="00B53FF7" w:rsidRPr="00A9122F" w:rsidRDefault="00B53FF7" w:rsidP="007D6B9D">
            <w:pPr>
              <w:pStyle w:val="BodyTextFirstIndent"/>
              <w:keepLines/>
              <w:ind w:left="0"/>
              <w:jc w:val="both"/>
            </w:pPr>
            <w:r w:rsidRPr="00A9122F">
              <w:rPr>
                <w:color w:val="243746"/>
              </w:rPr>
              <w:t>Each method is considered overleaf.</w:t>
            </w:r>
          </w:p>
        </w:tc>
      </w:tr>
    </w:tbl>
    <w:p w14:paraId="532681F2" w14:textId="77777777" w:rsidR="00B53FF7" w:rsidRPr="00F06490" w:rsidRDefault="00B53FF7" w:rsidP="00B53FF7">
      <w:pPr>
        <w:rPr>
          <w:sz w:val="12"/>
          <w:highlight w:val="yellow"/>
        </w:rPr>
      </w:pPr>
      <w:r w:rsidRPr="00F06490">
        <w:rPr>
          <w:sz w:val="12"/>
          <w:highlight w:val="yellow"/>
        </w:rPr>
        <w:br w:type="page"/>
      </w:r>
    </w:p>
    <w:p w14:paraId="738C789B" w14:textId="52D81637" w:rsidR="000142CC" w:rsidRPr="00A9122F" w:rsidRDefault="000142CC" w:rsidP="005F2272">
      <w:pPr>
        <w:pStyle w:val="Heading2"/>
        <w:spacing w:before="0" w:after="0"/>
        <w:ind w:left="851" w:hanging="851"/>
        <w:rPr>
          <w:rFonts w:cs="Segoe UI"/>
        </w:rPr>
      </w:pPr>
      <w:r w:rsidRPr="00A9122F">
        <w:rPr>
          <w:rFonts w:cs="Segoe UI"/>
        </w:rPr>
        <w:lastRenderedPageBreak/>
        <w:t>Income Capitalisation</w:t>
      </w:r>
      <w:r w:rsidR="00041165" w:rsidRPr="00A9122F">
        <w:rPr>
          <w:rFonts w:cs="Segoe UI"/>
        </w:rPr>
        <w:t xml:space="preserve"> Method</w:t>
      </w:r>
      <w:r w:rsidR="00987785" w:rsidRPr="00A9122F">
        <w:rPr>
          <w:rFonts w:cs="Segoe UI"/>
        </w:rPr>
        <w:t xml:space="preserve"> </w:t>
      </w:r>
    </w:p>
    <w:p w14:paraId="2D527B13" w14:textId="77777777" w:rsidR="00D66102" w:rsidRPr="00A9122F" w:rsidRDefault="00D66102" w:rsidP="00D66102">
      <w:pPr>
        <w:pStyle w:val="BodyTextFirstIndent"/>
        <w:ind w:left="0"/>
        <w:rPr>
          <w:sz w:val="12"/>
        </w:rPr>
      </w:pPr>
    </w:p>
    <w:p w14:paraId="4FEA0833" w14:textId="77777777" w:rsidR="005F2272" w:rsidRPr="00A9122F" w:rsidRDefault="005F2272" w:rsidP="00320E01">
      <w:pPr>
        <w:pStyle w:val="BodyTextFirstIndent"/>
        <w:keepLines/>
        <w:spacing w:after="120"/>
        <w:ind w:left="0"/>
        <w:jc w:val="both"/>
        <w:rPr>
          <w:b/>
          <w:bCs/>
          <w:color w:val="243746"/>
        </w:rPr>
        <w:sectPr w:rsidR="005F2272" w:rsidRPr="00A9122F" w:rsidSect="00A23E1D">
          <w:headerReference w:type="default" r:id="rId76"/>
          <w:pgSz w:w="16840" w:h="11907" w:orient="landscape" w:code="9"/>
          <w:pgMar w:top="0" w:right="737" w:bottom="0" w:left="680" w:header="283" w:footer="0" w:gutter="0"/>
          <w:cols w:space="154"/>
          <w:docGrid w:linePitch="360"/>
        </w:sectPr>
      </w:pPr>
      <w:bookmarkStart w:id="100" w:name="_Hlk134440984"/>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5F2272" w:rsidRPr="00A9122F" w14:paraId="70832B01" w14:textId="3C6026CC" w:rsidTr="005F2272">
        <w:trPr>
          <w:trHeight w:val="80"/>
        </w:trPr>
        <w:tc>
          <w:tcPr>
            <w:tcW w:w="7540" w:type="dxa"/>
            <w:shd w:val="clear" w:color="auto" w:fill="auto"/>
            <w:tcMar>
              <w:top w:w="45" w:type="dxa"/>
              <w:left w:w="0" w:type="dxa"/>
              <w:bottom w:w="45" w:type="dxa"/>
              <w:right w:w="0" w:type="dxa"/>
            </w:tcMar>
          </w:tcPr>
          <w:p w14:paraId="4B7B78B3" w14:textId="1BEB9377" w:rsidR="005F2272" w:rsidRPr="00A9122F" w:rsidRDefault="005F2272" w:rsidP="00320E01">
            <w:pPr>
              <w:pStyle w:val="BodyTextFirstIndent"/>
              <w:keepLines/>
              <w:spacing w:after="120"/>
              <w:ind w:left="0"/>
              <w:jc w:val="both"/>
              <w:rPr>
                <w:b/>
                <w:bCs/>
                <w:color w:val="243746"/>
              </w:rPr>
            </w:pPr>
            <w:r w:rsidRPr="00A9122F">
              <w:rPr>
                <w:b/>
                <w:bCs/>
                <w:color w:val="243746"/>
              </w:rPr>
              <w:t>INCOME CAPITALISATION METHOD</w:t>
            </w:r>
          </w:p>
          <w:p w14:paraId="3F84C4B8" w14:textId="6495EC6D" w:rsidR="005F2272" w:rsidRPr="000A67E0" w:rsidRDefault="005F2272" w:rsidP="00D66102">
            <w:pPr>
              <w:pStyle w:val="BodyTextFirstIndent"/>
              <w:keepLines/>
              <w:spacing w:after="60"/>
              <w:ind w:left="0"/>
              <w:jc w:val="both"/>
              <w:rPr>
                <w:color w:val="243746"/>
              </w:rPr>
            </w:pPr>
            <w:r w:rsidRPr="00A9122F">
              <w:rPr>
                <w:color w:val="243746"/>
              </w:rPr>
              <w:t xml:space="preserve">We have considered value on an Income Capitalisation method whereby the net income receivable (current, market or notional) from the property has been capitalised into perpetuity from the valuation date, at an appropriate market related </w:t>
            </w:r>
            <w:r w:rsidRPr="00A9122F">
              <w:t>capitalisation rate</w:t>
            </w:r>
            <w:r w:rsidRPr="00A9122F">
              <w:rPr>
                <w:color w:val="243746"/>
              </w:rPr>
              <w:t xml:space="preserve">. The adopted capitalisation rate reflects the nature, location, and financial profile of the property together with current </w:t>
            </w:r>
            <w:r w:rsidRPr="000A67E0">
              <w:rPr>
                <w:color w:val="243746"/>
              </w:rPr>
              <w:t>market criteria, as evidenced by the sales previously detailed.</w:t>
            </w:r>
            <w:r w:rsidR="009161D8" w:rsidRPr="000A67E0">
              <w:rPr>
                <w:color w:val="243746"/>
              </w:rPr>
              <w:t xml:space="preserve"> </w:t>
            </w:r>
          </w:p>
          <w:p w14:paraId="637BA8FF" w14:textId="5B8AC5BD" w:rsidR="005F2272" w:rsidRPr="000A67E0" w:rsidRDefault="005F2272" w:rsidP="00D66102">
            <w:pPr>
              <w:pStyle w:val="BodyTextFirstIndent"/>
              <w:keepLines/>
              <w:spacing w:after="120"/>
              <w:ind w:left="0"/>
              <w:jc w:val="both"/>
              <w:rPr>
                <w:color w:val="243746"/>
              </w:rPr>
            </w:pPr>
            <w:r w:rsidRPr="000A67E0">
              <w:rPr>
                <w:color w:val="243746"/>
              </w:rPr>
              <w:t xml:space="preserve">Overall, we consider the appropriate capitalisation rate for the subject property to lie in the range of </w:t>
            </w:r>
            <w:bookmarkStart w:id="101" w:name="MarketCapRate2_lowrange"/>
            <w:r w:rsidR="009314C5" w:rsidRPr="000A67E0">
              <w:rPr>
                <w:color w:val="243746"/>
              </w:rPr>
              <w:t>6.00%</w:t>
            </w:r>
            <w:bookmarkEnd w:id="101"/>
            <w:r w:rsidRPr="000A67E0">
              <w:rPr>
                <w:color w:val="243746"/>
              </w:rPr>
              <w:t xml:space="preserve"> - </w:t>
            </w:r>
            <w:bookmarkStart w:id="102" w:name="MarketCapRate2_uprange"/>
            <w:r w:rsidR="009314C5" w:rsidRPr="000A67E0">
              <w:rPr>
                <w:color w:val="243746"/>
              </w:rPr>
              <w:t>6.50%</w:t>
            </w:r>
            <w:bookmarkEnd w:id="102"/>
            <w:r w:rsidRPr="000A67E0">
              <w:rPr>
                <w:color w:val="243746"/>
              </w:rPr>
              <w:t xml:space="preserve">, accordingly we have adopted a midpoint of </w:t>
            </w:r>
            <w:bookmarkStart w:id="103" w:name="MarketCapRate2"/>
            <w:r w:rsidR="009314C5" w:rsidRPr="000A67E0">
              <w:rPr>
                <w:color w:val="243746"/>
              </w:rPr>
              <w:t>6.25%</w:t>
            </w:r>
            <w:bookmarkEnd w:id="103"/>
            <w:r w:rsidRPr="000A67E0">
              <w:rPr>
                <w:b/>
                <w:bCs/>
                <w:color w:val="243746"/>
              </w:rPr>
              <w:t>.</w:t>
            </w:r>
            <w:r w:rsidRPr="000A67E0">
              <w:rPr>
                <w:color w:val="243746"/>
              </w:rPr>
              <w:t xml:space="preserve"> </w:t>
            </w:r>
          </w:p>
          <w:p w14:paraId="1A0F3CE5" w14:textId="77777777" w:rsidR="005F2272" w:rsidRPr="00A9122F" w:rsidRDefault="005F2272" w:rsidP="00D66102">
            <w:pPr>
              <w:pStyle w:val="BodyTextFirstIndent"/>
              <w:keepLines/>
              <w:spacing w:after="120"/>
              <w:ind w:left="0"/>
              <w:jc w:val="both"/>
              <w:rPr>
                <w:b/>
                <w:bCs/>
                <w:color w:val="243746"/>
              </w:rPr>
            </w:pPr>
            <w:r w:rsidRPr="000A67E0">
              <w:rPr>
                <w:b/>
                <w:bCs/>
                <w:color w:val="243746"/>
              </w:rPr>
              <w:t>CAPITAL ADJUSTMENTS</w:t>
            </w:r>
          </w:p>
          <w:p w14:paraId="559FD324" w14:textId="0619EE1D" w:rsidR="005F2272" w:rsidRPr="00A9122F" w:rsidRDefault="005F2272" w:rsidP="00D66102">
            <w:pPr>
              <w:pStyle w:val="BodyTextFirstIndent"/>
              <w:keepLines/>
              <w:spacing w:after="60"/>
              <w:ind w:left="0"/>
              <w:jc w:val="both"/>
              <w:rPr>
                <w:color w:val="243746"/>
              </w:rPr>
            </w:pPr>
            <w:r w:rsidRPr="00A9122F">
              <w:rPr>
                <w:color w:val="243746"/>
              </w:rPr>
              <w:t>In addition to the above parameters, the following capital adjustments have been applied to the core value for the following items:</w:t>
            </w:r>
          </w:p>
          <w:p w14:paraId="4B064887" w14:textId="71DCC902" w:rsidR="005F2272" w:rsidRDefault="005F2272" w:rsidP="00D66102">
            <w:pPr>
              <w:pStyle w:val="TableBullets"/>
              <w:keepLines/>
              <w:numPr>
                <w:ilvl w:val="0"/>
                <w:numId w:val="4"/>
              </w:numPr>
              <w:spacing w:line="240" w:lineRule="auto"/>
              <w:ind w:left="284" w:hanging="283"/>
              <w:rPr>
                <w:color w:val="243746"/>
              </w:rPr>
            </w:pPr>
            <w:r w:rsidRPr="00A9122F">
              <w:rPr>
                <w:color w:val="243746"/>
              </w:rPr>
              <w:t>Present value of rental reversions (underage/overage rent)</w:t>
            </w:r>
          </w:p>
          <w:p w14:paraId="7089BF8C" w14:textId="74656B27" w:rsidR="00A9122F" w:rsidRPr="00A9122F" w:rsidRDefault="00A9122F" w:rsidP="00D66102">
            <w:pPr>
              <w:pStyle w:val="TableBullets"/>
              <w:keepLines/>
              <w:numPr>
                <w:ilvl w:val="0"/>
                <w:numId w:val="4"/>
              </w:numPr>
              <w:spacing w:line="240" w:lineRule="auto"/>
              <w:ind w:left="284" w:hanging="283"/>
              <w:rPr>
                <w:color w:val="243746"/>
              </w:rPr>
            </w:pPr>
            <w:r>
              <w:rPr>
                <w:color w:val="243746"/>
              </w:rPr>
              <w:t xml:space="preserve">Present value of fitout rent remaining </w:t>
            </w:r>
          </w:p>
          <w:p w14:paraId="2263FA39" w14:textId="77777777" w:rsidR="005F2272" w:rsidRPr="00A9122F" w:rsidRDefault="005F2272" w:rsidP="00D66102">
            <w:pPr>
              <w:pStyle w:val="BodyText"/>
              <w:keepLines/>
              <w:jc w:val="both"/>
            </w:pPr>
            <w:r w:rsidRPr="00A9122F">
              <w:rPr>
                <w:color w:val="243746"/>
              </w:rPr>
              <w:t>Our income capitalisation calculations are as follows:</w:t>
            </w:r>
          </w:p>
        </w:tc>
      </w:tr>
    </w:tbl>
    <w:p w14:paraId="7315BE72" w14:textId="2C285B2B" w:rsidR="00B53FF7" w:rsidRPr="00F06490" w:rsidRDefault="00B53FF7" w:rsidP="00B53FF7">
      <w:pPr>
        <w:rPr>
          <w:sz w:val="12"/>
          <w:highlight w:val="yellow"/>
        </w:rPr>
      </w:pPr>
      <w:bookmarkStart w:id="104" w:name="_Hlk134440991"/>
      <w:bookmarkEnd w:id="100"/>
    </w:p>
    <w:p w14:paraId="0D1ABF03" w14:textId="1A99C68A" w:rsidR="005F2272" w:rsidRPr="00F06490" w:rsidRDefault="00A9122F" w:rsidP="00B53FF7">
      <w:pPr>
        <w:rPr>
          <w:sz w:val="12"/>
          <w:highlight w:val="yellow"/>
        </w:rPr>
      </w:pPr>
      <w:r w:rsidRPr="00A9122F">
        <w:rPr>
          <w:noProof/>
        </w:rPr>
        <w:drawing>
          <wp:inline distT="0" distB="0" distL="0" distR="0" wp14:anchorId="70D81690" wp14:editId="637F76A4">
            <wp:extent cx="4847590" cy="3413760"/>
            <wp:effectExtent l="0" t="0" r="0" b="0"/>
            <wp:docPr id="22830823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4847590" cy="3413760"/>
                    </a:xfrm>
                    <a:prstGeom prst="rect">
                      <a:avLst/>
                    </a:prstGeom>
                    <a:noFill/>
                    <a:ln>
                      <a:noFill/>
                    </a:ln>
                  </pic:spPr>
                </pic:pic>
              </a:graphicData>
            </a:graphic>
          </wp:inline>
        </w:drawing>
      </w:r>
    </w:p>
    <w:p w14:paraId="60D4D90C" w14:textId="77777777" w:rsidR="00901704" w:rsidRPr="00F06490" w:rsidRDefault="00901704" w:rsidP="00D66102">
      <w:pPr>
        <w:rPr>
          <w:sz w:val="12"/>
          <w:highlight w:val="yellow"/>
        </w:rPr>
      </w:pPr>
    </w:p>
    <w:tbl>
      <w:tblPr>
        <w:tblW w:w="7540" w:type="dxa"/>
        <w:tblLayout w:type="fixed"/>
        <w:tblLook w:val="04A0" w:firstRow="1" w:lastRow="0" w:firstColumn="1" w:lastColumn="0" w:noHBand="0" w:noVBand="1"/>
      </w:tblPr>
      <w:tblGrid>
        <w:gridCol w:w="7540"/>
      </w:tblGrid>
      <w:tr w:rsidR="00B53FF7" w:rsidRPr="00F06490" w14:paraId="62CE6EE9" w14:textId="77777777" w:rsidTr="005F2272">
        <w:trPr>
          <w:trHeight w:val="80"/>
        </w:trPr>
        <w:tc>
          <w:tcPr>
            <w:tcW w:w="7540" w:type="dxa"/>
            <w:shd w:val="clear" w:color="auto" w:fill="auto"/>
            <w:tcMar>
              <w:top w:w="45" w:type="dxa"/>
              <w:bottom w:w="45" w:type="dxa"/>
            </w:tcMar>
          </w:tcPr>
          <w:p w14:paraId="01277C0B" w14:textId="77777777" w:rsidR="00B53FF7" w:rsidRPr="00F06490" w:rsidRDefault="00B53FF7" w:rsidP="00C101E7">
            <w:pPr>
              <w:pStyle w:val="BodyTextFirstIndent"/>
              <w:ind w:left="-107" w:right="-101"/>
              <w:jc w:val="both"/>
              <w:rPr>
                <w:highlight w:val="yellow"/>
              </w:rPr>
            </w:pPr>
            <w:r w:rsidRPr="001437C9">
              <w:rPr>
                <w:color w:val="243746"/>
              </w:rPr>
              <w:t>The above valuation is plus GST (if any).</w:t>
            </w:r>
          </w:p>
        </w:tc>
      </w:tr>
    </w:tbl>
    <w:p w14:paraId="60497C2B" w14:textId="77777777" w:rsidR="005F2272" w:rsidRPr="00F06490" w:rsidRDefault="005F2272">
      <w:pPr>
        <w:rPr>
          <w:sz w:val="12"/>
          <w:highlight w:val="yellow"/>
        </w:rPr>
        <w:sectPr w:rsidR="005F2272" w:rsidRPr="00F06490" w:rsidSect="005F2272">
          <w:type w:val="continuous"/>
          <w:pgSz w:w="16840" w:h="11907" w:orient="landscape" w:code="9"/>
          <w:pgMar w:top="0" w:right="737" w:bottom="0" w:left="680" w:header="283" w:footer="0" w:gutter="0"/>
          <w:cols w:num="2" w:space="154"/>
          <w:docGrid w:linePitch="360"/>
        </w:sectPr>
      </w:pPr>
    </w:p>
    <w:p w14:paraId="378C6E79" w14:textId="77777777" w:rsidR="00391365" w:rsidRPr="00F06490" w:rsidRDefault="00391365">
      <w:pPr>
        <w:rPr>
          <w:sz w:val="12"/>
          <w:highlight w:val="yellow"/>
        </w:rPr>
      </w:pPr>
      <w:r w:rsidRPr="00F06490">
        <w:rPr>
          <w:sz w:val="12"/>
          <w:highlight w:val="yellow"/>
        </w:rPr>
        <w:br w:type="page"/>
      </w:r>
    </w:p>
    <w:p w14:paraId="03A6C9E6" w14:textId="127C498A" w:rsidR="000142CC" w:rsidRPr="00A9122F" w:rsidRDefault="000142CC" w:rsidP="00C252E4">
      <w:pPr>
        <w:pStyle w:val="Heading2"/>
        <w:spacing w:before="0" w:after="0"/>
        <w:ind w:left="851" w:hanging="851"/>
        <w:rPr>
          <w:rFonts w:cs="Segoe UI"/>
        </w:rPr>
      </w:pPr>
      <w:r w:rsidRPr="00A9122F">
        <w:rPr>
          <w:rFonts w:cs="Segoe UI"/>
        </w:rPr>
        <w:lastRenderedPageBreak/>
        <w:t>Discounted Cashflow Method</w:t>
      </w:r>
    </w:p>
    <w:p w14:paraId="707C33A6" w14:textId="77777777" w:rsidR="00D66102" w:rsidRPr="00A9122F"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A9122F" w14:paraId="14F46974" w14:textId="77777777" w:rsidTr="00717B5D">
        <w:trPr>
          <w:trHeight w:val="80"/>
        </w:trPr>
        <w:tc>
          <w:tcPr>
            <w:tcW w:w="15451" w:type="dxa"/>
            <w:shd w:val="clear" w:color="auto" w:fill="auto"/>
            <w:tcMar>
              <w:top w:w="45" w:type="dxa"/>
              <w:bottom w:w="45" w:type="dxa"/>
            </w:tcMar>
          </w:tcPr>
          <w:bookmarkEnd w:id="104"/>
          <w:p w14:paraId="35490D90" w14:textId="77777777" w:rsidR="00B53FF7" w:rsidRPr="00A9122F" w:rsidRDefault="00B53FF7" w:rsidP="00717B5D">
            <w:pPr>
              <w:pStyle w:val="BodyTextFirstIndent"/>
              <w:keepLines/>
              <w:spacing w:after="60"/>
              <w:ind w:left="0"/>
              <w:jc w:val="both"/>
              <w:rPr>
                <w:color w:val="243746"/>
              </w:rPr>
            </w:pPr>
            <w:r w:rsidRPr="00A9122F">
              <w:rPr>
                <w:color w:val="243746"/>
              </w:rPr>
              <w:t xml:space="preserve">The discounted cashflow analysis allows an investor or owner to </w:t>
            </w:r>
            <w:proofErr w:type="gramStart"/>
            <w:r w:rsidRPr="00A9122F">
              <w:rPr>
                <w:color w:val="243746"/>
              </w:rPr>
              <w:t>make an assessment of</w:t>
            </w:r>
            <w:proofErr w:type="gramEnd"/>
            <w:r w:rsidRPr="00A9122F">
              <w:rPr>
                <w:color w:val="243746"/>
              </w:rPr>
              <w:t xml:space="preserve"> the long-term return that is likely to be derived from a property with a combination of both rental and capital growth over an assumed investment horizon.  In undertaking this analysis, a wide range of assumptions are made including a target or pre-selected internal rate of return, rental growth, sale price of the property at the end of the investment horizon, costs associated with the initial purchase of the property </w:t>
            </w:r>
            <w:proofErr w:type="gramStart"/>
            <w:r w:rsidRPr="00A9122F">
              <w:rPr>
                <w:color w:val="243746"/>
              </w:rPr>
              <w:t>and also</w:t>
            </w:r>
            <w:proofErr w:type="gramEnd"/>
            <w:r w:rsidRPr="00A9122F">
              <w:rPr>
                <w:color w:val="243746"/>
              </w:rPr>
              <w:t xml:space="preserve"> its disposal at the end of the investment period.</w:t>
            </w:r>
          </w:p>
          <w:p w14:paraId="4E9A0EF3" w14:textId="77777777" w:rsidR="00B53FF7" w:rsidRPr="00A9122F" w:rsidRDefault="00B53FF7" w:rsidP="00717B5D">
            <w:pPr>
              <w:pStyle w:val="BodyTextFirstIndent"/>
              <w:keepLines/>
              <w:spacing w:after="60"/>
              <w:ind w:left="0"/>
              <w:jc w:val="both"/>
              <w:rPr>
                <w:color w:val="243746"/>
              </w:rPr>
            </w:pPr>
            <w:r w:rsidRPr="00A9122F">
              <w:rPr>
                <w:color w:val="243746"/>
              </w:rPr>
              <w:t>Having regard to these factors, we have carried out a discounted cashflow analysis over a ten-year investment horizon in which we have assumed that the property is sold at the commencement of the eleventh year of the cashflow.</w:t>
            </w:r>
          </w:p>
          <w:p w14:paraId="073C5E9E" w14:textId="29935DE2" w:rsidR="00B53FF7" w:rsidRPr="00A9122F" w:rsidRDefault="00B53FF7" w:rsidP="00717B5D">
            <w:pPr>
              <w:pStyle w:val="BodyTextFirstIndent"/>
              <w:keepLines/>
              <w:spacing w:after="60"/>
              <w:ind w:left="0"/>
              <w:jc w:val="both"/>
              <w:rPr>
                <w:color w:val="243746"/>
              </w:rPr>
            </w:pPr>
            <w:r w:rsidRPr="00A9122F">
              <w:rPr>
                <w:color w:val="243746"/>
              </w:rPr>
              <w:t xml:space="preserve">Our discounted cashflow analysis is undertaken using the following </w:t>
            </w:r>
            <w:r w:rsidR="002C05AE" w:rsidRPr="00A9122F">
              <w:rPr>
                <w:color w:val="243746"/>
              </w:rPr>
              <w:t>assumptions</w:t>
            </w:r>
            <w:r w:rsidRPr="00A9122F">
              <w:rPr>
                <w:color w:val="243746"/>
              </w:rPr>
              <w:t>:</w:t>
            </w:r>
          </w:p>
          <w:p w14:paraId="5886A92F" w14:textId="5DDD71E0" w:rsidR="00DA454C" w:rsidRPr="00A9122F" w:rsidRDefault="00DA454C" w:rsidP="00DA454C">
            <w:pPr>
              <w:pStyle w:val="TableBullets"/>
              <w:keepLines/>
              <w:rPr>
                <w:b/>
                <w:bCs/>
                <w:color w:val="243746"/>
                <w:lang w:val="en-NZ"/>
              </w:rPr>
            </w:pPr>
            <w:r w:rsidRPr="00A9122F">
              <w:rPr>
                <w:b/>
                <w:bCs/>
                <w:color w:val="243746"/>
                <w:lang w:val="en-NZ"/>
              </w:rPr>
              <w:t>Expense Growth</w:t>
            </w:r>
          </w:p>
          <w:p w14:paraId="20051280" w14:textId="77777777" w:rsidR="00CD7C2E" w:rsidRPr="00A9122F" w:rsidRDefault="00CD7C2E" w:rsidP="00CD7C2E">
            <w:pPr>
              <w:pStyle w:val="TableBullets"/>
              <w:keepLines/>
              <w:numPr>
                <w:ilvl w:val="0"/>
                <w:numId w:val="4"/>
              </w:numPr>
              <w:ind w:left="284" w:hanging="284"/>
              <w:rPr>
                <w:b/>
                <w:bCs/>
                <w:color w:val="243746"/>
                <w:lang w:val="en-NZ"/>
              </w:rPr>
            </w:pPr>
            <w:r w:rsidRPr="00A9122F">
              <w:rPr>
                <w:color w:val="243746"/>
                <w:lang w:val="en-NZ"/>
              </w:rPr>
              <w:t>Annual expenses have been projected with inflation adjustments based on Consumer Price Index (CPI) forecasts over the investment period. A long-term average inflation rate within the Reserve Bank of New Zealand’s target band of 1.0% to 3.0% has been adopted for this purpose.</w:t>
            </w:r>
          </w:p>
          <w:p w14:paraId="60E75C11" w14:textId="145BC79A" w:rsidR="00DA454C" w:rsidRPr="00A9122F" w:rsidRDefault="00DA454C" w:rsidP="00CD7C2E">
            <w:pPr>
              <w:pStyle w:val="TableBullets"/>
              <w:keepLines/>
              <w:rPr>
                <w:b/>
                <w:bCs/>
                <w:color w:val="243746"/>
                <w:lang w:val="en-NZ"/>
              </w:rPr>
            </w:pPr>
            <w:r w:rsidRPr="00A9122F">
              <w:rPr>
                <w:b/>
                <w:bCs/>
                <w:color w:val="243746"/>
                <w:lang w:val="en-NZ"/>
              </w:rPr>
              <w:t>Rental Growth</w:t>
            </w:r>
          </w:p>
          <w:p w14:paraId="6D861773" w14:textId="39F8FD71" w:rsidR="00DA454C" w:rsidRPr="00A9122F" w:rsidRDefault="001F7CA9" w:rsidP="00DA454C">
            <w:pPr>
              <w:pStyle w:val="TableBullets"/>
              <w:keepLines/>
              <w:numPr>
                <w:ilvl w:val="0"/>
                <w:numId w:val="4"/>
              </w:numPr>
              <w:ind w:left="284" w:hanging="283"/>
              <w:rPr>
                <w:color w:val="243746"/>
                <w:lang w:val="en-NZ"/>
              </w:rPr>
            </w:pPr>
            <w:r w:rsidRPr="00A9122F">
              <w:rPr>
                <w:color w:val="243746"/>
                <w:lang w:val="en-AU"/>
              </w:rPr>
              <w:t xml:space="preserve">Annual market rental growth projections are derived from research and analysis undertaken by PRP, incorporating current market sentiment. A rental growth rate of </w:t>
            </w:r>
            <w:r w:rsidRPr="00A9122F">
              <w:rPr>
                <w:b/>
                <w:bCs/>
                <w:color w:val="243746"/>
                <w:lang w:val="en-AU"/>
              </w:rPr>
              <w:t>2.50%</w:t>
            </w:r>
            <w:r w:rsidRPr="00A9122F">
              <w:rPr>
                <w:color w:val="243746"/>
                <w:lang w:val="en-AU"/>
              </w:rPr>
              <w:t xml:space="preserve"> per annum has been adopted for the subject property.</w:t>
            </w:r>
          </w:p>
          <w:p w14:paraId="7C5CB976" w14:textId="365AFCC4" w:rsidR="00DA454C" w:rsidRPr="00A9122F" w:rsidRDefault="00DA454C" w:rsidP="00DA454C">
            <w:pPr>
              <w:pStyle w:val="TableBullets"/>
              <w:keepLines/>
              <w:ind w:left="1"/>
              <w:rPr>
                <w:b/>
                <w:bCs/>
                <w:color w:val="243746"/>
                <w:lang w:val="en-NZ"/>
              </w:rPr>
            </w:pPr>
            <w:r w:rsidRPr="00A9122F">
              <w:rPr>
                <w:b/>
                <w:bCs/>
                <w:color w:val="243746"/>
                <w:lang w:val="en-AU"/>
              </w:rPr>
              <w:t>Capital Expenditure</w:t>
            </w:r>
          </w:p>
          <w:p w14:paraId="46E76AAA" w14:textId="77777777" w:rsidR="001F7CA9" w:rsidRPr="00A9122F" w:rsidRDefault="001F7CA9" w:rsidP="00717B5D">
            <w:pPr>
              <w:pStyle w:val="TableBullets"/>
              <w:keepLines/>
              <w:numPr>
                <w:ilvl w:val="0"/>
                <w:numId w:val="4"/>
              </w:numPr>
              <w:ind w:left="284" w:hanging="283"/>
              <w:rPr>
                <w:color w:val="243746"/>
                <w:lang w:val="en-NZ"/>
              </w:rPr>
            </w:pPr>
            <w:r w:rsidRPr="00A9122F">
              <w:rPr>
                <w:color w:val="243746"/>
                <w:lang w:val="en-AU"/>
              </w:rPr>
              <w:t xml:space="preserve">To preserve the appeal, integrity, and long-term value of the subject asset, a capital expenditure (CAPEX) allowance has been included. A minimum annual CAPEX provision equivalent to </w:t>
            </w:r>
            <w:r w:rsidRPr="00A9122F">
              <w:rPr>
                <w:b/>
                <w:bCs/>
                <w:color w:val="243746"/>
                <w:lang w:val="en-AU"/>
              </w:rPr>
              <w:t>1.0%</w:t>
            </w:r>
            <w:r w:rsidRPr="00A9122F">
              <w:rPr>
                <w:color w:val="243746"/>
                <w:lang w:val="en-AU"/>
              </w:rPr>
              <w:t xml:space="preserve"> of gross income has been applied.</w:t>
            </w:r>
          </w:p>
          <w:p w14:paraId="45BD95C1" w14:textId="415805DE" w:rsidR="00DA454C" w:rsidRPr="00A9122F" w:rsidRDefault="00DA454C" w:rsidP="00DA454C">
            <w:pPr>
              <w:pStyle w:val="TableBullets"/>
              <w:keepLines/>
              <w:ind w:left="1"/>
              <w:rPr>
                <w:b/>
                <w:bCs/>
                <w:color w:val="243746"/>
                <w:lang w:val="en-NZ"/>
              </w:rPr>
            </w:pPr>
            <w:r w:rsidRPr="00A9122F">
              <w:rPr>
                <w:b/>
                <w:bCs/>
                <w:color w:val="243746"/>
                <w:lang w:val="en-AU"/>
              </w:rPr>
              <w:t>Future Vacancy(</w:t>
            </w:r>
            <w:proofErr w:type="spellStart"/>
            <w:r w:rsidRPr="00A9122F">
              <w:rPr>
                <w:b/>
                <w:bCs/>
                <w:color w:val="243746"/>
                <w:lang w:val="en-AU"/>
              </w:rPr>
              <w:t>ies</w:t>
            </w:r>
            <w:proofErr w:type="spellEnd"/>
            <w:r w:rsidRPr="00A9122F">
              <w:rPr>
                <w:b/>
                <w:bCs/>
                <w:color w:val="243746"/>
                <w:lang w:val="en-AU"/>
              </w:rPr>
              <w:t>)</w:t>
            </w:r>
          </w:p>
          <w:p w14:paraId="5381D7B7" w14:textId="64DC0917" w:rsidR="0098738C" w:rsidRPr="00A9122F" w:rsidRDefault="0098738C" w:rsidP="00717B5D">
            <w:pPr>
              <w:pStyle w:val="TableBullets"/>
              <w:keepLines/>
              <w:numPr>
                <w:ilvl w:val="0"/>
                <w:numId w:val="4"/>
              </w:numPr>
              <w:ind w:left="284" w:hanging="283"/>
              <w:rPr>
                <w:color w:val="243746"/>
                <w:lang w:val="en-NZ"/>
              </w:rPr>
            </w:pPr>
            <w:r w:rsidRPr="00A9122F">
              <w:rPr>
                <w:color w:val="243746"/>
                <w:lang w:val="en-AU"/>
              </w:rPr>
              <w:t>An allowance has been made for future vacancy costs upon lease expiries, including loss of income, outgoing expenses, and associated re-letting costs such as agent fees. Assumptions regarding vacancy periods and lease terms have been adopted in line with prevailing market benchmarks.</w:t>
            </w:r>
          </w:p>
          <w:p w14:paraId="02304E88" w14:textId="2466ABC7" w:rsidR="00DA454C" w:rsidRPr="00A9122F" w:rsidRDefault="00DA454C" w:rsidP="00DA454C">
            <w:pPr>
              <w:pStyle w:val="TableBullets"/>
              <w:keepLines/>
              <w:rPr>
                <w:b/>
                <w:bCs/>
                <w:color w:val="243746"/>
                <w:lang w:val="en-NZ"/>
              </w:rPr>
            </w:pPr>
            <w:r w:rsidRPr="00A9122F">
              <w:rPr>
                <w:b/>
                <w:bCs/>
                <w:color w:val="243746"/>
                <w:lang w:val="en-AU"/>
              </w:rPr>
              <w:t>Make Good</w:t>
            </w:r>
          </w:p>
          <w:p w14:paraId="155F3A5B" w14:textId="5FB0657F" w:rsidR="00B53FF7" w:rsidRPr="00A9122F" w:rsidRDefault="00B53FF7" w:rsidP="00717B5D">
            <w:pPr>
              <w:pStyle w:val="TableBullets"/>
              <w:keepLines/>
              <w:numPr>
                <w:ilvl w:val="0"/>
                <w:numId w:val="4"/>
              </w:numPr>
              <w:ind w:left="284" w:hanging="283"/>
              <w:rPr>
                <w:color w:val="243746"/>
                <w:lang w:val="en-NZ"/>
              </w:rPr>
            </w:pPr>
            <w:r w:rsidRPr="00A9122F">
              <w:rPr>
                <w:color w:val="243746"/>
                <w:lang w:val="en-NZ"/>
              </w:rPr>
              <w:t>A make good allowance of $</w:t>
            </w:r>
            <w:r w:rsidR="005D5639" w:rsidRPr="00A9122F">
              <w:rPr>
                <w:color w:val="243746"/>
                <w:lang w:val="en-NZ"/>
              </w:rPr>
              <w:t>50.0</w:t>
            </w:r>
            <w:r w:rsidRPr="00A9122F">
              <w:rPr>
                <w:color w:val="243746"/>
                <w:lang w:val="en-NZ"/>
              </w:rPr>
              <w:t xml:space="preserve"> per </w:t>
            </w:r>
            <w:r w:rsidR="00F20B6D" w:rsidRPr="00A9122F">
              <w:rPr>
                <w:color w:val="243746"/>
              </w:rPr>
              <w:t>m</w:t>
            </w:r>
            <w:r w:rsidR="00F20B6D" w:rsidRPr="00A9122F">
              <w:rPr>
                <w:color w:val="243746"/>
                <w:vertAlign w:val="superscript"/>
              </w:rPr>
              <w:t>2</w:t>
            </w:r>
            <w:r w:rsidRPr="00A9122F">
              <w:rPr>
                <w:color w:val="243746"/>
                <w:lang w:val="en-NZ"/>
              </w:rPr>
              <w:t xml:space="preserve"> (in today’s dollars) over the floor area.</w:t>
            </w:r>
          </w:p>
          <w:p w14:paraId="3F8387BF" w14:textId="33995AC0" w:rsidR="00DA454C" w:rsidRPr="00A9122F" w:rsidRDefault="00DA454C" w:rsidP="00DA454C">
            <w:pPr>
              <w:pStyle w:val="TableBullets"/>
              <w:keepLines/>
              <w:ind w:left="1"/>
              <w:rPr>
                <w:b/>
                <w:bCs/>
                <w:color w:val="243746"/>
                <w:lang w:val="en-NZ"/>
              </w:rPr>
            </w:pPr>
            <w:r w:rsidRPr="00A9122F">
              <w:rPr>
                <w:b/>
                <w:bCs/>
                <w:color w:val="243746"/>
                <w:lang w:val="en-NZ"/>
              </w:rPr>
              <w:t xml:space="preserve">General Refurbishment </w:t>
            </w:r>
          </w:p>
          <w:p w14:paraId="014E6D55" w14:textId="6CC1705B" w:rsidR="00B53FF7" w:rsidRPr="00A9122F" w:rsidRDefault="00B53FF7" w:rsidP="00717B5D">
            <w:pPr>
              <w:pStyle w:val="TableBullets"/>
              <w:keepLines/>
              <w:numPr>
                <w:ilvl w:val="0"/>
                <w:numId w:val="4"/>
              </w:numPr>
              <w:ind w:left="284" w:hanging="283"/>
              <w:rPr>
                <w:color w:val="243746"/>
                <w:lang w:val="en-NZ"/>
              </w:rPr>
            </w:pPr>
            <w:r w:rsidRPr="00A9122F">
              <w:rPr>
                <w:color w:val="243746"/>
                <w:lang w:val="en-NZ"/>
              </w:rPr>
              <w:t>General refurbishment allowance of $</w:t>
            </w:r>
            <w:r w:rsidR="001D3816" w:rsidRPr="00A9122F">
              <w:rPr>
                <w:color w:val="243746"/>
                <w:lang w:val="en-NZ"/>
              </w:rPr>
              <w:t>2</w:t>
            </w:r>
            <w:r w:rsidR="005D5639" w:rsidRPr="00A9122F">
              <w:rPr>
                <w:color w:val="243746"/>
                <w:lang w:val="en-NZ"/>
              </w:rPr>
              <w:t>5.0</w:t>
            </w:r>
            <w:r w:rsidRPr="00A9122F">
              <w:rPr>
                <w:color w:val="243746"/>
                <w:lang w:val="en-NZ"/>
              </w:rPr>
              <w:t xml:space="preserve"> per </w:t>
            </w:r>
            <w:r w:rsidR="00F20B6D" w:rsidRPr="00A9122F">
              <w:rPr>
                <w:color w:val="243746"/>
              </w:rPr>
              <w:t>m</w:t>
            </w:r>
            <w:r w:rsidR="00F20B6D" w:rsidRPr="00A9122F">
              <w:rPr>
                <w:color w:val="243746"/>
                <w:vertAlign w:val="superscript"/>
              </w:rPr>
              <w:t>2</w:t>
            </w:r>
            <w:r w:rsidRPr="00A9122F">
              <w:rPr>
                <w:color w:val="243746"/>
                <w:lang w:val="en-NZ"/>
              </w:rPr>
              <w:t xml:space="preserve"> (in today’s dollars) over the total floor area of the building in </w:t>
            </w:r>
            <w:r w:rsidR="001D3816" w:rsidRPr="00A9122F">
              <w:rPr>
                <w:color w:val="243746"/>
                <w:lang w:val="en-NZ"/>
              </w:rPr>
              <w:t>the terminal year</w:t>
            </w:r>
            <w:r w:rsidRPr="00A9122F">
              <w:rPr>
                <w:color w:val="243746"/>
                <w:lang w:val="en-NZ"/>
              </w:rPr>
              <w:t>.</w:t>
            </w:r>
          </w:p>
          <w:p w14:paraId="745FBEE9" w14:textId="3B033743" w:rsidR="00DA454C" w:rsidRPr="00A9122F" w:rsidRDefault="00DA454C" w:rsidP="00DA454C">
            <w:pPr>
              <w:pStyle w:val="TableBullets"/>
              <w:keepLines/>
              <w:ind w:left="1"/>
              <w:rPr>
                <w:b/>
                <w:bCs/>
                <w:color w:val="243746"/>
                <w:lang w:val="en-NZ"/>
              </w:rPr>
            </w:pPr>
            <w:r w:rsidRPr="00A9122F">
              <w:rPr>
                <w:b/>
                <w:bCs/>
                <w:color w:val="243746"/>
                <w:lang w:val="en-NZ"/>
              </w:rPr>
              <w:t>Terminal Yield</w:t>
            </w:r>
          </w:p>
          <w:p w14:paraId="76DB75E1" w14:textId="019218B0" w:rsidR="0098738C" w:rsidRPr="000A67E0" w:rsidRDefault="0098738C" w:rsidP="00717B5D">
            <w:pPr>
              <w:pStyle w:val="TableBullets"/>
              <w:keepLines/>
              <w:numPr>
                <w:ilvl w:val="0"/>
                <w:numId w:val="4"/>
              </w:numPr>
              <w:ind w:left="284" w:hanging="283"/>
              <w:rPr>
                <w:color w:val="243746"/>
                <w:lang w:val="en-NZ"/>
              </w:rPr>
            </w:pPr>
            <w:r w:rsidRPr="000A67E0">
              <w:rPr>
                <w:color w:val="243746"/>
                <w:lang w:val="en-AU"/>
              </w:rPr>
              <w:t xml:space="preserve">The terminal yield represents the expected capitalisation rate at the end of the investment holding period and is used to estimate the resale value of the property. It reflects the market's expectations for future income risk, asset condition, and broader economic conditions at the time of sale. Our adopted terminal yield of </w:t>
            </w:r>
            <w:bookmarkStart w:id="105" w:name="TerminalYield2"/>
            <w:r w:rsidR="009314C5" w:rsidRPr="000A67E0">
              <w:rPr>
                <w:color w:val="243746"/>
                <w:lang w:val="en-AU"/>
              </w:rPr>
              <w:t>6.50%</w:t>
            </w:r>
            <w:bookmarkEnd w:id="105"/>
            <w:r w:rsidRPr="000A67E0">
              <w:rPr>
                <w:color w:val="243746"/>
                <w:lang w:val="en-AU"/>
              </w:rPr>
              <w:t xml:space="preserve"> has been determined with reference to current market evidence, asset-specific characteristics, and anticipated shifts in market sentiment and risk over the holding period of the asset. It is a subjective forecast of the most likely sale conditions at the time. </w:t>
            </w:r>
          </w:p>
          <w:p w14:paraId="5C20BB1E" w14:textId="172ACE89" w:rsidR="00DA454C" w:rsidRPr="000A67E0" w:rsidRDefault="00DA454C" w:rsidP="00DA454C">
            <w:pPr>
              <w:pStyle w:val="TableBullets"/>
              <w:keepLines/>
              <w:ind w:left="1"/>
              <w:rPr>
                <w:b/>
                <w:bCs/>
                <w:color w:val="243746"/>
                <w:lang w:val="en-NZ"/>
              </w:rPr>
            </w:pPr>
            <w:r w:rsidRPr="000A67E0">
              <w:rPr>
                <w:b/>
                <w:bCs/>
                <w:color w:val="243746"/>
                <w:lang w:val="en-AU"/>
              </w:rPr>
              <w:t xml:space="preserve">Discount Rate </w:t>
            </w:r>
          </w:p>
          <w:p w14:paraId="38C5192A" w14:textId="63A98D2E" w:rsidR="00B53FF7" w:rsidRPr="000A67E0" w:rsidRDefault="005705A5" w:rsidP="00717B5D">
            <w:pPr>
              <w:pStyle w:val="TableBullets"/>
              <w:keepLines/>
              <w:numPr>
                <w:ilvl w:val="0"/>
                <w:numId w:val="4"/>
              </w:numPr>
              <w:ind w:left="284" w:hanging="283"/>
              <w:rPr>
                <w:color w:val="243746"/>
                <w:lang w:val="en-NZ"/>
              </w:rPr>
            </w:pPr>
            <w:r w:rsidRPr="000A67E0">
              <w:rPr>
                <w:color w:val="243746"/>
                <w:lang w:val="en-AU"/>
              </w:rPr>
              <w:t xml:space="preserve">The discount rate reflects the required rate of return for an investor, incorporating both the risk profile of the asset and broader market conditions. It is used to convert future income streams into present value within a discounted cash flow (DCF) analysis. Our adopted discount rate of </w:t>
            </w:r>
            <w:bookmarkStart w:id="106" w:name="DiscountRate2"/>
            <w:r w:rsidR="009314C5" w:rsidRPr="000A67E0">
              <w:rPr>
                <w:color w:val="243746"/>
                <w:lang w:val="en-AU"/>
              </w:rPr>
              <w:t>7.75%</w:t>
            </w:r>
            <w:bookmarkEnd w:id="106"/>
            <w:r w:rsidRPr="000A67E0">
              <w:rPr>
                <w:color w:val="243746"/>
                <w:lang w:val="en-AU"/>
              </w:rPr>
              <w:t xml:space="preserve"> has been derived from our analysis of comparable sales evidence, with specific consideration given to the asset’s location, lease profile, tenant covenant strength, and physical condition. </w:t>
            </w:r>
          </w:p>
          <w:p w14:paraId="065F66B9" w14:textId="77777777" w:rsidR="00B53FF7" w:rsidRPr="00A9122F" w:rsidRDefault="00B53FF7" w:rsidP="00717B5D">
            <w:pPr>
              <w:pStyle w:val="BodyTextFirstIndent"/>
              <w:keepLines/>
              <w:tabs>
                <w:tab w:val="left" w:pos="9214"/>
              </w:tabs>
              <w:spacing w:after="60"/>
              <w:ind w:left="0"/>
              <w:jc w:val="both"/>
            </w:pPr>
            <w:r w:rsidRPr="000A67E0">
              <w:rPr>
                <w:color w:val="243746"/>
              </w:rPr>
              <w:t>Our discounted cashflow analysis is as follows overleaf.</w:t>
            </w:r>
          </w:p>
        </w:tc>
      </w:tr>
    </w:tbl>
    <w:p w14:paraId="0AF41083" w14:textId="1972CE0F" w:rsidR="00C95778" w:rsidRPr="00F06490" w:rsidRDefault="00C95778" w:rsidP="00717B5D">
      <w:pPr>
        <w:rPr>
          <w:sz w:val="12"/>
          <w:highlight w:val="yellow"/>
        </w:rPr>
      </w:pPr>
      <w:bookmarkStart w:id="107" w:name="_Toc468443579"/>
      <w:bookmarkStart w:id="108" w:name="_Toc477365054"/>
      <w:bookmarkStart w:id="109" w:name="_Toc509408486"/>
      <w:bookmarkStart w:id="110" w:name="_Toc511379841"/>
      <w:r w:rsidRPr="00F06490">
        <w:rPr>
          <w:sz w:val="12"/>
          <w:highlight w:val="yellow"/>
        </w:rPr>
        <w:br w:type="page"/>
      </w:r>
    </w:p>
    <w:p w14:paraId="7EB4029F" w14:textId="39890E1F" w:rsidR="00037CD1" w:rsidRPr="00F06490" w:rsidRDefault="00A9122F">
      <w:pPr>
        <w:rPr>
          <w:rFonts w:eastAsiaTheme="majorEastAsia"/>
          <w:highlight w:val="yellow"/>
        </w:rPr>
      </w:pPr>
      <w:r w:rsidRPr="00A9122F">
        <w:rPr>
          <w:rFonts w:eastAsiaTheme="majorEastAsia"/>
          <w:noProof/>
        </w:rPr>
        <w:lastRenderedPageBreak/>
        <w:drawing>
          <wp:inline distT="0" distB="0" distL="0" distR="0" wp14:anchorId="58264F2C" wp14:editId="625C5640">
            <wp:extent cx="9793605" cy="4889500"/>
            <wp:effectExtent l="0" t="0" r="0" b="6350"/>
            <wp:docPr id="7831260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9793605" cy="4889500"/>
                    </a:xfrm>
                    <a:prstGeom prst="rect">
                      <a:avLst/>
                    </a:prstGeom>
                    <a:noFill/>
                    <a:ln>
                      <a:noFill/>
                    </a:ln>
                  </pic:spPr>
                </pic:pic>
              </a:graphicData>
            </a:graphic>
          </wp:inline>
        </w:drawing>
      </w:r>
    </w:p>
    <w:p w14:paraId="4D1BB568" w14:textId="77777777" w:rsidR="00037CD1" w:rsidRPr="00F06490" w:rsidRDefault="00037CD1">
      <w:pPr>
        <w:rPr>
          <w:rFonts w:eastAsiaTheme="majorEastAsia"/>
          <w:highlight w:val="yellow"/>
        </w:rPr>
      </w:pPr>
      <w:r w:rsidRPr="00F06490">
        <w:rPr>
          <w:rFonts w:eastAsiaTheme="majorEastAsia"/>
          <w:highlight w:val="yellow"/>
        </w:rPr>
        <w:br w:type="page"/>
      </w:r>
    </w:p>
    <w:p w14:paraId="4236D340" w14:textId="5C605B8C" w:rsidR="00C95778" w:rsidRPr="00F06490" w:rsidRDefault="00A9122F">
      <w:pPr>
        <w:rPr>
          <w:rFonts w:eastAsiaTheme="majorEastAsia"/>
          <w:b/>
          <w:bCs/>
          <w:caps/>
          <w:color w:val="243746"/>
          <w:sz w:val="28"/>
          <w:szCs w:val="28"/>
          <w:highlight w:val="yellow"/>
        </w:rPr>
        <w:sectPr w:rsidR="00C95778" w:rsidRPr="00F06490" w:rsidSect="005F2272">
          <w:type w:val="continuous"/>
          <w:pgSz w:w="16840" w:h="11907" w:orient="landscape" w:code="9"/>
          <w:pgMar w:top="0" w:right="737" w:bottom="0" w:left="680" w:header="283" w:footer="0" w:gutter="0"/>
          <w:cols w:space="154"/>
          <w:docGrid w:linePitch="360"/>
        </w:sectPr>
      </w:pPr>
      <w:r w:rsidRPr="00A9122F">
        <w:rPr>
          <w:rFonts w:eastAsiaTheme="majorEastAsia"/>
          <w:noProof/>
        </w:rPr>
        <w:lastRenderedPageBreak/>
        <w:drawing>
          <wp:inline distT="0" distB="0" distL="0" distR="0" wp14:anchorId="17EC0D41" wp14:editId="70FB5B7A">
            <wp:extent cx="9793605" cy="3971290"/>
            <wp:effectExtent l="0" t="0" r="0" b="0"/>
            <wp:docPr id="213295346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9793605" cy="3971290"/>
                    </a:xfrm>
                    <a:prstGeom prst="rect">
                      <a:avLst/>
                    </a:prstGeom>
                    <a:noFill/>
                    <a:ln>
                      <a:noFill/>
                    </a:ln>
                  </pic:spPr>
                </pic:pic>
              </a:graphicData>
            </a:graphic>
          </wp:inline>
        </w:drawing>
      </w:r>
      <w:r w:rsidR="00DA454C" w:rsidRPr="00F06490">
        <w:rPr>
          <w:rFonts w:eastAsiaTheme="majorEastAsia"/>
          <w:b/>
          <w:bCs/>
          <w:caps/>
          <w:color w:val="243746"/>
          <w:sz w:val="28"/>
          <w:szCs w:val="28"/>
          <w:highlight w:val="yellow"/>
        </w:rPr>
        <w:br w:type="page"/>
      </w:r>
    </w:p>
    <w:p w14:paraId="73AFE0CE" w14:textId="099766F1" w:rsidR="00FB46A7" w:rsidRPr="00A9122F" w:rsidRDefault="00827003" w:rsidP="00410F28">
      <w:pPr>
        <w:pStyle w:val="Heading1"/>
        <w:spacing w:after="240"/>
        <w:rPr>
          <w:rFonts w:cs="Segoe UI"/>
        </w:rPr>
      </w:pPr>
      <w:bookmarkStart w:id="111" w:name="_Toc199510349"/>
      <w:r w:rsidRPr="00A9122F">
        <w:rPr>
          <w:rFonts w:cs="Segoe UI"/>
        </w:rPr>
        <w:lastRenderedPageBreak/>
        <w:t>Valuation Reconciliation</w:t>
      </w:r>
      <w:bookmarkEnd w:id="111"/>
    </w:p>
    <w:p w14:paraId="16C249F1" w14:textId="77777777" w:rsidR="00BC01EB" w:rsidRPr="00A9122F" w:rsidRDefault="00BC01EB" w:rsidP="002D3FE1">
      <w:pPr>
        <w:pStyle w:val="Heading2"/>
        <w:keepNext w:val="0"/>
        <w:numPr>
          <w:ilvl w:val="0"/>
          <w:numId w:val="0"/>
        </w:numPr>
        <w:spacing w:before="0" w:after="0"/>
        <w:ind w:left="860"/>
        <w:rPr>
          <w:rFonts w:cs="Segoe UI"/>
        </w:rPr>
        <w:sectPr w:rsidR="00BC01EB" w:rsidRPr="00A9122F" w:rsidSect="00A23E1D">
          <w:headerReference w:type="default" r:id="rId80"/>
          <w:pgSz w:w="16840" w:h="11907" w:orient="landscape" w:code="9"/>
          <w:pgMar w:top="0" w:right="737" w:bottom="0" w:left="680" w:header="283" w:footer="0" w:gutter="0"/>
          <w:cols w:space="154"/>
          <w:docGrid w:linePitch="360"/>
        </w:sectPr>
      </w:pPr>
    </w:p>
    <w:p w14:paraId="736144E6" w14:textId="242704C7" w:rsidR="00410F28" w:rsidRPr="000A67E0" w:rsidRDefault="00F4547B" w:rsidP="00C252E4">
      <w:pPr>
        <w:pStyle w:val="Heading2"/>
        <w:spacing w:before="0" w:after="0"/>
        <w:ind w:left="851" w:hanging="851"/>
        <w:rPr>
          <w:rFonts w:cs="Segoe UI"/>
        </w:rPr>
      </w:pPr>
      <w:r w:rsidRPr="000A67E0">
        <w:rPr>
          <w:rFonts w:cs="Segoe UI"/>
        </w:rPr>
        <w:t>Adopted Value</w:t>
      </w:r>
    </w:p>
    <w:p w14:paraId="15ACF03F" w14:textId="77777777" w:rsidR="00410F28" w:rsidRPr="000A67E0" w:rsidRDefault="00410F28">
      <w:pPr>
        <w:rPr>
          <w:sz w:val="12"/>
        </w:rPr>
      </w:pPr>
    </w:p>
    <w:p w14:paraId="58CFBD15" w14:textId="038CF692" w:rsidR="00410F28" w:rsidRPr="000A67E0" w:rsidRDefault="000A67E0" w:rsidP="000D46E4">
      <w:pPr>
        <w:rPr>
          <w:sz w:val="12"/>
        </w:rPr>
      </w:pPr>
      <w:r w:rsidRPr="000A67E0">
        <w:rPr>
          <w:noProof/>
        </w:rPr>
        <w:drawing>
          <wp:inline distT="0" distB="0" distL="0" distR="0" wp14:anchorId="016589A6" wp14:editId="630CB144">
            <wp:extent cx="4788535" cy="1351280"/>
            <wp:effectExtent l="0" t="0" r="0" b="1270"/>
            <wp:docPr id="130644769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4788535" cy="1351280"/>
                    </a:xfrm>
                    <a:prstGeom prst="rect">
                      <a:avLst/>
                    </a:prstGeom>
                    <a:noFill/>
                    <a:ln>
                      <a:noFill/>
                    </a:ln>
                  </pic:spPr>
                </pic:pic>
              </a:graphicData>
            </a:graphic>
          </wp:inline>
        </w:drawing>
      </w:r>
    </w:p>
    <w:p w14:paraId="0B023D6D" w14:textId="77777777" w:rsidR="00A318BA" w:rsidRPr="000A67E0" w:rsidRDefault="00A318BA" w:rsidP="000D46E4">
      <w:pPr>
        <w:rPr>
          <w:sz w:val="12"/>
        </w:rPr>
      </w:pPr>
    </w:p>
    <w:p w14:paraId="62F61A11" w14:textId="77777777" w:rsidR="00A318BA" w:rsidRPr="000A67E0" w:rsidRDefault="00A318BA" w:rsidP="000D46E4">
      <w:pPr>
        <w:rPr>
          <w:szCs w:val="18"/>
        </w:rPr>
      </w:pPr>
      <w:r w:rsidRPr="000A67E0">
        <w:rPr>
          <w:szCs w:val="18"/>
        </w:rPr>
        <w:t>The above valuation figures are exclusive of Goods and Services Tax (if any).</w:t>
      </w:r>
    </w:p>
    <w:p w14:paraId="288F55D5" w14:textId="4ABB9C27" w:rsidR="000D46E4" w:rsidRPr="000A67E0" w:rsidRDefault="00A318BA" w:rsidP="00A318BA">
      <w:pPr>
        <w:pStyle w:val="Heading2"/>
        <w:spacing w:before="0" w:after="0"/>
        <w:ind w:left="851" w:hanging="851"/>
        <w:rPr>
          <w:rFonts w:cs="Segoe UI"/>
        </w:rPr>
      </w:pPr>
      <w:r w:rsidRPr="000A67E0">
        <w:rPr>
          <w:szCs w:val="18"/>
        </w:rPr>
        <w:br w:type="column"/>
      </w:r>
      <w:r w:rsidR="000D46E4" w:rsidRPr="000A67E0">
        <w:rPr>
          <w:rFonts w:cs="Segoe UI"/>
        </w:rPr>
        <w:t>Adopted Value Analysis</w:t>
      </w:r>
    </w:p>
    <w:p w14:paraId="1DDC82C7" w14:textId="77777777" w:rsidR="000D46E4" w:rsidRPr="000A67E0" w:rsidRDefault="000D46E4" w:rsidP="000D46E4">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381"/>
        <w:gridCol w:w="1389"/>
        <w:gridCol w:w="2381"/>
        <w:gridCol w:w="1389"/>
      </w:tblGrid>
      <w:tr w:rsidR="00AD674F" w:rsidRPr="000A67E0" w14:paraId="1B0A39E3" w14:textId="77777777" w:rsidTr="006B67EF">
        <w:trPr>
          <w:trHeight w:val="218"/>
        </w:trPr>
        <w:tc>
          <w:tcPr>
            <w:tcW w:w="2381" w:type="dxa"/>
            <w:tcMar>
              <w:top w:w="45" w:type="dxa"/>
              <w:left w:w="0" w:type="dxa"/>
              <w:bottom w:w="45" w:type="dxa"/>
              <w:right w:w="0" w:type="dxa"/>
            </w:tcMar>
          </w:tcPr>
          <w:p w14:paraId="5E534CDA" w14:textId="77777777" w:rsidR="00AD674F" w:rsidRPr="000A67E0" w:rsidRDefault="00AD674F" w:rsidP="00AD674F">
            <w:pPr>
              <w:pStyle w:val="BodyText"/>
              <w:keepLines/>
              <w:jc w:val="both"/>
              <w:rPr>
                <w:color w:val="243746"/>
                <w:sz w:val="13"/>
                <w:szCs w:val="13"/>
              </w:rPr>
            </w:pPr>
            <w:r w:rsidRPr="000A67E0">
              <w:rPr>
                <w:color w:val="243746"/>
              </w:rPr>
              <w:t>Initial Yield (Passing Income):</w:t>
            </w:r>
          </w:p>
        </w:tc>
        <w:tc>
          <w:tcPr>
            <w:tcW w:w="1389" w:type="dxa"/>
            <w:tcMar>
              <w:top w:w="45" w:type="dxa"/>
              <w:left w:w="0" w:type="dxa"/>
              <w:bottom w:w="45" w:type="dxa"/>
              <w:right w:w="0" w:type="dxa"/>
            </w:tcMar>
          </w:tcPr>
          <w:p w14:paraId="3CB82754" w14:textId="46B55A5A" w:rsidR="00AD674F" w:rsidRPr="000A67E0" w:rsidRDefault="009314C5" w:rsidP="00AD674F">
            <w:pPr>
              <w:pStyle w:val="BodyText"/>
              <w:keepLines/>
              <w:jc w:val="both"/>
              <w:rPr>
                <w:color w:val="243746"/>
              </w:rPr>
            </w:pPr>
            <w:bookmarkStart w:id="112" w:name="InitialPassingYield2"/>
            <w:r w:rsidRPr="000A67E0">
              <w:rPr>
                <w:color w:val="243746"/>
              </w:rPr>
              <w:t>5.29%</w:t>
            </w:r>
            <w:bookmarkEnd w:id="112"/>
          </w:p>
        </w:tc>
        <w:tc>
          <w:tcPr>
            <w:tcW w:w="2381" w:type="dxa"/>
            <w:tcMar>
              <w:top w:w="45" w:type="dxa"/>
              <w:left w:w="0" w:type="dxa"/>
              <w:bottom w:w="45" w:type="dxa"/>
              <w:right w:w="0" w:type="dxa"/>
            </w:tcMar>
          </w:tcPr>
          <w:p w14:paraId="7FC99D13" w14:textId="77777777" w:rsidR="00AD674F" w:rsidRPr="000A67E0" w:rsidRDefault="00AD674F" w:rsidP="00AD674F">
            <w:pPr>
              <w:pStyle w:val="BodyText"/>
              <w:keepLines/>
              <w:jc w:val="both"/>
              <w:rPr>
                <w:color w:val="243746"/>
                <w:sz w:val="13"/>
                <w:szCs w:val="13"/>
              </w:rPr>
            </w:pPr>
            <w:r w:rsidRPr="000A67E0">
              <w:rPr>
                <w:color w:val="243746"/>
              </w:rPr>
              <w:t>10 Year IRR:</w:t>
            </w:r>
          </w:p>
        </w:tc>
        <w:tc>
          <w:tcPr>
            <w:tcW w:w="1389" w:type="dxa"/>
            <w:tcMar>
              <w:top w:w="45" w:type="dxa"/>
              <w:left w:w="0" w:type="dxa"/>
              <w:bottom w:w="45" w:type="dxa"/>
              <w:right w:w="0" w:type="dxa"/>
            </w:tcMar>
          </w:tcPr>
          <w:p w14:paraId="749BE0C1" w14:textId="06488946" w:rsidR="00AD674F" w:rsidRPr="000A67E0" w:rsidRDefault="009314C5" w:rsidP="00922DB2">
            <w:pPr>
              <w:pStyle w:val="BodyText"/>
              <w:keepLines/>
              <w:jc w:val="right"/>
              <w:rPr>
                <w:color w:val="243746"/>
              </w:rPr>
            </w:pPr>
            <w:bookmarkStart w:id="113" w:name="TenYearIRR2"/>
            <w:r w:rsidRPr="000A67E0">
              <w:rPr>
                <w:color w:val="243746"/>
              </w:rPr>
              <w:t>7.87%</w:t>
            </w:r>
            <w:bookmarkEnd w:id="113"/>
          </w:p>
        </w:tc>
      </w:tr>
      <w:tr w:rsidR="00AD674F" w:rsidRPr="000A67E0" w14:paraId="5A5AA460" w14:textId="77777777" w:rsidTr="006B67EF">
        <w:trPr>
          <w:trHeight w:val="217"/>
        </w:trPr>
        <w:tc>
          <w:tcPr>
            <w:tcW w:w="2381" w:type="dxa"/>
            <w:tcMar>
              <w:top w:w="45" w:type="dxa"/>
              <w:left w:w="0" w:type="dxa"/>
              <w:bottom w:w="45" w:type="dxa"/>
              <w:right w:w="0" w:type="dxa"/>
            </w:tcMar>
          </w:tcPr>
          <w:p w14:paraId="725B70FC" w14:textId="77777777" w:rsidR="00AD674F" w:rsidRPr="000A67E0" w:rsidRDefault="00AD674F" w:rsidP="00AD674F">
            <w:pPr>
              <w:pStyle w:val="BodyText"/>
              <w:keepLines/>
              <w:jc w:val="both"/>
              <w:rPr>
                <w:color w:val="243746"/>
                <w:sz w:val="13"/>
                <w:szCs w:val="13"/>
              </w:rPr>
            </w:pPr>
            <w:r w:rsidRPr="000A67E0">
              <w:rPr>
                <w:color w:val="243746"/>
              </w:rPr>
              <w:t>Initial Yield (Fully Leased):</w:t>
            </w:r>
          </w:p>
        </w:tc>
        <w:tc>
          <w:tcPr>
            <w:tcW w:w="1389" w:type="dxa"/>
            <w:tcMar>
              <w:top w:w="45" w:type="dxa"/>
              <w:left w:w="0" w:type="dxa"/>
              <w:bottom w:w="45" w:type="dxa"/>
              <w:right w:w="0" w:type="dxa"/>
            </w:tcMar>
          </w:tcPr>
          <w:p w14:paraId="390A643D" w14:textId="685AF7D0" w:rsidR="00AD674F" w:rsidRPr="000A67E0" w:rsidRDefault="009314C5" w:rsidP="00AD674F">
            <w:pPr>
              <w:pStyle w:val="BodyText"/>
              <w:keepLines/>
              <w:jc w:val="both"/>
              <w:rPr>
                <w:color w:val="243746"/>
              </w:rPr>
            </w:pPr>
            <w:bookmarkStart w:id="114" w:name="InitialPassingYield2_fullyleased"/>
            <w:r w:rsidRPr="000A67E0">
              <w:rPr>
                <w:color w:val="243746"/>
              </w:rPr>
              <w:t>5.29%</w:t>
            </w:r>
            <w:bookmarkEnd w:id="114"/>
          </w:p>
        </w:tc>
        <w:tc>
          <w:tcPr>
            <w:tcW w:w="2381" w:type="dxa"/>
            <w:tcMar>
              <w:top w:w="45" w:type="dxa"/>
              <w:left w:w="0" w:type="dxa"/>
              <w:bottom w:w="45" w:type="dxa"/>
              <w:right w:w="0" w:type="dxa"/>
            </w:tcMar>
          </w:tcPr>
          <w:p w14:paraId="5EB45931" w14:textId="77777777" w:rsidR="00AD674F" w:rsidRPr="000A67E0" w:rsidRDefault="00AD674F" w:rsidP="00AD674F">
            <w:pPr>
              <w:pStyle w:val="BodyText"/>
              <w:keepLines/>
              <w:jc w:val="both"/>
              <w:rPr>
                <w:color w:val="243746"/>
                <w:sz w:val="13"/>
                <w:szCs w:val="13"/>
              </w:rPr>
            </w:pPr>
            <w:r w:rsidRPr="000A67E0">
              <w:rPr>
                <w:color w:val="243746"/>
              </w:rPr>
              <w:t>5 Year IRR:</w:t>
            </w:r>
          </w:p>
        </w:tc>
        <w:tc>
          <w:tcPr>
            <w:tcW w:w="1389" w:type="dxa"/>
            <w:tcMar>
              <w:top w:w="45" w:type="dxa"/>
              <w:left w:w="0" w:type="dxa"/>
              <w:bottom w:w="45" w:type="dxa"/>
              <w:right w:w="0" w:type="dxa"/>
            </w:tcMar>
          </w:tcPr>
          <w:p w14:paraId="47CE8F42" w14:textId="176A103B" w:rsidR="00AD674F" w:rsidRPr="000A67E0" w:rsidRDefault="009314C5" w:rsidP="00922DB2">
            <w:pPr>
              <w:pStyle w:val="BodyText"/>
              <w:keepLines/>
              <w:jc w:val="right"/>
              <w:rPr>
                <w:color w:val="243746"/>
              </w:rPr>
            </w:pPr>
            <w:bookmarkStart w:id="115" w:name="FiveYearIRR2"/>
            <w:r w:rsidRPr="000A67E0">
              <w:rPr>
                <w:color w:val="243746"/>
              </w:rPr>
              <w:t>7.71%</w:t>
            </w:r>
            <w:bookmarkEnd w:id="115"/>
          </w:p>
        </w:tc>
      </w:tr>
      <w:tr w:rsidR="00AD674F" w:rsidRPr="000A67E0" w14:paraId="69E9C006" w14:textId="77777777" w:rsidTr="006B67EF">
        <w:trPr>
          <w:trHeight w:val="217"/>
        </w:trPr>
        <w:tc>
          <w:tcPr>
            <w:tcW w:w="2381" w:type="dxa"/>
            <w:tcMar>
              <w:top w:w="45" w:type="dxa"/>
              <w:left w:w="0" w:type="dxa"/>
              <w:bottom w:w="45" w:type="dxa"/>
              <w:right w:w="0" w:type="dxa"/>
            </w:tcMar>
          </w:tcPr>
          <w:p w14:paraId="6260E910" w14:textId="77777777" w:rsidR="00AD674F" w:rsidRPr="000A67E0" w:rsidRDefault="00AD674F" w:rsidP="00AD674F">
            <w:pPr>
              <w:pStyle w:val="BodyText"/>
              <w:keepLines/>
              <w:jc w:val="both"/>
              <w:rPr>
                <w:color w:val="243746"/>
              </w:rPr>
            </w:pPr>
            <w:r w:rsidRPr="000A67E0">
              <w:rPr>
                <w:color w:val="243746"/>
              </w:rPr>
              <w:t>Equivalent Initial Yield:</w:t>
            </w:r>
          </w:p>
        </w:tc>
        <w:tc>
          <w:tcPr>
            <w:tcW w:w="1389" w:type="dxa"/>
            <w:tcMar>
              <w:top w:w="45" w:type="dxa"/>
              <w:left w:w="0" w:type="dxa"/>
              <w:bottom w:w="45" w:type="dxa"/>
              <w:right w:w="0" w:type="dxa"/>
            </w:tcMar>
          </w:tcPr>
          <w:p w14:paraId="3ADA041F" w14:textId="66E93B32" w:rsidR="00AD674F" w:rsidRPr="000A67E0" w:rsidRDefault="009314C5" w:rsidP="00AD674F">
            <w:pPr>
              <w:pStyle w:val="BodyText"/>
              <w:keepLines/>
              <w:jc w:val="both"/>
              <w:rPr>
                <w:color w:val="243746"/>
              </w:rPr>
            </w:pPr>
            <w:bookmarkStart w:id="116" w:name="EqInitialYield2"/>
            <w:r w:rsidRPr="000A67E0">
              <w:rPr>
                <w:color w:val="243746"/>
              </w:rPr>
              <w:t>5.39%</w:t>
            </w:r>
            <w:bookmarkEnd w:id="116"/>
          </w:p>
        </w:tc>
        <w:tc>
          <w:tcPr>
            <w:tcW w:w="2381" w:type="dxa"/>
            <w:tcMar>
              <w:top w:w="45" w:type="dxa"/>
              <w:left w:w="0" w:type="dxa"/>
              <w:bottom w:w="45" w:type="dxa"/>
              <w:right w:w="0" w:type="dxa"/>
            </w:tcMar>
          </w:tcPr>
          <w:p w14:paraId="58DCF606" w14:textId="77777777" w:rsidR="00AD674F" w:rsidRPr="000A67E0" w:rsidRDefault="00AD674F" w:rsidP="00AD674F">
            <w:pPr>
              <w:pStyle w:val="BodyText"/>
              <w:keepLines/>
              <w:jc w:val="both"/>
              <w:rPr>
                <w:color w:val="243746"/>
              </w:rPr>
            </w:pPr>
            <w:r w:rsidRPr="000A67E0">
              <w:rPr>
                <w:color w:val="243746"/>
              </w:rPr>
              <w:t>10 Year Cash on Cash:</w:t>
            </w:r>
          </w:p>
        </w:tc>
        <w:tc>
          <w:tcPr>
            <w:tcW w:w="1389" w:type="dxa"/>
            <w:tcMar>
              <w:top w:w="45" w:type="dxa"/>
              <w:left w:w="0" w:type="dxa"/>
              <w:bottom w:w="45" w:type="dxa"/>
              <w:right w:w="0" w:type="dxa"/>
            </w:tcMar>
          </w:tcPr>
          <w:p w14:paraId="2FD71913" w14:textId="46E593AD" w:rsidR="00AD674F" w:rsidRPr="000A67E0" w:rsidRDefault="009314C5" w:rsidP="00922DB2">
            <w:pPr>
              <w:pStyle w:val="BodyText"/>
              <w:keepLines/>
              <w:jc w:val="right"/>
              <w:rPr>
                <w:color w:val="243746"/>
              </w:rPr>
            </w:pPr>
            <w:bookmarkStart w:id="117" w:name="TenYearCashCash2"/>
            <w:r w:rsidRPr="000A67E0">
              <w:rPr>
                <w:color w:val="243746"/>
              </w:rPr>
              <w:t>6.28%</w:t>
            </w:r>
            <w:bookmarkEnd w:id="117"/>
          </w:p>
        </w:tc>
      </w:tr>
      <w:tr w:rsidR="00AD674F" w:rsidRPr="000A67E0" w14:paraId="797B5C68" w14:textId="77777777" w:rsidTr="006B67EF">
        <w:trPr>
          <w:trHeight w:val="217"/>
        </w:trPr>
        <w:tc>
          <w:tcPr>
            <w:tcW w:w="2381" w:type="dxa"/>
            <w:tcMar>
              <w:top w:w="45" w:type="dxa"/>
              <w:left w:w="0" w:type="dxa"/>
              <w:bottom w:w="45" w:type="dxa"/>
              <w:right w:w="0" w:type="dxa"/>
            </w:tcMar>
          </w:tcPr>
          <w:p w14:paraId="47788304" w14:textId="77777777" w:rsidR="00AD674F" w:rsidRPr="000A67E0" w:rsidRDefault="00AD674F" w:rsidP="00AD674F">
            <w:pPr>
              <w:pStyle w:val="BodyText"/>
              <w:keepLines/>
              <w:jc w:val="both"/>
              <w:rPr>
                <w:color w:val="243746"/>
              </w:rPr>
            </w:pPr>
            <w:r w:rsidRPr="000A67E0">
              <w:rPr>
                <w:color w:val="243746"/>
              </w:rPr>
              <w:t>Equivalent Market Yield:</w:t>
            </w:r>
          </w:p>
        </w:tc>
        <w:tc>
          <w:tcPr>
            <w:tcW w:w="1389" w:type="dxa"/>
            <w:tcMar>
              <w:top w:w="45" w:type="dxa"/>
              <w:left w:w="0" w:type="dxa"/>
              <w:bottom w:w="45" w:type="dxa"/>
              <w:right w:w="0" w:type="dxa"/>
            </w:tcMar>
          </w:tcPr>
          <w:p w14:paraId="75470C50" w14:textId="75B34BF2" w:rsidR="00AD674F" w:rsidRPr="000A67E0" w:rsidRDefault="009314C5" w:rsidP="00AD674F">
            <w:pPr>
              <w:pStyle w:val="BodyText"/>
              <w:keepLines/>
              <w:jc w:val="both"/>
              <w:rPr>
                <w:color w:val="243746"/>
              </w:rPr>
            </w:pPr>
            <w:bookmarkStart w:id="118" w:name="EqMarketYield2"/>
            <w:r w:rsidRPr="000A67E0">
              <w:rPr>
                <w:color w:val="243746"/>
              </w:rPr>
              <w:t>6.15%</w:t>
            </w:r>
            <w:bookmarkEnd w:id="118"/>
          </w:p>
        </w:tc>
        <w:tc>
          <w:tcPr>
            <w:tcW w:w="2381" w:type="dxa"/>
            <w:tcMar>
              <w:top w:w="45" w:type="dxa"/>
              <w:left w:w="0" w:type="dxa"/>
              <w:bottom w:w="45" w:type="dxa"/>
              <w:right w:w="0" w:type="dxa"/>
            </w:tcMar>
          </w:tcPr>
          <w:p w14:paraId="41B04D6D" w14:textId="68346E73" w:rsidR="00AD674F" w:rsidRPr="000A67E0" w:rsidRDefault="00AD674F" w:rsidP="00AD674F">
            <w:pPr>
              <w:pStyle w:val="BodyText"/>
              <w:keepLines/>
              <w:jc w:val="both"/>
              <w:rPr>
                <w:color w:val="243746"/>
              </w:rPr>
            </w:pPr>
          </w:p>
        </w:tc>
        <w:tc>
          <w:tcPr>
            <w:tcW w:w="1389" w:type="dxa"/>
            <w:tcMar>
              <w:top w:w="45" w:type="dxa"/>
              <w:left w:w="0" w:type="dxa"/>
              <w:bottom w:w="45" w:type="dxa"/>
              <w:right w:w="0" w:type="dxa"/>
            </w:tcMar>
          </w:tcPr>
          <w:p w14:paraId="23972BE3" w14:textId="60062E8B" w:rsidR="00AD674F" w:rsidRPr="000A67E0" w:rsidRDefault="00AD674F" w:rsidP="00922DB2">
            <w:pPr>
              <w:pStyle w:val="BodyText"/>
              <w:keepLines/>
              <w:jc w:val="right"/>
              <w:rPr>
                <w:color w:val="243746"/>
              </w:rPr>
            </w:pPr>
          </w:p>
        </w:tc>
      </w:tr>
      <w:tr w:rsidR="00AD674F" w:rsidRPr="00F06490" w14:paraId="59A7D291" w14:textId="77777777" w:rsidTr="006B67EF">
        <w:trPr>
          <w:trHeight w:val="217"/>
        </w:trPr>
        <w:tc>
          <w:tcPr>
            <w:tcW w:w="2381" w:type="dxa"/>
            <w:tcMar>
              <w:top w:w="45" w:type="dxa"/>
              <w:left w:w="0" w:type="dxa"/>
              <w:bottom w:w="45" w:type="dxa"/>
              <w:right w:w="0" w:type="dxa"/>
            </w:tcMar>
          </w:tcPr>
          <w:p w14:paraId="0C9503C9" w14:textId="77777777" w:rsidR="00AD674F" w:rsidRPr="000A67E0" w:rsidRDefault="00AD674F" w:rsidP="00AD674F">
            <w:pPr>
              <w:pStyle w:val="BodyText"/>
              <w:keepLines/>
              <w:jc w:val="both"/>
              <w:rPr>
                <w:color w:val="243746"/>
              </w:rPr>
            </w:pPr>
            <w:r w:rsidRPr="000A67E0">
              <w:rPr>
                <w:color w:val="243746"/>
              </w:rPr>
              <w:t>Market Yield:</w:t>
            </w:r>
          </w:p>
        </w:tc>
        <w:tc>
          <w:tcPr>
            <w:tcW w:w="1389" w:type="dxa"/>
            <w:tcMar>
              <w:top w:w="45" w:type="dxa"/>
              <w:left w:w="0" w:type="dxa"/>
              <w:bottom w:w="45" w:type="dxa"/>
              <w:right w:w="0" w:type="dxa"/>
            </w:tcMar>
          </w:tcPr>
          <w:p w14:paraId="4BBEEF30" w14:textId="7C234105" w:rsidR="00AD674F" w:rsidRPr="000A67E0" w:rsidRDefault="009314C5" w:rsidP="00AD674F">
            <w:pPr>
              <w:pStyle w:val="BodyText"/>
              <w:keepLines/>
              <w:jc w:val="both"/>
              <w:rPr>
                <w:color w:val="243746"/>
              </w:rPr>
            </w:pPr>
            <w:bookmarkStart w:id="119" w:name="MarketYield2"/>
            <w:r w:rsidRPr="000A67E0">
              <w:rPr>
                <w:color w:val="243746"/>
              </w:rPr>
              <w:t>6.20%</w:t>
            </w:r>
            <w:bookmarkEnd w:id="119"/>
          </w:p>
        </w:tc>
        <w:tc>
          <w:tcPr>
            <w:tcW w:w="2381" w:type="dxa"/>
            <w:tcMar>
              <w:top w:w="45" w:type="dxa"/>
              <w:left w:w="0" w:type="dxa"/>
              <w:bottom w:w="45" w:type="dxa"/>
              <w:right w:w="0" w:type="dxa"/>
            </w:tcMar>
          </w:tcPr>
          <w:p w14:paraId="76EAF4FA" w14:textId="0656A9A4" w:rsidR="00AD674F" w:rsidRPr="000A67E0" w:rsidRDefault="00AD674F" w:rsidP="00AD674F">
            <w:pPr>
              <w:pStyle w:val="BodyText"/>
              <w:keepLines/>
              <w:jc w:val="both"/>
              <w:rPr>
                <w:color w:val="243746"/>
              </w:rPr>
            </w:pPr>
          </w:p>
        </w:tc>
        <w:tc>
          <w:tcPr>
            <w:tcW w:w="1389" w:type="dxa"/>
            <w:tcMar>
              <w:top w:w="45" w:type="dxa"/>
              <w:left w:w="0" w:type="dxa"/>
              <w:bottom w:w="45" w:type="dxa"/>
              <w:right w:w="0" w:type="dxa"/>
            </w:tcMar>
          </w:tcPr>
          <w:p w14:paraId="2EC51448" w14:textId="3E7E1775" w:rsidR="00AD674F" w:rsidRPr="000A67E0" w:rsidRDefault="00AD674F" w:rsidP="00922DB2">
            <w:pPr>
              <w:pStyle w:val="BodyText"/>
              <w:keepLines/>
              <w:jc w:val="right"/>
              <w:rPr>
                <w:color w:val="243746"/>
              </w:rPr>
            </w:pPr>
          </w:p>
        </w:tc>
      </w:tr>
      <w:tr w:rsidR="006178B0" w:rsidRPr="00F06490" w14:paraId="1087AA5D" w14:textId="77777777" w:rsidTr="00B66CEF">
        <w:tblPrEx>
          <w:tblCellMar>
            <w:left w:w="108" w:type="dxa"/>
            <w:right w:w="108" w:type="dxa"/>
          </w:tblCellMar>
        </w:tblPrEx>
        <w:trPr>
          <w:trHeight w:val="217"/>
        </w:trPr>
        <w:tc>
          <w:tcPr>
            <w:tcW w:w="3770" w:type="dxa"/>
            <w:gridSpan w:val="2"/>
          </w:tcPr>
          <w:p w14:paraId="04F5AECD" w14:textId="6DFB9FB8" w:rsidR="006178B0" w:rsidRPr="00F06490" w:rsidRDefault="00B66CEF" w:rsidP="006B67EF">
            <w:pPr>
              <w:pStyle w:val="BodyText"/>
              <w:keepLines/>
              <w:jc w:val="both"/>
              <w:rPr>
                <w:color w:val="243746"/>
                <w:highlight w:val="yellow"/>
              </w:rPr>
            </w:pPr>
            <w:r w:rsidRPr="00A9122F">
              <w:rPr>
                <w:noProof/>
              </w:rPr>
              <w:drawing>
                <wp:inline distT="0" distB="0" distL="0" distR="0" wp14:anchorId="692B4675" wp14:editId="34666A7F">
                  <wp:extent cx="2235356" cy="1643439"/>
                  <wp:effectExtent l="0" t="0" r="0" b="0"/>
                  <wp:docPr id="130564249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5642494" name="Graphic 1"/>
                          <pic:cNvPicPr/>
                        </pic:nvPicPr>
                        <pic:blipFill>
                          <a:blip r:embed="rId20">
                            <a:extLst>
                              <a:ext uri="{96DAC541-7B7A-43D3-8B79-37D633B846F1}">
                                <asvg:svgBlip xmlns:asvg="http://schemas.microsoft.com/office/drawing/2016/SVG/main" r:embed="rId21"/>
                              </a:ext>
                            </a:extLst>
                          </a:blip>
                          <a:stretch>
                            <a:fillRect/>
                          </a:stretch>
                        </pic:blipFill>
                        <pic:spPr>
                          <a:xfrm>
                            <a:off x="0" y="0"/>
                            <a:ext cx="2235356" cy="1643439"/>
                          </a:xfrm>
                          <a:prstGeom prst="rect">
                            <a:avLst/>
                          </a:prstGeom>
                        </pic:spPr>
                      </pic:pic>
                    </a:graphicData>
                  </a:graphic>
                </wp:inline>
              </w:drawing>
            </w:r>
          </w:p>
        </w:tc>
        <w:tc>
          <w:tcPr>
            <w:tcW w:w="3770" w:type="dxa"/>
            <w:gridSpan w:val="2"/>
          </w:tcPr>
          <w:p w14:paraId="1645D84C" w14:textId="1143E360" w:rsidR="006178B0" w:rsidRPr="00F06490" w:rsidRDefault="00B66CEF" w:rsidP="006B67EF">
            <w:pPr>
              <w:pStyle w:val="BodyText"/>
              <w:keepLines/>
              <w:jc w:val="both"/>
              <w:rPr>
                <w:color w:val="243746"/>
                <w:highlight w:val="yellow"/>
              </w:rPr>
            </w:pPr>
            <w:r w:rsidRPr="00A9122F">
              <w:rPr>
                <w:noProof/>
              </w:rPr>
              <w:drawing>
                <wp:inline distT="0" distB="0" distL="0" distR="0" wp14:anchorId="74768674" wp14:editId="037731EF">
                  <wp:extent cx="2256789" cy="1659196"/>
                  <wp:effectExtent l="0" t="0" r="0" b="0"/>
                  <wp:docPr id="4899590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9959046" name="Graphic 1"/>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89" cy="1659196"/>
                          </a:xfrm>
                          <a:prstGeom prst="rect">
                            <a:avLst/>
                          </a:prstGeom>
                        </pic:spPr>
                      </pic:pic>
                    </a:graphicData>
                  </a:graphic>
                </wp:inline>
              </w:drawing>
            </w:r>
          </w:p>
        </w:tc>
      </w:tr>
    </w:tbl>
    <w:p w14:paraId="4F3A00CE" w14:textId="77777777" w:rsidR="00827003" w:rsidRPr="00F06490" w:rsidRDefault="00827003" w:rsidP="00BC01EB">
      <w:pPr>
        <w:pStyle w:val="BodyTextFirstIndent"/>
        <w:ind w:left="0"/>
        <w:rPr>
          <w:sz w:val="12"/>
          <w:highlight w:val="yellow"/>
        </w:rPr>
      </w:pPr>
    </w:p>
    <w:p w14:paraId="3A34BA94" w14:textId="77777777" w:rsidR="006C2993" w:rsidRPr="00F06490" w:rsidRDefault="006C2993" w:rsidP="00EE6252">
      <w:pPr>
        <w:pStyle w:val="Heading1"/>
        <w:rPr>
          <w:rFonts w:cs="Segoe UI"/>
          <w:highlight w:val="yellow"/>
        </w:rPr>
        <w:sectPr w:rsidR="006C2993" w:rsidRPr="00F06490" w:rsidSect="00BC01EB">
          <w:type w:val="continuous"/>
          <w:pgSz w:w="16840" w:h="11907" w:orient="landscape" w:code="9"/>
          <w:pgMar w:top="0" w:right="737" w:bottom="0" w:left="680" w:header="283" w:footer="0" w:gutter="0"/>
          <w:cols w:num="2" w:space="340"/>
          <w:docGrid w:linePitch="360"/>
        </w:sectPr>
      </w:pPr>
      <w:bookmarkStart w:id="120" w:name="_Valuation_Summary"/>
      <w:bookmarkEnd w:id="120"/>
    </w:p>
    <w:p w14:paraId="61990CA7" w14:textId="4EA7834F" w:rsidR="00D74427" w:rsidRPr="00A9122F" w:rsidRDefault="00D74427" w:rsidP="00B923B6">
      <w:pPr>
        <w:pStyle w:val="Heading1"/>
        <w:spacing w:after="240"/>
        <w:rPr>
          <w:rFonts w:cs="Segoe UI"/>
        </w:rPr>
      </w:pPr>
      <w:bookmarkStart w:id="121" w:name="_Valuation_Summary_1"/>
      <w:bookmarkStart w:id="122" w:name="_Toc199510350"/>
      <w:bookmarkEnd w:id="121"/>
      <w:r w:rsidRPr="00A9122F">
        <w:rPr>
          <w:rFonts w:cs="Segoe UI"/>
        </w:rPr>
        <w:lastRenderedPageBreak/>
        <w:t xml:space="preserve">Valuation </w:t>
      </w:r>
      <w:bookmarkStart w:id="123" w:name="_Hlk134525002"/>
      <w:bookmarkEnd w:id="107"/>
      <w:bookmarkEnd w:id="108"/>
      <w:bookmarkEnd w:id="109"/>
      <w:bookmarkEnd w:id="110"/>
      <w:r w:rsidR="00783599" w:rsidRPr="00A9122F">
        <w:rPr>
          <w:rFonts w:cs="Segoe UI"/>
        </w:rPr>
        <w:t>S</w:t>
      </w:r>
      <w:r w:rsidR="004F4962" w:rsidRPr="00A9122F">
        <w:rPr>
          <w:rFonts w:cs="Segoe UI"/>
        </w:rPr>
        <w:t>ummary</w:t>
      </w:r>
      <w:bookmarkEnd w:id="122"/>
    </w:p>
    <w:p w14:paraId="55676CD6" w14:textId="28C6A130" w:rsidR="00783599" w:rsidRPr="00A9122F" w:rsidRDefault="00783599" w:rsidP="00C252E4">
      <w:pPr>
        <w:pStyle w:val="Heading2"/>
        <w:spacing w:before="0" w:after="0"/>
        <w:ind w:left="851" w:hanging="851"/>
        <w:rPr>
          <w:rFonts w:cs="Segoe UI"/>
        </w:rPr>
      </w:pPr>
      <w:r w:rsidRPr="00A9122F">
        <w:rPr>
          <w:rFonts w:cs="Segoe UI"/>
        </w:rPr>
        <w:t>Valuation Conclusion</w:t>
      </w:r>
    </w:p>
    <w:p w14:paraId="60856374" w14:textId="77777777" w:rsidR="003B6EE0" w:rsidRPr="00A9122F" w:rsidRDefault="003B6EE0" w:rsidP="003B6EE0">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A9122F" w14:paraId="07ED9D20" w14:textId="77777777" w:rsidTr="00B1082F">
        <w:trPr>
          <w:trHeight w:val="80"/>
        </w:trPr>
        <w:tc>
          <w:tcPr>
            <w:tcW w:w="15451" w:type="dxa"/>
            <w:shd w:val="clear" w:color="auto" w:fill="auto"/>
            <w:tcMar>
              <w:top w:w="45" w:type="dxa"/>
              <w:bottom w:w="45" w:type="dxa"/>
            </w:tcMar>
          </w:tcPr>
          <w:p w14:paraId="1B0773AE" w14:textId="42DBD72A" w:rsidR="00B53FF7" w:rsidRPr="00A9122F" w:rsidRDefault="0013670E" w:rsidP="00AE713B">
            <w:pPr>
              <w:keepLines/>
              <w:jc w:val="both"/>
              <w:rPr>
                <w:bCs/>
                <w:color w:val="243746"/>
              </w:rPr>
            </w:pPr>
            <w:r w:rsidRPr="00A9122F">
              <w:rPr>
                <w:bCs/>
                <w:color w:val="243746"/>
              </w:rPr>
              <w:t xml:space="preserve">Preston Rowe Paterson Tauranga Limited confirms that we undertook an inspection of the property at </w:t>
            </w:r>
            <w:sdt>
              <w:sdtPr>
                <w:rPr>
                  <w:bCs/>
                  <w:color w:val="243746"/>
                </w:rPr>
                <w:alias w:val="PropertyAddress"/>
                <w:tag w:val="PropertyAddress"/>
                <w:id w:val="567314780"/>
                <w:placeholder>
                  <w:docPart w:val="A007498095C64DD49FCD9B7829E15FD5"/>
                </w:placeholder>
                <w:dataBinding w:prefixMappings="xmlns:ns0='http://purl.org/dc/elements/1.1/' xmlns:ns1='http://schemas.openxmlformats.org/package/2006/metadata/core-properties' " w:xpath="/ns1:coreProperties[1]/ns0:title[1]" w:storeItemID="{6C3C8BC8-F283-45AE-878A-BAB7291924A1}"/>
                <w:text/>
              </w:sdtPr>
              <w:sdtEndPr/>
              <w:sdtContent>
                <w:r w:rsidR="008D0CBF" w:rsidRPr="00A9122F">
                  <w:rPr>
                    <w:bCs/>
                    <w:color w:val="243746"/>
                  </w:rPr>
                  <w:t>8 Hoariri Way, Tauranga South, Tauranga</w:t>
                </w:r>
              </w:sdtContent>
            </w:sdt>
            <w:r w:rsidR="005911F3" w:rsidRPr="00A9122F">
              <w:rPr>
                <w:bCs/>
                <w:color w:val="243746"/>
              </w:rPr>
              <w:t xml:space="preserve"> </w:t>
            </w:r>
            <w:r w:rsidRPr="00A9122F">
              <w:rPr>
                <w:bCs/>
                <w:color w:val="243746"/>
              </w:rPr>
              <w:t xml:space="preserve">for </w:t>
            </w:r>
            <w:r w:rsidR="00D02E09" w:rsidRPr="00A9122F">
              <w:rPr>
                <w:color w:val="243746"/>
              </w:rPr>
              <w:t>Market</w:t>
            </w:r>
            <w:r w:rsidR="005B1D3B" w:rsidRPr="00A9122F">
              <w:rPr>
                <w:color w:val="243746"/>
              </w:rPr>
              <w:t xml:space="preserve"> Value for </w:t>
            </w:r>
            <w:r w:rsidR="00D02E09" w:rsidRPr="00A9122F">
              <w:rPr>
                <w:color w:val="243746"/>
              </w:rPr>
              <w:t xml:space="preserve">Mortgage Lending as of </w:t>
            </w:r>
            <w:r w:rsidR="0067778B" w:rsidRPr="00A9122F">
              <w:rPr>
                <w:color w:val="243746"/>
              </w:rPr>
              <w:t>02 May</w:t>
            </w:r>
            <w:r w:rsidR="00A865C2" w:rsidRPr="00A9122F">
              <w:rPr>
                <w:color w:val="243746"/>
              </w:rPr>
              <w:t xml:space="preserve"> 2025</w:t>
            </w:r>
            <w:r w:rsidR="000F6671" w:rsidRPr="00A9122F">
              <w:rPr>
                <w:bCs/>
                <w:color w:val="243746"/>
              </w:rPr>
              <w:t>.</w:t>
            </w:r>
            <w:r w:rsidR="00783599" w:rsidRPr="00A9122F">
              <w:rPr>
                <w:bCs/>
                <w:color w:val="243746"/>
              </w:rPr>
              <w:t xml:space="preserve"> </w:t>
            </w:r>
            <w:r w:rsidR="00B53FF7" w:rsidRPr="00A9122F">
              <w:rPr>
                <w:bCs/>
                <w:color w:val="243746"/>
              </w:rPr>
              <w:t xml:space="preserve">Having regard to the above approach(es) and the available market evidence, we </w:t>
            </w:r>
            <w:r w:rsidR="006C7E36" w:rsidRPr="00A9122F">
              <w:rPr>
                <w:bCs/>
                <w:color w:val="243746"/>
              </w:rPr>
              <w:t>conclude</w:t>
            </w:r>
            <w:r w:rsidR="00B53FF7" w:rsidRPr="00A9122F">
              <w:rPr>
                <w:bCs/>
                <w:color w:val="243746"/>
              </w:rPr>
              <w:t xml:space="preserve"> the </w:t>
            </w:r>
            <w:r w:rsidR="0067778B" w:rsidRPr="00A9122F">
              <w:rPr>
                <w:color w:val="243746"/>
              </w:rPr>
              <w:t>Market Value ‘As Is’ - subject to existing lease</w:t>
            </w:r>
            <w:r w:rsidR="0067778B" w:rsidRPr="00A9122F">
              <w:rPr>
                <w:bCs/>
                <w:color w:val="243746"/>
              </w:rPr>
              <w:t xml:space="preserve"> </w:t>
            </w:r>
            <w:r w:rsidRPr="00A9122F">
              <w:rPr>
                <w:bCs/>
                <w:color w:val="243746"/>
              </w:rPr>
              <w:t xml:space="preserve">of the property </w:t>
            </w:r>
            <w:r w:rsidR="00B53FF7" w:rsidRPr="00A9122F">
              <w:rPr>
                <w:bCs/>
                <w:color w:val="243746"/>
              </w:rPr>
              <w:t>to be:</w:t>
            </w:r>
          </w:p>
        </w:tc>
      </w:tr>
    </w:tbl>
    <w:p w14:paraId="41B18FF8" w14:textId="77777777" w:rsidR="00B53FF7" w:rsidRPr="00F06490" w:rsidRDefault="00B53FF7" w:rsidP="00B7316E">
      <w:pPr>
        <w:pStyle w:val="BodyTextFirstIndent"/>
        <w:ind w:left="0"/>
        <w:rPr>
          <w:color w:val="243746"/>
          <w:sz w:val="12"/>
          <w:highlight w:val="yellow"/>
        </w:rPr>
      </w:pPr>
    </w:p>
    <w:tbl>
      <w:tblPr>
        <w:tblStyle w:val="TableGrid"/>
        <w:tblW w:w="15449" w:type="dxa"/>
        <w:tblInd w:w="-5" w:type="dxa"/>
        <w:shd w:val="clear" w:color="auto" w:fill="243746"/>
        <w:tblLook w:val="04A0" w:firstRow="1" w:lastRow="0" w:firstColumn="1" w:lastColumn="0" w:noHBand="0" w:noVBand="1"/>
      </w:tblPr>
      <w:tblGrid>
        <w:gridCol w:w="15449"/>
      </w:tblGrid>
      <w:tr w:rsidR="002163C4" w:rsidRPr="00F06490" w14:paraId="51C4E971" w14:textId="77777777" w:rsidTr="002163C4">
        <w:tc>
          <w:tcPr>
            <w:tcW w:w="15449" w:type="dxa"/>
            <w:tcBorders>
              <w:top w:val="nil"/>
              <w:left w:val="nil"/>
              <w:bottom w:val="nil"/>
              <w:right w:val="nil"/>
            </w:tcBorders>
            <w:shd w:val="clear" w:color="auto" w:fill="243746"/>
            <w:tcMar>
              <w:top w:w="45" w:type="dxa"/>
              <w:bottom w:w="45" w:type="dxa"/>
            </w:tcMar>
          </w:tcPr>
          <w:p w14:paraId="4E7F5EB5" w14:textId="0D9993ED" w:rsidR="00783599" w:rsidRPr="00C17371" w:rsidRDefault="00783599" w:rsidP="00B923B6">
            <w:pPr>
              <w:pStyle w:val="BodyTextFirstIndent"/>
              <w:spacing w:before="120"/>
              <w:ind w:left="0"/>
              <w:jc w:val="center"/>
              <w:rPr>
                <w:rFonts w:ascii="Segoe UI" w:hAnsi="Segoe UI" w:cs="Segoe UI"/>
                <w:b/>
                <w:bCs/>
                <w:color w:val="FFFFFF"/>
                <w:sz w:val="24"/>
                <w:szCs w:val="24"/>
              </w:rPr>
            </w:pPr>
            <w:r w:rsidRPr="00C17371">
              <w:rPr>
                <w:rFonts w:ascii="Segoe UI" w:hAnsi="Segoe UI" w:cs="Segoe UI"/>
                <w:b/>
                <w:bCs/>
                <w:color w:val="FFFFFF"/>
                <w:sz w:val="24"/>
                <w:szCs w:val="24"/>
              </w:rPr>
              <w:t>$</w:t>
            </w:r>
            <w:bookmarkStart w:id="124" w:name="MarketValue2"/>
            <w:r w:rsidR="009314C5" w:rsidRPr="00C17371">
              <w:rPr>
                <w:rFonts w:ascii="Segoe UI" w:hAnsi="Segoe UI" w:cs="Segoe UI"/>
                <w:b/>
                <w:bCs/>
                <w:color w:val="FFFFFF"/>
                <w:sz w:val="24"/>
                <w:szCs w:val="24"/>
              </w:rPr>
              <w:t>6,100,000</w:t>
            </w:r>
            <w:bookmarkEnd w:id="124"/>
          </w:p>
          <w:p w14:paraId="0B22D152" w14:textId="5E59D12E" w:rsidR="00783599" w:rsidRPr="00F06490" w:rsidRDefault="009314C5" w:rsidP="00B923B6">
            <w:pPr>
              <w:pStyle w:val="BodyTextFirstIndent"/>
              <w:spacing w:after="120"/>
              <w:ind w:left="0"/>
              <w:jc w:val="center"/>
              <w:rPr>
                <w:rFonts w:ascii="Segoe UI" w:hAnsi="Segoe UI" w:cs="Segoe UI"/>
                <w:b/>
                <w:bCs/>
                <w:color w:val="FFFFFF"/>
                <w:highlight w:val="yellow"/>
              </w:rPr>
            </w:pPr>
            <w:bookmarkStart w:id="125" w:name="MarketValue2_text"/>
            <w:r w:rsidRPr="00C17371">
              <w:rPr>
                <w:rFonts w:ascii="Segoe UI" w:hAnsi="Segoe UI" w:cs="Segoe UI"/>
                <w:b/>
                <w:bCs/>
                <w:color w:val="FFFFFF"/>
                <w:sz w:val="24"/>
                <w:szCs w:val="24"/>
              </w:rPr>
              <w:t>(Six Million, One Hundred Thousand Dollars)</w:t>
            </w:r>
            <w:bookmarkEnd w:id="125"/>
          </w:p>
        </w:tc>
      </w:tr>
    </w:tbl>
    <w:p w14:paraId="43FB09CF" w14:textId="77777777" w:rsidR="00B53FF7" w:rsidRPr="00F06490" w:rsidRDefault="00B53FF7" w:rsidP="00B7316E">
      <w:pPr>
        <w:pStyle w:val="BodyTextFirstIndent"/>
        <w:ind w:left="0"/>
        <w:rPr>
          <w:color w:val="243746"/>
          <w:sz w:val="12"/>
          <w:highlight w:val="yellow"/>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706174" w14:paraId="683F37AB" w14:textId="77777777" w:rsidTr="00557BE9">
        <w:trPr>
          <w:trHeight w:val="80"/>
        </w:trPr>
        <w:tc>
          <w:tcPr>
            <w:tcW w:w="15451" w:type="dxa"/>
            <w:shd w:val="clear" w:color="auto" w:fill="auto"/>
            <w:tcMar>
              <w:top w:w="45" w:type="dxa"/>
              <w:bottom w:w="45" w:type="dxa"/>
            </w:tcMar>
          </w:tcPr>
          <w:p w14:paraId="5F88DDC2" w14:textId="77777777" w:rsidR="0067485E" w:rsidRPr="00706174" w:rsidRDefault="00B53FF7" w:rsidP="00AE713B">
            <w:pPr>
              <w:pStyle w:val="BodyTextFirstIndent"/>
              <w:keepLines/>
              <w:spacing w:after="60"/>
              <w:ind w:left="0"/>
              <w:jc w:val="both"/>
              <w:rPr>
                <w:color w:val="243746"/>
              </w:rPr>
            </w:pPr>
            <w:r w:rsidRPr="00706174">
              <w:rPr>
                <w:color w:val="243746"/>
              </w:rPr>
              <w:t xml:space="preserve">The above valuation is </w:t>
            </w:r>
            <w:r w:rsidR="0067485E" w:rsidRPr="00706174">
              <w:rPr>
                <w:color w:val="243746"/>
              </w:rPr>
              <w:t>subject to:</w:t>
            </w:r>
          </w:p>
          <w:p w14:paraId="1AA07FA8" w14:textId="46D23175" w:rsidR="0067485E" w:rsidRPr="00706174" w:rsidRDefault="0067485E" w:rsidP="00E87DD2">
            <w:pPr>
              <w:pStyle w:val="TableBullets"/>
              <w:keepLines/>
              <w:numPr>
                <w:ilvl w:val="0"/>
                <w:numId w:val="6"/>
              </w:numPr>
              <w:spacing w:line="240" w:lineRule="auto"/>
              <w:ind w:left="291" w:hanging="284"/>
              <w:rPr>
                <w:color w:val="243746"/>
              </w:rPr>
            </w:pPr>
            <w:r w:rsidRPr="00706174">
              <w:rPr>
                <w:color w:val="243746"/>
              </w:rPr>
              <w:t>The assumption that the valuation figures herein are exclusive of Goods and Services Tax (if any); and</w:t>
            </w:r>
          </w:p>
          <w:p w14:paraId="1A4E0E39" w14:textId="39321175" w:rsidR="0067485E" w:rsidRPr="00706174" w:rsidRDefault="0067485E" w:rsidP="00E87DD2">
            <w:pPr>
              <w:pStyle w:val="TableBullets"/>
              <w:keepLines/>
              <w:numPr>
                <w:ilvl w:val="0"/>
                <w:numId w:val="6"/>
              </w:numPr>
              <w:spacing w:line="240" w:lineRule="auto"/>
              <w:ind w:left="291" w:hanging="284"/>
              <w:rPr>
                <w:color w:val="243746"/>
              </w:rPr>
            </w:pPr>
            <w:r w:rsidRPr="00706174">
              <w:rPr>
                <w:color w:val="243746"/>
              </w:rPr>
              <w:t>The comments, assumptions and qualificati</w:t>
            </w:r>
            <w:r w:rsidR="00430CFB" w:rsidRPr="00706174">
              <w:rPr>
                <w:color w:val="243746"/>
              </w:rPr>
              <w:t>ons</w:t>
            </w:r>
            <w:r w:rsidRPr="00706174">
              <w:rPr>
                <w:color w:val="243746"/>
              </w:rPr>
              <w:t xml:space="preserve"> contained herein; and </w:t>
            </w:r>
          </w:p>
          <w:p w14:paraId="10B41967" w14:textId="23D297F2" w:rsidR="0067485E" w:rsidRPr="00706174" w:rsidRDefault="0067485E" w:rsidP="00E87DD2">
            <w:pPr>
              <w:pStyle w:val="TableBullets"/>
              <w:keepLines/>
              <w:numPr>
                <w:ilvl w:val="0"/>
                <w:numId w:val="6"/>
              </w:numPr>
              <w:spacing w:line="240" w:lineRule="auto"/>
              <w:ind w:left="291" w:hanging="284"/>
              <w:rPr>
                <w:color w:val="243746"/>
              </w:rPr>
            </w:pPr>
            <w:r w:rsidRPr="00706174">
              <w:rPr>
                <w:color w:val="243746"/>
              </w:rPr>
              <w:t>The terms and conditions contained</w:t>
            </w:r>
            <w:r w:rsidR="00430CFB" w:rsidRPr="00706174">
              <w:rPr>
                <w:color w:val="243746"/>
              </w:rPr>
              <w:t xml:space="preserve"> and linked to</w:t>
            </w:r>
            <w:r w:rsidRPr="00706174">
              <w:rPr>
                <w:color w:val="243746"/>
              </w:rPr>
              <w:t xml:space="preserve"> herein. </w:t>
            </w:r>
            <w:r w:rsidR="00C95778" w:rsidRPr="00706174">
              <w:rPr>
                <w:color w:val="243746"/>
              </w:rPr>
              <w:t xml:space="preserve">Our full Terms and Conditions can be found at: </w:t>
            </w:r>
            <w:hyperlink r:id="rId82" w:history="1">
              <w:r w:rsidR="009B0C85" w:rsidRPr="00706174">
                <w:rPr>
                  <w:rStyle w:val="Hyperlink"/>
                </w:rPr>
                <w:t>https://prpnz.nz/terms-conditions/registered-banks/</w:t>
              </w:r>
            </w:hyperlink>
            <w:r w:rsidR="00C95778" w:rsidRPr="00706174">
              <w:t>.</w:t>
            </w:r>
          </w:p>
        </w:tc>
      </w:tr>
    </w:tbl>
    <w:p w14:paraId="729CD22A" w14:textId="77777777" w:rsidR="002944A6" w:rsidRPr="00706174" w:rsidRDefault="002944A6" w:rsidP="002944A6">
      <w:pPr>
        <w:pStyle w:val="BodyTextFirstIndent"/>
        <w:ind w:left="0"/>
        <w:rPr>
          <w:color w:val="243746"/>
          <w:sz w:val="12"/>
        </w:rPr>
      </w:pPr>
    </w:p>
    <w:p w14:paraId="38CA252E" w14:textId="77777777" w:rsidR="00D02E09" w:rsidRPr="00706174" w:rsidRDefault="00D02E09" w:rsidP="00D02E09">
      <w:pPr>
        <w:pStyle w:val="Heading2"/>
        <w:spacing w:before="0" w:after="0"/>
        <w:ind w:left="851" w:hanging="851"/>
        <w:rPr>
          <w:rFonts w:cs="Segoe UI"/>
        </w:rPr>
      </w:pPr>
      <w:r w:rsidRPr="00706174">
        <w:rPr>
          <w:rFonts w:cs="Segoe UI"/>
        </w:rPr>
        <w:t>Mortgage Recommendation</w:t>
      </w:r>
    </w:p>
    <w:p w14:paraId="3E011CF8" w14:textId="77777777" w:rsidR="00D02E09" w:rsidRPr="00706174" w:rsidRDefault="00D02E09" w:rsidP="00D02E09">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D02E09" w:rsidRPr="00706174" w14:paraId="4BDA66B2" w14:textId="77777777" w:rsidTr="006642C6">
        <w:trPr>
          <w:trHeight w:val="80"/>
        </w:trPr>
        <w:tc>
          <w:tcPr>
            <w:tcW w:w="15451" w:type="dxa"/>
            <w:shd w:val="clear" w:color="auto" w:fill="auto"/>
            <w:tcMar>
              <w:top w:w="45" w:type="dxa"/>
              <w:bottom w:w="45" w:type="dxa"/>
            </w:tcMar>
          </w:tcPr>
          <w:p w14:paraId="4BC125F8" w14:textId="77777777" w:rsidR="00D02E09" w:rsidRPr="00706174" w:rsidRDefault="00D02E09" w:rsidP="006642C6">
            <w:pPr>
              <w:keepLines/>
              <w:spacing w:after="60"/>
              <w:jc w:val="both"/>
              <w:rPr>
                <w:b/>
                <w:bCs/>
                <w:color w:val="243746"/>
              </w:rPr>
            </w:pPr>
            <w:r w:rsidRPr="00706174">
              <w:rPr>
                <w:bCs/>
                <w:color w:val="243746"/>
              </w:rPr>
              <w:t>The Australia and New Zealand Valuation and Property Standards require that, unless specifically requested by a lender, the valuation report should make no specific numerical mortgage recommendation or suggest the maximum loan amount expressed as a percentage of value.  We consider that the subject property is suitable for first mortgage lending subject to the risks identified in our report.  This report can be relied upon for first mortgage lending by the client and their specific mortgage insurers (if applicable) as well as any other reliant parties identified in our report.</w:t>
            </w:r>
          </w:p>
        </w:tc>
      </w:tr>
    </w:tbl>
    <w:p w14:paraId="5A0CE40B" w14:textId="32190438" w:rsidR="00D02E09" w:rsidRPr="00706174" w:rsidRDefault="00D02E09">
      <w:pPr>
        <w:rPr>
          <w:rFonts w:eastAsiaTheme="majorEastAsia"/>
          <w:b/>
          <w:bCs/>
          <w:color w:val="243746"/>
          <w:szCs w:val="26"/>
        </w:rPr>
      </w:pPr>
    </w:p>
    <w:p w14:paraId="0129F159" w14:textId="5F68FF09" w:rsidR="00C252E4" w:rsidRPr="00706174" w:rsidRDefault="00C252E4" w:rsidP="00C252E4">
      <w:pPr>
        <w:pStyle w:val="Heading2"/>
        <w:spacing w:before="0" w:after="0"/>
        <w:ind w:left="851" w:hanging="851"/>
        <w:rPr>
          <w:rFonts w:cs="Segoe UI"/>
        </w:rPr>
      </w:pPr>
      <w:r w:rsidRPr="00706174">
        <w:rPr>
          <w:rFonts w:cs="Segoe UI"/>
        </w:rPr>
        <w:t>Valuer Signatories</w:t>
      </w:r>
    </w:p>
    <w:p w14:paraId="411C948F" w14:textId="77777777" w:rsidR="00C252E4" w:rsidRPr="00706174" w:rsidRDefault="00C252E4" w:rsidP="00C252E4">
      <w:pPr>
        <w:pStyle w:val="BodyTextFirstIndent"/>
        <w:ind w:left="0"/>
        <w:rPr>
          <w:color w:val="243746"/>
          <w:sz w:val="12"/>
        </w:rPr>
      </w:pPr>
    </w:p>
    <w:tbl>
      <w:tblPr>
        <w:tblW w:w="15449" w:type="dxa"/>
        <w:tblLayout w:type="fixed"/>
        <w:tblCellMar>
          <w:top w:w="45" w:type="dxa"/>
          <w:left w:w="0" w:type="dxa"/>
          <w:bottom w:w="45" w:type="dxa"/>
          <w:right w:w="0" w:type="dxa"/>
        </w:tblCellMar>
        <w:tblLook w:val="04A0" w:firstRow="1" w:lastRow="0" w:firstColumn="1" w:lastColumn="0" w:noHBand="0" w:noVBand="1"/>
      </w:tblPr>
      <w:tblGrid>
        <w:gridCol w:w="5149"/>
        <w:gridCol w:w="5150"/>
        <w:gridCol w:w="5150"/>
      </w:tblGrid>
      <w:tr w:rsidR="00C252E4" w:rsidRPr="00706174" w14:paraId="33CE6B25" w14:textId="77777777" w:rsidTr="000114FF">
        <w:trPr>
          <w:trHeight w:val="35"/>
        </w:trPr>
        <w:tc>
          <w:tcPr>
            <w:tcW w:w="15449" w:type="dxa"/>
            <w:gridSpan w:val="3"/>
            <w:tcMar>
              <w:top w:w="45" w:type="dxa"/>
              <w:left w:w="0" w:type="dxa"/>
              <w:bottom w:w="45" w:type="dxa"/>
              <w:right w:w="0" w:type="dxa"/>
            </w:tcMar>
          </w:tcPr>
          <w:p w14:paraId="007C18C2" w14:textId="77777777" w:rsidR="00C252E4" w:rsidRPr="00706174" w:rsidRDefault="00C252E4" w:rsidP="000114FF">
            <w:pPr>
              <w:pStyle w:val="BodyText"/>
              <w:keepLines/>
              <w:jc w:val="both"/>
              <w:rPr>
                <w:color w:val="243746"/>
                <w:sz w:val="16"/>
                <w:szCs w:val="16"/>
              </w:rPr>
            </w:pPr>
            <w:bookmarkStart w:id="126" w:name="_Hlk196725870"/>
            <w:r w:rsidRPr="00706174">
              <w:rPr>
                <w:color w:val="243746"/>
                <w:sz w:val="16"/>
                <w:szCs w:val="16"/>
              </w:rPr>
              <w:t>Signed on behalf of Preston Rowe Paterson Tauranga Limited</w:t>
            </w:r>
          </w:p>
        </w:tc>
      </w:tr>
      <w:tr w:rsidR="00A9565E" w:rsidRPr="00706174" w14:paraId="389BA380" w14:textId="77777777" w:rsidTr="000114FF">
        <w:trPr>
          <w:trHeight w:val="35"/>
        </w:trPr>
        <w:tc>
          <w:tcPr>
            <w:tcW w:w="5149" w:type="dxa"/>
            <w:tcMar>
              <w:top w:w="45" w:type="dxa"/>
              <w:left w:w="0" w:type="dxa"/>
              <w:bottom w:w="45" w:type="dxa"/>
              <w:right w:w="0" w:type="dxa"/>
            </w:tcMar>
            <w:vAlign w:val="center"/>
          </w:tcPr>
          <w:p w14:paraId="10F14BC7" w14:textId="3497265D" w:rsidR="00A9565E" w:rsidRPr="00706174" w:rsidRDefault="00A9565E" w:rsidP="00A9565E">
            <w:pPr>
              <w:pStyle w:val="BodyText"/>
              <w:keepLines/>
              <w:rPr>
                <w:color w:val="243746"/>
                <w:sz w:val="16"/>
                <w:szCs w:val="16"/>
              </w:rPr>
            </w:pPr>
          </w:p>
        </w:tc>
        <w:tc>
          <w:tcPr>
            <w:tcW w:w="5150" w:type="dxa"/>
            <w:vAlign w:val="center"/>
          </w:tcPr>
          <w:p w14:paraId="13F4CE66" w14:textId="53F33723" w:rsidR="00A9565E" w:rsidRPr="00706174" w:rsidRDefault="00A9565E" w:rsidP="00A9565E">
            <w:pPr>
              <w:pStyle w:val="BodyText"/>
              <w:keepLines/>
              <w:rPr>
                <w:color w:val="243746"/>
                <w:sz w:val="16"/>
                <w:szCs w:val="16"/>
                <w:highlight w:val="yellow"/>
              </w:rPr>
            </w:pPr>
          </w:p>
        </w:tc>
        <w:tc>
          <w:tcPr>
            <w:tcW w:w="5150" w:type="dxa"/>
            <w:vAlign w:val="center"/>
          </w:tcPr>
          <w:p w14:paraId="319EEA9F" w14:textId="0E34DA68" w:rsidR="00A9565E" w:rsidRPr="00706174" w:rsidRDefault="00A9565E" w:rsidP="00A9565E">
            <w:pPr>
              <w:pStyle w:val="BodyText"/>
              <w:keepLines/>
              <w:rPr>
                <w:color w:val="243746"/>
                <w:sz w:val="16"/>
                <w:szCs w:val="16"/>
              </w:rPr>
            </w:pPr>
          </w:p>
        </w:tc>
      </w:tr>
      <w:tr w:rsidR="00A9565E" w:rsidRPr="00706174" w14:paraId="0A5967D9" w14:textId="77777777" w:rsidTr="000114FF">
        <w:trPr>
          <w:trHeight w:val="80"/>
        </w:trPr>
        <w:tc>
          <w:tcPr>
            <w:tcW w:w="5149" w:type="dxa"/>
            <w:tcMar>
              <w:top w:w="45" w:type="dxa"/>
              <w:left w:w="0" w:type="dxa"/>
              <w:bottom w:w="45" w:type="dxa"/>
              <w:right w:w="0" w:type="dxa"/>
            </w:tcMar>
          </w:tcPr>
          <w:sdt>
            <w:sdtPr>
              <w:rPr>
                <w:b/>
                <w:bCs/>
                <w:color w:val="243746"/>
                <w:sz w:val="16"/>
                <w:szCs w:val="16"/>
              </w:rPr>
              <w:alias w:val="ValuerName"/>
              <w:tag w:val="ValuerName"/>
              <w:id w:val="1580022806"/>
              <w:placeholder>
                <w:docPart w:val="E3D22F9FE6CE47938F0B8D8C7C22FF74"/>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19ED9044" w14:textId="77777777" w:rsidR="00A9565E" w:rsidRPr="00D96B86" w:rsidRDefault="00A9565E" w:rsidP="00A9565E">
                <w:pPr>
                  <w:pStyle w:val="BodyText"/>
                  <w:keepNext/>
                  <w:keepLines/>
                  <w:jc w:val="both"/>
                  <w:rPr>
                    <w:b/>
                    <w:bCs/>
                    <w:color w:val="243746"/>
                    <w:sz w:val="16"/>
                    <w:szCs w:val="16"/>
                  </w:rPr>
                </w:pPr>
                <w:r>
                  <w:rPr>
                    <w:b/>
                    <w:bCs/>
                    <w:color w:val="243746"/>
                    <w:sz w:val="16"/>
                    <w:szCs w:val="16"/>
                  </w:rPr>
                  <w:t>Matthew Fenton</w:t>
                </w:r>
              </w:p>
            </w:sdtContent>
          </w:sdt>
          <w:sdt>
            <w:sdtPr>
              <w:rPr>
                <w:b/>
                <w:bCs/>
                <w:color w:val="243746"/>
                <w:sz w:val="16"/>
                <w:szCs w:val="16"/>
              </w:rPr>
              <w:alias w:val="ValuerPosition"/>
              <w:tag w:val="ValuerPosition"/>
              <w:id w:val="1784074599"/>
              <w:placeholder>
                <w:docPart w:val="E3D22F9FE6CE47938F0B8D8C7C22FF74"/>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49C447A9" w14:textId="77777777" w:rsidR="00A9565E" w:rsidRPr="00D96B86" w:rsidRDefault="00A9565E" w:rsidP="00A9565E">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130551511"/>
              <w:placeholder>
                <w:docPart w:val="F6C461E6602C4F77A83AB05C35107F73"/>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31B2D0CC" w14:textId="09FDF8C3" w:rsidR="00A9565E" w:rsidRPr="00706174" w:rsidRDefault="00A9565E" w:rsidP="00A9565E">
                <w:pPr>
                  <w:pStyle w:val="BodyText"/>
                  <w:keepLines/>
                  <w:jc w:val="both"/>
                  <w:rPr>
                    <w:b/>
                    <w:bCs/>
                    <w:color w:val="243746"/>
                    <w:sz w:val="16"/>
                    <w:szCs w:val="16"/>
                  </w:rPr>
                </w:pPr>
                <w:r>
                  <w:rPr>
                    <w:b/>
                    <w:bCs/>
                    <w:color w:val="243746"/>
                    <w:sz w:val="16"/>
                    <w:szCs w:val="16"/>
                  </w:rPr>
                  <w:t>Inspecting Valuer</w:t>
                </w:r>
              </w:p>
            </w:sdtContent>
          </w:sdt>
        </w:tc>
        <w:tc>
          <w:tcPr>
            <w:tcW w:w="5150" w:type="dxa"/>
            <w:tcMar>
              <w:top w:w="45" w:type="dxa"/>
              <w:bottom w:w="45" w:type="dxa"/>
            </w:tcMar>
          </w:tcPr>
          <w:sdt>
            <w:sdtPr>
              <w:rPr>
                <w:b/>
                <w:bCs/>
                <w:color w:val="243746"/>
                <w:sz w:val="16"/>
                <w:szCs w:val="16"/>
              </w:rPr>
              <w:alias w:val="ValuerName"/>
              <w:tag w:val="ValuerName"/>
              <w:id w:val="604471271"/>
              <w:placeholder>
                <w:docPart w:val="69423AF9856742D1B5E0393B77C539EA"/>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44CB8226" w14:textId="77777777" w:rsidR="00A9565E" w:rsidRPr="00D96B86" w:rsidRDefault="00A9565E" w:rsidP="00A9565E">
                <w:pPr>
                  <w:pStyle w:val="BodyText"/>
                  <w:keepNext/>
                  <w:keepLines/>
                  <w:jc w:val="both"/>
                  <w:rPr>
                    <w:b/>
                    <w:bCs/>
                    <w:color w:val="243746"/>
                    <w:sz w:val="16"/>
                    <w:szCs w:val="16"/>
                  </w:rPr>
                </w:pPr>
                <w:r>
                  <w:rPr>
                    <w:b/>
                    <w:bCs/>
                    <w:color w:val="243746"/>
                    <w:sz w:val="16"/>
                    <w:szCs w:val="16"/>
                  </w:rPr>
                  <w:t>Cameron Speirs-Hutton</w:t>
                </w:r>
              </w:p>
            </w:sdtContent>
          </w:sdt>
          <w:sdt>
            <w:sdtPr>
              <w:rPr>
                <w:b/>
                <w:bCs/>
                <w:color w:val="243746"/>
                <w:sz w:val="16"/>
                <w:szCs w:val="16"/>
              </w:rPr>
              <w:alias w:val="ValuerPosition"/>
              <w:tag w:val="ValuerPosition"/>
              <w:id w:val="340676277"/>
              <w:placeholder>
                <w:docPart w:val="69423AF9856742D1B5E0393B77C539EA"/>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4E4CC6C4" w14:textId="77777777" w:rsidR="00A9565E" w:rsidRPr="00D96B86" w:rsidRDefault="00A9565E" w:rsidP="00A9565E">
                <w:pPr>
                  <w:pStyle w:val="BodyText"/>
                  <w:keepNext/>
                  <w:keepLines/>
                  <w:jc w:val="both"/>
                  <w:rPr>
                    <w:b/>
                    <w:bCs/>
                    <w:color w:val="243746"/>
                  </w:rPr>
                </w:pPr>
                <w:r>
                  <w:rPr>
                    <w:b/>
                    <w:bCs/>
                    <w:color w:val="243746"/>
                    <w:sz w:val="16"/>
                    <w:szCs w:val="16"/>
                  </w:rPr>
                  <w:t>Assistant Valuer</w:t>
                </w:r>
              </w:p>
            </w:sdtContent>
          </w:sdt>
          <w:p w14:paraId="026F8107" w14:textId="1D82FA5D" w:rsidR="00A9565E" w:rsidRPr="00706174" w:rsidRDefault="00A9565E" w:rsidP="00A9565E">
            <w:pPr>
              <w:pStyle w:val="BodyText"/>
              <w:keepLines/>
              <w:rPr>
                <w:b/>
                <w:bCs/>
                <w:color w:val="243746"/>
                <w:sz w:val="16"/>
                <w:szCs w:val="16"/>
                <w:highlight w:val="yellow"/>
              </w:rPr>
            </w:pPr>
          </w:p>
        </w:tc>
        <w:tc>
          <w:tcPr>
            <w:tcW w:w="5150" w:type="dxa"/>
            <w:tcMar>
              <w:top w:w="45" w:type="dxa"/>
              <w:bottom w:w="45" w:type="dxa"/>
            </w:tcMar>
          </w:tcPr>
          <w:p w14:paraId="51E2F18C" w14:textId="77777777" w:rsidR="00A9565E" w:rsidRPr="00706174" w:rsidRDefault="00A9565E" w:rsidP="00A9565E">
            <w:pPr>
              <w:pStyle w:val="BodyText"/>
              <w:keepNext/>
              <w:keepLines/>
              <w:jc w:val="both"/>
              <w:rPr>
                <w:b/>
                <w:bCs/>
                <w:color w:val="243746"/>
                <w:sz w:val="16"/>
                <w:szCs w:val="16"/>
              </w:rPr>
            </w:pPr>
          </w:p>
        </w:tc>
      </w:tr>
      <w:tr w:rsidR="00C252E4" w:rsidRPr="00706174" w14:paraId="293E5474" w14:textId="77777777" w:rsidTr="000114FF">
        <w:trPr>
          <w:trHeight w:val="80"/>
        </w:trPr>
        <w:tc>
          <w:tcPr>
            <w:tcW w:w="15449" w:type="dxa"/>
            <w:gridSpan w:val="3"/>
            <w:tcMar>
              <w:top w:w="45" w:type="dxa"/>
              <w:left w:w="0" w:type="dxa"/>
              <w:bottom w:w="45" w:type="dxa"/>
              <w:right w:w="0" w:type="dxa"/>
            </w:tcMar>
          </w:tcPr>
          <w:p w14:paraId="22F19719" w14:textId="77777777" w:rsidR="00C252E4" w:rsidRPr="00706174" w:rsidRDefault="00C252E4" w:rsidP="000114FF">
            <w:pPr>
              <w:pStyle w:val="BodyText"/>
              <w:keepLines/>
              <w:spacing w:before="60"/>
              <w:jc w:val="both"/>
              <w:rPr>
                <w:color w:val="243746"/>
                <w:sz w:val="13"/>
                <w:szCs w:val="13"/>
              </w:rPr>
            </w:pPr>
            <w:r w:rsidRPr="00706174">
              <w:rPr>
                <w:color w:val="243746"/>
                <w:sz w:val="13"/>
                <w:szCs w:val="13"/>
              </w:rPr>
              <w:t xml:space="preserve">The opinion of value expressed herein is confirmed by the Registered Valuer indicated above who undertook the inspection. Where an Assistant Valuer has been identified, the report has been jointly prepared by an Assistant Valuer, under the supervision of the Registered Valuer who is solely responsible for the report.  Where a Peer Review valuation has been completed for internal quality control purposes, the Peer Reviewer has also been identified above. </w:t>
            </w:r>
          </w:p>
        </w:tc>
      </w:tr>
      <w:bookmarkEnd w:id="126"/>
    </w:tbl>
    <w:p w14:paraId="13E6853A" w14:textId="77777777" w:rsidR="00484F4D" w:rsidRPr="00F06490" w:rsidRDefault="00484F4D" w:rsidP="005D6118">
      <w:pPr>
        <w:pStyle w:val="BodyTextFirstIndent"/>
        <w:ind w:left="0"/>
        <w:rPr>
          <w:highlight w:val="yellow"/>
        </w:rPr>
        <w:sectPr w:rsidR="00484F4D" w:rsidRPr="00F06490" w:rsidSect="00A23E1D">
          <w:headerReference w:type="default" r:id="rId83"/>
          <w:pgSz w:w="16840" w:h="11907" w:orient="landscape" w:code="9"/>
          <w:pgMar w:top="0" w:right="737" w:bottom="0" w:left="680" w:header="283" w:footer="0" w:gutter="0"/>
          <w:cols w:space="154"/>
          <w:docGrid w:linePitch="360"/>
        </w:sectPr>
      </w:pPr>
    </w:p>
    <w:p w14:paraId="583769CE" w14:textId="467F4043" w:rsidR="007D06E5" w:rsidRPr="00706174" w:rsidRDefault="007D06E5" w:rsidP="007D06E5">
      <w:pPr>
        <w:pStyle w:val="Heading1"/>
        <w:rPr>
          <w:rFonts w:cs="Segoe UI"/>
        </w:rPr>
      </w:pPr>
      <w:bookmarkStart w:id="127" w:name="_GLOSSARY"/>
      <w:bookmarkStart w:id="128" w:name="_Toc199510351"/>
      <w:bookmarkEnd w:id="96"/>
      <w:bookmarkEnd w:id="97"/>
      <w:bookmarkEnd w:id="98"/>
      <w:bookmarkEnd w:id="123"/>
      <w:bookmarkEnd w:id="127"/>
      <w:r w:rsidRPr="00706174">
        <w:rPr>
          <w:rFonts w:cs="Segoe UI"/>
        </w:rPr>
        <w:lastRenderedPageBreak/>
        <w:t>G</w:t>
      </w:r>
      <w:r w:rsidR="00CB743D" w:rsidRPr="00706174">
        <w:rPr>
          <w:rFonts w:cs="Segoe UI"/>
        </w:rPr>
        <w:t>lossary</w:t>
      </w:r>
      <w:bookmarkEnd w:id="128"/>
    </w:p>
    <w:tbl>
      <w:tblPr>
        <w:tblStyle w:val="PRPInlineJun2021"/>
        <w:tblW w:w="5008" w:type="pct"/>
        <w:tblInd w:w="0" w:type="dxa"/>
        <w:tblLook w:val="0480" w:firstRow="0" w:lastRow="0" w:firstColumn="1" w:lastColumn="0" w:noHBand="0" w:noVBand="1"/>
      </w:tblPr>
      <w:tblGrid>
        <w:gridCol w:w="3683"/>
        <w:gridCol w:w="11765"/>
      </w:tblGrid>
      <w:tr w:rsidR="00604CD0" w:rsidRPr="00706174" w14:paraId="11DF2E12" w14:textId="77777777" w:rsidTr="0038069D">
        <w:trPr>
          <w:cnfStyle w:val="000000100000" w:firstRow="0" w:lastRow="0" w:firstColumn="0" w:lastColumn="0" w:oddVBand="0" w:evenVBand="0" w:oddHBand="1" w:evenHBand="0"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D237ECB" w14:textId="3CBB244D" w:rsidR="00604CD0" w:rsidRPr="00706174" w:rsidRDefault="00604CD0" w:rsidP="00604CD0">
            <w:pPr>
              <w:pStyle w:val="BodyText"/>
              <w:rPr>
                <w:rFonts w:ascii="Segoe UI" w:hAnsi="Segoe UI"/>
                <w:color w:val="243746"/>
              </w:rPr>
            </w:pPr>
            <w:bookmarkStart w:id="129" w:name="_Hlk180570277"/>
            <w:r w:rsidRPr="00706174">
              <w:rPr>
                <w:rFonts w:ascii="Segoe UI" w:hAnsi="Segoe UI"/>
                <w:color w:val="243746"/>
              </w:rPr>
              <w:t>Capitalisation Rate</w:t>
            </w:r>
          </w:p>
        </w:tc>
        <w:tc>
          <w:tcPr>
            <w:tcW w:w="3808" w:type="pct"/>
            <w:tcBorders>
              <w:top w:val="none" w:sz="0" w:space="0" w:color="auto"/>
              <w:bottom w:val="none" w:sz="0" w:space="0" w:color="auto"/>
            </w:tcBorders>
            <w:shd w:val="clear" w:color="auto" w:fill="auto"/>
            <w:tcMar>
              <w:top w:w="45" w:type="dxa"/>
              <w:bottom w:w="45" w:type="dxa"/>
            </w:tcMar>
          </w:tcPr>
          <w:p w14:paraId="3FFE1949" w14:textId="583048D2" w:rsidR="00604CD0" w:rsidRPr="00706174" w:rsidRDefault="001857D5" w:rsidP="003B6EE0">
            <w:pPr>
              <w:pStyle w:val="BodyTextFirstIndent"/>
              <w:ind w:left="0"/>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706174">
              <w:rPr>
                <w:rFonts w:ascii="Segoe UI" w:hAnsi="Segoe UI"/>
                <w:color w:val="243746"/>
              </w:rPr>
              <w:t>The Capitalisation Rate (Cap Rate) is the ratio of a property’s net operating income, excluding adjustments for vacancy, rental reversion, and capital expenditures, to its market value. It is used to assess the expected rate of return on an investment in the property or to determine its value</w:t>
            </w:r>
          </w:p>
        </w:tc>
      </w:tr>
      <w:tr w:rsidR="00097153" w:rsidRPr="00706174" w14:paraId="2B117017" w14:textId="77777777" w:rsidTr="0038069D">
        <w:trPr>
          <w:cnfStyle w:val="000000010000" w:firstRow="0" w:lastRow="0" w:firstColumn="0" w:lastColumn="0" w:oddVBand="0" w:evenVBand="0" w:oddHBand="0" w:evenHBand="1"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C0EE827" w14:textId="61CB8CDB" w:rsidR="00097153" w:rsidRPr="00706174" w:rsidRDefault="00097153" w:rsidP="00604CD0">
            <w:pPr>
              <w:pStyle w:val="BodyText"/>
              <w:rPr>
                <w:rFonts w:ascii="Segoe UI" w:hAnsi="Segoe UI"/>
                <w:color w:val="243746"/>
              </w:rPr>
            </w:pPr>
            <w:r w:rsidRPr="00706174">
              <w:rPr>
                <w:rFonts w:ascii="Segoe UI" w:hAnsi="Segoe UI"/>
                <w:color w:val="243746"/>
              </w:rPr>
              <w:t>Building Warrant of Fitness (BWOF)</w:t>
            </w:r>
          </w:p>
        </w:tc>
        <w:tc>
          <w:tcPr>
            <w:tcW w:w="3808" w:type="pct"/>
            <w:tcBorders>
              <w:top w:val="none" w:sz="0" w:space="0" w:color="auto"/>
            </w:tcBorders>
            <w:shd w:val="clear" w:color="auto" w:fill="auto"/>
            <w:tcMar>
              <w:top w:w="45" w:type="dxa"/>
              <w:bottom w:w="45" w:type="dxa"/>
            </w:tcMar>
          </w:tcPr>
          <w:p w14:paraId="12ED0CD1" w14:textId="05DB7B0D" w:rsidR="00097153" w:rsidRPr="00706174" w:rsidRDefault="00EC6C26" w:rsidP="003B6EE0">
            <w:pPr>
              <w:pStyle w:val="BodyTextFirstIndent"/>
              <w:ind w:left="0"/>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706174">
              <w:rPr>
                <w:rFonts w:ascii="Segoe UI" w:hAnsi="Segoe UI"/>
                <w:color w:val="243746"/>
              </w:rPr>
              <w:t>A Building Warrant of Fitness (BW</w:t>
            </w:r>
            <w:r w:rsidR="00E03824" w:rsidRPr="00706174">
              <w:rPr>
                <w:rFonts w:ascii="Segoe UI" w:hAnsi="Segoe UI"/>
                <w:color w:val="243746"/>
              </w:rPr>
              <w:t>O</w:t>
            </w:r>
            <w:r w:rsidRPr="00706174">
              <w:rPr>
                <w:rFonts w:ascii="Segoe UI" w:hAnsi="Segoe UI"/>
                <w:color w:val="243746"/>
              </w:rPr>
              <w:t>F) is an annual certificate demonstrating that a building's specified systems, outlined in the building's compliance schedule, have been inspected, maintained, and are operating as intended</w:t>
            </w:r>
          </w:p>
        </w:tc>
      </w:tr>
      <w:bookmarkEnd w:id="129"/>
      <w:tr w:rsidR="003B6EE0" w:rsidRPr="00706174" w14:paraId="366E2F3E"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9CFCFC4" w14:textId="4811C327" w:rsidR="003B6EE0" w:rsidRPr="00706174" w:rsidRDefault="003B6EE0" w:rsidP="003B6EE0">
            <w:pPr>
              <w:pStyle w:val="BodyText"/>
              <w:rPr>
                <w:rFonts w:ascii="Segoe UI" w:hAnsi="Segoe UI"/>
                <w:color w:val="243746"/>
              </w:rPr>
            </w:pPr>
            <w:r w:rsidRPr="00706174">
              <w:rPr>
                <w:rFonts w:ascii="Segoe UI" w:hAnsi="Segoe UI"/>
                <w:color w:val="243746"/>
              </w:rPr>
              <w:t>Discount Rate</w:t>
            </w:r>
          </w:p>
        </w:tc>
        <w:tc>
          <w:tcPr>
            <w:tcW w:w="3808" w:type="pct"/>
            <w:tcBorders>
              <w:top w:val="none" w:sz="0" w:space="0" w:color="auto"/>
              <w:bottom w:val="none" w:sz="0" w:space="0" w:color="auto"/>
            </w:tcBorders>
            <w:shd w:val="clear" w:color="auto" w:fill="auto"/>
            <w:tcMar>
              <w:top w:w="45" w:type="dxa"/>
              <w:bottom w:w="45" w:type="dxa"/>
            </w:tcMar>
          </w:tcPr>
          <w:p w14:paraId="768F76AA" w14:textId="1F05F158" w:rsidR="003B6EE0" w:rsidRPr="00706174" w:rsidRDefault="008F675C"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706174">
              <w:rPr>
                <w:rFonts w:ascii="Segoe UI" w:hAnsi="Segoe UI"/>
                <w:color w:val="243746"/>
              </w:rPr>
              <w:t>The rate of return used to convert future cash flows into a present value, reflecting the time value of money and the risks associated with those cash flows</w:t>
            </w:r>
          </w:p>
        </w:tc>
      </w:tr>
      <w:tr w:rsidR="003B6EE0" w:rsidRPr="00706174" w14:paraId="5FBF92F5"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B53FC26" w14:textId="69F00395" w:rsidR="003B6EE0" w:rsidRPr="00706174" w:rsidRDefault="003B6EE0" w:rsidP="003B6EE0">
            <w:pPr>
              <w:pStyle w:val="BodyText"/>
              <w:rPr>
                <w:rFonts w:ascii="Segoe UI" w:hAnsi="Segoe UI"/>
                <w:color w:val="243746"/>
              </w:rPr>
            </w:pPr>
            <w:r w:rsidRPr="00706174">
              <w:rPr>
                <w:rFonts w:ascii="Segoe UI" w:hAnsi="Segoe UI"/>
                <w:color w:val="243746"/>
              </w:rPr>
              <w:t>Equivalent Yield</w:t>
            </w:r>
          </w:p>
        </w:tc>
        <w:tc>
          <w:tcPr>
            <w:tcW w:w="3808" w:type="pct"/>
            <w:tcBorders>
              <w:top w:val="none" w:sz="0" w:space="0" w:color="auto"/>
            </w:tcBorders>
            <w:shd w:val="clear" w:color="auto" w:fill="auto"/>
            <w:tcMar>
              <w:top w:w="45" w:type="dxa"/>
              <w:bottom w:w="45" w:type="dxa"/>
            </w:tcMar>
          </w:tcPr>
          <w:p w14:paraId="356DF1F3" w14:textId="688A7F6F" w:rsidR="003B6EE0" w:rsidRPr="00706174"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706174">
              <w:rPr>
                <w:rFonts w:ascii="Segoe UI" w:hAnsi="Segoe UI"/>
                <w:color w:val="243746"/>
              </w:rPr>
              <w:t>A market yield which reflects additional adjustments for the present value of rental reversions, capital adjustments and letting up assumptions after the capitalisation of income</w:t>
            </w:r>
          </w:p>
        </w:tc>
      </w:tr>
      <w:tr w:rsidR="003B6EE0" w:rsidRPr="00706174" w14:paraId="65AA7522"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5944E059" w14:textId="4F8C8A85" w:rsidR="003B6EE0" w:rsidRPr="00706174" w:rsidRDefault="003B6EE0" w:rsidP="003B6EE0">
            <w:pPr>
              <w:pStyle w:val="BodyText"/>
              <w:rPr>
                <w:rFonts w:ascii="Segoe UI" w:hAnsi="Segoe UI"/>
                <w:color w:val="243746"/>
              </w:rPr>
            </w:pPr>
            <w:r w:rsidRPr="00706174">
              <w:rPr>
                <w:rFonts w:ascii="Segoe UI" w:hAnsi="Segoe UI"/>
                <w:color w:val="243746"/>
              </w:rPr>
              <w:t>Fair Value</w:t>
            </w:r>
          </w:p>
        </w:tc>
        <w:tc>
          <w:tcPr>
            <w:tcW w:w="3808" w:type="pct"/>
            <w:tcBorders>
              <w:top w:val="none" w:sz="0" w:space="0" w:color="auto"/>
              <w:bottom w:val="none" w:sz="0" w:space="0" w:color="auto"/>
            </w:tcBorders>
            <w:shd w:val="clear" w:color="auto" w:fill="auto"/>
            <w:tcMar>
              <w:top w:w="45" w:type="dxa"/>
              <w:bottom w:w="45" w:type="dxa"/>
            </w:tcMar>
          </w:tcPr>
          <w:p w14:paraId="3509EEB7" w14:textId="09C7D29C" w:rsidR="003B6EE0" w:rsidRPr="00706174"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706174">
              <w:rPr>
                <w:rFonts w:ascii="Segoe UI" w:hAnsi="Segoe UI"/>
                <w:color w:val="243746"/>
              </w:rPr>
              <w:t>The price that would be received to sell an asset or paid to transfer a liability in an orderly transaction between market participants at the measurement date</w:t>
            </w:r>
          </w:p>
        </w:tc>
      </w:tr>
      <w:tr w:rsidR="003B6EE0" w:rsidRPr="00706174" w14:paraId="14370862"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9472157" w14:textId="01308ED8" w:rsidR="003B6EE0" w:rsidRPr="00706174" w:rsidRDefault="003B6EE0" w:rsidP="003B6EE0">
            <w:pPr>
              <w:pStyle w:val="BodyText"/>
              <w:rPr>
                <w:rFonts w:ascii="Segoe UI" w:hAnsi="Segoe UI"/>
                <w:color w:val="243746"/>
              </w:rPr>
            </w:pPr>
            <w:r w:rsidRPr="00706174">
              <w:rPr>
                <w:rFonts w:ascii="Segoe UI" w:hAnsi="Segoe UI"/>
                <w:color w:val="243746"/>
              </w:rPr>
              <w:t>Highest And Best Use</w:t>
            </w:r>
          </w:p>
        </w:tc>
        <w:tc>
          <w:tcPr>
            <w:tcW w:w="3808" w:type="pct"/>
            <w:tcBorders>
              <w:top w:val="none" w:sz="0" w:space="0" w:color="auto"/>
            </w:tcBorders>
            <w:shd w:val="clear" w:color="auto" w:fill="auto"/>
            <w:tcMar>
              <w:top w:w="45" w:type="dxa"/>
              <w:bottom w:w="45" w:type="dxa"/>
            </w:tcMar>
          </w:tcPr>
          <w:p w14:paraId="7D86B422" w14:textId="0C018D20" w:rsidR="003B6EE0" w:rsidRPr="00706174"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706174">
              <w:rPr>
                <w:rFonts w:ascii="Segoe UI" w:hAnsi="Segoe UI"/>
                <w:color w:val="243746"/>
              </w:rPr>
              <w:t>The use of an asset that maximizes its value and is physically possible, legally permissible and financially feasible</w:t>
            </w:r>
          </w:p>
        </w:tc>
      </w:tr>
      <w:tr w:rsidR="003B6EE0" w:rsidRPr="00706174" w14:paraId="00C5E26B"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1AFC5295" w14:textId="662B33A7" w:rsidR="003B6EE0" w:rsidRPr="00706174" w:rsidRDefault="003B6EE0" w:rsidP="003B6EE0">
            <w:pPr>
              <w:pStyle w:val="BodyText"/>
              <w:rPr>
                <w:rFonts w:ascii="Segoe UI" w:hAnsi="Segoe UI"/>
                <w:color w:val="243746"/>
              </w:rPr>
            </w:pPr>
            <w:r w:rsidRPr="00706174">
              <w:rPr>
                <w:rFonts w:ascii="Segoe UI" w:hAnsi="Segoe UI"/>
                <w:color w:val="243746"/>
              </w:rPr>
              <w:t>Initial Yield</w:t>
            </w:r>
          </w:p>
        </w:tc>
        <w:tc>
          <w:tcPr>
            <w:tcW w:w="3808" w:type="pct"/>
            <w:tcBorders>
              <w:top w:val="none" w:sz="0" w:space="0" w:color="auto"/>
              <w:bottom w:val="none" w:sz="0" w:space="0" w:color="auto"/>
            </w:tcBorders>
            <w:shd w:val="clear" w:color="auto" w:fill="auto"/>
            <w:tcMar>
              <w:top w:w="45" w:type="dxa"/>
              <w:bottom w:w="45" w:type="dxa"/>
            </w:tcMar>
          </w:tcPr>
          <w:p w14:paraId="6B234567" w14:textId="336886A4" w:rsidR="003B6EE0" w:rsidRPr="00706174"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706174">
              <w:rPr>
                <w:rFonts w:ascii="Segoe UI" w:hAnsi="Segoe UI"/>
                <w:color w:val="243746"/>
              </w:rPr>
              <w:t xml:space="preserve">The annualised net income at </w:t>
            </w:r>
            <w:r w:rsidR="001857D5" w:rsidRPr="00706174">
              <w:rPr>
                <w:rFonts w:ascii="Segoe UI" w:hAnsi="Segoe UI"/>
                <w:color w:val="243746"/>
              </w:rPr>
              <w:t>a specific date</w:t>
            </w:r>
            <w:r w:rsidRPr="00706174">
              <w:rPr>
                <w:rFonts w:ascii="Segoe UI" w:hAnsi="Segoe UI"/>
                <w:color w:val="243746"/>
              </w:rPr>
              <w:t>, expressed as a percentage of the asset’s market value</w:t>
            </w:r>
          </w:p>
        </w:tc>
      </w:tr>
      <w:tr w:rsidR="003B6EE0" w:rsidRPr="00706174" w14:paraId="0AAD9A5F"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52B5E026" w14:textId="70C61DD8" w:rsidR="003B6EE0" w:rsidRPr="00706174" w:rsidRDefault="003B6EE0" w:rsidP="003B6EE0">
            <w:pPr>
              <w:pStyle w:val="BodyText"/>
              <w:rPr>
                <w:rFonts w:ascii="Segoe UI" w:hAnsi="Segoe UI"/>
                <w:color w:val="243746"/>
              </w:rPr>
            </w:pPr>
            <w:r w:rsidRPr="00706174">
              <w:rPr>
                <w:rFonts w:ascii="Segoe UI" w:hAnsi="Segoe UI"/>
                <w:color w:val="243746"/>
              </w:rPr>
              <w:t xml:space="preserve">Internal Rate </w:t>
            </w:r>
            <w:proofErr w:type="gramStart"/>
            <w:r w:rsidRPr="00706174">
              <w:rPr>
                <w:rFonts w:ascii="Segoe UI" w:hAnsi="Segoe UI"/>
                <w:color w:val="243746"/>
              </w:rPr>
              <w:t>Of</w:t>
            </w:r>
            <w:proofErr w:type="gramEnd"/>
            <w:r w:rsidRPr="00706174">
              <w:rPr>
                <w:rFonts w:ascii="Segoe UI" w:hAnsi="Segoe UI"/>
                <w:color w:val="243746"/>
              </w:rPr>
              <w:t xml:space="preserve"> Return (I</w:t>
            </w:r>
            <w:r w:rsidR="00A318BA" w:rsidRPr="00706174">
              <w:rPr>
                <w:rFonts w:ascii="Segoe UI" w:hAnsi="Segoe UI"/>
                <w:color w:val="243746"/>
              </w:rPr>
              <w:t>RR</w:t>
            </w:r>
            <w:r w:rsidRPr="00706174">
              <w:rPr>
                <w:rFonts w:ascii="Segoe UI" w:hAnsi="Segoe UI"/>
                <w:color w:val="243746"/>
              </w:rPr>
              <w:t>)</w:t>
            </w:r>
          </w:p>
        </w:tc>
        <w:tc>
          <w:tcPr>
            <w:tcW w:w="3808" w:type="pct"/>
            <w:tcBorders>
              <w:top w:val="none" w:sz="0" w:space="0" w:color="auto"/>
            </w:tcBorders>
            <w:shd w:val="clear" w:color="auto" w:fill="auto"/>
            <w:tcMar>
              <w:top w:w="45" w:type="dxa"/>
              <w:bottom w:w="45" w:type="dxa"/>
            </w:tcMar>
          </w:tcPr>
          <w:p w14:paraId="4F7E5221" w14:textId="2C82D0DB" w:rsidR="003B6EE0" w:rsidRPr="00706174"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706174">
              <w:rPr>
                <w:rFonts w:ascii="Segoe UI" w:hAnsi="Segoe UI"/>
                <w:color w:val="243746"/>
              </w:rPr>
              <w:t>The discount rate that makes the net present value of all future cash flows from an investment equal the acquisition cost of the investment</w:t>
            </w:r>
          </w:p>
        </w:tc>
      </w:tr>
      <w:tr w:rsidR="003B6EE0" w:rsidRPr="00706174" w14:paraId="6444F1CC"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AC79290" w14:textId="5B6B39B6" w:rsidR="003B6EE0" w:rsidRPr="00706174" w:rsidRDefault="003B6EE0" w:rsidP="003B6EE0">
            <w:pPr>
              <w:pStyle w:val="BodyText"/>
              <w:rPr>
                <w:rFonts w:ascii="Segoe UI" w:hAnsi="Segoe UI"/>
                <w:color w:val="243746"/>
              </w:rPr>
            </w:pPr>
            <w:r w:rsidRPr="00706174">
              <w:rPr>
                <w:rFonts w:ascii="Segoe UI" w:hAnsi="Segoe UI"/>
                <w:color w:val="243746"/>
              </w:rPr>
              <w:t>Market Rent</w:t>
            </w:r>
          </w:p>
        </w:tc>
        <w:tc>
          <w:tcPr>
            <w:tcW w:w="3808" w:type="pct"/>
            <w:tcBorders>
              <w:top w:val="none" w:sz="0" w:space="0" w:color="auto"/>
              <w:bottom w:val="none" w:sz="0" w:space="0" w:color="auto"/>
            </w:tcBorders>
            <w:shd w:val="clear" w:color="auto" w:fill="auto"/>
            <w:tcMar>
              <w:top w:w="45" w:type="dxa"/>
              <w:bottom w:w="45" w:type="dxa"/>
            </w:tcMar>
          </w:tcPr>
          <w:p w14:paraId="6E2D66D1" w14:textId="11FEE8BE" w:rsidR="003B6EE0" w:rsidRPr="00706174"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706174">
              <w:rPr>
                <w:rFonts w:ascii="Segoe UI" w:hAnsi="Segoe UI"/>
                <w:color w:val="243746"/>
              </w:rPr>
              <w:t>The estimated amount for which an interest in real property should be leased on the valuation date between a willing lessor and a willing lessee on appropriate lease terms in an arm’s-length transaction, after proper marketing and where the parties had each acted knowledgeably, prudently and without compulsion</w:t>
            </w:r>
          </w:p>
        </w:tc>
      </w:tr>
      <w:tr w:rsidR="003B6EE0" w:rsidRPr="00706174" w14:paraId="60483600"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8B0038A" w14:textId="64C32B40" w:rsidR="003B6EE0" w:rsidRPr="00706174" w:rsidRDefault="003B6EE0" w:rsidP="003B6EE0">
            <w:pPr>
              <w:pStyle w:val="BodyText"/>
              <w:rPr>
                <w:rFonts w:ascii="Segoe UI" w:hAnsi="Segoe UI"/>
                <w:color w:val="243746"/>
              </w:rPr>
            </w:pPr>
            <w:r w:rsidRPr="00706174">
              <w:rPr>
                <w:rFonts w:ascii="Segoe UI" w:hAnsi="Segoe UI"/>
                <w:color w:val="243746"/>
              </w:rPr>
              <w:t>Market Value</w:t>
            </w:r>
          </w:p>
        </w:tc>
        <w:tc>
          <w:tcPr>
            <w:tcW w:w="3808" w:type="pct"/>
            <w:tcBorders>
              <w:top w:val="none" w:sz="0" w:space="0" w:color="auto"/>
            </w:tcBorders>
            <w:shd w:val="clear" w:color="auto" w:fill="auto"/>
            <w:tcMar>
              <w:top w:w="45" w:type="dxa"/>
              <w:bottom w:w="45" w:type="dxa"/>
            </w:tcMar>
          </w:tcPr>
          <w:p w14:paraId="2BBE2105" w14:textId="327006C5" w:rsidR="003B6EE0" w:rsidRPr="00706174"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706174">
              <w:rPr>
                <w:rFonts w:ascii="Segoe UI" w:hAnsi="Segoe UI"/>
                <w:color w:val="243746"/>
              </w:rPr>
              <w:t>The estimated amount for which an asset or liability should exchange on the valuation date between a willing buyer and a willing seller in an arm’s-length transaction, after proper marketing and where the parties had each acted knowledgeably, prudently and without compulsion</w:t>
            </w:r>
          </w:p>
        </w:tc>
      </w:tr>
      <w:tr w:rsidR="00EC6C26" w:rsidRPr="00706174" w14:paraId="0CAF017A"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F49E55C" w14:textId="5FECC4DF" w:rsidR="00EC6C26" w:rsidRPr="00706174" w:rsidRDefault="00EC6C26" w:rsidP="00EC6C26">
            <w:pPr>
              <w:pStyle w:val="BodyText"/>
              <w:rPr>
                <w:rFonts w:ascii="Segoe UI" w:hAnsi="Segoe UI"/>
                <w:color w:val="243746"/>
              </w:rPr>
            </w:pPr>
            <w:r w:rsidRPr="00706174">
              <w:rPr>
                <w:rFonts w:ascii="Segoe UI" w:hAnsi="Segoe UI"/>
                <w:color w:val="243746"/>
              </w:rPr>
              <w:t>Market Yield</w:t>
            </w:r>
            <w:r w:rsidR="008F675C" w:rsidRPr="00706174">
              <w:rPr>
                <w:rFonts w:ascii="Segoe UI" w:hAnsi="Segoe UI"/>
                <w:color w:val="243746"/>
              </w:rPr>
              <w:t xml:space="preserve"> (Reversionary Yield)</w:t>
            </w:r>
          </w:p>
        </w:tc>
        <w:tc>
          <w:tcPr>
            <w:tcW w:w="3808" w:type="pct"/>
            <w:tcBorders>
              <w:top w:val="none" w:sz="0" w:space="0" w:color="auto"/>
              <w:bottom w:val="none" w:sz="0" w:space="0" w:color="auto"/>
            </w:tcBorders>
            <w:shd w:val="clear" w:color="auto" w:fill="auto"/>
            <w:tcMar>
              <w:top w:w="45" w:type="dxa"/>
              <w:bottom w:w="45" w:type="dxa"/>
            </w:tcMar>
          </w:tcPr>
          <w:p w14:paraId="45D6C637" w14:textId="5FBDED15" w:rsidR="00EC6C26" w:rsidRPr="00706174" w:rsidRDefault="00EC6C26" w:rsidP="00EC6C26">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706174">
              <w:rPr>
                <w:rFonts w:ascii="Segoe UI" w:hAnsi="Segoe UI"/>
                <w:color w:val="243746"/>
              </w:rPr>
              <w:t>The assessed, annualised net market income at the date of valuation, expressed as a percentage of the asset’s market value</w:t>
            </w:r>
          </w:p>
        </w:tc>
      </w:tr>
      <w:tr w:rsidR="003B6EE0" w:rsidRPr="00706174" w14:paraId="5558248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7FD8ECBD" w14:textId="2ECAAEA9" w:rsidR="003B6EE0" w:rsidRPr="00706174" w:rsidRDefault="003B6EE0" w:rsidP="003B6EE0">
            <w:pPr>
              <w:pStyle w:val="BodyText"/>
              <w:rPr>
                <w:rFonts w:ascii="Segoe UI" w:hAnsi="Segoe UI"/>
                <w:color w:val="243746"/>
              </w:rPr>
            </w:pPr>
            <w:r w:rsidRPr="00706174">
              <w:rPr>
                <w:rFonts w:ascii="Segoe UI" w:hAnsi="Segoe UI"/>
                <w:color w:val="243746"/>
              </w:rPr>
              <w:t>Net Passing Income</w:t>
            </w:r>
          </w:p>
        </w:tc>
        <w:tc>
          <w:tcPr>
            <w:tcW w:w="3808" w:type="pct"/>
            <w:tcBorders>
              <w:top w:val="none" w:sz="0" w:space="0" w:color="auto"/>
            </w:tcBorders>
            <w:shd w:val="clear" w:color="auto" w:fill="auto"/>
            <w:tcMar>
              <w:top w:w="45" w:type="dxa"/>
              <w:bottom w:w="45" w:type="dxa"/>
            </w:tcMar>
          </w:tcPr>
          <w:p w14:paraId="1B21E992" w14:textId="7A9971C6" w:rsidR="003B6EE0" w:rsidRPr="00706174"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706174">
              <w:rPr>
                <w:rFonts w:ascii="Segoe UI" w:hAnsi="Segoe UI"/>
                <w:color w:val="243746"/>
              </w:rPr>
              <w:t>The total income from a property that is currently being received under existing leases, after accounting for direct operating costs such as property management fees, maintenance, and other recurring expenses, but before considering any vacant space or potential rent increases at lease renewa</w:t>
            </w:r>
            <w:r w:rsidR="00E03824" w:rsidRPr="00706174">
              <w:rPr>
                <w:rFonts w:ascii="Segoe UI" w:hAnsi="Segoe UI"/>
                <w:color w:val="243746"/>
              </w:rPr>
              <w:t>l</w:t>
            </w:r>
          </w:p>
        </w:tc>
      </w:tr>
      <w:tr w:rsidR="003B6EE0" w:rsidRPr="00706174" w14:paraId="777E8E71"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34D2030" w14:textId="7EECB83F" w:rsidR="003B6EE0" w:rsidRPr="00706174" w:rsidRDefault="003B6EE0" w:rsidP="003B6EE0">
            <w:pPr>
              <w:pStyle w:val="BodyText"/>
              <w:rPr>
                <w:rFonts w:ascii="Segoe UI" w:hAnsi="Segoe UI"/>
                <w:color w:val="243746"/>
              </w:rPr>
            </w:pPr>
            <w:r w:rsidRPr="00706174">
              <w:rPr>
                <w:rFonts w:ascii="Segoe UI" w:hAnsi="Segoe UI"/>
                <w:color w:val="243746"/>
              </w:rPr>
              <w:t>Terminal Yield</w:t>
            </w:r>
          </w:p>
        </w:tc>
        <w:tc>
          <w:tcPr>
            <w:tcW w:w="3808" w:type="pct"/>
            <w:tcBorders>
              <w:top w:val="none" w:sz="0" w:space="0" w:color="auto"/>
              <w:bottom w:val="none" w:sz="0" w:space="0" w:color="auto"/>
            </w:tcBorders>
            <w:shd w:val="clear" w:color="auto" w:fill="auto"/>
            <w:tcMar>
              <w:top w:w="45" w:type="dxa"/>
              <w:bottom w:w="45" w:type="dxa"/>
            </w:tcMar>
          </w:tcPr>
          <w:p w14:paraId="42EC1FF9" w14:textId="7275AF60" w:rsidR="003B6EE0" w:rsidRPr="00706174" w:rsidRDefault="00E03824"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706174">
              <w:rPr>
                <w:rFonts w:ascii="Segoe UI" w:hAnsi="Segoe UI"/>
                <w:color w:val="243746"/>
              </w:rPr>
              <w:t>Terminal Yield is the capitalisation rate applied to the projected income of a property at the end of the investment period, used to estimate its exit value. It reflects the expected return at the time of sale or reversion. We note, estimating an appropriate terminal yield for future market conditions is subjective.</w:t>
            </w:r>
          </w:p>
        </w:tc>
      </w:tr>
      <w:tr w:rsidR="003B6EE0" w:rsidRPr="00706174" w14:paraId="16B5A23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E1F2ECA" w14:textId="378B1CBA" w:rsidR="003B6EE0" w:rsidRPr="00706174" w:rsidRDefault="003B6EE0" w:rsidP="003B6EE0">
            <w:pPr>
              <w:pStyle w:val="BodyText"/>
              <w:rPr>
                <w:rFonts w:ascii="Segoe UI" w:hAnsi="Segoe UI"/>
                <w:color w:val="243746"/>
              </w:rPr>
            </w:pPr>
            <w:r w:rsidRPr="00706174">
              <w:rPr>
                <w:rFonts w:ascii="Segoe UI" w:hAnsi="Segoe UI"/>
                <w:color w:val="243746"/>
              </w:rPr>
              <w:t>Weighted Average Lease Expiry (WALE)</w:t>
            </w:r>
          </w:p>
        </w:tc>
        <w:tc>
          <w:tcPr>
            <w:tcW w:w="3808" w:type="pct"/>
            <w:tcBorders>
              <w:top w:val="none" w:sz="0" w:space="0" w:color="auto"/>
            </w:tcBorders>
            <w:shd w:val="clear" w:color="auto" w:fill="auto"/>
            <w:tcMar>
              <w:top w:w="45" w:type="dxa"/>
              <w:bottom w:w="45" w:type="dxa"/>
            </w:tcMar>
          </w:tcPr>
          <w:p w14:paraId="6B56AAFD" w14:textId="2F9BF022" w:rsidR="003B6EE0" w:rsidRPr="00706174" w:rsidRDefault="00E03824"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706174">
              <w:rPr>
                <w:rFonts w:ascii="Segoe UI" w:hAnsi="Segoe UI"/>
                <w:color w:val="243746"/>
              </w:rPr>
              <w:t>The weighted average time remaining on all leases within a property, weighted by either the rental income or lettable area</w:t>
            </w:r>
          </w:p>
        </w:tc>
      </w:tr>
    </w:tbl>
    <w:p w14:paraId="4F299CBC" w14:textId="77777777" w:rsidR="00293CC7" w:rsidRPr="00F06490" w:rsidRDefault="00293CC7" w:rsidP="00293CC7">
      <w:pPr>
        <w:rPr>
          <w:highlight w:val="yellow"/>
        </w:rPr>
      </w:pPr>
      <w:r w:rsidRPr="00F06490">
        <w:rPr>
          <w:highlight w:val="yellow"/>
        </w:rPr>
        <w:br w:type="page"/>
      </w:r>
    </w:p>
    <w:p w14:paraId="4BA366AD" w14:textId="5B6BBC74" w:rsidR="00EE6252" w:rsidRPr="00A9565E" w:rsidRDefault="00EE6252" w:rsidP="00CB743D">
      <w:pPr>
        <w:pStyle w:val="Heading1"/>
        <w:spacing w:after="240"/>
        <w:rPr>
          <w:rFonts w:cs="Segoe UI"/>
        </w:rPr>
      </w:pPr>
      <w:bookmarkStart w:id="130" w:name="_Appendices"/>
      <w:bookmarkStart w:id="131" w:name="_Toc199510352"/>
      <w:bookmarkEnd w:id="130"/>
      <w:r w:rsidRPr="00A9565E">
        <w:rPr>
          <w:rFonts w:cs="Segoe UI"/>
        </w:rPr>
        <w:lastRenderedPageBreak/>
        <w:t>Appendices</w:t>
      </w:r>
      <w:bookmarkEnd w:id="131"/>
    </w:p>
    <w:p w14:paraId="2065335F" w14:textId="2B45B3DE" w:rsidR="0097019F" w:rsidRPr="00A9565E" w:rsidRDefault="0097019F" w:rsidP="00E36B09">
      <w:pPr>
        <w:pStyle w:val="Appendices"/>
        <w:spacing w:before="0" w:after="0"/>
        <w:rPr>
          <w:rFonts w:cs="Segoe UI"/>
        </w:rPr>
      </w:pPr>
      <w:r w:rsidRPr="00A9565E">
        <w:rPr>
          <w:rFonts w:cs="Segoe UI"/>
        </w:rPr>
        <w:t xml:space="preserve">APPENDIX A – </w:t>
      </w:r>
      <w:sdt>
        <w:sdtPr>
          <w:rPr>
            <w:rFonts w:cs="Segoe UI"/>
          </w:rPr>
          <w:alias w:val="AppendixTitle"/>
          <w:tag w:val="AppendixTitle"/>
          <w:id w:val="-1318415215"/>
          <w:placeholder>
            <w:docPart w:val="63A1CC1A494643A2A4C9255346C827DE"/>
          </w:placeholder>
          <w:comboBox>
            <w:listItem w:displayText="CHOOSE APPENDIX ITEM OR ENTER YOUR OWN" w:value="CHOOSE APPENDIX ITEM OR ENTER YOUR OWN"/>
            <w:listItem w:displayText="INSTRUCTIONS" w:value="INSTRUCTIONS"/>
            <w:listItem w:displayText="RECORD OF TITLE" w:value="RECORD OF TITLE"/>
            <w:listItem w:displayText="HISTORICAL RECORD OF TITLE" w:value="HISTORICAL RECORD OF TITLE"/>
            <w:listItem w:displayText="TITLE PLAN" w:value="TITLE PLAN"/>
            <w:listItem w:displayText="LAND COVENANT" w:value="LAND COVENANT"/>
            <w:listItem w:displayText="CAVEAT" w:value="CAVEAT"/>
            <w:listItem w:displayText="EASEMENT INSTRUMENT" w:value="EASEMENT INSTRUMENT"/>
            <w:listItem w:displayText="ENCUMBRANCE" w:value="ENCUMBRANCE"/>
            <w:listItem w:displayText="SUBDIVISION PLAN" w:value="SUBDIVISION PLAN"/>
            <w:listItem w:displayText="SCHEME PLAN" w:value="SCHEME PLAN"/>
            <w:listItem w:displayText="GEOTECHNICAL REPORT" w:value="GEOTECHNICAL REPORT"/>
            <w:listItem w:displayText="RESOURCE CONSENT" w:value="RESOURCE CONSENT"/>
            <w:listItem w:displayText="BUILDING PLANS" w:value="BUILDING PLANS"/>
            <w:listItem w:displayText="BUILDING CONSENT" w:value="BUILDING CONSENT"/>
            <w:listItem w:displayText="SEISMIC REPORT" w:value="SEISMIC REPORT"/>
            <w:listItem w:displayText="LANDLORD'S FIXTURES AND FITTINGS" w:value="LANDLORD'S FIXTURES AND FITTINGS"/>
          </w:comboBox>
        </w:sdtPr>
        <w:sdtEndPr/>
        <w:sdtContent>
          <w:r w:rsidR="00BC6067" w:rsidRPr="00A9565E">
            <w:rPr>
              <w:rFonts w:cs="Segoe UI"/>
            </w:rPr>
            <w:t>RECORD OF TITLE</w:t>
          </w:r>
        </w:sdtContent>
      </w:sdt>
    </w:p>
    <w:p w14:paraId="53ED9247" w14:textId="77777777" w:rsidR="00E36B09" w:rsidRPr="00F06490" w:rsidRDefault="00E36B09" w:rsidP="00E36B09">
      <w:pPr>
        <w:rPr>
          <w:sz w:val="12"/>
          <w:highlight w:val="yellow"/>
          <w:lang w:val="en-GB"/>
        </w:rPr>
      </w:pPr>
    </w:p>
    <w:tbl>
      <w:tblPr>
        <w:tblW w:w="15250" w:type="dxa"/>
        <w:tblBorders>
          <w:insideV w:val="dotted" w:sz="2" w:space="0" w:color="C0C1C6"/>
        </w:tblBorders>
        <w:tblLook w:val="04A0" w:firstRow="1" w:lastRow="0" w:firstColumn="1" w:lastColumn="0" w:noHBand="0" w:noVBand="1"/>
      </w:tblPr>
      <w:tblGrid>
        <w:gridCol w:w="7625"/>
        <w:gridCol w:w="7625"/>
      </w:tblGrid>
      <w:tr w:rsidR="00BC6067" w:rsidRPr="00F06490" w14:paraId="0B010BD3" w14:textId="77777777" w:rsidTr="00A9565E">
        <w:trPr>
          <w:trHeight w:hRule="exact" w:val="8249"/>
        </w:trPr>
        <w:tc>
          <w:tcPr>
            <w:tcW w:w="2500" w:type="pct"/>
            <w:shd w:val="clear" w:color="auto" w:fill="FFFFFF"/>
          </w:tcPr>
          <w:p w14:paraId="2BE44DEA" w14:textId="3FF94741" w:rsidR="00BC6067" w:rsidRPr="00F06490" w:rsidRDefault="00A9565E" w:rsidP="00BC6067">
            <w:pPr>
              <w:jc w:val="center"/>
              <w:rPr>
                <w:noProof/>
                <w:highlight w:val="yellow"/>
              </w:rPr>
            </w:pPr>
            <w:r>
              <w:rPr>
                <w:noProof/>
              </w:rPr>
              <w:drawing>
                <wp:inline distT="0" distB="0" distL="0" distR="0" wp14:anchorId="592F5F14" wp14:editId="095F73A3">
                  <wp:extent cx="3743325" cy="5295900"/>
                  <wp:effectExtent l="0" t="0" r="0" b="0"/>
                  <wp:docPr id="8" name="Image36fe39da-58a3-42de-8f42-5bcd680b4814.jpg" descr="Image36fe39da-58a3-42de-8f42-5bcd680b481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36fe39da-58a3-42de-8f42-5bcd680b4814.jpg"/>
                          <pic:cNvPicPr/>
                        </pic:nvPicPr>
                        <pic:blipFill>
                          <a:blip r:embed="rId84"/>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tcPr>
          <w:p w14:paraId="708DCD11" w14:textId="17253625" w:rsidR="007051D3" w:rsidRPr="00F06490" w:rsidRDefault="00A9565E" w:rsidP="00A9565E">
            <w:pPr>
              <w:tabs>
                <w:tab w:val="left" w:pos="4575"/>
              </w:tabs>
              <w:jc w:val="center"/>
              <w:rPr>
                <w:highlight w:val="yellow"/>
              </w:rPr>
            </w:pPr>
            <w:r>
              <w:rPr>
                <w:noProof/>
              </w:rPr>
              <w:drawing>
                <wp:inline distT="0" distB="0" distL="0" distR="0" wp14:anchorId="099AF62C" wp14:editId="18E2A976">
                  <wp:extent cx="3743325" cy="5295900"/>
                  <wp:effectExtent l="0" t="0" r="0" b="0"/>
                  <wp:docPr id="9" name="Imageb9af3ede-7faa-4bb7-ac3c-5ca3ca12ffcf.jpg" descr="Imageb9af3ede-7faa-4bb7-ac3c-5ca3ca12ffcf.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b9af3ede-7faa-4bb7-ac3c-5ca3ca12ffcf.jpg"/>
                          <pic:cNvPicPr/>
                        </pic:nvPicPr>
                        <pic:blipFill>
                          <a:blip r:embed="rId85"/>
                          <a:stretch>
                            <a:fillRect/>
                          </a:stretch>
                        </pic:blipFill>
                        <pic:spPr>
                          <a:xfrm>
                            <a:off x="0" y="0"/>
                            <a:ext cx="3743325" cy="5295900"/>
                          </a:xfrm>
                          <a:prstGeom prst="rect">
                            <a:avLst/>
                          </a:prstGeom>
                          <a:ln>
                            <a:noFill/>
                          </a:ln>
                        </pic:spPr>
                      </pic:pic>
                    </a:graphicData>
                  </a:graphic>
                </wp:inline>
              </w:drawing>
            </w:r>
          </w:p>
        </w:tc>
      </w:tr>
    </w:tbl>
    <w:p w14:paraId="408953BB" w14:textId="4E7205D1" w:rsidR="00AE48CD" w:rsidRPr="00F168B6" w:rsidRDefault="00AE48CD" w:rsidP="00604CD0"/>
    <w:sectPr w:rsidR="00AE48CD" w:rsidRPr="00F168B6" w:rsidSect="00A23E1D">
      <w:headerReference w:type="default" r:id="rId86"/>
      <w:pgSz w:w="16840" w:h="11907" w:orient="landscape" w:code="9"/>
      <w:pgMar w:top="0" w:right="737" w:bottom="0" w:left="680" w:header="283" w:footer="0" w:gutter="0"/>
      <w:cols w:space="1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2338A2" w14:textId="77777777" w:rsidR="00DF5132" w:rsidRDefault="00DF5132">
      <w:r>
        <w:separator/>
      </w:r>
    </w:p>
  </w:endnote>
  <w:endnote w:type="continuationSeparator" w:id="0">
    <w:p w14:paraId="32BBE074" w14:textId="77777777" w:rsidR="00DF5132" w:rsidRDefault="00DF51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altName w:val="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DengXian Light">
    <w:altName w:val="等线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PRPBlankContainerTable"/>
      <w:tblW w:w="15449" w:type="dxa"/>
      <w:tblInd w:w="0" w:type="dxa"/>
      <w:tblCellMar>
        <w:top w:w="113" w:type="dxa"/>
        <w:left w:w="0" w:type="dxa"/>
        <w:right w:w="0" w:type="dxa"/>
      </w:tblCellMar>
      <w:tblLook w:val="04A0" w:firstRow="1" w:lastRow="0" w:firstColumn="1" w:lastColumn="0" w:noHBand="0" w:noVBand="1"/>
    </w:tblPr>
    <w:tblGrid>
      <w:gridCol w:w="5149"/>
      <w:gridCol w:w="5150"/>
      <w:gridCol w:w="5150"/>
    </w:tblGrid>
    <w:tr w:rsidR="00425BFE" w:rsidRPr="00075ED4" w14:paraId="49C8F0E3" w14:textId="77777777" w:rsidTr="001D7FEA">
      <w:trPr>
        <w:trHeight w:val="22"/>
      </w:trPr>
      <w:tc>
        <w:tcPr>
          <w:tcW w:w="5149" w:type="dxa"/>
          <w:tcMar>
            <w:top w:w="0" w:type="dxa"/>
          </w:tcMar>
        </w:tcPr>
        <w:p w14:paraId="4D8701B4" w14:textId="5A1E3B4F" w:rsidR="00425BFE" w:rsidRPr="00424056" w:rsidRDefault="006D4BB0" w:rsidP="000530C0">
          <w:pPr>
            <w:pStyle w:val="Footer"/>
            <w:rPr>
              <w:rFonts w:ascii="Segoe UI" w:hAnsi="Segoe UI"/>
              <w:color w:val="C0C1C6"/>
              <w:sz w:val="16"/>
              <w:szCs w:val="16"/>
            </w:rPr>
          </w:pPr>
          <w:r>
            <w:rPr>
              <w:rFonts w:ascii="Segoe UI" w:hAnsi="Segoe UI"/>
              <w:color w:val="C0C1C6"/>
              <w:sz w:val="16"/>
              <w:szCs w:val="16"/>
            </w:rPr>
            <w:t>02 May 2025</w:t>
          </w:r>
          <w:r w:rsidR="00425BFE" w:rsidRPr="00424056">
            <w:rPr>
              <w:rFonts w:ascii="Segoe UI" w:hAnsi="Segoe UI"/>
              <w:color w:val="C0C1C6"/>
              <w:sz w:val="16"/>
              <w:szCs w:val="16"/>
            </w:rPr>
            <w:t xml:space="preserve"> </w:t>
          </w:r>
        </w:p>
      </w:tc>
      <w:tc>
        <w:tcPr>
          <w:tcW w:w="5150" w:type="dxa"/>
        </w:tcPr>
        <w:p w14:paraId="4F593121" w14:textId="5FEC7324" w:rsidR="00425BFE" w:rsidRPr="00424056" w:rsidRDefault="00425BFE" w:rsidP="000530C0">
          <w:pPr>
            <w:pStyle w:val="Footer"/>
            <w:jc w:val="center"/>
            <w:rPr>
              <w:rFonts w:ascii="Segoe UI" w:hAnsi="Segoe UI"/>
              <w:color w:val="C0C1C6"/>
              <w:sz w:val="16"/>
              <w:szCs w:val="16"/>
            </w:rPr>
          </w:pPr>
          <w:r w:rsidRPr="00424056">
            <w:rPr>
              <w:rFonts w:ascii="Segoe UI" w:hAnsi="Segoe UI"/>
              <w:color w:val="C0C1C6"/>
              <w:sz w:val="16"/>
              <w:szCs w:val="16"/>
            </w:rPr>
            <w:t xml:space="preserve">PRP REF: </w:t>
          </w:r>
          <w:r w:rsidR="00481A25">
            <w:rPr>
              <w:rFonts w:ascii="Segoe UI" w:hAnsi="Segoe UI"/>
              <w:color w:val="C0C1C6"/>
              <w:sz w:val="16"/>
              <w:szCs w:val="16"/>
            </w:rPr>
            <w:t>303</w:t>
          </w:r>
          <w:r w:rsidR="00C92670">
            <w:rPr>
              <w:rFonts w:ascii="Segoe UI" w:hAnsi="Segoe UI"/>
              <w:color w:val="C0C1C6"/>
              <w:sz w:val="16"/>
              <w:szCs w:val="16"/>
            </w:rPr>
            <w:t>6</w:t>
          </w:r>
          <w:r w:rsidR="003011E9">
            <w:rPr>
              <w:rFonts w:ascii="Segoe UI" w:hAnsi="Segoe UI"/>
              <w:color w:val="C0C1C6"/>
              <w:sz w:val="16"/>
              <w:szCs w:val="16"/>
            </w:rPr>
            <w:t>10</w:t>
          </w:r>
          <w:r w:rsidR="008D0CBF">
            <w:rPr>
              <w:rFonts w:ascii="Segoe UI" w:hAnsi="Segoe UI"/>
              <w:color w:val="C0C1C6"/>
              <w:sz w:val="16"/>
              <w:szCs w:val="16"/>
            </w:rPr>
            <w:t>1</w:t>
          </w:r>
        </w:p>
      </w:tc>
      <w:tc>
        <w:tcPr>
          <w:tcW w:w="5150" w:type="dxa"/>
        </w:tcPr>
        <w:p w14:paraId="2BBE978E" w14:textId="77777777" w:rsidR="00425BFE" w:rsidRPr="00424056" w:rsidRDefault="00425BFE" w:rsidP="001D7FEA">
          <w:pPr>
            <w:pStyle w:val="Footer"/>
            <w:jc w:val="right"/>
            <w:rPr>
              <w:rFonts w:ascii="Segoe UI" w:hAnsi="Segoe UI"/>
              <w:color w:val="C0C1C6"/>
              <w:sz w:val="16"/>
              <w:szCs w:val="16"/>
            </w:rPr>
          </w:pPr>
          <w:r w:rsidRPr="00424056">
            <w:rPr>
              <w:rFonts w:ascii="Segoe UI" w:hAnsi="Segoe UI"/>
              <w:color w:val="C0C1C6"/>
              <w:sz w:val="16"/>
              <w:szCs w:val="16"/>
            </w:rPr>
            <w:t xml:space="preserve">PAGE </w:t>
          </w:r>
          <w:r w:rsidRPr="00424056">
            <w:rPr>
              <w:color w:val="C0C1C6"/>
              <w:sz w:val="16"/>
              <w:szCs w:val="16"/>
            </w:rPr>
            <w:fldChar w:fldCharType="begin"/>
          </w:r>
          <w:r w:rsidRPr="00424056">
            <w:rPr>
              <w:rFonts w:ascii="Segoe UI" w:hAnsi="Segoe UI"/>
              <w:color w:val="C0C1C6"/>
              <w:sz w:val="16"/>
              <w:szCs w:val="16"/>
            </w:rPr>
            <w:instrText xml:space="preserve"> PAGE  \* Arabic  \* MERGEFORMAT </w:instrText>
          </w:r>
          <w:r w:rsidRPr="00424056">
            <w:rPr>
              <w:color w:val="C0C1C6"/>
              <w:sz w:val="16"/>
              <w:szCs w:val="16"/>
            </w:rPr>
            <w:fldChar w:fldCharType="separate"/>
          </w:r>
          <w:r w:rsidRPr="00424056">
            <w:rPr>
              <w:rFonts w:ascii="Segoe UI" w:hAnsi="Segoe UI"/>
              <w:color w:val="C0C1C6"/>
              <w:sz w:val="16"/>
              <w:szCs w:val="16"/>
            </w:rPr>
            <w:t>3</w:t>
          </w:r>
          <w:r w:rsidRPr="00424056">
            <w:rPr>
              <w:color w:val="C0C1C6"/>
              <w:sz w:val="16"/>
              <w:szCs w:val="16"/>
            </w:rPr>
            <w:fldChar w:fldCharType="end"/>
          </w:r>
          <w:r w:rsidRPr="00424056">
            <w:rPr>
              <w:rFonts w:ascii="Segoe UI" w:hAnsi="Segoe UI"/>
              <w:color w:val="C0C1C6"/>
              <w:sz w:val="16"/>
              <w:szCs w:val="16"/>
            </w:rPr>
            <w:t xml:space="preserve"> of </w:t>
          </w:r>
          <w:r w:rsidRPr="00424056">
            <w:rPr>
              <w:color w:val="C0C1C6"/>
              <w:sz w:val="16"/>
              <w:szCs w:val="16"/>
            </w:rPr>
            <w:fldChar w:fldCharType="begin"/>
          </w:r>
          <w:r w:rsidRPr="00424056">
            <w:rPr>
              <w:rFonts w:ascii="Segoe UI" w:hAnsi="Segoe UI"/>
              <w:color w:val="C0C1C6"/>
              <w:sz w:val="16"/>
              <w:szCs w:val="16"/>
            </w:rPr>
            <w:instrText xml:space="preserve"> NUMPAGES  \* Arabic  \* MERGEFORMAT </w:instrText>
          </w:r>
          <w:r w:rsidRPr="00424056">
            <w:rPr>
              <w:color w:val="C0C1C6"/>
              <w:sz w:val="16"/>
              <w:szCs w:val="16"/>
            </w:rPr>
            <w:fldChar w:fldCharType="separate"/>
          </w:r>
          <w:r w:rsidRPr="00424056">
            <w:rPr>
              <w:rFonts w:ascii="Segoe UI" w:hAnsi="Segoe UI"/>
              <w:color w:val="C0C1C6"/>
              <w:sz w:val="16"/>
              <w:szCs w:val="16"/>
            </w:rPr>
            <w:t>30</w:t>
          </w:r>
          <w:r w:rsidRPr="00424056">
            <w:rPr>
              <w:color w:val="C0C1C6"/>
              <w:sz w:val="16"/>
              <w:szCs w:val="16"/>
            </w:rPr>
            <w:fldChar w:fldCharType="end"/>
          </w:r>
        </w:p>
      </w:tc>
    </w:tr>
  </w:tbl>
  <w:p w14:paraId="3CCE0730" w14:textId="6BBB06C5" w:rsidR="00425BFE" w:rsidRPr="00AE713B" w:rsidRDefault="00425BFE" w:rsidP="002704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065DF4" w14:textId="77777777" w:rsidR="00DF5132" w:rsidRDefault="00DF5132">
      <w:r>
        <w:separator/>
      </w:r>
    </w:p>
  </w:footnote>
  <w:footnote w:type="continuationSeparator" w:id="0">
    <w:p w14:paraId="42C76F3F" w14:textId="77777777" w:rsidR="00DF5132" w:rsidRDefault="00DF513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554" w:type="dxa"/>
      <w:tblInd w:w="-10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24"/>
      <w:gridCol w:w="453"/>
      <w:gridCol w:w="11477"/>
    </w:tblGrid>
    <w:tr w:rsidR="001A7C61" w14:paraId="3A77733C" w14:textId="77777777" w:rsidTr="0046516D">
      <w:tc>
        <w:tcPr>
          <w:tcW w:w="3624" w:type="dxa"/>
        </w:tcPr>
        <w:p w14:paraId="3F3663E9" w14:textId="77777777" w:rsidR="001A7C61" w:rsidRDefault="001A7C61" w:rsidP="00F92058">
          <w:pPr>
            <w:ind w:left="-105"/>
          </w:pPr>
          <w:r>
            <w:rPr>
              <w:noProof/>
            </w:rPr>
            <w:drawing>
              <wp:inline distT="0" distB="0" distL="0" distR="0" wp14:anchorId="2B035163" wp14:editId="3955FFCF">
                <wp:extent cx="2030730" cy="495300"/>
                <wp:effectExtent l="0" t="0" r="7620" b="0"/>
                <wp:docPr id="319186650" name="Picture 31918665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Pr>
        <w:p w14:paraId="24A3C6A6" w14:textId="77777777" w:rsidR="001A7C61" w:rsidRDefault="001A7C61" w:rsidP="00F92058"/>
      </w:tc>
      <w:tc>
        <w:tcPr>
          <w:tcW w:w="11477" w:type="dxa"/>
          <w:tcMar>
            <w:right w:w="0" w:type="dxa"/>
          </w:tcMar>
        </w:tcPr>
        <w:p w14:paraId="3A08A273" w14:textId="77777777" w:rsidR="001A7C61" w:rsidRPr="00955420" w:rsidRDefault="001A7C61" w:rsidP="00F92058">
          <w:pPr>
            <w:pStyle w:val="Header"/>
            <w:tabs>
              <w:tab w:val="left" w:pos="4455"/>
            </w:tabs>
            <w:spacing w:before="120"/>
            <w:jc w:val="right"/>
            <w:rPr>
              <w:rFonts w:ascii="Segoe UI" w:hAnsi="Segoe UI" w:cs="Segoe UI"/>
              <w:color w:val="789DBA" w:themeColor="text1" w:themeTint="80"/>
              <w:sz w:val="24"/>
              <w:szCs w:val="24"/>
            </w:rPr>
          </w:pPr>
          <w:r w:rsidRPr="00955420">
            <w:rPr>
              <w:rFonts w:ascii="Segoe UI" w:hAnsi="Segoe UI" w:cs="Segoe UI"/>
              <w:color w:val="789DBA" w:themeColor="text1" w:themeTint="80"/>
              <w:sz w:val="32"/>
              <w:szCs w:val="32"/>
            </w:rPr>
            <w:t>Commercial Report</w:t>
          </w:r>
        </w:p>
        <w:p w14:paraId="784CEEF0" w14:textId="2E2D9705" w:rsidR="001A7C61" w:rsidRPr="00550FCE" w:rsidRDefault="0046233F" w:rsidP="00550FCE">
          <w:pPr>
            <w:pStyle w:val="Header"/>
            <w:tabs>
              <w:tab w:val="left" w:pos="4455"/>
            </w:tabs>
            <w:jc w:val="right"/>
            <w:rPr>
              <w:rFonts w:ascii="Segoe UI" w:hAnsi="Segoe UI" w:cs="Segoe UI"/>
              <w:color w:val="789DBA" w:themeColor="text1" w:themeTint="80"/>
              <w:highlight w:val="yellow"/>
            </w:rPr>
          </w:pPr>
          <w:sdt>
            <w:sdtPr>
              <w:rPr>
                <w:color w:val="789DBA" w:themeColor="text1" w:themeTint="80"/>
                <w:highlight w:val="yellow"/>
              </w:rPr>
              <w:alias w:val="Property Address"/>
              <w:tag w:val="INSERT PROPERTY ADDRESS HERE"/>
              <w:id w:val="-688832839"/>
              <w:placeholder>
                <w:docPart w:val="FF448E7DF53E46318208B3AF73B6A42C"/>
              </w:placeholder>
              <w:dataBinding w:prefixMappings="xmlns:ns0='http://purl.org/dc/elements/1.1/' xmlns:ns1='http://schemas.openxmlformats.org/package/2006/metadata/core-properties' " w:xpath="/ns1:coreProperties[1]/ns0:title[1]" w:storeItemID="{6C3C8BC8-F283-45AE-878A-BAB7291924A1}"/>
              <w:text/>
            </w:sdtPr>
            <w:sdtEndPr/>
            <w:sdtContent>
              <w:r w:rsidR="008D0CBF">
                <w:rPr>
                  <w:color w:val="789DBA" w:themeColor="text1" w:themeTint="80"/>
                  <w:highlight w:val="yellow"/>
                </w:rPr>
                <w:t>8 Hoariri Way, Tauranga South, Tauranga</w:t>
              </w:r>
            </w:sdtContent>
          </w:sdt>
        </w:p>
      </w:tc>
    </w:tr>
  </w:tbl>
  <w:p w14:paraId="138C9CFE" w14:textId="77777777" w:rsidR="001A7C61" w:rsidRPr="007C56A6" w:rsidRDefault="001A7C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1A7C61" w:rsidRPr="00753A17" w14:paraId="105972C5" w14:textId="77777777" w:rsidTr="00550FCE">
      <w:tc>
        <w:tcPr>
          <w:tcW w:w="3373" w:type="dxa"/>
          <w:shd w:val="clear" w:color="auto" w:fill="C0C1C6"/>
          <w:tcMar>
            <w:top w:w="85" w:type="dxa"/>
            <w:bottom w:w="85" w:type="dxa"/>
          </w:tcMar>
          <w:vAlign w:val="center"/>
        </w:tcPr>
        <w:p w14:paraId="146F67BC" w14:textId="1DA42ED8" w:rsidR="001A7C61" w:rsidRPr="004A2CFB" w:rsidRDefault="001A7C61" w:rsidP="00F92058">
          <w:pPr>
            <w:pStyle w:val="Header"/>
            <w:jc w:val="center"/>
            <w:rPr>
              <w:rFonts w:ascii="Segoe UI" w:hAnsi="Segoe UI" w:cs="Segoe UI"/>
              <w:b/>
              <w:bCs/>
              <w:color w:val="C0C1C6" w:themeColor="background1"/>
              <w:sz w:val="16"/>
              <w:szCs w:val="16"/>
            </w:rPr>
          </w:pPr>
          <w:hyperlink w:anchor="_Executive_Summary" w:history="1">
            <w:r w:rsidRPr="004A2CFB">
              <w:rPr>
                <w:rStyle w:val="Hyperlink"/>
                <w:rFonts w:ascii="Segoe UI" w:hAnsi="Segoe UI" w:cs="Segoe UI"/>
                <w:b/>
                <w:bCs/>
                <w:color w:val="C0C1C6" w:themeColor="background1"/>
                <w:sz w:val="16"/>
                <w:szCs w:val="16"/>
                <w:u w:val="none"/>
              </w:rPr>
              <w:t>EXECUTIVE SUMMARY</w:t>
            </w:r>
          </w:hyperlink>
        </w:p>
      </w:tc>
      <w:tc>
        <w:tcPr>
          <w:tcW w:w="3374" w:type="dxa"/>
          <w:shd w:val="clear" w:color="auto" w:fill="C0C1C6"/>
          <w:tcMar>
            <w:top w:w="85" w:type="dxa"/>
            <w:bottom w:w="85" w:type="dxa"/>
          </w:tcMar>
          <w:vAlign w:val="center"/>
        </w:tcPr>
        <w:p w14:paraId="10EB5843" w14:textId="7A786F20" w:rsidR="001A7C61" w:rsidRPr="004A2CFB" w:rsidRDefault="001A7C61" w:rsidP="00F92058">
          <w:pPr>
            <w:pStyle w:val="Header"/>
            <w:jc w:val="center"/>
            <w:rPr>
              <w:rFonts w:ascii="Segoe UI" w:hAnsi="Segoe UI" w:cs="Segoe UI"/>
              <w:b/>
              <w:bCs/>
              <w:color w:val="C0C1C6" w:themeColor="background1"/>
              <w:sz w:val="16"/>
              <w:szCs w:val="16"/>
            </w:rPr>
          </w:pPr>
          <w:hyperlink w:anchor="_Location" w:history="1">
            <w:r w:rsidRPr="004A2CFB">
              <w:rPr>
                <w:rStyle w:val="Hyperlink"/>
                <w:rFonts w:ascii="Segoe UI" w:hAnsi="Segoe UI" w:cs="Segoe UI"/>
                <w:b/>
                <w:bCs/>
                <w:color w:val="C0C1C6" w:themeColor="background1"/>
                <w:sz w:val="16"/>
                <w:szCs w:val="16"/>
                <w:u w:val="none"/>
              </w:rPr>
              <w:t>LOCATION</w:t>
            </w:r>
          </w:hyperlink>
        </w:p>
      </w:tc>
      <w:tc>
        <w:tcPr>
          <w:tcW w:w="3374" w:type="dxa"/>
          <w:shd w:val="clear" w:color="auto" w:fill="C0C1C6"/>
          <w:tcMar>
            <w:top w:w="85" w:type="dxa"/>
            <w:bottom w:w="85" w:type="dxa"/>
          </w:tcMar>
          <w:vAlign w:val="center"/>
        </w:tcPr>
        <w:p w14:paraId="2FA5C853" w14:textId="75537EB2" w:rsidR="001A7C61" w:rsidRPr="004A2CFB" w:rsidRDefault="001A7C61" w:rsidP="00F92058">
          <w:pPr>
            <w:pStyle w:val="Header"/>
            <w:jc w:val="center"/>
            <w:rPr>
              <w:rFonts w:ascii="Segoe UI" w:hAnsi="Segoe UI" w:cs="Segoe UI"/>
              <w:b/>
              <w:bCs/>
              <w:color w:val="C0C1C6" w:themeColor="background1"/>
              <w:sz w:val="16"/>
              <w:szCs w:val="16"/>
            </w:rPr>
          </w:pPr>
          <w:hyperlink w:anchor="_Improvements" w:history="1">
            <w:r w:rsidRPr="004A2CFB">
              <w:rPr>
                <w:rStyle w:val="Hyperlink"/>
                <w:rFonts w:ascii="Segoe UI" w:hAnsi="Segoe UI" w:cs="Segoe UI"/>
                <w:b/>
                <w:bCs/>
                <w:color w:val="C0C1C6" w:themeColor="background1"/>
                <w:sz w:val="16"/>
                <w:szCs w:val="16"/>
                <w:u w:val="none"/>
              </w:rPr>
              <w:t>IMPROVEMENTS</w:t>
            </w:r>
          </w:hyperlink>
        </w:p>
      </w:tc>
      <w:tc>
        <w:tcPr>
          <w:tcW w:w="3374" w:type="dxa"/>
          <w:shd w:val="clear" w:color="auto" w:fill="C0C1C6"/>
          <w:tcMar>
            <w:top w:w="85" w:type="dxa"/>
            <w:bottom w:w="85" w:type="dxa"/>
          </w:tcMar>
          <w:vAlign w:val="center"/>
        </w:tcPr>
        <w:p w14:paraId="0602E4A8" w14:textId="2217F05C" w:rsidR="001A7C61" w:rsidRPr="004A2CFB" w:rsidRDefault="001A7C61" w:rsidP="00F92058">
          <w:pPr>
            <w:pStyle w:val="Header"/>
            <w:jc w:val="center"/>
            <w:rPr>
              <w:rFonts w:ascii="Segoe UI" w:hAnsi="Segoe UI" w:cs="Segoe UI"/>
              <w:b/>
              <w:bCs/>
              <w:color w:val="C0C1C6" w:themeColor="background1"/>
              <w:sz w:val="16"/>
              <w:szCs w:val="16"/>
            </w:rPr>
          </w:pPr>
          <w:hyperlink w:anchor="_Valuation_Considerations" w:history="1">
            <w:r w:rsidRPr="004A2CFB">
              <w:rPr>
                <w:rStyle w:val="Hyperlink"/>
                <w:rFonts w:ascii="Segoe UI" w:hAnsi="Segoe UI" w:cs="Segoe UI"/>
                <w:b/>
                <w:bCs/>
                <w:color w:val="C0C1C6" w:themeColor="background1"/>
                <w:sz w:val="16"/>
                <w:szCs w:val="16"/>
                <w:u w:val="none"/>
              </w:rPr>
              <w:t>VALUATION CONSIDERATIONS</w:t>
            </w:r>
          </w:hyperlink>
        </w:p>
      </w:tc>
      <w:tc>
        <w:tcPr>
          <w:tcW w:w="3374" w:type="dxa"/>
          <w:shd w:val="clear" w:color="auto" w:fill="C0C1C6"/>
          <w:tcMar>
            <w:top w:w="85" w:type="dxa"/>
            <w:bottom w:w="85" w:type="dxa"/>
          </w:tcMar>
          <w:vAlign w:val="center"/>
        </w:tcPr>
        <w:p w14:paraId="380AC5F7" w14:textId="68142CF8" w:rsidR="001A7C61" w:rsidRPr="004A2CFB" w:rsidRDefault="001A7C61" w:rsidP="00F92058">
          <w:pPr>
            <w:pStyle w:val="Header"/>
            <w:jc w:val="center"/>
            <w:rPr>
              <w:rFonts w:ascii="Segoe UI" w:hAnsi="Segoe UI" w:cs="Segoe UI"/>
              <w:b/>
              <w:bCs/>
              <w:color w:val="C0C1C6" w:themeColor="background1"/>
              <w:sz w:val="16"/>
              <w:szCs w:val="16"/>
            </w:rPr>
          </w:pPr>
          <w:hyperlink w:anchor="_Valuation_Summary" w:history="1">
            <w:r w:rsidRPr="004A2CFB">
              <w:rPr>
                <w:rStyle w:val="Hyperlink"/>
                <w:rFonts w:ascii="Segoe UI" w:hAnsi="Segoe UI" w:cs="Segoe UI"/>
                <w:b/>
                <w:bCs/>
                <w:color w:val="C0C1C6" w:themeColor="background1"/>
                <w:sz w:val="16"/>
                <w:szCs w:val="16"/>
                <w:u w:val="none"/>
              </w:rPr>
              <w:t>VALUATION SUMMARY</w:t>
            </w:r>
          </w:hyperlink>
        </w:p>
      </w:tc>
    </w:tr>
  </w:tbl>
  <w:p w14:paraId="5294A178" w14:textId="00E22C83" w:rsidR="001A7C61" w:rsidRPr="00F92058" w:rsidRDefault="001A7C61" w:rsidP="00F9205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521"/>
      <w:gridCol w:w="453"/>
      <w:gridCol w:w="11477"/>
    </w:tblGrid>
    <w:tr w:rsidR="00CE68D1" w14:paraId="077818CE" w14:textId="77777777" w:rsidTr="00673C00">
      <w:tc>
        <w:tcPr>
          <w:tcW w:w="3521" w:type="dxa"/>
          <w:tcMar>
            <w:left w:w="0" w:type="dxa"/>
          </w:tcMar>
        </w:tcPr>
        <w:p w14:paraId="191DF07A" w14:textId="77777777" w:rsidR="00CE68D1" w:rsidRDefault="00CE68D1" w:rsidP="00CE68D1">
          <w:r>
            <w:rPr>
              <w:noProof/>
            </w:rPr>
            <w:drawing>
              <wp:inline distT="0" distB="0" distL="0" distR="0" wp14:anchorId="552F9603" wp14:editId="1D9ADC17">
                <wp:extent cx="2030730" cy="495300"/>
                <wp:effectExtent l="0" t="0" r="7620" b="0"/>
                <wp:docPr id="893617509" name="Picture 89361750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C9F32D7" w14:textId="77777777" w:rsidR="00CE68D1" w:rsidRDefault="00CE68D1" w:rsidP="00CE68D1"/>
      </w:tc>
      <w:tc>
        <w:tcPr>
          <w:tcW w:w="11477" w:type="dxa"/>
          <w:tcMar>
            <w:left w:w="0" w:type="dxa"/>
            <w:right w:w="0" w:type="dxa"/>
          </w:tcMar>
        </w:tcPr>
        <w:p w14:paraId="726E369F" w14:textId="09DDBB3C" w:rsidR="00CE68D1" w:rsidRPr="00C4783E" w:rsidRDefault="00CE68D1" w:rsidP="00CE68D1">
          <w:pPr>
            <w:jc w:val="right"/>
            <w:rPr>
              <w:rFonts w:ascii="Segoe UI" w:hAnsi="Segoe UI" w:cs="Segoe UI"/>
              <w:color w:val="898C8D"/>
            </w:rPr>
          </w:pPr>
        </w:p>
        <w:p w14:paraId="09326DC6" w14:textId="77777777" w:rsidR="00CE68D1" w:rsidRPr="00C4783E" w:rsidRDefault="00CE68D1" w:rsidP="00CE68D1">
          <w:pPr>
            <w:jc w:val="right"/>
            <w:rPr>
              <w:rFonts w:ascii="Segoe UI" w:hAnsi="Segoe UI" w:cs="Segoe UI"/>
              <w:b/>
              <w:bCs/>
              <w:color w:val="C0C1C6"/>
            </w:rPr>
          </w:pPr>
        </w:p>
        <w:sdt>
          <w:sdtPr>
            <w:rPr>
              <w:rStyle w:val="HeaderAddress"/>
            </w:rPr>
            <w:alias w:val="PropertyAddress"/>
            <w:tag w:val="PropertyAddress"/>
            <w:id w:val="1675838041"/>
            <w:placeholder>
              <w:docPart w:val="6D226E39EF454CF182B541B984508763"/>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EA9E9B8" w14:textId="7AF21CE9" w:rsidR="00CE68D1" w:rsidRPr="00C4783E" w:rsidRDefault="008D0CBF" w:rsidP="00C56FE2">
              <w:pPr>
                <w:jc w:val="right"/>
                <w:rPr>
                  <w:rFonts w:ascii="Segoe UI" w:hAnsi="Segoe UI" w:cs="Segoe UI"/>
                  <w:color w:val="C0C1C6"/>
                </w:rPr>
              </w:pPr>
              <w:r>
                <w:rPr>
                  <w:rStyle w:val="HeaderAddress"/>
                </w:rPr>
                <w:t>8 Hoariri</w:t>
              </w:r>
              <w:r w:rsidR="003011E9">
                <w:rPr>
                  <w:rStyle w:val="HeaderAddress"/>
                </w:rPr>
                <w:t xml:space="preserve"> Way, Tauranga South, Tauranga</w:t>
              </w:r>
            </w:p>
          </w:sdtContent>
        </w:sdt>
      </w:tc>
    </w:tr>
  </w:tbl>
  <w:sdt>
    <w:sdtPr>
      <w:rPr>
        <w:sz w:val="12"/>
      </w:rPr>
      <w:id w:val="2038850972"/>
      <w:docPartObj>
        <w:docPartGallery w:val="Watermarks"/>
        <w:docPartUnique/>
      </w:docPartObj>
    </w:sdtPr>
    <w:sdtContent>
      <w:p w14:paraId="255C4C1D" w14:textId="47810C59" w:rsidR="00CE68D1" w:rsidRPr="00E91F31" w:rsidRDefault="0046233F" w:rsidP="00CE68D1">
        <w:pPr>
          <w:pStyle w:val="Header"/>
          <w:rPr>
            <w:sz w:val="12"/>
          </w:rPr>
        </w:pPr>
        <w:r w:rsidRPr="0046233F">
          <w:rPr>
            <w:noProof/>
            <w:sz w:val="12"/>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5" type="#_x0000_t136" style="position:absolute;margin-left:0;margin-top:0;width:412.4pt;height:247.45pt;rotation:315;z-index:-251657216;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CE68D1" w:rsidRPr="00753A17" w14:paraId="33BC2DA3" w14:textId="77777777" w:rsidTr="00F27D09">
      <w:tc>
        <w:tcPr>
          <w:tcW w:w="3373" w:type="dxa"/>
          <w:shd w:val="clear" w:color="auto" w:fill="C0C1C6"/>
          <w:tcMar>
            <w:top w:w="85" w:type="dxa"/>
            <w:bottom w:w="85" w:type="dxa"/>
          </w:tcMar>
          <w:vAlign w:val="center"/>
        </w:tcPr>
        <w:p w14:paraId="60E0ADA1" w14:textId="77777777" w:rsidR="00CE68D1" w:rsidRPr="007F7AAF" w:rsidRDefault="00CE68D1" w:rsidP="00CE68D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671E310" w14:textId="77777777" w:rsidR="00CE68D1" w:rsidRPr="007F7AAF" w:rsidRDefault="00CE68D1" w:rsidP="00CE68D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20B407" w14:textId="3FDF0DEE" w:rsidR="00CE68D1" w:rsidRPr="007F7AAF" w:rsidRDefault="00CE68D1" w:rsidP="00CE68D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3A75ADE" w14:textId="77777777" w:rsidR="00CE68D1" w:rsidRPr="007F7AAF" w:rsidRDefault="00CE68D1" w:rsidP="00CE68D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5655C6E5" w14:textId="77777777" w:rsidR="00CE68D1" w:rsidRPr="007F7AAF" w:rsidRDefault="00CE68D1" w:rsidP="00CE68D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4CDAE13" w14:textId="77777777" w:rsidR="00AE3399" w:rsidRPr="00191B85" w:rsidRDefault="00AE3399" w:rsidP="00191B85">
    <w:pPr>
      <w:pStyle w:val="Header"/>
      <w:spacing w:after="240"/>
      <w:rPr>
        <w:sz w:val="1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67DAE" w14:paraId="6199531C" w14:textId="77777777" w:rsidTr="00E36146">
      <w:tc>
        <w:tcPr>
          <w:tcW w:w="3521" w:type="dxa"/>
          <w:tcMar>
            <w:left w:w="0" w:type="dxa"/>
          </w:tcMar>
        </w:tcPr>
        <w:p w14:paraId="5BCA6A50" w14:textId="77777777" w:rsidR="00267DAE" w:rsidRDefault="00267DAE" w:rsidP="00267DAE">
          <w:r>
            <w:rPr>
              <w:noProof/>
            </w:rPr>
            <w:drawing>
              <wp:inline distT="0" distB="0" distL="0" distR="0" wp14:anchorId="52163F60" wp14:editId="2E7480A6">
                <wp:extent cx="2030730" cy="495300"/>
                <wp:effectExtent l="0" t="0" r="7620" b="0"/>
                <wp:docPr id="360372793" name="Picture 36037279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7F5D64A9" w14:textId="77777777" w:rsidR="00267DAE" w:rsidRDefault="00267DAE" w:rsidP="00267DAE"/>
      </w:tc>
      <w:tc>
        <w:tcPr>
          <w:tcW w:w="11477" w:type="dxa"/>
          <w:tcMar>
            <w:left w:w="0" w:type="dxa"/>
            <w:right w:w="0" w:type="dxa"/>
          </w:tcMar>
        </w:tcPr>
        <w:p w14:paraId="3CEBB349" w14:textId="6B881199" w:rsidR="00267DAE" w:rsidRPr="00C4783E" w:rsidRDefault="00267DAE" w:rsidP="00267DAE">
          <w:pPr>
            <w:jc w:val="right"/>
            <w:rPr>
              <w:rFonts w:ascii="Segoe UI" w:hAnsi="Segoe UI" w:cs="Segoe UI"/>
              <w:color w:val="898C8D"/>
            </w:rPr>
          </w:pPr>
        </w:p>
        <w:p w14:paraId="3949D628" w14:textId="77777777" w:rsidR="00267DAE" w:rsidRPr="00C4783E" w:rsidRDefault="00267DAE" w:rsidP="00267DAE">
          <w:pPr>
            <w:jc w:val="right"/>
            <w:rPr>
              <w:rFonts w:ascii="Segoe UI" w:hAnsi="Segoe UI" w:cs="Segoe UI"/>
              <w:color w:val="898C8D"/>
            </w:rPr>
          </w:pPr>
        </w:p>
        <w:sdt>
          <w:sdtPr>
            <w:rPr>
              <w:rStyle w:val="HeaderAddress"/>
            </w:rPr>
            <w:alias w:val="PropertyAddress"/>
            <w:tag w:val="PropertyAddress"/>
            <w:id w:val="-2145733599"/>
            <w:placeholder>
              <w:docPart w:val="5698200E05844BCD8B0D9E0BC577C04F"/>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0A97FD1" w14:textId="43D920D1" w:rsidR="00267DAE" w:rsidRPr="00C4783E" w:rsidRDefault="008D0CBF" w:rsidP="00267DAE">
              <w:pPr>
                <w:jc w:val="right"/>
                <w:rPr>
                  <w:rFonts w:ascii="Segoe UI" w:hAnsi="Segoe UI" w:cs="Segoe UI"/>
                  <w:color w:val="C0C1C6"/>
                </w:rPr>
              </w:pPr>
              <w:r>
                <w:rPr>
                  <w:rStyle w:val="HeaderAddress"/>
                </w:rPr>
                <w:t>8 Hoariri Way, Tauranga South, Tauranga</w:t>
              </w:r>
            </w:p>
          </w:sdtContent>
        </w:sdt>
      </w:tc>
    </w:tr>
  </w:tbl>
  <w:p w14:paraId="50C210DA" w14:textId="467CB2E0" w:rsidR="00267DAE" w:rsidRPr="00776A87" w:rsidRDefault="00267DAE"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76AC3" w:rsidRPr="00753A17" w14:paraId="7474082E" w14:textId="77777777" w:rsidTr="00BB2272">
      <w:tc>
        <w:tcPr>
          <w:tcW w:w="3373" w:type="dxa"/>
          <w:shd w:val="clear" w:color="auto" w:fill="243746"/>
          <w:tcMar>
            <w:top w:w="85" w:type="dxa"/>
            <w:bottom w:w="85" w:type="dxa"/>
          </w:tcMar>
          <w:vAlign w:val="center"/>
        </w:tcPr>
        <w:p w14:paraId="57285799" w14:textId="6792B19C" w:rsidR="00A76AC3" w:rsidRPr="007F7AAF" w:rsidRDefault="00A76AC3" w:rsidP="00F92058">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1B55B61" w14:textId="4BE5A56B" w:rsidR="00A76AC3" w:rsidRPr="007F7AAF" w:rsidRDefault="00A76AC3" w:rsidP="00F92058">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57F6710" w14:textId="77BA253A" w:rsidR="00A76AC3" w:rsidRPr="007F7AAF" w:rsidRDefault="00A76AC3" w:rsidP="00F92058">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3A1ADF2" w14:textId="29DC843B" w:rsidR="00A76AC3" w:rsidRPr="007F7AAF" w:rsidRDefault="00A76AC3" w:rsidP="00F92058">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C9B14A6" w14:textId="1D25F295" w:rsidR="00A76AC3" w:rsidRPr="007F7AAF" w:rsidRDefault="00A76AC3" w:rsidP="00F92058">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226AD1C9" w14:textId="026465FB" w:rsidR="00A76AC3" w:rsidRPr="00E91F31" w:rsidRDefault="0046233F" w:rsidP="00086EA8">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26" type="#_x0000_t136" style="position:absolute;margin-left:191.4pt;margin-top:140.75pt;width:412.4pt;height:247.45pt;rotation:315;z-index:-251656192;mso-position-horizontal-relative:margin;mso-position-vertical-relative:margin" o:allowincell="f" fillcolor="silver" stroked="f">
          <v:fill opacity=".5"/>
          <v:textpath style="font-family:&quot;Calibri&quot;;font-size:1pt" string="DRAFT"/>
          <w10:wrap anchorx="margin" anchory="margin"/>
        </v:shape>
      </w:pic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776A87" w14:paraId="30E4BACA" w14:textId="77777777" w:rsidTr="00C56205">
      <w:tc>
        <w:tcPr>
          <w:tcW w:w="3521" w:type="dxa"/>
          <w:tcMar>
            <w:left w:w="0" w:type="dxa"/>
          </w:tcMar>
        </w:tcPr>
        <w:p w14:paraId="7356FDBD" w14:textId="77777777" w:rsidR="00776A87" w:rsidRDefault="00776A87" w:rsidP="00776A87">
          <w:r>
            <w:rPr>
              <w:noProof/>
            </w:rPr>
            <w:drawing>
              <wp:inline distT="0" distB="0" distL="0" distR="0" wp14:anchorId="51DEB14C" wp14:editId="6744893F">
                <wp:extent cx="2030730" cy="495300"/>
                <wp:effectExtent l="0" t="0" r="7620" b="0"/>
                <wp:docPr id="1836389857" name="Picture 1836389857"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B513AF6" w14:textId="77777777" w:rsidR="00776A87" w:rsidRDefault="00776A87" w:rsidP="00776A87"/>
      </w:tc>
      <w:tc>
        <w:tcPr>
          <w:tcW w:w="11477" w:type="dxa"/>
          <w:tcMar>
            <w:left w:w="0" w:type="dxa"/>
            <w:right w:w="0" w:type="dxa"/>
          </w:tcMar>
        </w:tcPr>
        <w:p w14:paraId="264FE096" w14:textId="77777777" w:rsidR="00776A87" w:rsidRPr="00C4783E" w:rsidRDefault="00776A87" w:rsidP="00776A87">
          <w:pPr>
            <w:jc w:val="right"/>
            <w:rPr>
              <w:rFonts w:ascii="Segoe UI" w:hAnsi="Segoe UI" w:cs="Segoe UI"/>
              <w:color w:val="898C8D"/>
            </w:rPr>
          </w:pPr>
        </w:p>
        <w:p w14:paraId="61679FA6" w14:textId="77777777" w:rsidR="00776A87" w:rsidRPr="00C4783E" w:rsidRDefault="00776A87" w:rsidP="00776A87">
          <w:pPr>
            <w:jc w:val="right"/>
            <w:rPr>
              <w:rFonts w:ascii="Segoe UI" w:hAnsi="Segoe UI" w:cs="Segoe UI"/>
              <w:color w:val="898C8D"/>
            </w:rPr>
          </w:pPr>
        </w:p>
        <w:sdt>
          <w:sdtPr>
            <w:rPr>
              <w:rStyle w:val="HeaderAddress"/>
            </w:rPr>
            <w:alias w:val="PropertyAddress"/>
            <w:tag w:val="PropertyAddress"/>
            <w:id w:val="-1841844865"/>
            <w:placeholder>
              <w:docPart w:val="38F05FE98D474699A5789573B25ECC1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5F64963E" w14:textId="3F48DBEC" w:rsidR="00776A87" w:rsidRPr="00C075F3" w:rsidRDefault="008D0CBF" w:rsidP="00C075F3">
              <w:pPr>
                <w:jc w:val="right"/>
                <w:rPr>
                  <w:rFonts w:ascii="Segoe UI" w:hAnsi="Segoe UI"/>
                  <w:b/>
                  <w:caps/>
                  <w:color w:val="243746"/>
                  <w:sz w:val="14"/>
                </w:rPr>
              </w:pPr>
              <w:r>
                <w:rPr>
                  <w:rStyle w:val="HeaderAddress"/>
                </w:rPr>
                <w:t>8 Hoariri Way, Tauranga South, Tauranga</w:t>
              </w:r>
            </w:p>
          </w:sdtContent>
        </w:sdt>
      </w:tc>
    </w:tr>
  </w:tbl>
  <w:p w14:paraId="45DE11A0" w14:textId="77777777" w:rsidR="00776A87" w:rsidRPr="00E91F31" w:rsidRDefault="00776A87"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91F31" w:rsidRPr="00753A17" w14:paraId="4916685C" w14:textId="77777777" w:rsidTr="00C56205">
      <w:tc>
        <w:tcPr>
          <w:tcW w:w="3373" w:type="dxa"/>
          <w:shd w:val="clear" w:color="auto" w:fill="243746"/>
          <w:tcMar>
            <w:top w:w="85" w:type="dxa"/>
            <w:bottom w:w="85" w:type="dxa"/>
          </w:tcMar>
          <w:vAlign w:val="center"/>
        </w:tcPr>
        <w:p w14:paraId="6B827F77" w14:textId="77777777" w:rsidR="00E91F31" w:rsidRPr="007F7AAF" w:rsidRDefault="00E91F31"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860F01F" w14:textId="77777777" w:rsidR="00E91F31" w:rsidRPr="007F7AAF" w:rsidRDefault="00E91F31"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9E87A5B" w14:textId="77777777" w:rsidR="00E91F31" w:rsidRPr="007F7AAF" w:rsidRDefault="00E91F31"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6AAA52A" w14:textId="77777777" w:rsidR="00E91F31" w:rsidRPr="007F7AAF" w:rsidRDefault="00E91F31"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B8F0743" w14:textId="77777777" w:rsidR="00E91F31" w:rsidRPr="007F7AAF" w:rsidRDefault="00E91F31"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50FC1CA" w14:textId="29BE3F96" w:rsidR="00AE3399" w:rsidRPr="00E91F31" w:rsidRDefault="0046233F" w:rsidP="00E91F31">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27" type="#_x0000_t136" style="position:absolute;margin-left:203.4pt;margin-top:152.75pt;width:412.4pt;height:247.45pt;rotation:315;z-index:-251655168;mso-position-horizontal-relative:margin;mso-position-vertical-relative:margin" o:allowincell="f" fillcolor="silver" stroked="f">
          <v:fill opacity=".5"/>
          <v:textpath style="font-family:&quot;Calibri&quot;;font-size:1pt" string="DRAFT"/>
          <w10:wrap anchorx="margin" anchory="margin"/>
        </v:shape>
      </w:pic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0530C0" w14:paraId="0F4D50E3" w14:textId="77777777" w:rsidTr="00C56205">
      <w:tc>
        <w:tcPr>
          <w:tcW w:w="3521" w:type="dxa"/>
          <w:tcMar>
            <w:left w:w="0" w:type="dxa"/>
          </w:tcMar>
        </w:tcPr>
        <w:p w14:paraId="2D0DAE56" w14:textId="77777777" w:rsidR="000530C0" w:rsidRDefault="000530C0" w:rsidP="00776A87">
          <w:r>
            <w:rPr>
              <w:noProof/>
            </w:rPr>
            <w:drawing>
              <wp:inline distT="0" distB="0" distL="0" distR="0" wp14:anchorId="1FC43908" wp14:editId="45CCA160">
                <wp:extent cx="2030730" cy="495300"/>
                <wp:effectExtent l="0" t="0" r="7620" b="0"/>
                <wp:docPr id="1139565668" name="Picture 1139565668"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0E5E6DF" w14:textId="77777777" w:rsidR="000530C0" w:rsidRDefault="000530C0" w:rsidP="00776A87"/>
      </w:tc>
      <w:tc>
        <w:tcPr>
          <w:tcW w:w="11477" w:type="dxa"/>
          <w:tcMar>
            <w:left w:w="0" w:type="dxa"/>
            <w:right w:w="0" w:type="dxa"/>
          </w:tcMar>
        </w:tcPr>
        <w:p w14:paraId="0ED6B362" w14:textId="77777777" w:rsidR="000530C0" w:rsidRPr="00C4783E" w:rsidRDefault="000530C0" w:rsidP="00776A87">
          <w:pPr>
            <w:jc w:val="right"/>
            <w:rPr>
              <w:rFonts w:ascii="Segoe UI" w:hAnsi="Segoe UI" w:cs="Segoe UI"/>
              <w:color w:val="898C8D"/>
            </w:rPr>
          </w:pPr>
        </w:p>
        <w:p w14:paraId="1AB8F44D" w14:textId="77777777" w:rsidR="00BA54B7" w:rsidRPr="00C4783E" w:rsidRDefault="00BA54B7" w:rsidP="00776A87">
          <w:pPr>
            <w:jc w:val="right"/>
            <w:rPr>
              <w:rFonts w:ascii="Segoe UI" w:hAnsi="Segoe UI" w:cs="Segoe UI"/>
              <w:color w:val="898C8D"/>
            </w:rPr>
          </w:pPr>
        </w:p>
        <w:sdt>
          <w:sdtPr>
            <w:rPr>
              <w:rStyle w:val="HeaderAddress"/>
            </w:rPr>
            <w:alias w:val="PropertyAddress"/>
            <w:tag w:val="PropertyAddress"/>
            <w:id w:val="-1480153517"/>
            <w:placeholder>
              <w:docPart w:val="B1AAB41C4EAB498F81765D0225ACB81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3D4B5D76" w14:textId="47C2A784" w:rsidR="000530C0" w:rsidRPr="00C4783E" w:rsidRDefault="008D0CBF" w:rsidP="00BA54B7">
              <w:pPr>
                <w:jc w:val="right"/>
                <w:rPr>
                  <w:rFonts w:ascii="Segoe UI" w:eastAsia="Times New Roman" w:hAnsi="Segoe UI" w:cs="Segoe UI"/>
                  <w:color w:val="C0C1C6"/>
                  <w:szCs w:val="12"/>
                  <w:lang w:eastAsia="en-AU"/>
                </w:rPr>
              </w:pPr>
              <w:r>
                <w:rPr>
                  <w:rStyle w:val="HeaderAddress"/>
                </w:rPr>
                <w:t>8 Hoariri Way, Tauranga South, Tauranga</w:t>
              </w:r>
            </w:p>
          </w:sdtContent>
        </w:sdt>
      </w:tc>
    </w:tr>
  </w:tbl>
  <w:p w14:paraId="2424BFDA" w14:textId="77777777" w:rsidR="000530C0" w:rsidRPr="00E91F31" w:rsidRDefault="000530C0"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0530C0" w:rsidRPr="00753A17" w14:paraId="15552DF9" w14:textId="77777777" w:rsidTr="000530C0">
      <w:tc>
        <w:tcPr>
          <w:tcW w:w="3373" w:type="dxa"/>
          <w:shd w:val="clear" w:color="auto" w:fill="C0C1C6"/>
          <w:tcMar>
            <w:top w:w="85" w:type="dxa"/>
            <w:bottom w:w="85" w:type="dxa"/>
          </w:tcMar>
          <w:vAlign w:val="center"/>
        </w:tcPr>
        <w:p w14:paraId="30E0C831" w14:textId="77777777" w:rsidR="000530C0" w:rsidRPr="007F7AAF" w:rsidRDefault="000530C0"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3A6CC9E8" w14:textId="77777777" w:rsidR="000530C0" w:rsidRPr="007F7AAF" w:rsidRDefault="000530C0"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8A9568" w14:textId="77777777" w:rsidR="000530C0" w:rsidRPr="007F7AAF" w:rsidRDefault="000530C0"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192A59A" w14:textId="77777777" w:rsidR="000530C0" w:rsidRPr="007F7AAF" w:rsidRDefault="000530C0"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61E7D14C" w14:textId="77777777" w:rsidR="000530C0" w:rsidRPr="007F7AAF" w:rsidRDefault="000530C0"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FD1695E" w14:textId="370F9B3D" w:rsidR="000530C0" w:rsidRPr="00E91F31" w:rsidRDefault="0046233F" w:rsidP="00E91F31">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28" type="#_x0000_t136" style="position:absolute;margin-left:203.4pt;margin-top:112.25pt;width:412.4pt;height:247.45pt;rotation:315;z-index:-251654144;mso-position-horizontal-relative:margin;mso-position-vertical-relative:margin" o:allowincell="f" fillcolor="silver" stroked="f">
          <v:fill opacity=".5"/>
          <v:textpath style="font-family:&quot;Calibri&quot;;font-size:1pt" string="DRAFT"/>
          <w10:wrap anchorx="margin" anchory="margin"/>
        </v:shape>
      </w:pic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A36E61" w14:paraId="03413CA6" w14:textId="77777777" w:rsidTr="00C56205">
      <w:tc>
        <w:tcPr>
          <w:tcW w:w="3521" w:type="dxa"/>
          <w:tcMar>
            <w:left w:w="0" w:type="dxa"/>
          </w:tcMar>
        </w:tcPr>
        <w:p w14:paraId="431A7D82" w14:textId="77777777" w:rsidR="00A36E61" w:rsidRDefault="00A36E61" w:rsidP="00A36E61">
          <w:r>
            <w:rPr>
              <w:noProof/>
            </w:rPr>
            <w:drawing>
              <wp:inline distT="0" distB="0" distL="0" distR="0" wp14:anchorId="78C05E6E" wp14:editId="06F38FAA">
                <wp:extent cx="2030730" cy="495300"/>
                <wp:effectExtent l="0" t="0" r="7620" b="0"/>
                <wp:docPr id="592827892" name="Picture 592827892"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A4DB24D" w14:textId="77777777" w:rsidR="00A36E61" w:rsidRDefault="00A36E61" w:rsidP="00A36E61"/>
      </w:tc>
      <w:tc>
        <w:tcPr>
          <w:tcW w:w="11477" w:type="dxa"/>
          <w:tcMar>
            <w:left w:w="0" w:type="dxa"/>
            <w:right w:w="0" w:type="dxa"/>
          </w:tcMar>
        </w:tcPr>
        <w:p w14:paraId="41BE1827" w14:textId="77777777" w:rsidR="00A36E61" w:rsidRDefault="00A36E61" w:rsidP="00A36E61">
          <w:pPr>
            <w:jc w:val="right"/>
            <w:rPr>
              <w:rFonts w:ascii="Segoe UI" w:hAnsi="Segoe UI" w:cs="Segoe UI"/>
              <w:color w:val="898C8D"/>
            </w:rPr>
          </w:pPr>
        </w:p>
        <w:p w14:paraId="34B16463" w14:textId="77777777" w:rsidR="00A36E61" w:rsidRDefault="00A36E61" w:rsidP="00A36E61">
          <w:pPr>
            <w:jc w:val="right"/>
            <w:rPr>
              <w:rFonts w:ascii="Segoe UI" w:hAnsi="Segoe UI" w:cs="Segoe UI"/>
              <w:color w:val="898C8D"/>
            </w:rPr>
          </w:pPr>
        </w:p>
        <w:sdt>
          <w:sdtPr>
            <w:rPr>
              <w:rStyle w:val="HeaderAddress"/>
            </w:rPr>
            <w:alias w:val="PropertyAddress"/>
            <w:tag w:val="PropertyAddress"/>
            <w:id w:val="-1039817208"/>
            <w:placeholder>
              <w:docPart w:val="2F4E243DD991450AA8FB50066217DCC6"/>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4650A1A" w14:textId="0D9424A3" w:rsidR="00A36E61" w:rsidRPr="00DC4A42" w:rsidRDefault="008D0CBF" w:rsidP="00DC4A42">
              <w:pPr>
                <w:jc w:val="right"/>
                <w:rPr>
                  <w:rFonts w:ascii="Segoe UI" w:hAnsi="Segoe UI"/>
                  <w:b/>
                  <w:caps/>
                  <w:color w:val="243746"/>
                  <w:sz w:val="14"/>
                </w:rPr>
              </w:pPr>
              <w:r>
                <w:rPr>
                  <w:rStyle w:val="HeaderAddress"/>
                </w:rPr>
                <w:t>8 Hoariri Way, Tauranga South, Tauranga</w:t>
              </w:r>
            </w:p>
          </w:sdtContent>
        </w:sdt>
      </w:tc>
    </w:tr>
  </w:tbl>
  <w:p w14:paraId="089A6C2E" w14:textId="77777777" w:rsidR="00A36E61" w:rsidRPr="00A36E61" w:rsidRDefault="00A36E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36E61" w:rsidRPr="00753A17" w14:paraId="1A59F559" w14:textId="77777777" w:rsidTr="00C56205">
      <w:tc>
        <w:tcPr>
          <w:tcW w:w="3373" w:type="dxa"/>
          <w:shd w:val="clear" w:color="auto" w:fill="C0C1C6"/>
          <w:tcMar>
            <w:top w:w="85" w:type="dxa"/>
            <w:bottom w:w="85" w:type="dxa"/>
          </w:tcMar>
          <w:vAlign w:val="center"/>
        </w:tcPr>
        <w:p w14:paraId="6F3050AE" w14:textId="77777777" w:rsidR="00A36E61" w:rsidRPr="007F7AAF" w:rsidRDefault="00A36E61"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B942570" w14:textId="77777777" w:rsidR="00A36E61" w:rsidRPr="007F7AAF" w:rsidRDefault="00A36E61"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D6D07D6" w14:textId="77777777" w:rsidR="00A36E61" w:rsidRPr="007F7AAF" w:rsidRDefault="00A36E61"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AD287E5" w14:textId="77777777" w:rsidR="00A36E61" w:rsidRPr="007F7AAF" w:rsidRDefault="00A36E61"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9B40613" w14:textId="77777777" w:rsidR="00A36E61" w:rsidRPr="007F7AAF" w:rsidRDefault="00A36E61"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89D8C8E" w14:textId="21553A73" w:rsidR="0013720F" w:rsidRPr="00A36E61" w:rsidRDefault="0046233F" w:rsidP="009204A0">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29" type="#_x0000_t136" style="position:absolute;margin-left:199.65pt;margin-top:117.55pt;width:412.4pt;height:247.45pt;rotation:315;z-index:-251653120;mso-position-horizontal-relative:margin;mso-position-vertical-relative:margin" o:allowincell="f" fillcolor="silver" stroked="f">
          <v:fill opacity=".5"/>
          <v:textpath style="font-family:&quot;Calibri&quot;;font-size:1pt" string="DRAFT"/>
          <w10:wrap anchorx="margin" anchory="margin"/>
        </v:shape>
      </w:pic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1F27BC" w14:paraId="778C0FAB" w14:textId="77777777" w:rsidTr="00C56205">
      <w:tc>
        <w:tcPr>
          <w:tcW w:w="3521" w:type="dxa"/>
          <w:tcMar>
            <w:left w:w="0" w:type="dxa"/>
          </w:tcMar>
        </w:tcPr>
        <w:p w14:paraId="795AA022" w14:textId="77777777" w:rsidR="001F27BC" w:rsidRDefault="001F27BC" w:rsidP="00A36E61">
          <w:r>
            <w:rPr>
              <w:noProof/>
            </w:rPr>
            <w:drawing>
              <wp:inline distT="0" distB="0" distL="0" distR="0" wp14:anchorId="2B8AAF78" wp14:editId="027A545B">
                <wp:extent cx="2030730" cy="495300"/>
                <wp:effectExtent l="0" t="0" r="7620" b="0"/>
                <wp:docPr id="30036631" name="Picture 30036631"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4BE2BE5" w14:textId="77777777" w:rsidR="001F27BC" w:rsidRDefault="001F27BC" w:rsidP="00A36E61"/>
      </w:tc>
      <w:tc>
        <w:tcPr>
          <w:tcW w:w="11477" w:type="dxa"/>
          <w:tcMar>
            <w:left w:w="0" w:type="dxa"/>
            <w:right w:w="0" w:type="dxa"/>
          </w:tcMar>
        </w:tcPr>
        <w:p w14:paraId="2EA6A744" w14:textId="77777777" w:rsidR="001F27BC" w:rsidRDefault="001F27BC" w:rsidP="00A36E61">
          <w:pPr>
            <w:jc w:val="right"/>
            <w:rPr>
              <w:rFonts w:ascii="Segoe UI" w:hAnsi="Segoe UI" w:cs="Segoe UI"/>
              <w:color w:val="898C8D"/>
            </w:rPr>
          </w:pPr>
        </w:p>
        <w:p w14:paraId="4A6BA296" w14:textId="77777777" w:rsidR="001F27BC" w:rsidRDefault="001F27BC" w:rsidP="00A36E61">
          <w:pPr>
            <w:jc w:val="right"/>
            <w:rPr>
              <w:rFonts w:ascii="Segoe UI" w:hAnsi="Segoe UI" w:cs="Segoe UI"/>
              <w:color w:val="898C8D"/>
            </w:rPr>
          </w:pPr>
        </w:p>
        <w:sdt>
          <w:sdtPr>
            <w:rPr>
              <w:rStyle w:val="HeaderAddress"/>
            </w:rPr>
            <w:alias w:val="PropertyAddress"/>
            <w:tag w:val="PropertyAddress"/>
            <w:id w:val="1806811208"/>
            <w:placeholder>
              <w:docPart w:val="DB7D8F8C8E2B4EA78B604031002EC7E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4927E4" w14:textId="4F76FA1E" w:rsidR="001F27BC" w:rsidRPr="00367C42" w:rsidRDefault="008D0CBF" w:rsidP="00367C42">
              <w:pPr>
                <w:jc w:val="right"/>
                <w:rPr>
                  <w:rFonts w:ascii="Segoe UI" w:hAnsi="Segoe UI"/>
                  <w:b/>
                  <w:color w:val="243746"/>
                  <w:sz w:val="14"/>
                </w:rPr>
              </w:pPr>
              <w:r>
                <w:rPr>
                  <w:rStyle w:val="HeaderAddress"/>
                </w:rPr>
                <w:t>8 Hoariri Way, Tauranga South, Tauranga</w:t>
              </w:r>
            </w:p>
          </w:sdtContent>
        </w:sdt>
      </w:tc>
    </w:tr>
  </w:tbl>
  <w:p w14:paraId="53421C04" w14:textId="77777777" w:rsidR="001F27BC" w:rsidRPr="00A36E61" w:rsidRDefault="001F27BC"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1F27BC" w:rsidRPr="00753A17" w14:paraId="272D1A11" w14:textId="77777777" w:rsidTr="001F27BC">
      <w:tc>
        <w:tcPr>
          <w:tcW w:w="3373" w:type="dxa"/>
          <w:shd w:val="clear" w:color="auto" w:fill="C0C1C6"/>
          <w:tcMar>
            <w:top w:w="85" w:type="dxa"/>
            <w:bottom w:w="85" w:type="dxa"/>
          </w:tcMar>
          <w:vAlign w:val="center"/>
        </w:tcPr>
        <w:p w14:paraId="2A3999E6" w14:textId="77777777" w:rsidR="001F27BC" w:rsidRPr="007F7AAF" w:rsidRDefault="001F27BC"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243746"/>
          <w:tcMar>
            <w:top w:w="85" w:type="dxa"/>
            <w:bottom w:w="85" w:type="dxa"/>
          </w:tcMar>
          <w:vAlign w:val="center"/>
        </w:tcPr>
        <w:p w14:paraId="7ED1DB3A" w14:textId="77777777" w:rsidR="001F27BC" w:rsidRPr="007F7AAF" w:rsidRDefault="001F27BC"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53D435A2" w14:textId="77777777" w:rsidR="001F27BC" w:rsidRPr="007F7AAF" w:rsidRDefault="001F27BC"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F1A618B" w14:textId="77777777" w:rsidR="001F27BC" w:rsidRPr="007F7AAF" w:rsidRDefault="001F27BC"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21CD53C" w14:textId="77777777" w:rsidR="001F27BC" w:rsidRPr="007F7AAF" w:rsidRDefault="001F27BC"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084DCBA8" w14:textId="56FFE5CE" w:rsidR="001F27BC" w:rsidRPr="00A36E61" w:rsidRDefault="0046233F" w:rsidP="009204A0">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30" type="#_x0000_t136" style="position:absolute;margin-left:207.9pt;margin-top:119.55pt;width:412.4pt;height:247.45pt;rotation:315;z-index:-251652096;mso-position-horizontal-relative:margin;mso-position-vertical-relative:margin" o:allowincell="f" fillcolor="silver" stroked="f">
          <v:fill opacity=".5"/>
          <v:textpath style="font-family:&quot;Calibri&quot;;font-size:1pt" string="DRAFT"/>
          <w10:wrap anchorx="margin" anchory="margin"/>
        </v:shape>
      </w:pic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82283" w14:paraId="65744414" w14:textId="77777777" w:rsidTr="00C56205">
      <w:tc>
        <w:tcPr>
          <w:tcW w:w="3521" w:type="dxa"/>
          <w:tcMar>
            <w:left w:w="0" w:type="dxa"/>
          </w:tcMar>
        </w:tcPr>
        <w:p w14:paraId="0FECC397" w14:textId="77777777" w:rsidR="00282283" w:rsidRDefault="00282283" w:rsidP="00282283">
          <w:r>
            <w:rPr>
              <w:noProof/>
            </w:rPr>
            <w:drawing>
              <wp:inline distT="0" distB="0" distL="0" distR="0" wp14:anchorId="32A44F7A" wp14:editId="6489D468">
                <wp:extent cx="2030730" cy="495300"/>
                <wp:effectExtent l="0" t="0" r="7620" b="0"/>
                <wp:docPr id="1983765189" name="Picture 198376518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9182CFC" w14:textId="77777777" w:rsidR="00282283" w:rsidRDefault="00282283" w:rsidP="00282283"/>
      </w:tc>
      <w:tc>
        <w:tcPr>
          <w:tcW w:w="11477" w:type="dxa"/>
          <w:tcMar>
            <w:left w:w="0" w:type="dxa"/>
            <w:right w:w="0" w:type="dxa"/>
          </w:tcMar>
        </w:tcPr>
        <w:p w14:paraId="7F826AB4" w14:textId="77777777" w:rsidR="00282283" w:rsidRDefault="00282283" w:rsidP="00282283">
          <w:pPr>
            <w:jc w:val="right"/>
            <w:rPr>
              <w:rFonts w:ascii="Segoe UI" w:hAnsi="Segoe UI" w:cs="Segoe UI"/>
              <w:color w:val="898C8D"/>
            </w:rPr>
          </w:pPr>
        </w:p>
        <w:p w14:paraId="49446D35" w14:textId="77777777" w:rsidR="00282283" w:rsidRDefault="00282283" w:rsidP="00282283">
          <w:pPr>
            <w:jc w:val="right"/>
            <w:rPr>
              <w:rFonts w:ascii="Segoe UI" w:hAnsi="Segoe UI" w:cs="Segoe UI"/>
              <w:color w:val="898C8D"/>
            </w:rPr>
          </w:pPr>
        </w:p>
        <w:sdt>
          <w:sdtPr>
            <w:rPr>
              <w:rStyle w:val="HeaderAddress"/>
            </w:rPr>
            <w:alias w:val="PropertyAddress"/>
            <w:tag w:val="PropertyAddress"/>
            <w:id w:val="-469823351"/>
            <w:placeholder>
              <w:docPart w:val="E01101EA75BE4860B7E5E868C9BC5D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11E60CB" w14:textId="77283202" w:rsidR="00282283" w:rsidRPr="00367C42" w:rsidRDefault="008D0CBF" w:rsidP="00367C42">
              <w:pPr>
                <w:jc w:val="right"/>
                <w:rPr>
                  <w:rFonts w:ascii="Segoe UI" w:hAnsi="Segoe UI"/>
                  <w:b/>
                  <w:color w:val="243746"/>
                  <w:sz w:val="14"/>
                </w:rPr>
              </w:pPr>
              <w:r>
                <w:rPr>
                  <w:rStyle w:val="HeaderAddress"/>
                </w:rPr>
                <w:t>8 Hoariri Way, Tauranga South, Tauranga</w:t>
              </w:r>
            </w:p>
          </w:sdtContent>
        </w:sdt>
      </w:tc>
    </w:tr>
  </w:tbl>
  <w:p w14:paraId="3864A887" w14:textId="77777777" w:rsidR="00282283" w:rsidRPr="00A36E61" w:rsidRDefault="00282283" w:rsidP="00282283">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282283" w:rsidRPr="00753A17" w14:paraId="2AFC786A" w14:textId="77777777" w:rsidTr="00C56205">
      <w:tc>
        <w:tcPr>
          <w:tcW w:w="3373" w:type="dxa"/>
          <w:shd w:val="clear" w:color="auto" w:fill="C0C1C6"/>
          <w:tcMar>
            <w:top w:w="85" w:type="dxa"/>
            <w:bottom w:w="85" w:type="dxa"/>
          </w:tcMar>
          <w:vAlign w:val="center"/>
        </w:tcPr>
        <w:p w14:paraId="08A22727" w14:textId="77777777" w:rsidR="00282283" w:rsidRPr="007F7AAF" w:rsidRDefault="00282283" w:rsidP="00282283">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FC4AA0E" w14:textId="77777777" w:rsidR="00282283" w:rsidRPr="007F7AAF" w:rsidRDefault="00282283" w:rsidP="00282283">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6BCBF57" w14:textId="77777777" w:rsidR="00282283" w:rsidRPr="007F7AAF" w:rsidRDefault="00282283" w:rsidP="00282283">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20547CB" w14:textId="77777777" w:rsidR="00282283" w:rsidRPr="007F7AAF" w:rsidRDefault="00282283" w:rsidP="00282283">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FA012C2" w14:textId="77777777" w:rsidR="00282283" w:rsidRPr="007F7AAF" w:rsidRDefault="00282283" w:rsidP="00282283">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6305123B" w14:textId="52970A17" w:rsidR="00AE3399" w:rsidRPr="00282283" w:rsidRDefault="0046233F" w:rsidP="00C46DE6">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31" type="#_x0000_t136" style="position:absolute;margin-left:210.9pt;margin-top:108.55pt;width:412.4pt;height:247.45pt;rotation:315;z-index:-251651072;mso-position-horizontal-relative:margin;mso-position-vertical-relative:margin" o:allowincell="f" fillcolor="silver" stroked="f">
          <v:fill opacity=".5"/>
          <v:textpath style="font-family:&quot;Calibri&quot;;font-size:1pt" string="DRAFT"/>
          <w10:wrap anchorx="margin" anchory="margin"/>
        </v:shape>
      </w:pic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864E16" w14:paraId="6B7563C2" w14:textId="77777777" w:rsidTr="000C3705">
      <w:tc>
        <w:tcPr>
          <w:tcW w:w="3521" w:type="dxa"/>
          <w:tcMar>
            <w:left w:w="0" w:type="dxa"/>
          </w:tcMar>
        </w:tcPr>
        <w:p w14:paraId="09C8D82A" w14:textId="77777777" w:rsidR="00864E16" w:rsidRDefault="00864E16" w:rsidP="00490FE8">
          <w:r>
            <w:rPr>
              <w:noProof/>
            </w:rPr>
            <w:drawing>
              <wp:inline distT="0" distB="0" distL="0" distR="0" wp14:anchorId="77F982E1" wp14:editId="3A1EE8F3">
                <wp:extent cx="2030730" cy="495300"/>
                <wp:effectExtent l="0" t="0" r="7620" b="0"/>
                <wp:docPr id="687268362" name="Picture 687268362"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79196978" w14:textId="77777777" w:rsidR="00864E16" w:rsidRDefault="00864E16" w:rsidP="00490FE8"/>
      </w:tc>
      <w:tc>
        <w:tcPr>
          <w:tcW w:w="11477" w:type="dxa"/>
          <w:tcMar>
            <w:left w:w="0" w:type="dxa"/>
            <w:right w:w="0" w:type="dxa"/>
          </w:tcMar>
        </w:tcPr>
        <w:p w14:paraId="5EF012DC" w14:textId="77777777" w:rsidR="00864E16" w:rsidRDefault="00864E16" w:rsidP="00490FE8">
          <w:pPr>
            <w:jc w:val="right"/>
            <w:rPr>
              <w:rFonts w:ascii="Segoe UI" w:hAnsi="Segoe UI" w:cs="Segoe UI"/>
              <w:color w:val="898C8D"/>
            </w:rPr>
          </w:pPr>
        </w:p>
        <w:p w14:paraId="3B105BE9" w14:textId="77777777" w:rsidR="00864E16" w:rsidRDefault="00864E16" w:rsidP="00490FE8">
          <w:pPr>
            <w:jc w:val="right"/>
            <w:rPr>
              <w:rFonts w:ascii="Segoe UI" w:hAnsi="Segoe UI" w:cs="Segoe UI"/>
              <w:color w:val="898C8D"/>
            </w:rPr>
          </w:pPr>
        </w:p>
        <w:sdt>
          <w:sdtPr>
            <w:rPr>
              <w:rStyle w:val="HeaderAddress"/>
            </w:rPr>
            <w:alias w:val="PropertyAddress"/>
            <w:tag w:val="PropertyAddress"/>
            <w:id w:val="-1095709442"/>
            <w:placeholder>
              <w:docPart w:val="EF9F4483E14B41B2929D4F11945920AA"/>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7DA2D940" w14:textId="4F30E189" w:rsidR="00864E16" w:rsidRPr="00AF754D" w:rsidRDefault="008D0CBF" w:rsidP="00AF754D">
              <w:pPr>
                <w:jc w:val="right"/>
                <w:rPr>
                  <w:rFonts w:ascii="Segoe UI" w:hAnsi="Segoe UI"/>
                  <w:b/>
                  <w:color w:val="243746"/>
                  <w:sz w:val="14"/>
                </w:rPr>
              </w:pPr>
              <w:r>
                <w:rPr>
                  <w:rStyle w:val="HeaderAddress"/>
                </w:rPr>
                <w:t>8 Hoariri Way, Tauranga South, Tauranga</w:t>
              </w:r>
            </w:p>
          </w:sdtContent>
        </w:sdt>
      </w:tc>
    </w:tr>
  </w:tbl>
  <w:p w14:paraId="1180FEE4" w14:textId="77777777" w:rsidR="00864E16" w:rsidRPr="007C56A6" w:rsidRDefault="00864E16"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64E16" w:rsidRPr="00753A17" w14:paraId="63B0F0CB" w14:textId="77777777" w:rsidTr="008519DA">
      <w:tc>
        <w:tcPr>
          <w:tcW w:w="3373" w:type="dxa"/>
          <w:shd w:val="clear" w:color="auto" w:fill="C0C1C6"/>
          <w:tcMar>
            <w:top w:w="85" w:type="dxa"/>
            <w:bottom w:w="85" w:type="dxa"/>
          </w:tcMar>
          <w:vAlign w:val="center"/>
        </w:tcPr>
        <w:p w14:paraId="1CBF3C95" w14:textId="77777777" w:rsidR="00864E16" w:rsidRPr="007601C4" w:rsidRDefault="00864E16"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6F83EC1B" w14:textId="77777777" w:rsidR="00864E16" w:rsidRPr="007601C4" w:rsidRDefault="00864E16" w:rsidP="00F92058">
          <w:pPr>
            <w:pStyle w:val="Header"/>
            <w:jc w:val="center"/>
            <w:rPr>
              <w:rFonts w:ascii="Segoe UI" w:hAnsi="Segoe UI" w:cs="Segoe UI"/>
              <w:b/>
              <w:bCs/>
              <w:color w:val="FFFFFF"/>
              <w:sz w:val="16"/>
              <w:szCs w:val="16"/>
            </w:rPr>
          </w:pPr>
          <w:hyperlink w:anchor="_Location_2"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3305A8B1" w14:textId="77777777" w:rsidR="00864E16" w:rsidRPr="007601C4" w:rsidRDefault="00864E16"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7B2562E4" w14:textId="77777777" w:rsidR="00864E16" w:rsidRPr="007601C4" w:rsidRDefault="00864E16"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644FC7CD" w14:textId="77777777" w:rsidR="00864E16" w:rsidRPr="007601C4" w:rsidRDefault="00864E16"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1612761D" w14:textId="611B800F" w:rsidR="00864E16" w:rsidRPr="00AF754D" w:rsidRDefault="0046233F" w:rsidP="007601C4">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32" type="#_x0000_t136" style="position:absolute;margin-left:215.4pt;margin-top:109.3pt;width:412.4pt;height:247.45pt;rotation:315;z-index:-251650048;mso-position-horizontal-relative:margin;mso-position-vertical-relative:margin" o:allowincell="f" fillcolor="silver" stroked="f">
          <v:fill opacity=".5"/>
          <v:textpath style="font-family:&quot;Calibri&quot;;font-size:1pt" string="DRAFT"/>
          <w10:wrap anchorx="margin" anchory="margin"/>
        </v:shape>
      </w:pic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1605AEE9" w14:textId="77777777" w:rsidTr="000C3705">
      <w:tc>
        <w:tcPr>
          <w:tcW w:w="3521" w:type="dxa"/>
          <w:tcMar>
            <w:left w:w="0" w:type="dxa"/>
          </w:tcMar>
        </w:tcPr>
        <w:p w14:paraId="1AE4FB69" w14:textId="77777777" w:rsidR="0091373B" w:rsidRDefault="0091373B" w:rsidP="00490FE8">
          <w:r>
            <w:rPr>
              <w:noProof/>
            </w:rPr>
            <w:drawing>
              <wp:inline distT="0" distB="0" distL="0" distR="0" wp14:anchorId="0E94BE71" wp14:editId="7B5AAA19">
                <wp:extent cx="2030730" cy="495300"/>
                <wp:effectExtent l="0" t="0" r="7620" b="0"/>
                <wp:docPr id="648152152" name="Picture 648152152"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5D8D9900" w14:textId="77777777" w:rsidR="0091373B" w:rsidRDefault="0091373B" w:rsidP="00490FE8"/>
      </w:tc>
      <w:tc>
        <w:tcPr>
          <w:tcW w:w="11477" w:type="dxa"/>
          <w:tcMar>
            <w:left w:w="0" w:type="dxa"/>
            <w:right w:w="0" w:type="dxa"/>
          </w:tcMar>
        </w:tcPr>
        <w:p w14:paraId="1C337523" w14:textId="77777777" w:rsidR="0091373B" w:rsidRDefault="0091373B" w:rsidP="00490FE8">
          <w:pPr>
            <w:jc w:val="right"/>
            <w:rPr>
              <w:rFonts w:ascii="Segoe UI" w:hAnsi="Segoe UI" w:cs="Segoe UI"/>
              <w:color w:val="898C8D"/>
            </w:rPr>
          </w:pPr>
        </w:p>
        <w:p w14:paraId="7D2174E9" w14:textId="77777777" w:rsidR="0091373B" w:rsidRDefault="0091373B" w:rsidP="00490FE8">
          <w:pPr>
            <w:jc w:val="right"/>
            <w:rPr>
              <w:rFonts w:ascii="Segoe UI" w:hAnsi="Segoe UI" w:cs="Segoe UI"/>
              <w:color w:val="898C8D"/>
            </w:rPr>
          </w:pPr>
        </w:p>
        <w:sdt>
          <w:sdtPr>
            <w:rPr>
              <w:rStyle w:val="HeaderAddress"/>
            </w:rPr>
            <w:alias w:val="PropertyAddress"/>
            <w:tag w:val="PropertyAddress"/>
            <w:id w:val="-1518228963"/>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78F0D80" w14:textId="4CCBCF5B" w:rsidR="0091373B" w:rsidRPr="001F3D67" w:rsidRDefault="008D0CBF" w:rsidP="001F3D67">
              <w:pPr>
                <w:jc w:val="right"/>
                <w:rPr>
                  <w:rFonts w:ascii="Segoe UI" w:eastAsia="Times New Roman" w:hAnsi="Segoe UI" w:cs="Segoe UI"/>
                  <w:b/>
                  <w:caps/>
                  <w:color w:val="243746"/>
                  <w:sz w:val="14"/>
                  <w:szCs w:val="12"/>
                  <w:lang w:eastAsia="en-AU"/>
                </w:rPr>
              </w:pPr>
              <w:r>
                <w:rPr>
                  <w:rStyle w:val="HeaderAddress"/>
                </w:rPr>
                <w:t>8 Hoariri Way, Tauranga South, Tauranga</w:t>
              </w:r>
            </w:p>
          </w:sdtContent>
        </w:sdt>
      </w:tc>
    </w:tr>
  </w:tbl>
  <w:p w14:paraId="7313D817" w14:textId="77777777" w:rsidR="0091373B" w:rsidRPr="007C56A6" w:rsidRDefault="0091373B"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91373B" w:rsidRPr="00753A17" w14:paraId="6F238ED3" w14:textId="77777777" w:rsidTr="008519DA">
      <w:tc>
        <w:tcPr>
          <w:tcW w:w="3373" w:type="dxa"/>
          <w:shd w:val="clear" w:color="auto" w:fill="C0C1C6"/>
          <w:tcMar>
            <w:top w:w="85" w:type="dxa"/>
            <w:bottom w:w="85" w:type="dxa"/>
          </w:tcMar>
          <w:vAlign w:val="center"/>
        </w:tcPr>
        <w:p w14:paraId="5B55D414" w14:textId="77777777" w:rsidR="0091373B" w:rsidRPr="007601C4" w:rsidRDefault="0091373B"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6B5E87F" w14:textId="77777777" w:rsidR="0091373B" w:rsidRPr="007601C4" w:rsidRDefault="0091373B" w:rsidP="00F92058">
          <w:pPr>
            <w:pStyle w:val="Header"/>
            <w:jc w:val="center"/>
            <w:rPr>
              <w:rFonts w:ascii="Segoe UI" w:hAnsi="Segoe UI" w:cs="Segoe UI"/>
              <w:b/>
              <w:bCs/>
              <w:color w:val="FFFFFF"/>
              <w:sz w:val="16"/>
              <w:szCs w:val="16"/>
            </w:rPr>
          </w:pPr>
          <w:hyperlink w:anchor="_Location_1"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0BA512D4" w14:textId="77777777" w:rsidR="0091373B" w:rsidRPr="007601C4" w:rsidRDefault="0091373B"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6CFF574" w14:textId="77777777" w:rsidR="0091373B" w:rsidRPr="007601C4" w:rsidRDefault="0091373B"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30843F4" w14:textId="77777777" w:rsidR="0091373B" w:rsidRPr="007601C4" w:rsidRDefault="0091373B"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422B34C8" w14:textId="44F40972" w:rsidR="0091373B" w:rsidRPr="0091373B" w:rsidRDefault="0046233F" w:rsidP="007601C4">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33" type="#_x0000_t136" style="position:absolute;margin-left:207.9pt;margin-top:118.3pt;width:412.4pt;height:247.45pt;rotation:315;z-index:-251649024;mso-position-horizontal-relative:margin;mso-position-vertical-relative:margin" o:allowincell="f" fillcolor="silver" stroked="f">
          <v:fill opacity=".5"/>
          <v:textpath style="font-family:&quot;Calibri&quot;;font-size:1pt" string="DRAFT"/>
          <w10:wrap anchorx="margin" anchory="margin"/>
        </v:shape>
      </w:pict>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62C5EBBE" w14:textId="77777777" w:rsidTr="000C3705">
      <w:tc>
        <w:tcPr>
          <w:tcW w:w="3521" w:type="dxa"/>
          <w:tcMar>
            <w:left w:w="0" w:type="dxa"/>
          </w:tcMar>
        </w:tcPr>
        <w:p w14:paraId="511F7EAA" w14:textId="77777777" w:rsidR="0091373B" w:rsidRDefault="0091373B" w:rsidP="00CE68D1">
          <w:pPr>
            <w:tabs>
              <w:tab w:val="left" w:pos="720"/>
            </w:tabs>
          </w:pPr>
          <w:r>
            <w:rPr>
              <w:noProof/>
            </w:rPr>
            <w:drawing>
              <wp:inline distT="0" distB="0" distL="0" distR="0" wp14:anchorId="082A7845" wp14:editId="6054A4DD">
                <wp:extent cx="2030730" cy="495300"/>
                <wp:effectExtent l="0" t="0" r="7620" b="0"/>
                <wp:docPr id="46917223" name="Picture 4691722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404B1015" w14:textId="77777777" w:rsidR="0091373B" w:rsidRDefault="0091373B" w:rsidP="0091373B"/>
      </w:tc>
      <w:tc>
        <w:tcPr>
          <w:tcW w:w="11477" w:type="dxa"/>
          <w:tcMar>
            <w:left w:w="0" w:type="dxa"/>
            <w:right w:w="0" w:type="dxa"/>
          </w:tcMar>
        </w:tcPr>
        <w:p w14:paraId="1AB4C4AE" w14:textId="77777777" w:rsidR="0091373B" w:rsidRDefault="0091373B" w:rsidP="0091373B">
          <w:pPr>
            <w:jc w:val="right"/>
            <w:rPr>
              <w:rFonts w:ascii="Segoe UI" w:hAnsi="Segoe UI" w:cs="Segoe UI"/>
              <w:color w:val="898C8D"/>
            </w:rPr>
          </w:pPr>
        </w:p>
        <w:p w14:paraId="23EA12E4" w14:textId="77777777" w:rsidR="0091373B" w:rsidRDefault="0091373B" w:rsidP="0091373B">
          <w:pPr>
            <w:jc w:val="right"/>
            <w:rPr>
              <w:rFonts w:ascii="Segoe UI" w:hAnsi="Segoe UI" w:cs="Segoe UI"/>
              <w:color w:val="898C8D"/>
            </w:rPr>
          </w:pPr>
        </w:p>
        <w:sdt>
          <w:sdtPr>
            <w:rPr>
              <w:rStyle w:val="HeaderAddress"/>
            </w:rPr>
            <w:alias w:val="PropertyAddress"/>
            <w:tag w:val="PropertyAddress"/>
            <w:id w:val="-1030645470"/>
            <w:placeholder>
              <w:docPart w:val="5E2F9328C03444D9BD600ADD122E377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5E379D6" w14:textId="25F3E747" w:rsidR="0091373B" w:rsidRPr="00B26B57" w:rsidRDefault="008D0CBF" w:rsidP="00B26B57">
              <w:pPr>
                <w:jc w:val="right"/>
                <w:rPr>
                  <w:rFonts w:ascii="Segoe UI" w:eastAsia="Times New Roman" w:hAnsi="Segoe UI" w:cs="Segoe UI"/>
                  <w:b/>
                  <w:caps/>
                  <w:color w:val="243746"/>
                  <w:sz w:val="14"/>
                  <w:szCs w:val="12"/>
                  <w:lang w:eastAsia="en-AU"/>
                </w:rPr>
              </w:pPr>
              <w:r>
                <w:rPr>
                  <w:rStyle w:val="HeaderAddress"/>
                </w:rPr>
                <w:t>8 Hoariri Way, Tauranga South, Tauranga</w:t>
              </w:r>
            </w:p>
          </w:sdtContent>
        </w:sdt>
      </w:tc>
    </w:tr>
  </w:tbl>
  <w:p w14:paraId="5DF1D288" w14:textId="77777777" w:rsidR="0091373B" w:rsidRPr="00A36E61" w:rsidRDefault="0091373B" w:rsidP="0091373B">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91373B" w:rsidRPr="00753A17" w14:paraId="5C193A2B" w14:textId="77777777" w:rsidTr="000C3705">
      <w:tc>
        <w:tcPr>
          <w:tcW w:w="3373" w:type="dxa"/>
          <w:shd w:val="clear" w:color="auto" w:fill="C0C1C6"/>
          <w:tcMar>
            <w:top w:w="85" w:type="dxa"/>
            <w:bottom w:w="85" w:type="dxa"/>
          </w:tcMar>
          <w:vAlign w:val="center"/>
        </w:tcPr>
        <w:p w14:paraId="21268493" w14:textId="77777777" w:rsidR="0091373B" w:rsidRPr="007F7AAF" w:rsidRDefault="0091373B" w:rsidP="0091373B">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B8B4B9" w14:textId="77777777" w:rsidR="0091373B" w:rsidRPr="007F7AAF" w:rsidRDefault="0091373B" w:rsidP="0091373B">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11F9F553" w14:textId="77777777" w:rsidR="0091373B" w:rsidRPr="007F7AAF" w:rsidRDefault="0091373B" w:rsidP="0091373B">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D453C02" w14:textId="77777777" w:rsidR="0091373B" w:rsidRPr="007F7AAF" w:rsidRDefault="0091373B" w:rsidP="0091373B">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41BDDD0" w14:textId="77777777" w:rsidR="0091373B" w:rsidRPr="007F7AAF" w:rsidRDefault="0091373B" w:rsidP="0091373B">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ED97A02" w14:textId="4BAC17D2" w:rsidR="0091373B" w:rsidRPr="00282283" w:rsidRDefault="0046233F" w:rsidP="0091373B">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34" type="#_x0000_t136" style="position:absolute;margin-left:197.4pt;margin-top:113.05pt;width:412.4pt;height:247.45pt;rotation:315;z-index:-251648000;mso-position-horizontal-relative:margin;mso-position-vertical-relative:margin" o:allowincell="f" fillcolor="silver" stroked="f">
          <v:fill opacity=".5"/>
          <v:textpath style="font-family:&quot;Calibri&quot;;font-size:1pt" string="DRAFT"/>
          <w10:wrap anchorx="margin" anchory="margin"/>
        </v:shape>
      </w:pic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4B4074C7" w14:textId="77777777" w:rsidTr="00F27D09">
      <w:tc>
        <w:tcPr>
          <w:tcW w:w="3521" w:type="dxa"/>
          <w:tcMar>
            <w:left w:w="0" w:type="dxa"/>
          </w:tcMar>
        </w:tcPr>
        <w:p w14:paraId="705F18FA" w14:textId="77777777" w:rsidR="00620164" w:rsidRDefault="00620164" w:rsidP="00620164">
          <w:r>
            <w:rPr>
              <w:noProof/>
            </w:rPr>
            <w:drawing>
              <wp:inline distT="0" distB="0" distL="0" distR="0" wp14:anchorId="02CCCE7D" wp14:editId="061A3CDF">
                <wp:extent cx="2030730" cy="495300"/>
                <wp:effectExtent l="0" t="0" r="7620" b="0"/>
                <wp:docPr id="11050469" name="Picture 1105046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B4E2C2E" w14:textId="77777777" w:rsidR="00620164" w:rsidRDefault="00620164" w:rsidP="00620164"/>
      </w:tc>
      <w:tc>
        <w:tcPr>
          <w:tcW w:w="11477" w:type="dxa"/>
          <w:tcMar>
            <w:left w:w="0" w:type="dxa"/>
            <w:right w:w="0" w:type="dxa"/>
          </w:tcMar>
        </w:tcPr>
        <w:p w14:paraId="51018FD7" w14:textId="77777777" w:rsidR="00620164" w:rsidRDefault="00620164" w:rsidP="00620164">
          <w:pPr>
            <w:jc w:val="right"/>
            <w:rPr>
              <w:rFonts w:ascii="Segoe UI" w:hAnsi="Segoe UI" w:cs="Segoe UI"/>
              <w:color w:val="898C8D"/>
            </w:rPr>
          </w:pPr>
        </w:p>
        <w:p w14:paraId="43F80E9C"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2085832366"/>
            <w:placeholder>
              <w:docPart w:val="2E1B102CC43C4E6BA8D9958F10B60CA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5558E8" w14:textId="03FF7997" w:rsidR="00620164" w:rsidRPr="00E27849" w:rsidRDefault="008D0CBF" w:rsidP="00E27849">
              <w:pPr>
                <w:jc w:val="right"/>
                <w:rPr>
                  <w:rFonts w:ascii="Segoe UI" w:eastAsia="Times New Roman" w:hAnsi="Segoe UI" w:cs="Segoe UI"/>
                  <w:b/>
                  <w:caps/>
                  <w:color w:val="243746"/>
                  <w:sz w:val="14"/>
                  <w:szCs w:val="12"/>
                  <w:lang w:eastAsia="en-AU"/>
                </w:rPr>
              </w:pPr>
              <w:r>
                <w:rPr>
                  <w:rStyle w:val="HeaderAddress"/>
                </w:rPr>
                <w:t>8 Hoariri Way, Tauranga South, Tauranga</w:t>
              </w:r>
            </w:p>
          </w:sdtContent>
        </w:sdt>
      </w:tc>
    </w:tr>
  </w:tbl>
  <w:p w14:paraId="705462CC"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3F053B47" w14:textId="77777777" w:rsidTr="00C95778">
      <w:tc>
        <w:tcPr>
          <w:tcW w:w="3373" w:type="dxa"/>
          <w:shd w:val="clear" w:color="auto" w:fill="C0C1C6"/>
          <w:tcMar>
            <w:top w:w="85" w:type="dxa"/>
            <w:bottom w:w="85" w:type="dxa"/>
          </w:tcMar>
          <w:vAlign w:val="center"/>
        </w:tcPr>
        <w:p w14:paraId="2AB39487" w14:textId="102473C9" w:rsidR="00810907" w:rsidRPr="00C95778" w:rsidRDefault="00810907"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655B8D0" w14:textId="3A9B4990" w:rsidR="00810907" w:rsidRPr="00C95778" w:rsidRDefault="0045537D"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9FDF20" w14:textId="3304AD7A" w:rsidR="00810907" w:rsidRPr="00C95778" w:rsidRDefault="0045537D"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243746"/>
          <w:tcMar>
            <w:top w:w="85" w:type="dxa"/>
            <w:bottom w:w="85" w:type="dxa"/>
          </w:tcMar>
          <w:vAlign w:val="center"/>
        </w:tcPr>
        <w:p w14:paraId="4D3FA71D" w14:textId="2AF298A3" w:rsidR="00810907" w:rsidRPr="00C95778"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DFAF13C" w14:textId="367F7FAE" w:rsidR="00810907" w:rsidRPr="00C95778" w:rsidRDefault="002B6F17"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46BFDA46" w14:textId="652061C5" w:rsidR="00810907" w:rsidRPr="00F92058" w:rsidRDefault="0046233F" w:rsidP="00944827">
    <w:pPr>
      <w:pStyle w:val="Header"/>
      <w:spacing w:after="240"/>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35" type="#_x0000_t136" style="position:absolute;margin-left:211.65pt;margin-top:91.8pt;width:412.4pt;height:247.45pt;rotation:315;z-index:-251646976;mso-position-horizontal-relative:margin;mso-position-vertical-relative:margin" o:allowincell="f" fillcolor="silver" stroked="f">
          <v:fill opacity=".5"/>
          <v:textpath style="font-family:&quot;Calibri&quot;;font-size:1pt" string="DRAFT"/>
          <w10:wrap anchorx="margin" anchory="margin"/>
        </v:shape>
      </w:pict>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0BD0BB13" w14:textId="77777777" w:rsidTr="00F27D09">
      <w:tc>
        <w:tcPr>
          <w:tcW w:w="3521" w:type="dxa"/>
          <w:tcMar>
            <w:left w:w="0" w:type="dxa"/>
          </w:tcMar>
        </w:tcPr>
        <w:p w14:paraId="42BDC074" w14:textId="77777777" w:rsidR="00620164" w:rsidRDefault="00620164" w:rsidP="00620164">
          <w:r>
            <w:rPr>
              <w:noProof/>
            </w:rPr>
            <w:drawing>
              <wp:inline distT="0" distB="0" distL="0" distR="0" wp14:anchorId="61A58D0F" wp14:editId="27216B64">
                <wp:extent cx="2030730" cy="495300"/>
                <wp:effectExtent l="0" t="0" r="7620" b="0"/>
                <wp:docPr id="144642182" name="Picture 144642182"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48D0773" w14:textId="77777777" w:rsidR="00620164" w:rsidRDefault="00620164" w:rsidP="00620164"/>
      </w:tc>
      <w:tc>
        <w:tcPr>
          <w:tcW w:w="11477" w:type="dxa"/>
          <w:tcMar>
            <w:left w:w="0" w:type="dxa"/>
            <w:right w:w="0" w:type="dxa"/>
          </w:tcMar>
        </w:tcPr>
        <w:p w14:paraId="31636A12" w14:textId="77777777" w:rsidR="00620164" w:rsidRDefault="00620164" w:rsidP="00620164">
          <w:pPr>
            <w:jc w:val="right"/>
            <w:rPr>
              <w:rFonts w:ascii="Segoe UI" w:hAnsi="Segoe UI" w:cs="Segoe UI"/>
              <w:color w:val="898C8D"/>
            </w:rPr>
          </w:pPr>
        </w:p>
        <w:p w14:paraId="4DE8FD38"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1771690398"/>
            <w:placeholder>
              <w:docPart w:val="2F4FFCB5C8504DE388CDE8C9DD7119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7E472E86" w14:textId="7EF6B88F" w:rsidR="00620164" w:rsidRPr="00E27849" w:rsidRDefault="008D0CBF" w:rsidP="00E27849">
              <w:pPr>
                <w:jc w:val="right"/>
                <w:rPr>
                  <w:rFonts w:ascii="Segoe UI" w:eastAsia="Times New Roman" w:hAnsi="Segoe UI" w:cs="Segoe UI"/>
                  <w:b/>
                  <w:caps/>
                  <w:color w:val="243746"/>
                  <w:sz w:val="14"/>
                  <w:szCs w:val="12"/>
                  <w:lang w:eastAsia="en-AU"/>
                </w:rPr>
              </w:pPr>
              <w:r>
                <w:rPr>
                  <w:rStyle w:val="HeaderAddress"/>
                </w:rPr>
                <w:t>8 Hoariri Way, Tauranga South, Tauranga</w:t>
              </w:r>
            </w:p>
          </w:sdtContent>
        </w:sdt>
      </w:tc>
    </w:tr>
  </w:tbl>
  <w:p w14:paraId="474BD1D5"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C95778" w:rsidRPr="00753A17" w14:paraId="03639C93" w14:textId="77777777" w:rsidTr="00C95778">
      <w:tc>
        <w:tcPr>
          <w:tcW w:w="3373" w:type="dxa"/>
          <w:shd w:val="clear" w:color="auto" w:fill="C0C1C6"/>
          <w:tcMar>
            <w:top w:w="85" w:type="dxa"/>
            <w:bottom w:w="85" w:type="dxa"/>
          </w:tcMar>
          <w:vAlign w:val="center"/>
        </w:tcPr>
        <w:p w14:paraId="053A6E1C" w14:textId="77777777" w:rsidR="00C95778" w:rsidRPr="00C95778" w:rsidRDefault="00C95778"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D9EE6E3" w14:textId="77777777" w:rsidR="00C95778" w:rsidRPr="00C95778" w:rsidRDefault="00C95778"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40C6D94" w14:textId="77777777" w:rsidR="00C95778" w:rsidRPr="00C95778" w:rsidRDefault="00C95778"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BD49BD0" w14:textId="77777777" w:rsidR="00C95778" w:rsidRPr="00C95778" w:rsidRDefault="00C95778"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66A3443" w14:textId="77777777" w:rsidR="00C95778" w:rsidRPr="00C95778" w:rsidRDefault="00C95778"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1F7A69A7" w14:textId="3D5533A3" w:rsidR="00C95778" w:rsidRPr="00F92058" w:rsidRDefault="0046233F" w:rsidP="00944827">
    <w:pPr>
      <w:pStyle w:val="Header"/>
      <w:spacing w:after="240"/>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36" type="#_x0000_t136" style="position:absolute;margin-left:215.4pt;margin-top:103.05pt;width:412.4pt;height:247.45pt;rotation:315;z-index:-251645952;mso-position-horizontal-relative:margin;mso-position-vertical-relative:margin" o:allowincell="f" fillcolor="silver" stroked="f">
          <v:fill opacity=".5"/>
          <v:textpath style="font-family:&quot;Calibri&quot;;font-size:1pt" string="DRAFT"/>
          <w10:wrap anchorx="margin" anchory="margin"/>
        </v:shape>
      </w:pic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3B6EE0" w14:paraId="6BC67F2F" w14:textId="77777777" w:rsidTr="00C56205">
      <w:tc>
        <w:tcPr>
          <w:tcW w:w="3521" w:type="dxa"/>
          <w:tcMar>
            <w:left w:w="0" w:type="dxa"/>
          </w:tcMar>
        </w:tcPr>
        <w:p w14:paraId="1095E734" w14:textId="77777777" w:rsidR="003B6EE0" w:rsidRDefault="003B6EE0" w:rsidP="003B6EE0">
          <w:r>
            <w:rPr>
              <w:noProof/>
            </w:rPr>
            <w:drawing>
              <wp:inline distT="0" distB="0" distL="0" distR="0" wp14:anchorId="46D211A4" wp14:editId="03FBA450">
                <wp:extent cx="2030730" cy="495300"/>
                <wp:effectExtent l="0" t="0" r="7620" b="0"/>
                <wp:docPr id="1117972365" name="Picture 1117972365"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1D35CED" w14:textId="77777777" w:rsidR="003B6EE0" w:rsidRDefault="003B6EE0" w:rsidP="003B6EE0"/>
      </w:tc>
      <w:tc>
        <w:tcPr>
          <w:tcW w:w="11477" w:type="dxa"/>
          <w:tcMar>
            <w:left w:w="0" w:type="dxa"/>
            <w:right w:w="0" w:type="dxa"/>
          </w:tcMar>
        </w:tcPr>
        <w:p w14:paraId="04A0E24B" w14:textId="77777777" w:rsidR="003B6EE0" w:rsidRDefault="003B6EE0" w:rsidP="003B6EE0">
          <w:pPr>
            <w:jc w:val="right"/>
            <w:rPr>
              <w:rFonts w:ascii="Segoe UI" w:hAnsi="Segoe UI" w:cs="Segoe UI"/>
              <w:color w:val="898C8D"/>
            </w:rPr>
          </w:pPr>
        </w:p>
        <w:p w14:paraId="2B1603D4" w14:textId="77777777" w:rsidR="003B6EE0" w:rsidRDefault="003B6EE0" w:rsidP="003B6EE0">
          <w:pPr>
            <w:jc w:val="right"/>
            <w:rPr>
              <w:rFonts w:ascii="Segoe UI" w:hAnsi="Segoe UI" w:cs="Segoe UI"/>
              <w:color w:val="898C8D"/>
            </w:rPr>
          </w:pPr>
        </w:p>
        <w:sdt>
          <w:sdtPr>
            <w:rPr>
              <w:rStyle w:val="HeaderAddress"/>
            </w:rPr>
            <w:alias w:val="PropertyAddress"/>
            <w:tag w:val="PropertyAddress"/>
            <w:id w:val="-1685122934"/>
            <w:placeholder>
              <w:docPart w:val="DE5BEE5514034C1E938809E34664844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69DB8C8" w14:textId="003E9FF2" w:rsidR="003B6EE0" w:rsidRPr="00E27849" w:rsidRDefault="008D0CBF" w:rsidP="00E27849">
              <w:pPr>
                <w:jc w:val="right"/>
                <w:rPr>
                  <w:rFonts w:ascii="Segoe UI" w:eastAsia="Times New Roman" w:hAnsi="Segoe UI" w:cs="Segoe UI"/>
                  <w:b/>
                  <w:caps/>
                  <w:color w:val="243746"/>
                  <w:sz w:val="14"/>
                  <w:szCs w:val="12"/>
                  <w:lang w:eastAsia="en-AU"/>
                </w:rPr>
              </w:pPr>
              <w:r>
                <w:rPr>
                  <w:rStyle w:val="HeaderAddress"/>
                </w:rPr>
                <w:t>8 Hoariri Way, Tauranga South, Tauranga</w:t>
              </w:r>
            </w:p>
          </w:sdtContent>
        </w:sdt>
      </w:tc>
    </w:tr>
  </w:tbl>
  <w:p w14:paraId="390A268F" w14:textId="77777777" w:rsidR="003B6EE0" w:rsidRPr="00A36E61" w:rsidRDefault="003B6EE0" w:rsidP="003B6EE0">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3B6EE0" w:rsidRPr="00753A17" w14:paraId="1CF4ED46" w14:textId="77777777" w:rsidTr="003B6EE0">
      <w:tc>
        <w:tcPr>
          <w:tcW w:w="3373" w:type="dxa"/>
          <w:shd w:val="clear" w:color="auto" w:fill="C0C1C6"/>
          <w:tcMar>
            <w:top w:w="85" w:type="dxa"/>
            <w:bottom w:w="85" w:type="dxa"/>
          </w:tcMar>
          <w:vAlign w:val="center"/>
        </w:tcPr>
        <w:p w14:paraId="557618C9" w14:textId="77777777" w:rsidR="003B6EE0" w:rsidRPr="007F7AAF" w:rsidRDefault="003B6EE0" w:rsidP="003B6EE0">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EA1B2E2" w14:textId="77777777" w:rsidR="003B6EE0" w:rsidRPr="007F7AAF" w:rsidRDefault="003B6EE0" w:rsidP="003B6EE0">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C58561B" w14:textId="77777777" w:rsidR="003B6EE0" w:rsidRPr="007F7AAF" w:rsidRDefault="003B6EE0" w:rsidP="003B6EE0">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3EC00A8" w14:textId="77777777" w:rsidR="003B6EE0" w:rsidRPr="007F7AAF" w:rsidRDefault="003B6EE0" w:rsidP="003B6EE0">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243746"/>
          <w:tcMar>
            <w:top w:w="85" w:type="dxa"/>
            <w:bottom w:w="85" w:type="dxa"/>
          </w:tcMar>
          <w:vAlign w:val="center"/>
        </w:tcPr>
        <w:p w14:paraId="7FE2055E" w14:textId="77777777" w:rsidR="003B6EE0" w:rsidRPr="007F7AAF" w:rsidRDefault="003B6EE0" w:rsidP="003B6EE0">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B3F4F4C" w14:textId="1FFCAEE5" w:rsidR="003B6EE0" w:rsidRPr="00E36B09" w:rsidRDefault="0046233F" w:rsidP="003B6EE0">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37" type="#_x0000_t136" style="position:absolute;margin-left:196.65pt;margin-top:110.8pt;width:412.4pt;height:247.45pt;rotation:315;z-index:-251644928;mso-position-horizontal-relative:margin;mso-position-vertical-relative:margin" o:allowincell="f" fillcolor="silver" stroked="f">
          <v:fill opacity=".5"/>
          <v:textpath style="font-family:&quot;Calibri&quot;;font-size:1pt" string="DRAFT"/>
          <w10:wrap anchorx="margin" anchory="margin"/>
        </v:shape>
      </w:pict>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E36B09" w14:paraId="225DA20D" w14:textId="77777777" w:rsidTr="00C56205">
      <w:tc>
        <w:tcPr>
          <w:tcW w:w="3521" w:type="dxa"/>
          <w:tcMar>
            <w:left w:w="0" w:type="dxa"/>
          </w:tcMar>
        </w:tcPr>
        <w:p w14:paraId="1DF3F351" w14:textId="77777777" w:rsidR="00E36B09" w:rsidRDefault="00E36B09" w:rsidP="00E36B09">
          <w:r>
            <w:rPr>
              <w:noProof/>
            </w:rPr>
            <w:drawing>
              <wp:inline distT="0" distB="0" distL="0" distR="0" wp14:anchorId="6DEFF680" wp14:editId="29D08B94">
                <wp:extent cx="2030730" cy="495300"/>
                <wp:effectExtent l="0" t="0" r="7620" b="0"/>
                <wp:docPr id="1850137614" name="Picture 1850137614"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2CA2EE9" w14:textId="77777777" w:rsidR="00E36B09" w:rsidRDefault="00E36B09" w:rsidP="00E36B09"/>
      </w:tc>
      <w:tc>
        <w:tcPr>
          <w:tcW w:w="11477" w:type="dxa"/>
          <w:tcMar>
            <w:left w:w="0" w:type="dxa"/>
            <w:right w:w="0" w:type="dxa"/>
          </w:tcMar>
        </w:tcPr>
        <w:p w14:paraId="11767B3C" w14:textId="77777777" w:rsidR="00E36B09" w:rsidRDefault="00E36B09" w:rsidP="00E36B09">
          <w:pPr>
            <w:jc w:val="right"/>
            <w:rPr>
              <w:rFonts w:ascii="Segoe UI" w:hAnsi="Segoe UI" w:cs="Segoe UI"/>
              <w:color w:val="898C8D"/>
            </w:rPr>
          </w:pPr>
        </w:p>
        <w:p w14:paraId="0962776E" w14:textId="77777777" w:rsidR="00E36B09" w:rsidRDefault="00E36B09" w:rsidP="00E36B09">
          <w:pPr>
            <w:jc w:val="right"/>
            <w:rPr>
              <w:rFonts w:ascii="Segoe UI" w:hAnsi="Segoe UI" w:cs="Segoe UI"/>
              <w:color w:val="898C8D"/>
            </w:rPr>
          </w:pPr>
        </w:p>
        <w:sdt>
          <w:sdtPr>
            <w:rPr>
              <w:rStyle w:val="HeaderAddress"/>
            </w:rPr>
            <w:alias w:val="PropertyAddress"/>
            <w:tag w:val="PropertyAddress"/>
            <w:id w:val="-1580675151"/>
            <w:placeholder>
              <w:docPart w:val="8419488D27D948BDB0200BC105997B8D"/>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218C6724" w14:textId="4B296204" w:rsidR="00E36B09" w:rsidRPr="00E27849" w:rsidRDefault="008D0CBF" w:rsidP="00E27849">
              <w:pPr>
                <w:jc w:val="right"/>
                <w:rPr>
                  <w:rFonts w:ascii="Segoe UI" w:eastAsia="Times New Roman" w:hAnsi="Segoe UI" w:cs="Segoe UI"/>
                  <w:b/>
                  <w:caps/>
                  <w:color w:val="243746"/>
                  <w:sz w:val="14"/>
                  <w:szCs w:val="12"/>
                  <w:lang w:eastAsia="en-AU"/>
                </w:rPr>
              </w:pPr>
              <w:r>
                <w:rPr>
                  <w:rStyle w:val="HeaderAddress"/>
                </w:rPr>
                <w:t>8 Hoariri Way, Tauranga South, Tauranga</w:t>
              </w:r>
            </w:p>
          </w:sdtContent>
        </w:sdt>
      </w:tc>
    </w:tr>
  </w:tbl>
  <w:p w14:paraId="7D1E9B9E" w14:textId="77777777" w:rsidR="00E36B09" w:rsidRPr="00A36E61" w:rsidRDefault="00E36B09" w:rsidP="00E36B09">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36B09" w:rsidRPr="00753A17" w14:paraId="6220B5C1" w14:textId="77777777" w:rsidTr="00C56205">
      <w:tc>
        <w:tcPr>
          <w:tcW w:w="3373" w:type="dxa"/>
          <w:shd w:val="clear" w:color="auto" w:fill="C0C1C6"/>
          <w:tcMar>
            <w:top w:w="85" w:type="dxa"/>
            <w:bottom w:w="85" w:type="dxa"/>
          </w:tcMar>
          <w:vAlign w:val="center"/>
        </w:tcPr>
        <w:p w14:paraId="1A4506DE" w14:textId="77777777" w:rsidR="00E36B09" w:rsidRPr="007F7AAF" w:rsidRDefault="00E36B09" w:rsidP="00E36B09">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65253FE6" w14:textId="77777777" w:rsidR="00E36B09" w:rsidRPr="007F7AAF" w:rsidRDefault="00E36B09" w:rsidP="00E36B09">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113ECF" w14:textId="77777777" w:rsidR="00E36B09" w:rsidRPr="007F7AAF" w:rsidRDefault="00E36B09" w:rsidP="00E36B09">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DA36662" w14:textId="77777777" w:rsidR="00E36B09" w:rsidRPr="007F7AAF" w:rsidRDefault="00E36B09" w:rsidP="00E36B09">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309BBFFA" w14:textId="77777777" w:rsidR="00E36B09" w:rsidRPr="007F7AAF" w:rsidRDefault="00E36B09" w:rsidP="00E36B09">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C6B76FF" w14:textId="00FFACBB" w:rsidR="00810907" w:rsidRPr="00E36B09" w:rsidRDefault="0046233F" w:rsidP="00E36B09">
    <w:pPr>
      <w:pStyle w:val="Header"/>
      <w:spacing w:after="240"/>
      <w:rPr>
        <w:sz w:val="12"/>
      </w:rPr>
    </w:pPr>
    <w:r>
      <w:rPr>
        <w:noProof/>
      </w:rPr>
      <w:pict w14:anchorId="0C4BA6B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38" type="#_x0000_t136" style="position:absolute;margin-left:215.4pt;margin-top:119.55pt;width:412.4pt;height:247.45pt;rotation:315;z-index:-251643904;mso-position-horizontal-relative:margin;mso-position-vertical-relative:margin" o:allowincell="f" fillcolor="silver" stroked="f">
          <v:fill opacity=".5"/>
          <v:textpath style="font-family:&quot;Calibri&quot;;font-size:1pt" string="DRAFT"/>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600778"/>
    <w:multiLevelType w:val="multilevel"/>
    <w:tmpl w:val="61A0B4D0"/>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860" w:hanging="576"/>
      </w:pPr>
      <w:rPr>
        <w:rFonts w:hint="default"/>
        <w:b/>
        <w:bCs w:val="0"/>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upperLetter"/>
      <w:suff w:val="nothing"/>
      <w:lvlText w:val="Appendix %7  "/>
      <w:lvlJc w:val="left"/>
      <w:pPr>
        <w:ind w:left="0" w:firstLine="0"/>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 w15:restartNumberingAfterBreak="0">
    <w:nsid w:val="1B250537"/>
    <w:multiLevelType w:val="hybridMultilevel"/>
    <w:tmpl w:val="5854089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 w15:restartNumberingAfterBreak="0">
    <w:nsid w:val="25CA7EEB"/>
    <w:multiLevelType w:val="multilevel"/>
    <w:tmpl w:val="6E3A2E56"/>
    <w:lvl w:ilvl="0">
      <w:start w:val="1"/>
      <w:numFmt w:val="upperLetter"/>
      <w:pStyle w:val="Heading7"/>
      <w:suff w:val="nothing"/>
      <w:lvlText w:val="Appendix %1  "/>
      <w:lvlJc w:val="left"/>
      <w:pPr>
        <w:ind w:left="0" w:firstLine="0"/>
      </w:pPr>
      <w:rPr>
        <w:rFonts w:ascii="Century Gothic" w:hAnsi="Century Gothic" w:hint="default"/>
        <w:b w:val="0"/>
        <w:i w:val="0"/>
        <w:color w:val="E31B23"/>
        <w:sz w:val="2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 w15:restartNumberingAfterBreak="0">
    <w:nsid w:val="3CA721E2"/>
    <w:multiLevelType w:val="hybridMultilevel"/>
    <w:tmpl w:val="0CCEA840"/>
    <w:lvl w:ilvl="0" w:tplc="14090001">
      <w:start w:val="1"/>
      <w:numFmt w:val="bullet"/>
      <w:lvlText w:val=""/>
      <w:lvlJc w:val="left"/>
      <w:pPr>
        <w:ind w:left="720" w:hanging="360"/>
      </w:pPr>
      <w:rPr>
        <w:rFonts w:ascii="Symbol" w:hAnsi="Symbol" w:hint="default"/>
        <w:b/>
        <w:i w:val="0"/>
        <w:color w:val="243746"/>
        <w:sz w:val="16"/>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3F456E46"/>
    <w:multiLevelType w:val="hybridMultilevel"/>
    <w:tmpl w:val="9954BA3E"/>
    <w:lvl w:ilvl="0" w:tplc="04090001">
      <w:start w:val="1"/>
      <w:numFmt w:val="bullet"/>
      <w:lvlText w:val=""/>
      <w:lvlJc w:val="left"/>
      <w:pPr>
        <w:ind w:left="1211" w:hanging="360"/>
      </w:pPr>
      <w:rPr>
        <w:rFonts w:ascii="Symbol" w:hAnsi="Symbol" w:hint="default"/>
      </w:rPr>
    </w:lvl>
    <w:lvl w:ilvl="1" w:tplc="0C090003" w:tentative="1">
      <w:start w:val="1"/>
      <w:numFmt w:val="bullet"/>
      <w:lvlText w:val="o"/>
      <w:lvlJc w:val="left"/>
      <w:pPr>
        <w:ind w:left="2007" w:hanging="360"/>
      </w:pPr>
      <w:rPr>
        <w:rFonts w:ascii="Courier New" w:hAnsi="Courier New" w:cs="Courier New" w:hint="default"/>
      </w:rPr>
    </w:lvl>
    <w:lvl w:ilvl="2" w:tplc="0C090005" w:tentative="1">
      <w:start w:val="1"/>
      <w:numFmt w:val="bullet"/>
      <w:lvlText w:val=""/>
      <w:lvlJc w:val="left"/>
      <w:pPr>
        <w:ind w:left="2727" w:hanging="360"/>
      </w:pPr>
      <w:rPr>
        <w:rFonts w:ascii="Wingdings" w:hAnsi="Wingdings" w:hint="default"/>
      </w:rPr>
    </w:lvl>
    <w:lvl w:ilvl="3" w:tplc="0C090001" w:tentative="1">
      <w:start w:val="1"/>
      <w:numFmt w:val="bullet"/>
      <w:lvlText w:val=""/>
      <w:lvlJc w:val="left"/>
      <w:pPr>
        <w:ind w:left="3447" w:hanging="360"/>
      </w:pPr>
      <w:rPr>
        <w:rFonts w:ascii="Symbol" w:hAnsi="Symbol" w:hint="default"/>
      </w:rPr>
    </w:lvl>
    <w:lvl w:ilvl="4" w:tplc="0C090003" w:tentative="1">
      <w:start w:val="1"/>
      <w:numFmt w:val="bullet"/>
      <w:lvlText w:val="o"/>
      <w:lvlJc w:val="left"/>
      <w:pPr>
        <w:ind w:left="4167" w:hanging="360"/>
      </w:pPr>
      <w:rPr>
        <w:rFonts w:ascii="Courier New" w:hAnsi="Courier New" w:cs="Courier New" w:hint="default"/>
      </w:rPr>
    </w:lvl>
    <w:lvl w:ilvl="5" w:tplc="0C090005" w:tentative="1">
      <w:start w:val="1"/>
      <w:numFmt w:val="bullet"/>
      <w:lvlText w:val=""/>
      <w:lvlJc w:val="left"/>
      <w:pPr>
        <w:ind w:left="4887" w:hanging="360"/>
      </w:pPr>
      <w:rPr>
        <w:rFonts w:ascii="Wingdings" w:hAnsi="Wingdings" w:hint="default"/>
      </w:rPr>
    </w:lvl>
    <w:lvl w:ilvl="6" w:tplc="0C090001" w:tentative="1">
      <w:start w:val="1"/>
      <w:numFmt w:val="bullet"/>
      <w:lvlText w:val=""/>
      <w:lvlJc w:val="left"/>
      <w:pPr>
        <w:ind w:left="5607" w:hanging="360"/>
      </w:pPr>
      <w:rPr>
        <w:rFonts w:ascii="Symbol" w:hAnsi="Symbol" w:hint="default"/>
      </w:rPr>
    </w:lvl>
    <w:lvl w:ilvl="7" w:tplc="0C090003" w:tentative="1">
      <w:start w:val="1"/>
      <w:numFmt w:val="bullet"/>
      <w:lvlText w:val="o"/>
      <w:lvlJc w:val="left"/>
      <w:pPr>
        <w:ind w:left="6327" w:hanging="360"/>
      </w:pPr>
      <w:rPr>
        <w:rFonts w:ascii="Courier New" w:hAnsi="Courier New" w:cs="Courier New" w:hint="default"/>
      </w:rPr>
    </w:lvl>
    <w:lvl w:ilvl="8" w:tplc="0C090005" w:tentative="1">
      <w:start w:val="1"/>
      <w:numFmt w:val="bullet"/>
      <w:lvlText w:val=""/>
      <w:lvlJc w:val="left"/>
      <w:pPr>
        <w:ind w:left="7047" w:hanging="360"/>
      </w:pPr>
      <w:rPr>
        <w:rFonts w:ascii="Wingdings" w:hAnsi="Wingdings" w:hint="default"/>
      </w:rPr>
    </w:lvl>
  </w:abstractNum>
  <w:abstractNum w:abstractNumId="5" w15:restartNumberingAfterBreak="0">
    <w:nsid w:val="5CCA7E0A"/>
    <w:multiLevelType w:val="multilevel"/>
    <w:tmpl w:val="CF94DE7A"/>
    <w:lvl w:ilvl="0">
      <w:start w:val="1"/>
      <w:numFmt w:val="decimal"/>
      <w:pStyle w:val="PRPHeading1"/>
      <w:lvlText w:val="%1.0"/>
      <w:lvlJc w:val="left"/>
      <w:pPr>
        <w:tabs>
          <w:tab w:val="num" w:pos="720"/>
        </w:tabs>
        <w:ind w:left="720" w:hanging="720"/>
      </w:pPr>
      <w:rPr>
        <w:rFonts w:hint="default"/>
      </w:rPr>
    </w:lvl>
    <w:lvl w:ilvl="1">
      <w:start w:val="1"/>
      <w:numFmt w:val="decimal"/>
      <w:lvlText w:val="1.0%2"/>
      <w:lvlJc w:val="left"/>
      <w:pPr>
        <w:tabs>
          <w:tab w:val="num" w:pos="862"/>
        </w:tabs>
        <w:ind w:left="862"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6" w15:restartNumberingAfterBreak="0">
    <w:nsid w:val="62866F62"/>
    <w:multiLevelType w:val="hybridMultilevel"/>
    <w:tmpl w:val="91422B9A"/>
    <w:lvl w:ilvl="0" w:tplc="74FEB170">
      <w:start w:val="1"/>
      <w:numFmt w:val="decimal"/>
      <w:pStyle w:val="TermsAndConditionBody"/>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7" w15:restartNumberingAfterBreak="0">
    <w:nsid w:val="73BE0F8F"/>
    <w:multiLevelType w:val="hybridMultilevel"/>
    <w:tmpl w:val="3292803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16cid:durableId="1041369699">
    <w:abstractNumId w:val="2"/>
  </w:num>
  <w:num w:numId="2" w16cid:durableId="640496401">
    <w:abstractNumId w:val="5"/>
  </w:num>
  <w:num w:numId="3" w16cid:durableId="69160211">
    <w:abstractNumId w:val="6"/>
  </w:num>
  <w:num w:numId="4" w16cid:durableId="32310881">
    <w:abstractNumId w:val="3"/>
  </w:num>
  <w:num w:numId="5" w16cid:durableId="2143964225">
    <w:abstractNumId w:val="0"/>
  </w:num>
  <w:num w:numId="6" w16cid:durableId="725496904">
    <w:abstractNumId w:val="7"/>
  </w:num>
  <w:num w:numId="7" w16cid:durableId="355233946">
    <w:abstractNumId w:val="0"/>
  </w:num>
  <w:num w:numId="8" w16cid:durableId="1503467209">
    <w:abstractNumId w:val="0"/>
  </w:num>
  <w:num w:numId="9" w16cid:durableId="135267621">
    <w:abstractNumId w:val="4"/>
  </w:num>
  <w:num w:numId="10" w16cid:durableId="990018078">
    <w:abstractNumId w:val="1"/>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proofState w:spelling="clean" w:grammar="clean"/>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o:colormru v:ext="edit" colors="#243746"/>
    </o:shapedefaults>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jawNDc2NbU0MjO0MDVU0lEKTi0uzszPAykwNKoFAI8Mo+EtAAAA"/>
  </w:docVars>
  <w:rsids>
    <w:rsidRoot w:val="001D6F33"/>
    <w:rsid w:val="00000A2D"/>
    <w:rsid w:val="000013C7"/>
    <w:rsid w:val="000037FF"/>
    <w:rsid w:val="000047A3"/>
    <w:rsid w:val="00005B24"/>
    <w:rsid w:val="000070AB"/>
    <w:rsid w:val="0000719F"/>
    <w:rsid w:val="00007B57"/>
    <w:rsid w:val="00010322"/>
    <w:rsid w:val="00010748"/>
    <w:rsid w:val="00010914"/>
    <w:rsid w:val="00012633"/>
    <w:rsid w:val="000126D7"/>
    <w:rsid w:val="00012A58"/>
    <w:rsid w:val="00012B7C"/>
    <w:rsid w:val="00012C7B"/>
    <w:rsid w:val="0001399F"/>
    <w:rsid w:val="000142CC"/>
    <w:rsid w:val="00014F00"/>
    <w:rsid w:val="00015784"/>
    <w:rsid w:val="00015CAB"/>
    <w:rsid w:val="00015E36"/>
    <w:rsid w:val="000168AF"/>
    <w:rsid w:val="00016B30"/>
    <w:rsid w:val="00017B45"/>
    <w:rsid w:val="00020693"/>
    <w:rsid w:val="0002074C"/>
    <w:rsid w:val="0002088D"/>
    <w:rsid w:val="00021084"/>
    <w:rsid w:val="00021A41"/>
    <w:rsid w:val="00021B07"/>
    <w:rsid w:val="00021BC4"/>
    <w:rsid w:val="00021FE9"/>
    <w:rsid w:val="000222F7"/>
    <w:rsid w:val="000224C3"/>
    <w:rsid w:val="00022632"/>
    <w:rsid w:val="0002270A"/>
    <w:rsid w:val="00022AD5"/>
    <w:rsid w:val="0002305F"/>
    <w:rsid w:val="0002368E"/>
    <w:rsid w:val="00024250"/>
    <w:rsid w:val="00025461"/>
    <w:rsid w:val="0002598F"/>
    <w:rsid w:val="0002605A"/>
    <w:rsid w:val="000263B8"/>
    <w:rsid w:val="00026995"/>
    <w:rsid w:val="00026EF4"/>
    <w:rsid w:val="00027B79"/>
    <w:rsid w:val="0003166C"/>
    <w:rsid w:val="000317A4"/>
    <w:rsid w:val="000318C0"/>
    <w:rsid w:val="00031C4C"/>
    <w:rsid w:val="00031E05"/>
    <w:rsid w:val="000329CF"/>
    <w:rsid w:val="0003315C"/>
    <w:rsid w:val="000331D0"/>
    <w:rsid w:val="0003352B"/>
    <w:rsid w:val="000343B1"/>
    <w:rsid w:val="0003458E"/>
    <w:rsid w:val="00035893"/>
    <w:rsid w:val="00036771"/>
    <w:rsid w:val="00036E04"/>
    <w:rsid w:val="0003771A"/>
    <w:rsid w:val="000379FE"/>
    <w:rsid w:val="00037B19"/>
    <w:rsid w:val="00037CBA"/>
    <w:rsid w:val="00037CD1"/>
    <w:rsid w:val="00040526"/>
    <w:rsid w:val="000409CC"/>
    <w:rsid w:val="00041165"/>
    <w:rsid w:val="000418D5"/>
    <w:rsid w:val="00041DD3"/>
    <w:rsid w:val="00042F14"/>
    <w:rsid w:val="000434F9"/>
    <w:rsid w:val="000445D3"/>
    <w:rsid w:val="0004498B"/>
    <w:rsid w:val="0004548A"/>
    <w:rsid w:val="00045701"/>
    <w:rsid w:val="000457BD"/>
    <w:rsid w:val="0004734E"/>
    <w:rsid w:val="000477E5"/>
    <w:rsid w:val="00047B7B"/>
    <w:rsid w:val="00047D19"/>
    <w:rsid w:val="000513C2"/>
    <w:rsid w:val="00051466"/>
    <w:rsid w:val="00051A6C"/>
    <w:rsid w:val="000528B7"/>
    <w:rsid w:val="000530C0"/>
    <w:rsid w:val="00053E25"/>
    <w:rsid w:val="0005405D"/>
    <w:rsid w:val="00054EC9"/>
    <w:rsid w:val="00055236"/>
    <w:rsid w:val="00055410"/>
    <w:rsid w:val="000555C0"/>
    <w:rsid w:val="000559F8"/>
    <w:rsid w:val="00055F23"/>
    <w:rsid w:val="00057D2D"/>
    <w:rsid w:val="000600D0"/>
    <w:rsid w:val="000605D5"/>
    <w:rsid w:val="00060AA8"/>
    <w:rsid w:val="000611CE"/>
    <w:rsid w:val="00061AD3"/>
    <w:rsid w:val="00061D5E"/>
    <w:rsid w:val="00061F08"/>
    <w:rsid w:val="0006219E"/>
    <w:rsid w:val="000633CE"/>
    <w:rsid w:val="00064526"/>
    <w:rsid w:val="000645E9"/>
    <w:rsid w:val="00064B7F"/>
    <w:rsid w:val="0006532F"/>
    <w:rsid w:val="00065F68"/>
    <w:rsid w:val="00066164"/>
    <w:rsid w:val="000668C2"/>
    <w:rsid w:val="00066FBC"/>
    <w:rsid w:val="00067B08"/>
    <w:rsid w:val="00067ED5"/>
    <w:rsid w:val="00070426"/>
    <w:rsid w:val="000704B7"/>
    <w:rsid w:val="00070A28"/>
    <w:rsid w:val="00070D27"/>
    <w:rsid w:val="00070D71"/>
    <w:rsid w:val="00070EF2"/>
    <w:rsid w:val="00070F23"/>
    <w:rsid w:val="0007146C"/>
    <w:rsid w:val="00071539"/>
    <w:rsid w:val="00071ADD"/>
    <w:rsid w:val="00071B84"/>
    <w:rsid w:val="00072C97"/>
    <w:rsid w:val="0007352D"/>
    <w:rsid w:val="00073991"/>
    <w:rsid w:val="00073ADA"/>
    <w:rsid w:val="00073FF2"/>
    <w:rsid w:val="0007416D"/>
    <w:rsid w:val="0007447E"/>
    <w:rsid w:val="0007514A"/>
    <w:rsid w:val="000755A1"/>
    <w:rsid w:val="000755D6"/>
    <w:rsid w:val="00075DEF"/>
    <w:rsid w:val="00075ED4"/>
    <w:rsid w:val="00076896"/>
    <w:rsid w:val="00077027"/>
    <w:rsid w:val="0007717A"/>
    <w:rsid w:val="00077775"/>
    <w:rsid w:val="000779B9"/>
    <w:rsid w:val="00080094"/>
    <w:rsid w:val="000803F2"/>
    <w:rsid w:val="0008059E"/>
    <w:rsid w:val="000816AE"/>
    <w:rsid w:val="00081786"/>
    <w:rsid w:val="00081F9D"/>
    <w:rsid w:val="000827D9"/>
    <w:rsid w:val="00082DD7"/>
    <w:rsid w:val="0008328A"/>
    <w:rsid w:val="0008330F"/>
    <w:rsid w:val="00083D53"/>
    <w:rsid w:val="000841AF"/>
    <w:rsid w:val="00084ADD"/>
    <w:rsid w:val="000851EF"/>
    <w:rsid w:val="00085B77"/>
    <w:rsid w:val="00086B54"/>
    <w:rsid w:val="00086B8A"/>
    <w:rsid w:val="00086EA8"/>
    <w:rsid w:val="00087305"/>
    <w:rsid w:val="00087AD3"/>
    <w:rsid w:val="00090974"/>
    <w:rsid w:val="000909CD"/>
    <w:rsid w:val="0009109F"/>
    <w:rsid w:val="000917E6"/>
    <w:rsid w:val="00091BC9"/>
    <w:rsid w:val="00091C09"/>
    <w:rsid w:val="000920DC"/>
    <w:rsid w:val="000923B1"/>
    <w:rsid w:val="00092B14"/>
    <w:rsid w:val="00092F6F"/>
    <w:rsid w:val="000938E6"/>
    <w:rsid w:val="00094800"/>
    <w:rsid w:val="00094F5A"/>
    <w:rsid w:val="00095953"/>
    <w:rsid w:val="00095EDF"/>
    <w:rsid w:val="00096235"/>
    <w:rsid w:val="00096C89"/>
    <w:rsid w:val="00096FDD"/>
    <w:rsid w:val="00097153"/>
    <w:rsid w:val="000971D7"/>
    <w:rsid w:val="00097462"/>
    <w:rsid w:val="000A0881"/>
    <w:rsid w:val="000A0E63"/>
    <w:rsid w:val="000A0F34"/>
    <w:rsid w:val="000A10CB"/>
    <w:rsid w:val="000A2159"/>
    <w:rsid w:val="000A2AD5"/>
    <w:rsid w:val="000A2CD1"/>
    <w:rsid w:val="000A2EE9"/>
    <w:rsid w:val="000A32E7"/>
    <w:rsid w:val="000A3D60"/>
    <w:rsid w:val="000A3E30"/>
    <w:rsid w:val="000A3EF8"/>
    <w:rsid w:val="000A45D7"/>
    <w:rsid w:val="000A47A4"/>
    <w:rsid w:val="000A4B15"/>
    <w:rsid w:val="000A5885"/>
    <w:rsid w:val="000A67E0"/>
    <w:rsid w:val="000A7BCA"/>
    <w:rsid w:val="000B0A27"/>
    <w:rsid w:val="000B159C"/>
    <w:rsid w:val="000B16F8"/>
    <w:rsid w:val="000B20FD"/>
    <w:rsid w:val="000B29B4"/>
    <w:rsid w:val="000B2ACC"/>
    <w:rsid w:val="000B3255"/>
    <w:rsid w:val="000B3DDB"/>
    <w:rsid w:val="000B4BB7"/>
    <w:rsid w:val="000B4E5E"/>
    <w:rsid w:val="000B583F"/>
    <w:rsid w:val="000B5DA9"/>
    <w:rsid w:val="000B6353"/>
    <w:rsid w:val="000B6B9E"/>
    <w:rsid w:val="000B7B9B"/>
    <w:rsid w:val="000B7EFF"/>
    <w:rsid w:val="000B7F7F"/>
    <w:rsid w:val="000C01C2"/>
    <w:rsid w:val="000C0AB4"/>
    <w:rsid w:val="000C0C86"/>
    <w:rsid w:val="000C133C"/>
    <w:rsid w:val="000C146A"/>
    <w:rsid w:val="000C1F83"/>
    <w:rsid w:val="000C2E66"/>
    <w:rsid w:val="000C3ACC"/>
    <w:rsid w:val="000C3B32"/>
    <w:rsid w:val="000C5271"/>
    <w:rsid w:val="000C555D"/>
    <w:rsid w:val="000C696C"/>
    <w:rsid w:val="000C6FFA"/>
    <w:rsid w:val="000C71B2"/>
    <w:rsid w:val="000C7293"/>
    <w:rsid w:val="000C7931"/>
    <w:rsid w:val="000C79BD"/>
    <w:rsid w:val="000D0531"/>
    <w:rsid w:val="000D058B"/>
    <w:rsid w:val="000D05B9"/>
    <w:rsid w:val="000D05BA"/>
    <w:rsid w:val="000D1197"/>
    <w:rsid w:val="000D1B13"/>
    <w:rsid w:val="000D2672"/>
    <w:rsid w:val="000D30FE"/>
    <w:rsid w:val="000D4392"/>
    <w:rsid w:val="000D46E4"/>
    <w:rsid w:val="000D4BF3"/>
    <w:rsid w:val="000D4D75"/>
    <w:rsid w:val="000D5137"/>
    <w:rsid w:val="000D5B05"/>
    <w:rsid w:val="000D5DCC"/>
    <w:rsid w:val="000D61B6"/>
    <w:rsid w:val="000D6397"/>
    <w:rsid w:val="000D75E7"/>
    <w:rsid w:val="000D7A83"/>
    <w:rsid w:val="000D7B9F"/>
    <w:rsid w:val="000D7CC3"/>
    <w:rsid w:val="000E0515"/>
    <w:rsid w:val="000E0863"/>
    <w:rsid w:val="000E08D4"/>
    <w:rsid w:val="000E0C83"/>
    <w:rsid w:val="000E0D85"/>
    <w:rsid w:val="000E0E11"/>
    <w:rsid w:val="000E10CB"/>
    <w:rsid w:val="000E150A"/>
    <w:rsid w:val="000E15B4"/>
    <w:rsid w:val="000E2A2F"/>
    <w:rsid w:val="000E2AE0"/>
    <w:rsid w:val="000E335E"/>
    <w:rsid w:val="000E6FA5"/>
    <w:rsid w:val="000E71A7"/>
    <w:rsid w:val="000E7394"/>
    <w:rsid w:val="000E7520"/>
    <w:rsid w:val="000E768F"/>
    <w:rsid w:val="000E7EB0"/>
    <w:rsid w:val="000F062D"/>
    <w:rsid w:val="000F08A9"/>
    <w:rsid w:val="000F09FD"/>
    <w:rsid w:val="000F0BA8"/>
    <w:rsid w:val="000F0BD9"/>
    <w:rsid w:val="000F12C0"/>
    <w:rsid w:val="000F1528"/>
    <w:rsid w:val="000F34F7"/>
    <w:rsid w:val="000F39C9"/>
    <w:rsid w:val="000F3C41"/>
    <w:rsid w:val="000F3F85"/>
    <w:rsid w:val="000F3FEF"/>
    <w:rsid w:val="000F4934"/>
    <w:rsid w:val="000F4C91"/>
    <w:rsid w:val="000F6126"/>
    <w:rsid w:val="000F61A4"/>
    <w:rsid w:val="000F63A8"/>
    <w:rsid w:val="000F65B9"/>
    <w:rsid w:val="000F6671"/>
    <w:rsid w:val="000F7527"/>
    <w:rsid w:val="000F7540"/>
    <w:rsid w:val="000F7633"/>
    <w:rsid w:val="000F78DD"/>
    <w:rsid w:val="000F79C1"/>
    <w:rsid w:val="000F7F70"/>
    <w:rsid w:val="0010030C"/>
    <w:rsid w:val="00100E8F"/>
    <w:rsid w:val="0010100E"/>
    <w:rsid w:val="00101230"/>
    <w:rsid w:val="0010131B"/>
    <w:rsid w:val="00102711"/>
    <w:rsid w:val="00102BB3"/>
    <w:rsid w:val="0010399A"/>
    <w:rsid w:val="00103DA7"/>
    <w:rsid w:val="001040B1"/>
    <w:rsid w:val="00104C6E"/>
    <w:rsid w:val="00105B2A"/>
    <w:rsid w:val="00106937"/>
    <w:rsid w:val="00106E0A"/>
    <w:rsid w:val="00106E85"/>
    <w:rsid w:val="00107A97"/>
    <w:rsid w:val="00107BF2"/>
    <w:rsid w:val="001100C1"/>
    <w:rsid w:val="001108C0"/>
    <w:rsid w:val="00110A18"/>
    <w:rsid w:val="00110E34"/>
    <w:rsid w:val="00111130"/>
    <w:rsid w:val="00111E49"/>
    <w:rsid w:val="001125B3"/>
    <w:rsid w:val="00112A88"/>
    <w:rsid w:val="00112D19"/>
    <w:rsid w:val="00112ECE"/>
    <w:rsid w:val="00112F1A"/>
    <w:rsid w:val="00113249"/>
    <w:rsid w:val="00113B5F"/>
    <w:rsid w:val="00113CD4"/>
    <w:rsid w:val="00114757"/>
    <w:rsid w:val="00114A4B"/>
    <w:rsid w:val="00115216"/>
    <w:rsid w:val="00115B75"/>
    <w:rsid w:val="00115E50"/>
    <w:rsid w:val="00115F8C"/>
    <w:rsid w:val="00116AD2"/>
    <w:rsid w:val="00116D71"/>
    <w:rsid w:val="00121844"/>
    <w:rsid w:val="0012185E"/>
    <w:rsid w:val="00121DE5"/>
    <w:rsid w:val="00121F1B"/>
    <w:rsid w:val="001222A1"/>
    <w:rsid w:val="00122812"/>
    <w:rsid w:val="00122A54"/>
    <w:rsid w:val="00122EDC"/>
    <w:rsid w:val="00122F16"/>
    <w:rsid w:val="00123002"/>
    <w:rsid w:val="00123277"/>
    <w:rsid w:val="00124122"/>
    <w:rsid w:val="00125609"/>
    <w:rsid w:val="00125728"/>
    <w:rsid w:val="00125B55"/>
    <w:rsid w:val="00125B89"/>
    <w:rsid w:val="00125FE5"/>
    <w:rsid w:val="00125FEB"/>
    <w:rsid w:val="001266B5"/>
    <w:rsid w:val="00126ED4"/>
    <w:rsid w:val="0012707E"/>
    <w:rsid w:val="00127ABA"/>
    <w:rsid w:val="00127FB3"/>
    <w:rsid w:val="0013068F"/>
    <w:rsid w:val="00130D9E"/>
    <w:rsid w:val="0013183B"/>
    <w:rsid w:val="001318B9"/>
    <w:rsid w:val="00131C8E"/>
    <w:rsid w:val="00132465"/>
    <w:rsid w:val="0013272D"/>
    <w:rsid w:val="00133273"/>
    <w:rsid w:val="001334CD"/>
    <w:rsid w:val="001336A5"/>
    <w:rsid w:val="00134055"/>
    <w:rsid w:val="00134A3C"/>
    <w:rsid w:val="00134A53"/>
    <w:rsid w:val="00135408"/>
    <w:rsid w:val="001356D4"/>
    <w:rsid w:val="00135805"/>
    <w:rsid w:val="00135C1F"/>
    <w:rsid w:val="001361C7"/>
    <w:rsid w:val="0013636C"/>
    <w:rsid w:val="00136409"/>
    <w:rsid w:val="001364F8"/>
    <w:rsid w:val="0013670E"/>
    <w:rsid w:val="0013720F"/>
    <w:rsid w:val="001401BE"/>
    <w:rsid w:val="00140842"/>
    <w:rsid w:val="00140B8A"/>
    <w:rsid w:val="00140C54"/>
    <w:rsid w:val="00140F25"/>
    <w:rsid w:val="00141DBC"/>
    <w:rsid w:val="00142E9A"/>
    <w:rsid w:val="00142F24"/>
    <w:rsid w:val="00143095"/>
    <w:rsid w:val="0014344D"/>
    <w:rsid w:val="001437C9"/>
    <w:rsid w:val="0014385E"/>
    <w:rsid w:val="00144856"/>
    <w:rsid w:val="001449A0"/>
    <w:rsid w:val="00144BD0"/>
    <w:rsid w:val="00145A26"/>
    <w:rsid w:val="00145C60"/>
    <w:rsid w:val="00146658"/>
    <w:rsid w:val="00146C2C"/>
    <w:rsid w:val="00146DFE"/>
    <w:rsid w:val="00147256"/>
    <w:rsid w:val="00147D61"/>
    <w:rsid w:val="00147DBF"/>
    <w:rsid w:val="001509ED"/>
    <w:rsid w:val="00150A48"/>
    <w:rsid w:val="00150EC8"/>
    <w:rsid w:val="00151162"/>
    <w:rsid w:val="00151838"/>
    <w:rsid w:val="001526D6"/>
    <w:rsid w:val="001527BA"/>
    <w:rsid w:val="0015344B"/>
    <w:rsid w:val="00154C7F"/>
    <w:rsid w:val="0015649B"/>
    <w:rsid w:val="00156BA8"/>
    <w:rsid w:val="00156DB6"/>
    <w:rsid w:val="00157338"/>
    <w:rsid w:val="00157945"/>
    <w:rsid w:val="00157DE7"/>
    <w:rsid w:val="00157FE0"/>
    <w:rsid w:val="00160909"/>
    <w:rsid w:val="001617A8"/>
    <w:rsid w:val="001624CB"/>
    <w:rsid w:val="00162602"/>
    <w:rsid w:val="00162871"/>
    <w:rsid w:val="00162DD0"/>
    <w:rsid w:val="00163411"/>
    <w:rsid w:val="001635E7"/>
    <w:rsid w:val="0016492D"/>
    <w:rsid w:val="00164E3E"/>
    <w:rsid w:val="00165A95"/>
    <w:rsid w:val="00165E45"/>
    <w:rsid w:val="0016622B"/>
    <w:rsid w:val="00166287"/>
    <w:rsid w:val="0016698D"/>
    <w:rsid w:val="0016713B"/>
    <w:rsid w:val="001676ED"/>
    <w:rsid w:val="00167743"/>
    <w:rsid w:val="001677D5"/>
    <w:rsid w:val="00167814"/>
    <w:rsid w:val="001700B7"/>
    <w:rsid w:val="001701B4"/>
    <w:rsid w:val="001707A1"/>
    <w:rsid w:val="00170947"/>
    <w:rsid w:val="00170E9E"/>
    <w:rsid w:val="00172518"/>
    <w:rsid w:val="00172E42"/>
    <w:rsid w:val="00173149"/>
    <w:rsid w:val="001731FE"/>
    <w:rsid w:val="00173423"/>
    <w:rsid w:val="00173489"/>
    <w:rsid w:val="00174593"/>
    <w:rsid w:val="00174A5F"/>
    <w:rsid w:val="00174D37"/>
    <w:rsid w:val="00175FB3"/>
    <w:rsid w:val="00176053"/>
    <w:rsid w:val="001760ED"/>
    <w:rsid w:val="00176355"/>
    <w:rsid w:val="00176BAA"/>
    <w:rsid w:val="00177D23"/>
    <w:rsid w:val="00177DD8"/>
    <w:rsid w:val="00177E32"/>
    <w:rsid w:val="00180886"/>
    <w:rsid w:val="0018088B"/>
    <w:rsid w:val="0018170D"/>
    <w:rsid w:val="00181A66"/>
    <w:rsid w:val="00182057"/>
    <w:rsid w:val="001828A6"/>
    <w:rsid w:val="00182B81"/>
    <w:rsid w:val="00182D44"/>
    <w:rsid w:val="00183549"/>
    <w:rsid w:val="00183D94"/>
    <w:rsid w:val="001855D1"/>
    <w:rsid w:val="001856D8"/>
    <w:rsid w:val="0018577E"/>
    <w:rsid w:val="001857D5"/>
    <w:rsid w:val="00186BBB"/>
    <w:rsid w:val="0018724C"/>
    <w:rsid w:val="00187A85"/>
    <w:rsid w:val="00190986"/>
    <w:rsid w:val="00191B6C"/>
    <w:rsid w:val="00191B85"/>
    <w:rsid w:val="00192377"/>
    <w:rsid w:val="0019280C"/>
    <w:rsid w:val="0019297C"/>
    <w:rsid w:val="001938B6"/>
    <w:rsid w:val="00194612"/>
    <w:rsid w:val="00194F33"/>
    <w:rsid w:val="001953F1"/>
    <w:rsid w:val="001955EB"/>
    <w:rsid w:val="0019588D"/>
    <w:rsid w:val="00195929"/>
    <w:rsid w:val="00195EF4"/>
    <w:rsid w:val="0019608C"/>
    <w:rsid w:val="0019652A"/>
    <w:rsid w:val="0019695F"/>
    <w:rsid w:val="001978A6"/>
    <w:rsid w:val="001979DB"/>
    <w:rsid w:val="00197A41"/>
    <w:rsid w:val="00197D9A"/>
    <w:rsid w:val="001A01F2"/>
    <w:rsid w:val="001A0B22"/>
    <w:rsid w:val="001A2636"/>
    <w:rsid w:val="001A29E5"/>
    <w:rsid w:val="001A2B3C"/>
    <w:rsid w:val="001A2EB8"/>
    <w:rsid w:val="001A4ABC"/>
    <w:rsid w:val="001A4FF3"/>
    <w:rsid w:val="001A59C2"/>
    <w:rsid w:val="001A6437"/>
    <w:rsid w:val="001A6E25"/>
    <w:rsid w:val="001A732B"/>
    <w:rsid w:val="001A75A1"/>
    <w:rsid w:val="001A7809"/>
    <w:rsid w:val="001A79C2"/>
    <w:rsid w:val="001A7C61"/>
    <w:rsid w:val="001B07E5"/>
    <w:rsid w:val="001B0A57"/>
    <w:rsid w:val="001B2FBA"/>
    <w:rsid w:val="001B3773"/>
    <w:rsid w:val="001B3824"/>
    <w:rsid w:val="001B3F6B"/>
    <w:rsid w:val="001B4243"/>
    <w:rsid w:val="001B4568"/>
    <w:rsid w:val="001B515B"/>
    <w:rsid w:val="001B538E"/>
    <w:rsid w:val="001B5B66"/>
    <w:rsid w:val="001B5EF6"/>
    <w:rsid w:val="001B626B"/>
    <w:rsid w:val="001B6CB4"/>
    <w:rsid w:val="001B75C5"/>
    <w:rsid w:val="001B7BFE"/>
    <w:rsid w:val="001B7F1D"/>
    <w:rsid w:val="001C03C3"/>
    <w:rsid w:val="001C07FC"/>
    <w:rsid w:val="001C2421"/>
    <w:rsid w:val="001C2F3C"/>
    <w:rsid w:val="001C3BA8"/>
    <w:rsid w:val="001C3D04"/>
    <w:rsid w:val="001C4517"/>
    <w:rsid w:val="001C47D3"/>
    <w:rsid w:val="001C4884"/>
    <w:rsid w:val="001C492F"/>
    <w:rsid w:val="001C55A7"/>
    <w:rsid w:val="001C61F7"/>
    <w:rsid w:val="001C656B"/>
    <w:rsid w:val="001C74F0"/>
    <w:rsid w:val="001C75FD"/>
    <w:rsid w:val="001C7E68"/>
    <w:rsid w:val="001D058B"/>
    <w:rsid w:val="001D1302"/>
    <w:rsid w:val="001D17DA"/>
    <w:rsid w:val="001D190A"/>
    <w:rsid w:val="001D1ECE"/>
    <w:rsid w:val="001D20E8"/>
    <w:rsid w:val="001D2832"/>
    <w:rsid w:val="001D2973"/>
    <w:rsid w:val="001D3816"/>
    <w:rsid w:val="001D3A9A"/>
    <w:rsid w:val="001D3FB3"/>
    <w:rsid w:val="001D46B2"/>
    <w:rsid w:val="001D48A9"/>
    <w:rsid w:val="001D5FE3"/>
    <w:rsid w:val="001D60C7"/>
    <w:rsid w:val="001D6387"/>
    <w:rsid w:val="001D6870"/>
    <w:rsid w:val="001D68E7"/>
    <w:rsid w:val="001D6907"/>
    <w:rsid w:val="001D6D89"/>
    <w:rsid w:val="001D6F33"/>
    <w:rsid w:val="001D70FB"/>
    <w:rsid w:val="001D729F"/>
    <w:rsid w:val="001D77F6"/>
    <w:rsid w:val="001D7FEA"/>
    <w:rsid w:val="001E0D60"/>
    <w:rsid w:val="001E1CA0"/>
    <w:rsid w:val="001E1F19"/>
    <w:rsid w:val="001E28B3"/>
    <w:rsid w:val="001E28EE"/>
    <w:rsid w:val="001E444F"/>
    <w:rsid w:val="001E4E2B"/>
    <w:rsid w:val="001E5363"/>
    <w:rsid w:val="001E5A2C"/>
    <w:rsid w:val="001E6899"/>
    <w:rsid w:val="001E77B9"/>
    <w:rsid w:val="001E7C06"/>
    <w:rsid w:val="001E7CDE"/>
    <w:rsid w:val="001E7DE3"/>
    <w:rsid w:val="001F0007"/>
    <w:rsid w:val="001F0143"/>
    <w:rsid w:val="001F0A93"/>
    <w:rsid w:val="001F0CC0"/>
    <w:rsid w:val="001F22A3"/>
    <w:rsid w:val="001F27BC"/>
    <w:rsid w:val="001F2B11"/>
    <w:rsid w:val="001F3D67"/>
    <w:rsid w:val="001F4871"/>
    <w:rsid w:val="001F4B6E"/>
    <w:rsid w:val="001F4E03"/>
    <w:rsid w:val="001F534B"/>
    <w:rsid w:val="001F5E08"/>
    <w:rsid w:val="001F626C"/>
    <w:rsid w:val="001F6E0F"/>
    <w:rsid w:val="001F7BFF"/>
    <w:rsid w:val="001F7CA9"/>
    <w:rsid w:val="00200806"/>
    <w:rsid w:val="00200E26"/>
    <w:rsid w:val="00201331"/>
    <w:rsid w:val="00201A0E"/>
    <w:rsid w:val="00202C58"/>
    <w:rsid w:val="002032F3"/>
    <w:rsid w:val="002033CF"/>
    <w:rsid w:val="002037A6"/>
    <w:rsid w:val="00203EA2"/>
    <w:rsid w:val="00203FCA"/>
    <w:rsid w:val="00204844"/>
    <w:rsid w:val="00204CB0"/>
    <w:rsid w:val="0020523B"/>
    <w:rsid w:val="00205441"/>
    <w:rsid w:val="0020608C"/>
    <w:rsid w:val="00206A7E"/>
    <w:rsid w:val="00206AB2"/>
    <w:rsid w:val="002072D2"/>
    <w:rsid w:val="00207310"/>
    <w:rsid w:val="00207E37"/>
    <w:rsid w:val="00207FF6"/>
    <w:rsid w:val="0021079E"/>
    <w:rsid w:val="0021097C"/>
    <w:rsid w:val="00210BFE"/>
    <w:rsid w:val="00211513"/>
    <w:rsid w:val="00211BBC"/>
    <w:rsid w:val="00212272"/>
    <w:rsid w:val="00212494"/>
    <w:rsid w:val="002125A2"/>
    <w:rsid w:val="00212CA0"/>
    <w:rsid w:val="00213100"/>
    <w:rsid w:val="0021480F"/>
    <w:rsid w:val="00214929"/>
    <w:rsid w:val="0021526F"/>
    <w:rsid w:val="00215CC1"/>
    <w:rsid w:val="002163C4"/>
    <w:rsid w:val="002163D2"/>
    <w:rsid w:val="00216632"/>
    <w:rsid w:val="00216AB1"/>
    <w:rsid w:val="00216B6C"/>
    <w:rsid w:val="00217988"/>
    <w:rsid w:val="00217A3B"/>
    <w:rsid w:val="00217E4B"/>
    <w:rsid w:val="002209EC"/>
    <w:rsid w:val="002213E6"/>
    <w:rsid w:val="0022155F"/>
    <w:rsid w:val="00222AF0"/>
    <w:rsid w:val="002231FB"/>
    <w:rsid w:val="002232B0"/>
    <w:rsid w:val="00223799"/>
    <w:rsid w:val="00223CE5"/>
    <w:rsid w:val="00223FB2"/>
    <w:rsid w:val="0022468C"/>
    <w:rsid w:val="00224694"/>
    <w:rsid w:val="002252C5"/>
    <w:rsid w:val="00225317"/>
    <w:rsid w:val="00225ABE"/>
    <w:rsid w:val="00225BAF"/>
    <w:rsid w:val="002262D3"/>
    <w:rsid w:val="0022642A"/>
    <w:rsid w:val="00226AD0"/>
    <w:rsid w:val="00227EDA"/>
    <w:rsid w:val="0023047D"/>
    <w:rsid w:val="002306DA"/>
    <w:rsid w:val="00230A66"/>
    <w:rsid w:val="002318A0"/>
    <w:rsid w:val="00231F8E"/>
    <w:rsid w:val="00232717"/>
    <w:rsid w:val="002329D8"/>
    <w:rsid w:val="002339B7"/>
    <w:rsid w:val="00233EBB"/>
    <w:rsid w:val="00234D8D"/>
    <w:rsid w:val="00234FB3"/>
    <w:rsid w:val="002356F8"/>
    <w:rsid w:val="002358A8"/>
    <w:rsid w:val="002359CB"/>
    <w:rsid w:val="00237506"/>
    <w:rsid w:val="00237583"/>
    <w:rsid w:val="0023786B"/>
    <w:rsid w:val="00237900"/>
    <w:rsid w:val="00237F0B"/>
    <w:rsid w:val="00240A87"/>
    <w:rsid w:val="00240BA4"/>
    <w:rsid w:val="00240BE7"/>
    <w:rsid w:val="002416BC"/>
    <w:rsid w:val="00241B71"/>
    <w:rsid w:val="00241F1E"/>
    <w:rsid w:val="00242360"/>
    <w:rsid w:val="0024280D"/>
    <w:rsid w:val="00242F83"/>
    <w:rsid w:val="00243624"/>
    <w:rsid w:val="00243D2E"/>
    <w:rsid w:val="00244274"/>
    <w:rsid w:val="002453C8"/>
    <w:rsid w:val="002468BA"/>
    <w:rsid w:val="00246E16"/>
    <w:rsid w:val="0024709E"/>
    <w:rsid w:val="002470E5"/>
    <w:rsid w:val="00247419"/>
    <w:rsid w:val="00247D12"/>
    <w:rsid w:val="0025026F"/>
    <w:rsid w:val="0025112A"/>
    <w:rsid w:val="00251AF4"/>
    <w:rsid w:val="00252219"/>
    <w:rsid w:val="00252487"/>
    <w:rsid w:val="00252C15"/>
    <w:rsid w:val="00252C76"/>
    <w:rsid w:val="0025344C"/>
    <w:rsid w:val="00253631"/>
    <w:rsid w:val="002539F2"/>
    <w:rsid w:val="00253AD6"/>
    <w:rsid w:val="00253CB5"/>
    <w:rsid w:val="00255F10"/>
    <w:rsid w:val="00256B2B"/>
    <w:rsid w:val="00256C9F"/>
    <w:rsid w:val="0025753E"/>
    <w:rsid w:val="00260107"/>
    <w:rsid w:val="002614EC"/>
    <w:rsid w:val="002619D6"/>
    <w:rsid w:val="00261F50"/>
    <w:rsid w:val="002626C5"/>
    <w:rsid w:val="00262B4E"/>
    <w:rsid w:val="00263371"/>
    <w:rsid w:val="002638BF"/>
    <w:rsid w:val="00263B26"/>
    <w:rsid w:val="00263CAE"/>
    <w:rsid w:val="002642AD"/>
    <w:rsid w:val="00264367"/>
    <w:rsid w:val="0026438D"/>
    <w:rsid w:val="002653BE"/>
    <w:rsid w:val="002653E0"/>
    <w:rsid w:val="002657C3"/>
    <w:rsid w:val="00265FD5"/>
    <w:rsid w:val="002665E5"/>
    <w:rsid w:val="00266EDF"/>
    <w:rsid w:val="002673E9"/>
    <w:rsid w:val="00267DAE"/>
    <w:rsid w:val="00270483"/>
    <w:rsid w:val="0027072F"/>
    <w:rsid w:val="00271054"/>
    <w:rsid w:val="00271890"/>
    <w:rsid w:val="002719A9"/>
    <w:rsid w:val="00271E67"/>
    <w:rsid w:val="00271EDE"/>
    <w:rsid w:val="00272548"/>
    <w:rsid w:val="0027277E"/>
    <w:rsid w:val="00272DA1"/>
    <w:rsid w:val="00272EA7"/>
    <w:rsid w:val="002733D8"/>
    <w:rsid w:val="00273BC6"/>
    <w:rsid w:val="00273F76"/>
    <w:rsid w:val="0027417D"/>
    <w:rsid w:val="002744DC"/>
    <w:rsid w:val="00275EB4"/>
    <w:rsid w:val="00275F4E"/>
    <w:rsid w:val="00275F64"/>
    <w:rsid w:val="0027636B"/>
    <w:rsid w:val="002800D0"/>
    <w:rsid w:val="002809AF"/>
    <w:rsid w:val="002815D1"/>
    <w:rsid w:val="0028167D"/>
    <w:rsid w:val="002816DE"/>
    <w:rsid w:val="00281736"/>
    <w:rsid w:val="00281873"/>
    <w:rsid w:val="002819E0"/>
    <w:rsid w:val="00282283"/>
    <w:rsid w:val="00282392"/>
    <w:rsid w:val="002825AD"/>
    <w:rsid w:val="0028261A"/>
    <w:rsid w:val="0028329E"/>
    <w:rsid w:val="002832CD"/>
    <w:rsid w:val="00283D05"/>
    <w:rsid w:val="00284D09"/>
    <w:rsid w:val="00285766"/>
    <w:rsid w:val="00285FF3"/>
    <w:rsid w:val="00286E46"/>
    <w:rsid w:val="00286EF5"/>
    <w:rsid w:val="002874BC"/>
    <w:rsid w:val="00290312"/>
    <w:rsid w:val="00290F13"/>
    <w:rsid w:val="002915C8"/>
    <w:rsid w:val="00291A34"/>
    <w:rsid w:val="00291F62"/>
    <w:rsid w:val="00291FFA"/>
    <w:rsid w:val="002932C0"/>
    <w:rsid w:val="002936AA"/>
    <w:rsid w:val="00293A1A"/>
    <w:rsid w:val="00293CC7"/>
    <w:rsid w:val="00293D22"/>
    <w:rsid w:val="002944A6"/>
    <w:rsid w:val="0029460D"/>
    <w:rsid w:val="00294641"/>
    <w:rsid w:val="00295F39"/>
    <w:rsid w:val="0029725A"/>
    <w:rsid w:val="00297711"/>
    <w:rsid w:val="00297862"/>
    <w:rsid w:val="00297C81"/>
    <w:rsid w:val="00297D4A"/>
    <w:rsid w:val="002A0A66"/>
    <w:rsid w:val="002A0A87"/>
    <w:rsid w:val="002A0D96"/>
    <w:rsid w:val="002A1646"/>
    <w:rsid w:val="002A16A5"/>
    <w:rsid w:val="002A1B0D"/>
    <w:rsid w:val="002A1CBF"/>
    <w:rsid w:val="002A1FD7"/>
    <w:rsid w:val="002A2D74"/>
    <w:rsid w:val="002A4E01"/>
    <w:rsid w:val="002A609A"/>
    <w:rsid w:val="002A64AD"/>
    <w:rsid w:val="002A6693"/>
    <w:rsid w:val="002A66F4"/>
    <w:rsid w:val="002A7E8D"/>
    <w:rsid w:val="002A7FEF"/>
    <w:rsid w:val="002B084F"/>
    <w:rsid w:val="002B0B8D"/>
    <w:rsid w:val="002B13F6"/>
    <w:rsid w:val="002B19F5"/>
    <w:rsid w:val="002B3031"/>
    <w:rsid w:val="002B3245"/>
    <w:rsid w:val="002B3340"/>
    <w:rsid w:val="002B3364"/>
    <w:rsid w:val="002B3909"/>
    <w:rsid w:val="002B3E25"/>
    <w:rsid w:val="002B434F"/>
    <w:rsid w:val="002B4953"/>
    <w:rsid w:val="002B4EA6"/>
    <w:rsid w:val="002B50CF"/>
    <w:rsid w:val="002B5421"/>
    <w:rsid w:val="002B550D"/>
    <w:rsid w:val="002B6DBC"/>
    <w:rsid w:val="002B6F17"/>
    <w:rsid w:val="002B73F4"/>
    <w:rsid w:val="002B7EF8"/>
    <w:rsid w:val="002C03A6"/>
    <w:rsid w:val="002C03AB"/>
    <w:rsid w:val="002C05AE"/>
    <w:rsid w:val="002C071C"/>
    <w:rsid w:val="002C1025"/>
    <w:rsid w:val="002C13F7"/>
    <w:rsid w:val="002C1414"/>
    <w:rsid w:val="002C1773"/>
    <w:rsid w:val="002C2062"/>
    <w:rsid w:val="002C230C"/>
    <w:rsid w:val="002C26A6"/>
    <w:rsid w:val="002C27F7"/>
    <w:rsid w:val="002C2FE1"/>
    <w:rsid w:val="002C3726"/>
    <w:rsid w:val="002C38F1"/>
    <w:rsid w:val="002C398A"/>
    <w:rsid w:val="002C45D1"/>
    <w:rsid w:val="002C4CB7"/>
    <w:rsid w:val="002C58EA"/>
    <w:rsid w:val="002C5ADE"/>
    <w:rsid w:val="002C6E5C"/>
    <w:rsid w:val="002D0D50"/>
    <w:rsid w:val="002D0DEC"/>
    <w:rsid w:val="002D20D6"/>
    <w:rsid w:val="002D2243"/>
    <w:rsid w:val="002D23D8"/>
    <w:rsid w:val="002D2673"/>
    <w:rsid w:val="002D26BB"/>
    <w:rsid w:val="002D27B2"/>
    <w:rsid w:val="002D2B20"/>
    <w:rsid w:val="002D3164"/>
    <w:rsid w:val="002D3299"/>
    <w:rsid w:val="002D3511"/>
    <w:rsid w:val="002D3E0B"/>
    <w:rsid w:val="002D3F1F"/>
    <w:rsid w:val="002D3FE1"/>
    <w:rsid w:val="002D5427"/>
    <w:rsid w:val="002D616D"/>
    <w:rsid w:val="002E2AFB"/>
    <w:rsid w:val="002E2CC3"/>
    <w:rsid w:val="002E2D2D"/>
    <w:rsid w:val="002E370A"/>
    <w:rsid w:val="002E3B00"/>
    <w:rsid w:val="002E400E"/>
    <w:rsid w:val="002E420B"/>
    <w:rsid w:val="002E46F3"/>
    <w:rsid w:val="002E48AC"/>
    <w:rsid w:val="002E54BB"/>
    <w:rsid w:val="002E56F2"/>
    <w:rsid w:val="002E5C69"/>
    <w:rsid w:val="002E696C"/>
    <w:rsid w:val="002E6EB2"/>
    <w:rsid w:val="002E74FA"/>
    <w:rsid w:val="002E76B5"/>
    <w:rsid w:val="002E7A1A"/>
    <w:rsid w:val="002E7BB6"/>
    <w:rsid w:val="002F034F"/>
    <w:rsid w:val="002F0373"/>
    <w:rsid w:val="002F258D"/>
    <w:rsid w:val="002F2598"/>
    <w:rsid w:val="002F282A"/>
    <w:rsid w:val="002F2A1A"/>
    <w:rsid w:val="002F2F4C"/>
    <w:rsid w:val="002F37E6"/>
    <w:rsid w:val="002F425A"/>
    <w:rsid w:val="002F47C0"/>
    <w:rsid w:val="002F4961"/>
    <w:rsid w:val="002F4A08"/>
    <w:rsid w:val="002F4BCD"/>
    <w:rsid w:val="002F4E24"/>
    <w:rsid w:val="002F54A6"/>
    <w:rsid w:val="002F75A2"/>
    <w:rsid w:val="0030036E"/>
    <w:rsid w:val="00300646"/>
    <w:rsid w:val="00301081"/>
    <w:rsid w:val="003011E9"/>
    <w:rsid w:val="00301E59"/>
    <w:rsid w:val="0030341E"/>
    <w:rsid w:val="00304285"/>
    <w:rsid w:val="00304351"/>
    <w:rsid w:val="003047F9"/>
    <w:rsid w:val="00304AAA"/>
    <w:rsid w:val="00304BFC"/>
    <w:rsid w:val="003057BF"/>
    <w:rsid w:val="00305F6E"/>
    <w:rsid w:val="0030605C"/>
    <w:rsid w:val="00306433"/>
    <w:rsid w:val="003064D4"/>
    <w:rsid w:val="003069FE"/>
    <w:rsid w:val="00306B66"/>
    <w:rsid w:val="00306BB1"/>
    <w:rsid w:val="00307BBA"/>
    <w:rsid w:val="00307D94"/>
    <w:rsid w:val="00310A4D"/>
    <w:rsid w:val="00311621"/>
    <w:rsid w:val="0031179A"/>
    <w:rsid w:val="00312756"/>
    <w:rsid w:val="00312B23"/>
    <w:rsid w:val="00312DBF"/>
    <w:rsid w:val="0031313B"/>
    <w:rsid w:val="0031375D"/>
    <w:rsid w:val="003139FE"/>
    <w:rsid w:val="003140BA"/>
    <w:rsid w:val="00314BAB"/>
    <w:rsid w:val="00314D7E"/>
    <w:rsid w:val="00315357"/>
    <w:rsid w:val="003153D1"/>
    <w:rsid w:val="00315766"/>
    <w:rsid w:val="00316740"/>
    <w:rsid w:val="00317744"/>
    <w:rsid w:val="00320E01"/>
    <w:rsid w:val="0032179C"/>
    <w:rsid w:val="00321ADC"/>
    <w:rsid w:val="003227A9"/>
    <w:rsid w:val="003230C1"/>
    <w:rsid w:val="0032317D"/>
    <w:rsid w:val="0032336D"/>
    <w:rsid w:val="003234AA"/>
    <w:rsid w:val="00323FF6"/>
    <w:rsid w:val="00324AC7"/>
    <w:rsid w:val="00324CA3"/>
    <w:rsid w:val="00324D88"/>
    <w:rsid w:val="00324E79"/>
    <w:rsid w:val="003253F7"/>
    <w:rsid w:val="0032544D"/>
    <w:rsid w:val="00325742"/>
    <w:rsid w:val="00325C39"/>
    <w:rsid w:val="00326257"/>
    <w:rsid w:val="00326B39"/>
    <w:rsid w:val="00326CAE"/>
    <w:rsid w:val="003272A7"/>
    <w:rsid w:val="00330B85"/>
    <w:rsid w:val="00331825"/>
    <w:rsid w:val="003318B4"/>
    <w:rsid w:val="00331B0C"/>
    <w:rsid w:val="00331B46"/>
    <w:rsid w:val="00332722"/>
    <w:rsid w:val="00332E7A"/>
    <w:rsid w:val="00333954"/>
    <w:rsid w:val="00333A64"/>
    <w:rsid w:val="00334A7B"/>
    <w:rsid w:val="003351CD"/>
    <w:rsid w:val="0033617D"/>
    <w:rsid w:val="0033646F"/>
    <w:rsid w:val="00336557"/>
    <w:rsid w:val="00336F12"/>
    <w:rsid w:val="00337383"/>
    <w:rsid w:val="00337741"/>
    <w:rsid w:val="0033784A"/>
    <w:rsid w:val="003400CE"/>
    <w:rsid w:val="00340431"/>
    <w:rsid w:val="00340444"/>
    <w:rsid w:val="00340835"/>
    <w:rsid w:val="003410AE"/>
    <w:rsid w:val="00341484"/>
    <w:rsid w:val="00341AF7"/>
    <w:rsid w:val="003420A3"/>
    <w:rsid w:val="00342CB6"/>
    <w:rsid w:val="00342F5E"/>
    <w:rsid w:val="00342FD8"/>
    <w:rsid w:val="0034365A"/>
    <w:rsid w:val="00343AC6"/>
    <w:rsid w:val="00343BB8"/>
    <w:rsid w:val="00343DD7"/>
    <w:rsid w:val="0034482D"/>
    <w:rsid w:val="00345684"/>
    <w:rsid w:val="003458E4"/>
    <w:rsid w:val="00345D36"/>
    <w:rsid w:val="0034645C"/>
    <w:rsid w:val="00346706"/>
    <w:rsid w:val="00346F57"/>
    <w:rsid w:val="003472A8"/>
    <w:rsid w:val="003475AB"/>
    <w:rsid w:val="0034770C"/>
    <w:rsid w:val="00347C89"/>
    <w:rsid w:val="00351089"/>
    <w:rsid w:val="00351DBC"/>
    <w:rsid w:val="003523DE"/>
    <w:rsid w:val="00352B9E"/>
    <w:rsid w:val="003538D2"/>
    <w:rsid w:val="00354816"/>
    <w:rsid w:val="003548EB"/>
    <w:rsid w:val="00355907"/>
    <w:rsid w:val="00357047"/>
    <w:rsid w:val="00357ADB"/>
    <w:rsid w:val="00360367"/>
    <w:rsid w:val="00360AF5"/>
    <w:rsid w:val="00360D1F"/>
    <w:rsid w:val="00360F7F"/>
    <w:rsid w:val="00361FC0"/>
    <w:rsid w:val="00362C41"/>
    <w:rsid w:val="00362E14"/>
    <w:rsid w:val="003632B0"/>
    <w:rsid w:val="003639E3"/>
    <w:rsid w:val="003640A3"/>
    <w:rsid w:val="003645B1"/>
    <w:rsid w:val="00365665"/>
    <w:rsid w:val="00365C85"/>
    <w:rsid w:val="00365CD8"/>
    <w:rsid w:val="0036697E"/>
    <w:rsid w:val="0036712F"/>
    <w:rsid w:val="00367679"/>
    <w:rsid w:val="003676A8"/>
    <w:rsid w:val="00367AD0"/>
    <w:rsid w:val="00367B2B"/>
    <w:rsid w:val="00367C42"/>
    <w:rsid w:val="003704F5"/>
    <w:rsid w:val="00370B2D"/>
    <w:rsid w:val="00370D8F"/>
    <w:rsid w:val="00370E3E"/>
    <w:rsid w:val="0037107C"/>
    <w:rsid w:val="003710DF"/>
    <w:rsid w:val="0037141C"/>
    <w:rsid w:val="00371AE4"/>
    <w:rsid w:val="00371C13"/>
    <w:rsid w:val="00371D08"/>
    <w:rsid w:val="00371E85"/>
    <w:rsid w:val="00372850"/>
    <w:rsid w:val="00373818"/>
    <w:rsid w:val="00373BD4"/>
    <w:rsid w:val="00373F46"/>
    <w:rsid w:val="003740BB"/>
    <w:rsid w:val="00374952"/>
    <w:rsid w:val="0037609F"/>
    <w:rsid w:val="00376539"/>
    <w:rsid w:val="00376C13"/>
    <w:rsid w:val="0038069D"/>
    <w:rsid w:val="00380889"/>
    <w:rsid w:val="00380D23"/>
    <w:rsid w:val="00381C05"/>
    <w:rsid w:val="00381C79"/>
    <w:rsid w:val="003824AF"/>
    <w:rsid w:val="00383386"/>
    <w:rsid w:val="0038376E"/>
    <w:rsid w:val="003840CA"/>
    <w:rsid w:val="00384A3E"/>
    <w:rsid w:val="00385D81"/>
    <w:rsid w:val="00386185"/>
    <w:rsid w:val="003861B1"/>
    <w:rsid w:val="00387222"/>
    <w:rsid w:val="00387388"/>
    <w:rsid w:val="00390488"/>
    <w:rsid w:val="003906E1"/>
    <w:rsid w:val="00390D2C"/>
    <w:rsid w:val="00391365"/>
    <w:rsid w:val="00391B30"/>
    <w:rsid w:val="00394172"/>
    <w:rsid w:val="0039465F"/>
    <w:rsid w:val="00394763"/>
    <w:rsid w:val="00394F11"/>
    <w:rsid w:val="00396881"/>
    <w:rsid w:val="00397316"/>
    <w:rsid w:val="003979AF"/>
    <w:rsid w:val="003A0ADC"/>
    <w:rsid w:val="003A0DF1"/>
    <w:rsid w:val="003A1A27"/>
    <w:rsid w:val="003A1D77"/>
    <w:rsid w:val="003A1DC7"/>
    <w:rsid w:val="003A2155"/>
    <w:rsid w:val="003A3682"/>
    <w:rsid w:val="003A3B1B"/>
    <w:rsid w:val="003A43F8"/>
    <w:rsid w:val="003A470A"/>
    <w:rsid w:val="003A4854"/>
    <w:rsid w:val="003A4FF1"/>
    <w:rsid w:val="003A5AC6"/>
    <w:rsid w:val="003A606A"/>
    <w:rsid w:val="003A62FB"/>
    <w:rsid w:val="003B0357"/>
    <w:rsid w:val="003B0BAB"/>
    <w:rsid w:val="003B0FED"/>
    <w:rsid w:val="003B1456"/>
    <w:rsid w:val="003B203B"/>
    <w:rsid w:val="003B34AC"/>
    <w:rsid w:val="003B34F9"/>
    <w:rsid w:val="003B3AD5"/>
    <w:rsid w:val="003B4541"/>
    <w:rsid w:val="003B45EF"/>
    <w:rsid w:val="003B4911"/>
    <w:rsid w:val="003B4D2F"/>
    <w:rsid w:val="003B5C69"/>
    <w:rsid w:val="003B6107"/>
    <w:rsid w:val="003B6A55"/>
    <w:rsid w:val="003B6C1A"/>
    <w:rsid w:val="003B6EE0"/>
    <w:rsid w:val="003B70C2"/>
    <w:rsid w:val="003B766C"/>
    <w:rsid w:val="003B76BE"/>
    <w:rsid w:val="003B7B36"/>
    <w:rsid w:val="003B7DA5"/>
    <w:rsid w:val="003C0A2B"/>
    <w:rsid w:val="003C1240"/>
    <w:rsid w:val="003C21BA"/>
    <w:rsid w:val="003C220D"/>
    <w:rsid w:val="003C37D3"/>
    <w:rsid w:val="003C4DDE"/>
    <w:rsid w:val="003C55F1"/>
    <w:rsid w:val="003C5728"/>
    <w:rsid w:val="003C6200"/>
    <w:rsid w:val="003C6288"/>
    <w:rsid w:val="003C75D2"/>
    <w:rsid w:val="003C7D4B"/>
    <w:rsid w:val="003D08FE"/>
    <w:rsid w:val="003D13F8"/>
    <w:rsid w:val="003D171B"/>
    <w:rsid w:val="003D1910"/>
    <w:rsid w:val="003D1EB6"/>
    <w:rsid w:val="003D207B"/>
    <w:rsid w:val="003D217C"/>
    <w:rsid w:val="003D2187"/>
    <w:rsid w:val="003D2B01"/>
    <w:rsid w:val="003D2C40"/>
    <w:rsid w:val="003D3BB1"/>
    <w:rsid w:val="003D4293"/>
    <w:rsid w:val="003D42D9"/>
    <w:rsid w:val="003D4784"/>
    <w:rsid w:val="003D4844"/>
    <w:rsid w:val="003D4F93"/>
    <w:rsid w:val="003D4FAA"/>
    <w:rsid w:val="003D50CE"/>
    <w:rsid w:val="003D5212"/>
    <w:rsid w:val="003D557F"/>
    <w:rsid w:val="003D5F3E"/>
    <w:rsid w:val="003D6065"/>
    <w:rsid w:val="003D62B5"/>
    <w:rsid w:val="003D6C3B"/>
    <w:rsid w:val="003D71F7"/>
    <w:rsid w:val="003D7296"/>
    <w:rsid w:val="003D74DE"/>
    <w:rsid w:val="003D79F4"/>
    <w:rsid w:val="003D7A2C"/>
    <w:rsid w:val="003D7E40"/>
    <w:rsid w:val="003E0EBC"/>
    <w:rsid w:val="003E0FB1"/>
    <w:rsid w:val="003E15E4"/>
    <w:rsid w:val="003E1F41"/>
    <w:rsid w:val="003E1FF3"/>
    <w:rsid w:val="003E2059"/>
    <w:rsid w:val="003E2ABF"/>
    <w:rsid w:val="003E39FC"/>
    <w:rsid w:val="003E3AC0"/>
    <w:rsid w:val="003E3B8B"/>
    <w:rsid w:val="003E3CBD"/>
    <w:rsid w:val="003E4155"/>
    <w:rsid w:val="003E503D"/>
    <w:rsid w:val="003E5378"/>
    <w:rsid w:val="003E5533"/>
    <w:rsid w:val="003E5B01"/>
    <w:rsid w:val="003E5EE0"/>
    <w:rsid w:val="003E6A0F"/>
    <w:rsid w:val="003E6C1D"/>
    <w:rsid w:val="003E6D96"/>
    <w:rsid w:val="003E6ED8"/>
    <w:rsid w:val="003E758D"/>
    <w:rsid w:val="003E790C"/>
    <w:rsid w:val="003E7B02"/>
    <w:rsid w:val="003F08F8"/>
    <w:rsid w:val="003F1BA5"/>
    <w:rsid w:val="003F1F58"/>
    <w:rsid w:val="003F2D7C"/>
    <w:rsid w:val="003F2DE8"/>
    <w:rsid w:val="003F390D"/>
    <w:rsid w:val="003F3B6B"/>
    <w:rsid w:val="003F3CE5"/>
    <w:rsid w:val="003F4818"/>
    <w:rsid w:val="003F51D3"/>
    <w:rsid w:val="003F5493"/>
    <w:rsid w:val="003F6669"/>
    <w:rsid w:val="003F68CF"/>
    <w:rsid w:val="003F693A"/>
    <w:rsid w:val="003F6D95"/>
    <w:rsid w:val="003F76A8"/>
    <w:rsid w:val="003F7C72"/>
    <w:rsid w:val="004001E0"/>
    <w:rsid w:val="00400C5F"/>
    <w:rsid w:val="00400C86"/>
    <w:rsid w:val="00400F25"/>
    <w:rsid w:val="004010D4"/>
    <w:rsid w:val="00401905"/>
    <w:rsid w:val="004019C4"/>
    <w:rsid w:val="004025AC"/>
    <w:rsid w:val="0040349E"/>
    <w:rsid w:val="0040386D"/>
    <w:rsid w:val="0040410B"/>
    <w:rsid w:val="0040418B"/>
    <w:rsid w:val="00404583"/>
    <w:rsid w:val="0040469F"/>
    <w:rsid w:val="00404D3E"/>
    <w:rsid w:val="00404ED5"/>
    <w:rsid w:val="004058C0"/>
    <w:rsid w:val="00407033"/>
    <w:rsid w:val="00407057"/>
    <w:rsid w:val="00407FD3"/>
    <w:rsid w:val="00410078"/>
    <w:rsid w:val="00410770"/>
    <w:rsid w:val="00410BAB"/>
    <w:rsid w:val="00410BE2"/>
    <w:rsid w:val="00410F28"/>
    <w:rsid w:val="0041158C"/>
    <w:rsid w:val="004118E3"/>
    <w:rsid w:val="004129B0"/>
    <w:rsid w:val="00412E65"/>
    <w:rsid w:val="00412E96"/>
    <w:rsid w:val="00412EFA"/>
    <w:rsid w:val="0041358D"/>
    <w:rsid w:val="00413F2A"/>
    <w:rsid w:val="004140EA"/>
    <w:rsid w:val="004144A0"/>
    <w:rsid w:val="004146DE"/>
    <w:rsid w:val="00414987"/>
    <w:rsid w:val="00415643"/>
    <w:rsid w:val="00415706"/>
    <w:rsid w:val="00415984"/>
    <w:rsid w:val="00415DB7"/>
    <w:rsid w:val="00416D29"/>
    <w:rsid w:val="00416D3B"/>
    <w:rsid w:val="00416F44"/>
    <w:rsid w:val="0041734E"/>
    <w:rsid w:val="004175CF"/>
    <w:rsid w:val="004177B3"/>
    <w:rsid w:val="004206E4"/>
    <w:rsid w:val="00420A2A"/>
    <w:rsid w:val="00420DA2"/>
    <w:rsid w:val="00421307"/>
    <w:rsid w:val="0042155C"/>
    <w:rsid w:val="00422C91"/>
    <w:rsid w:val="00423F56"/>
    <w:rsid w:val="00423FE7"/>
    <w:rsid w:val="00424038"/>
    <w:rsid w:val="00424056"/>
    <w:rsid w:val="00424881"/>
    <w:rsid w:val="00424BF6"/>
    <w:rsid w:val="00424C32"/>
    <w:rsid w:val="00425103"/>
    <w:rsid w:val="0042518F"/>
    <w:rsid w:val="00425555"/>
    <w:rsid w:val="00425BFE"/>
    <w:rsid w:val="00425F43"/>
    <w:rsid w:val="0042623C"/>
    <w:rsid w:val="00426354"/>
    <w:rsid w:val="00426398"/>
    <w:rsid w:val="00426F92"/>
    <w:rsid w:val="0042744B"/>
    <w:rsid w:val="00427651"/>
    <w:rsid w:val="004308E5"/>
    <w:rsid w:val="0043092A"/>
    <w:rsid w:val="00430CFB"/>
    <w:rsid w:val="0043152A"/>
    <w:rsid w:val="0043230B"/>
    <w:rsid w:val="00432475"/>
    <w:rsid w:val="0043257E"/>
    <w:rsid w:val="004327D8"/>
    <w:rsid w:val="0043285A"/>
    <w:rsid w:val="00432B41"/>
    <w:rsid w:val="00433516"/>
    <w:rsid w:val="00433BE4"/>
    <w:rsid w:val="0043571D"/>
    <w:rsid w:val="0043581F"/>
    <w:rsid w:val="00435EC0"/>
    <w:rsid w:val="004363AE"/>
    <w:rsid w:val="0043655B"/>
    <w:rsid w:val="004369A9"/>
    <w:rsid w:val="00436AA1"/>
    <w:rsid w:val="004371A3"/>
    <w:rsid w:val="004403E1"/>
    <w:rsid w:val="00440CCC"/>
    <w:rsid w:val="00440D90"/>
    <w:rsid w:val="00441598"/>
    <w:rsid w:val="0044169A"/>
    <w:rsid w:val="004421CA"/>
    <w:rsid w:val="00442336"/>
    <w:rsid w:val="004443AB"/>
    <w:rsid w:val="00444453"/>
    <w:rsid w:val="004448B5"/>
    <w:rsid w:val="0044491D"/>
    <w:rsid w:val="00444C89"/>
    <w:rsid w:val="00445451"/>
    <w:rsid w:val="0044588A"/>
    <w:rsid w:val="00446B52"/>
    <w:rsid w:val="00446F70"/>
    <w:rsid w:val="0044797E"/>
    <w:rsid w:val="00447B1B"/>
    <w:rsid w:val="00447D0E"/>
    <w:rsid w:val="004501E8"/>
    <w:rsid w:val="004501E9"/>
    <w:rsid w:val="00450233"/>
    <w:rsid w:val="0045139F"/>
    <w:rsid w:val="00452155"/>
    <w:rsid w:val="0045237D"/>
    <w:rsid w:val="00453142"/>
    <w:rsid w:val="00453147"/>
    <w:rsid w:val="004531C3"/>
    <w:rsid w:val="004539BF"/>
    <w:rsid w:val="00453AE7"/>
    <w:rsid w:val="0045496E"/>
    <w:rsid w:val="00454B6B"/>
    <w:rsid w:val="0045537D"/>
    <w:rsid w:val="0045548B"/>
    <w:rsid w:val="004557EA"/>
    <w:rsid w:val="00455F0D"/>
    <w:rsid w:val="00456314"/>
    <w:rsid w:val="00457499"/>
    <w:rsid w:val="00457A43"/>
    <w:rsid w:val="00457BAD"/>
    <w:rsid w:val="00457F00"/>
    <w:rsid w:val="00460A94"/>
    <w:rsid w:val="00460CD1"/>
    <w:rsid w:val="00460F75"/>
    <w:rsid w:val="004612B2"/>
    <w:rsid w:val="00462311"/>
    <w:rsid w:val="0046233F"/>
    <w:rsid w:val="0046270D"/>
    <w:rsid w:val="004639D3"/>
    <w:rsid w:val="004639F2"/>
    <w:rsid w:val="00463AFC"/>
    <w:rsid w:val="00463E14"/>
    <w:rsid w:val="00463E7F"/>
    <w:rsid w:val="004644A7"/>
    <w:rsid w:val="00464786"/>
    <w:rsid w:val="00464A15"/>
    <w:rsid w:val="00464C53"/>
    <w:rsid w:val="00464FA4"/>
    <w:rsid w:val="00465509"/>
    <w:rsid w:val="00466384"/>
    <w:rsid w:val="00466B36"/>
    <w:rsid w:val="00466C2D"/>
    <w:rsid w:val="004676FD"/>
    <w:rsid w:val="004677C3"/>
    <w:rsid w:val="00470565"/>
    <w:rsid w:val="00470610"/>
    <w:rsid w:val="00470806"/>
    <w:rsid w:val="0047112D"/>
    <w:rsid w:val="0047133C"/>
    <w:rsid w:val="004716C9"/>
    <w:rsid w:val="00471706"/>
    <w:rsid w:val="00471C7F"/>
    <w:rsid w:val="00472066"/>
    <w:rsid w:val="00472C10"/>
    <w:rsid w:val="00473F70"/>
    <w:rsid w:val="0047479C"/>
    <w:rsid w:val="004751C1"/>
    <w:rsid w:val="004755B6"/>
    <w:rsid w:val="00475DD3"/>
    <w:rsid w:val="004773B4"/>
    <w:rsid w:val="0047754A"/>
    <w:rsid w:val="004777E6"/>
    <w:rsid w:val="00477C16"/>
    <w:rsid w:val="0048179C"/>
    <w:rsid w:val="004817E3"/>
    <w:rsid w:val="00481A25"/>
    <w:rsid w:val="00481BD7"/>
    <w:rsid w:val="00481C27"/>
    <w:rsid w:val="00482305"/>
    <w:rsid w:val="00482F74"/>
    <w:rsid w:val="004835D4"/>
    <w:rsid w:val="0048364E"/>
    <w:rsid w:val="004842B8"/>
    <w:rsid w:val="00484370"/>
    <w:rsid w:val="00484B04"/>
    <w:rsid w:val="00484C3A"/>
    <w:rsid w:val="00484F4D"/>
    <w:rsid w:val="00485320"/>
    <w:rsid w:val="004865A9"/>
    <w:rsid w:val="00486875"/>
    <w:rsid w:val="00486ADB"/>
    <w:rsid w:val="00486B1C"/>
    <w:rsid w:val="00486CB3"/>
    <w:rsid w:val="00487B34"/>
    <w:rsid w:val="0049096A"/>
    <w:rsid w:val="00490F2E"/>
    <w:rsid w:val="00490FE8"/>
    <w:rsid w:val="00491063"/>
    <w:rsid w:val="0049147C"/>
    <w:rsid w:val="00491614"/>
    <w:rsid w:val="00491A1E"/>
    <w:rsid w:val="00491E63"/>
    <w:rsid w:val="004929DE"/>
    <w:rsid w:val="00492C31"/>
    <w:rsid w:val="0049360D"/>
    <w:rsid w:val="00493C47"/>
    <w:rsid w:val="00493F93"/>
    <w:rsid w:val="004940F8"/>
    <w:rsid w:val="00494452"/>
    <w:rsid w:val="00495B8B"/>
    <w:rsid w:val="004970D2"/>
    <w:rsid w:val="00497241"/>
    <w:rsid w:val="00497705"/>
    <w:rsid w:val="004A01E4"/>
    <w:rsid w:val="004A1007"/>
    <w:rsid w:val="004A1D25"/>
    <w:rsid w:val="004A24C5"/>
    <w:rsid w:val="004A24F2"/>
    <w:rsid w:val="004A2CB7"/>
    <w:rsid w:val="004A3140"/>
    <w:rsid w:val="004A3428"/>
    <w:rsid w:val="004A3785"/>
    <w:rsid w:val="004A3A4F"/>
    <w:rsid w:val="004A3A86"/>
    <w:rsid w:val="004A3C7E"/>
    <w:rsid w:val="004A44B2"/>
    <w:rsid w:val="004A44F3"/>
    <w:rsid w:val="004A4A31"/>
    <w:rsid w:val="004A5424"/>
    <w:rsid w:val="004A5507"/>
    <w:rsid w:val="004A5774"/>
    <w:rsid w:val="004B2231"/>
    <w:rsid w:val="004B26CB"/>
    <w:rsid w:val="004B2DA6"/>
    <w:rsid w:val="004B302E"/>
    <w:rsid w:val="004B766C"/>
    <w:rsid w:val="004B7C46"/>
    <w:rsid w:val="004C01F3"/>
    <w:rsid w:val="004C03F0"/>
    <w:rsid w:val="004C0503"/>
    <w:rsid w:val="004C05A1"/>
    <w:rsid w:val="004C0836"/>
    <w:rsid w:val="004C120E"/>
    <w:rsid w:val="004C2663"/>
    <w:rsid w:val="004C2B04"/>
    <w:rsid w:val="004C2BFA"/>
    <w:rsid w:val="004C2CDA"/>
    <w:rsid w:val="004C3009"/>
    <w:rsid w:val="004C3313"/>
    <w:rsid w:val="004C34C4"/>
    <w:rsid w:val="004C35A1"/>
    <w:rsid w:val="004C36A7"/>
    <w:rsid w:val="004C41E4"/>
    <w:rsid w:val="004C4386"/>
    <w:rsid w:val="004C4536"/>
    <w:rsid w:val="004C4A5A"/>
    <w:rsid w:val="004C59F3"/>
    <w:rsid w:val="004C6002"/>
    <w:rsid w:val="004C641C"/>
    <w:rsid w:val="004D03E7"/>
    <w:rsid w:val="004D205A"/>
    <w:rsid w:val="004D3EE8"/>
    <w:rsid w:val="004D4969"/>
    <w:rsid w:val="004D57BC"/>
    <w:rsid w:val="004D5C0A"/>
    <w:rsid w:val="004E2B0F"/>
    <w:rsid w:val="004E2BC3"/>
    <w:rsid w:val="004E2D5C"/>
    <w:rsid w:val="004E37E7"/>
    <w:rsid w:val="004E38DF"/>
    <w:rsid w:val="004E3CC7"/>
    <w:rsid w:val="004E3E4F"/>
    <w:rsid w:val="004E40ED"/>
    <w:rsid w:val="004E4EFC"/>
    <w:rsid w:val="004E500F"/>
    <w:rsid w:val="004E54D3"/>
    <w:rsid w:val="004E5689"/>
    <w:rsid w:val="004E5BB7"/>
    <w:rsid w:val="004E736D"/>
    <w:rsid w:val="004E7C8A"/>
    <w:rsid w:val="004E7E23"/>
    <w:rsid w:val="004E7E53"/>
    <w:rsid w:val="004F08B4"/>
    <w:rsid w:val="004F18A5"/>
    <w:rsid w:val="004F1CF2"/>
    <w:rsid w:val="004F2656"/>
    <w:rsid w:val="004F2662"/>
    <w:rsid w:val="004F334A"/>
    <w:rsid w:val="004F35AE"/>
    <w:rsid w:val="004F45EF"/>
    <w:rsid w:val="004F4962"/>
    <w:rsid w:val="004F4CDE"/>
    <w:rsid w:val="004F5926"/>
    <w:rsid w:val="004F6E24"/>
    <w:rsid w:val="004F74BA"/>
    <w:rsid w:val="005000C2"/>
    <w:rsid w:val="0050037C"/>
    <w:rsid w:val="00500A3F"/>
    <w:rsid w:val="00500D84"/>
    <w:rsid w:val="00501278"/>
    <w:rsid w:val="005013DA"/>
    <w:rsid w:val="0050149B"/>
    <w:rsid w:val="00502B99"/>
    <w:rsid w:val="005038DE"/>
    <w:rsid w:val="00505083"/>
    <w:rsid w:val="005054A7"/>
    <w:rsid w:val="00506337"/>
    <w:rsid w:val="0050698F"/>
    <w:rsid w:val="00507798"/>
    <w:rsid w:val="00507995"/>
    <w:rsid w:val="005102EB"/>
    <w:rsid w:val="005112C9"/>
    <w:rsid w:val="005114CD"/>
    <w:rsid w:val="0051170C"/>
    <w:rsid w:val="005118DD"/>
    <w:rsid w:val="00511CD1"/>
    <w:rsid w:val="00512347"/>
    <w:rsid w:val="00514393"/>
    <w:rsid w:val="005143A4"/>
    <w:rsid w:val="0051525D"/>
    <w:rsid w:val="005155BB"/>
    <w:rsid w:val="00515F6C"/>
    <w:rsid w:val="00517AD6"/>
    <w:rsid w:val="00517B33"/>
    <w:rsid w:val="00520713"/>
    <w:rsid w:val="0052120D"/>
    <w:rsid w:val="00521467"/>
    <w:rsid w:val="005220C8"/>
    <w:rsid w:val="005225D3"/>
    <w:rsid w:val="00523552"/>
    <w:rsid w:val="00523897"/>
    <w:rsid w:val="00523ED6"/>
    <w:rsid w:val="00524888"/>
    <w:rsid w:val="00525531"/>
    <w:rsid w:val="00525A4F"/>
    <w:rsid w:val="00525E86"/>
    <w:rsid w:val="00525E9F"/>
    <w:rsid w:val="005260EC"/>
    <w:rsid w:val="00526AC0"/>
    <w:rsid w:val="00526C04"/>
    <w:rsid w:val="005276AB"/>
    <w:rsid w:val="00527BAB"/>
    <w:rsid w:val="00530B44"/>
    <w:rsid w:val="00530C68"/>
    <w:rsid w:val="00531587"/>
    <w:rsid w:val="00531A95"/>
    <w:rsid w:val="00531BC7"/>
    <w:rsid w:val="00531FC1"/>
    <w:rsid w:val="00531FDC"/>
    <w:rsid w:val="005330C2"/>
    <w:rsid w:val="005346BA"/>
    <w:rsid w:val="005352F1"/>
    <w:rsid w:val="00535A56"/>
    <w:rsid w:val="00537A2C"/>
    <w:rsid w:val="00537DEB"/>
    <w:rsid w:val="00540286"/>
    <w:rsid w:val="0054072C"/>
    <w:rsid w:val="00540BF1"/>
    <w:rsid w:val="00540CB0"/>
    <w:rsid w:val="00541215"/>
    <w:rsid w:val="0054132D"/>
    <w:rsid w:val="00541629"/>
    <w:rsid w:val="00542318"/>
    <w:rsid w:val="00542602"/>
    <w:rsid w:val="005431DB"/>
    <w:rsid w:val="0054370E"/>
    <w:rsid w:val="005437D3"/>
    <w:rsid w:val="00543926"/>
    <w:rsid w:val="00543F0A"/>
    <w:rsid w:val="005447AD"/>
    <w:rsid w:val="005449BC"/>
    <w:rsid w:val="00544FBE"/>
    <w:rsid w:val="005450B6"/>
    <w:rsid w:val="00545115"/>
    <w:rsid w:val="005453BF"/>
    <w:rsid w:val="005455AD"/>
    <w:rsid w:val="005455C5"/>
    <w:rsid w:val="00545AFB"/>
    <w:rsid w:val="00546593"/>
    <w:rsid w:val="00547BEC"/>
    <w:rsid w:val="0055070A"/>
    <w:rsid w:val="00550A1E"/>
    <w:rsid w:val="00550FCE"/>
    <w:rsid w:val="005516D5"/>
    <w:rsid w:val="00551AD2"/>
    <w:rsid w:val="005525A4"/>
    <w:rsid w:val="005525C0"/>
    <w:rsid w:val="00552969"/>
    <w:rsid w:val="00553267"/>
    <w:rsid w:val="00553A2C"/>
    <w:rsid w:val="00553D15"/>
    <w:rsid w:val="00554251"/>
    <w:rsid w:val="005551BC"/>
    <w:rsid w:val="00555F6E"/>
    <w:rsid w:val="005564AF"/>
    <w:rsid w:val="005565FF"/>
    <w:rsid w:val="005576DD"/>
    <w:rsid w:val="00557BE9"/>
    <w:rsid w:val="005605F2"/>
    <w:rsid w:val="005621C1"/>
    <w:rsid w:val="00562BED"/>
    <w:rsid w:val="00562CF3"/>
    <w:rsid w:val="00563317"/>
    <w:rsid w:val="005646D7"/>
    <w:rsid w:val="00564F05"/>
    <w:rsid w:val="00566186"/>
    <w:rsid w:val="005670BC"/>
    <w:rsid w:val="00567435"/>
    <w:rsid w:val="0057011F"/>
    <w:rsid w:val="005705A5"/>
    <w:rsid w:val="005711F9"/>
    <w:rsid w:val="005712E5"/>
    <w:rsid w:val="00572107"/>
    <w:rsid w:val="005729AB"/>
    <w:rsid w:val="00573946"/>
    <w:rsid w:val="00574333"/>
    <w:rsid w:val="005746F1"/>
    <w:rsid w:val="005749FD"/>
    <w:rsid w:val="00574B9C"/>
    <w:rsid w:val="00574D57"/>
    <w:rsid w:val="00575098"/>
    <w:rsid w:val="0057582B"/>
    <w:rsid w:val="00575B78"/>
    <w:rsid w:val="005771EC"/>
    <w:rsid w:val="00577B0F"/>
    <w:rsid w:val="00577B1D"/>
    <w:rsid w:val="0058016F"/>
    <w:rsid w:val="00580CEA"/>
    <w:rsid w:val="0058146D"/>
    <w:rsid w:val="005822D5"/>
    <w:rsid w:val="00583667"/>
    <w:rsid w:val="0058416F"/>
    <w:rsid w:val="00584CC4"/>
    <w:rsid w:val="005853C9"/>
    <w:rsid w:val="00585668"/>
    <w:rsid w:val="0058576E"/>
    <w:rsid w:val="005857B5"/>
    <w:rsid w:val="0058618C"/>
    <w:rsid w:val="00587188"/>
    <w:rsid w:val="005872CF"/>
    <w:rsid w:val="005879C9"/>
    <w:rsid w:val="00587D5C"/>
    <w:rsid w:val="00590476"/>
    <w:rsid w:val="005910D4"/>
    <w:rsid w:val="005911D7"/>
    <w:rsid w:val="005911F3"/>
    <w:rsid w:val="00591B2A"/>
    <w:rsid w:val="00591D03"/>
    <w:rsid w:val="0059229F"/>
    <w:rsid w:val="00592700"/>
    <w:rsid w:val="00594DE6"/>
    <w:rsid w:val="0059512A"/>
    <w:rsid w:val="005952C4"/>
    <w:rsid w:val="0059534B"/>
    <w:rsid w:val="00596143"/>
    <w:rsid w:val="00596FEA"/>
    <w:rsid w:val="00597846"/>
    <w:rsid w:val="00597CB1"/>
    <w:rsid w:val="005A0FFE"/>
    <w:rsid w:val="005A16A4"/>
    <w:rsid w:val="005A2AB8"/>
    <w:rsid w:val="005A2F80"/>
    <w:rsid w:val="005A3257"/>
    <w:rsid w:val="005A3A56"/>
    <w:rsid w:val="005A4D04"/>
    <w:rsid w:val="005A62FA"/>
    <w:rsid w:val="005A6605"/>
    <w:rsid w:val="005A741D"/>
    <w:rsid w:val="005A7B9E"/>
    <w:rsid w:val="005A7D83"/>
    <w:rsid w:val="005B039B"/>
    <w:rsid w:val="005B141E"/>
    <w:rsid w:val="005B1D3B"/>
    <w:rsid w:val="005B2BFF"/>
    <w:rsid w:val="005B3600"/>
    <w:rsid w:val="005B3761"/>
    <w:rsid w:val="005B4F45"/>
    <w:rsid w:val="005B54F6"/>
    <w:rsid w:val="005B56F4"/>
    <w:rsid w:val="005B57B0"/>
    <w:rsid w:val="005B5C1A"/>
    <w:rsid w:val="005B5DC5"/>
    <w:rsid w:val="005B5E87"/>
    <w:rsid w:val="005B6206"/>
    <w:rsid w:val="005B62B5"/>
    <w:rsid w:val="005B67FA"/>
    <w:rsid w:val="005B6A33"/>
    <w:rsid w:val="005B6F37"/>
    <w:rsid w:val="005B74C1"/>
    <w:rsid w:val="005B7B06"/>
    <w:rsid w:val="005C19B2"/>
    <w:rsid w:val="005C327B"/>
    <w:rsid w:val="005C346E"/>
    <w:rsid w:val="005C36FC"/>
    <w:rsid w:val="005C396A"/>
    <w:rsid w:val="005C4251"/>
    <w:rsid w:val="005C4EB1"/>
    <w:rsid w:val="005C530A"/>
    <w:rsid w:val="005C5541"/>
    <w:rsid w:val="005C584E"/>
    <w:rsid w:val="005C62FE"/>
    <w:rsid w:val="005C631C"/>
    <w:rsid w:val="005C798B"/>
    <w:rsid w:val="005D0245"/>
    <w:rsid w:val="005D033B"/>
    <w:rsid w:val="005D0530"/>
    <w:rsid w:val="005D07CB"/>
    <w:rsid w:val="005D0DCA"/>
    <w:rsid w:val="005D1AD4"/>
    <w:rsid w:val="005D29C1"/>
    <w:rsid w:val="005D2F4D"/>
    <w:rsid w:val="005D3795"/>
    <w:rsid w:val="005D3C08"/>
    <w:rsid w:val="005D4444"/>
    <w:rsid w:val="005D5639"/>
    <w:rsid w:val="005D5778"/>
    <w:rsid w:val="005D5E1B"/>
    <w:rsid w:val="005D5F8D"/>
    <w:rsid w:val="005D6118"/>
    <w:rsid w:val="005D6BB8"/>
    <w:rsid w:val="005D6F92"/>
    <w:rsid w:val="005D76B2"/>
    <w:rsid w:val="005D7F46"/>
    <w:rsid w:val="005E09D9"/>
    <w:rsid w:val="005E111D"/>
    <w:rsid w:val="005E13AC"/>
    <w:rsid w:val="005E189D"/>
    <w:rsid w:val="005E19DD"/>
    <w:rsid w:val="005E1A3D"/>
    <w:rsid w:val="005E1D1E"/>
    <w:rsid w:val="005E204B"/>
    <w:rsid w:val="005E2097"/>
    <w:rsid w:val="005E38A5"/>
    <w:rsid w:val="005E48A7"/>
    <w:rsid w:val="005E49CF"/>
    <w:rsid w:val="005E4D29"/>
    <w:rsid w:val="005E5152"/>
    <w:rsid w:val="005E5692"/>
    <w:rsid w:val="005E5D82"/>
    <w:rsid w:val="005E639C"/>
    <w:rsid w:val="005E70B5"/>
    <w:rsid w:val="005E7BB4"/>
    <w:rsid w:val="005E7F45"/>
    <w:rsid w:val="005F0762"/>
    <w:rsid w:val="005F1B5C"/>
    <w:rsid w:val="005F1DF6"/>
    <w:rsid w:val="005F1E61"/>
    <w:rsid w:val="005F2136"/>
    <w:rsid w:val="005F2234"/>
    <w:rsid w:val="005F2272"/>
    <w:rsid w:val="005F2B27"/>
    <w:rsid w:val="005F2CBB"/>
    <w:rsid w:val="005F346B"/>
    <w:rsid w:val="005F386D"/>
    <w:rsid w:val="005F5779"/>
    <w:rsid w:val="005F585C"/>
    <w:rsid w:val="005F589F"/>
    <w:rsid w:val="005F5ED1"/>
    <w:rsid w:val="005F5F13"/>
    <w:rsid w:val="005F6A85"/>
    <w:rsid w:val="005F6E71"/>
    <w:rsid w:val="005F7581"/>
    <w:rsid w:val="005F7AC7"/>
    <w:rsid w:val="005F7EBB"/>
    <w:rsid w:val="00600166"/>
    <w:rsid w:val="00600DE7"/>
    <w:rsid w:val="00600EE1"/>
    <w:rsid w:val="00600F91"/>
    <w:rsid w:val="00601683"/>
    <w:rsid w:val="00601AC4"/>
    <w:rsid w:val="00602F49"/>
    <w:rsid w:val="00603A87"/>
    <w:rsid w:val="00603C6A"/>
    <w:rsid w:val="00604168"/>
    <w:rsid w:val="00604CD0"/>
    <w:rsid w:val="0060532C"/>
    <w:rsid w:val="00605521"/>
    <w:rsid w:val="00605F16"/>
    <w:rsid w:val="00606325"/>
    <w:rsid w:val="006079FA"/>
    <w:rsid w:val="00607F6B"/>
    <w:rsid w:val="00607FB7"/>
    <w:rsid w:val="00610980"/>
    <w:rsid w:val="006109D5"/>
    <w:rsid w:val="00610ECB"/>
    <w:rsid w:val="00610F6A"/>
    <w:rsid w:val="00612CCC"/>
    <w:rsid w:val="0061347F"/>
    <w:rsid w:val="00613F72"/>
    <w:rsid w:val="00614EBF"/>
    <w:rsid w:val="00614F15"/>
    <w:rsid w:val="00614F9C"/>
    <w:rsid w:val="00615E4E"/>
    <w:rsid w:val="00615E79"/>
    <w:rsid w:val="0061611C"/>
    <w:rsid w:val="00616F7A"/>
    <w:rsid w:val="006172EE"/>
    <w:rsid w:val="0061746C"/>
    <w:rsid w:val="006178B0"/>
    <w:rsid w:val="00617DA8"/>
    <w:rsid w:val="00617ED8"/>
    <w:rsid w:val="00620164"/>
    <w:rsid w:val="00620318"/>
    <w:rsid w:val="006208F8"/>
    <w:rsid w:val="00620A89"/>
    <w:rsid w:val="00620ECB"/>
    <w:rsid w:val="00620F0F"/>
    <w:rsid w:val="00621032"/>
    <w:rsid w:val="006215AF"/>
    <w:rsid w:val="00621EE5"/>
    <w:rsid w:val="00622CA1"/>
    <w:rsid w:val="0062318B"/>
    <w:rsid w:val="00623205"/>
    <w:rsid w:val="0062329A"/>
    <w:rsid w:val="0062341A"/>
    <w:rsid w:val="0062366D"/>
    <w:rsid w:val="00624BF9"/>
    <w:rsid w:val="0062566E"/>
    <w:rsid w:val="00625A3C"/>
    <w:rsid w:val="00626847"/>
    <w:rsid w:val="00626E9F"/>
    <w:rsid w:val="00627D6B"/>
    <w:rsid w:val="00630197"/>
    <w:rsid w:val="006306B6"/>
    <w:rsid w:val="00631734"/>
    <w:rsid w:val="006318D8"/>
    <w:rsid w:val="006318D9"/>
    <w:rsid w:val="006319F4"/>
    <w:rsid w:val="00631B1D"/>
    <w:rsid w:val="00631D28"/>
    <w:rsid w:val="00632080"/>
    <w:rsid w:val="00632B8D"/>
    <w:rsid w:val="0063349D"/>
    <w:rsid w:val="0063414A"/>
    <w:rsid w:val="00634783"/>
    <w:rsid w:val="00634894"/>
    <w:rsid w:val="00634AC4"/>
    <w:rsid w:val="00635E97"/>
    <w:rsid w:val="006365B5"/>
    <w:rsid w:val="00636C63"/>
    <w:rsid w:val="00637FE7"/>
    <w:rsid w:val="00641320"/>
    <w:rsid w:val="006418EE"/>
    <w:rsid w:val="006420C0"/>
    <w:rsid w:val="00642386"/>
    <w:rsid w:val="00642729"/>
    <w:rsid w:val="0064281B"/>
    <w:rsid w:val="00642ADA"/>
    <w:rsid w:val="00642B45"/>
    <w:rsid w:val="006439D6"/>
    <w:rsid w:val="0064459D"/>
    <w:rsid w:val="00644768"/>
    <w:rsid w:val="00645339"/>
    <w:rsid w:val="00645569"/>
    <w:rsid w:val="00645A23"/>
    <w:rsid w:val="00647A03"/>
    <w:rsid w:val="00650458"/>
    <w:rsid w:val="006512EC"/>
    <w:rsid w:val="0065131D"/>
    <w:rsid w:val="006517E9"/>
    <w:rsid w:val="00653190"/>
    <w:rsid w:val="00653B01"/>
    <w:rsid w:val="00653F9F"/>
    <w:rsid w:val="00654040"/>
    <w:rsid w:val="00654A64"/>
    <w:rsid w:val="00654FCD"/>
    <w:rsid w:val="0065542B"/>
    <w:rsid w:val="00655579"/>
    <w:rsid w:val="00655A02"/>
    <w:rsid w:val="00655F83"/>
    <w:rsid w:val="00656097"/>
    <w:rsid w:val="006578F3"/>
    <w:rsid w:val="00660092"/>
    <w:rsid w:val="00660523"/>
    <w:rsid w:val="00660A9C"/>
    <w:rsid w:val="00661907"/>
    <w:rsid w:val="00662B6D"/>
    <w:rsid w:val="00663E8C"/>
    <w:rsid w:val="00664277"/>
    <w:rsid w:val="00664281"/>
    <w:rsid w:val="006646CF"/>
    <w:rsid w:val="0066470D"/>
    <w:rsid w:val="00664B74"/>
    <w:rsid w:val="00664C5C"/>
    <w:rsid w:val="006653DE"/>
    <w:rsid w:val="006654D1"/>
    <w:rsid w:val="00665AB9"/>
    <w:rsid w:val="00665E94"/>
    <w:rsid w:val="00666919"/>
    <w:rsid w:val="00667B41"/>
    <w:rsid w:val="00670072"/>
    <w:rsid w:val="00670581"/>
    <w:rsid w:val="0067080A"/>
    <w:rsid w:val="00670E2F"/>
    <w:rsid w:val="00671E69"/>
    <w:rsid w:val="0067357F"/>
    <w:rsid w:val="006736E6"/>
    <w:rsid w:val="00673BF3"/>
    <w:rsid w:val="00673C00"/>
    <w:rsid w:val="00673C64"/>
    <w:rsid w:val="0067440B"/>
    <w:rsid w:val="0067485E"/>
    <w:rsid w:val="00675E35"/>
    <w:rsid w:val="006769E7"/>
    <w:rsid w:val="00676CD1"/>
    <w:rsid w:val="00676F16"/>
    <w:rsid w:val="00677014"/>
    <w:rsid w:val="00677101"/>
    <w:rsid w:val="00677410"/>
    <w:rsid w:val="006774A5"/>
    <w:rsid w:val="0067778B"/>
    <w:rsid w:val="006800A4"/>
    <w:rsid w:val="006805FC"/>
    <w:rsid w:val="0068149D"/>
    <w:rsid w:val="006814C9"/>
    <w:rsid w:val="00681692"/>
    <w:rsid w:val="0068178F"/>
    <w:rsid w:val="00682BBF"/>
    <w:rsid w:val="00682C23"/>
    <w:rsid w:val="006832E6"/>
    <w:rsid w:val="006840C1"/>
    <w:rsid w:val="0068415B"/>
    <w:rsid w:val="00684757"/>
    <w:rsid w:val="00684A24"/>
    <w:rsid w:val="00684F41"/>
    <w:rsid w:val="006856ED"/>
    <w:rsid w:val="00685AC3"/>
    <w:rsid w:val="0068707A"/>
    <w:rsid w:val="0068798F"/>
    <w:rsid w:val="00687F14"/>
    <w:rsid w:val="00690566"/>
    <w:rsid w:val="006905BF"/>
    <w:rsid w:val="00690D5A"/>
    <w:rsid w:val="00692224"/>
    <w:rsid w:val="006922AA"/>
    <w:rsid w:val="006927E2"/>
    <w:rsid w:val="00693A5D"/>
    <w:rsid w:val="00693EE8"/>
    <w:rsid w:val="00694111"/>
    <w:rsid w:val="006942EB"/>
    <w:rsid w:val="00695251"/>
    <w:rsid w:val="0069529E"/>
    <w:rsid w:val="00695C25"/>
    <w:rsid w:val="006962FA"/>
    <w:rsid w:val="006969AB"/>
    <w:rsid w:val="00697950"/>
    <w:rsid w:val="00697F8E"/>
    <w:rsid w:val="006A02B7"/>
    <w:rsid w:val="006A0365"/>
    <w:rsid w:val="006A0419"/>
    <w:rsid w:val="006A0A4C"/>
    <w:rsid w:val="006A0A9E"/>
    <w:rsid w:val="006A11D6"/>
    <w:rsid w:val="006A29C3"/>
    <w:rsid w:val="006A3120"/>
    <w:rsid w:val="006A3C96"/>
    <w:rsid w:val="006A3D06"/>
    <w:rsid w:val="006A3DD7"/>
    <w:rsid w:val="006A4063"/>
    <w:rsid w:val="006A45F7"/>
    <w:rsid w:val="006A4A7D"/>
    <w:rsid w:val="006A52FD"/>
    <w:rsid w:val="006A552E"/>
    <w:rsid w:val="006A5EBA"/>
    <w:rsid w:val="006A6605"/>
    <w:rsid w:val="006A6C5A"/>
    <w:rsid w:val="006A7191"/>
    <w:rsid w:val="006A72E3"/>
    <w:rsid w:val="006A73A4"/>
    <w:rsid w:val="006B05E9"/>
    <w:rsid w:val="006B09CA"/>
    <w:rsid w:val="006B2920"/>
    <w:rsid w:val="006B391C"/>
    <w:rsid w:val="006B396B"/>
    <w:rsid w:val="006B4262"/>
    <w:rsid w:val="006B44D3"/>
    <w:rsid w:val="006B4A4F"/>
    <w:rsid w:val="006B5116"/>
    <w:rsid w:val="006B5296"/>
    <w:rsid w:val="006B52A2"/>
    <w:rsid w:val="006B539C"/>
    <w:rsid w:val="006B5543"/>
    <w:rsid w:val="006B563B"/>
    <w:rsid w:val="006B5C5C"/>
    <w:rsid w:val="006B6715"/>
    <w:rsid w:val="006B67EF"/>
    <w:rsid w:val="006B70AC"/>
    <w:rsid w:val="006B740A"/>
    <w:rsid w:val="006B7C2E"/>
    <w:rsid w:val="006B7F06"/>
    <w:rsid w:val="006C0E36"/>
    <w:rsid w:val="006C0EA2"/>
    <w:rsid w:val="006C1590"/>
    <w:rsid w:val="006C17E8"/>
    <w:rsid w:val="006C223D"/>
    <w:rsid w:val="006C23A2"/>
    <w:rsid w:val="006C24E3"/>
    <w:rsid w:val="006C26D3"/>
    <w:rsid w:val="006C2897"/>
    <w:rsid w:val="006C292D"/>
    <w:rsid w:val="006C2993"/>
    <w:rsid w:val="006C2E5A"/>
    <w:rsid w:val="006C2F0C"/>
    <w:rsid w:val="006C31A1"/>
    <w:rsid w:val="006C426D"/>
    <w:rsid w:val="006C4786"/>
    <w:rsid w:val="006C4897"/>
    <w:rsid w:val="006C4912"/>
    <w:rsid w:val="006C53E6"/>
    <w:rsid w:val="006C5490"/>
    <w:rsid w:val="006C59F4"/>
    <w:rsid w:val="006C6078"/>
    <w:rsid w:val="006C6CA2"/>
    <w:rsid w:val="006C7241"/>
    <w:rsid w:val="006C7265"/>
    <w:rsid w:val="006C7E36"/>
    <w:rsid w:val="006D0497"/>
    <w:rsid w:val="006D09A1"/>
    <w:rsid w:val="006D1B44"/>
    <w:rsid w:val="006D2651"/>
    <w:rsid w:val="006D273C"/>
    <w:rsid w:val="006D3297"/>
    <w:rsid w:val="006D3383"/>
    <w:rsid w:val="006D3AC7"/>
    <w:rsid w:val="006D4BB0"/>
    <w:rsid w:val="006D523C"/>
    <w:rsid w:val="006D59C8"/>
    <w:rsid w:val="006D5DFC"/>
    <w:rsid w:val="006D619E"/>
    <w:rsid w:val="006D62C7"/>
    <w:rsid w:val="006D634D"/>
    <w:rsid w:val="006D6794"/>
    <w:rsid w:val="006D6BB3"/>
    <w:rsid w:val="006E00B9"/>
    <w:rsid w:val="006E027A"/>
    <w:rsid w:val="006E0345"/>
    <w:rsid w:val="006E044A"/>
    <w:rsid w:val="006E0B3E"/>
    <w:rsid w:val="006E163B"/>
    <w:rsid w:val="006E18F5"/>
    <w:rsid w:val="006E19A0"/>
    <w:rsid w:val="006E1C32"/>
    <w:rsid w:val="006E20BB"/>
    <w:rsid w:val="006E2829"/>
    <w:rsid w:val="006E2BA9"/>
    <w:rsid w:val="006E2E8C"/>
    <w:rsid w:val="006E385D"/>
    <w:rsid w:val="006E3C57"/>
    <w:rsid w:val="006E4643"/>
    <w:rsid w:val="006E4EA4"/>
    <w:rsid w:val="006E548E"/>
    <w:rsid w:val="006E6416"/>
    <w:rsid w:val="006E690E"/>
    <w:rsid w:val="006E7BC8"/>
    <w:rsid w:val="006F048A"/>
    <w:rsid w:val="006F0542"/>
    <w:rsid w:val="006F0EA5"/>
    <w:rsid w:val="006F0ED0"/>
    <w:rsid w:val="006F12E2"/>
    <w:rsid w:val="006F2845"/>
    <w:rsid w:val="006F2921"/>
    <w:rsid w:val="006F29BC"/>
    <w:rsid w:val="006F3546"/>
    <w:rsid w:val="006F4BCA"/>
    <w:rsid w:val="006F707A"/>
    <w:rsid w:val="006F7C91"/>
    <w:rsid w:val="00700659"/>
    <w:rsid w:val="00701CFD"/>
    <w:rsid w:val="007023ED"/>
    <w:rsid w:val="0070260B"/>
    <w:rsid w:val="00702FEC"/>
    <w:rsid w:val="007039A6"/>
    <w:rsid w:val="00704057"/>
    <w:rsid w:val="007044E5"/>
    <w:rsid w:val="00704780"/>
    <w:rsid w:val="007051D3"/>
    <w:rsid w:val="00706174"/>
    <w:rsid w:val="00706902"/>
    <w:rsid w:val="00706E5F"/>
    <w:rsid w:val="00707677"/>
    <w:rsid w:val="007078EF"/>
    <w:rsid w:val="00707A90"/>
    <w:rsid w:val="00707E9A"/>
    <w:rsid w:val="007108AE"/>
    <w:rsid w:val="00710953"/>
    <w:rsid w:val="00710B6D"/>
    <w:rsid w:val="00710C08"/>
    <w:rsid w:val="007116A7"/>
    <w:rsid w:val="00711A41"/>
    <w:rsid w:val="00711BF3"/>
    <w:rsid w:val="00711F39"/>
    <w:rsid w:val="007123F2"/>
    <w:rsid w:val="007126CF"/>
    <w:rsid w:val="007128D2"/>
    <w:rsid w:val="00712ACE"/>
    <w:rsid w:val="00712BF5"/>
    <w:rsid w:val="00712C86"/>
    <w:rsid w:val="00712FEB"/>
    <w:rsid w:val="00713287"/>
    <w:rsid w:val="00714D04"/>
    <w:rsid w:val="00715846"/>
    <w:rsid w:val="00715BCF"/>
    <w:rsid w:val="007163BC"/>
    <w:rsid w:val="00716B14"/>
    <w:rsid w:val="007178D1"/>
    <w:rsid w:val="00717B5D"/>
    <w:rsid w:val="007202A4"/>
    <w:rsid w:val="00720395"/>
    <w:rsid w:val="007206E1"/>
    <w:rsid w:val="007208A1"/>
    <w:rsid w:val="007218A3"/>
    <w:rsid w:val="00721D36"/>
    <w:rsid w:val="00721DC4"/>
    <w:rsid w:val="00721DCB"/>
    <w:rsid w:val="00721EC8"/>
    <w:rsid w:val="00721FF8"/>
    <w:rsid w:val="00722707"/>
    <w:rsid w:val="00722B3D"/>
    <w:rsid w:val="00722D7A"/>
    <w:rsid w:val="00723468"/>
    <w:rsid w:val="007234D2"/>
    <w:rsid w:val="00724451"/>
    <w:rsid w:val="00724774"/>
    <w:rsid w:val="00724842"/>
    <w:rsid w:val="00724B91"/>
    <w:rsid w:val="0072593F"/>
    <w:rsid w:val="00726765"/>
    <w:rsid w:val="00726A9E"/>
    <w:rsid w:val="00727E96"/>
    <w:rsid w:val="00730201"/>
    <w:rsid w:val="00730227"/>
    <w:rsid w:val="00730C6A"/>
    <w:rsid w:val="00731877"/>
    <w:rsid w:val="00732072"/>
    <w:rsid w:val="007325F4"/>
    <w:rsid w:val="00732ACA"/>
    <w:rsid w:val="00733048"/>
    <w:rsid w:val="00734018"/>
    <w:rsid w:val="00734C88"/>
    <w:rsid w:val="007355A2"/>
    <w:rsid w:val="007359FD"/>
    <w:rsid w:val="00735A84"/>
    <w:rsid w:val="00737653"/>
    <w:rsid w:val="007405DD"/>
    <w:rsid w:val="007408D6"/>
    <w:rsid w:val="007410AA"/>
    <w:rsid w:val="007419FC"/>
    <w:rsid w:val="00741FB3"/>
    <w:rsid w:val="007430B7"/>
    <w:rsid w:val="007433B8"/>
    <w:rsid w:val="00743DFD"/>
    <w:rsid w:val="00744246"/>
    <w:rsid w:val="00744890"/>
    <w:rsid w:val="00744A94"/>
    <w:rsid w:val="00745F65"/>
    <w:rsid w:val="007466CE"/>
    <w:rsid w:val="00750116"/>
    <w:rsid w:val="00750497"/>
    <w:rsid w:val="007508F8"/>
    <w:rsid w:val="00750B7A"/>
    <w:rsid w:val="00751008"/>
    <w:rsid w:val="007523C9"/>
    <w:rsid w:val="007523F5"/>
    <w:rsid w:val="007529B0"/>
    <w:rsid w:val="00752A97"/>
    <w:rsid w:val="007532D6"/>
    <w:rsid w:val="0075372F"/>
    <w:rsid w:val="00753BB8"/>
    <w:rsid w:val="00754C6B"/>
    <w:rsid w:val="00755EAE"/>
    <w:rsid w:val="00756216"/>
    <w:rsid w:val="00756415"/>
    <w:rsid w:val="00756496"/>
    <w:rsid w:val="007567C7"/>
    <w:rsid w:val="00757729"/>
    <w:rsid w:val="00757DE6"/>
    <w:rsid w:val="007601C4"/>
    <w:rsid w:val="00760910"/>
    <w:rsid w:val="00762013"/>
    <w:rsid w:val="0076202C"/>
    <w:rsid w:val="007630EA"/>
    <w:rsid w:val="0076356A"/>
    <w:rsid w:val="007635B0"/>
    <w:rsid w:val="007636BA"/>
    <w:rsid w:val="00763894"/>
    <w:rsid w:val="007639D2"/>
    <w:rsid w:val="007647AD"/>
    <w:rsid w:val="00764A46"/>
    <w:rsid w:val="007656E6"/>
    <w:rsid w:val="00766D0D"/>
    <w:rsid w:val="0076741D"/>
    <w:rsid w:val="00767598"/>
    <w:rsid w:val="00772160"/>
    <w:rsid w:val="00772338"/>
    <w:rsid w:val="00773E43"/>
    <w:rsid w:val="007755A1"/>
    <w:rsid w:val="007756ED"/>
    <w:rsid w:val="00775AED"/>
    <w:rsid w:val="00775B73"/>
    <w:rsid w:val="007764F0"/>
    <w:rsid w:val="007767BD"/>
    <w:rsid w:val="0077695E"/>
    <w:rsid w:val="00776A87"/>
    <w:rsid w:val="007800CD"/>
    <w:rsid w:val="007803B5"/>
    <w:rsid w:val="007808B2"/>
    <w:rsid w:val="007809AB"/>
    <w:rsid w:val="00780F27"/>
    <w:rsid w:val="00780FB3"/>
    <w:rsid w:val="007812D5"/>
    <w:rsid w:val="00781495"/>
    <w:rsid w:val="00781A9F"/>
    <w:rsid w:val="00781CE4"/>
    <w:rsid w:val="00781CEA"/>
    <w:rsid w:val="00781DB9"/>
    <w:rsid w:val="00781E9F"/>
    <w:rsid w:val="007824FC"/>
    <w:rsid w:val="00782CF6"/>
    <w:rsid w:val="00783016"/>
    <w:rsid w:val="00783599"/>
    <w:rsid w:val="00784009"/>
    <w:rsid w:val="00784258"/>
    <w:rsid w:val="00784714"/>
    <w:rsid w:val="0078478A"/>
    <w:rsid w:val="00784826"/>
    <w:rsid w:val="00784E6C"/>
    <w:rsid w:val="00785255"/>
    <w:rsid w:val="00785A05"/>
    <w:rsid w:val="00785C54"/>
    <w:rsid w:val="0078649D"/>
    <w:rsid w:val="00786941"/>
    <w:rsid w:val="00786F68"/>
    <w:rsid w:val="00787180"/>
    <w:rsid w:val="007871A6"/>
    <w:rsid w:val="00787687"/>
    <w:rsid w:val="00787823"/>
    <w:rsid w:val="0079000B"/>
    <w:rsid w:val="00790084"/>
    <w:rsid w:val="007904AA"/>
    <w:rsid w:val="00790942"/>
    <w:rsid w:val="00791090"/>
    <w:rsid w:val="0079266F"/>
    <w:rsid w:val="0079267D"/>
    <w:rsid w:val="00792874"/>
    <w:rsid w:val="00792948"/>
    <w:rsid w:val="00792C4D"/>
    <w:rsid w:val="007930F9"/>
    <w:rsid w:val="0079392B"/>
    <w:rsid w:val="00793AE3"/>
    <w:rsid w:val="00794012"/>
    <w:rsid w:val="00794BEF"/>
    <w:rsid w:val="007952C4"/>
    <w:rsid w:val="007954BE"/>
    <w:rsid w:val="00795BFA"/>
    <w:rsid w:val="00796857"/>
    <w:rsid w:val="00796C39"/>
    <w:rsid w:val="00796D83"/>
    <w:rsid w:val="00796EC4"/>
    <w:rsid w:val="007971F3"/>
    <w:rsid w:val="007A0C2F"/>
    <w:rsid w:val="007A1193"/>
    <w:rsid w:val="007A1D90"/>
    <w:rsid w:val="007A2BB4"/>
    <w:rsid w:val="007A3A84"/>
    <w:rsid w:val="007A42C8"/>
    <w:rsid w:val="007A453B"/>
    <w:rsid w:val="007A4C60"/>
    <w:rsid w:val="007A62FA"/>
    <w:rsid w:val="007A6326"/>
    <w:rsid w:val="007A659F"/>
    <w:rsid w:val="007A6683"/>
    <w:rsid w:val="007A6CAA"/>
    <w:rsid w:val="007A6F6A"/>
    <w:rsid w:val="007B0C0D"/>
    <w:rsid w:val="007B20E0"/>
    <w:rsid w:val="007B2274"/>
    <w:rsid w:val="007B3559"/>
    <w:rsid w:val="007B38E7"/>
    <w:rsid w:val="007B390B"/>
    <w:rsid w:val="007B3C11"/>
    <w:rsid w:val="007B3C55"/>
    <w:rsid w:val="007B4FF6"/>
    <w:rsid w:val="007B50DF"/>
    <w:rsid w:val="007B59E4"/>
    <w:rsid w:val="007B6A43"/>
    <w:rsid w:val="007B6E12"/>
    <w:rsid w:val="007C0570"/>
    <w:rsid w:val="007C0836"/>
    <w:rsid w:val="007C08B6"/>
    <w:rsid w:val="007C0B78"/>
    <w:rsid w:val="007C150D"/>
    <w:rsid w:val="007C1EA4"/>
    <w:rsid w:val="007C21FF"/>
    <w:rsid w:val="007C30FB"/>
    <w:rsid w:val="007C367D"/>
    <w:rsid w:val="007C382A"/>
    <w:rsid w:val="007C3A15"/>
    <w:rsid w:val="007C3ABB"/>
    <w:rsid w:val="007C4437"/>
    <w:rsid w:val="007C4776"/>
    <w:rsid w:val="007C4856"/>
    <w:rsid w:val="007C4B85"/>
    <w:rsid w:val="007C59F4"/>
    <w:rsid w:val="007C5E3E"/>
    <w:rsid w:val="007C5F7C"/>
    <w:rsid w:val="007C5F81"/>
    <w:rsid w:val="007C62C6"/>
    <w:rsid w:val="007C69C1"/>
    <w:rsid w:val="007C7638"/>
    <w:rsid w:val="007C78A0"/>
    <w:rsid w:val="007C7D7F"/>
    <w:rsid w:val="007C7DAA"/>
    <w:rsid w:val="007D0257"/>
    <w:rsid w:val="007D066F"/>
    <w:rsid w:val="007D06E5"/>
    <w:rsid w:val="007D1263"/>
    <w:rsid w:val="007D1553"/>
    <w:rsid w:val="007D203C"/>
    <w:rsid w:val="007D25A7"/>
    <w:rsid w:val="007D2763"/>
    <w:rsid w:val="007D2881"/>
    <w:rsid w:val="007D2B5D"/>
    <w:rsid w:val="007D2DBE"/>
    <w:rsid w:val="007D32A0"/>
    <w:rsid w:val="007D35EF"/>
    <w:rsid w:val="007D3C8D"/>
    <w:rsid w:val="007D45C3"/>
    <w:rsid w:val="007D4605"/>
    <w:rsid w:val="007D4F31"/>
    <w:rsid w:val="007D5230"/>
    <w:rsid w:val="007D54DD"/>
    <w:rsid w:val="007D572B"/>
    <w:rsid w:val="007D57B1"/>
    <w:rsid w:val="007D659F"/>
    <w:rsid w:val="007D668B"/>
    <w:rsid w:val="007D6B9D"/>
    <w:rsid w:val="007D783D"/>
    <w:rsid w:val="007E07E1"/>
    <w:rsid w:val="007E08B1"/>
    <w:rsid w:val="007E0ACD"/>
    <w:rsid w:val="007E0B7C"/>
    <w:rsid w:val="007E1946"/>
    <w:rsid w:val="007E2023"/>
    <w:rsid w:val="007E2512"/>
    <w:rsid w:val="007E2E79"/>
    <w:rsid w:val="007E3386"/>
    <w:rsid w:val="007E576E"/>
    <w:rsid w:val="007E586D"/>
    <w:rsid w:val="007E5B1E"/>
    <w:rsid w:val="007E5FD6"/>
    <w:rsid w:val="007E695E"/>
    <w:rsid w:val="007E7F6E"/>
    <w:rsid w:val="007F061D"/>
    <w:rsid w:val="007F08C1"/>
    <w:rsid w:val="007F0A2C"/>
    <w:rsid w:val="007F1BCF"/>
    <w:rsid w:val="007F1E51"/>
    <w:rsid w:val="007F2478"/>
    <w:rsid w:val="007F28AE"/>
    <w:rsid w:val="007F2952"/>
    <w:rsid w:val="007F2B5E"/>
    <w:rsid w:val="007F3128"/>
    <w:rsid w:val="007F370A"/>
    <w:rsid w:val="007F3E76"/>
    <w:rsid w:val="007F4533"/>
    <w:rsid w:val="007F4C87"/>
    <w:rsid w:val="007F4F0E"/>
    <w:rsid w:val="007F6698"/>
    <w:rsid w:val="007F6CA8"/>
    <w:rsid w:val="007F6D7B"/>
    <w:rsid w:val="007F7019"/>
    <w:rsid w:val="007F76AC"/>
    <w:rsid w:val="007F7933"/>
    <w:rsid w:val="007F7AAF"/>
    <w:rsid w:val="0080036C"/>
    <w:rsid w:val="0080062D"/>
    <w:rsid w:val="00800747"/>
    <w:rsid w:val="00800916"/>
    <w:rsid w:val="00800CEB"/>
    <w:rsid w:val="00800F71"/>
    <w:rsid w:val="00801087"/>
    <w:rsid w:val="00801172"/>
    <w:rsid w:val="0080165C"/>
    <w:rsid w:val="00801FB0"/>
    <w:rsid w:val="0080262E"/>
    <w:rsid w:val="008026F4"/>
    <w:rsid w:val="0080281E"/>
    <w:rsid w:val="00802F9E"/>
    <w:rsid w:val="00803A88"/>
    <w:rsid w:val="008041E8"/>
    <w:rsid w:val="008055E2"/>
    <w:rsid w:val="00806677"/>
    <w:rsid w:val="008069C2"/>
    <w:rsid w:val="00810744"/>
    <w:rsid w:val="00810907"/>
    <w:rsid w:val="00810A89"/>
    <w:rsid w:val="00811353"/>
    <w:rsid w:val="00811B57"/>
    <w:rsid w:val="00811B84"/>
    <w:rsid w:val="00813B92"/>
    <w:rsid w:val="0081446E"/>
    <w:rsid w:val="008149BF"/>
    <w:rsid w:val="00814AFC"/>
    <w:rsid w:val="008150FC"/>
    <w:rsid w:val="008152C3"/>
    <w:rsid w:val="00815CF7"/>
    <w:rsid w:val="00816019"/>
    <w:rsid w:val="0081672A"/>
    <w:rsid w:val="0081743E"/>
    <w:rsid w:val="00817562"/>
    <w:rsid w:val="00820123"/>
    <w:rsid w:val="008208B0"/>
    <w:rsid w:val="00820D24"/>
    <w:rsid w:val="0082197E"/>
    <w:rsid w:val="00822439"/>
    <w:rsid w:val="00822DEB"/>
    <w:rsid w:val="0082323F"/>
    <w:rsid w:val="00823344"/>
    <w:rsid w:val="00823ADA"/>
    <w:rsid w:val="00824AF6"/>
    <w:rsid w:val="00824B74"/>
    <w:rsid w:val="00825B34"/>
    <w:rsid w:val="00826CE1"/>
    <w:rsid w:val="00826DBF"/>
    <w:rsid w:val="00826EFF"/>
    <w:rsid w:val="00827003"/>
    <w:rsid w:val="0082763B"/>
    <w:rsid w:val="008279D9"/>
    <w:rsid w:val="00827BB4"/>
    <w:rsid w:val="008312DA"/>
    <w:rsid w:val="008318B6"/>
    <w:rsid w:val="00832082"/>
    <w:rsid w:val="00832B31"/>
    <w:rsid w:val="00832BCB"/>
    <w:rsid w:val="00832CCD"/>
    <w:rsid w:val="00832D9B"/>
    <w:rsid w:val="008331EB"/>
    <w:rsid w:val="00834344"/>
    <w:rsid w:val="008344DC"/>
    <w:rsid w:val="00834662"/>
    <w:rsid w:val="008346C6"/>
    <w:rsid w:val="00834840"/>
    <w:rsid w:val="00834BA9"/>
    <w:rsid w:val="00835144"/>
    <w:rsid w:val="008353B7"/>
    <w:rsid w:val="0083745F"/>
    <w:rsid w:val="0083755A"/>
    <w:rsid w:val="00837BBD"/>
    <w:rsid w:val="00841D1E"/>
    <w:rsid w:val="00842F64"/>
    <w:rsid w:val="00843159"/>
    <w:rsid w:val="008433BF"/>
    <w:rsid w:val="0084345E"/>
    <w:rsid w:val="00843868"/>
    <w:rsid w:val="0084387E"/>
    <w:rsid w:val="00843B08"/>
    <w:rsid w:val="00844CEE"/>
    <w:rsid w:val="008453A5"/>
    <w:rsid w:val="0084576B"/>
    <w:rsid w:val="00846D1C"/>
    <w:rsid w:val="00847098"/>
    <w:rsid w:val="00847D16"/>
    <w:rsid w:val="00847E8D"/>
    <w:rsid w:val="0085035F"/>
    <w:rsid w:val="00850A57"/>
    <w:rsid w:val="00850E7A"/>
    <w:rsid w:val="008519DA"/>
    <w:rsid w:val="00851C1D"/>
    <w:rsid w:val="00851DF4"/>
    <w:rsid w:val="00851F5D"/>
    <w:rsid w:val="00852255"/>
    <w:rsid w:val="0085292B"/>
    <w:rsid w:val="00853B8E"/>
    <w:rsid w:val="00853C06"/>
    <w:rsid w:val="00853CF7"/>
    <w:rsid w:val="00853DCB"/>
    <w:rsid w:val="00854290"/>
    <w:rsid w:val="0085477C"/>
    <w:rsid w:val="00854EF2"/>
    <w:rsid w:val="008551A6"/>
    <w:rsid w:val="008558F3"/>
    <w:rsid w:val="00856B40"/>
    <w:rsid w:val="00856E37"/>
    <w:rsid w:val="008573FC"/>
    <w:rsid w:val="00857845"/>
    <w:rsid w:val="00857BAC"/>
    <w:rsid w:val="008600A5"/>
    <w:rsid w:val="00860398"/>
    <w:rsid w:val="008615AF"/>
    <w:rsid w:val="008617F1"/>
    <w:rsid w:val="00861F2D"/>
    <w:rsid w:val="00862317"/>
    <w:rsid w:val="00862E30"/>
    <w:rsid w:val="0086374C"/>
    <w:rsid w:val="00864039"/>
    <w:rsid w:val="0086480D"/>
    <w:rsid w:val="00864861"/>
    <w:rsid w:val="00864968"/>
    <w:rsid w:val="00864C9B"/>
    <w:rsid w:val="00864E16"/>
    <w:rsid w:val="00865200"/>
    <w:rsid w:val="00865218"/>
    <w:rsid w:val="00865B01"/>
    <w:rsid w:val="00866F70"/>
    <w:rsid w:val="00867174"/>
    <w:rsid w:val="00867593"/>
    <w:rsid w:val="008675E9"/>
    <w:rsid w:val="0087052E"/>
    <w:rsid w:val="00870732"/>
    <w:rsid w:val="008710E0"/>
    <w:rsid w:val="0087125C"/>
    <w:rsid w:val="00871B53"/>
    <w:rsid w:val="00871CF4"/>
    <w:rsid w:val="00871DAC"/>
    <w:rsid w:val="00872319"/>
    <w:rsid w:val="00872322"/>
    <w:rsid w:val="0087252B"/>
    <w:rsid w:val="00872E53"/>
    <w:rsid w:val="00873096"/>
    <w:rsid w:val="00873CBA"/>
    <w:rsid w:val="008740BE"/>
    <w:rsid w:val="008747D8"/>
    <w:rsid w:val="00874A6B"/>
    <w:rsid w:val="00874DAE"/>
    <w:rsid w:val="00875A20"/>
    <w:rsid w:val="00876DFD"/>
    <w:rsid w:val="00876F0C"/>
    <w:rsid w:val="008772C6"/>
    <w:rsid w:val="00877538"/>
    <w:rsid w:val="00877589"/>
    <w:rsid w:val="0087760A"/>
    <w:rsid w:val="008777B9"/>
    <w:rsid w:val="00877991"/>
    <w:rsid w:val="00877E25"/>
    <w:rsid w:val="00880983"/>
    <w:rsid w:val="00880F73"/>
    <w:rsid w:val="00881A3E"/>
    <w:rsid w:val="00881E12"/>
    <w:rsid w:val="0088216A"/>
    <w:rsid w:val="00882B70"/>
    <w:rsid w:val="00882C81"/>
    <w:rsid w:val="0088398A"/>
    <w:rsid w:val="00883D0D"/>
    <w:rsid w:val="00884822"/>
    <w:rsid w:val="00884A85"/>
    <w:rsid w:val="00884D01"/>
    <w:rsid w:val="00885280"/>
    <w:rsid w:val="00885D82"/>
    <w:rsid w:val="00885F5C"/>
    <w:rsid w:val="008861D2"/>
    <w:rsid w:val="00886523"/>
    <w:rsid w:val="00886B8C"/>
    <w:rsid w:val="00886D67"/>
    <w:rsid w:val="00887113"/>
    <w:rsid w:val="0088720E"/>
    <w:rsid w:val="00890657"/>
    <w:rsid w:val="00891569"/>
    <w:rsid w:val="00891C61"/>
    <w:rsid w:val="00892635"/>
    <w:rsid w:val="008935B9"/>
    <w:rsid w:val="00893634"/>
    <w:rsid w:val="0089378C"/>
    <w:rsid w:val="00893B93"/>
    <w:rsid w:val="008941CA"/>
    <w:rsid w:val="008942CC"/>
    <w:rsid w:val="008947B1"/>
    <w:rsid w:val="008947CB"/>
    <w:rsid w:val="0089533C"/>
    <w:rsid w:val="00895EF4"/>
    <w:rsid w:val="008969EE"/>
    <w:rsid w:val="00896A66"/>
    <w:rsid w:val="00897578"/>
    <w:rsid w:val="00897716"/>
    <w:rsid w:val="00897804"/>
    <w:rsid w:val="008979C5"/>
    <w:rsid w:val="008A183B"/>
    <w:rsid w:val="008A2390"/>
    <w:rsid w:val="008A252B"/>
    <w:rsid w:val="008A2B9D"/>
    <w:rsid w:val="008A2E76"/>
    <w:rsid w:val="008A32C9"/>
    <w:rsid w:val="008A35EB"/>
    <w:rsid w:val="008A3D77"/>
    <w:rsid w:val="008A5024"/>
    <w:rsid w:val="008A5323"/>
    <w:rsid w:val="008A5BEB"/>
    <w:rsid w:val="008A7B90"/>
    <w:rsid w:val="008B005F"/>
    <w:rsid w:val="008B076D"/>
    <w:rsid w:val="008B0E41"/>
    <w:rsid w:val="008B51B3"/>
    <w:rsid w:val="008B5405"/>
    <w:rsid w:val="008B56DB"/>
    <w:rsid w:val="008B59B6"/>
    <w:rsid w:val="008B602F"/>
    <w:rsid w:val="008B60E0"/>
    <w:rsid w:val="008B611E"/>
    <w:rsid w:val="008B6DD7"/>
    <w:rsid w:val="008B79A4"/>
    <w:rsid w:val="008B7BCC"/>
    <w:rsid w:val="008B7EA9"/>
    <w:rsid w:val="008C024F"/>
    <w:rsid w:val="008C0F51"/>
    <w:rsid w:val="008C184E"/>
    <w:rsid w:val="008C1D06"/>
    <w:rsid w:val="008C232C"/>
    <w:rsid w:val="008C2F8E"/>
    <w:rsid w:val="008C31FA"/>
    <w:rsid w:val="008C3D2C"/>
    <w:rsid w:val="008C3E3F"/>
    <w:rsid w:val="008C48B8"/>
    <w:rsid w:val="008C4AF6"/>
    <w:rsid w:val="008C4B83"/>
    <w:rsid w:val="008C5B59"/>
    <w:rsid w:val="008C61ED"/>
    <w:rsid w:val="008C7ACD"/>
    <w:rsid w:val="008C7E45"/>
    <w:rsid w:val="008D0B6F"/>
    <w:rsid w:val="008D0CBF"/>
    <w:rsid w:val="008D0F3B"/>
    <w:rsid w:val="008D2460"/>
    <w:rsid w:val="008D2663"/>
    <w:rsid w:val="008D2F48"/>
    <w:rsid w:val="008D3746"/>
    <w:rsid w:val="008D414B"/>
    <w:rsid w:val="008D481D"/>
    <w:rsid w:val="008D49FC"/>
    <w:rsid w:val="008D532C"/>
    <w:rsid w:val="008D547E"/>
    <w:rsid w:val="008D58B8"/>
    <w:rsid w:val="008D59C2"/>
    <w:rsid w:val="008D601B"/>
    <w:rsid w:val="008D63AA"/>
    <w:rsid w:val="008D6644"/>
    <w:rsid w:val="008D7268"/>
    <w:rsid w:val="008D727E"/>
    <w:rsid w:val="008D7BB3"/>
    <w:rsid w:val="008D7CD1"/>
    <w:rsid w:val="008E02AF"/>
    <w:rsid w:val="008E0397"/>
    <w:rsid w:val="008E062F"/>
    <w:rsid w:val="008E0D30"/>
    <w:rsid w:val="008E25CE"/>
    <w:rsid w:val="008E26DC"/>
    <w:rsid w:val="008E37B6"/>
    <w:rsid w:val="008E3A96"/>
    <w:rsid w:val="008E431B"/>
    <w:rsid w:val="008E4BBD"/>
    <w:rsid w:val="008E4C6C"/>
    <w:rsid w:val="008E4DE5"/>
    <w:rsid w:val="008E4E11"/>
    <w:rsid w:val="008E4E76"/>
    <w:rsid w:val="008E55E7"/>
    <w:rsid w:val="008E5E1E"/>
    <w:rsid w:val="008E5FBB"/>
    <w:rsid w:val="008E65F8"/>
    <w:rsid w:val="008E6D66"/>
    <w:rsid w:val="008E6D99"/>
    <w:rsid w:val="008E7079"/>
    <w:rsid w:val="008E74AC"/>
    <w:rsid w:val="008E7583"/>
    <w:rsid w:val="008F0617"/>
    <w:rsid w:val="008F0B2D"/>
    <w:rsid w:val="008F130C"/>
    <w:rsid w:val="008F1876"/>
    <w:rsid w:val="008F18A3"/>
    <w:rsid w:val="008F21A1"/>
    <w:rsid w:val="008F2DFC"/>
    <w:rsid w:val="008F2FDC"/>
    <w:rsid w:val="008F30F1"/>
    <w:rsid w:val="008F34EF"/>
    <w:rsid w:val="008F400E"/>
    <w:rsid w:val="008F458F"/>
    <w:rsid w:val="008F473A"/>
    <w:rsid w:val="008F47D7"/>
    <w:rsid w:val="008F4F7C"/>
    <w:rsid w:val="008F5291"/>
    <w:rsid w:val="008F5537"/>
    <w:rsid w:val="008F5683"/>
    <w:rsid w:val="008F588F"/>
    <w:rsid w:val="008F5C9D"/>
    <w:rsid w:val="008F601A"/>
    <w:rsid w:val="008F675C"/>
    <w:rsid w:val="008F69EC"/>
    <w:rsid w:val="008F6D48"/>
    <w:rsid w:val="008F6E01"/>
    <w:rsid w:val="008F7155"/>
    <w:rsid w:val="008F7618"/>
    <w:rsid w:val="008F794C"/>
    <w:rsid w:val="009010BF"/>
    <w:rsid w:val="00901704"/>
    <w:rsid w:val="00903150"/>
    <w:rsid w:val="00903286"/>
    <w:rsid w:val="009042AE"/>
    <w:rsid w:val="009043D9"/>
    <w:rsid w:val="009044E8"/>
    <w:rsid w:val="00904554"/>
    <w:rsid w:val="00905BC0"/>
    <w:rsid w:val="00906334"/>
    <w:rsid w:val="009064BB"/>
    <w:rsid w:val="0090698D"/>
    <w:rsid w:val="0091014D"/>
    <w:rsid w:val="0091049C"/>
    <w:rsid w:val="00910651"/>
    <w:rsid w:val="0091084D"/>
    <w:rsid w:val="00910DE2"/>
    <w:rsid w:val="00911207"/>
    <w:rsid w:val="009113B3"/>
    <w:rsid w:val="00912500"/>
    <w:rsid w:val="00912FA0"/>
    <w:rsid w:val="0091373B"/>
    <w:rsid w:val="00913C07"/>
    <w:rsid w:val="009142ED"/>
    <w:rsid w:val="0091438C"/>
    <w:rsid w:val="0091444F"/>
    <w:rsid w:val="00915833"/>
    <w:rsid w:val="00915C58"/>
    <w:rsid w:val="009161D8"/>
    <w:rsid w:val="00916DF2"/>
    <w:rsid w:val="00917166"/>
    <w:rsid w:val="0091736A"/>
    <w:rsid w:val="00917503"/>
    <w:rsid w:val="00917EBC"/>
    <w:rsid w:val="009204A0"/>
    <w:rsid w:val="00920D52"/>
    <w:rsid w:val="00922845"/>
    <w:rsid w:val="00922DB2"/>
    <w:rsid w:val="00922DDC"/>
    <w:rsid w:val="00923842"/>
    <w:rsid w:val="009239C7"/>
    <w:rsid w:val="00923A03"/>
    <w:rsid w:val="00923F6B"/>
    <w:rsid w:val="00924A4C"/>
    <w:rsid w:val="00925177"/>
    <w:rsid w:val="009254F4"/>
    <w:rsid w:val="00925538"/>
    <w:rsid w:val="00926AFE"/>
    <w:rsid w:val="00927CBF"/>
    <w:rsid w:val="00930A37"/>
    <w:rsid w:val="00930DAD"/>
    <w:rsid w:val="009314C5"/>
    <w:rsid w:val="00931BF9"/>
    <w:rsid w:val="00931E65"/>
    <w:rsid w:val="00931F4E"/>
    <w:rsid w:val="00933DD0"/>
    <w:rsid w:val="00933FF3"/>
    <w:rsid w:val="00934EBC"/>
    <w:rsid w:val="00934F64"/>
    <w:rsid w:val="00935844"/>
    <w:rsid w:val="00935B33"/>
    <w:rsid w:val="00936706"/>
    <w:rsid w:val="00936872"/>
    <w:rsid w:val="0093753E"/>
    <w:rsid w:val="00937650"/>
    <w:rsid w:val="00937976"/>
    <w:rsid w:val="00937E7B"/>
    <w:rsid w:val="00937EB3"/>
    <w:rsid w:val="00937F13"/>
    <w:rsid w:val="009406A7"/>
    <w:rsid w:val="009408C7"/>
    <w:rsid w:val="00940E61"/>
    <w:rsid w:val="00941442"/>
    <w:rsid w:val="009414CB"/>
    <w:rsid w:val="00942092"/>
    <w:rsid w:val="0094239E"/>
    <w:rsid w:val="00942525"/>
    <w:rsid w:val="00942587"/>
    <w:rsid w:val="0094280E"/>
    <w:rsid w:val="00943933"/>
    <w:rsid w:val="009439C1"/>
    <w:rsid w:val="009439ED"/>
    <w:rsid w:val="00943CBC"/>
    <w:rsid w:val="0094433E"/>
    <w:rsid w:val="00944827"/>
    <w:rsid w:val="00944902"/>
    <w:rsid w:val="0094522B"/>
    <w:rsid w:val="009454A1"/>
    <w:rsid w:val="00945704"/>
    <w:rsid w:val="00945B6F"/>
    <w:rsid w:val="0094606C"/>
    <w:rsid w:val="00946470"/>
    <w:rsid w:val="00946D11"/>
    <w:rsid w:val="00946EBA"/>
    <w:rsid w:val="00947968"/>
    <w:rsid w:val="00950349"/>
    <w:rsid w:val="00950FD9"/>
    <w:rsid w:val="00951622"/>
    <w:rsid w:val="009516FF"/>
    <w:rsid w:val="0095174B"/>
    <w:rsid w:val="009526E5"/>
    <w:rsid w:val="00952752"/>
    <w:rsid w:val="009530C1"/>
    <w:rsid w:val="00953BA2"/>
    <w:rsid w:val="00953E0B"/>
    <w:rsid w:val="009547C5"/>
    <w:rsid w:val="00954D6B"/>
    <w:rsid w:val="00954E8A"/>
    <w:rsid w:val="00955420"/>
    <w:rsid w:val="00955997"/>
    <w:rsid w:val="00956433"/>
    <w:rsid w:val="009566B9"/>
    <w:rsid w:val="009566D5"/>
    <w:rsid w:val="00956759"/>
    <w:rsid w:val="00956A06"/>
    <w:rsid w:val="00956A82"/>
    <w:rsid w:val="00956F3C"/>
    <w:rsid w:val="009570AB"/>
    <w:rsid w:val="009603FB"/>
    <w:rsid w:val="00960514"/>
    <w:rsid w:val="00960746"/>
    <w:rsid w:val="00960D03"/>
    <w:rsid w:val="00960F0F"/>
    <w:rsid w:val="00961267"/>
    <w:rsid w:val="00961507"/>
    <w:rsid w:val="009618E6"/>
    <w:rsid w:val="009629CE"/>
    <w:rsid w:val="00962B5F"/>
    <w:rsid w:val="00963481"/>
    <w:rsid w:val="009639D5"/>
    <w:rsid w:val="00963AAF"/>
    <w:rsid w:val="00963FBC"/>
    <w:rsid w:val="00964D16"/>
    <w:rsid w:val="00964E56"/>
    <w:rsid w:val="00965E43"/>
    <w:rsid w:val="00970051"/>
    <w:rsid w:val="0097019F"/>
    <w:rsid w:val="009702DF"/>
    <w:rsid w:val="00970323"/>
    <w:rsid w:val="00971D66"/>
    <w:rsid w:val="00971FB4"/>
    <w:rsid w:val="00972053"/>
    <w:rsid w:val="0097252D"/>
    <w:rsid w:val="009728FC"/>
    <w:rsid w:val="00972CF9"/>
    <w:rsid w:val="00973D08"/>
    <w:rsid w:val="009751F5"/>
    <w:rsid w:val="009752C8"/>
    <w:rsid w:val="00975497"/>
    <w:rsid w:val="00975A78"/>
    <w:rsid w:val="00975B08"/>
    <w:rsid w:val="00977169"/>
    <w:rsid w:val="009771AA"/>
    <w:rsid w:val="009771EF"/>
    <w:rsid w:val="0097772B"/>
    <w:rsid w:val="00980626"/>
    <w:rsid w:val="009806AD"/>
    <w:rsid w:val="00980C21"/>
    <w:rsid w:val="0098122A"/>
    <w:rsid w:val="00981286"/>
    <w:rsid w:val="00982778"/>
    <w:rsid w:val="00983094"/>
    <w:rsid w:val="009835F1"/>
    <w:rsid w:val="00983A03"/>
    <w:rsid w:val="0098424E"/>
    <w:rsid w:val="009842B1"/>
    <w:rsid w:val="009842D4"/>
    <w:rsid w:val="009849C0"/>
    <w:rsid w:val="00984AE7"/>
    <w:rsid w:val="00985371"/>
    <w:rsid w:val="00985E56"/>
    <w:rsid w:val="0098644B"/>
    <w:rsid w:val="00986624"/>
    <w:rsid w:val="0098682B"/>
    <w:rsid w:val="009872FE"/>
    <w:rsid w:val="0098738C"/>
    <w:rsid w:val="00987634"/>
    <w:rsid w:val="00987785"/>
    <w:rsid w:val="00991B02"/>
    <w:rsid w:val="00992DC6"/>
    <w:rsid w:val="0099300E"/>
    <w:rsid w:val="009933AA"/>
    <w:rsid w:val="00993A0C"/>
    <w:rsid w:val="00993B44"/>
    <w:rsid w:val="00993BC8"/>
    <w:rsid w:val="00993F46"/>
    <w:rsid w:val="009942EC"/>
    <w:rsid w:val="009943FF"/>
    <w:rsid w:val="009944EB"/>
    <w:rsid w:val="00995D0F"/>
    <w:rsid w:val="00995FD0"/>
    <w:rsid w:val="00996ABA"/>
    <w:rsid w:val="009A0577"/>
    <w:rsid w:val="009A08DD"/>
    <w:rsid w:val="009A1982"/>
    <w:rsid w:val="009A1A59"/>
    <w:rsid w:val="009A2D12"/>
    <w:rsid w:val="009A351B"/>
    <w:rsid w:val="009A38D4"/>
    <w:rsid w:val="009A3A5E"/>
    <w:rsid w:val="009A3D10"/>
    <w:rsid w:val="009A3F6A"/>
    <w:rsid w:val="009A426F"/>
    <w:rsid w:val="009A47A8"/>
    <w:rsid w:val="009A4B6E"/>
    <w:rsid w:val="009A4FB9"/>
    <w:rsid w:val="009A5095"/>
    <w:rsid w:val="009A555B"/>
    <w:rsid w:val="009A5BA2"/>
    <w:rsid w:val="009A5CAC"/>
    <w:rsid w:val="009A6803"/>
    <w:rsid w:val="009A707C"/>
    <w:rsid w:val="009A75ED"/>
    <w:rsid w:val="009A7979"/>
    <w:rsid w:val="009B053F"/>
    <w:rsid w:val="009B0C85"/>
    <w:rsid w:val="009B17FF"/>
    <w:rsid w:val="009B1F68"/>
    <w:rsid w:val="009B2CF1"/>
    <w:rsid w:val="009B2FFE"/>
    <w:rsid w:val="009B3C8D"/>
    <w:rsid w:val="009B3EC9"/>
    <w:rsid w:val="009B44BE"/>
    <w:rsid w:val="009B4D7E"/>
    <w:rsid w:val="009B4F2D"/>
    <w:rsid w:val="009B6038"/>
    <w:rsid w:val="009B61F9"/>
    <w:rsid w:val="009B644D"/>
    <w:rsid w:val="009B6B02"/>
    <w:rsid w:val="009B6CC7"/>
    <w:rsid w:val="009B779E"/>
    <w:rsid w:val="009B79D0"/>
    <w:rsid w:val="009C0950"/>
    <w:rsid w:val="009C13C8"/>
    <w:rsid w:val="009C25FE"/>
    <w:rsid w:val="009C2C08"/>
    <w:rsid w:val="009C36C3"/>
    <w:rsid w:val="009C3906"/>
    <w:rsid w:val="009C3B6B"/>
    <w:rsid w:val="009C4491"/>
    <w:rsid w:val="009C5621"/>
    <w:rsid w:val="009C577C"/>
    <w:rsid w:val="009C5A2D"/>
    <w:rsid w:val="009C63E0"/>
    <w:rsid w:val="009C66F4"/>
    <w:rsid w:val="009C6C92"/>
    <w:rsid w:val="009C6E88"/>
    <w:rsid w:val="009C702D"/>
    <w:rsid w:val="009D0035"/>
    <w:rsid w:val="009D07BE"/>
    <w:rsid w:val="009D0A85"/>
    <w:rsid w:val="009D138E"/>
    <w:rsid w:val="009D1E7C"/>
    <w:rsid w:val="009D1F58"/>
    <w:rsid w:val="009D2ABB"/>
    <w:rsid w:val="009D2E59"/>
    <w:rsid w:val="009D390C"/>
    <w:rsid w:val="009D3C07"/>
    <w:rsid w:val="009D4C05"/>
    <w:rsid w:val="009D4C80"/>
    <w:rsid w:val="009D508F"/>
    <w:rsid w:val="009D56AD"/>
    <w:rsid w:val="009D5A60"/>
    <w:rsid w:val="009D5B26"/>
    <w:rsid w:val="009D5B3B"/>
    <w:rsid w:val="009D67F5"/>
    <w:rsid w:val="009D79E9"/>
    <w:rsid w:val="009E0192"/>
    <w:rsid w:val="009E1707"/>
    <w:rsid w:val="009E1D08"/>
    <w:rsid w:val="009E24FD"/>
    <w:rsid w:val="009E29EB"/>
    <w:rsid w:val="009E34DD"/>
    <w:rsid w:val="009E351A"/>
    <w:rsid w:val="009E355E"/>
    <w:rsid w:val="009E36F4"/>
    <w:rsid w:val="009E44B1"/>
    <w:rsid w:val="009E4C3B"/>
    <w:rsid w:val="009E5F71"/>
    <w:rsid w:val="009E6454"/>
    <w:rsid w:val="009E6A48"/>
    <w:rsid w:val="009E6D85"/>
    <w:rsid w:val="009E7547"/>
    <w:rsid w:val="009F01C0"/>
    <w:rsid w:val="009F0CE8"/>
    <w:rsid w:val="009F0CF5"/>
    <w:rsid w:val="009F10ED"/>
    <w:rsid w:val="009F126B"/>
    <w:rsid w:val="009F161B"/>
    <w:rsid w:val="009F193F"/>
    <w:rsid w:val="009F2498"/>
    <w:rsid w:val="009F2546"/>
    <w:rsid w:val="009F2682"/>
    <w:rsid w:val="009F3081"/>
    <w:rsid w:val="009F3576"/>
    <w:rsid w:val="009F35E9"/>
    <w:rsid w:val="009F39C9"/>
    <w:rsid w:val="009F4D79"/>
    <w:rsid w:val="009F53D0"/>
    <w:rsid w:val="009F58D6"/>
    <w:rsid w:val="009F62F8"/>
    <w:rsid w:val="009F689F"/>
    <w:rsid w:val="009F69D8"/>
    <w:rsid w:val="009F69FD"/>
    <w:rsid w:val="009F6CCB"/>
    <w:rsid w:val="009F7093"/>
    <w:rsid w:val="009F72F4"/>
    <w:rsid w:val="009F741D"/>
    <w:rsid w:val="009F7BBF"/>
    <w:rsid w:val="00A0024B"/>
    <w:rsid w:val="00A00A5C"/>
    <w:rsid w:val="00A00FDA"/>
    <w:rsid w:val="00A0141C"/>
    <w:rsid w:val="00A01616"/>
    <w:rsid w:val="00A01BCE"/>
    <w:rsid w:val="00A01FF5"/>
    <w:rsid w:val="00A026AA"/>
    <w:rsid w:val="00A02878"/>
    <w:rsid w:val="00A028C5"/>
    <w:rsid w:val="00A0376C"/>
    <w:rsid w:val="00A0533B"/>
    <w:rsid w:val="00A0544E"/>
    <w:rsid w:val="00A05717"/>
    <w:rsid w:val="00A05BFE"/>
    <w:rsid w:val="00A06B43"/>
    <w:rsid w:val="00A070A9"/>
    <w:rsid w:val="00A072E6"/>
    <w:rsid w:val="00A07A72"/>
    <w:rsid w:val="00A119D3"/>
    <w:rsid w:val="00A11BE4"/>
    <w:rsid w:val="00A11CD1"/>
    <w:rsid w:val="00A1200B"/>
    <w:rsid w:val="00A1364D"/>
    <w:rsid w:val="00A13C20"/>
    <w:rsid w:val="00A1523D"/>
    <w:rsid w:val="00A1574A"/>
    <w:rsid w:val="00A15945"/>
    <w:rsid w:val="00A16F3A"/>
    <w:rsid w:val="00A176C0"/>
    <w:rsid w:val="00A20156"/>
    <w:rsid w:val="00A203A3"/>
    <w:rsid w:val="00A20820"/>
    <w:rsid w:val="00A20987"/>
    <w:rsid w:val="00A20BB3"/>
    <w:rsid w:val="00A20C97"/>
    <w:rsid w:val="00A20CFC"/>
    <w:rsid w:val="00A20E3E"/>
    <w:rsid w:val="00A216D8"/>
    <w:rsid w:val="00A218D6"/>
    <w:rsid w:val="00A21901"/>
    <w:rsid w:val="00A21B8C"/>
    <w:rsid w:val="00A21C18"/>
    <w:rsid w:val="00A21CF7"/>
    <w:rsid w:val="00A21FF3"/>
    <w:rsid w:val="00A22E0B"/>
    <w:rsid w:val="00A2365E"/>
    <w:rsid w:val="00A23E1D"/>
    <w:rsid w:val="00A24FBD"/>
    <w:rsid w:val="00A265C8"/>
    <w:rsid w:val="00A266C6"/>
    <w:rsid w:val="00A269D0"/>
    <w:rsid w:val="00A26E5B"/>
    <w:rsid w:val="00A26FD8"/>
    <w:rsid w:val="00A27343"/>
    <w:rsid w:val="00A2782A"/>
    <w:rsid w:val="00A279A6"/>
    <w:rsid w:val="00A27BC4"/>
    <w:rsid w:val="00A27E74"/>
    <w:rsid w:val="00A303CB"/>
    <w:rsid w:val="00A308B3"/>
    <w:rsid w:val="00A31542"/>
    <w:rsid w:val="00A318BA"/>
    <w:rsid w:val="00A3247E"/>
    <w:rsid w:val="00A3290F"/>
    <w:rsid w:val="00A33B5C"/>
    <w:rsid w:val="00A341DC"/>
    <w:rsid w:val="00A3444D"/>
    <w:rsid w:val="00A3622C"/>
    <w:rsid w:val="00A36294"/>
    <w:rsid w:val="00A36513"/>
    <w:rsid w:val="00A36AFD"/>
    <w:rsid w:val="00A36B49"/>
    <w:rsid w:val="00A36B51"/>
    <w:rsid w:val="00A36E61"/>
    <w:rsid w:val="00A372E3"/>
    <w:rsid w:val="00A37393"/>
    <w:rsid w:val="00A37EA2"/>
    <w:rsid w:val="00A4023F"/>
    <w:rsid w:val="00A40834"/>
    <w:rsid w:val="00A40B19"/>
    <w:rsid w:val="00A41728"/>
    <w:rsid w:val="00A41803"/>
    <w:rsid w:val="00A42092"/>
    <w:rsid w:val="00A42EEC"/>
    <w:rsid w:val="00A42EEF"/>
    <w:rsid w:val="00A43A4D"/>
    <w:rsid w:val="00A43DBE"/>
    <w:rsid w:val="00A43F3F"/>
    <w:rsid w:val="00A44EF9"/>
    <w:rsid w:val="00A45359"/>
    <w:rsid w:val="00A45B8D"/>
    <w:rsid w:val="00A465CF"/>
    <w:rsid w:val="00A470D3"/>
    <w:rsid w:val="00A47EA9"/>
    <w:rsid w:val="00A50989"/>
    <w:rsid w:val="00A50BFA"/>
    <w:rsid w:val="00A50D76"/>
    <w:rsid w:val="00A51041"/>
    <w:rsid w:val="00A51100"/>
    <w:rsid w:val="00A51318"/>
    <w:rsid w:val="00A515D5"/>
    <w:rsid w:val="00A516D8"/>
    <w:rsid w:val="00A51837"/>
    <w:rsid w:val="00A52222"/>
    <w:rsid w:val="00A52AC9"/>
    <w:rsid w:val="00A534D1"/>
    <w:rsid w:val="00A53BCC"/>
    <w:rsid w:val="00A53BF3"/>
    <w:rsid w:val="00A54580"/>
    <w:rsid w:val="00A5554E"/>
    <w:rsid w:val="00A55826"/>
    <w:rsid w:val="00A55B16"/>
    <w:rsid w:val="00A56BEC"/>
    <w:rsid w:val="00A577CB"/>
    <w:rsid w:val="00A604DE"/>
    <w:rsid w:val="00A60B07"/>
    <w:rsid w:val="00A60CBB"/>
    <w:rsid w:val="00A60F97"/>
    <w:rsid w:val="00A61219"/>
    <w:rsid w:val="00A61221"/>
    <w:rsid w:val="00A616A8"/>
    <w:rsid w:val="00A6185E"/>
    <w:rsid w:val="00A6199B"/>
    <w:rsid w:val="00A6254D"/>
    <w:rsid w:val="00A62744"/>
    <w:rsid w:val="00A62994"/>
    <w:rsid w:val="00A62C4F"/>
    <w:rsid w:val="00A63A0A"/>
    <w:rsid w:val="00A63ADC"/>
    <w:rsid w:val="00A642A6"/>
    <w:rsid w:val="00A648C7"/>
    <w:rsid w:val="00A65095"/>
    <w:rsid w:val="00A6512D"/>
    <w:rsid w:val="00A65EDA"/>
    <w:rsid w:val="00A6682F"/>
    <w:rsid w:val="00A66AA2"/>
    <w:rsid w:val="00A67D45"/>
    <w:rsid w:val="00A70D72"/>
    <w:rsid w:val="00A71756"/>
    <w:rsid w:val="00A71A30"/>
    <w:rsid w:val="00A71AF0"/>
    <w:rsid w:val="00A73BEA"/>
    <w:rsid w:val="00A73BEC"/>
    <w:rsid w:val="00A74437"/>
    <w:rsid w:val="00A74D78"/>
    <w:rsid w:val="00A7563C"/>
    <w:rsid w:val="00A75D1B"/>
    <w:rsid w:val="00A7629A"/>
    <w:rsid w:val="00A765AD"/>
    <w:rsid w:val="00A76AC3"/>
    <w:rsid w:val="00A7716D"/>
    <w:rsid w:val="00A77DA3"/>
    <w:rsid w:val="00A81260"/>
    <w:rsid w:val="00A8161D"/>
    <w:rsid w:val="00A82D19"/>
    <w:rsid w:val="00A838B6"/>
    <w:rsid w:val="00A83AD9"/>
    <w:rsid w:val="00A83C21"/>
    <w:rsid w:val="00A83E2F"/>
    <w:rsid w:val="00A845CC"/>
    <w:rsid w:val="00A84988"/>
    <w:rsid w:val="00A84E38"/>
    <w:rsid w:val="00A85189"/>
    <w:rsid w:val="00A854B5"/>
    <w:rsid w:val="00A855E4"/>
    <w:rsid w:val="00A856D1"/>
    <w:rsid w:val="00A85810"/>
    <w:rsid w:val="00A85AB7"/>
    <w:rsid w:val="00A85FFB"/>
    <w:rsid w:val="00A865C2"/>
    <w:rsid w:val="00A86C31"/>
    <w:rsid w:val="00A8763D"/>
    <w:rsid w:val="00A90568"/>
    <w:rsid w:val="00A905D1"/>
    <w:rsid w:val="00A9122F"/>
    <w:rsid w:val="00A91CCA"/>
    <w:rsid w:val="00A91E4C"/>
    <w:rsid w:val="00A92698"/>
    <w:rsid w:val="00A9299A"/>
    <w:rsid w:val="00A93012"/>
    <w:rsid w:val="00A9358A"/>
    <w:rsid w:val="00A935AC"/>
    <w:rsid w:val="00A942DA"/>
    <w:rsid w:val="00A94BB3"/>
    <w:rsid w:val="00A94F07"/>
    <w:rsid w:val="00A951DC"/>
    <w:rsid w:val="00A9565E"/>
    <w:rsid w:val="00A96207"/>
    <w:rsid w:val="00A96CAE"/>
    <w:rsid w:val="00A975F4"/>
    <w:rsid w:val="00A97DDC"/>
    <w:rsid w:val="00AA1850"/>
    <w:rsid w:val="00AA1EC6"/>
    <w:rsid w:val="00AA2044"/>
    <w:rsid w:val="00AA3552"/>
    <w:rsid w:val="00AA3CA6"/>
    <w:rsid w:val="00AA465B"/>
    <w:rsid w:val="00AA4805"/>
    <w:rsid w:val="00AA4814"/>
    <w:rsid w:val="00AA5DC6"/>
    <w:rsid w:val="00AA5E7E"/>
    <w:rsid w:val="00AA65DC"/>
    <w:rsid w:val="00AA6D21"/>
    <w:rsid w:val="00AA72AD"/>
    <w:rsid w:val="00AA7535"/>
    <w:rsid w:val="00AA77FA"/>
    <w:rsid w:val="00AB0503"/>
    <w:rsid w:val="00AB0E19"/>
    <w:rsid w:val="00AB1200"/>
    <w:rsid w:val="00AB1270"/>
    <w:rsid w:val="00AB12F4"/>
    <w:rsid w:val="00AB196B"/>
    <w:rsid w:val="00AB1DA6"/>
    <w:rsid w:val="00AB25CC"/>
    <w:rsid w:val="00AB26C4"/>
    <w:rsid w:val="00AB2C68"/>
    <w:rsid w:val="00AB2FB0"/>
    <w:rsid w:val="00AB3383"/>
    <w:rsid w:val="00AB3CD4"/>
    <w:rsid w:val="00AB3F06"/>
    <w:rsid w:val="00AB44D8"/>
    <w:rsid w:val="00AB505A"/>
    <w:rsid w:val="00AB6094"/>
    <w:rsid w:val="00AB6827"/>
    <w:rsid w:val="00AB75BE"/>
    <w:rsid w:val="00AB7B88"/>
    <w:rsid w:val="00AC002A"/>
    <w:rsid w:val="00AC0545"/>
    <w:rsid w:val="00AC06A4"/>
    <w:rsid w:val="00AC0D73"/>
    <w:rsid w:val="00AC1557"/>
    <w:rsid w:val="00AC162D"/>
    <w:rsid w:val="00AC288C"/>
    <w:rsid w:val="00AC378A"/>
    <w:rsid w:val="00AC46EF"/>
    <w:rsid w:val="00AC4AD0"/>
    <w:rsid w:val="00AC4D03"/>
    <w:rsid w:val="00AC4F19"/>
    <w:rsid w:val="00AC4FBB"/>
    <w:rsid w:val="00AC513D"/>
    <w:rsid w:val="00AC59AF"/>
    <w:rsid w:val="00AC5B7C"/>
    <w:rsid w:val="00AC6145"/>
    <w:rsid w:val="00AC66D2"/>
    <w:rsid w:val="00AC69A7"/>
    <w:rsid w:val="00AC72EF"/>
    <w:rsid w:val="00AC7420"/>
    <w:rsid w:val="00AC7AA6"/>
    <w:rsid w:val="00AD015F"/>
    <w:rsid w:val="00AD0357"/>
    <w:rsid w:val="00AD0623"/>
    <w:rsid w:val="00AD14ED"/>
    <w:rsid w:val="00AD21DD"/>
    <w:rsid w:val="00AD23DA"/>
    <w:rsid w:val="00AD2511"/>
    <w:rsid w:val="00AD26A6"/>
    <w:rsid w:val="00AD273C"/>
    <w:rsid w:val="00AD2EBB"/>
    <w:rsid w:val="00AD3982"/>
    <w:rsid w:val="00AD44FD"/>
    <w:rsid w:val="00AD4A9E"/>
    <w:rsid w:val="00AD5137"/>
    <w:rsid w:val="00AD5E98"/>
    <w:rsid w:val="00AD5F66"/>
    <w:rsid w:val="00AD6648"/>
    <w:rsid w:val="00AD674F"/>
    <w:rsid w:val="00AD6838"/>
    <w:rsid w:val="00AD6EAA"/>
    <w:rsid w:val="00AD6EB7"/>
    <w:rsid w:val="00AE0313"/>
    <w:rsid w:val="00AE056A"/>
    <w:rsid w:val="00AE0A4F"/>
    <w:rsid w:val="00AE117E"/>
    <w:rsid w:val="00AE178B"/>
    <w:rsid w:val="00AE1872"/>
    <w:rsid w:val="00AE1A7A"/>
    <w:rsid w:val="00AE3008"/>
    <w:rsid w:val="00AE32A2"/>
    <w:rsid w:val="00AE3399"/>
    <w:rsid w:val="00AE3A29"/>
    <w:rsid w:val="00AE42BE"/>
    <w:rsid w:val="00AE45CA"/>
    <w:rsid w:val="00AE48CD"/>
    <w:rsid w:val="00AE50AA"/>
    <w:rsid w:val="00AE5761"/>
    <w:rsid w:val="00AE5A91"/>
    <w:rsid w:val="00AE7057"/>
    <w:rsid w:val="00AE711F"/>
    <w:rsid w:val="00AE713B"/>
    <w:rsid w:val="00AE72E5"/>
    <w:rsid w:val="00AF08E3"/>
    <w:rsid w:val="00AF0DA3"/>
    <w:rsid w:val="00AF133F"/>
    <w:rsid w:val="00AF1F5F"/>
    <w:rsid w:val="00AF2C6A"/>
    <w:rsid w:val="00AF2EFB"/>
    <w:rsid w:val="00AF3075"/>
    <w:rsid w:val="00AF3CBA"/>
    <w:rsid w:val="00AF4138"/>
    <w:rsid w:val="00AF41FF"/>
    <w:rsid w:val="00AF5E89"/>
    <w:rsid w:val="00AF754D"/>
    <w:rsid w:val="00AF7DC6"/>
    <w:rsid w:val="00B00066"/>
    <w:rsid w:val="00B01517"/>
    <w:rsid w:val="00B01C4D"/>
    <w:rsid w:val="00B028EA"/>
    <w:rsid w:val="00B02C80"/>
    <w:rsid w:val="00B02D91"/>
    <w:rsid w:val="00B02D98"/>
    <w:rsid w:val="00B02E96"/>
    <w:rsid w:val="00B03D53"/>
    <w:rsid w:val="00B042B5"/>
    <w:rsid w:val="00B04368"/>
    <w:rsid w:val="00B0438A"/>
    <w:rsid w:val="00B04BB2"/>
    <w:rsid w:val="00B0520A"/>
    <w:rsid w:val="00B07CEB"/>
    <w:rsid w:val="00B100FC"/>
    <w:rsid w:val="00B103C3"/>
    <w:rsid w:val="00B104A3"/>
    <w:rsid w:val="00B10571"/>
    <w:rsid w:val="00B10644"/>
    <w:rsid w:val="00B106EF"/>
    <w:rsid w:val="00B106F1"/>
    <w:rsid w:val="00B1082F"/>
    <w:rsid w:val="00B108E2"/>
    <w:rsid w:val="00B11848"/>
    <w:rsid w:val="00B118C2"/>
    <w:rsid w:val="00B11D40"/>
    <w:rsid w:val="00B1203B"/>
    <w:rsid w:val="00B12745"/>
    <w:rsid w:val="00B1282D"/>
    <w:rsid w:val="00B12A1D"/>
    <w:rsid w:val="00B12A9C"/>
    <w:rsid w:val="00B12D18"/>
    <w:rsid w:val="00B12E0D"/>
    <w:rsid w:val="00B1341E"/>
    <w:rsid w:val="00B13C25"/>
    <w:rsid w:val="00B1469A"/>
    <w:rsid w:val="00B14C57"/>
    <w:rsid w:val="00B15555"/>
    <w:rsid w:val="00B1584A"/>
    <w:rsid w:val="00B15DC2"/>
    <w:rsid w:val="00B162E1"/>
    <w:rsid w:val="00B168AE"/>
    <w:rsid w:val="00B16FB0"/>
    <w:rsid w:val="00B17CCB"/>
    <w:rsid w:val="00B17D56"/>
    <w:rsid w:val="00B17FA6"/>
    <w:rsid w:val="00B202E2"/>
    <w:rsid w:val="00B20315"/>
    <w:rsid w:val="00B218EB"/>
    <w:rsid w:val="00B22510"/>
    <w:rsid w:val="00B2280D"/>
    <w:rsid w:val="00B229CF"/>
    <w:rsid w:val="00B22A61"/>
    <w:rsid w:val="00B23089"/>
    <w:rsid w:val="00B233B2"/>
    <w:rsid w:val="00B235C9"/>
    <w:rsid w:val="00B23EF7"/>
    <w:rsid w:val="00B244A4"/>
    <w:rsid w:val="00B246E9"/>
    <w:rsid w:val="00B25256"/>
    <w:rsid w:val="00B25925"/>
    <w:rsid w:val="00B26213"/>
    <w:rsid w:val="00B269AB"/>
    <w:rsid w:val="00B26B57"/>
    <w:rsid w:val="00B271C7"/>
    <w:rsid w:val="00B27D23"/>
    <w:rsid w:val="00B302CB"/>
    <w:rsid w:val="00B30BBB"/>
    <w:rsid w:val="00B30DBA"/>
    <w:rsid w:val="00B32332"/>
    <w:rsid w:val="00B32737"/>
    <w:rsid w:val="00B3312E"/>
    <w:rsid w:val="00B332D5"/>
    <w:rsid w:val="00B335A3"/>
    <w:rsid w:val="00B33D7F"/>
    <w:rsid w:val="00B34E17"/>
    <w:rsid w:val="00B35184"/>
    <w:rsid w:val="00B363DC"/>
    <w:rsid w:val="00B369CB"/>
    <w:rsid w:val="00B37990"/>
    <w:rsid w:val="00B4003C"/>
    <w:rsid w:val="00B4005E"/>
    <w:rsid w:val="00B40B69"/>
    <w:rsid w:val="00B40EA8"/>
    <w:rsid w:val="00B41167"/>
    <w:rsid w:val="00B41434"/>
    <w:rsid w:val="00B41B34"/>
    <w:rsid w:val="00B41B59"/>
    <w:rsid w:val="00B433EF"/>
    <w:rsid w:val="00B43A15"/>
    <w:rsid w:val="00B4479F"/>
    <w:rsid w:val="00B44EA3"/>
    <w:rsid w:val="00B4507B"/>
    <w:rsid w:val="00B453D4"/>
    <w:rsid w:val="00B453E0"/>
    <w:rsid w:val="00B45891"/>
    <w:rsid w:val="00B46905"/>
    <w:rsid w:val="00B46E64"/>
    <w:rsid w:val="00B47920"/>
    <w:rsid w:val="00B4798A"/>
    <w:rsid w:val="00B47FA6"/>
    <w:rsid w:val="00B50662"/>
    <w:rsid w:val="00B50D00"/>
    <w:rsid w:val="00B51AEB"/>
    <w:rsid w:val="00B5230A"/>
    <w:rsid w:val="00B52373"/>
    <w:rsid w:val="00B526D9"/>
    <w:rsid w:val="00B528B3"/>
    <w:rsid w:val="00B53FF7"/>
    <w:rsid w:val="00B541C9"/>
    <w:rsid w:val="00B54378"/>
    <w:rsid w:val="00B54CCD"/>
    <w:rsid w:val="00B54F77"/>
    <w:rsid w:val="00B555DC"/>
    <w:rsid w:val="00B55776"/>
    <w:rsid w:val="00B558AD"/>
    <w:rsid w:val="00B559B3"/>
    <w:rsid w:val="00B55B29"/>
    <w:rsid w:val="00B56529"/>
    <w:rsid w:val="00B56720"/>
    <w:rsid w:val="00B5673A"/>
    <w:rsid w:val="00B56A8A"/>
    <w:rsid w:val="00B578F4"/>
    <w:rsid w:val="00B57F61"/>
    <w:rsid w:val="00B602AB"/>
    <w:rsid w:val="00B60AD9"/>
    <w:rsid w:val="00B6253E"/>
    <w:rsid w:val="00B626F2"/>
    <w:rsid w:val="00B6297B"/>
    <w:rsid w:val="00B62CDC"/>
    <w:rsid w:val="00B63831"/>
    <w:rsid w:val="00B64536"/>
    <w:rsid w:val="00B6454B"/>
    <w:rsid w:val="00B64561"/>
    <w:rsid w:val="00B64A8E"/>
    <w:rsid w:val="00B65111"/>
    <w:rsid w:val="00B6537E"/>
    <w:rsid w:val="00B65782"/>
    <w:rsid w:val="00B660A1"/>
    <w:rsid w:val="00B667C8"/>
    <w:rsid w:val="00B66CEF"/>
    <w:rsid w:val="00B66D32"/>
    <w:rsid w:val="00B66FC1"/>
    <w:rsid w:val="00B67607"/>
    <w:rsid w:val="00B70217"/>
    <w:rsid w:val="00B70D9E"/>
    <w:rsid w:val="00B71140"/>
    <w:rsid w:val="00B71951"/>
    <w:rsid w:val="00B72595"/>
    <w:rsid w:val="00B72A00"/>
    <w:rsid w:val="00B7316E"/>
    <w:rsid w:val="00B74184"/>
    <w:rsid w:val="00B74E9B"/>
    <w:rsid w:val="00B7520C"/>
    <w:rsid w:val="00B75716"/>
    <w:rsid w:val="00B75792"/>
    <w:rsid w:val="00B7588F"/>
    <w:rsid w:val="00B774C7"/>
    <w:rsid w:val="00B775E3"/>
    <w:rsid w:val="00B77CD5"/>
    <w:rsid w:val="00B80529"/>
    <w:rsid w:val="00B8098E"/>
    <w:rsid w:val="00B80A25"/>
    <w:rsid w:val="00B80CAF"/>
    <w:rsid w:val="00B80F4B"/>
    <w:rsid w:val="00B8127E"/>
    <w:rsid w:val="00B81D37"/>
    <w:rsid w:val="00B81DCA"/>
    <w:rsid w:val="00B82173"/>
    <w:rsid w:val="00B8229A"/>
    <w:rsid w:val="00B82B89"/>
    <w:rsid w:val="00B831B4"/>
    <w:rsid w:val="00B83E36"/>
    <w:rsid w:val="00B840C5"/>
    <w:rsid w:val="00B8461B"/>
    <w:rsid w:val="00B848E4"/>
    <w:rsid w:val="00B8492E"/>
    <w:rsid w:val="00B84C29"/>
    <w:rsid w:val="00B8552A"/>
    <w:rsid w:val="00B85954"/>
    <w:rsid w:val="00B85D4C"/>
    <w:rsid w:val="00B865FA"/>
    <w:rsid w:val="00B870D8"/>
    <w:rsid w:val="00B87157"/>
    <w:rsid w:val="00B87578"/>
    <w:rsid w:val="00B87D5B"/>
    <w:rsid w:val="00B9077E"/>
    <w:rsid w:val="00B91422"/>
    <w:rsid w:val="00B923B6"/>
    <w:rsid w:val="00B92CA8"/>
    <w:rsid w:val="00B93660"/>
    <w:rsid w:val="00B941D0"/>
    <w:rsid w:val="00B94246"/>
    <w:rsid w:val="00B9464F"/>
    <w:rsid w:val="00B95427"/>
    <w:rsid w:val="00B95505"/>
    <w:rsid w:val="00B95B88"/>
    <w:rsid w:val="00B96B3A"/>
    <w:rsid w:val="00B96CE2"/>
    <w:rsid w:val="00B971C3"/>
    <w:rsid w:val="00B97E63"/>
    <w:rsid w:val="00B97F13"/>
    <w:rsid w:val="00BA0714"/>
    <w:rsid w:val="00BA15B2"/>
    <w:rsid w:val="00BA215E"/>
    <w:rsid w:val="00BA2176"/>
    <w:rsid w:val="00BA2613"/>
    <w:rsid w:val="00BA28F9"/>
    <w:rsid w:val="00BA54B7"/>
    <w:rsid w:val="00BA5CB1"/>
    <w:rsid w:val="00BA63B5"/>
    <w:rsid w:val="00BA6CB0"/>
    <w:rsid w:val="00BA7668"/>
    <w:rsid w:val="00BA7BCC"/>
    <w:rsid w:val="00BA7E29"/>
    <w:rsid w:val="00BA7F2D"/>
    <w:rsid w:val="00BA7FDB"/>
    <w:rsid w:val="00BA7FE4"/>
    <w:rsid w:val="00BB0E20"/>
    <w:rsid w:val="00BB1129"/>
    <w:rsid w:val="00BB1451"/>
    <w:rsid w:val="00BB19D0"/>
    <w:rsid w:val="00BB1D80"/>
    <w:rsid w:val="00BB2272"/>
    <w:rsid w:val="00BB2396"/>
    <w:rsid w:val="00BB23D5"/>
    <w:rsid w:val="00BB3A52"/>
    <w:rsid w:val="00BB3CFA"/>
    <w:rsid w:val="00BB4056"/>
    <w:rsid w:val="00BB4766"/>
    <w:rsid w:val="00BB48F5"/>
    <w:rsid w:val="00BB4BF6"/>
    <w:rsid w:val="00BB5204"/>
    <w:rsid w:val="00BB538F"/>
    <w:rsid w:val="00BB53B0"/>
    <w:rsid w:val="00BB5C84"/>
    <w:rsid w:val="00BB5F98"/>
    <w:rsid w:val="00BB61CC"/>
    <w:rsid w:val="00BB6BDD"/>
    <w:rsid w:val="00BB6DE9"/>
    <w:rsid w:val="00BB6FF6"/>
    <w:rsid w:val="00BB777E"/>
    <w:rsid w:val="00BB7879"/>
    <w:rsid w:val="00BB78AA"/>
    <w:rsid w:val="00BC01EB"/>
    <w:rsid w:val="00BC0857"/>
    <w:rsid w:val="00BC11E7"/>
    <w:rsid w:val="00BC12A4"/>
    <w:rsid w:val="00BC26E8"/>
    <w:rsid w:val="00BC28DF"/>
    <w:rsid w:val="00BC352A"/>
    <w:rsid w:val="00BC4593"/>
    <w:rsid w:val="00BC53A5"/>
    <w:rsid w:val="00BC571D"/>
    <w:rsid w:val="00BC5F85"/>
    <w:rsid w:val="00BC6067"/>
    <w:rsid w:val="00BC6147"/>
    <w:rsid w:val="00BC6326"/>
    <w:rsid w:val="00BC64B8"/>
    <w:rsid w:val="00BC785D"/>
    <w:rsid w:val="00BC7CB5"/>
    <w:rsid w:val="00BC7FC5"/>
    <w:rsid w:val="00BD05CC"/>
    <w:rsid w:val="00BD0CD1"/>
    <w:rsid w:val="00BD1209"/>
    <w:rsid w:val="00BD2536"/>
    <w:rsid w:val="00BD3106"/>
    <w:rsid w:val="00BD31A5"/>
    <w:rsid w:val="00BD36F6"/>
    <w:rsid w:val="00BD43F3"/>
    <w:rsid w:val="00BD450A"/>
    <w:rsid w:val="00BD5776"/>
    <w:rsid w:val="00BD596D"/>
    <w:rsid w:val="00BD5C66"/>
    <w:rsid w:val="00BD5CF2"/>
    <w:rsid w:val="00BD69A7"/>
    <w:rsid w:val="00BD7057"/>
    <w:rsid w:val="00BD7502"/>
    <w:rsid w:val="00BD7602"/>
    <w:rsid w:val="00BD7671"/>
    <w:rsid w:val="00BD7767"/>
    <w:rsid w:val="00BD7B25"/>
    <w:rsid w:val="00BE0233"/>
    <w:rsid w:val="00BE0AA2"/>
    <w:rsid w:val="00BE1413"/>
    <w:rsid w:val="00BE16EF"/>
    <w:rsid w:val="00BE274A"/>
    <w:rsid w:val="00BE3077"/>
    <w:rsid w:val="00BE4974"/>
    <w:rsid w:val="00BE4A1A"/>
    <w:rsid w:val="00BE53CC"/>
    <w:rsid w:val="00BE57B9"/>
    <w:rsid w:val="00BE5C3D"/>
    <w:rsid w:val="00BE5C60"/>
    <w:rsid w:val="00BE5DDD"/>
    <w:rsid w:val="00BE5E92"/>
    <w:rsid w:val="00BE6A9C"/>
    <w:rsid w:val="00BE6DAB"/>
    <w:rsid w:val="00BF0301"/>
    <w:rsid w:val="00BF0501"/>
    <w:rsid w:val="00BF050F"/>
    <w:rsid w:val="00BF316C"/>
    <w:rsid w:val="00BF3239"/>
    <w:rsid w:val="00BF3372"/>
    <w:rsid w:val="00BF3D1D"/>
    <w:rsid w:val="00BF421E"/>
    <w:rsid w:val="00BF42B2"/>
    <w:rsid w:val="00BF6424"/>
    <w:rsid w:val="00BF6AFB"/>
    <w:rsid w:val="00C000D1"/>
    <w:rsid w:val="00C001CA"/>
    <w:rsid w:val="00C002AA"/>
    <w:rsid w:val="00C007A6"/>
    <w:rsid w:val="00C01707"/>
    <w:rsid w:val="00C0286F"/>
    <w:rsid w:val="00C030E4"/>
    <w:rsid w:val="00C031E2"/>
    <w:rsid w:val="00C0363C"/>
    <w:rsid w:val="00C03E5A"/>
    <w:rsid w:val="00C0437B"/>
    <w:rsid w:val="00C044A8"/>
    <w:rsid w:val="00C04D32"/>
    <w:rsid w:val="00C04DA4"/>
    <w:rsid w:val="00C05805"/>
    <w:rsid w:val="00C05C0D"/>
    <w:rsid w:val="00C06797"/>
    <w:rsid w:val="00C06C03"/>
    <w:rsid w:val="00C06D1C"/>
    <w:rsid w:val="00C075F3"/>
    <w:rsid w:val="00C11203"/>
    <w:rsid w:val="00C12E12"/>
    <w:rsid w:val="00C12E8C"/>
    <w:rsid w:val="00C138A6"/>
    <w:rsid w:val="00C138B4"/>
    <w:rsid w:val="00C13D1D"/>
    <w:rsid w:val="00C13E25"/>
    <w:rsid w:val="00C13F7A"/>
    <w:rsid w:val="00C141C8"/>
    <w:rsid w:val="00C14AE3"/>
    <w:rsid w:val="00C163CF"/>
    <w:rsid w:val="00C16AE5"/>
    <w:rsid w:val="00C16FF4"/>
    <w:rsid w:val="00C17371"/>
    <w:rsid w:val="00C1780C"/>
    <w:rsid w:val="00C17920"/>
    <w:rsid w:val="00C17C75"/>
    <w:rsid w:val="00C20948"/>
    <w:rsid w:val="00C222D8"/>
    <w:rsid w:val="00C23194"/>
    <w:rsid w:val="00C23663"/>
    <w:rsid w:val="00C237FF"/>
    <w:rsid w:val="00C23FDF"/>
    <w:rsid w:val="00C24593"/>
    <w:rsid w:val="00C252E4"/>
    <w:rsid w:val="00C25457"/>
    <w:rsid w:val="00C267CC"/>
    <w:rsid w:val="00C27539"/>
    <w:rsid w:val="00C31371"/>
    <w:rsid w:val="00C316C4"/>
    <w:rsid w:val="00C323EC"/>
    <w:rsid w:val="00C325E0"/>
    <w:rsid w:val="00C337E0"/>
    <w:rsid w:val="00C340BD"/>
    <w:rsid w:val="00C35823"/>
    <w:rsid w:val="00C359CD"/>
    <w:rsid w:val="00C35A65"/>
    <w:rsid w:val="00C35E31"/>
    <w:rsid w:val="00C36699"/>
    <w:rsid w:val="00C36EB9"/>
    <w:rsid w:val="00C36F5D"/>
    <w:rsid w:val="00C3796F"/>
    <w:rsid w:val="00C4090C"/>
    <w:rsid w:val="00C409BC"/>
    <w:rsid w:val="00C40FB2"/>
    <w:rsid w:val="00C40FF1"/>
    <w:rsid w:val="00C41406"/>
    <w:rsid w:val="00C41C9E"/>
    <w:rsid w:val="00C41D8A"/>
    <w:rsid w:val="00C4408E"/>
    <w:rsid w:val="00C44367"/>
    <w:rsid w:val="00C44740"/>
    <w:rsid w:val="00C447A9"/>
    <w:rsid w:val="00C44AFD"/>
    <w:rsid w:val="00C4516C"/>
    <w:rsid w:val="00C45320"/>
    <w:rsid w:val="00C454D1"/>
    <w:rsid w:val="00C46BEC"/>
    <w:rsid w:val="00C46DE6"/>
    <w:rsid w:val="00C46EE3"/>
    <w:rsid w:val="00C46FB9"/>
    <w:rsid w:val="00C4700F"/>
    <w:rsid w:val="00C47157"/>
    <w:rsid w:val="00C47283"/>
    <w:rsid w:val="00C4783E"/>
    <w:rsid w:val="00C47FCE"/>
    <w:rsid w:val="00C50C98"/>
    <w:rsid w:val="00C50E45"/>
    <w:rsid w:val="00C511B0"/>
    <w:rsid w:val="00C513F2"/>
    <w:rsid w:val="00C5146D"/>
    <w:rsid w:val="00C518E2"/>
    <w:rsid w:val="00C52B03"/>
    <w:rsid w:val="00C5338F"/>
    <w:rsid w:val="00C53722"/>
    <w:rsid w:val="00C55430"/>
    <w:rsid w:val="00C55ED7"/>
    <w:rsid w:val="00C562B4"/>
    <w:rsid w:val="00C56569"/>
    <w:rsid w:val="00C5660C"/>
    <w:rsid w:val="00C56ED4"/>
    <w:rsid w:val="00C56FE2"/>
    <w:rsid w:val="00C57006"/>
    <w:rsid w:val="00C57522"/>
    <w:rsid w:val="00C577B2"/>
    <w:rsid w:val="00C6192C"/>
    <w:rsid w:val="00C61A16"/>
    <w:rsid w:val="00C61C1D"/>
    <w:rsid w:val="00C6301F"/>
    <w:rsid w:val="00C65285"/>
    <w:rsid w:val="00C65392"/>
    <w:rsid w:val="00C65439"/>
    <w:rsid w:val="00C66531"/>
    <w:rsid w:val="00C66C26"/>
    <w:rsid w:val="00C675DE"/>
    <w:rsid w:val="00C678AE"/>
    <w:rsid w:val="00C67A05"/>
    <w:rsid w:val="00C67B07"/>
    <w:rsid w:val="00C72418"/>
    <w:rsid w:val="00C72A4C"/>
    <w:rsid w:val="00C731A1"/>
    <w:rsid w:val="00C73541"/>
    <w:rsid w:val="00C73BE3"/>
    <w:rsid w:val="00C73C25"/>
    <w:rsid w:val="00C742D4"/>
    <w:rsid w:val="00C74B1D"/>
    <w:rsid w:val="00C74B52"/>
    <w:rsid w:val="00C74E23"/>
    <w:rsid w:val="00C75914"/>
    <w:rsid w:val="00C75F59"/>
    <w:rsid w:val="00C76CD9"/>
    <w:rsid w:val="00C77464"/>
    <w:rsid w:val="00C80013"/>
    <w:rsid w:val="00C8002E"/>
    <w:rsid w:val="00C803D2"/>
    <w:rsid w:val="00C80954"/>
    <w:rsid w:val="00C80ABD"/>
    <w:rsid w:val="00C80D9E"/>
    <w:rsid w:val="00C8100D"/>
    <w:rsid w:val="00C8122B"/>
    <w:rsid w:val="00C81E7B"/>
    <w:rsid w:val="00C820DE"/>
    <w:rsid w:val="00C82C2A"/>
    <w:rsid w:val="00C82D90"/>
    <w:rsid w:val="00C830AE"/>
    <w:rsid w:val="00C837E9"/>
    <w:rsid w:val="00C83B4B"/>
    <w:rsid w:val="00C83B70"/>
    <w:rsid w:val="00C83D98"/>
    <w:rsid w:val="00C83F7D"/>
    <w:rsid w:val="00C84252"/>
    <w:rsid w:val="00C8459D"/>
    <w:rsid w:val="00C845FE"/>
    <w:rsid w:val="00C84A7E"/>
    <w:rsid w:val="00C85874"/>
    <w:rsid w:val="00C858F6"/>
    <w:rsid w:val="00C85903"/>
    <w:rsid w:val="00C86ECA"/>
    <w:rsid w:val="00C87014"/>
    <w:rsid w:val="00C87094"/>
    <w:rsid w:val="00C87819"/>
    <w:rsid w:val="00C907B9"/>
    <w:rsid w:val="00C90895"/>
    <w:rsid w:val="00C90B4B"/>
    <w:rsid w:val="00C90FB7"/>
    <w:rsid w:val="00C91956"/>
    <w:rsid w:val="00C92670"/>
    <w:rsid w:val="00C92B5F"/>
    <w:rsid w:val="00C93057"/>
    <w:rsid w:val="00C93387"/>
    <w:rsid w:val="00C93A37"/>
    <w:rsid w:val="00C93A3D"/>
    <w:rsid w:val="00C93F44"/>
    <w:rsid w:val="00C942C5"/>
    <w:rsid w:val="00C94D07"/>
    <w:rsid w:val="00C951E1"/>
    <w:rsid w:val="00C95250"/>
    <w:rsid w:val="00C95486"/>
    <w:rsid w:val="00C95778"/>
    <w:rsid w:val="00C95C89"/>
    <w:rsid w:val="00C96311"/>
    <w:rsid w:val="00C97740"/>
    <w:rsid w:val="00C97E1D"/>
    <w:rsid w:val="00CA05B6"/>
    <w:rsid w:val="00CA0681"/>
    <w:rsid w:val="00CA134D"/>
    <w:rsid w:val="00CA16C8"/>
    <w:rsid w:val="00CA19FE"/>
    <w:rsid w:val="00CA1C30"/>
    <w:rsid w:val="00CA1D13"/>
    <w:rsid w:val="00CA2B28"/>
    <w:rsid w:val="00CA303C"/>
    <w:rsid w:val="00CA330F"/>
    <w:rsid w:val="00CA4329"/>
    <w:rsid w:val="00CA4746"/>
    <w:rsid w:val="00CA53BF"/>
    <w:rsid w:val="00CA5D61"/>
    <w:rsid w:val="00CA6898"/>
    <w:rsid w:val="00CA69C4"/>
    <w:rsid w:val="00CA6A02"/>
    <w:rsid w:val="00CA6DA3"/>
    <w:rsid w:val="00CA6E30"/>
    <w:rsid w:val="00CA6EEB"/>
    <w:rsid w:val="00CA701A"/>
    <w:rsid w:val="00CA7499"/>
    <w:rsid w:val="00CA74EE"/>
    <w:rsid w:val="00CA7EB5"/>
    <w:rsid w:val="00CB070F"/>
    <w:rsid w:val="00CB0E4E"/>
    <w:rsid w:val="00CB0EB8"/>
    <w:rsid w:val="00CB2791"/>
    <w:rsid w:val="00CB2859"/>
    <w:rsid w:val="00CB2BCC"/>
    <w:rsid w:val="00CB3706"/>
    <w:rsid w:val="00CB377A"/>
    <w:rsid w:val="00CB3D14"/>
    <w:rsid w:val="00CB489D"/>
    <w:rsid w:val="00CB4B3E"/>
    <w:rsid w:val="00CB5070"/>
    <w:rsid w:val="00CB51B2"/>
    <w:rsid w:val="00CB5B19"/>
    <w:rsid w:val="00CB6FC5"/>
    <w:rsid w:val="00CB743D"/>
    <w:rsid w:val="00CC0594"/>
    <w:rsid w:val="00CC065C"/>
    <w:rsid w:val="00CC09A3"/>
    <w:rsid w:val="00CC0E81"/>
    <w:rsid w:val="00CC1272"/>
    <w:rsid w:val="00CC1674"/>
    <w:rsid w:val="00CC16DC"/>
    <w:rsid w:val="00CC1B60"/>
    <w:rsid w:val="00CC1C65"/>
    <w:rsid w:val="00CC20E0"/>
    <w:rsid w:val="00CC25F9"/>
    <w:rsid w:val="00CC29FA"/>
    <w:rsid w:val="00CC2B21"/>
    <w:rsid w:val="00CC3331"/>
    <w:rsid w:val="00CC34ED"/>
    <w:rsid w:val="00CC362B"/>
    <w:rsid w:val="00CC40DF"/>
    <w:rsid w:val="00CC4131"/>
    <w:rsid w:val="00CC4139"/>
    <w:rsid w:val="00CC446E"/>
    <w:rsid w:val="00CC4817"/>
    <w:rsid w:val="00CC5113"/>
    <w:rsid w:val="00CC5ED4"/>
    <w:rsid w:val="00CC5F27"/>
    <w:rsid w:val="00CC6A40"/>
    <w:rsid w:val="00CC6DED"/>
    <w:rsid w:val="00CC7972"/>
    <w:rsid w:val="00CC7BAC"/>
    <w:rsid w:val="00CC7C0A"/>
    <w:rsid w:val="00CD0534"/>
    <w:rsid w:val="00CD11CA"/>
    <w:rsid w:val="00CD2345"/>
    <w:rsid w:val="00CD2554"/>
    <w:rsid w:val="00CD2B39"/>
    <w:rsid w:val="00CD3043"/>
    <w:rsid w:val="00CD37C9"/>
    <w:rsid w:val="00CD37DD"/>
    <w:rsid w:val="00CD3924"/>
    <w:rsid w:val="00CD5F8D"/>
    <w:rsid w:val="00CD74C5"/>
    <w:rsid w:val="00CD7C2E"/>
    <w:rsid w:val="00CE162A"/>
    <w:rsid w:val="00CE2CB1"/>
    <w:rsid w:val="00CE329D"/>
    <w:rsid w:val="00CE33D0"/>
    <w:rsid w:val="00CE387F"/>
    <w:rsid w:val="00CE3C82"/>
    <w:rsid w:val="00CE4464"/>
    <w:rsid w:val="00CE49FA"/>
    <w:rsid w:val="00CE4C2B"/>
    <w:rsid w:val="00CE5723"/>
    <w:rsid w:val="00CE673D"/>
    <w:rsid w:val="00CE68D1"/>
    <w:rsid w:val="00CE7055"/>
    <w:rsid w:val="00CE73E3"/>
    <w:rsid w:val="00CE7EB6"/>
    <w:rsid w:val="00CE7FA6"/>
    <w:rsid w:val="00CF020C"/>
    <w:rsid w:val="00CF0426"/>
    <w:rsid w:val="00CF0769"/>
    <w:rsid w:val="00CF07CB"/>
    <w:rsid w:val="00CF09BE"/>
    <w:rsid w:val="00CF0BCC"/>
    <w:rsid w:val="00CF0BF4"/>
    <w:rsid w:val="00CF0D67"/>
    <w:rsid w:val="00CF1A30"/>
    <w:rsid w:val="00CF1CB5"/>
    <w:rsid w:val="00CF2B9D"/>
    <w:rsid w:val="00CF2DBC"/>
    <w:rsid w:val="00CF30FB"/>
    <w:rsid w:val="00CF3DC9"/>
    <w:rsid w:val="00CF4DAD"/>
    <w:rsid w:val="00CF4F31"/>
    <w:rsid w:val="00CF502C"/>
    <w:rsid w:val="00CF5AA6"/>
    <w:rsid w:val="00CF60B8"/>
    <w:rsid w:val="00CF666C"/>
    <w:rsid w:val="00CF72DE"/>
    <w:rsid w:val="00CF7F3C"/>
    <w:rsid w:val="00D01489"/>
    <w:rsid w:val="00D01882"/>
    <w:rsid w:val="00D01C56"/>
    <w:rsid w:val="00D023EA"/>
    <w:rsid w:val="00D02E09"/>
    <w:rsid w:val="00D033FE"/>
    <w:rsid w:val="00D037EA"/>
    <w:rsid w:val="00D03C3C"/>
    <w:rsid w:val="00D05330"/>
    <w:rsid w:val="00D0689C"/>
    <w:rsid w:val="00D06CE1"/>
    <w:rsid w:val="00D07374"/>
    <w:rsid w:val="00D074F3"/>
    <w:rsid w:val="00D10BB1"/>
    <w:rsid w:val="00D10FD3"/>
    <w:rsid w:val="00D12592"/>
    <w:rsid w:val="00D12764"/>
    <w:rsid w:val="00D12A2D"/>
    <w:rsid w:val="00D12E77"/>
    <w:rsid w:val="00D12F78"/>
    <w:rsid w:val="00D14184"/>
    <w:rsid w:val="00D143D6"/>
    <w:rsid w:val="00D1485C"/>
    <w:rsid w:val="00D14DBF"/>
    <w:rsid w:val="00D14F83"/>
    <w:rsid w:val="00D15215"/>
    <w:rsid w:val="00D158A1"/>
    <w:rsid w:val="00D16033"/>
    <w:rsid w:val="00D16141"/>
    <w:rsid w:val="00D17D1E"/>
    <w:rsid w:val="00D17E43"/>
    <w:rsid w:val="00D201FF"/>
    <w:rsid w:val="00D21220"/>
    <w:rsid w:val="00D22361"/>
    <w:rsid w:val="00D22373"/>
    <w:rsid w:val="00D22453"/>
    <w:rsid w:val="00D2253F"/>
    <w:rsid w:val="00D229DD"/>
    <w:rsid w:val="00D22A43"/>
    <w:rsid w:val="00D239BD"/>
    <w:rsid w:val="00D256BE"/>
    <w:rsid w:val="00D2666B"/>
    <w:rsid w:val="00D26EEA"/>
    <w:rsid w:val="00D27D79"/>
    <w:rsid w:val="00D27DDC"/>
    <w:rsid w:val="00D30A14"/>
    <w:rsid w:val="00D30B59"/>
    <w:rsid w:val="00D30E86"/>
    <w:rsid w:val="00D31E1F"/>
    <w:rsid w:val="00D31EE1"/>
    <w:rsid w:val="00D323F2"/>
    <w:rsid w:val="00D3259F"/>
    <w:rsid w:val="00D328A6"/>
    <w:rsid w:val="00D32D95"/>
    <w:rsid w:val="00D32F9C"/>
    <w:rsid w:val="00D3357B"/>
    <w:rsid w:val="00D33B76"/>
    <w:rsid w:val="00D33D75"/>
    <w:rsid w:val="00D35209"/>
    <w:rsid w:val="00D35452"/>
    <w:rsid w:val="00D35490"/>
    <w:rsid w:val="00D35B9D"/>
    <w:rsid w:val="00D35BC6"/>
    <w:rsid w:val="00D36124"/>
    <w:rsid w:val="00D37210"/>
    <w:rsid w:val="00D379B1"/>
    <w:rsid w:val="00D40277"/>
    <w:rsid w:val="00D40446"/>
    <w:rsid w:val="00D41815"/>
    <w:rsid w:val="00D41CDF"/>
    <w:rsid w:val="00D420B7"/>
    <w:rsid w:val="00D42458"/>
    <w:rsid w:val="00D43026"/>
    <w:rsid w:val="00D43585"/>
    <w:rsid w:val="00D43901"/>
    <w:rsid w:val="00D43F83"/>
    <w:rsid w:val="00D444BF"/>
    <w:rsid w:val="00D444F0"/>
    <w:rsid w:val="00D44668"/>
    <w:rsid w:val="00D44A80"/>
    <w:rsid w:val="00D44ECF"/>
    <w:rsid w:val="00D45451"/>
    <w:rsid w:val="00D45FB0"/>
    <w:rsid w:val="00D466B4"/>
    <w:rsid w:val="00D468CE"/>
    <w:rsid w:val="00D46E0C"/>
    <w:rsid w:val="00D46F45"/>
    <w:rsid w:val="00D470E6"/>
    <w:rsid w:val="00D47A84"/>
    <w:rsid w:val="00D47B6D"/>
    <w:rsid w:val="00D47E32"/>
    <w:rsid w:val="00D507C1"/>
    <w:rsid w:val="00D50A6C"/>
    <w:rsid w:val="00D50C53"/>
    <w:rsid w:val="00D5123D"/>
    <w:rsid w:val="00D52E69"/>
    <w:rsid w:val="00D538D1"/>
    <w:rsid w:val="00D5443D"/>
    <w:rsid w:val="00D5455C"/>
    <w:rsid w:val="00D5494F"/>
    <w:rsid w:val="00D54C0D"/>
    <w:rsid w:val="00D55204"/>
    <w:rsid w:val="00D5560A"/>
    <w:rsid w:val="00D56BAA"/>
    <w:rsid w:val="00D57826"/>
    <w:rsid w:val="00D60B7C"/>
    <w:rsid w:val="00D612F0"/>
    <w:rsid w:val="00D61E6D"/>
    <w:rsid w:val="00D6210E"/>
    <w:rsid w:val="00D621BA"/>
    <w:rsid w:val="00D62C0B"/>
    <w:rsid w:val="00D63234"/>
    <w:rsid w:val="00D63440"/>
    <w:rsid w:val="00D637AF"/>
    <w:rsid w:val="00D63A8C"/>
    <w:rsid w:val="00D64FC3"/>
    <w:rsid w:val="00D650B1"/>
    <w:rsid w:val="00D66102"/>
    <w:rsid w:val="00D662C9"/>
    <w:rsid w:val="00D66B68"/>
    <w:rsid w:val="00D66D8E"/>
    <w:rsid w:val="00D67625"/>
    <w:rsid w:val="00D678A8"/>
    <w:rsid w:val="00D67B5C"/>
    <w:rsid w:val="00D71B56"/>
    <w:rsid w:val="00D725B3"/>
    <w:rsid w:val="00D736DB"/>
    <w:rsid w:val="00D73B96"/>
    <w:rsid w:val="00D74427"/>
    <w:rsid w:val="00D75D7D"/>
    <w:rsid w:val="00D75E8F"/>
    <w:rsid w:val="00D76C8B"/>
    <w:rsid w:val="00D779C2"/>
    <w:rsid w:val="00D77F10"/>
    <w:rsid w:val="00D80709"/>
    <w:rsid w:val="00D809AE"/>
    <w:rsid w:val="00D80AA9"/>
    <w:rsid w:val="00D80B80"/>
    <w:rsid w:val="00D81B2E"/>
    <w:rsid w:val="00D8201B"/>
    <w:rsid w:val="00D82129"/>
    <w:rsid w:val="00D823A7"/>
    <w:rsid w:val="00D828F0"/>
    <w:rsid w:val="00D83235"/>
    <w:rsid w:val="00D837C5"/>
    <w:rsid w:val="00D83C74"/>
    <w:rsid w:val="00D848FE"/>
    <w:rsid w:val="00D852A0"/>
    <w:rsid w:val="00D8543A"/>
    <w:rsid w:val="00D85635"/>
    <w:rsid w:val="00D85C47"/>
    <w:rsid w:val="00D85FD3"/>
    <w:rsid w:val="00D860C8"/>
    <w:rsid w:val="00D866A8"/>
    <w:rsid w:val="00D8768C"/>
    <w:rsid w:val="00D87CF2"/>
    <w:rsid w:val="00D90259"/>
    <w:rsid w:val="00D90B72"/>
    <w:rsid w:val="00D915D4"/>
    <w:rsid w:val="00D91E8A"/>
    <w:rsid w:val="00D9279E"/>
    <w:rsid w:val="00D935D7"/>
    <w:rsid w:val="00D93A95"/>
    <w:rsid w:val="00D93BC1"/>
    <w:rsid w:val="00D93D6B"/>
    <w:rsid w:val="00D947BC"/>
    <w:rsid w:val="00D955A9"/>
    <w:rsid w:val="00D95882"/>
    <w:rsid w:val="00D95957"/>
    <w:rsid w:val="00D95E21"/>
    <w:rsid w:val="00D95E7F"/>
    <w:rsid w:val="00D95F4B"/>
    <w:rsid w:val="00D9634A"/>
    <w:rsid w:val="00D96B86"/>
    <w:rsid w:val="00D976D9"/>
    <w:rsid w:val="00D97735"/>
    <w:rsid w:val="00DA097C"/>
    <w:rsid w:val="00DA0A74"/>
    <w:rsid w:val="00DA0FC3"/>
    <w:rsid w:val="00DA12E6"/>
    <w:rsid w:val="00DA2244"/>
    <w:rsid w:val="00DA2B13"/>
    <w:rsid w:val="00DA36F1"/>
    <w:rsid w:val="00DA3CD1"/>
    <w:rsid w:val="00DA3E4A"/>
    <w:rsid w:val="00DA4013"/>
    <w:rsid w:val="00DA434B"/>
    <w:rsid w:val="00DA454C"/>
    <w:rsid w:val="00DA4A64"/>
    <w:rsid w:val="00DA4F2C"/>
    <w:rsid w:val="00DA521D"/>
    <w:rsid w:val="00DA525E"/>
    <w:rsid w:val="00DA5FE3"/>
    <w:rsid w:val="00DA6674"/>
    <w:rsid w:val="00DA72FE"/>
    <w:rsid w:val="00DA7FDA"/>
    <w:rsid w:val="00DB0103"/>
    <w:rsid w:val="00DB01B5"/>
    <w:rsid w:val="00DB1BB9"/>
    <w:rsid w:val="00DB2060"/>
    <w:rsid w:val="00DB25B5"/>
    <w:rsid w:val="00DB320A"/>
    <w:rsid w:val="00DB4B9A"/>
    <w:rsid w:val="00DB4DDA"/>
    <w:rsid w:val="00DB4F2E"/>
    <w:rsid w:val="00DB50EE"/>
    <w:rsid w:val="00DB5A55"/>
    <w:rsid w:val="00DB5DFB"/>
    <w:rsid w:val="00DB6290"/>
    <w:rsid w:val="00DB6820"/>
    <w:rsid w:val="00DB6969"/>
    <w:rsid w:val="00DB6D92"/>
    <w:rsid w:val="00DB7C87"/>
    <w:rsid w:val="00DB7F35"/>
    <w:rsid w:val="00DC02C8"/>
    <w:rsid w:val="00DC091B"/>
    <w:rsid w:val="00DC18D8"/>
    <w:rsid w:val="00DC18E0"/>
    <w:rsid w:val="00DC2C35"/>
    <w:rsid w:val="00DC4299"/>
    <w:rsid w:val="00DC4455"/>
    <w:rsid w:val="00DC4670"/>
    <w:rsid w:val="00DC492A"/>
    <w:rsid w:val="00DC493B"/>
    <w:rsid w:val="00DC4A42"/>
    <w:rsid w:val="00DC502F"/>
    <w:rsid w:val="00DC51F1"/>
    <w:rsid w:val="00DC69D9"/>
    <w:rsid w:val="00DC762F"/>
    <w:rsid w:val="00DD0444"/>
    <w:rsid w:val="00DD12DF"/>
    <w:rsid w:val="00DD1B2C"/>
    <w:rsid w:val="00DD1D19"/>
    <w:rsid w:val="00DD1D59"/>
    <w:rsid w:val="00DD20DC"/>
    <w:rsid w:val="00DD23CB"/>
    <w:rsid w:val="00DD326A"/>
    <w:rsid w:val="00DD368A"/>
    <w:rsid w:val="00DD3A0B"/>
    <w:rsid w:val="00DD3C4F"/>
    <w:rsid w:val="00DD3E1C"/>
    <w:rsid w:val="00DD4425"/>
    <w:rsid w:val="00DD455F"/>
    <w:rsid w:val="00DD458E"/>
    <w:rsid w:val="00DD78B2"/>
    <w:rsid w:val="00DD7DE9"/>
    <w:rsid w:val="00DE0370"/>
    <w:rsid w:val="00DE0610"/>
    <w:rsid w:val="00DE1535"/>
    <w:rsid w:val="00DE2D6A"/>
    <w:rsid w:val="00DE2E24"/>
    <w:rsid w:val="00DE42AE"/>
    <w:rsid w:val="00DE449F"/>
    <w:rsid w:val="00DE48D2"/>
    <w:rsid w:val="00DE4D70"/>
    <w:rsid w:val="00DE5085"/>
    <w:rsid w:val="00DE5A5E"/>
    <w:rsid w:val="00DE62E2"/>
    <w:rsid w:val="00DE7261"/>
    <w:rsid w:val="00DF0E0C"/>
    <w:rsid w:val="00DF0E5B"/>
    <w:rsid w:val="00DF107E"/>
    <w:rsid w:val="00DF1C0A"/>
    <w:rsid w:val="00DF4C6A"/>
    <w:rsid w:val="00DF5132"/>
    <w:rsid w:val="00DF5592"/>
    <w:rsid w:val="00DF5916"/>
    <w:rsid w:val="00DF5CB9"/>
    <w:rsid w:val="00DF5DAE"/>
    <w:rsid w:val="00DF6480"/>
    <w:rsid w:val="00DF66B7"/>
    <w:rsid w:val="00DF675E"/>
    <w:rsid w:val="00DF6BA9"/>
    <w:rsid w:val="00DF6DBF"/>
    <w:rsid w:val="00DF6ECF"/>
    <w:rsid w:val="00DF6ED9"/>
    <w:rsid w:val="00DF7271"/>
    <w:rsid w:val="00DF7CAE"/>
    <w:rsid w:val="00E002F1"/>
    <w:rsid w:val="00E0070E"/>
    <w:rsid w:val="00E00C51"/>
    <w:rsid w:val="00E0224F"/>
    <w:rsid w:val="00E02395"/>
    <w:rsid w:val="00E02627"/>
    <w:rsid w:val="00E02A9A"/>
    <w:rsid w:val="00E030A4"/>
    <w:rsid w:val="00E03824"/>
    <w:rsid w:val="00E04366"/>
    <w:rsid w:val="00E04749"/>
    <w:rsid w:val="00E04C27"/>
    <w:rsid w:val="00E05C7B"/>
    <w:rsid w:val="00E064D4"/>
    <w:rsid w:val="00E069F2"/>
    <w:rsid w:val="00E06B76"/>
    <w:rsid w:val="00E06E01"/>
    <w:rsid w:val="00E07F90"/>
    <w:rsid w:val="00E102C7"/>
    <w:rsid w:val="00E10757"/>
    <w:rsid w:val="00E10C0B"/>
    <w:rsid w:val="00E10D90"/>
    <w:rsid w:val="00E12A66"/>
    <w:rsid w:val="00E132FF"/>
    <w:rsid w:val="00E14F66"/>
    <w:rsid w:val="00E15199"/>
    <w:rsid w:val="00E15DB0"/>
    <w:rsid w:val="00E15DF5"/>
    <w:rsid w:val="00E1613B"/>
    <w:rsid w:val="00E16813"/>
    <w:rsid w:val="00E17813"/>
    <w:rsid w:val="00E1786F"/>
    <w:rsid w:val="00E17975"/>
    <w:rsid w:val="00E20ED2"/>
    <w:rsid w:val="00E21869"/>
    <w:rsid w:val="00E2213A"/>
    <w:rsid w:val="00E23782"/>
    <w:rsid w:val="00E247F1"/>
    <w:rsid w:val="00E260A2"/>
    <w:rsid w:val="00E26990"/>
    <w:rsid w:val="00E26AF8"/>
    <w:rsid w:val="00E27849"/>
    <w:rsid w:val="00E27FE5"/>
    <w:rsid w:val="00E30375"/>
    <w:rsid w:val="00E3077C"/>
    <w:rsid w:val="00E3091B"/>
    <w:rsid w:val="00E30DF2"/>
    <w:rsid w:val="00E32293"/>
    <w:rsid w:val="00E325F2"/>
    <w:rsid w:val="00E33FDF"/>
    <w:rsid w:val="00E33FE4"/>
    <w:rsid w:val="00E342E1"/>
    <w:rsid w:val="00E34D2B"/>
    <w:rsid w:val="00E34EB6"/>
    <w:rsid w:val="00E3527D"/>
    <w:rsid w:val="00E35329"/>
    <w:rsid w:val="00E360AF"/>
    <w:rsid w:val="00E36B09"/>
    <w:rsid w:val="00E37541"/>
    <w:rsid w:val="00E37735"/>
    <w:rsid w:val="00E37CDE"/>
    <w:rsid w:val="00E37E73"/>
    <w:rsid w:val="00E405A5"/>
    <w:rsid w:val="00E408BD"/>
    <w:rsid w:val="00E40B50"/>
    <w:rsid w:val="00E40D0D"/>
    <w:rsid w:val="00E417B5"/>
    <w:rsid w:val="00E41FFE"/>
    <w:rsid w:val="00E42A14"/>
    <w:rsid w:val="00E430BF"/>
    <w:rsid w:val="00E43225"/>
    <w:rsid w:val="00E437B4"/>
    <w:rsid w:val="00E43F14"/>
    <w:rsid w:val="00E4409F"/>
    <w:rsid w:val="00E44421"/>
    <w:rsid w:val="00E45152"/>
    <w:rsid w:val="00E45E3D"/>
    <w:rsid w:val="00E465EB"/>
    <w:rsid w:val="00E47138"/>
    <w:rsid w:val="00E471C6"/>
    <w:rsid w:val="00E50638"/>
    <w:rsid w:val="00E5163E"/>
    <w:rsid w:val="00E51F83"/>
    <w:rsid w:val="00E52A7D"/>
    <w:rsid w:val="00E530DC"/>
    <w:rsid w:val="00E532A6"/>
    <w:rsid w:val="00E53929"/>
    <w:rsid w:val="00E539E6"/>
    <w:rsid w:val="00E53F0F"/>
    <w:rsid w:val="00E54118"/>
    <w:rsid w:val="00E54972"/>
    <w:rsid w:val="00E54D95"/>
    <w:rsid w:val="00E55E6D"/>
    <w:rsid w:val="00E561F5"/>
    <w:rsid w:val="00E56497"/>
    <w:rsid w:val="00E567BC"/>
    <w:rsid w:val="00E579AE"/>
    <w:rsid w:val="00E57E8A"/>
    <w:rsid w:val="00E60B18"/>
    <w:rsid w:val="00E60E40"/>
    <w:rsid w:val="00E622BA"/>
    <w:rsid w:val="00E62597"/>
    <w:rsid w:val="00E629C4"/>
    <w:rsid w:val="00E6390D"/>
    <w:rsid w:val="00E63E5E"/>
    <w:rsid w:val="00E6402B"/>
    <w:rsid w:val="00E64257"/>
    <w:rsid w:val="00E64695"/>
    <w:rsid w:val="00E64954"/>
    <w:rsid w:val="00E64BF7"/>
    <w:rsid w:val="00E64DDC"/>
    <w:rsid w:val="00E64FE3"/>
    <w:rsid w:val="00E67BD9"/>
    <w:rsid w:val="00E70D44"/>
    <w:rsid w:val="00E70DC2"/>
    <w:rsid w:val="00E710EF"/>
    <w:rsid w:val="00E7156F"/>
    <w:rsid w:val="00E71B3E"/>
    <w:rsid w:val="00E71C1F"/>
    <w:rsid w:val="00E722AE"/>
    <w:rsid w:val="00E726B1"/>
    <w:rsid w:val="00E72C3C"/>
    <w:rsid w:val="00E73DB0"/>
    <w:rsid w:val="00E73F0B"/>
    <w:rsid w:val="00E74675"/>
    <w:rsid w:val="00E74AB5"/>
    <w:rsid w:val="00E74DC8"/>
    <w:rsid w:val="00E758F9"/>
    <w:rsid w:val="00E75CF2"/>
    <w:rsid w:val="00E7668B"/>
    <w:rsid w:val="00E76731"/>
    <w:rsid w:val="00E80012"/>
    <w:rsid w:val="00E809DB"/>
    <w:rsid w:val="00E817D3"/>
    <w:rsid w:val="00E81C09"/>
    <w:rsid w:val="00E81FAB"/>
    <w:rsid w:val="00E822D4"/>
    <w:rsid w:val="00E82625"/>
    <w:rsid w:val="00E826E0"/>
    <w:rsid w:val="00E82EC4"/>
    <w:rsid w:val="00E830A3"/>
    <w:rsid w:val="00E83BA9"/>
    <w:rsid w:val="00E84E03"/>
    <w:rsid w:val="00E85D2B"/>
    <w:rsid w:val="00E85F5A"/>
    <w:rsid w:val="00E8639E"/>
    <w:rsid w:val="00E865E4"/>
    <w:rsid w:val="00E869E9"/>
    <w:rsid w:val="00E87B1C"/>
    <w:rsid w:val="00E87DD2"/>
    <w:rsid w:val="00E90748"/>
    <w:rsid w:val="00E91049"/>
    <w:rsid w:val="00E91515"/>
    <w:rsid w:val="00E91BA0"/>
    <w:rsid w:val="00E91F31"/>
    <w:rsid w:val="00E935B2"/>
    <w:rsid w:val="00E939C8"/>
    <w:rsid w:val="00E93C05"/>
    <w:rsid w:val="00E940B4"/>
    <w:rsid w:val="00E951C1"/>
    <w:rsid w:val="00E95366"/>
    <w:rsid w:val="00E9540B"/>
    <w:rsid w:val="00E956A1"/>
    <w:rsid w:val="00E95861"/>
    <w:rsid w:val="00E9593D"/>
    <w:rsid w:val="00E972A0"/>
    <w:rsid w:val="00E97A3F"/>
    <w:rsid w:val="00E97D06"/>
    <w:rsid w:val="00E97DE6"/>
    <w:rsid w:val="00E97E62"/>
    <w:rsid w:val="00EA1A35"/>
    <w:rsid w:val="00EA1B28"/>
    <w:rsid w:val="00EA2452"/>
    <w:rsid w:val="00EA347D"/>
    <w:rsid w:val="00EA373A"/>
    <w:rsid w:val="00EA3B16"/>
    <w:rsid w:val="00EA4383"/>
    <w:rsid w:val="00EA5FE7"/>
    <w:rsid w:val="00EA6458"/>
    <w:rsid w:val="00EA6684"/>
    <w:rsid w:val="00EA6F5A"/>
    <w:rsid w:val="00EB024E"/>
    <w:rsid w:val="00EB0951"/>
    <w:rsid w:val="00EB0F08"/>
    <w:rsid w:val="00EB239A"/>
    <w:rsid w:val="00EB27DF"/>
    <w:rsid w:val="00EB2836"/>
    <w:rsid w:val="00EB2D31"/>
    <w:rsid w:val="00EB2D69"/>
    <w:rsid w:val="00EB310C"/>
    <w:rsid w:val="00EB35EE"/>
    <w:rsid w:val="00EB42A6"/>
    <w:rsid w:val="00EB45CB"/>
    <w:rsid w:val="00EB495B"/>
    <w:rsid w:val="00EB4A31"/>
    <w:rsid w:val="00EB6171"/>
    <w:rsid w:val="00EB6694"/>
    <w:rsid w:val="00EB70DB"/>
    <w:rsid w:val="00EB7159"/>
    <w:rsid w:val="00EB725C"/>
    <w:rsid w:val="00EB78E9"/>
    <w:rsid w:val="00EB7B57"/>
    <w:rsid w:val="00EB7E73"/>
    <w:rsid w:val="00EC08A0"/>
    <w:rsid w:val="00EC08D0"/>
    <w:rsid w:val="00EC09FD"/>
    <w:rsid w:val="00EC2AE7"/>
    <w:rsid w:val="00EC33FF"/>
    <w:rsid w:val="00EC392C"/>
    <w:rsid w:val="00EC3B11"/>
    <w:rsid w:val="00EC3EAD"/>
    <w:rsid w:val="00EC46AD"/>
    <w:rsid w:val="00EC47B4"/>
    <w:rsid w:val="00EC492F"/>
    <w:rsid w:val="00EC4AEE"/>
    <w:rsid w:val="00EC660B"/>
    <w:rsid w:val="00EC680E"/>
    <w:rsid w:val="00EC6C26"/>
    <w:rsid w:val="00EC76A6"/>
    <w:rsid w:val="00EC797F"/>
    <w:rsid w:val="00EC7D7E"/>
    <w:rsid w:val="00ED07F6"/>
    <w:rsid w:val="00ED08DC"/>
    <w:rsid w:val="00ED08E5"/>
    <w:rsid w:val="00ED0935"/>
    <w:rsid w:val="00ED0953"/>
    <w:rsid w:val="00ED0F6A"/>
    <w:rsid w:val="00ED1EDF"/>
    <w:rsid w:val="00ED1FF4"/>
    <w:rsid w:val="00ED249C"/>
    <w:rsid w:val="00ED32F1"/>
    <w:rsid w:val="00ED3D47"/>
    <w:rsid w:val="00ED40A9"/>
    <w:rsid w:val="00ED43DD"/>
    <w:rsid w:val="00ED480B"/>
    <w:rsid w:val="00ED595C"/>
    <w:rsid w:val="00ED6AC9"/>
    <w:rsid w:val="00ED6C09"/>
    <w:rsid w:val="00ED783F"/>
    <w:rsid w:val="00ED7869"/>
    <w:rsid w:val="00EE0497"/>
    <w:rsid w:val="00EE08B7"/>
    <w:rsid w:val="00EE0DB1"/>
    <w:rsid w:val="00EE0E21"/>
    <w:rsid w:val="00EE1616"/>
    <w:rsid w:val="00EE1D2D"/>
    <w:rsid w:val="00EE232F"/>
    <w:rsid w:val="00EE3C4F"/>
    <w:rsid w:val="00EE5950"/>
    <w:rsid w:val="00EE5CC6"/>
    <w:rsid w:val="00EE5DF6"/>
    <w:rsid w:val="00EE61E5"/>
    <w:rsid w:val="00EE6252"/>
    <w:rsid w:val="00EE63D7"/>
    <w:rsid w:val="00EE6A97"/>
    <w:rsid w:val="00EE7376"/>
    <w:rsid w:val="00EE7597"/>
    <w:rsid w:val="00EF00C8"/>
    <w:rsid w:val="00EF0675"/>
    <w:rsid w:val="00EF0C98"/>
    <w:rsid w:val="00EF0DA0"/>
    <w:rsid w:val="00EF1244"/>
    <w:rsid w:val="00EF1F9A"/>
    <w:rsid w:val="00EF275A"/>
    <w:rsid w:val="00EF2CEA"/>
    <w:rsid w:val="00EF356A"/>
    <w:rsid w:val="00EF37C6"/>
    <w:rsid w:val="00EF3C57"/>
    <w:rsid w:val="00EF4428"/>
    <w:rsid w:val="00EF4730"/>
    <w:rsid w:val="00EF51EE"/>
    <w:rsid w:val="00EF5D28"/>
    <w:rsid w:val="00EF602A"/>
    <w:rsid w:val="00EF668B"/>
    <w:rsid w:val="00EF76D3"/>
    <w:rsid w:val="00EF7AB4"/>
    <w:rsid w:val="00EF7C7E"/>
    <w:rsid w:val="00EF7E44"/>
    <w:rsid w:val="00EF7F23"/>
    <w:rsid w:val="00F0098D"/>
    <w:rsid w:val="00F00A66"/>
    <w:rsid w:val="00F00CE5"/>
    <w:rsid w:val="00F00EE0"/>
    <w:rsid w:val="00F01B8D"/>
    <w:rsid w:val="00F01C3D"/>
    <w:rsid w:val="00F02066"/>
    <w:rsid w:val="00F0296D"/>
    <w:rsid w:val="00F03434"/>
    <w:rsid w:val="00F0365A"/>
    <w:rsid w:val="00F036CB"/>
    <w:rsid w:val="00F03756"/>
    <w:rsid w:val="00F03802"/>
    <w:rsid w:val="00F03C6F"/>
    <w:rsid w:val="00F03F21"/>
    <w:rsid w:val="00F03FAF"/>
    <w:rsid w:val="00F04F2B"/>
    <w:rsid w:val="00F051FB"/>
    <w:rsid w:val="00F05C6E"/>
    <w:rsid w:val="00F0622E"/>
    <w:rsid w:val="00F06287"/>
    <w:rsid w:val="00F063F7"/>
    <w:rsid w:val="00F06490"/>
    <w:rsid w:val="00F06940"/>
    <w:rsid w:val="00F0765C"/>
    <w:rsid w:val="00F07C87"/>
    <w:rsid w:val="00F07C94"/>
    <w:rsid w:val="00F07F63"/>
    <w:rsid w:val="00F10723"/>
    <w:rsid w:val="00F12458"/>
    <w:rsid w:val="00F12FDB"/>
    <w:rsid w:val="00F13808"/>
    <w:rsid w:val="00F14F9C"/>
    <w:rsid w:val="00F15242"/>
    <w:rsid w:val="00F156E2"/>
    <w:rsid w:val="00F1612E"/>
    <w:rsid w:val="00F168B6"/>
    <w:rsid w:val="00F16D84"/>
    <w:rsid w:val="00F16EE7"/>
    <w:rsid w:val="00F17B29"/>
    <w:rsid w:val="00F17C81"/>
    <w:rsid w:val="00F17E4D"/>
    <w:rsid w:val="00F20266"/>
    <w:rsid w:val="00F20B6D"/>
    <w:rsid w:val="00F214AF"/>
    <w:rsid w:val="00F229C0"/>
    <w:rsid w:val="00F22E48"/>
    <w:rsid w:val="00F2385B"/>
    <w:rsid w:val="00F238C8"/>
    <w:rsid w:val="00F23E41"/>
    <w:rsid w:val="00F2404E"/>
    <w:rsid w:val="00F24465"/>
    <w:rsid w:val="00F2467E"/>
    <w:rsid w:val="00F24BF6"/>
    <w:rsid w:val="00F24CEE"/>
    <w:rsid w:val="00F250BE"/>
    <w:rsid w:val="00F252C7"/>
    <w:rsid w:val="00F25415"/>
    <w:rsid w:val="00F2559E"/>
    <w:rsid w:val="00F25DC1"/>
    <w:rsid w:val="00F25DEF"/>
    <w:rsid w:val="00F25E76"/>
    <w:rsid w:val="00F26461"/>
    <w:rsid w:val="00F26B69"/>
    <w:rsid w:val="00F26C5E"/>
    <w:rsid w:val="00F278B6"/>
    <w:rsid w:val="00F30B8E"/>
    <w:rsid w:val="00F31866"/>
    <w:rsid w:val="00F31B05"/>
    <w:rsid w:val="00F31E5E"/>
    <w:rsid w:val="00F31F17"/>
    <w:rsid w:val="00F3206B"/>
    <w:rsid w:val="00F32138"/>
    <w:rsid w:val="00F32392"/>
    <w:rsid w:val="00F33C10"/>
    <w:rsid w:val="00F34064"/>
    <w:rsid w:val="00F3441F"/>
    <w:rsid w:val="00F34F6D"/>
    <w:rsid w:val="00F34FBE"/>
    <w:rsid w:val="00F35609"/>
    <w:rsid w:val="00F360EB"/>
    <w:rsid w:val="00F36DD4"/>
    <w:rsid w:val="00F370D3"/>
    <w:rsid w:val="00F37355"/>
    <w:rsid w:val="00F373DD"/>
    <w:rsid w:val="00F37476"/>
    <w:rsid w:val="00F37C8F"/>
    <w:rsid w:val="00F405C5"/>
    <w:rsid w:val="00F4087F"/>
    <w:rsid w:val="00F40C61"/>
    <w:rsid w:val="00F40F90"/>
    <w:rsid w:val="00F41982"/>
    <w:rsid w:val="00F41C2F"/>
    <w:rsid w:val="00F4218F"/>
    <w:rsid w:val="00F42389"/>
    <w:rsid w:val="00F426AA"/>
    <w:rsid w:val="00F42FE8"/>
    <w:rsid w:val="00F43284"/>
    <w:rsid w:val="00F43A16"/>
    <w:rsid w:val="00F4457F"/>
    <w:rsid w:val="00F451A2"/>
    <w:rsid w:val="00F4547B"/>
    <w:rsid w:val="00F4584E"/>
    <w:rsid w:val="00F45AA1"/>
    <w:rsid w:val="00F45C33"/>
    <w:rsid w:val="00F47FF2"/>
    <w:rsid w:val="00F50276"/>
    <w:rsid w:val="00F50A04"/>
    <w:rsid w:val="00F50CCF"/>
    <w:rsid w:val="00F50D52"/>
    <w:rsid w:val="00F51837"/>
    <w:rsid w:val="00F518F5"/>
    <w:rsid w:val="00F52862"/>
    <w:rsid w:val="00F52AAA"/>
    <w:rsid w:val="00F52C57"/>
    <w:rsid w:val="00F54237"/>
    <w:rsid w:val="00F5432F"/>
    <w:rsid w:val="00F5466B"/>
    <w:rsid w:val="00F54D0C"/>
    <w:rsid w:val="00F555D2"/>
    <w:rsid w:val="00F55C3F"/>
    <w:rsid w:val="00F5665E"/>
    <w:rsid w:val="00F56B12"/>
    <w:rsid w:val="00F5729D"/>
    <w:rsid w:val="00F5791B"/>
    <w:rsid w:val="00F607F1"/>
    <w:rsid w:val="00F60C8C"/>
    <w:rsid w:val="00F6171B"/>
    <w:rsid w:val="00F6189A"/>
    <w:rsid w:val="00F61C3D"/>
    <w:rsid w:val="00F625E5"/>
    <w:rsid w:val="00F6271A"/>
    <w:rsid w:val="00F62724"/>
    <w:rsid w:val="00F62BFC"/>
    <w:rsid w:val="00F62E41"/>
    <w:rsid w:val="00F62E4B"/>
    <w:rsid w:val="00F631A4"/>
    <w:rsid w:val="00F632A3"/>
    <w:rsid w:val="00F632DA"/>
    <w:rsid w:val="00F63813"/>
    <w:rsid w:val="00F64286"/>
    <w:rsid w:val="00F64780"/>
    <w:rsid w:val="00F65D24"/>
    <w:rsid w:val="00F660BA"/>
    <w:rsid w:val="00F669AF"/>
    <w:rsid w:val="00F66CC3"/>
    <w:rsid w:val="00F7021D"/>
    <w:rsid w:val="00F70CBD"/>
    <w:rsid w:val="00F71664"/>
    <w:rsid w:val="00F717D9"/>
    <w:rsid w:val="00F71B50"/>
    <w:rsid w:val="00F7223E"/>
    <w:rsid w:val="00F723B8"/>
    <w:rsid w:val="00F73106"/>
    <w:rsid w:val="00F73D8B"/>
    <w:rsid w:val="00F74005"/>
    <w:rsid w:val="00F74382"/>
    <w:rsid w:val="00F749EA"/>
    <w:rsid w:val="00F75155"/>
    <w:rsid w:val="00F75A27"/>
    <w:rsid w:val="00F75C09"/>
    <w:rsid w:val="00F75CB8"/>
    <w:rsid w:val="00F76619"/>
    <w:rsid w:val="00F77044"/>
    <w:rsid w:val="00F80546"/>
    <w:rsid w:val="00F80F9D"/>
    <w:rsid w:val="00F81524"/>
    <w:rsid w:val="00F81E0E"/>
    <w:rsid w:val="00F823C8"/>
    <w:rsid w:val="00F83087"/>
    <w:rsid w:val="00F83DC3"/>
    <w:rsid w:val="00F8585F"/>
    <w:rsid w:val="00F85B6D"/>
    <w:rsid w:val="00F85CEF"/>
    <w:rsid w:val="00F86BA6"/>
    <w:rsid w:val="00F90D58"/>
    <w:rsid w:val="00F91164"/>
    <w:rsid w:val="00F913D9"/>
    <w:rsid w:val="00F91727"/>
    <w:rsid w:val="00F9192B"/>
    <w:rsid w:val="00F92058"/>
    <w:rsid w:val="00F922BD"/>
    <w:rsid w:val="00F928E3"/>
    <w:rsid w:val="00F93401"/>
    <w:rsid w:val="00F93EC5"/>
    <w:rsid w:val="00F94AB8"/>
    <w:rsid w:val="00F9585A"/>
    <w:rsid w:val="00F95D5B"/>
    <w:rsid w:val="00F95E5A"/>
    <w:rsid w:val="00F9634B"/>
    <w:rsid w:val="00F9690C"/>
    <w:rsid w:val="00F969A6"/>
    <w:rsid w:val="00F96C84"/>
    <w:rsid w:val="00F97A19"/>
    <w:rsid w:val="00FA0631"/>
    <w:rsid w:val="00FA066C"/>
    <w:rsid w:val="00FA1016"/>
    <w:rsid w:val="00FA1410"/>
    <w:rsid w:val="00FA1439"/>
    <w:rsid w:val="00FA1AED"/>
    <w:rsid w:val="00FA1B42"/>
    <w:rsid w:val="00FA3E9D"/>
    <w:rsid w:val="00FA4180"/>
    <w:rsid w:val="00FA434F"/>
    <w:rsid w:val="00FA44D1"/>
    <w:rsid w:val="00FA465C"/>
    <w:rsid w:val="00FA5A1C"/>
    <w:rsid w:val="00FA697C"/>
    <w:rsid w:val="00FA6B88"/>
    <w:rsid w:val="00FA7746"/>
    <w:rsid w:val="00FB0CAF"/>
    <w:rsid w:val="00FB3278"/>
    <w:rsid w:val="00FB34CF"/>
    <w:rsid w:val="00FB3F29"/>
    <w:rsid w:val="00FB46A7"/>
    <w:rsid w:val="00FB5855"/>
    <w:rsid w:val="00FB5FF8"/>
    <w:rsid w:val="00FB6AC9"/>
    <w:rsid w:val="00FB71A8"/>
    <w:rsid w:val="00FB77EF"/>
    <w:rsid w:val="00FB7B6B"/>
    <w:rsid w:val="00FB7E18"/>
    <w:rsid w:val="00FB7FBA"/>
    <w:rsid w:val="00FC006F"/>
    <w:rsid w:val="00FC035D"/>
    <w:rsid w:val="00FC115C"/>
    <w:rsid w:val="00FC14D8"/>
    <w:rsid w:val="00FC1645"/>
    <w:rsid w:val="00FC1872"/>
    <w:rsid w:val="00FC1A3F"/>
    <w:rsid w:val="00FC22F1"/>
    <w:rsid w:val="00FC2C4C"/>
    <w:rsid w:val="00FC32E4"/>
    <w:rsid w:val="00FC4331"/>
    <w:rsid w:val="00FC59B8"/>
    <w:rsid w:val="00FC5D3A"/>
    <w:rsid w:val="00FC6AD1"/>
    <w:rsid w:val="00FC6C0C"/>
    <w:rsid w:val="00FC76D1"/>
    <w:rsid w:val="00FC7DA0"/>
    <w:rsid w:val="00FC7DB5"/>
    <w:rsid w:val="00FC7E7A"/>
    <w:rsid w:val="00FC7F4B"/>
    <w:rsid w:val="00FD0341"/>
    <w:rsid w:val="00FD03A2"/>
    <w:rsid w:val="00FD04CD"/>
    <w:rsid w:val="00FD05E6"/>
    <w:rsid w:val="00FD083C"/>
    <w:rsid w:val="00FD0D68"/>
    <w:rsid w:val="00FD0E1B"/>
    <w:rsid w:val="00FD1231"/>
    <w:rsid w:val="00FD13E4"/>
    <w:rsid w:val="00FD1437"/>
    <w:rsid w:val="00FD1617"/>
    <w:rsid w:val="00FD167C"/>
    <w:rsid w:val="00FD1C55"/>
    <w:rsid w:val="00FD32C6"/>
    <w:rsid w:val="00FD3510"/>
    <w:rsid w:val="00FD3589"/>
    <w:rsid w:val="00FD3AE9"/>
    <w:rsid w:val="00FD4098"/>
    <w:rsid w:val="00FD41BB"/>
    <w:rsid w:val="00FD4CB7"/>
    <w:rsid w:val="00FD4E6A"/>
    <w:rsid w:val="00FD5217"/>
    <w:rsid w:val="00FD53D1"/>
    <w:rsid w:val="00FD63AF"/>
    <w:rsid w:val="00FD6BB8"/>
    <w:rsid w:val="00FD74EB"/>
    <w:rsid w:val="00FD79B7"/>
    <w:rsid w:val="00FD7FEC"/>
    <w:rsid w:val="00FE0664"/>
    <w:rsid w:val="00FE0956"/>
    <w:rsid w:val="00FE10DD"/>
    <w:rsid w:val="00FE16D6"/>
    <w:rsid w:val="00FE1CFD"/>
    <w:rsid w:val="00FE1E9C"/>
    <w:rsid w:val="00FE2E0B"/>
    <w:rsid w:val="00FE3162"/>
    <w:rsid w:val="00FE520A"/>
    <w:rsid w:val="00FE567E"/>
    <w:rsid w:val="00FE5B97"/>
    <w:rsid w:val="00FE5EE4"/>
    <w:rsid w:val="00FE6262"/>
    <w:rsid w:val="00FE6C11"/>
    <w:rsid w:val="00FE72A0"/>
    <w:rsid w:val="00FE73A7"/>
    <w:rsid w:val="00FE74AA"/>
    <w:rsid w:val="00FE77F3"/>
    <w:rsid w:val="00FF018C"/>
    <w:rsid w:val="00FF02CE"/>
    <w:rsid w:val="00FF06A5"/>
    <w:rsid w:val="00FF06A9"/>
    <w:rsid w:val="00FF15CD"/>
    <w:rsid w:val="00FF1DAB"/>
    <w:rsid w:val="00FF2504"/>
    <w:rsid w:val="00FF2CAA"/>
    <w:rsid w:val="00FF331D"/>
    <w:rsid w:val="00FF34EE"/>
    <w:rsid w:val="00FF3620"/>
    <w:rsid w:val="00FF3E3F"/>
    <w:rsid w:val="00FF43F2"/>
    <w:rsid w:val="00FF44B3"/>
    <w:rsid w:val="00FF469F"/>
    <w:rsid w:val="00FF4F3B"/>
    <w:rsid w:val="00FF61A3"/>
    <w:rsid w:val="00FF64F8"/>
    <w:rsid w:val="00FF726A"/>
    <w:rsid w:val="00FF729C"/>
    <w:rsid w:val="00FF74CC"/>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243746"/>
    </o:shapedefaults>
    <o:shapelayout v:ext="edit">
      <o:idmap v:ext="edit" data="2"/>
    </o:shapelayout>
  </w:shapeDefaults>
  <w:decimalSymbol w:val="."/>
  <w:listSeparator w:val=","/>
  <w14:docId w14:val="73B03278"/>
  <w15:docId w15:val="{001B04A5-630E-490F-BBF2-9CDA44AC08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Segoe UI" w:eastAsia="Times New Roman" w:hAnsi="Segoe UI" w:cs="Segoe UI"/>
        <w:color w:val="243746" w:themeColor="text1"/>
        <w:sz w:val="18"/>
        <w:szCs w:val="12"/>
        <w:lang w:val="en-AU" w:eastAsia="en-AU"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w:uiPriority="99"/>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9"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C28DF"/>
  </w:style>
  <w:style w:type="paragraph" w:styleId="Heading1">
    <w:name w:val="heading 1"/>
    <w:basedOn w:val="Normal"/>
    <w:next w:val="BodyTextFirstIndent"/>
    <w:link w:val="Heading1Char"/>
    <w:uiPriority w:val="9"/>
    <w:qFormat/>
    <w:rsid w:val="00481A25"/>
    <w:pPr>
      <w:keepNext/>
      <w:keepLines/>
      <w:numPr>
        <w:numId w:val="5"/>
      </w:numPr>
      <w:spacing w:after="120" w:line="168" w:lineRule="auto"/>
      <w:ind w:left="851" w:hanging="851"/>
      <w:outlineLvl w:val="0"/>
    </w:pPr>
    <w:rPr>
      <w:rFonts w:eastAsiaTheme="majorEastAsia" w:cstheme="majorBidi"/>
      <w:b/>
      <w:bCs/>
      <w:caps/>
      <w:color w:val="D13239"/>
      <w:sz w:val="24"/>
      <w:szCs w:val="28"/>
    </w:rPr>
  </w:style>
  <w:style w:type="paragraph" w:styleId="Heading2">
    <w:name w:val="heading 2"/>
    <w:basedOn w:val="Normal"/>
    <w:next w:val="BodyTextFirstIndent"/>
    <w:link w:val="Heading2Char"/>
    <w:uiPriority w:val="9"/>
    <w:unhideWhenUsed/>
    <w:qFormat/>
    <w:rsid w:val="00A61221"/>
    <w:pPr>
      <w:keepNext/>
      <w:keepLines/>
      <w:numPr>
        <w:ilvl w:val="1"/>
        <w:numId w:val="5"/>
      </w:numPr>
      <w:pBdr>
        <w:bottom w:val="single" w:sz="8" w:space="1" w:color="243746"/>
      </w:pBdr>
      <w:spacing w:before="240" w:after="240" w:line="168" w:lineRule="auto"/>
      <w:ind w:left="862" w:hanging="578"/>
      <w:outlineLvl w:val="1"/>
    </w:pPr>
    <w:rPr>
      <w:rFonts w:eastAsiaTheme="majorEastAsia" w:cstheme="majorBidi"/>
      <w:b/>
      <w:bCs/>
      <w:color w:val="243746"/>
      <w:szCs w:val="26"/>
    </w:rPr>
  </w:style>
  <w:style w:type="paragraph" w:styleId="Heading3">
    <w:name w:val="heading 3"/>
    <w:basedOn w:val="Normal"/>
    <w:next w:val="BodyTextFirstIndent"/>
    <w:link w:val="Heading3Char"/>
    <w:uiPriority w:val="9"/>
    <w:unhideWhenUsed/>
    <w:qFormat/>
    <w:rsid w:val="00463AFC"/>
    <w:pPr>
      <w:keepNext/>
      <w:keepLines/>
      <w:numPr>
        <w:ilvl w:val="2"/>
        <w:numId w:val="5"/>
      </w:numPr>
      <w:spacing w:after="120"/>
      <w:contextualSpacing/>
      <w:outlineLvl w:val="2"/>
    </w:pPr>
    <w:rPr>
      <w:rFonts w:eastAsiaTheme="majorEastAsia" w:cstheme="majorBidi"/>
      <w:b/>
      <w:bCs/>
      <w:sz w:val="16"/>
    </w:rPr>
  </w:style>
  <w:style w:type="paragraph" w:styleId="Heading4">
    <w:name w:val="heading 4"/>
    <w:basedOn w:val="Normal"/>
    <w:next w:val="Normal"/>
    <w:uiPriority w:val="9"/>
    <w:unhideWhenUsed/>
    <w:qFormat/>
    <w:rsid w:val="00CE73E3"/>
    <w:pPr>
      <w:keepNext/>
      <w:keepLines/>
      <w:numPr>
        <w:ilvl w:val="3"/>
        <w:numId w:val="5"/>
      </w:numPr>
      <w:spacing w:before="200"/>
      <w:outlineLvl w:val="3"/>
    </w:pPr>
    <w:rPr>
      <w:rFonts w:asciiTheme="majorHAnsi" w:eastAsiaTheme="majorEastAsia" w:hAnsiTheme="majorHAnsi" w:cstheme="majorBidi"/>
      <w:b/>
      <w:bCs/>
      <w:i/>
      <w:iCs/>
      <w:color w:val="686E7A" w:themeColor="accent1"/>
    </w:rPr>
  </w:style>
  <w:style w:type="paragraph" w:styleId="Heading5">
    <w:name w:val="heading 5"/>
    <w:basedOn w:val="Normal"/>
    <w:next w:val="Normal"/>
    <w:uiPriority w:val="9"/>
    <w:unhideWhenUsed/>
    <w:qFormat/>
    <w:rsid w:val="00CE73E3"/>
    <w:pPr>
      <w:keepNext/>
      <w:keepLines/>
      <w:numPr>
        <w:ilvl w:val="4"/>
        <w:numId w:val="5"/>
      </w:numPr>
      <w:spacing w:before="200"/>
      <w:outlineLvl w:val="4"/>
    </w:pPr>
    <w:rPr>
      <w:rFonts w:asciiTheme="majorHAnsi" w:eastAsiaTheme="majorEastAsia" w:hAnsiTheme="majorHAnsi" w:cstheme="majorBidi"/>
      <w:color w:val="33363C" w:themeColor="accent1" w:themeShade="7F"/>
    </w:rPr>
  </w:style>
  <w:style w:type="paragraph" w:styleId="Heading6">
    <w:name w:val="heading 6"/>
    <w:basedOn w:val="Normal"/>
    <w:next w:val="Normal"/>
    <w:link w:val="Heading6Char"/>
    <w:uiPriority w:val="9"/>
    <w:unhideWhenUsed/>
    <w:qFormat/>
    <w:rsid w:val="00CE73E3"/>
    <w:pPr>
      <w:keepNext/>
      <w:keepLines/>
      <w:numPr>
        <w:ilvl w:val="5"/>
        <w:numId w:val="5"/>
      </w:numPr>
      <w:spacing w:before="200"/>
      <w:outlineLvl w:val="5"/>
    </w:pPr>
    <w:rPr>
      <w:rFonts w:asciiTheme="majorHAnsi" w:eastAsiaTheme="majorEastAsia" w:hAnsiTheme="majorHAnsi" w:cstheme="majorBidi"/>
      <w:i/>
      <w:iCs/>
      <w:color w:val="33363C" w:themeColor="accent1" w:themeShade="7F"/>
    </w:rPr>
  </w:style>
  <w:style w:type="paragraph" w:styleId="Heading7">
    <w:name w:val="heading 7"/>
    <w:basedOn w:val="Heading1"/>
    <w:uiPriority w:val="9"/>
    <w:unhideWhenUsed/>
    <w:qFormat/>
    <w:rsid w:val="0077695E"/>
    <w:pPr>
      <w:numPr>
        <w:numId w:val="1"/>
      </w:numPr>
      <w:spacing w:before="200"/>
      <w:outlineLvl w:val="6"/>
    </w:pPr>
    <w:rPr>
      <w:iCs/>
    </w:rPr>
  </w:style>
  <w:style w:type="paragraph" w:styleId="Heading8">
    <w:name w:val="heading 8"/>
    <w:basedOn w:val="Normal"/>
    <w:next w:val="Normal"/>
    <w:uiPriority w:val="9"/>
    <w:unhideWhenUsed/>
    <w:qFormat/>
    <w:rsid w:val="00CE73E3"/>
    <w:pPr>
      <w:keepNext/>
      <w:keepLines/>
      <w:numPr>
        <w:ilvl w:val="7"/>
        <w:numId w:val="5"/>
      </w:numPr>
      <w:spacing w:before="200"/>
      <w:outlineLvl w:val="7"/>
    </w:pPr>
    <w:rPr>
      <w:rFonts w:asciiTheme="majorHAnsi" w:eastAsiaTheme="majorEastAsia" w:hAnsiTheme="majorHAnsi" w:cstheme="majorBidi"/>
      <w:color w:val="466B88" w:themeColor="text1" w:themeTint="BF"/>
      <w:sz w:val="20"/>
      <w:szCs w:val="20"/>
    </w:rPr>
  </w:style>
  <w:style w:type="paragraph" w:styleId="Heading9">
    <w:name w:val="heading 9"/>
    <w:basedOn w:val="Normal"/>
    <w:next w:val="Normal"/>
    <w:uiPriority w:val="9"/>
    <w:unhideWhenUsed/>
    <w:qFormat/>
    <w:rsid w:val="00CE73E3"/>
    <w:pPr>
      <w:keepNext/>
      <w:keepLines/>
      <w:numPr>
        <w:ilvl w:val="8"/>
        <w:numId w:val="5"/>
      </w:numPr>
      <w:spacing w:before="200"/>
      <w:outlineLvl w:val="8"/>
    </w:pPr>
    <w:rPr>
      <w:rFonts w:asciiTheme="majorHAnsi" w:eastAsiaTheme="majorEastAsia" w:hAnsiTheme="majorHAnsi" w:cstheme="majorBidi"/>
      <w:i/>
      <w:iCs/>
      <w:color w:val="466B88"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rsid w:val="008617F1"/>
    <w:pPr>
      <w:ind w:left="720"/>
    </w:pPr>
    <w:rPr>
      <w:sz w:val="22"/>
    </w:rPr>
  </w:style>
  <w:style w:type="character" w:styleId="FootnoteReference">
    <w:name w:val="footnote reference"/>
    <w:basedOn w:val="DefaultParagraphFont"/>
    <w:semiHidden/>
    <w:rsid w:val="008617F1"/>
    <w:rPr>
      <w:position w:val="6"/>
      <w:sz w:val="16"/>
    </w:rPr>
  </w:style>
  <w:style w:type="character" w:styleId="PageNumber">
    <w:name w:val="page number"/>
    <w:basedOn w:val="DefaultParagraphFont"/>
    <w:uiPriority w:val="99"/>
    <w:unhideWhenUsed/>
    <w:rsid w:val="00CE73E3"/>
    <w:rPr>
      <w:rFonts w:ascii="Century Gothic" w:hAnsi="Century Gothic"/>
      <w:color w:val="C0C1C6" w:themeColor="background1"/>
      <w:kern w:val="0"/>
      <w:position w:val="-26"/>
      <w:sz w:val="26"/>
    </w:rPr>
  </w:style>
  <w:style w:type="paragraph" w:styleId="TOC1">
    <w:name w:val="toc 1"/>
    <w:basedOn w:val="Normal"/>
    <w:next w:val="Normal"/>
    <w:autoRedefine/>
    <w:uiPriority w:val="39"/>
    <w:unhideWhenUsed/>
    <w:rsid w:val="00307D94"/>
    <w:pPr>
      <w:tabs>
        <w:tab w:val="left" w:pos="440"/>
        <w:tab w:val="right" w:pos="8931"/>
      </w:tabs>
      <w:spacing w:before="120"/>
    </w:pPr>
    <w:rPr>
      <w:caps/>
      <w:noProof/>
      <w:color w:val="243746"/>
      <w:szCs w:val="32"/>
    </w:rPr>
  </w:style>
  <w:style w:type="paragraph" w:styleId="TOC2">
    <w:name w:val="toc 2"/>
    <w:basedOn w:val="Normal"/>
    <w:next w:val="Normal"/>
    <w:autoRedefine/>
    <w:uiPriority w:val="39"/>
    <w:unhideWhenUsed/>
    <w:rsid w:val="0044797E"/>
    <w:pPr>
      <w:tabs>
        <w:tab w:val="left" w:pos="993"/>
        <w:tab w:val="right" w:pos="9061"/>
      </w:tabs>
      <w:ind w:left="426"/>
    </w:pPr>
    <w:rPr>
      <w:noProof/>
      <w:sz w:val="16"/>
    </w:rPr>
  </w:style>
  <w:style w:type="paragraph" w:styleId="FootnoteText">
    <w:name w:val="footnote text"/>
    <w:basedOn w:val="Normal"/>
    <w:semiHidden/>
    <w:rsid w:val="008617F1"/>
    <w:rPr>
      <w:sz w:val="22"/>
    </w:rPr>
  </w:style>
  <w:style w:type="paragraph" w:styleId="Footer">
    <w:name w:val="footer"/>
    <w:basedOn w:val="Normal"/>
    <w:link w:val="FooterChar"/>
    <w:uiPriority w:val="99"/>
    <w:unhideWhenUsed/>
    <w:rsid w:val="00CE73E3"/>
    <w:pPr>
      <w:tabs>
        <w:tab w:val="center" w:pos="4513"/>
        <w:tab w:val="right" w:pos="9026"/>
      </w:tabs>
    </w:pPr>
  </w:style>
  <w:style w:type="paragraph" w:styleId="Header">
    <w:name w:val="header"/>
    <w:basedOn w:val="Normal"/>
    <w:link w:val="HeaderChar"/>
    <w:uiPriority w:val="99"/>
    <w:unhideWhenUsed/>
    <w:rsid w:val="00CE73E3"/>
    <w:pPr>
      <w:tabs>
        <w:tab w:val="center" w:pos="4513"/>
        <w:tab w:val="right" w:pos="9026"/>
      </w:tabs>
    </w:pPr>
  </w:style>
  <w:style w:type="paragraph" w:styleId="Title">
    <w:name w:val="Title"/>
    <w:basedOn w:val="Normal"/>
    <w:qFormat/>
    <w:rsid w:val="008617F1"/>
    <w:pPr>
      <w:ind w:right="-1"/>
      <w:jc w:val="center"/>
    </w:pPr>
    <w:rPr>
      <w:sz w:val="28"/>
    </w:rPr>
  </w:style>
  <w:style w:type="paragraph" w:styleId="BodyText">
    <w:name w:val="Body Text"/>
    <w:basedOn w:val="Normal"/>
    <w:link w:val="BodyTextChar"/>
    <w:uiPriority w:val="99"/>
    <w:unhideWhenUsed/>
    <w:rsid w:val="00CE73E3"/>
  </w:style>
  <w:style w:type="paragraph" w:styleId="BlockText">
    <w:name w:val="Block Text"/>
    <w:basedOn w:val="Normal"/>
    <w:uiPriority w:val="99"/>
    <w:unhideWhenUsed/>
    <w:rsid w:val="00CE73E3"/>
    <w:pPr>
      <w:pBdr>
        <w:top w:val="single" w:sz="2" w:space="10" w:color="686E7A" w:themeColor="accent1" w:shadow="1"/>
        <w:left w:val="single" w:sz="2" w:space="10" w:color="686E7A" w:themeColor="accent1" w:shadow="1"/>
        <w:bottom w:val="single" w:sz="2" w:space="10" w:color="686E7A" w:themeColor="accent1" w:shadow="1"/>
        <w:right w:val="single" w:sz="2" w:space="10" w:color="686E7A" w:themeColor="accent1" w:shadow="1"/>
      </w:pBdr>
    </w:pPr>
    <w:rPr>
      <w:rFonts w:asciiTheme="minorHAnsi" w:eastAsiaTheme="minorEastAsia" w:hAnsiTheme="minorHAnsi"/>
      <w:i/>
      <w:iCs/>
    </w:rPr>
  </w:style>
  <w:style w:type="paragraph" w:styleId="BodyText2">
    <w:name w:val="Body Text 2"/>
    <w:basedOn w:val="Normal"/>
    <w:rsid w:val="008617F1"/>
    <w:rPr>
      <w:rFonts w:ascii="Helvetica" w:hAnsi="Helvetica"/>
      <w:sz w:val="22"/>
    </w:rPr>
  </w:style>
  <w:style w:type="paragraph" w:styleId="BodyTextIndent">
    <w:name w:val="Body Text Indent"/>
    <w:basedOn w:val="Normal"/>
    <w:rsid w:val="008617F1"/>
    <w:pPr>
      <w:ind w:left="284" w:hanging="284"/>
      <w:jc w:val="both"/>
    </w:pPr>
    <w:rPr>
      <w:sz w:val="22"/>
    </w:rPr>
  </w:style>
  <w:style w:type="paragraph" w:styleId="TOC3">
    <w:name w:val="toc 3"/>
    <w:basedOn w:val="Normal"/>
    <w:next w:val="Normal"/>
    <w:autoRedefine/>
    <w:uiPriority w:val="39"/>
    <w:unhideWhenUsed/>
    <w:rsid w:val="0044797E"/>
    <w:pPr>
      <w:tabs>
        <w:tab w:val="left" w:pos="1418"/>
        <w:tab w:val="left" w:pos="1843"/>
        <w:tab w:val="right" w:pos="9061"/>
      </w:tabs>
      <w:ind w:left="680"/>
    </w:pPr>
    <w:rPr>
      <w:noProof/>
      <w:sz w:val="16"/>
    </w:rPr>
  </w:style>
  <w:style w:type="paragraph" w:styleId="TOC4">
    <w:name w:val="toc 4"/>
    <w:basedOn w:val="Normal"/>
    <w:next w:val="Normal"/>
    <w:autoRedefine/>
    <w:uiPriority w:val="39"/>
    <w:rsid w:val="008617F1"/>
    <w:pPr>
      <w:ind w:left="600"/>
    </w:pPr>
    <w:rPr>
      <w:rFonts w:ascii="Times New Roman" w:hAnsi="Times New Roman"/>
      <w:szCs w:val="21"/>
    </w:rPr>
  </w:style>
  <w:style w:type="paragraph" w:styleId="TOC5">
    <w:name w:val="toc 5"/>
    <w:basedOn w:val="Normal"/>
    <w:next w:val="Normal"/>
    <w:autoRedefine/>
    <w:uiPriority w:val="39"/>
    <w:rsid w:val="008617F1"/>
    <w:pPr>
      <w:ind w:left="800"/>
    </w:pPr>
    <w:rPr>
      <w:rFonts w:ascii="Times New Roman" w:hAnsi="Times New Roman"/>
      <w:szCs w:val="21"/>
    </w:rPr>
  </w:style>
  <w:style w:type="paragraph" w:styleId="TOC6">
    <w:name w:val="toc 6"/>
    <w:basedOn w:val="Normal"/>
    <w:next w:val="Normal"/>
    <w:autoRedefine/>
    <w:uiPriority w:val="39"/>
    <w:rsid w:val="008617F1"/>
    <w:pPr>
      <w:ind w:left="1000"/>
    </w:pPr>
    <w:rPr>
      <w:rFonts w:ascii="Times New Roman" w:hAnsi="Times New Roman"/>
      <w:szCs w:val="21"/>
    </w:rPr>
  </w:style>
  <w:style w:type="paragraph" w:styleId="TOC7">
    <w:name w:val="toc 7"/>
    <w:basedOn w:val="Normal"/>
    <w:next w:val="Normal"/>
    <w:autoRedefine/>
    <w:uiPriority w:val="39"/>
    <w:rsid w:val="008617F1"/>
    <w:pPr>
      <w:ind w:left="1200"/>
    </w:pPr>
    <w:rPr>
      <w:rFonts w:ascii="Times New Roman" w:hAnsi="Times New Roman"/>
      <w:szCs w:val="21"/>
    </w:rPr>
  </w:style>
  <w:style w:type="paragraph" w:styleId="TOC8">
    <w:name w:val="toc 8"/>
    <w:basedOn w:val="Normal"/>
    <w:next w:val="Normal"/>
    <w:autoRedefine/>
    <w:uiPriority w:val="39"/>
    <w:rsid w:val="008617F1"/>
    <w:pPr>
      <w:ind w:left="1400"/>
    </w:pPr>
    <w:rPr>
      <w:rFonts w:ascii="Times New Roman" w:hAnsi="Times New Roman"/>
      <w:szCs w:val="21"/>
    </w:rPr>
  </w:style>
  <w:style w:type="paragraph" w:styleId="TOC9">
    <w:name w:val="toc 9"/>
    <w:basedOn w:val="Normal"/>
    <w:next w:val="Normal"/>
    <w:autoRedefine/>
    <w:uiPriority w:val="39"/>
    <w:rsid w:val="008617F1"/>
    <w:pPr>
      <w:ind w:left="1600"/>
    </w:pPr>
    <w:rPr>
      <w:rFonts w:ascii="Times New Roman" w:hAnsi="Times New Roman"/>
      <w:szCs w:val="21"/>
    </w:rPr>
  </w:style>
  <w:style w:type="paragraph" w:styleId="BodyText3">
    <w:name w:val="Body Text 3"/>
    <w:basedOn w:val="Normal"/>
    <w:rsid w:val="008617F1"/>
    <w:pPr>
      <w:spacing w:line="240" w:lineRule="exact"/>
      <w:ind w:right="120"/>
      <w:jc w:val="both"/>
    </w:pPr>
    <w:rPr>
      <w:sz w:val="22"/>
    </w:rPr>
  </w:style>
  <w:style w:type="character" w:styleId="Hyperlink">
    <w:name w:val="Hyperlink"/>
    <w:basedOn w:val="DefaultParagraphFont"/>
    <w:uiPriority w:val="99"/>
    <w:unhideWhenUsed/>
    <w:rsid w:val="005D6118"/>
    <w:rPr>
      <w:color w:val="243746"/>
      <w:u w:val="single"/>
    </w:rPr>
  </w:style>
  <w:style w:type="paragraph" w:customStyle="1" w:styleId="DefnPara">
    <w:name w:val="Defn Para"/>
    <w:basedOn w:val="Normal"/>
    <w:rsid w:val="008617F1"/>
    <w:pPr>
      <w:spacing w:after="200" w:line="200" w:lineRule="exact"/>
      <w:ind w:left="1077" w:hanging="340"/>
    </w:pPr>
    <w:rPr>
      <w:rFonts w:ascii="Times New Roman" w:hAnsi="Times New Roman"/>
      <w:b/>
    </w:rPr>
  </w:style>
  <w:style w:type="paragraph" w:customStyle="1" w:styleId="NoNumPlain1">
    <w:name w:val="NoNum Plain1"/>
    <w:basedOn w:val="Normal"/>
    <w:rsid w:val="008617F1"/>
    <w:pPr>
      <w:spacing w:after="200" w:line="200" w:lineRule="exact"/>
    </w:pPr>
    <w:rPr>
      <w:rFonts w:ascii="Times New Roman" w:hAnsi="Times New Roman"/>
    </w:rPr>
  </w:style>
  <w:style w:type="paragraph" w:customStyle="1" w:styleId="AGPlain1">
    <w:name w:val="AG Plain1"/>
    <w:basedOn w:val="Normal"/>
    <w:rsid w:val="008617F1"/>
    <w:pPr>
      <w:spacing w:after="200" w:line="200" w:lineRule="exact"/>
      <w:ind w:left="737" w:hanging="737"/>
    </w:pPr>
    <w:rPr>
      <w:rFonts w:ascii="Times New Roman" w:hAnsi="Times New Roman"/>
    </w:rPr>
  </w:style>
  <w:style w:type="paragraph" w:customStyle="1" w:styleId="AGPlain2">
    <w:name w:val="AG Plain2"/>
    <w:basedOn w:val="AGPlain1"/>
    <w:rsid w:val="008617F1"/>
    <w:pPr>
      <w:ind w:left="1247" w:hanging="510"/>
    </w:pPr>
  </w:style>
  <w:style w:type="table" w:styleId="TableGrid">
    <w:name w:val="Table Grid"/>
    <w:basedOn w:val="TableNormal"/>
    <w:uiPriority w:val="39"/>
    <w:rsid w:val="00CE73E3"/>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ocumentMap">
    <w:name w:val="Document Map"/>
    <w:basedOn w:val="Normal"/>
    <w:semiHidden/>
    <w:rsid w:val="008617F1"/>
    <w:pPr>
      <w:shd w:val="clear" w:color="auto" w:fill="000080"/>
    </w:pPr>
    <w:rPr>
      <w:rFonts w:cs="Tahoma"/>
    </w:rPr>
  </w:style>
  <w:style w:type="paragraph" w:styleId="BodyTextIndent2">
    <w:name w:val="Body Text Indent 2"/>
    <w:basedOn w:val="Normal"/>
    <w:rsid w:val="008617F1"/>
    <w:pPr>
      <w:spacing w:after="120" w:line="480" w:lineRule="auto"/>
      <w:ind w:left="283"/>
    </w:pPr>
  </w:style>
  <w:style w:type="paragraph" w:styleId="BodyTextIndent3">
    <w:name w:val="Body Text Indent 3"/>
    <w:basedOn w:val="Normal"/>
    <w:rsid w:val="008617F1"/>
    <w:pPr>
      <w:spacing w:after="120"/>
      <w:ind w:left="283"/>
    </w:pPr>
    <w:rPr>
      <w:rFonts w:ascii="Times New Roman" w:hAnsi="Times New Roman"/>
      <w:sz w:val="16"/>
      <w:szCs w:val="16"/>
    </w:rPr>
  </w:style>
  <w:style w:type="paragraph" w:styleId="BalloonText">
    <w:name w:val="Balloon Text"/>
    <w:basedOn w:val="Normal"/>
    <w:link w:val="BalloonTextChar"/>
    <w:uiPriority w:val="99"/>
    <w:unhideWhenUsed/>
    <w:rsid w:val="00CE73E3"/>
    <w:rPr>
      <w:rFonts w:ascii="Tahoma" w:hAnsi="Tahoma" w:cs="Tahoma"/>
      <w:sz w:val="16"/>
      <w:szCs w:val="16"/>
    </w:rPr>
  </w:style>
  <w:style w:type="character" w:customStyle="1" w:styleId="BalloonTextChar">
    <w:name w:val="Balloon Text Char"/>
    <w:basedOn w:val="DefaultParagraphFont"/>
    <w:link w:val="BalloonText"/>
    <w:uiPriority w:val="99"/>
    <w:rsid w:val="00181A66"/>
    <w:rPr>
      <w:rFonts w:ascii="Tahoma" w:eastAsiaTheme="minorHAnsi" w:hAnsi="Tahoma" w:cs="Tahoma"/>
      <w:sz w:val="16"/>
      <w:szCs w:val="16"/>
      <w:lang w:eastAsia="en-US"/>
    </w:rPr>
  </w:style>
  <w:style w:type="character" w:customStyle="1" w:styleId="FooterChar">
    <w:name w:val="Footer Char"/>
    <w:basedOn w:val="DefaultParagraphFont"/>
    <w:link w:val="Footer"/>
    <w:uiPriority w:val="99"/>
    <w:rsid w:val="0019588D"/>
    <w:rPr>
      <w:rFonts w:ascii="Century Gothic" w:eastAsiaTheme="minorHAnsi" w:hAnsi="Century Gothic" w:cstheme="minorBidi"/>
      <w:color w:val="243746" w:themeColor="text1"/>
      <w:sz w:val="18"/>
      <w:szCs w:val="18"/>
      <w:lang w:eastAsia="en-US"/>
    </w:rPr>
  </w:style>
  <w:style w:type="paragraph" w:styleId="ListParagraph">
    <w:name w:val="List Paragraph"/>
    <w:basedOn w:val="Normal"/>
    <w:uiPriority w:val="34"/>
    <w:qFormat/>
    <w:rsid w:val="00BD05CC"/>
    <w:pPr>
      <w:ind w:left="720"/>
      <w:contextualSpacing/>
    </w:pPr>
  </w:style>
  <w:style w:type="character" w:customStyle="1" w:styleId="Heading3Char">
    <w:name w:val="Heading 3 Char"/>
    <w:basedOn w:val="DefaultParagraphFont"/>
    <w:link w:val="Heading3"/>
    <w:uiPriority w:val="9"/>
    <w:rsid w:val="00463AFC"/>
    <w:rPr>
      <w:rFonts w:eastAsiaTheme="majorEastAsia" w:cstheme="majorBidi"/>
      <w:b/>
      <w:bCs/>
      <w:sz w:val="16"/>
    </w:rPr>
  </w:style>
  <w:style w:type="character" w:customStyle="1" w:styleId="Heading2Char">
    <w:name w:val="Heading 2 Char"/>
    <w:basedOn w:val="DefaultParagraphFont"/>
    <w:link w:val="Heading2"/>
    <w:uiPriority w:val="9"/>
    <w:rsid w:val="00A61221"/>
    <w:rPr>
      <w:rFonts w:eastAsiaTheme="majorEastAsia" w:cstheme="majorBidi"/>
      <w:b/>
      <w:bCs/>
      <w:color w:val="243746"/>
      <w:szCs w:val="26"/>
    </w:rPr>
  </w:style>
  <w:style w:type="character" w:customStyle="1" w:styleId="HeaderChar">
    <w:name w:val="Header Char"/>
    <w:basedOn w:val="DefaultParagraphFont"/>
    <w:link w:val="Header"/>
    <w:uiPriority w:val="99"/>
    <w:rsid w:val="00466384"/>
    <w:rPr>
      <w:rFonts w:ascii="Century Gothic" w:eastAsiaTheme="minorHAnsi" w:hAnsi="Century Gothic" w:cstheme="minorBidi"/>
      <w:sz w:val="18"/>
      <w:szCs w:val="18"/>
      <w:lang w:eastAsia="en-US"/>
    </w:rPr>
  </w:style>
  <w:style w:type="paragraph" w:styleId="BodyTextFirstIndent">
    <w:name w:val="Body Text First Indent"/>
    <w:basedOn w:val="BodyText"/>
    <w:link w:val="BodyTextFirstIndentChar"/>
    <w:uiPriority w:val="99"/>
    <w:unhideWhenUsed/>
    <w:rsid w:val="00CE73E3"/>
    <w:pPr>
      <w:ind w:left="567"/>
    </w:pPr>
  </w:style>
  <w:style w:type="character" w:customStyle="1" w:styleId="BodyTextChar">
    <w:name w:val="Body Text Char"/>
    <w:basedOn w:val="DefaultParagraphFont"/>
    <w:link w:val="BodyText"/>
    <w:uiPriority w:val="99"/>
    <w:rsid w:val="008969EE"/>
    <w:rPr>
      <w:rFonts w:ascii="Century Gothic" w:eastAsiaTheme="minorHAnsi" w:hAnsi="Century Gothic" w:cstheme="minorBidi"/>
      <w:sz w:val="18"/>
      <w:szCs w:val="18"/>
      <w:lang w:eastAsia="en-US"/>
    </w:rPr>
  </w:style>
  <w:style w:type="character" w:customStyle="1" w:styleId="BodyTextFirstIndentChar">
    <w:name w:val="Body Text First Indent Char"/>
    <w:basedOn w:val="BodyTextChar"/>
    <w:link w:val="BodyTextFirstIndent"/>
    <w:uiPriority w:val="99"/>
    <w:rsid w:val="008969EE"/>
    <w:rPr>
      <w:rFonts w:ascii="Century Gothic" w:eastAsiaTheme="minorHAnsi" w:hAnsi="Century Gothic" w:cstheme="minorBidi"/>
      <w:color w:val="243746" w:themeColor="text1"/>
      <w:sz w:val="18"/>
      <w:szCs w:val="18"/>
      <w:lang w:eastAsia="en-US"/>
    </w:rPr>
  </w:style>
  <w:style w:type="paragraph" w:customStyle="1" w:styleId="Headlines">
    <w:name w:val="Headlines"/>
    <w:basedOn w:val="BodyText"/>
    <w:next w:val="BodyText"/>
    <w:qFormat/>
    <w:rsid w:val="00CE73E3"/>
    <w:pPr>
      <w:pBdr>
        <w:bottom w:val="single" w:sz="4" w:space="1" w:color="E31B23"/>
      </w:pBdr>
      <w:spacing w:before="240" w:after="240"/>
    </w:pPr>
    <w:rPr>
      <w:color w:val="E31B23"/>
      <w:sz w:val="20"/>
    </w:rPr>
  </w:style>
  <w:style w:type="paragraph" w:customStyle="1" w:styleId="PageTitle">
    <w:name w:val="Page Title"/>
    <w:basedOn w:val="Normal"/>
    <w:qFormat/>
    <w:rsid w:val="00CE73E3"/>
    <w:pPr>
      <w:spacing w:before="260"/>
      <w:contextualSpacing/>
      <w:jc w:val="right"/>
    </w:pPr>
    <w:rPr>
      <w:color w:val="E31B23"/>
      <w:sz w:val="26"/>
    </w:rPr>
  </w:style>
  <w:style w:type="paragraph" w:customStyle="1" w:styleId="ReportTitle">
    <w:name w:val="Report Title"/>
    <w:basedOn w:val="Normal"/>
    <w:next w:val="BodyText"/>
    <w:qFormat/>
    <w:rsid w:val="00CE73E3"/>
    <w:pPr>
      <w:spacing w:before="240" w:after="240"/>
      <w:contextualSpacing/>
    </w:pPr>
    <w:rPr>
      <w:sz w:val="28"/>
    </w:rPr>
  </w:style>
  <w:style w:type="paragraph" w:styleId="TableofFigures">
    <w:name w:val="table of figures"/>
    <w:basedOn w:val="Normal"/>
    <w:next w:val="Normal"/>
    <w:uiPriority w:val="99"/>
    <w:unhideWhenUsed/>
    <w:rsid w:val="00CE73E3"/>
  </w:style>
  <w:style w:type="paragraph" w:styleId="TOCHeading">
    <w:name w:val="TOC Heading"/>
    <w:basedOn w:val="Heading1"/>
    <w:next w:val="Normal"/>
    <w:uiPriority w:val="39"/>
    <w:unhideWhenUsed/>
    <w:qFormat/>
    <w:rsid w:val="0009109F"/>
    <w:pPr>
      <w:numPr>
        <w:numId w:val="0"/>
      </w:numPr>
      <w:outlineLvl w:val="9"/>
    </w:pPr>
    <w:rPr>
      <w:b w:val="0"/>
      <w:color w:val="243746"/>
      <w:lang w:val="en-US"/>
    </w:rPr>
  </w:style>
  <w:style w:type="paragraph" w:customStyle="1" w:styleId="Headlines1">
    <w:name w:val="Headlines 1"/>
    <w:basedOn w:val="BodyText"/>
    <w:next w:val="BodyText"/>
    <w:qFormat/>
    <w:rsid w:val="00CE73E3"/>
    <w:pPr>
      <w:spacing w:before="240" w:after="240"/>
    </w:pPr>
    <w:rPr>
      <w:color w:val="E31B23"/>
    </w:rPr>
  </w:style>
  <w:style w:type="paragraph" w:customStyle="1" w:styleId="OptionLine">
    <w:name w:val="Option Line"/>
    <w:basedOn w:val="BodyTextFirstIndent"/>
    <w:next w:val="BodyTextFirstIndent"/>
    <w:qFormat/>
    <w:rsid w:val="00CE73E3"/>
    <w:pPr>
      <w:shd w:val="clear" w:color="auto" w:fill="F9D0BF"/>
      <w:spacing w:before="240" w:after="240"/>
    </w:pPr>
    <w:rPr>
      <w:b/>
    </w:rPr>
  </w:style>
  <w:style w:type="character" w:styleId="PlaceholderText">
    <w:name w:val="Placeholder Text"/>
    <w:basedOn w:val="DefaultParagraphFont"/>
    <w:uiPriority w:val="99"/>
    <w:semiHidden/>
    <w:rsid w:val="00484B04"/>
    <w:rPr>
      <w:color w:val="808080"/>
    </w:rPr>
  </w:style>
  <w:style w:type="paragraph" w:customStyle="1" w:styleId="Default">
    <w:name w:val="Default"/>
    <w:rsid w:val="005D7F46"/>
    <w:pPr>
      <w:autoSpaceDE w:val="0"/>
      <w:autoSpaceDN w:val="0"/>
      <w:adjustRightInd w:val="0"/>
    </w:pPr>
    <w:rPr>
      <w:rFonts w:ascii="Lucida Sans" w:hAnsi="Lucida Sans"/>
      <w:color w:val="000000"/>
      <w:sz w:val="24"/>
      <w:szCs w:val="24"/>
      <w:lang w:val="en-US" w:eastAsia="en-US"/>
    </w:rPr>
  </w:style>
  <w:style w:type="character" w:customStyle="1" w:styleId="A4">
    <w:name w:val="A4"/>
    <w:rsid w:val="005D7F46"/>
    <w:rPr>
      <w:color w:val="000000"/>
      <w:sz w:val="16"/>
      <w:szCs w:val="16"/>
    </w:rPr>
  </w:style>
  <w:style w:type="paragraph" w:customStyle="1" w:styleId="PRPHeading1">
    <w:name w:val="PRP Heading 1"/>
    <w:basedOn w:val="Normal"/>
    <w:qFormat/>
    <w:rsid w:val="00114A4B"/>
    <w:pPr>
      <w:numPr>
        <w:numId w:val="2"/>
      </w:numPr>
      <w:ind w:right="-199"/>
      <w:jc w:val="both"/>
    </w:pPr>
    <w:rPr>
      <w:rFonts w:ascii="Helvetica" w:hAnsi="Helvetica" w:cs="Times New Roman"/>
      <w:i/>
      <w:color w:val="CC2D30"/>
      <w:sz w:val="24"/>
      <w:szCs w:val="24"/>
    </w:rPr>
  </w:style>
  <w:style w:type="paragraph" w:styleId="NoSpacing">
    <w:name w:val="No Spacing"/>
    <w:uiPriority w:val="1"/>
    <w:qFormat/>
    <w:rsid w:val="00C56ED4"/>
    <w:rPr>
      <w:rFonts w:asciiTheme="minorHAnsi" w:eastAsiaTheme="minorHAnsi" w:hAnsiTheme="minorHAnsi" w:cstheme="minorBidi"/>
      <w:sz w:val="22"/>
      <w:szCs w:val="22"/>
      <w:lang w:eastAsia="en-US"/>
    </w:rPr>
  </w:style>
  <w:style w:type="character" w:customStyle="1" w:styleId="Heading1Char">
    <w:name w:val="Heading 1 Char"/>
    <w:basedOn w:val="DefaultParagraphFont"/>
    <w:link w:val="Heading1"/>
    <w:uiPriority w:val="9"/>
    <w:rsid w:val="00481A25"/>
    <w:rPr>
      <w:rFonts w:eastAsiaTheme="majorEastAsia" w:cstheme="majorBidi"/>
      <w:b/>
      <w:bCs/>
      <w:caps/>
      <w:color w:val="D13239"/>
      <w:sz w:val="24"/>
      <w:szCs w:val="28"/>
    </w:rPr>
  </w:style>
  <w:style w:type="paragraph" w:customStyle="1" w:styleId="MainText">
    <w:name w:val="Main Text"/>
    <w:basedOn w:val="Normal"/>
    <w:rsid w:val="00394172"/>
    <w:pPr>
      <w:spacing w:line="300" w:lineRule="exact"/>
    </w:pPr>
    <w:rPr>
      <w:rFonts w:ascii="Futura Lt BT" w:hAnsi="Futura Lt BT" w:cs="Times New Roman"/>
      <w:sz w:val="22"/>
      <w:szCs w:val="20"/>
      <w:lang w:val="en-NZ"/>
    </w:rPr>
  </w:style>
  <w:style w:type="table" w:customStyle="1" w:styleId="TableGrid2">
    <w:name w:val="Table Grid2"/>
    <w:basedOn w:val="TableNormal"/>
    <w:next w:val="TableGrid"/>
    <w:uiPriority w:val="39"/>
    <w:rsid w:val="00DA525E"/>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D74427"/>
    <w:pPr>
      <w:spacing w:before="100" w:beforeAutospacing="1" w:after="100" w:afterAutospacing="1"/>
    </w:pPr>
    <w:rPr>
      <w:rFonts w:ascii="Times New Roman" w:eastAsiaTheme="minorEastAsia" w:hAnsi="Times New Roman" w:cs="Times New Roman"/>
      <w:sz w:val="24"/>
      <w:szCs w:val="24"/>
      <w:lang w:val="en-NZ" w:eastAsia="en-NZ"/>
    </w:rPr>
  </w:style>
  <w:style w:type="table" w:customStyle="1" w:styleId="TableGrid21">
    <w:name w:val="Table Grid21"/>
    <w:basedOn w:val="TableNormal"/>
    <w:next w:val="TableGrid"/>
    <w:uiPriority w:val="39"/>
    <w:rsid w:val="009D508F"/>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11">
    <w:name w:val="Table Grid211"/>
    <w:basedOn w:val="TableNormal"/>
    <w:next w:val="TableGrid"/>
    <w:uiPriority w:val="39"/>
    <w:rsid w:val="005576D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2">
    <w:name w:val="Table Grid22"/>
    <w:basedOn w:val="TableNormal"/>
    <w:next w:val="TableGrid"/>
    <w:uiPriority w:val="39"/>
    <w:rsid w:val="00CE33D0"/>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
    <w:name w:val="Table Grid2511"/>
    <w:basedOn w:val="TableNormal"/>
    <w:next w:val="TableGrid"/>
    <w:uiPriority w:val="39"/>
    <w:rsid w:val="00792948"/>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4">
    <w:name w:val="Table Grid24"/>
    <w:basedOn w:val="TableNormal"/>
    <w:next w:val="TableGrid"/>
    <w:uiPriority w:val="39"/>
    <w:rsid w:val="0032317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
    <w:name w:val="Table Grid251"/>
    <w:basedOn w:val="TableNormal"/>
    <w:next w:val="TableGrid"/>
    <w:uiPriority w:val="39"/>
    <w:rsid w:val="00F749EA"/>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6Char">
    <w:name w:val="Heading 6 Char"/>
    <w:basedOn w:val="DefaultParagraphFont"/>
    <w:link w:val="Heading6"/>
    <w:uiPriority w:val="9"/>
    <w:rsid w:val="009872FE"/>
    <w:rPr>
      <w:rFonts w:asciiTheme="majorHAnsi" w:eastAsiaTheme="majorEastAsia" w:hAnsiTheme="majorHAnsi" w:cstheme="majorBidi"/>
      <w:i/>
      <w:iCs/>
      <w:color w:val="33363C" w:themeColor="accent1" w:themeShade="7F"/>
    </w:rPr>
  </w:style>
  <w:style w:type="table" w:customStyle="1" w:styleId="TableGrid2113">
    <w:name w:val="Table Grid2113"/>
    <w:basedOn w:val="TableNormal"/>
    <w:next w:val="TableGrid"/>
    <w:uiPriority w:val="39"/>
    <w:rsid w:val="00E64695"/>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5">
    <w:name w:val="Table Grid2515"/>
    <w:basedOn w:val="TableNormal"/>
    <w:next w:val="TableGrid"/>
    <w:uiPriority w:val="39"/>
    <w:rsid w:val="00B94246"/>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Text">
    <w:name w:val="annotation text"/>
    <w:basedOn w:val="Normal"/>
    <w:link w:val="CommentTextChar"/>
    <w:unhideWhenUsed/>
    <w:rsid w:val="006A72E3"/>
    <w:rPr>
      <w:sz w:val="20"/>
      <w:szCs w:val="20"/>
    </w:rPr>
  </w:style>
  <w:style w:type="character" w:customStyle="1" w:styleId="CommentTextChar">
    <w:name w:val="Comment Text Char"/>
    <w:basedOn w:val="DefaultParagraphFont"/>
    <w:link w:val="CommentText"/>
    <w:rsid w:val="006A72E3"/>
    <w:rPr>
      <w:rFonts w:ascii="Century Gothic" w:eastAsiaTheme="minorHAnsi" w:hAnsi="Century Gothic" w:cstheme="minorBidi"/>
      <w:lang w:eastAsia="en-US"/>
    </w:rPr>
  </w:style>
  <w:style w:type="character" w:customStyle="1" w:styleId="TableBulletsChar">
    <w:name w:val="Table Bullets Char"/>
    <w:basedOn w:val="DefaultParagraphFont"/>
    <w:link w:val="TableBullets"/>
    <w:locked/>
    <w:rsid w:val="006A72E3"/>
    <w:rPr>
      <w:rFonts w:ascii="Segoe UI" w:eastAsiaTheme="minorHAnsi" w:hAnsi="Segoe UI" w:cstheme="minorBidi"/>
      <w:sz w:val="18"/>
      <w:szCs w:val="22"/>
      <w:lang w:val="en-GB" w:eastAsia="en-US"/>
    </w:rPr>
  </w:style>
  <w:style w:type="paragraph" w:customStyle="1" w:styleId="TableBullets">
    <w:name w:val="Table Bullets"/>
    <w:basedOn w:val="ListParagraph"/>
    <w:link w:val="TableBulletsChar"/>
    <w:qFormat/>
    <w:rsid w:val="006A72E3"/>
    <w:pPr>
      <w:spacing w:after="60" w:line="216" w:lineRule="auto"/>
      <w:ind w:left="0"/>
      <w:contextualSpacing w:val="0"/>
      <w:jc w:val="both"/>
    </w:pPr>
    <w:rPr>
      <w:szCs w:val="22"/>
      <w:lang w:val="en-GB"/>
    </w:rPr>
  </w:style>
  <w:style w:type="table" w:customStyle="1" w:styleId="PRPBlankContainerTable">
    <w:name w:val="PRP Blank Container Table"/>
    <w:basedOn w:val="TableNormal"/>
    <w:uiPriority w:val="99"/>
    <w:rsid w:val="006A72E3"/>
    <w:rPr>
      <w:rFonts w:asciiTheme="majorHAnsi" w:hAnsiTheme="majorHAnsi"/>
    </w:rPr>
    <w:tblPr>
      <w:tblInd w:w="0" w:type="nil"/>
    </w:tblPr>
  </w:style>
  <w:style w:type="table" w:customStyle="1" w:styleId="PRPInlineJun2021">
    <w:name w:val="PRP Inline Jun2021"/>
    <w:basedOn w:val="TableNormal"/>
    <w:uiPriority w:val="99"/>
    <w:rsid w:val="006A72E3"/>
    <w:rPr>
      <w:rFonts w:asciiTheme="minorHAnsi" w:hAnsiTheme="minorHAnsi"/>
      <w:color w:val="686E7A" w:themeColor="accent1"/>
    </w:rPr>
    <w:tblPr>
      <w:tblStyleRowBandSize w:val="1"/>
      <w:tblInd w:w="0" w:type="nil"/>
      <w:tblCellMar>
        <w:top w:w="85" w:type="dxa"/>
        <w:left w:w="0" w:type="dxa"/>
        <w:bottom w:w="85" w:type="dxa"/>
        <w:right w:w="0" w:type="dxa"/>
      </w:tblCellMar>
    </w:tblPr>
    <w:tblStylePr w:type="firstRow">
      <w:rPr>
        <w:b/>
        <w:color w:val="58585E" w:themeColor="accent2"/>
      </w:rPr>
    </w:tblStylePr>
    <w:tblStylePr w:type="lastRow">
      <w:rPr>
        <w:b/>
      </w:rPr>
      <w:tblPr/>
      <w:tcPr>
        <w:tcBorders>
          <w:top w:val="single" w:sz="4" w:space="0" w:color="D7DBE1" w:themeColor="accent3" w:themeTint="33"/>
        </w:tcBorders>
      </w:tcPr>
    </w:tblStylePr>
    <w:tblStylePr w:type="firstCol">
      <w:rPr>
        <w:b/>
        <w:color w:val="58585E" w:themeColor="accent2"/>
      </w:rPr>
    </w:tblStylePr>
    <w:tblStylePr w:type="band1Horz">
      <w:tblPr/>
      <w:tcPr>
        <w:tcBorders>
          <w:top w:val="single" w:sz="4" w:space="0" w:color="D7DBE1" w:themeColor="accent3" w:themeTint="33"/>
          <w:bottom w:val="nil"/>
        </w:tcBorders>
      </w:tcPr>
    </w:tblStylePr>
    <w:tblStylePr w:type="band2Horz">
      <w:tblPr/>
      <w:tcPr>
        <w:tcBorders>
          <w:top w:val="single" w:sz="4" w:space="0" w:color="D7DBE1" w:themeColor="accent3" w:themeTint="33"/>
        </w:tcBorders>
      </w:tcPr>
    </w:tblStylePr>
  </w:style>
  <w:style w:type="character" w:customStyle="1" w:styleId="Normal1">
    <w:name w:val="Normal1"/>
    <w:basedOn w:val="DefaultParagraphFont"/>
    <w:rsid w:val="00B6537E"/>
  </w:style>
  <w:style w:type="character" w:customStyle="1" w:styleId="Normal2">
    <w:name w:val="Normal2"/>
    <w:basedOn w:val="DefaultParagraphFont"/>
    <w:rsid w:val="004D4969"/>
  </w:style>
  <w:style w:type="table" w:customStyle="1" w:styleId="TableGrid25111">
    <w:name w:val="Table Grid25111"/>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2">
    <w:name w:val="Table Grid25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3">
    <w:name w:val="Table Grid2513"/>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2">
    <w:name w:val="Table Grid251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4">
    <w:name w:val="Table Grid2514"/>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662C9"/>
    <w:rPr>
      <w:color w:val="605E5C"/>
      <w:shd w:val="clear" w:color="auto" w:fill="E1DFDD"/>
    </w:rPr>
  </w:style>
  <w:style w:type="character" w:customStyle="1" w:styleId="Normal3">
    <w:name w:val="Normal3"/>
    <w:basedOn w:val="DefaultParagraphFont"/>
    <w:rsid w:val="009A5BA2"/>
  </w:style>
  <w:style w:type="character" w:customStyle="1" w:styleId="Normal4">
    <w:name w:val="Normal4"/>
    <w:basedOn w:val="DefaultParagraphFont"/>
    <w:rsid w:val="007C3A15"/>
  </w:style>
  <w:style w:type="paragraph" w:styleId="Caption">
    <w:name w:val="caption"/>
    <w:basedOn w:val="Normal"/>
    <w:next w:val="Normal"/>
    <w:uiPriority w:val="35"/>
    <w:unhideWhenUsed/>
    <w:qFormat/>
    <w:rsid w:val="00943CBC"/>
    <w:pPr>
      <w:spacing w:after="200" w:line="216" w:lineRule="auto"/>
      <w:jc w:val="both"/>
    </w:pPr>
    <w:rPr>
      <w:i/>
      <w:iCs/>
      <w:color w:val="111921" w:themeColor="text2"/>
      <w:lang w:val="en-GB"/>
    </w:rPr>
  </w:style>
  <w:style w:type="paragraph" w:customStyle="1" w:styleId="TermsAndConditionBody">
    <w:name w:val="TermsAndConditionBody"/>
    <w:basedOn w:val="Normal"/>
    <w:qFormat/>
    <w:rsid w:val="00943CBC"/>
    <w:pPr>
      <w:numPr>
        <w:numId w:val="3"/>
      </w:numPr>
      <w:spacing w:after="140" w:line="216" w:lineRule="auto"/>
      <w:jc w:val="both"/>
    </w:pPr>
    <w:rPr>
      <w:sz w:val="14"/>
      <w:szCs w:val="22"/>
      <w:lang w:val="en-GB"/>
    </w:rPr>
  </w:style>
  <w:style w:type="table" w:customStyle="1" w:styleId="PRPTableGrey">
    <w:name w:val="PRP Table Grey"/>
    <w:basedOn w:val="TableNormal"/>
    <w:uiPriority w:val="99"/>
    <w:rsid w:val="00BE4A1A"/>
    <w:tblPr>
      <w:tblStyleRowBandSize w:val="1"/>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Mar>
        <w:left w:w="0" w:type="dxa"/>
      </w:tcMar>
    </w:tcPr>
    <w:tblStylePr w:type="firstRow">
      <w:rPr>
        <w:rFonts w:ascii="Cambria" w:hAnsi="Cambria"/>
      </w:rPr>
      <w:tblPr/>
      <w:tcPr>
        <w:shd w:val="clear" w:color="auto" w:fill="898C8D"/>
      </w:tcPr>
    </w:tblStylePr>
    <w:tblStylePr w:type="band2Horz">
      <w:tblPr/>
      <w:tcPr>
        <w:shd w:val="clear" w:color="auto" w:fill="A1A2AA" w:themeFill="background1" w:themeFillShade="D9"/>
      </w:tcPr>
    </w:tblStylePr>
  </w:style>
  <w:style w:type="table" w:customStyle="1" w:styleId="PRPTableGrey1">
    <w:name w:val="PRP Table Grey1"/>
    <w:basedOn w:val="TableNormal"/>
    <w:uiPriority w:val="99"/>
    <w:rsid w:val="00DA7FDA"/>
    <w:tblPr>
      <w:tblStyleRowBandSize w:val="1"/>
      <w:tblInd w:w="0" w:type="nil"/>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Pr>
    <w:tblStylePr w:type="firstRow">
      <w:rPr>
        <w:rFonts w:ascii="Cambria" w:hAnsi="Cambria" w:cs="Cambria" w:hint="default"/>
      </w:rPr>
      <w:tblPr/>
      <w:tcPr>
        <w:shd w:val="clear" w:color="auto" w:fill="898C8D"/>
      </w:tcPr>
    </w:tblStylePr>
    <w:tblStylePr w:type="band2Horz">
      <w:tblPr/>
      <w:tcPr>
        <w:shd w:val="clear" w:color="auto" w:fill="A1A2AA" w:themeFill="background1" w:themeFillShade="D9"/>
      </w:tcPr>
    </w:tblStylePr>
  </w:style>
  <w:style w:type="paragraph" w:customStyle="1" w:styleId="Appendices">
    <w:name w:val="Appendices"/>
    <w:basedOn w:val="Heading2"/>
    <w:next w:val="Normal"/>
    <w:link w:val="AppendicesChar"/>
    <w:qFormat/>
    <w:rsid w:val="00146C2C"/>
    <w:pPr>
      <w:numPr>
        <w:ilvl w:val="0"/>
        <w:numId w:val="0"/>
      </w:numPr>
      <w:tabs>
        <w:tab w:val="left" w:pos="1134"/>
        <w:tab w:val="left" w:pos="1491"/>
      </w:tabs>
      <w:spacing w:before="120" w:after="120"/>
    </w:pPr>
    <w:rPr>
      <w:lang w:val="en-GB"/>
    </w:rPr>
  </w:style>
  <w:style w:type="character" w:customStyle="1" w:styleId="AppendicesChar">
    <w:name w:val="Appendices Char"/>
    <w:basedOn w:val="Heading2Char"/>
    <w:link w:val="Appendices"/>
    <w:rsid w:val="00146C2C"/>
    <w:rPr>
      <w:rFonts w:ascii="Segoe UI" w:eastAsiaTheme="majorEastAsia" w:hAnsi="Segoe UI" w:cstheme="majorBidi"/>
      <w:b/>
      <w:bCs/>
      <w:color w:val="243746"/>
      <w:sz w:val="18"/>
      <w:szCs w:val="26"/>
      <w:lang w:val="en-GB" w:eastAsia="en-US"/>
    </w:rPr>
  </w:style>
  <w:style w:type="character" w:styleId="CommentReference">
    <w:name w:val="annotation reference"/>
    <w:basedOn w:val="DefaultParagraphFont"/>
    <w:semiHidden/>
    <w:unhideWhenUsed/>
    <w:rsid w:val="00B1203B"/>
    <w:rPr>
      <w:sz w:val="16"/>
      <w:szCs w:val="16"/>
    </w:rPr>
  </w:style>
  <w:style w:type="paragraph" w:styleId="CommentSubject">
    <w:name w:val="annotation subject"/>
    <w:basedOn w:val="CommentText"/>
    <w:next w:val="CommentText"/>
    <w:link w:val="CommentSubjectChar"/>
    <w:semiHidden/>
    <w:unhideWhenUsed/>
    <w:rsid w:val="00B1203B"/>
    <w:rPr>
      <w:b/>
      <w:bCs/>
    </w:rPr>
  </w:style>
  <w:style w:type="character" w:customStyle="1" w:styleId="CommentSubjectChar">
    <w:name w:val="Comment Subject Char"/>
    <w:basedOn w:val="CommentTextChar"/>
    <w:link w:val="CommentSubject"/>
    <w:semiHidden/>
    <w:rsid w:val="00B1203B"/>
    <w:rPr>
      <w:rFonts w:ascii="Century Gothic" w:eastAsiaTheme="minorHAnsi" w:hAnsi="Century Gothic" w:cstheme="minorBidi"/>
      <w:b/>
      <w:bCs/>
      <w:lang w:eastAsia="en-US"/>
    </w:rPr>
  </w:style>
  <w:style w:type="character" w:styleId="FollowedHyperlink">
    <w:name w:val="FollowedHyperlink"/>
    <w:basedOn w:val="DefaultParagraphFont"/>
    <w:semiHidden/>
    <w:unhideWhenUsed/>
    <w:rsid w:val="00BC28DF"/>
    <w:rPr>
      <w:color w:val="243746"/>
      <w:u w:val="single"/>
    </w:rPr>
  </w:style>
  <w:style w:type="character" w:customStyle="1" w:styleId="Style1">
    <w:name w:val="Style1"/>
    <w:basedOn w:val="DefaultParagraphFont"/>
    <w:uiPriority w:val="1"/>
    <w:rsid w:val="003B76BE"/>
    <w:rPr>
      <w:rFonts w:ascii="Segoe UI" w:hAnsi="Segoe UI"/>
      <w:color w:val="90939D"/>
      <w:sz w:val="16"/>
    </w:rPr>
  </w:style>
  <w:style w:type="character" w:customStyle="1" w:styleId="Style2">
    <w:name w:val="Style2"/>
    <w:basedOn w:val="DefaultParagraphFont"/>
    <w:uiPriority w:val="1"/>
    <w:rsid w:val="00877538"/>
    <w:rPr>
      <w:caps w:val="0"/>
      <w:smallCaps w:val="0"/>
      <w:strike w:val="0"/>
      <w:dstrike w:val="0"/>
      <w:vanish w:val="0"/>
      <w:vertAlign w:val="superscript"/>
    </w:rPr>
  </w:style>
  <w:style w:type="character" w:customStyle="1" w:styleId="ui-provider">
    <w:name w:val="ui-provider"/>
    <w:basedOn w:val="DefaultParagraphFont"/>
    <w:rsid w:val="009C36C3"/>
  </w:style>
  <w:style w:type="character" w:customStyle="1" w:styleId="DropDownText">
    <w:name w:val="Drop Down Text"/>
    <w:basedOn w:val="DefaultParagraphFont"/>
    <w:uiPriority w:val="1"/>
    <w:rsid w:val="009454A1"/>
    <w:rPr>
      <w:rFonts w:ascii="Segoe UI" w:hAnsi="Segoe UI"/>
      <w:b/>
      <w:color w:val="243746"/>
      <w:sz w:val="18"/>
    </w:rPr>
  </w:style>
  <w:style w:type="paragraph" w:customStyle="1" w:styleId="Style3">
    <w:name w:val="Style3"/>
    <w:basedOn w:val="Heading2"/>
    <w:link w:val="Style3Char"/>
    <w:qFormat/>
    <w:rsid w:val="00944827"/>
    <w:pPr>
      <w:pBdr>
        <w:top w:val="single" w:sz="8" w:space="2" w:color="C0C1C6"/>
        <w:left w:val="single" w:sz="8" w:space="0" w:color="C0C1C6"/>
        <w:bottom w:val="single" w:sz="8" w:space="2" w:color="C0C1C6"/>
        <w:right w:val="single" w:sz="8" w:space="0" w:color="C0C1C6"/>
      </w:pBdr>
      <w:shd w:val="clear" w:color="auto" w:fill="C0C1C6"/>
    </w:pPr>
    <w:rPr>
      <w:color w:val="FFFFFF"/>
    </w:rPr>
  </w:style>
  <w:style w:type="character" w:customStyle="1" w:styleId="Style3Char">
    <w:name w:val="Style3 Char"/>
    <w:basedOn w:val="Heading2Char"/>
    <w:link w:val="Style3"/>
    <w:rsid w:val="00944827"/>
    <w:rPr>
      <w:rFonts w:eastAsiaTheme="majorEastAsia" w:cstheme="majorBidi"/>
      <w:b/>
      <w:bCs/>
      <w:color w:val="FFFFFF"/>
      <w:szCs w:val="26"/>
      <w:shd w:val="clear" w:color="auto" w:fill="C0C1C6"/>
    </w:rPr>
  </w:style>
  <w:style w:type="character" w:customStyle="1" w:styleId="HeaderAddress">
    <w:name w:val="Header Address"/>
    <w:basedOn w:val="DefaultParagraphFont"/>
    <w:uiPriority w:val="1"/>
    <w:rsid w:val="0009109F"/>
    <w:rPr>
      <w:rFonts w:ascii="Segoe UI" w:hAnsi="Segoe UI"/>
      <w:b/>
      <w:i w:val="0"/>
      <w:caps/>
      <w:smallCaps w:val="0"/>
      <w:strike w:val="0"/>
      <w:dstrike w:val="0"/>
      <w:vanish w:val="0"/>
      <w:color w:val="243746"/>
      <w:sz w:val="14"/>
      <w:vertAlign w:val="baseline"/>
    </w:rPr>
  </w:style>
  <w:style w:type="character" w:customStyle="1" w:styleId="ExecSummAddress">
    <w:name w:val="Exec Summ Address"/>
    <w:basedOn w:val="DefaultParagraphFont"/>
    <w:uiPriority w:val="1"/>
    <w:rsid w:val="00481A25"/>
    <w:rPr>
      <w:rFonts w:ascii="Segoe UI" w:hAnsi="Segoe UI"/>
      <w:b/>
      <w:caps/>
      <w:smallCaps w:val="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176187">
      <w:bodyDiv w:val="1"/>
      <w:marLeft w:val="0"/>
      <w:marRight w:val="0"/>
      <w:marTop w:val="0"/>
      <w:marBottom w:val="0"/>
      <w:divBdr>
        <w:top w:val="none" w:sz="0" w:space="0" w:color="auto"/>
        <w:left w:val="none" w:sz="0" w:space="0" w:color="auto"/>
        <w:bottom w:val="none" w:sz="0" w:space="0" w:color="auto"/>
        <w:right w:val="none" w:sz="0" w:space="0" w:color="auto"/>
      </w:divBdr>
    </w:div>
    <w:div w:id="7029821">
      <w:bodyDiv w:val="1"/>
      <w:marLeft w:val="0"/>
      <w:marRight w:val="0"/>
      <w:marTop w:val="0"/>
      <w:marBottom w:val="0"/>
      <w:divBdr>
        <w:top w:val="none" w:sz="0" w:space="0" w:color="auto"/>
        <w:left w:val="none" w:sz="0" w:space="0" w:color="auto"/>
        <w:bottom w:val="none" w:sz="0" w:space="0" w:color="auto"/>
        <w:right w:val="none" w:sz="0" w:space="0" w:color="auto"/>
      </w:divBdr>
    </w:div>
    <w:div w:id="10231766">
      <w:bodyDiv w:val="1"/>
      <w:marLeft w:val="0"/>
      <w:marRight w:val="0"/>
      <w:marTop w:val="0"/>
      <w:marBottom w:val="0"/>
      <w:divBdr>
        <w:top w:val="none" w:sz="0" w:space="0" w:color="auto"/>
        <w:left w:val="none" w:sz="0" w:space="0" w:color="auto"/>
        <w:bottom w:val="none" w:sz="0" w:space="0" w:color="auto"/>
        <w:right w:val="none" w:sz="0" w:space="0" w:color="auto"/>
      </w:divBdr>
    </w:div>
    <w:div w:id="16393028">
      <w:bodyDiv w:val="1"/>
      <w:marLeft w:val="0"/>
      <w:marRight w:val="0"/>
      <w:marTop w:val="0"/>
      <w:marBottom w:val="0"/>
      <w:divBdr>
        <w:top w:val="none" w:sz="0" w:space="0" w:color="auto"/>
        <w:left w:val="none" w:sz="0" w:space="0" w:color="auto"/>
        <w:bottom w:val="none" w:sz="0" w:space="0" w:color="auto"/>
        <w:right w:val="none" w:sz="0" w:space="0" w:color="auto"/>
      </w:divBdr>
    </w:div>
    <w:div w:id="19934833">
      <w:bodyDiv w:val="1"/>
      <w:marLeft w:val="0"/>
      <w:marRight w:val="0"/>
      <w:marTop w:val="0"/>
      <w:marBottom w:val="0"/>
      <w:divBdr>
        <w:top w:val="none" w:sz="0" w:space="0" w:color="auto"/>
        <w:left w:val="none" w:sz="0" w:space="0" w:color="auto"/>
        <w:bottom w:val="none" w:sz="0" w:space="0" w:color="auto"/>
        <w:right w:val="none" w:sz="0" w:space="0" w:color="auto"/>
      </w:divBdr>
    </w:div>
    <w:div w:id="22286500">
      <w:bodyDiv w:val="1"/>
      <w:marLeft w:val="0"/>
      <w:marRight w:val="0"/>
      <w:marTop w:val="0"/>
      <w:marBottom w:val="0"/>
      <w:divBdr>
        <w:top w:val="none" w:sz="0" w:space="0" w:color="auto"/>
        <w:left w:val="none" w:sz="0" w:space="0" w:color="auto"/>
        <w:bottom w:val="none" w:sz="0" w:space="0" w:color="auto"/>
        <w:right w:val="none" w:sz="0" w:space="0" w:color="auto"/>
      </w:divBdr>
    </w:div>
    <w:div w:id="25571613">
      <w:bodyDiv w:val="1"/>
      <w:marLeft w:val="0"/>
      <w:marRight w:val="0"/>
      <w:marTop w:val="0"/>
      <w:marBottom w:val="0"/>
      <w:divBdr>
        <w:top w:val="none" w:sz="0" w:space="0" w:color="auto"/>
        <w:left w:val="none" w:sz="0" w:space="0" w:color="auto"/>
        <w:bottom w:val="none" w:sz="0" w:space="0" w:color="auto"/>
        <w:right w:val="none" w:sz="0" w:space="0" w:color="auto"/>
      </w:divBdr>
    </w:div>
    <w:div w:id="26031208">
      <w:bodyDiv w:val="1"/>
      <w:marLeft w:val="0"/>
      <w:marRight w:val="0"/>
      <w:marTop w:val="0"/>
      <w:marBottom w:val="0"/>
      <w:divBdr>
        <w:top w:val="none" w:sz="0" w:space="0" w:color="auto"/>
        <w:left w:val="none" w:sz="0" w:space="0" w:color="auto"/>
        <w:bottom w:val="none" w:sz="0" w:space="0" w:color="auto"/>
        <w:right w:val="none" w:sz="0" w:space="0" w:color="auto"/>
      </w:divBdr>
    </w:div>
    <w:div w:id="28144620">
      <w:bodyDiv w:val="1"/>
      <w:marLeft w:val="0"/>
      <w:marRight w:val="0"/>
      <w:marTop w:val="0"/>
      <w:marBottom w:val="0"/>
      <w:divBdr>
        <w:top w:val="none" w:sz="0" w:space="0" w:color="auto"/>
        <w:left w:val="none" w:sz="0" w:space="0" w:color="auto"/>
        <w:bottom w:val="none" w:sz="0" w:space="0" w:color="auto"/>
        <w:right w:val="none" w:sz="0" w:space="0" w:color="auto"/>
      </w:divBdr>
    </w:div>
    <w:div w:id="31195155">
      <w:bodyDiv w:val="1"/>
      <w:marLeft w:val="0"/>
      <w:marRight w:val="0"/>
      <w:marTop w:val="0"/>
      <w:marBottom w:val="0"/>
      <w:divBdr>
        <w:top w:val="none" w:sz="0" w:space="0" w:color="auto"/>
        <w:left w:val="none" w:sz="0" w:space="0" w:color="auto"/>
        <w:bottom w:val="none" w:sz="0" w:space="0" w:color="auto"/>
        <w:right w:val="none" w:sz="0" w:space="0" w:color="auto"/>
      </w:divBdr>
    </w:div>
    <w:div w:id="52699204">
      <w:bodyDiv w:val="1"/>
      <w:marLeft w:val="0"/>
      <w:marRight w:val="0"/>
      <w:marTop w:val="0"/>
      <w:marBottom w:val="0"/>
      <w:divBdr>
        <w:top w:val="none" w:sz="0" w:space="0" w:color="auto"/>
        <w:left w:val="none" w:sz="0" w:space="0" w:color="auto"/>
        <w:bottom w:val="none" w:sz="0" w:space="0" w:color="auto"/>
        <w:right w:val="none" w:sz="0" w:space="0" w:color="auto"/>
      </w:divBdr>
    </w:div>
    <w:div w:id="53284836">
      <w:bodyDiv w:val="1"/>
      <w:marLeft w:val="0"/>
      <w:marRight w:val="0"/>
      <w:marTop w:val="0"/>
      <w:marBottom w:val="0"/>
      <w:divBdr>
        <w:top w:val="none" w:sz="0" w:space="0" w:color="auto"/>
        <w:left w:val="none" w:sz="0" w:space="0" w:color="auto"/>
        <w:bottom w:val="none" w:sz="0" w:space="0" w:color="auto"/>
        <w:right w:val="none" w:sz="0" w:space="0" w:color="auto"/>
      </w:divBdr>
    </w:div>
    <w:div w:id="58527820">
      <w:bodyDiv w:val="1"/>
      <w:marLeft w:val="0"/>
      <w:marRight w:val="0"/>
      <w:marTop w:val="0"/>
      <w:marBottom w:val="0"/>
      <w:divBdr>
        <w:top w:val="none" w:sz="0" w:space="0" w:color="auto"/>
        <w:left w:val="none" w:sz="0" w:space="0" w:color="auto"/>
        <w:bottom w:val="none" w:sz="0" w:space="0" w:color="auto"/>
        <w:right w:val="none" w:sz="0" w:space="0" w:color="auto"/>
      </w:divBdr>
    </w:div>
    <w:div w:id="61145145">
      <w:bodyDiv w:val="1"/>
      <w:marLeft w:val="0"/>
      <w:marRight w:val="0"/>
      <w:marTop w:val="0"/>
      <w:marBottom w:val="0"/>
      <w:divBdr>
        <w:top w:val="none" w:sz="0" w:space="0" w:color="auto"/>
        <w:left w:val="none" w:sz="0" w:space="0" w:color="auto"/>
        <w:bottom w:val="none" w:sz="0" w:space="0" w:color="auto"/>
        <w:right w:val="none" w:sz="0" w:space="0" w:color="auto"/>
      </w:divBdr>
    </w:div>
    <w:div w:id="62411462">
      <w:bodyDiv w:val="1"/>
      <w:marLeft w:val="0"/>
      <w:marRight w:val="0"/>
      <w:marTop w:val="0"/>
      <w:marBottom w:val="0"/>
      <w:divBdr>
        <w:top w:val="none" w:sz="0" w:space="0" w:color="auto"/>
        <w:left w:val="none" w:sz="0" w:space="0" w:color="auto"/>
        <w:bottom w:val="none" w:sz="0" w:space="0" w:color="auto"/>
        <w:right w:val="none" w:sz="0" w:space="0" w:color="auto"/>
      </w:divBdr>
    </w:div>
    <w:div w:id="68776918">
      <w:bodyDiv w:val="1"/>
      <w:marLeft w:val="0"/>
      <w:marRight w:val="0"/>
      <w:marTop w:val="0"/>
      <w:marBottom w:val="0"/>
      <w:divBdr>
        <w:top w:val="none" w:sz="0" w:space="0" w:color="auto"/>
        <w:left w:val="none" w:sz="0" w:space="0" w:color="auto"/>
        <w:bottom w:val="none" w:sz="0" w:space="0" w:color="auto"/>
        <w:right w:val="none" w:sz="0" w:space="0" w:color="auto"/>
      </w:divBdr>
    </w:div>
    <w:div w:id="88352572">
      <w:bodyDiv w:val="1"/>
      <w:marLeft w:val="0"/>
      <w:marRight w:val="0"/>
      <w:marTop w:val="0"/>
      <w:marBottom w:val="0"/>
      <w:divBdr>
        <w:top w:val="none" w:sz="0" w:space="0" w:color="auto"/>
        <w:left w:val="none" w:sz="0" w:space="0" w:color="auto"/>
        <w:bottom w:val="none" w:sz="0" w:space="0" w:color="auto"/>
        <w:right w:val="none" w:sz="0" w:space="0" w:color="auto"/>
      </w:divBdr>
    </w:div>
    <w:div w:id="100347373">
      <w:bodyDiv w:val="1"/>
      <w:marLeft w:val="0"/>
      <w:marRight w:val="0"/>
      <w:marTop w:val="0"/>
      <w:marBottom w:val="0"/>
      <w:divBdr>
        <w:top w:val="none" w:sz="0" w:space="0" w:color="auto"/>
        <w:left w:val="none" w:sz="0" w:space="0" w:color="auto"/>
        <w:bottom w:val="none" w:sz="0" w:space="0" w:color="auto"/>
        <w:right w:val="none" w:sz="0" w:space="0" w:color="auto"/>
      </w:divBdr>
    </w:div>
    <w:div w:id="101998558">
      <w:bodyDiv w:val="1"/>
      <w:marLeft w:val="0"/>
      <w:marRight w:val="0"/>
      <w:marTop w:val="0"/>
      <w:marBottom w:val="0"/>
      <w:divBdr>
        <w:top w:val="none" w:sz="0" w:space="0" w:color="auto"/>
        <w:left w:val="none" w:sz="0" w:space="0" w:color="auto"/>
        <w:bottom w:val="none" w:sz="0" w:space="0" w:color="auto"/>
        <w:right w:val="none" w:sz="0" w:space="0" w:color="auto"/>
      </w:divBdr>
    </w:div>
    <w:div w:id="120730459">
      <w:bodyDiv w:val="1"/>
      <w:marLeft w:val="0"/>
      <w:marRight w:val="0"/>
      <w:marTop w:val="0"/>
      <w:marBottom w:val="0"/>
      <w:divBdr>
        <w:top w:val="none" w:sz="0" w:space="0" w:color="auto"/>
        <w:left w:val="none" w:sz="0" w:space="0" w:color="auto"/>
        <w:bottom w:val="none" w:sz="0" w:space="0" w:color="auto"/>
        <w:right w:val="none" w:sz="0" w:space="0" w:color="auto"/>
      </w:divBdr>
    </w:div>
    <w:div w:id="123239018">
      <w:bodyDiv w:val="1"/>
      <w:marLeft w:val="0"/>
      <w:marRight w:val="0"/>
      <w:marTop w:val="0"/>
      <w:marBottom w:val="0"/>
      <w:divBdr>
        <w:top w:val="none" w:sz="0" w:space="0" w:color="auto"/>
        <w:left w:val="none" w:sz="0" w:space="0" w:color="auto"/>
        <w:bottom w:val="none" w:sz="0" w:space="0" w:color="auto"/>
        <w:right w:val="none" w:sz="0" w:space="0" w:color="auto"/>
      </w:divBdr>
    </w:div>
    <w:div w:id="127819741">
      <w:bodyDiv w:val="1"/>
      <w:marLeft w:val="0"/>
      <w:marRight w:val="0"/>
      <w:marTop w:val="0"/>
      <w:marBottom w:val="0"/>
      <w:divBdr>
        <w:top w:val="none" w:sz="0" w:space="0" w:color="auto"/>
        <w:left w:val="none" w:sz="0" w:space="0" w:color="auto"/>
        <w:bottom w:val="none" w:sz="0" w:space="0" w:color="auto"/>
        <w:right w:val="none" w:sz="0" w:space="0" w:color="auto"/>
      </w:divBdr>
    </w:div>
    <w:div w:id="132603840">
      <w:bodyDiv w:val="1"/>
      <w:marLeft w:val="0"/>
      <w:marRight w:val="0"/>
      <w:marTop w:val="0"/>
      <w:marBottom w:val="0"/>
      <w:divBdr>
        <w:top w:val="none" w:sz="0" w:space="0" w:color="auto"/>
        <w:left w:val="none" w:sz="0" w:space="0" w:color="auto"/>
        <w:bottom w:val="none" w:sz="0" w:space="0" w:color="auto"/>
        <w:right w:val="none" w:sz="0" w:space="0" w:color="auto"/>
      </w:divBdr>
    </w:div>
    <w:div w:id="136463264">
      <w:bodyDiv w:val="1"/>
      <w:marLeft w:val="0"/>
      <w:marRight w:val="0"/>
      <w:marTop w:val="0"/>
      <w:marBottom w:val="0"/>
      <w:divBdr>
        <w:top w:val="none" w:sz="0" w:space="0" w:color="auto"/>
        <w:left w:val="none" w:sz="0" w:space="0" w:color="auto"/>
        <w:bottom w:val="none" w:sz="0" w:space="0" w:color="auto"/>
        <w:right w:val="none" w:sz="0" w:space="0" w:color="auto"/>
      </w:divBdr>
    </w:div>
    <w:div w:id="139925870">
      <w:bodyDiv w:val="1"/>
      <w:marLeft w:val="0"/>
      <w:marRight w:val="0"/>
      <w:marTop w:val="0"/>
      <w:marBottom w:val="0"/>
      <w:divBdr>
        <w:top w:val="none" w:sz="0" w:space="0" w:color="auto"/>
        <w:left w:val="none" w:sz="0" w:space="0" w:color="auto"/>
        <w:bottom w:val="none" w:sz="0" w:space="0" w:color="auto"/>
        <w:right w:val="none" w:sz="0" w:space="0" w:color="auto"/>
      </w:divBdr>
    </w:div>
    <w:div w:id="151410491">
      <w:bodyDiv w:val="1"/>
      <w:marLeft w:val="0"/>
      <w:marRight w:val="0"/>
      <w:marTop w:val="0"/>
      <w:marBottom w:val="0"/>
      <w:divBdr>
        <w:top w:val="none" w:sz="0" w:space="0" w:color="auto"/>
        <w:left w:val="none" w:sz="0" w:space="0" w:color="auto"/>
        <w:bottom w:val="none" w:sz="0" w:space="0" w:color="auto"/>
        <w:right w:val="none" w:sz="0" w:space="0" w:color="auto"/>
      </w:divBdr>
    </w:div>
    <w:div w:id="159322072">
      <w:bodyDiv w:val="1"/>
      <w:marLeft w:val="0"/>
      <w:marRight w:val="0"/>
      <w:marTop w:val="0"/>
      <w:marBottom w:val="0"/>
      <w:divBdr>
        <w:top w:val="none" w:sz="0" w:space="0" w:color="auto"/>
        <w:left w:val="none" w:sz="0" w:space="0" w:color="auto"/>
        <w:bottom w:val="none" w:sz="0" w:space="0" w:color="auto"/>
        <w:right w:val="none" w:sz="0" w:space="0" w:color="auto"/>
      </w:divBdr>
    </w:div>
    <w:div w:id="161626916">
      <w:bodyDiv w:val="1"/>
      <w:marLeft w:val="0"/>
      <w:marRight w:val="0"/>
      <w:marTop w:val="0"/>
      <w:marBottom w:val="0"/>
      <w:divBdr>
        <w:top w:val="none" w:sz="0" w:space="0" w:color="auto"/>
        <w:left w:val="none" w:sz="0" w:space="0" w:color="auto"/>
        <w:bottom w:val="none" w:sz="0" w:space="0" w:color="auto"/>
        <w:right w:val="none" w:sz="0" w:space="0" w:color="auto"/>
      </w:divBdr>
    </w:div>
    <w:div w:id="168259955">
      <w:bodyDiv w:val="1"/>
      <w:marLeft w:val="0"/>
      <w:marRight w:val="0"/>
      <w:marTop w:val="0"/>
      <w:marBottom w:val="0"/>
      <w:divBdr>
        <w:top w:val="none" w:sz="0" w:space="0" w:color="auto"/>
        <w:left w:val="none" w:sz="0" w:space="0" w:color="auto"/>
        <w:bottom w:val="none" w:sz="0" w:space="0" w:color="auto"/>
        <w:right w:val="none" w:sz="0" w:space="0" w:color="auto"/>
      </w:divBdr>
    </w:div>
    <w:div w:id="173151493">
      <w:bodyDiv w:val="1"/>
      <w:marLeft w:val="0"/>
      <w:marRight w:val="0"/>
      <w:marTop w:val="0"/>
      <w:marBottom w:val="0"/>
      <w:divBdr>
        <w:top w:val="none" w:sz="0" w:space="0" w:color="auto"/>
        <w:left w:val="none" w:sz="0" w:space="0" w:color="auto"/>
        <w:bottom w:val="none" w:sz="0" w:space="0" w:color="auto"/>
        <w:right w:val="none" w:sz="0" w:space="0" w:color="auto"/>
      </w:divBdr>
    </w:div>
    <w:div w:id="187792765">
      <w:bodyDiv w:val="1"/>
      <w:marLeft w:val="0"/>
      <w:marRight w:val="0"/>
      <w:marTop w:val="0"/>
      <w:marBottom w:val="0"/>
      <w:divBdr>
        <w:top w:val="none" w:sz="0" w:space="0" w:color="auto"/>
        <w:left w:val="none" w:sz="0" w:space="0" w:color="auto"/>
        <w:bottom w:val="none" w:sz="0" w:space="0" w:color="auto"/>
        <w:right w:val="none" w:sz="0" w:space="0" w:color="auto"/>
      </w:divBdr>
    </w:div>
    <w:div w:id="191384456">
      <w:bodyDiv w:val="1"/>
      <w:marLeft w:val="0"/>
      <w:marRight w:val="0"/>
      <w:marTop w:val="0"/>
      <w:marBottom w:val="0"/>
      <w:divBdr>
        <w:top w:val="none" w:sz="0" w:space="0" w:color="auto"/>
        <w:left w:val="none" w:sz="0" w:space="0" w:color="auto"/>
        <w:bottom w:val="none" w:sz="0" w:space="0" w:color="auto"/>
        <w:right w:val="none" w:sz="0" w:space="0" w:color="auto"/>
      </w:divBdr>
    </w:div>
    <w:div w:id="202138323">
      <w:bodyDiv w:val="1"/>
      <w:marLeft w:val="0"/>
      <w:marRight w:val="0"/>
      <w:marTop w:val="0"/>
      <w:marBottom w:val="0"/>
      <w:divBdr>
        <w:top w:val="none" w:sz="0" w:space="0" w:color="auto"/>
        <w:left w:val="none" w:sz="0" w:space="0" w:color="auto"/>
        <w:bottom w:val="none" w:sz="0" w:space="0" w:color="auto"/>
        <w:right w:val="none" w:sz="0" w:space="0" w:color="auto"/>
      </w:divBdr>
    </w:div>
    <w:div w:id="203908929">
      <w:bodyDiv w:val="1"/>
      <w:marLeft w:val="0"/>
      <w:marRight w:val="0"/>
      <w:marTop w:val="0"/>
      <w:marBottom w:val="0"/>
      <w:divBdr>
        <w:top w:val="none" w:sz="0" w:space="0" w:color="auto"/>
        <w:left w:val="none" w:sz="0" w:space="0" w:color="auto"/>
        <w:bottom w:val="none" w:sz="0" w:space="0" w:color="auto"/>
        <w:right w:val="none" w:sz="0" w:space="0" w:color="auto"/>
      </w:divBdr>
    </w:div>
    <w:div w:id="208420135">
      <w:bodyDiv w:val="1"/>
      <w:marLeft w:val="0"/>
      <w:marRight w:val="0"/>
      <w:marTop w:val="0"/>
      <w:marBottom w:val="0"/>
      <w:divBdr>
        <w:top w:val="none" w:sz="0" w:space="0" w:color="auto"/>
        <w:left w:val="none" w:sz="0" w:space="0" w:color="auto"/>
        <w:bottom w:val="none" w:sz="0" w:space="0" w:color="auto"/>
        <w:right w:val="none" w:sz="0" w:space="0" w:color="auto"/>
      </w:divBdr>
    </w:div>
    <w:div w:id="218786658">
      <w:bodyDiv w:val="1"/>
      <w:marLeft w:val="0"/>
      <w:marRight w:val="0"/>
      <w:marTop w:val="0"/>
      <w:marBottom w:val="0"/>
      <w:divBdr>
        <w:top w:val="none" w:sz="0" w:space="0" w:color="auto"/>
        <w:left w:val="none" w:sz="0" w:space="0" w:color="auto"/>
        <w:bottom w:val="none" w:sz="0" w:space="0" w:color="auto"/>
        <w:right w:val="none" w:sz="0" w:space="0" w:color="auto"/>
      </w:divBdr>
    </w:div>
    <w:div w:id="225606707">
      <w:bodyDiv w:val="1"/>
      <w:marLeft w:val="0"/>
      <w:marRight w:val="0"/>
      <w:marTop w:val="0"/>
      <w:marBottom w:val="0"/>
      <w:divBdr>
        <w:top w:val="none" w:sz="0" w:space="0" w:color="auto"/>
        <w:left w:val="none" w:sz="0" w:space="0" w:color="auto"/>
        <w:bottom w:val="none" w:sz="0" w:space="0" w:color="auto"/>
        <w:right w:val="none" w:sz="0" w:space="0" w:color="auto"/>
      </w:divBdr>
    </w:div>
    <w:div w:id="236480071">
      <w:bodyDiv w:val="1"/>
      <w:marLeft w:val="0"/>
      <w:marRight w:val="0"/>
      <w:marTop w:val="0"/>
      <w:marBottom w:val="0"/>
      <w:divBdr>
        <w:top w:val="none" w:sz="0" w:space="0" w:color="auto"/>
        <w:left w:val="none" w:sz="0" w:space="0" w:color="auto"/>
        <w:bottom w:val="none" w:sz="0" w:space="0" w:color="auto"/>
        <w:right w:val="none" w:sz="0" w:space="0" w:color="auto"/>
      </w:divBdr>
    </w:div>
    <w:div w:id="253707373">
      <w:bodyDiv w:val="1"/>
      <w:marLeft w:val="0"/>
      <w:marRight w:val="0"/>
      <w:marTop w:val="0"/>
      <w:marBottom w:val="0"/>
      <w:divBdr>
        <w:top w:val="none" w:sz="0" w:space="0" w:color="auto"/>
        <w:left w:val="none" w:sz="0" w:space="0" w:color="auto"/>
        <w:bottom w:val="none" w:sz="0" w:space="0" w:color="auto"/>
        <w:right w:val="none" w:sz="0" w:space="0" w:color="auto"/>
      </w:divBdr>
    </w:div>
    <w:div w:id="256909361">
      <w:bodyDiv w:val="1"/>
      <w:marLeft w:val="0"/>
      <w:marRight w:val="0"/>
      <w:marTop w:val="0"/>
      <w:marBottom w:val="0"/>
      <w:divBdr>
        <w:top w:val="none" w:sz="0" w:space="0" w:color="auto"/>
        <w:left w:val="none" w:sz="0" w:space="0" w:color="auto"/>
        <w:bottom w:val="none" w:sz="0" w:space="0" w:color="auto"/>
        <w:right w:val="none" w:sz="0" w:space="0" w:color="auto"/>
      </w:divBdr>
    </w:div>
    <w:div w:id="261108117">
      <w:bodyDiv w:val="1"/>
      <w:marLeft w:val="0"/>
      <w:marRight w:val="0"/>
      <w:marTop w:val="0"/>
      <w:marBottom w:val="0"/>
      <w:divBdr>
        <w:top w:val="none" w:sz="0" w:space="0" w:color="auto"/>
        <w:left w:val="none" w:sz="0" w:space="0" w:color="auto"/>
        <w:bottom w:val="none" w:sz="0" w:space="0" w:color="auto"/>
        <w:right w:val="none" w:sz="0" w:space="0" w:color="auto"/>
      </w:divBdr>
    </w:div>
    <w:div w:id="264575658">
      <w:bodyDiv w:val="1"/>
      <w:marLeft w:val="0"/>
      <w:marRight w:val="0"/>
      <w:marTop w:val="0"/>
      <w:marBottom w:val="0"/>
      <w:divBdr>
        <w:top w:val="none" w:sz="0" w:space="0" w:color="auto"/>
        <w:left w:val="none" w:sz="0" w:space="0" w:color="auto"/>
        <w:bottom w:val="none" w:sz="0" w:space="0" w:color="auto"/>
        <w:right w:val="none" w:sz="0" w:space="0" w:color="auto"/>
      </w:divBdr>
    </w:div>
    <w:div w:id="268046278">
      <w:bodyDiv w:val="1"/>
      <w:marLeft w:val="0"/>
      <w:marRight w:val="0"/>
      <w:marTop w:val="0"/>
      <w:marBottom w:val="0"/>
      <w:divBdr>
        <w:top w:val="none" w:sz="0" w:space="0" w:color="auto"/>
        <w:left w:val="none" w:sz="0" w:space="0" w:color="auto"/>
        <w:bottom w:val="none" w:sz="0" w:space="0" w:color="auto"/>
        <w:right w:val="none" w:sz="0" w:space="0" w:color="auto"/>
      </w:divBdr>
    </w:div>
    <w:div w:id="268587029">
      <w:bodyDiv w:val="1"/>
      <w:marLeft w:val="0"/>
      <w:marRight w:val="0"/>
      <w:marTop w:val="0"/>
      <w:marBottom w:val="0"/>
      <w:divBdr>
        <w:top w:val="none" w:sz="0" w:space="0" w:color="auto"/>
        <w:left w:val="none" w:sz="0" w:space="0" w:color="auto"/>
        <w:bottom w:val="none" w:sz="0" w:space="0" w:color="auto"/>
        <w:right w:val="none" w:sz="0" w:space="0" w:color="auto"/>
      </w:divBdr>
    </w:div>
    <w:div w:id="269775973">
      <w:bodyDiv w:val="1"/>
      <w:marLeft w:val="0"/>
      <w:marRight w:val="0"/>
      <w:marTop w:val="0"/>
      <w:marBottom w:val="0"/>
      <w:divBdr>
        <w:top w:val="none" w:sz="0" w:space="0" w:color="auto"/>
        <w:left w:val="none" w:sz="0" w:space="0" w:color="auto"/>
        <w:bottom w:val="none" w:sz="0" w:space="0" w:color="auto"/>
        <w:right w:val="none" w:sz="0" w:space="0" w:color="auto"/>
      </w:divBdr>
    </w:div>
    <w:div w:id="277101563">
      <w:bodyDiv w:val="1"/>
      <w:marLeft w:val="0"/>
      <w:marRight w:val="0"/>
      <w:marTop w:val="0"/>
      <w:marBottom w:val="0"/>
      <w:divBdr>
        <w:top w:val="none" w:sz="0" w:space="0" w:color="auto"/>
        <w:left w:val="none" w:sz="0" w:space="0" w:color="auto"/>
        <w:bottom w:val="none" w:sz="0" w:space="0" w:color="auto"/>
        <w:right w:val="none" w:sz="0" w:space="0" w:color="auto"/>
      </w:divBdr>
    </w:div>
    <w:div w:id="283735734">
      <w:bodyDiv w:val="1"/>
      <w:marLeft w:val="0"/>
      <w:marRight w:val="0"/>
      <w:marTop w:val="0"/>
      <w:marBottom w:val="0"/>
      <w:divBdr>
        <w:top w:val="none" w:sz="0" w:space="0" w:color="auto"/>
        <w:left w:val="none" w:sz="0" w:space="0" w:color="auto"/>
        <w:bottom w:val="none" w:sz="0" w:space="0" w:color="auto"/>
        <w:right w:val="none" w:sz="0" w:space="0" w:color="auto"/>
      </w:divBdr>
    </w:div>
    <w:div w:id="297683506">
      <w:bodyDiv w:val="1"/>
      <w:marLeft w:val="0"/>
      <w:marRight w:val="0"/>
      <w:marTop w:val="0"/>
      <w:marBottom w:val="0"/>
      <w:divBdr>
        <w:top w:val="none" w:sz="0" w:space="0" w:color="auto"/>
        <w:left w:val="none" w:sz="0" w:space="0" w:color="auto"/>
        <w:bottom w:val="none" w:sz="0" w:space="0" w:color="auto"/>
        <w:right w:val="none" w:sz="0" w:space="0" w:color="auto"/>
      </w:divBdr>
    </w:div>
    <w:div w:id="297882767">
      <w:bodyDiv w:val="1"/>
      <w:marLeft w:val="0"/>
      <w:marRight w:val="0"/>
      <w:marTop w:val="0"/>
      <w:marBottom w:val="0"/>
      <w:divBdr>
        <w:top w:val="none" w:sz="0" w:space="0" w:color="auto"/>
        <w:left w:val="none" w:sz="0" w:space="0" w:color="auto"/>
        <w:bottom w:val="none" w:sz="0" w:space="0" w:color="auto"/>
        <w:right w:val="none" w:sz="0" w:space="0" w:color="auto"/>
      </w:divBdr>
    </w:div>
    <w:div w:id="298195461">
      <w:bodyDiv w:val="1"/>
      <w:marLeft w:val="0"/>
      <w:marRight w:val="0"/>
      <w:marTop w:val="0"/>
      <w:marBottom w:val="0"/>
      <w:divBdr>
        <w:top w:val="none" w:sz="0" w:space="0" w:color="auto"/>
        <w:left w:val="none" w:sz="0" w:space="0" w:color="auto"/>
        <w:bottom w:val="none" w:sz="0" w:space="0" w:color="auto"/>
        <w:right w:val="none" w:sz="0" w:space="0" w:color="auto"/>
      </w:divBdr>
    </w:div>
    <w:div w:id="301470535">
      <w:bodyDiv w:val="1"/>
      <w:marLeft w:val="0"/>
      <w:marRight w:val="0"/>
      <w:marTop w:val="0"/>
      <w:marBottom w:val="0"/>
      <w:divBdr>
        <w:top w:val="none" w:sz="0" w:space="0" w:color="auto"/>
        <w:left w:val="none" w:sz="0" w:space="0" w:color="auto"/>
        <w:bottom w:val="none" w:sz="0" w:space="0" w:color="auto"/>
        <w:right w:val="none" w:sz="0" w:space="0" w:color="auto"/>
      </w:divBdr>
    </w:div>
    <w:div w:id="308556495">
      <w:bodyDiv w:val="1"/>
      <w:marLeft w:val="0"/>
      <w:marRight w:val="0"/>
      <w:marTop w:val="0"/>
      <w:marBottom w:val="0"/>
      <w:divBdr>
        <w:top w:val="none" w:sz="0" w:space="0" w:color="auto"/>
        <w:left w:val="none" w:sz="0" w:space="0" w:color="auto"/>
        <w:bottom w:val="none" w:sz="0" w:space="0" w:color="auto"/>
        <w:right w:val="none" w:sz="0" w:space="0" w:color="auto"/>
      </w:divBdr>
    </w:div>
    <w:div w:id="315569763">
      <w:bodyDiv w:val="1"/>
      <w:marLeft w:val="0"/>
      <w:marRight w:val="0"/>
      <w:marTop w:val="0"/>
      <w:marBottom w:val="0"/>
      <w:divBdr>
        <w:top w:val="none" w:sz="0" w:space="0" w:color="auto"/>
        <w:left w:val="none" w:sz="0" w:space="0" w:color="auto"/>
        <w:bottom w:val="none" w:sz="0" w:space="0" w:color="auto"/>
        <w:right w:val="none" w:sz="0" w:space="0" w:color="auto"/>
      </w:divBdr>
    </w:div>
    <w:div w:id="325209830">
      <w:bodyDiv w:val="1"/>
      <w:marLeft w:val="0"/>
      <w:marRight w:val="0"/>
      <w:marTop w:val="0"/>
      <w:marBottom w:val="0"/>
      <w:divBdr>
        <w:top w:val="none" w:sz="0" w:space="0" w:color="auto"/>
        <w:left w:val="none" w:sz="0" w:space="0" w:color="auto"/>
        <w:bottom w:val="none" w:sz="0" w:space="0" w:color="auto"/>
        <w:right w:val="none" w:sz="0" w:space="0" w:color="auto"/>
      </w:divBdr>
    </w:div>
    <w:div w:id="330258833">
      <w:bodyDiv w:val="1"/>
      <w:marLeft w:val="0"/>
      <w:marRight w:val="0"/>
      <w:marTop w:val="0"/>
      <w:marBottom w:val="0"/>
      <w:divBdr>
        <w:top w:val="none" w:sz="0" w:space="0" w:color="auto"/>
        <w:left w:val="none" w:sz="0" w:space="0" w:color="auto"/>
        <w:bottom w:val="none" w:sz="0" w:space="0" w:color="auto"/>
        <w:right w:val="none" w:sz="0" w:space="0" w:color="auto"/>
      </w:divBdr>
    </w:div>
    <w:div w:id="339241539">
      <w:bodyDiv w:val="1"/>
      <w:marLeft w:val="0"/>
      <w:marRight w:val="0"/>
      <w:marTop w:val="0"/>
      <w:marBottom w:val="0"/>
      <w:divBdr>
        <w:top w:val="none" w:sz="0" w:space="0" w:color="auto"/>
        <w:left w:val="none" w:sz="0" w:space="0" w:color="auto"/>
        <w:bottom w:val="none" w:sz="0" w:space="0" w:color="auto"/>
        <w:right w:val="none" w:sz="0" w:space="0" w:color="auto"/>
      </w:divBdr>
    </w:div>
    <w:div w:id="339703160">
      <w:bodyDiv w:val="1"/>
      <w:marLeft w:val="0"/>
      <w:marRight w:val="0"/>
      <w:marTop w:val="0"/>
      <w:marBottom w:val="0"/>
      <w:divBdr>
        <w:top w:val="none" w:sz="0" w:space="0" w:color="auto"/>
        <w:left w:val="none" w:sz="0" w:space="0" w:color="auto"/>
        <w:bottom w:val="none" w:sz="0" w:space="0" w:color="auto"/>
        <w:right w:val="none" w:sz="0" w:space="0" w:color="auto"/>
      </w:divBdr>
    </w:div>
    <w:div w:id="341204926">
      <w:bodyDiv w:val="1"/>
      <w:marLeft w:val="0"/>
      <w:marRight w:val="0"/>
      <w:marTop w:val="0"/>
      <w:marBottom w:val="0"/>
      <w:divBdr>
        <w:top w:val="none" w:sz="0" w:space="0" w:color="auto"/>
        <w:left w:val="none" w:sz="0" w:space="0" w:color="auto"/>
        <w:bottom w:val="none" w:sz="0" w:space="0" w:color="auto"/>
        <w:right w:val="none" w:sz="0" w:space="0" w:color="auto"/>
      </w:divBdr>
    </w:div>
    <w:div w:id="341393496">
      <w:bodyDiv w:val="1"/>
      <w:marLeft w:val="0"/>
      <w:marRight w:val="0"/>
      <w:marTop w:val="0"/>
      <w:marBottom w:val="0"/>
      <w:divBdr>
        <w:top w:val="none" w:sz="0" w:space="0" w:color="auto"/>
        <w:left w:val="none" w:sz="0" w:space="0" w:color="auto"/>
        <w:bottom w:val="none" w:sz="0" w:space="0" w:color="auto"/>
        <w:right w:val="none" w:sz="0" w:space="0" w:color="auto"/>
      </w:divBdr>
    </w:div>
    <w:div w:id="348215005">
      <w:bodyDiv w:val="1"/>
      <w:marLeft w:val="0"/>
      <w:marRight w:val="0"/>
      <w:marTop w:val="0"/>
      <w:marBottom w:val="0"/>
      <w:divBdr>
        <w:top w:val="none" w:sz="0" w:space="0" w:color="auto"/>
        <w:left w:val="none" w:sz="0" w:space="0" w:color="auto"/>
        <w:bottom w:val="none" w:sz="0" w:space="0" w:color="auto"/>
        <w:right w:val="none" w:sz="0" w:space="0" w:color="auto"/>
      </w:divBdr>
    </w:div>
    <w:div w:id="354623044">
      <w:bodyDiv w:val="1"/>
      <w:marLeft w:val="0"/>
      <w:marRight w:val="0"/>
      <w:marTop w:val="0"/>
      <w:marBottom w:val="0"/>
      <w:divBdr>
        <w:top w:val="none" w:sz="0" w:space="0" w:color="auto"/>
        <w:left w:val="none" w:sz="0" w:space="0" w:color="auto"/>
        <w:bottom w:val="none" w:sz="0" w:space="0" w:color="auto"/>
        <w:right w:val="none" w:sz="0" w:space="0" w:color="auto"/>
      </w:divBdr>
    </w:div>
    <w:div w:id="354960765">
      <w:bodyDiv w:val="1"/>
      <w:marLeft w:val="0"/>
      <w:marRight w:val="0"/>
      <w:marTop w:val="0"/>
      <w:marBottom w:val="0"/>
      <w:divBdr>
        <w:top w:val="none" w:sz="0" w:space="0" w:color="auto"/>
        <w:left w:val="none" w:sz="0" w:space="0" w:color="auto"/>
        <w:bottom w:val="none" w:sz="0" w:space="0" w:color="auto"/>
        <w:right w:val="none" w:sz="0" w:space="0" w:color="auto"/>
      </w:divBdr>
    </w:div>
    <w:div w:id="355618343">
      <w:bodyDiv w:val="1"/>
      <w:marLeft w:val="0"/>
      <w:marRight w:val="0"/>
      <w:marTop w:val="0"/>
      <w:marBottom w:val="0"/>
      <w:divBdr>
        <w:top w:val="none" w:sz="0" w:space="0" w:color="auto"/>
        <w:left w:val="none" w:sz="0" w:space="0" w:color="auto"/>
        <w:bottom w:val="none" w:sz="0" w:space="0" w:color="auto"/>
        <w:right w:val="none" w:sz="0" w:space="0" w:color="auto"/>
      </w:divBdr>
    </w:div>
    <w:div w:id="363288593">
      <w:bodyDiv w:val="1"/>
      <w:marLeft w:val="0"/>
      <w:marRight w:val="0"/>
      <w:marTop w:val="0"/>
      <w:marBottom w:val="0"/>
      <w:divBdr>
        <w:top w:val="none" w:sz="0" w:space="0" w:color="auto"/>
        <w:left w:val="none" w:sz="0" w:space="0" w:color="auto"/>
        <w:bottom w:val="none" w:sz="0" w:space="0" w:color="auto"/>
        <w:right w:val="none" w:sz="0" w:space="0" w:color="auto"/>
      </w:divBdr>
    </w:div>
    <w:div w:id="365838886">
      <w:bodyDiv w:val="1"/>
      <w:marLeft w:val="0"/>
      <w:marRight w:val="0"/>
      <w:marTop w:val="0"/>
      <w:marBottom w:val="0"/>
      <w:divBdr>
        <w:top w:val="none" w:sz="0" w:space="0" w:color="auto"/>
        <w:left w:val="none" w:sz="0" w:space="0" w:color="auto"/>
        <w:bottom w:val="none" w:sz="0" w:space="0" w:color="auto"/>
        <w:right w:val="none" w:sz="0" w:space="0" w:color="auto"/>
      </w:divBdr>
    </w:div>
    <w:div w:id="374088643">
      <w:bodyDiv w:val="1"/>
      <w:marLeft w:val="0"/>
      <w:marRight w:val="0"/>
      <w:marTop w:val="0"/>
      <w:marBottom w:val="0"/>
      <w:divBdr>
        <w:top w:val="none" w:sz="0" w:space="0" w:color="auto"/>
        <w:left w:val="none" w:sz="0" w:space="0" w:color="auto"/>
        <w:bottom w:val="none" w:sz="0" w:space="0" w:color="auto"/>
        <w:right w:val="none" w:sz="0" w:space="0" w:color="auto"/>
      </w:divBdr>
    </w:div>
    <w:div w:id="381944088">
      <w:bodyDiv w:val="1"/>
      <w:marLeft w:val="0"/>
      <w:marRight w:val="0"/>
      <w:marTop w:val="0"/>
      <w:marBottom w:val="0"/>
      <w:divBdr>
        <w:top w:val="none" w:sz="0" w:space="0" w:color="auto"/>
        <w:left w:val="none" w:sz="0" w:space="0" w:color="auto"/>
        <w:bottom w:val="none" w:sz="0" w:space="0" w:color="auto"/>
        <w:right w:val="none" w:sz="0" w:space="0" w:color="auto"/>
      </w:divBdr>
    </w:div>
    <w:div w:id="382756595">
      <w:bodyDiv w:val="1"/>
      <w:marLeft w:val="0"/>
      <w:marRight w:val="0"/>
      <w:marTop w:val="0"/>
      <w:marBottom w:val="0"/>
      <w:divBdr>
        <w:top w:val="none" w:sz="0" w:space="0" w:color="auto"/>
        <w:left w:val="none" w:sz="0" w:space="0" w:color="auto"/>
        <w:bottom w:val="none" w:sz="0" w:space="0" w:color="auto"/>
        <w:right w:val="none" w:sz="0" w:space="0" w:color="auto"/>
      </w:divBdr>
    </w:div>
    <w:div w:id="392966696">
      <w:bodyDiv w:val="1"/>
      <w:marLeft w:val="0"/>
      <w:marRight w:val="0"/>
      <w:marTop w:val="0"/>
      <w:marBottom w:val="0"/>
      <w:divBdr>
        <w:top w:val="none" w:sz="0" w:space="0" w:color="auto"/>
        <w:left w:val="none" w:sz="0" w:space="0" w:color="auto"/>
        <w:bottom w:val="none" w:sz="0" w:space="0" w:color="auto"/>
        <w:right w:val="none" w:sz="0" w:space="0" w:color="auto"/>
      </w:divBdr>
    </w:div>
    <w:div w:id="401292911">
      <w:bodyDiv w:val="1"/>
      <w:marLeft w:val="0"/>
      <w:marRight w:val="0"/>
      <w:marTop w:val="0"/>
      <w:marBottom w:val="0"/>
      <w:divBdr>
        <w:top w:val="none" w:sz="0" w:space="0" w:color="auto"/>
        <w:left w:val="none" w:sz="0" w:space="0" w:color="auto"/>
        <w:bottom w:val="none" w:sz="0" w:space="0" w:color="auto"/>
        <w:right w:val="none" w:sz="0" w:space="0" w:color="auto"/>
      </w:divBdr>
    </w:div>
    <w:div w:id="403531197">
      <w:bodyDiv w:val="1"/>
      <w:marLeft w:val="0"/>
      <w:marRight w:val="0"/>
      <w:marTop w:val="0"/>
      <w:marBottom w:val="0"/>
      <w:divBdr>
        <w:top w:val="none" w:sz="0" w:space="0" w:color="auto"/>
        <w:left w:val="none" w:sz="0" w:space="0" w:color="auto"/>
        <w:bottom w:val="none" w:sz="0" w:space="0" w:color="auto"/>
        <w:right w:val="none" w:sz="0" w:space="0" w:color="auto"/>
      </w:divBdr>
    </w:div>
    <w:div w:id="410270867">
      <w:bodyDiv w:val="1"/>
      <w:marLeft w:val="0"/>
      <w:marRight w:val="0"/>
      <w:marTop w:val="0"/>
      <w:marBottom w:val="0"/>
      <w:divBdr>
        <w:top w:val="none" w:sz="0" w:space="0" w:color="auto"/>
        <w:left w:val="none" w:sz="0" w:space="0" w:color="auto"/>
        <w:bottom w:val="none" w:sz="0" w:space="0" w:color="auto"/>
        <w:right w:val="none" w:sz="0" w:space="0" w:color="auto"/>
      </w:divBdr>
    </w:div>
    <w:div w:id="413937860">
      <w:bodyDiv w:val="1"/>
      <w:marLeft w:val="0"/>
      <w:marRight w:val="0"/>
      <w:marTop w:val="0"/>
      <w:marBottom w:val="0"/>
      <w:divBdr>
        <w:top w:val="none" w:sz="0" w:space="0" w:color="auto"/>
        <w:left w:val="none" w:sz="0" w:space="0" w:color="auto"/>
        <w:bottom w:val="none" w:sz="0" w:space="0" w:color="auto"/>
        <w:right w:val="none" w:sz="0" w:space="0" w:color="auto"/>
      </w:divBdr>
    </w:div>
    <w:div w:id="418332804">
      <w:bodyDiv w:val="1"/>
      <w:marLeft w:val="0"/>
      <w:marRight w:val="0"/>
      <w:marTop w:val="0"/>
      <w:marBottom w:val="0"/>
      <w:divBdr>
        <w:top w:val="none" w:sz="0" w:space="0" w:color="auto"/>
        <w:left w:val="none" w:sz="0" w:space="0" w:color="auto"/>
        <w:bottom w:val="none" w:sz="0" w:space="0" w:color="auto"/>
        <w:right w:val="none" w:sz="0" w:space="0" w:color="auto"/>
      </w:divBdr>
    </w:div>
    <w:div w:id="424039832">
      <w:bodyDiv w:val="1"/>
      <w:marLeft w:val="0"/>
      <w:marRight w:val="0"/>
      <w:marTop w:val="0"/>
      <w:marBottom w:val="0"/>
      <w:divBdr>
        <w:top w:val="none" w:sz="0" w:space="0" w:color="auto"/>
        <w:left w:val="none" w:sz="0" w:space="0" w:color="auto"/>
        <w:bottom w:val="none" w:sz="0" w:space="0" w:color="auto"/>
        <w:right w:val="none" w:sz="0" w:space="0" w:color="auto"/>
      </w:divBdr>
    </w:div>
    <w:div w:id="426655994">
      <w:bodyDiv w:val="1"/>
      <w:marLeft w:val="0"/>
      <w:marRight w:val="0"/>
      <w:marTop w:val="0"/>
      <w:marBottom w:val="0"/>
      <w:divBdr>
        <w:top w:val="none" w:sz="0" w:space="0" w:color="auto"/>
        <w:left w:val="none" w:sz="0" w:space="0" w:color="auto"/>
        <w:bottom w:val="none" w:sz="0" w:space="0" w:color="auto"/>
        <w:right w:val="none" w:sz="0" w:space="0" w:color="auto"/>
      </w:divBdr>
    </w:div>
    <w:div w:id="450175940">
      <w:bodyDiv w:val="1"/>
      <w:marLeft w:val="0"/>
      <w:marRight w:val="0"/>
      <w:marTop w:val="0"/>
      <w:marBottom w:val="0"/>
      <w:divBdr>
        <w:top w:val="none" w:sz="0" w:space="0" w:color="auto"/>
        <w:left w:val="none" w:sz="0" w:space="0" w:color="auto"/>
        <w:bottom w:val="none" w:sz="0" w:space="0" w:color="auto"/>
        <w:right w:val="none" w:sz="0" w:space="0" w:color="auto"/>
      </w:divBdr>
    </w:div>
    <w:div w:id="456147194">
      <w:bodyDiv w:val="1"/>
      <w:marLeft w:val="0"/>
      <w:marRight w:val="0"/>
      <w:marTop w:val="0"/>
      <w:marBottom w:val="0"/>
      <w:divBdr>
        <w:top w:val="none" w:sz="0" w:space="0" w:color="auto"/>
        <w:left w:val="none" w:sz="0" w:space="0" w:color="auto"/>
        <w:bottom w:val="none" w:sz="0" w:space="0" w:color="auto"/>
        <w:right w:val="none" w:sz="0" w:space="0" w:color="auto"/>
      </w:divBdr>
    </w:div>
    <w:div w:id="472255779">
      <w:bodyDiv w:val="1"/>
      <w:marLeft w:val="0"/>
      <w:marRight w:val="0"/>
      <w:marTop w:val="0"/>
      <w:marBottom w:val="0"/>
      <w:divBdr>
        <w:top w:val="none" w:sz="0" w:space="0" w:color="auto"/>
        <w:left w:val="none" w:sz="0" w:space="0" w:color="auto"/>
        <w:bottom w:val="none" w:sz="0" w:space="0" w:color="auto"/>
        <w:right w:val="none" w:sz="0" w:space="0" w:color="auto"/>
      </w:divBdr>
    </w:div>
    <w:div w:id="482426673">
      <w:bodyDiv w:val="1"/>
      <w:marLeft w:val="0"/>
      <w:marRight w:val="0"/>
      <w:marTop w:val="0"/>
      <w:marBottom w:val="0"/>
      <w:divBdr>
        <w:top w:val="none" w:sz="0" w:space="0" w:color="auto"/>
        <w:left w:val="none" w:sz="0" w:space="0" w:color="auto"/>
        <w:bottom w:val="none" w:sz="0" w:space="0" w:color="auto"/>
        <w:right w:val="none" w:sz="0" w:space="0" w:color="auto"/>
      </w:divBdr>
    </w:div>
    <w:div w:id="483620834">
      <w:bodyDiv w:val="1"/>
      <w:marLeft w:val="0"/>
      <w:marRight w:val="0"/>
      <w:marTop w:val="0"/>
      <w:marBottom w:val="0"/>
      <w:divBdr>
        <w:top w:val="none" w:sz="0" w:space="0" w:color="auto"/>
        <w:left w:val="none" w:sz="0" w:space="0" w:color="auto"/>
        <w:bottom w:val="none" w:sz="0" w:space="0" w:color="auto"/>
        <w:right w:val="none" w:sz="0" w:space="0" w:color="auto"/>
      </w:divBdr>
    </w:div>
    <w:div w:id="484274694">
      <w:bodyDiv w:val="1"/>
      <w:marLeft w:val="0"/>
      <w:marRight w:val="0"/>
      <w:marTop w:val="0"/>
      <w:marBottom w:val="0"/>
      <w:divBdr>
        <w:top w:val="none" w:sz="0" w:space="0" w:color="auto"/>
        <w:left w:val="none" w:sz="0" w:space="0" w:color="auto"/>
        <w:bottom w:val="none" w:sz="0" w:space="0" w:color="auto"/>
        <w:right w:val="none" w:sz="0" w:space="0" w:color="auto"/>
      </w:divBdr>
    </w:div>
    <w:div w:id="503983245">
      <w:bodyDiv w:val="1"/>
      <w:marLeft w:val="0"/>
      <w:marRight w:val="0"/>
      <w:marTop w:val="0"/>
      <w:marBottom w:val="0"/>
      <w:divBdr>
        <w:top w:val="none" w:sz="0" w:space="0" w:color="auto"/>
        <w:left w:val="none" w:sz="0" w:space="0" w:color="auto"/>
        <w:bottom w:val="none" w:sz="0" w:space="0" w:color="auto"/>
        <w:right w:val="none" w:sz="0" w:space="0" w:color="auto"/>
      </w:divBdr>
    </w:div>
    <w:div w:id="505093253">
      <w:bodyDiv w:val="1"/>
      <w:marLeft w:val="0"/>
      <w:marRight w:val="0"/>
      <w:marTop w:val="0"/>
      <w:marBottom w:val="0"/>
      <w:divBdr>
        <w:top w:val="none" w:sz="0" w:space="0" w:color="auto"/>
        <w:left w:val="none" w:sz="0" w:space="0" w:color="auto"/>
        <w:bottom w:val="none" w:sz="0" w:space="0" w:color="auto"/>
        <w:right w:val="none" w:sz="0" w:space="0" w:color="auto"/>
      </w:divBdr>
    </w:div>
    <w:div w:id="506601846">
      <w:bodyDiv w:val="1"/>
      <w:marLeft w:val="0"/>
      <w:marRight w:val="0"/>
      <w:marTop w:val="0"/>
      <w:marBottom w:val="0"/>
      <w:divBdr>
        <w:top w:val="none" w:sz="0" w:space="0" w:color="auto"/>
        <w:left w:val="none" w:sz="0" w:space="0" w:color="auto"/>
        <w:bottom w:val="none" w:sz="0" w:space="0" w:color="auto"/>
        <w:right w:val="none" w:sz="0" w:space="0" w:color="auto"/>
      </w:divBdr>
    </w:div>
    <w:div w:id="518086455">
      <w:bodyDiv w:val="1"/>
      <w:marLeft w:val="0"/>
      <w:marRight w:val="0"/>
      <w:marTop w:val="0"/>
      <w:marBottom w:val="0"/>
      <w:divBdr>
        <w:top w:val="none" w:sz="0" w:space="0" w:color="auto"/>
        <w:left w:val="none" w:sz="0" w:space="0" w:color="auto"/>
        <w:bottom w:val="none" w:sz="0" w:space="0" w:color="auto"/>
        <w:right w:val="none" w:sz="0" w:space="0" w:color="auto"/>
      </w:divBdr>
    </w:div>
    <w:div w:id="519127535">
      <w:bodyDiv w:val="1"/>
      <w:marLeft w:val="0"/>
      <w:marRight w:val="0"/>
      <w:marTop w:val="0"/>
      <w:marBottom w:val="0"/>
      <w:divBdr>
        <w:top w:val="none" w:sz="0" w:space="0" w:color="auto"/>
        <w:left w:val="none" w:sz="0" w:space="0" w:color="auto"/>
        <w:bottom w:val="none" w:sz="0" w:space="0" w:color="auto"/>
        <w:right w:val="none" w:sz="0" w:space="0" w:color="auto"/>
      </w:divBdr>
    </w:div>
    <w:div w:id="519198933">
      <w:bodyDiv w:val="1"/>
      <w:marLeft w:val="0"/>
      <w:marRight w:val="0"/>
      <w:marTop w:val="0"/>
      <w:marBottom w:val="0"/>
      <w:divBdr>
        <w:top w:val="none" w:sz="0" w:space="0" w:color="auto"/>
        <w:left w:val="none" w:sz="0" w:space="0" w:color="auto"/>
        <w:bottom w:val="none" w:sz="0" w:space="0" w:color="auto"/>
        <w:right w:val="none" w:sz="0" w:space="0" w:color="auto"/>
      </w:divBdr>
    </w:div>
    <w:div w:id="525800413">
      <w:bodyDiv w:val="1"/>
      <w:marLeft w:val="0"/>
      <w:marRight w:val="0"/>
      <w:marTop w:val="0"/>
      <w:marBottom w:val="0"/>
      <w:divBdr>
        <w:top w:val="none" w:sz="0" w:space="0" w:color="auto"/>
        <w:left w:val="none" w:sz="0" w:space="0" w:color="auto"/>
        <w:bottom w:val="none" w:sz="0" w:space="0" w:color="auto"/>
        <w:right w:val="none" w:sz="0" w:space="0" w:color="auto"/>
      </w:divBdr>
    </w:div>
    <w:div w:id="525868821">
      <w:bodyDiv w:val="1"/>
      <w:marLeft w:val="0"/>
      <w:marRight w:val="0"/>
      <w:marTop w:val="0"/>
      <w:marBottom w:val="0"/>
      <w:divBdr>
        <w:top w:val="none" w:sz="0" w:space="0" w:color="auto"/>
        <w:left w:val="none" w:sz="0" w:space="0" w:color="auto"/>
        <w:bottom w:val="none" w:sz="0" w:space="0" w:color="auto"/>
        <w:right w:val="none" w:sz="0" w:space="0" w:color="auto"/>
      </w:divBdr>
    </w:div>
    <w:div w:id="528494274">
      <w:bodyDiv w:val="1"/>
      <w:marLeft w:val="0"/>
      <w:marRight w:val="0"/>
      <w:marTop w:val="0"/>
      <w:marBottom w:val="0"/>
      <w:divBdr>
        <w:top w:val="none" w:sz="0" w:space="0" w:color="auto"/>
        <w:left w:val="none" w:sz="0" w:space="0" w:color="auto"/>
        <w:bottom w:val="none" w:sz="0" w:space="0" w:color="auto"/>
        <w:right w:val="none" w:sz="0" w:space="0" w:color="auto"/>
      </w:divBdr>
    </w:div>
    <w:div w:id="528615115">
      <w:bodyDiv w:val="1"/>
      <w:marLeft w:val="0"/>
      <w:marRight w:val="0"/>
      <w:marTop w:val="0"/>
      <w:marBottom w:val="0"/>
      <w:divBdr>
        <w:top w:val="none" w:sz="0" w:space="0" w:color="auto"/>
        <w:left w:val="none" w:sz="0" w:space="0" w:color="auto"/>
        <w:bottom w:val="none" w:sz="0" w:space="0" w:color="auto"/>
        <w:right w:val="none" w:sz="0" w:space="0" w:color="auto"/>
      </w:divBdr>
    </w:div>
    <w:div w:id="531459717">
      <w:bodyDiv w:val="1"/>
      <w:marLeft w:val="0"/>
      <w:marRight w:val="0"/>
      <w:marTop w:val="0"/>
      <w:marBottom w:val="0"/>
      <w:divBdr>
        <w:top w:val="none" w:sz="0" w:space="0" w:color="auto"/>
        <w:left w:val="none" w:sz="0" w:space="0" w:color="auto"/>
        <w:bottom w:val="none" w:sz="0" w:space="0" w:color="auto"/>
        <w:right w:val="none" w:sz="0" w:space="0" w:color="auto"/>
      </w:divBdr>
    </w:div>
    <w:div w:id="534079143">
      <w:bodyDiv w:val="1"/>
      <w:marLeft w:val="0"/>
      <w:marRight w:val="0"/>
      <w:marTop w:val="0"/>
      <w:marBottom w:val="0"/>
      <w:divBdr>
        <w:top w:val="none" w:sz="0" w:space="0" w:color="auto"/>
        <w:left w:val="none" w:sz="0" w:space="0" w:color="auto"/>
        <w:bottom w:val="none" w:sz="0" w:space="0" w:color="auto"/>
        <w:right w:val="none" w:sz="0" w:space="0" w:color="auto"/>
      </w:divBdr>
    </w:div>
    <w:div w:id="541014776">
      <w:bodyDiv w:val="1"/>
      <w:marLeft w:val="0"/>
      <w:marRight w:val="0"/>
      <w:marTop w:val="0"/>
      <w:marBottom w:val="0"/>
      <w:divBdr>
        <w:top w:val="none" w:sz="0" w:space="0" w:color="auto"/>
        <w:left w:val="none" w:sz="0" w:space="0" w:color="auto"/>
        <w:bottom w:val="none" w:sz="0" w:space="0" w:color="auto"/>
        <w:right w:val="none" w:sz="0" w:space="0" w:color="auto"/>
      </w:divBdr>
    </w:div>
    <w:div w:id="541328842">
      <w:bodyDiv w:val="1"/>
      <w:marLeft w:val="0"/>
      <w:marRight w:val="0"/>
      <w:marTop w:val="0"/>
      <w:marBottom w:val="0"/>
      <w:divBdr>
        <w:top w:val="none" w:sz="0" w:space="0" w:color="auto"/>
        <w:left w:val="none" w:sz="0" w:space="0" w:color="auto"/>
        <w:bottom w:val="none" w:sz="0" w:space="0" w:color="auto"/>
        <w:right w:val="none" w:sz="0" w:space="0" w:color="auto"/>
      </w:divBdr>
    </w:div>
    <w:div w:id="555553549">
      <w:bodyDiv w:val="1"/>
      <w:marLeft w:val="0"/>
      <w:marRight w:val="0"/>
      <w:marTop w:val="0"/>
      <w:marBottom w:val="0"/>
      <w:divBdr>
        <w:top w:val="none" w:sz="0" w:space="0" w:color="auto"/>
        <w:left w:val="none" w:sz="0" w:space="0" w:color="auto"/>
        <w:bottom w:val="none" w:sz="0" w:space="0" w:color="auto"/>
        <w:right w:val="none" w:sz="0" w:space="0" w:color="auto"/>
      </w:divBdr>
    </w:div>
    <w:div w:id="557673073">
      <w:bodyDiv w:val="1"/>
      <w:marLeft w:val="0"/>
      <w:marRight w:val="0"/>
      <w:marTop w:val="0"/>
      <w:marBottom w:val="0"/>
      <w:divBdr>
        <w:top w:val="none" w:sz="0" w:space="0" w:color="auto"/>
        <w:left w:val="none" w:sz="0" w:space="0" w:color="auto"/>
        <w:bottom w:val="none" w:sz="0" w:space="0" w:color="auto"/>
        <w:right w:val="none" w:sz="0" w:space="0" w:color="auto"/>
      </w:divBdr>
    </w:div>
    <w:div w:id="559756297">
      <w:bodyDiv w:val="1"/>
      <w:marLeft w:val="0"/>
      <w:marRight w:val="0"/>
      <w:marTop w:val="0"/>
      <w:marBottom w:val="0"/>
      <w:divBdr>
        <w:top w:val="none" w:sz="0" w:space="0" w:color="auto"/>
        <w:left w:val="none" w:sz="0" w:space="0" w:color="auto"/>
        <w:bottom w:val="none" w:sz="0" w:space="0" w:color="auto"/>
        <w:right w:val="none" w:sz="0" w:space="0" w:color="auto"/>
      </w:divBdr>
    </w:div>
    <w:div w:id="586576625">
      <w:bodyDiv w:val="1"/>
      <w:marLeft w:val="0"/>
      <w:marRight w:val="0"/>
      <w:marTop w:val="0"/>
      <w:marBottom w:val="0"/>
      <w:divBdr>
        <w:top w:val="none" w:sz="0" w:space="0" w:color="auto"/>
        <w:left w:val="none" w:sz="0" w:space="0" w:color="auto"/>
        <w:bottom w:val="none" w:sz="0" w:space="0" w:color="auto"/>
        <w:right w:val="none" w:sz="0" w:space="0" w:color="auto"/>
      </w:divBdr>
    </w:div>
    <w:div w:id="587931249">
      <w:bodyDiv w:val="1"/>
      <w:marLeft w:val="0"/>
      <w:marRight w:val="0"/>
      <w:marTop w:val="0"/>
      <w:marBottom w:val="0"/>
      <w:divBdr>
        <w:top w:val="none" w:sz="0" w:space="0" w:color="auto"/>
        <w:left w:val="none" w:sz="0" w:space="0" w:color="auto"/>
        <w:bottom w:val="none" w:sz="0" w:space="0" w:color="auto"/>
        <w:right w:val="none" w:sz="0" w:space="0" w:color="auto"/>
      </w:divBdr>
    </w:div>
    <w:div w:id="590427547">
      <w:bodyDiv w:val="1"/>
      <w:marLeft w:val="0"/>
      <w:marRight w:val="0"/>
      <w:marTop w:val="0"/>
      <w:marBottom w:val="0"/>
      <w:divBdr>
        <w:top w:val="none" w:sz="0" w:space="0" w:color="auto"/>
        <w:left w:val="none" w:sz="0" w:space="0" w:color="auto"/>
        <w:bottom w:val="none" w:sz="0" w:space="0" w:color="auto"/>
        <w:right w:val="none" w:sz="0" w:space="0" w:color="auto"/>
      </w:divBdr>
    </w:div>
    <w:div w:id="593516661">
      <w:bodyDiv w:val="1"/>
      <w:marLeft w:val="0"/>
      <w:marRight w:val="0"/>
      <w:marTop w:val="0"/>
      <w:marBottom w:val="0"/>
      <w:divBdr>
        <w:top w:val="none" w:sz="0" w:space="0" w:color="auto"/>
        <w:left w:val="none" w:sz="0" w:space="0" w:color="auto"/>
        <w:bottom w:val="none" w:sz="0" w:space="0" w:color="auto"/>
        <w:right w:val="none" w:sz="0" w:space="0" w:color="auto"/>
      </w:divBdr>
    </w:div>
    <w:div w:id="594020769">
      <w:bodyDiv w:val="1"/>
      <w:marLeft w:val="0"/>
      <w:marRight w:val="0"/>
      <w:marTop w:val="0"/>
      <w:marBottom w:val="0"/>
      <w:divBdr>
        <w:top w:val="none" w:sz="0" w:space="0" w:color="auto"/>
        <w:left w:val="none" w:sz="0" w:space="0" w:color="auto"/>
        <w:bottom w:val="none" w:sz="0" w:space="0" w:color="auto"/>
        <w:right w:val="none" w:sz="0" w:space="0" w:color="auto"/>
      </w:divBdr>
    </w:div>
    <w:div w:id="595552479">
      <w:bodyDiv w:val="1"/>
      <w:marLeft w:val="0"/>
      <w:marRight w:val="0"/>
      <w:marTop w:val="0"/>
      <w:marBottom w:val="0"/>
      <w:divBdr>
        <w:top w:val="none" w:sz="0" w:space="0" w:color="auto"/>
        <w:left w:val="none" w:sz="0" w:space="0" w:color="auto"/>
        <w:bottom w:val="none" w:sz="0" w:space="0" w:color="auto"/>
        <w:right w:val="none" w:sz="0" w:space="0" w:color="auto"/>
      </w:divBdr>
    </w:div>
    <w:div w:id="602611073">
      <w:bodyDiv w:val="1"/>
      <w:marLeft w:val="0"/>
      <w:marRight w:val="0"/>
      <w:marTop w:val="0"/>
      <w:marBottom w:val="0"/>
      <w:divBdr>
        <w:top w:val="none" w:sz="0" w:space="0" w:color="auto"/>
        <w:left w:val="none" w:sz="0" w:space="0" w:color="auto"/>
        <w:bottom w:val="none" w:sz="0" w:space="0" w:color="auto"/>
        <w:right w:val="none" w:sz="0" w:space="0" w:color="auto"/>
      </w:divBdr>
    </w:div>
    <w:div w:id="606231330">
      <w:bodyDiv w:val="1"/>
      <w:marLeft w:val="0"/>
      <w:marRight w:val="0"/>
      <w:marTop w:val="0"/>
      <w:marBottom w:val="0"/>
      <w:divBdr>
        <w:top w:val="none" w:sz="0" w:space="0" w:color="auto"/>
        <w:left w:val="none" w:sz="0" w:space="0" w:color="auto"/>
        <w:bottom w:val="none" w:sz="0" w:space="0" w:color="auto"/>
        <w:right w:val="none" w:sz="0" w:space="0" w:color="auto"/>
      </w:divBdr>
    </w:div>
    <w:div w:id="620571396">
      <w:bodyDiv w:val="1"/>
      <w:marLeft w:val="0"/>
      <w:marRight w:val="0"/>
      <w:marTop w:val="0"/>
      <w:marBottom w:val="0"/>
      <w:divBdr>
        <w:top w:val="none" w:sz="0" w:space="0" w:color="auto"/>
        <w:left w:val="none" w:sz="0" w:space="0" w:color="auto"/>
        <w:bottom w:val="none" w:sz="0" w:space="0" w:color="auto"/>
        <w:right w:val="none" w:sz="0" w:space="0" w:color="auto"/>
      </w:divBdr>
    </w:div>
    <w:div w:id="623080122">
      <w:bodyDiv w:val="1"/>
      <w:marLeft w:val="0"/>
      <w:marRight w:val="0"/>
      <w:marTop w:val="0"/>
      <w:marBottom w:val="0"/>
      <w:divBdr>
        <w:top w:val="none" w:sz="0" w:space="0" w:color="auto"/>
        <w:left w:val="none" w:sz="0" w:space="0" w:color="auto"/>
        <w:bottom w:val="none" w:sz="0" w:space="0" w:color="auto"/>
        <w:right w:val="none" w:sz="0" w:space="0" w:color="auto"/>
      </w:divBdr>
    </w:div>
    <w:div w:id="633413764">
      <w:bodyDiv w:val="1"/>
      <w:marLeft w:val="0"/>
      <w:marRight w:val="0"/>
      <w:marTop w:val="0"/>
      <w:marBottom w:val="0"/>
      <w:divBdr>
        <w:top w:val="none" w:sz="0" w:space="0" w:color="auto"/>
        <w:left w:val="none" w:sz="0" w:space="0" w:color="auto"/>
        <w:bottom w:val="none" w:sz="0" w:space="0" w:color="auto"/>
        <w:right w:val="none" w:sz="0" w:space="0" w:color="auto"/>
      </w:divBdr>
    </w:div>
    <w:div w:id="640422984">
      <w:bodyDiv w:val="1"/>
      <w:marLeft w:val="0"/>
      <w:marRight w:val="0"/>
      <w:marTop w:val="0"/>
      <w:marBottom w:val="0"/>
      <w:divBdr>
        <w:top w:val="none" w:sz="0" w:space="0" w:color="auto"/>
        <w:left w:val="none" w:sz="0" w:space="0" w:color="auto"/>
        <w:bottom w:val="none" w:sz="0" w:space="0" w:color="auto"/>
        <w:right w:val="none" w:sz="0" w:space="0" w:color="auto"/>
      </w:divBdr>
    </w:div>
    <w:div w:id="645815121">
      <w:bodyDiv w:val="1"/>
      <w:marLeft w:val="0"/>
      <w:marRight w:val="0"/>
      <w:marTop w:val="0"/>
      <w:marBottom w:val="0"/>
      <w:divBdr>
        <w:top w:val="none" w:sz="0" w:space="0" w:color="auto"/>
        <w:left w:val="none" w:sz="0" w:space="0" w:color="auto"/>
        <w:bottom w:val="none" w:sz="0" w:space="0" w:color="auto"/>
        <w:right w:val="none" w:sz="0" w:space="0" w:color="auto"/>
      </w:divBdr>
    </w:div>
    <w:div w:id="647049575">
      <w:bodyDiv w:val="1"/>
      <w:marLeft w:val="0"/>
      <w:marRight w:val="0"/>
      <w:marTop w:val="0"/>
      <w:marBottom w:val="0"/>
      <w:divBdr>
        <w:top w:val="none" w:sz="0" w:space="0" w:color="auto"/>
        <w:left w:val="none" w:sz="0" w:space="0" w:color="auto"/>
        <w:bottom w:val="none" w:sz="0" w:space="0" w:color="auto"/>
        <w:right w:val="none" w:sz="0" w:space="0" w:color="auto"/>
      </w:divBdr>
    </w:div>
    <w:div w:id="650410495">
      <w:bodyDiv w:val="1"/>
      <w:marLeft w:val="0"/>
      <w:marRight w:val="0"/>
      <w:marTop w:val="0"/>
      <w:marBottom w:val="0"/>
      <w:divBdr>
        <w:top w:val="none" w:sz="0" w:space="0" w:color="auto"/>
        <w:left w:val="none" w:sz="0" w:space="0" w:color="auto"/>
        <w:bottom w:val="none" w:sz="0" w:space="0" w:color="auto"/>
        <w:right w:val="none" w:sz="0" w:space="0" w:color="auto"/>
      </w:divBdr>
    </w:div>
    <w:div w:id="651636917">
      <w:bodyDiv w:val="1"/>
      <w:marLeft w:val="0"/>
      <w:marRight w:val="0"/>
      <w:marTop w:val="0"/>
      <w:marBottom w:val="0"/>
      <w:divBdr>
        <w:top w:val="none" w:sz="0" w:space="0" w:color="auto"/>
        <w:left w:val="none" w:sz="0" w:space="0" w:color="auto"/>
        <w:bottom w:val="none" w:sz="0" w:space="0" w:color="auto"/>
        <w:right w:val="none" w:sz="0" w:space="0" w:color="auto"/>
      </w:divBdr>
    </w:div>
    <w:div w:id="662247715">
      <w:bodyDiv w:val="1"/>
      <w:marLeft w:val="0"/>
      <w:marRight w:val="0"/>
      <w:marTop w:val="0"/>
      <w:marBottom w:val="0"/>
      <w:divBdr>
        <w:top w:val="none" w:sz="0" w:space="0" w:color="auto"/>
        <w:left w:val="none" w:sz="0" w:space="0" w:color="auto"/>
        <w:bottom w:val="none" w:sz="0" w:space="0" w:color="auto"/>
        <w:right w:val="none" w:sz="0" w:space="0" w:color="auto"/>
      </w:divBdr>
    </w:div>
    <w:div w:id="673994231">
      <w:bodyDiv w:val="1"/>
      <w:marLeft w:val="0"/>
      <w:marRight w:val="0"/>
      <w:marTop w:val="0"/>
      <w:marBottom w:val="0"/>
      <w:divBdr>
        <w:top w:val="none" w:sz="0" w:space="0" w:color="auto"/>
        <w:left w:val="none" w:sz="0" w:space="0" w:color="auto"/>
        <w:bottom w:val="none" w:sz="0" w:space="0" w:color="auto"/>
        <w:right w:val="none" w:sz="0" w:space="0" w:color="auto"/>
      </w:divBdr>
    </w:div>
    <w:div w:id="674922374">
      <w:bodyDiv w:val="1"/>
      <w:marLeft w:val="0"/>
      <w:marRight w:val="0"/>
      <w:marTop w:val="0"/>
      <w:marBottom w:val="0"/>
      <w:divBdr>
        <w:top w:val="none" w:sz="0" w:space="0" w:color="auto"/>
        <w:left w:val="none" w:sz="0" w:space="0" w:color="auto"/>
        <w:bottom w:val="none" w:sz="0" w:space="0" w:color="auto"/>
        <w:right w:val="none" w:sz="0" w:space="0" w:color="auto"/>
      </w:divBdr>
    </w:div>
    <w:div w:id="677316385">
      <w:bodyDiv w:val="1"/>
      <w:marLeft w:val="0"/>
      <w:marRight w:val="0"/>
      <w:marTop w:val="0"/>
      <w:marBottom w:val="0"/>
      <w:divBdr>
        <w:top w:val="none" w:sz="0" w:space="0" w:color="auto"/>
        <w:left w:val="none" w:sz="0" w:space="0" w:color="auto"/>
        <w:bottom w:val="none" w:sz="0" w:space="0" w:color="auto"/>
        <w:right w:val="none" w:sz="0" w:space="0" w:color="auto"/>
      </w:divBdr>
    </w:div>
    <w:div w:id="677537594">
      <w:bodyDiv w:val="1"/>
      <w:marLeft w:val="0"/>
      <w:marRight w:val="0"/>
      <w:marTop w:val="0"/>
      <w:marBottom w:val="0"/>
      <w:divBdr>
        <w:top w:val="none" w:sz="0" w:space="0" w:color="auto"/>
        <w:left w:val="none" w:sz="0" w:space="0" w:color="auto"/>
        <w:bottom w:val="none" w:sz="0" w:space="0" w:color="auto"/>
        <w:right w:val="none" w:sz="0" w:space="0" w:color="auto"/>
      </w:divBdr>
    </w:div>
    <w:div w:id="688023664">
      <w:bodyDiv w:val="1"/>
      <w:marLeft w:val="0"/>
      <w:marRight w:val="0"/>
      <w:marTop w:val="0"/>
      <w:marBottom w:val="0"/>
      <w:divBdr>
        <w:top w:val="none" w:sz="0" w:space="0" w:color="auto"/>
        <w:left w:val="none" w:sz="0" w:space="0" w:color="auto"/>
        <w:bottom w:val="none" w:sz="0" w:space="0" w:color="auto"/>
        <w:right w:val="none" w:sz="0" w:space="0" w:color="auto"/>
      </w:divBdr>
    </w:div>
    <w:div w:id="692415440">
      <w:bodyDiv w:val="1"/>
      <w:marLeft w:val="0"/>
      <w:marRight w:val="0"/>
      <w:marTop w:val="0"/>
      <w:marBottom w:val="0"/>
      <w:divBdr>
        <w:top w:val="none" w:sz="0" w:space="0" w:color="auto"/>
        <w:left w:val="none" w:sz="0" w:space="0" w:color="auto"/>
        <w:bottom w:val="none" w:sz="0" w:space="0" w:color="auto"/>
        <w:right w:val="none" w:sz="0" w:space="0" w:color="auto"/>
      </w:divBdr>
    </w:div>
    <w:div w:id="709501135">
      <w:bodyDiv w:val="1"/>
      <w:marLeft w:val="0"/>
      <w:marRight w:val="0"/>
      <w:marTop w:val="0"/>
      <w:marBottom w:val="0"/>
      <w:divBdr>
        <w:top w:val="none" w:sz="0" w:space="0" w:color="auto"/>
        <w:left w:val="none" w:sz="0" w:space="0" w:color="auto"/>
        <w:bottom w:val="none" w:sz="0" w:space="0" w:color="auto"/>
        <w:right w:val="none" w:sz="0" w:space="0" w:color="auto"/>
      </w:divBdr>
    </w:div>
    <w:div w:id="711736461">
      <w:bodyDiv w:val="1"/>
      <w:marLeft w:val="0"/>
      <w:marRight w:val="0"/>
      <w:marTop w:val="0"/>
      <w:marBottom w:val="0"/>
      <w:divBdr>
        <w:top w:val="none" w:sz="0" w:space="0" w:color="auto"/>
        <w:left w:val="none" w:sz="0" w:space="0" w:color="auto"/>
        <w:bottom w:val="none" w:sz="0" w:space="0" w:color="auto"/>
        <w:right w:val="none" w:sz="0" w:space="0" w:color="auto"/>
      </w:divBdr>
    </w:div>
    <w:div w:id="722217251">
      <w:bodyDiv w:val="1"/>
      <w:marLeft w:val="0"/>
      <w:marRight w:val="0"/>
      <w:marTop w:val="0"/>
      <w:marBottom w:val="0"/>
      <w:divBdr>
        <w:top w:val="none" w:sz="0" w:space="0" w:color="auto"/>
        <w:left w:val="none" w:sz="0" w:space="0" w:color="auto"/>
        <w:bottom w:val="none" w:sz="0" w:space="0" w:color="auto"/>
        <w:right w:val="none" w:sz="0" w:space="0" w:color="auto"/>
      </w:divBdr>
    </w:div>
    <w:div w:id="728459017">
      <w:bodyDiv w:val="1"/>
      <w:marLeft w:val="0"/>
      <w:marRight w:val="0"/>
      <w:marTop w:val="0"/>
      <w:marBottom w:val="0"/>
      <w:divBdr>
        <w:top w:val="none" w:sz="0" w:space="0" w:color="auto"/>
        <w:left w:val="none" w:sz="0" w:space="0" w:color="auto"/>
        <w:bottom w:val="none" w:sz="0" w:space="0" w:color="auto"/>
        <w:right w:val="none" w:sz="0" w:space="0" w:color="auto"/>
      </w:divBdr>
    </w:div>
    <w:div w:id="752507985">
      <w:bodyDiv w:val="1"/>
      <w:marLeft w:val="0"/>
      <w:marRight w:val="0"/>
      <w:marTop w:val="0"/>
      <w:marBottom w:val="0"/>
      <w:divBdr>
        <w:top w:val="none" w:sz="0" w:space="0" w:color="auto"/>
        <w:left w:val="none" w:sz="0" w:space="0" w:color="auto"/>
        <w:bottom w:val="none" w:sz="0" w:space="0" w:color="auto"/>
        <w:right w:val="none" w:sz="0" w:space="0" w:color="auto"/>
      </w:divBdr>
    </w:div>
    <w:div w:id="753555831">
      <w:bodyDiv w:val="1"/>
      <w:marLeft w:val="0"/>
      <w:marRight w:val="0"/>
      <w:marTop w:val="0"/>
      <w:marBottom w:val="0"/>
      <w:divBdr>
        <w:top w:val="none" w:sz="0" w:space="0" w:color="auto"/>
        <w:left w:val="none" w:sz="0" w:space="0" w:color="auto"/>
        <w:bottom w:val="none" w:sz="0" w:space="0" w:color="auto"/>
        <w:right w:val="none" w:sz="0" w:space="0" w:color="auto"/>
      </w:divBdr>
    </w:div>
    <w:div w:id="769162843">
      <w:bodyDiv w:val="1"/>
      <w:marLeft w:val="0"/>
      <w:marRight w:val="0"/>
      <w:marTop w:val="0"/>
      <w:marBottom w:val="0"/>
      <w:divBdr>
        <w:top w:val="none" w:sz="0" w:space="0" w:color="auto"/>
        <w:left w:val="none" w:sz="0" w:space="0" w:color="auto"/>
        <w:bottom w:val="none" w:sz="0" w:space="0" w:color="auto"/>
        <w:right w:val="none" w:sz="0" w:space="0" w:color="auto"/>
      </w:divBdr>
    </w:div>
    <w:div w:id="778335904">
      <w:bodyDiv w:val="1"/>
      <w:marLeft w:val="0"/>
      <w:marRight w:val="0"/>
      <w:marTop w:val="0"/>
      <w:marBottom w:val="0"/>
      <w:divBdr>
        <w:top w:val="none" w:sz="0" w:space="0" w:color="auto"/>
        <w:left w:val="none" w:sz="0" w:space="0" w:color="auto"/>
        <w:bottom w:val="none" w:sz="0" w:space="0" w:color="auto"/>
        <w:right w:val="none" w:sz="0" w:space="0" w:color="auto"/>
      </w:divBdr>
    </w:div>
    <w:div w:id="778648462">
      <w:bodyDiv w:val="1"/>
      <w:marLeft w:val="0"/>
      <w:marRight w:val="0"/>
      <w:marTop w:val="0"/>
      <w:marBottom w:val="0"/>
      <w:divBdr>
        <w:top w:val="none" w:sz="0" w:space="0" w:color="auto"/>
        <w:left w:val="none" w:sz="0" w:space="0" w:color="auto"/>
        <w:bottom w:val="none" w:sz="0" w:space="0" w:color="auto"/>
        <w:right w:val="none" w:sz="0" w:space="0" w:color="auto"/>
      </w:divBdr>
    </w:div>
    <w:div w:id="781068579">
      <w:bodyDiv w:val="1"/>
      <w:marLeft w:val="0"/>
      <w:marRight w:val="0"/>
      <w:marTop w:val="0"/>
      <w:marBottom w:val="0"/>
      <w:divBdr>
        <w:top w:val="none" w:sz="0" w:space="0" w:color="auto"/>
        <w:left w:val="none" w:sz="0" w:space="0" w:color="auto"/>
        <w:bottom w:val="none" w:sz="0" w:space="0" w:color="auto"/>
        <w:right w:val="none" w:sz="0" w:space="0" w:color="auto"/>
      </w:divBdr>
    </w:div>
    <w:div w:id="782848006">
      <w:bodyDiv w:val="1"/>
      <w:marLeft w:val="0"/>
      <w:marRight w:val="0"/>
      <w:marTop w:val="0"/>
      <w:marBottom w:val="0"/>
      <w:divBdr>
        <w:top w:val="none" w:sz="0" w:space="0" w:color="auto"/>
        <w:left w:val="none" w:sz="0" w:space="0" w:color="auto"/>
        <w:bottom w:val="none" w:sz="0" w:space="0" w:color="auto"/>
        <w:right w:val="none" w:sz="0" w:space="0" w:color="auto"/>
      </w:divBdr>
    </w:div>
    <w:div w:id="783882362">
      <w:bodyDiv w:val="1"/>
      <w:marLeft w:val="0"/>
      <w:marRight w:val="0"/>
      <w:marTop w:val="0"/>
      <w:marBottom w:val="0"/>
      <w:divBdr>
        <w:top w:val="none" w:sz="0" w:space="0" w:color="auto"/>
        <w:left w:val="none" w:sz="0" w:space="0" w:color="auto"/>
        <w:bottom w:val="none" w:sz="0" w:space="0" w:color="auto"/>
        <w:right w:val="none" w:sz="0" w:space="0" w:color="auto"/>
      </w:divBdr>
    </w:div>
    <w:div w:id="794132317">
      <w:bodyDiv w:val="1"/>
      <w:marLeft w:val="0"/>
      <w:marRight w:val="0"/>
      <w:marTop w:val="0"/>
      <w:marBottom w:val="0"/>
      <w:divBdr>
        <w:top w:val="none" w:sz="0" w:space="0" w:color="auto"/>
        <w:left w:val="none" w:sz="0" w:space="0" w:color="auto"/>
        <w:bottom w:val="none" w:sz="0" w:space="0" w:color="auto"/>
        <w:right w:val="none" w:sz="0" w:space="0" w:color="auto"/>
      </w:divBdr>
    </w:div>
    <w:div w:id="824203405">
      <w:bodyDiv w:val="1"/>
      <w:marLeft w:val="0"/>
      <w:marRight w:val="0"/>
      <w:marTop w:val="0"/>
      <w:marBottom w:val="0"/>
      <w:divBdr>
        <w:top w:val="none" w:sz="0" w:space="0" w:color="auto"/>
        <w:left w:val="none" w:sz="0" w:space="0" w:color="auto"/>
        <w:bottom w:val="none" w:sz="0" w:space="0" w:color="auto"/>
        <w:right w:val="none" w:sz="0" w:space="0" w:color="auto"/>
      </w:divBdr>
    </w:div>
    <w:div w:id="826702533">
      <w:bodyDiv w:val="1"/>
      <w:marLeft w:val="0"/>
      <w:marRight w:val="0"/>
      <w:marTop w:val="0"/>
      <w:marBottom w:val="0"/>
      <w:divBdr>
        <w:top w:val="none" w:sz="0" w:space="0" w:color="auto"/>
        <w:left w:val="none" w:sz="0" w:space="0" w:color="auto"/>
        <w:bottom w:val="none" w:sz="0" w:space="0" w:color="auto"/>
        <w:right w:val="none" w:sz="0" w:space="0" w:color="auto"/>
      </w:divBdr>
    </w:div>
    <w:div w:id="827789705">
      <w:bodyDiv w:val="1"/>
      <w:marLeft w:val="0"/>
      <w:marRight w:val="0"/>
      <w:marTop w:val="0"/>
      <w:marBottom w:val="0"/>
      <w:divBdr>
        <w:top w:val="none" w:sz="0" w:space="0" w:color="auto"/>
        <w:left w:val="none" w:sz="0" w:space="0" w:color="auto"/>
        <w:bottom w:val="none" w:sz="0" w:space="0" w:color="auto"/>
        <w:right w:val="none" w:sz="0" w:space="0" w:color="auto"/>
      </w:divBdr>
    </w:div>
    <w:div w:id="844782678">
      <w:bodyDiv w:val="1"/>
      <w:marLeft w:val="0"/>
      <w:marRight w:val="0"/>
      <w:marTop w:val="0"/>
      <w:marBottom w:val="0"/>
      <w:divBdr>
        <w:top w:val="none" w:sz="0" w:space="0" w:color="auto"/>
        <w:left w:val="none" w:sz="0" w:space="0" w:color="auto"/>
        <w:bottom w:val="none" w:sz="0" w:space="0" w:color="auto"/>
        <w:right w:val="none" w:sz="0" w:space="0" w:color="auto"/>
      </w:divBdr>
    </w:div>
    <w:div w:id="854147042">
      <w:bodyDiv w:val="1"/>
      <w:marLeft w:val="0"/>
      <w:marRight w:val="0"/>
      <w:marTop w:val="0"/>
      <w:marBottom w:val="0"/>
      <w:divBdr>
        <w:top w:val="none" w:sz="0" w:space="0" w:color="auto"/>
        <w:left w:val="none" w:sz="0" w:space="0" w:color="auto"/>
        <w:bottom w:val="none" w:sz="0" w:space="0" w:color="auto"/>
        <w:right w:val="none" w:sz="0" w:space="0" w:color="auto"/>
      </w:divBdr>
    </w:div>
    <w:div w:id="860166762">
      <w:bodyDiv w:val="1"/>
      <w:marLeft w:val="0"/>
      <w:marRight w:val="0"/>
      <w:marTop w:val="0"/>
      <w:marBottom w:val="0"/>
      <w:divBdr>
        <w:top w:val="none" w:sz="0" w:space="0" w:color="auto"/>
        <w:left w:val="none" w:sz="0" w:space="0" w:color="auto"/>
        <w:bottom w:val="none" w:sz="0" w:space="0" w:color="auto"/>
        <w:right w:val="none" w:sz="0" w:space="0" w:color="auto"/>
      </w:divBdr>
    </w:div>
    <w:div w:id="866215228">
      <w:bodyDiv w:val="1"/>
      <w:marLeft w:val="0"/>
      <w:marRight w:val="0"/>
      <w:marTop w:val="0"/>
      <w:marBottom w:val="0"/>
      <w:divBdr>
        <w:top w:val="none" w:sz="0" w:space="0" w:color="auto"/>
        <w:left w:val="none" w:sz="0" w:space="0" w:color="auto"/>
        <w:bottom w:val="none" w:sz="0" w:space="0" w:color="auto"/>
        <w:right w:val="none" w:sz="0" w:space="0" w:color="auto"/>
      </w:divBdr>
    </w:div>
    <w:div w:id="866598877">
      <w:bodyDiv w:val="1"/>
      <w:marLeft w:val="0"/>
      <w:marRight w:val="0"/>
      <w:marTop w:val="0"/>
      <w:marBottom w:val="0"/>
      <w:divBdr>
        <w:top w:val="none" w:sz="0" w:space="0" w:color="auto"/>
        <w:left w:val="none" w:sz="0" w:space="0" w:color="auto"/>
        <w:bottom w:val="none" w:sz="0" w:space="0" w:color="auto"/>
        <w:right w:val="none" w:sz="0" w:space="0" w:color="auto"/>
      </w:divBdr>
    </w:div>
    <w:div w:id="866940950">
      <w:bodyDiv w:val="1"/>
      <w:marLeft w:val="0"/>
      <w:marRight w:val="0"/>
      <w:marTop w:val="0"/>
      <w:marBottom w:val="0"/>
      <w:divBdr>
        <w:top w:val="none" w:sz="0" w:space="0" w:color="auto"/>
        <w:left w:val="none" w:sz="0" w:space="0" w:color="auto"/>
        <w:bottom w:val="none" w:sz="0" w:space="0" w:color="auto"/>
        <w:right w:val="none" w:sz="0" w:space="0" w:color="auto"/>
      </w:divBdr>
    </w:div>
    <w:div w:id="871500072">
      <w:bodyDiv w:val="1"/>
      <w:marLeft w:val="0"/>
      <w:marRight w:val="0"/>
      <w:marTop w:val="0"/>
      <w:marBottom w:val="0"/>
      <w:divBdr>
        <w:top w:val="none" w:sz="0" w:space="0" w:color="auto"/>
        <w:left w:val="none" w:sz="0" w:space="0" w:color="auto"/>
        <w:bottom w:val="none" w:sz="0" w:space="0" w:color="auto"/>
        <w:right w:val="none" w:sz="0" w:space="0" w:color="auto"/>
      </w:divBdr>
    </w:div>
    <w:div w:id="872306882">
      <w:bodyDiv w:val="1"/>
      <w:marLeft w:val="0"/>
      <w:marRight w:val="0"/>
      <w:marTop w:val="0"/>
      <w:marBottom w:val="0"/>
      <w:divBdr>
        <w:top w:val="none" w:sz="0" w:space="0" w:color="auto"/>
        <w:left w:val="none" w:sz="0" w:space="0" w:color="auto"/>
        <w:bottom w:val="none" w:sz="0" w:space="0" w:color="auto"/>
        <w:right w:val="none" w:sz="0" w:space="0" w:color="auto"/>
      </w:divBdr>
    </w:div>
    <w:div w:id="872888095">
      <w:bodyDiv w:val="1"/>
      <w:marLeft w:val="0"/>
      <w:marRight w:val="0"/>
      <w:marTop w:val="0"/>
      <w:marBottom w:val="0"/>
      <w:divBdr>
        <w:top w:val="none" w:sz="0" w:space="0" w:color="auto"/>
        <w:left w:val="none" w:sz="0" w:space="0" w:color="auto"/>
        <w:bottom w:val="none" w:sz="0" w:space="0" w:color="auto"/>
        <w:right w:val="none" w:sz="0" w:space="0" w:color="auto"/>
      </w:divBdr>
    </w:div>
    <w:div w:id="873274614">
      <w:bodyDiv w:val="1"/>
      <w:marLeft w:val="0"/>
      <w:marRight w:val="0"/>
      <w:marTop w:val="0"/>
      <w:marBottom w:val="0"/>
      <w:divBdr>
        <w:top w:val="none" w:sz="0" w:space="0" w:color="auto"/>
        <w:left w:val="none" w:sz="0" w:space="0" w:color="auto"/>
        <w:bottom w:val="none" w:sz="0" w:space="0" w:color="auto"/>
        <w:right w:val="none" w:sz="0" w:space="0" w:color="auto"/>
      </w:divBdr>
    </w:div>
    <w:div w:id="876821743">
      <w:bodyDiv w:val="1"/>
      <w:marLeft w:val="0"/>
      <w:marRight w:val="0"/>
      <w:marTop w:val="0"/>
      <w:marBottom w:val="0"/>
      <w:divBdr>
        <w:top w:val="none" w:sz="0" w:space="0" w:color="auto"/>
        <w:left w:val="none" w:sz="0" w:space="0" w:color="auto"/>
        <w:bottom w:val="none" w:sz="0" w:space="0" w:color="auto"/>
        <w:right w:val="none" w:sz="0" w:space="0" w:color="auto"/>
      </w:divBdr>
    </w:div>
    <w:div w:id="886450449">
      <w:bodyDiv w:val="1"/>
      <w:marLeft w:val="0"/>
      <w:marRight w:val="0"/>
      <w:marTop w:val="0"/>
      <w:marBottom w:val="0"/>
      <w:divBdr>
        <w:top w:val="none" w:sz="0" w:space="0" w:color="auto"/>
        <w:left w:val="none" w:sz="0" w:space="0" w:color="auto"/>
        <w:bottom w:val="none" w:sz="0" w:space="0" w:color="auto"/>
        <w:right w:val="none" w:sz="0" w:space="0" w:color="auto"/>
      </w:divBdr>
    </w:div>
    <w:div w:id="895505501">
      <w:bodyDiv w:val="1"/>
      <w:marLeft w:val="0"/>
      <w:marRight w:val="0"/>
      <w:marTop w:val="0"/>
      <w:marBottom w:val="0"/>
      <w:divBdr>
        <w:top w:val="none" w:sz="0" w:space="0" w:color="auto"/>
        <w:left w:val="none" w:sz="0" w:space="0" w:color="auto"/>
        <w:bottom w:val="none" w:sz="0" w:space="0" w:color="auto"/>
        <w:right w:val="none" w:sz="0" w:space="0" w:color="auto"/>
      </w:divBdr>
    </w:div>
    <w:div w:id="896428484">
      <w:bodyDiv w:val="1"/>
      <w:marLeft w:val="0"/>
      <w:marRight w:val="0"/>
      <w:marTop w:val="0"/>
      <w:marBottom w:val="0"/>
      <w:divBdr>
        <w:top w:val="none" w:sz="0" w:space="0" w:color="auto"/>
        <w:left w:val="none" w:sz="0" w:space="0" w:color="auto"/>
        <w:bottom w:val="none" w:sz="0" w:space="0" w:color="auto"/>
        <w:right w:val="none" w:sz="0" w:space="0" w:color="auto"/>
      </w:divBdr>
    </w:div>
    <w:div w:id="907030613">
      <w:bodyDiv w:val="1"/>
      <w:marLeft w:val="0"/>
      <w:marRight w:val="0"/>
      <w:marTop w:val="0"/>
      <w:marBottom w:val="0"/>
      <w:divBdr>
        <w:top w:val="none" w:sz="0" w:space="0" w:color="auto"/>
        <w:left w:val="none" w:sz="0" w:space="0" w:color="auto"/>
        <w:bottom w:val="none" w:sz="0" w:space="0" w:color="auto"/>
        <w:right w:val="none" w:sz="0" w:space="0" w:color="auto"/>
      </w:divBdr>
    </w:div>
    <w:div w:id="924193337">
      <w:bodyDiv w:val="1"/>
      <w:marLeft w:val="0"/>
      <w:marRight w:val="0"/>
      <w:marTop w:val="0"/>
      <w:marBottom w:val="0"/>
      <w:divBdr>
        <w:top w:val="none" w:sz="0" w:space="0" w:color="auto"/>
        <w:left w:val="none" w:sz="0" w:space="0" w:color="auto"/>
        <w:bottom w:val="none" w:sz="0" w:space="0" w:color="auto"/>
        <w:right w:val="none" w:sz="0" w:space="0" w:color="auto"/>
      </w:divBdr>
    </w:div>
    <w:div w:id="940604876">
      <w:bodyDiv w:val="1"/>
      <w:marLeft w:val="0"/>
      <w:marRight w:val="0"/>
      <w:marTop w:val="0"/>
      <w:marBottom w:val="0"/>
      <w:divBdr>
        <w:top w:val="none" w:sz="0" w:space="0" w:color="auto"/>
        <w:left w:val="none" w:sz="0" w:space="0" w:color="auto"/>
        <w:bottom w:val="none" w:sz="0" w:space="0" w:color="auto"/>
        <w:right w:val="none" w:sz="0" w:space="0" w:color="auto"/>
      </w:divBdr>
    </w:div>
    <w:div w:id="941570758">
      <w:bodyDiv w:val="1"/>
      <w:marLeft w:val="0"/>
      <w:marRight w:val="0"/>
      <w:marTop w:val="0"/>
      <w:marBottom w:val="0"/>
      <w:divBdr>
        <w:top w:val="none" w:sz="0" w:space="0" w:color="auto"/>
        <w:left w:val="none" w:sz="0" w:space="0" w:color="auto"/>
        <w:bottom w:val="none" w:sz="0" w:space="0" w:color="auto"/>
        <w:right w:val="none" w:sz="0" w:space="0" w:color="auto"/>
      </w:divBdr>
    </w:div>
    <w:div w:id="951280172">
      <w:bodyDiv w:val="1"/>
      <w:marLeft w:val="0"/>
      <w:marRight w:val="0"/>
      <w:marTop w:val="0"/>
      <w:marBottom w:val="0"/>
      <w:divBdr>
        <w:top w:val="none" w:sz="0" w:space="0" w:color="auto"/>
        <w:left w:val="none" w:sz="0" w:space="0" w:color="auto"/>
        <w:bottom w:val="none" w:sz="0" w:space="0" w:color="auto"/>
        <w:right w:val="none" w:sz="0" w:space="0" w:color="auto"/>
      </w:divBdr>
    </w:div>
    <w:div w:id="955451525">
      <w:bodyDiv w:val="1"/>
      <w:marLeft w:val="0"/>
      <w:marRight w:val="0"/>
      <w:marTop w:val="0"/>
      <w:marBottom w:val="0"/>
      <w:divBdr>
        <w:top w:val="none" w:sz="0" w:space="0" w:color="auto"/>
        <w:left w:val="none" w:sz="0" w:space="0" w:color="auto"/>
        <w:bottom w:val="none" w:sz="0" w:space="0" w:color="auto"/>
        <w:right w:val="none" w:sz="0" w:space="0" w:color="auto"/>
      </w:divBdr>
    </w:div>
    <w:div w:id="960454049">
      <w:bodyDiv w:val="1"/>
      <w:marLeft w:val="0"/>
      <w:marRight w:val="0"/>
      <w:marTop w:val="0"/>
      <w:marBottom w:val="0"/>
      <w:divBdr>
        <w:top w:val="none" w:sz="0" w:space="0" w:color="auto"/>
        <w:left w:val="none" w:sz="0" w:space="0" w:color="auto"/>
        <w:bottom w:val="none" w:sz="0" w:space="0" w:color="auto"/>
        <w:right w:val="none" w:sz="0" w:space="0" w:color="auto"/>
      </w:divBdr>
    </w:div>
    <w:div w:id="964775400">
      <w:bodyDiv w:val="1"/>
      <w:marLeft w:val="0"/>
      <w:marRight w:val="0"/>
      <w:marTop w:val="0"/>
      <w:marBottom w:val="0"/>
      <w:divBdr>
        <w:top w:val="none" w:sz="0" w:space="0" w:color="auto"/>
        <w:left w:val="none" w:sz="0" w:space="0" w:color="auto"/>
        <w:bottom w:val="none" w:sz="0" w:space="0" w:color="auto"/>
        <w:right w:val="none" w:sz="0" w:space="0" w:color="auto"/>
      </w:divBdr>
    </w:div>
    <w:div w:id="966667370">
      <w:bodyDiv w:val="1"/>
      <w:marLeft w:val="0"/>
      <w:marRight w:val="0"/>
      <w:marTop w:val="0"/>
      <w:marBottom w:val="0"/>
      <w:divBdr>
        <w:top w:val="none" w:sz="0" w:space="0" w:color="auto"/>
        <w:left w:val="none" w:sz="0" w:space="0" w:color="auto"/>
        <w:bottom w:val="none" w:sz="0" w:space="0" w:color="auto"/>
        <w:right w:val="none" w:sz="0" w:space="0" w:color="auto"/>
      </w:divBdr>
    </w:div>
    <w:div w:id="969628668">
      <w:bodyDiv w:val="1"/>
      <w:marLeft w:val="0"/>
      <w:marRight w:val="0"/>
      <w:marTop w:val="0"/>
      <w:marBottom w:val="0"/>
      <w:divBdr>
        <w:top w:val="none" w:sz="0" w:space="0" w:color="auto"/>
        <w:left w:val="none" w:sz="0" w:space="0" w:color="auto"/>
        <w:bottom w:val="none" w:sz="0" w:space="0" w:color="auto"/>
        <w:right w:val="none" w:sz="0" w:space="0" w:color="auto"/>
      </w:divBdr>
    </w:div>
    <w:div w:id="978652384">
      <w:bodyDiv w:val="1"/>
      <w:marLeft w:val="0"/>
      <w:marRight w:val="0"/>
      <w:marTop w:val="0"/>
      <w:marBottom w:val="0"/>
      <w:divBdr>
        <w:top w:val="none" w:sz="0" w:space="0" w:color="auto"/>
        <w:left w:val="none" w:sz="0" w:space="0" w:color="auto"/>
        <w:bottom w:val="none" w:sz="0" w:space="0" w:color="auto"/>
        <w:right w:val="none" w:sz="0" w:space="0" w:color="auto"/>
      </w:divBdr>
    </w:div>
    <w:div w:id="982004745">
      <w:bodyDiv w:val="1"/>
      <w:marLeft w:val="0"/>
      <w:marRight w:val="0"/>
      <w:marTop w:val="0"/>
      <w:marBottom w:val="0"/>
      <w:divBdr>
        <w:top w:val="none" w:sz="0" w:space="0" w:color="auto"/>
        <w:left w:val="none" w:sz="0" w:space="0" w:color="auto"/>
        <w:bottom w:val="none" w:sz="0" w:space="0" w:color="auto"/>
        <w:right w:val="none" w:sz="0" w:space="0" w:color="auto"/>
      </w:divBdr>
    </w:div>
    <w:div w:id="983893072">
      <w:bodyDiv w:val="1"/>
      <w:marLeft w:val="0"/>
      <w:marRight w:val="0"/>
      <w:marTop w:val="0"/>
      <w:marBottom w:val="0"/>
      <w:divBdr>
        <w:top w:val="none" w:sz="0" w:space="0" w:color="auto"/>
        <w:left w:val="none" w:sz="0" w:space="0" w:color="auto"/>
        <w:bottom w:val="none" w:sz="0" w:space="0" w:color="auto"/>
        <w:right w:val="none" w:sz="0" w:space="0" w:color="auto"/>
      </w:divBdr>
    </w:div>
    <w:div w:id="986859168">
      <w:bodyDiv w:val="1"/>
      <w:marLeft w:val="0"/>
      <w:marRight w:val="0"/>
      <w:marTop w:val="0"/>
      <w:marBottom w:val="0"/>
      <w:divBdr>
        <w:top w:val="none" w:sz="0" w:space="0" w:color="auto"/>
        <w:left w:val="none" w:sz="0" w:space="0" w:color="auto"/>
        <w:bottom w:val="none" w:sz="0" w:space="0" w:color="auto"/>
        <w:right w:val="none" w:sz="0" w:space="0" w:color="auto"/>
      </w:divBdr>
    </w:div>
    <w:div w:id="996612884">
      <w:bodyDiv w:val="1"/>
      <w:marLeft w:val="0"/>
      <w:marRight w:val="0"/>
      <w:marTop w:val="0"/>
      <w:marBottom w:val="0"/>
      <w:divBdr>
        <w:top w:val="none" w:sz="0" w:space="0" w:color="auto"/>
        <w:left w:val="none" w:sz="0" w:space="0" w:color="auto"/>
        <w:bottom w:val="none" w:sz="0" w:space="0" w:color="auto"/>
        <w:right w:val="none" w:sz="0" w:space="0" w:color="auto"/>
      </w:divBdr>
    </w:div>
    <w:div w:id="996689272">
      <w:bodyDiv w:val="1"/>
      <w:marLeft w:val="0"/>
      <w:marRight w:val="0"/>
      <w:marTop w:val="0"/>
      <w:marBottom w:val="0"/>
      <w:divBdr>
        <w:top w:val="none" w:sz="0" w:space="0" w:color="auto"/>
        <w:left w:val="none" w:sz="0" w:space="0" w:color="auto"/>
        <w:bottom w:val="none" w:sz="0" w:space="0" w:color="auto"/>
        <w:right w:val="none" w:sz="0" w:space="0" w:color="auto"/>
      </w:divBdr>
    </w:div>
    <w:div w:id="1005211852">
      <w:bodyDiv w:val="1"/>
      <w:marLeft w:val="0"/>
      <w:marRight w:val="0"/>
      <w:marTop w:val="0"/>
      <w:marBottom w:val="0"/>
      <w:divBdr>
        <w:top w:val="none" w:sz="0" w:space="0" w:color="auto"/>
        <w:left w:val="none" w:sz="0" w:space="0" w:color="auto"/>
        <w:bottom w:val="none" w:sz="0" w:space="0" w:color="auto"/>
        <w:right w:val="none" w:sz="0" w:space="0" w:color="auto"/>
      </w:divBdr>
    </w:div>
    <w:div w:id="1008796293">
      <w:bodyDiv w:val="1"/>
      <w:marLeft w:val="0"/>
      <w:marRight w:val="0"/>
      <w:marTop w:val="0"/>
      <w:marBottom w:val="0"/>
      <w:divBdr>
        <w:top w:val="none" w:sz="0" w:space="0" w:color="auto"/>
        <w:left w:val="none" w:sz="0" w:space="0" w:color="auto"/>
        <w:bottom w:val="none" w:sz="0" w:space="0" w:color="auto"/>
        <w:right w:val="none" w:sz="0" w:space="0" w:color="auto"/>
      </w:divBdr>
    </w:div>
    <w:div w:id="1010837971">
      <w:bodyDiv w:val="1"/>
      <w:marLeft w:val="0"/>
      <w:marRight w:val="0"/>
      <w:marTop w:val="0"/>
      <w:marBottom w:val="0"/>
      <w:divBdr>
        <w:top w:val="none" w:sz="0" w:space="0" w:color="auto"/>
        <w:left w:val="none" w:sz="0" w:space="0" w:color="auto"/>
        <w:bottom w:val="none" w:sz="0" w:space="0" w:color="auto"/>
        <w:right w:val="none" w:sz="0" w:space="0" w:color="auto"/>
      </w:divBdr>
    </w:div>
    <w:div w:id="1012562090">
      <w:bodyDiv w:val="1"/>
      <w:marLeft w:val="0"/>
      <w:marRight w:val="0"/>
      <w:marTop w:val="0"/>
      <w:marBottom w:val="0"/>
      <w:divBdr>
        <w:top w:val="none" w:sz="0" w:space="0" w:color="auto"/>
        <w:left w:val="none" w:sz="0" w:space="0" w:color="auto"/>
        <w:bottom w:val="none" w:sz="0" w:space="0" w:color="auto"/>
        <w:right w:val="none" w:sz="0" w:space="0" w:color="auto"/>
      </w:divBdr>
    </w:div>
    <w:div w:id="1020201116">
      <w:bodyDiv w:val="1"/>
      <w:marLeft w:val="0"/>
      <w:marRight w:val="0"/>
      <w:marTop w:val="0"/>
      <w:marBottom w:val="0"/>
      <w:divBdr>
        <w:top w:val="none" w:sz="0" w:space="0" w:color="auto"/>
        <w:left w:val="none" w:sz="0" w:space="0" w:color="auto"/>
        <w:bottom w:val="none" w:sz="0" w:space="0" w:color="auto"/>
        <w:right w:val="none" w:sz="0" w:space="0" w:color="auto"/>
      </w:divBdr>
    </w:div>
    <w:div w:id="1022433253">
      <w:bodyDiv w:val="1"/>
      <w:marLeft w:val="0"/>
      <w:marRight w:val="0"/>
      <w:marTop w:val="0"/>
      <w:marBottom w:val="0"/>
      <w:divBdr>
        <w:top w:val="none" w:sz="0" w:space="0" w:color="auto"/>
        <w:left w:val="none" w:sz="0" w:space="0" w:color="auto"/>
        <w:bottom w:val="none" w:sz="0" w:space="0" w:color="auto"/>
        <w:right w:val="none" w:sz="0" w:space="0" w:color="auto"/>
      </w:divBdr>
    </w:div>
    <w:div w:id="1031802297">
      <w:bodyDiv w:val="1"/>
      <w:marLeft w:val="0"/>
      <w:marRight w:val="0"/>
      <w:marTop w:val="0"/>
      <w:marBottom w:val="0"/>
      <w:divBdr>
        <w:top w:val="none" w:sz="0" w:space="0" w:color="auto"/>
        <w:left w:val="none" w:sz="0" w:space="0" w:color="auto"/>
        <w:bottom w:val="none" w:sz="0" w:space="0" w:color="auto"/>
        <w:right w:val="none" w:sz="0" w:space="0" w:color="auto"/>
      </w:divBdr>
    </w:div>
    <w:div w:id="1034111994">
      <w:bodyDiv w:val="1"/>
      <w:marLeft w:val="0"/>
      <w:marRight w:val="0"/>
      <w:marTop w:val="0"/>
      <w:marBottom w:val="0"/>
      <w:divBdr>
        <w:top w:val="none" w:sz="0" w:space="0" w:color="auto"/>
        <w:left w:val="none" w:sz="0" w:space="0" w:color="auto"/>
        <w:bottom w:val="none" w:sz="0" w:space="0" w:color="auto"/>
        <w:right w:val="none" w:sz="0" w:space="0" w:color="auto"/>
      </w:divBdr>
    </w:div>
    <w:div w:id="1038968881">
      <w:bodyDiv w:val="1"/>
      <w:marLeft w:val="0"/>
      <w:marRight w:val="0"/>
      <w:marTop w:val="0"/>
      <w:marBottom w:val="0"/>
      <w:divBdr>
        <w:top w:val="none" w:sz="0" w:space="0" w:color="auto"/>
        <w:left w:val="none" w:sz="0" w:space="0" w:color="auto"/>
        <w:bottom w:val="none" w:sz="0" w:space="0" w:color="auto"/>
        <w:right w:val="none" w:sz="0" w:space="0" w:color="auto"/>
      </w:divBdr>
    </w:div>
    <w:div w:id="1041444818">
      <w:bodyDiv w:val="1"/>
      <w:marLeft w:val="0"/>
      <w:marRight w:val="0"/>
      <w:marTop w:val="0"/>
      <w:marBottom w:val="0"/>
      <w:divBdr>
        <w:top w:val="none" w:sz="0" w:space="0" w:color="auto"/>
        <w:left w:val="none" w:sz="0" w:space="0" w:color="auto"/>
        <w:bottom w:val="none" w:sz="0" w:space="0" w:color="auto"/>
        <w:right w:val="none" w:sz="0" w:space="0" w:color="auto"/>
      </w:divBdr>
    </w:div>
    <w:div w:id="1053122324">
      <w:bodyDiv w:val="1"/>
      <w:marLeft w:val="0"/>
      <w:marRight w:val="0"/>
      <w:marTop w:val="0"/>
      <w:marBottom w:val="0"/>
      <w:divBdr>
        <w:top w:val="none" w:sz="0" w:space="0" w:color="auto"/>
        <w:left w:val="none" w:sz="0" w:space="0" w:color="auto"/>
        <w:bottom w:val="none" w:sz="0" w:space="0" w:color="auto"/>
        <w:right w:val="none" w:sz="0" w:space="0" w:color="auto"/>
      </w:divBdr>
    </w:div>
    <w:div w:id="1058623916">
      <w:bodyDiv w:val="1"/>
      <w:marLeft w:val="0"/>
      <w:marRight w:val="0"/>
      <w:marTop w:val="0"/>
      <w:marBottom w:val="0"/>
      <w:divBdr>
        <w:top w:val="none" w:sz="0" w:space="0" w:color="auto"/>
        <w:left w:val="none" w:sz="0" w:space="0" w:color="auto"/>
        <w:bottom w:val="none" w:sz="0" w:space="0" w:color="auto"/>
        <w:right w:val="none" w:sz="0" w:space="0" w:color="auto"/>
      </w:divBdr>
    </w:div>
    <w:div w:id="1064528869">
      <w:bodyDiv w:val="1"/>
      <w:marLeft w:val="0"/>
      <w:marRight w:val="0"/>
      <w:marTop w:val="0"/>
      <w:marBottom w:val="0"/>
      <w:divBdr>
        <w:top w:val="none" w:sz="0" w:space="0" w:color="auto"/>
        <w:left w:val="none" w:sz="0" w:space="0" w:color="auto"/>
        <w:bottom w:val="none" w:sz="0" w:space="0" w:color="auto"/>
        <w:right w:val="none" w:sz="0" w:space="0" w:color="auto"/>
      </w:divBdr>
    </w:div>
    <w:div w:id="1067415004">
      <w:bodyDiv w:val="1"/>
      <w:marLeft w:val="0"/>
      <w:marRight w:val="0"/>
      <w:marTop w:val="0"/>
      <w:marBottom w:val="0"/>
      <w:divBdr>
        <w:top w:val="none" w:sz="0" w:space="0" w:color="auto"/>
        <w:left w:val="none" w:sz="0" w:space="0" w:color="auto"/>
        <w:bottom w:val="none" w:sz="0" w:space="0" w:color="auto"/>
        <w:right w:val="none" w:sz="0" w:space="0" w:color="auto"/>
      </w:divBdr>
    </w:div>
    <w:div w:id="1070273668">
      <w:bodyDiv w:val="1"/>
      <w:marLeft w:val="0"/>
      <w:marRight w:val="0"/>
      <w:marTop w:val="0"/>
      <w:marBottom w:val="0"/>
      <w:divBdr>
        <w:top w:val="none" w:sz="0" w:space="0" w:color="auto"/>
        <w:left w:val="none" w:sz="0" w:space="0" w:color="auto"/>
        <w:bottom w:val="none" w:sz="0" w:space="0" w:color="auto"/>
        <w:right w:val="none" w:sz="0" w:space="0" w:color="auto"/>
      </w:divBdr>
    </w:div>
    <w:div w:id="1075785061">
      <w:bodyDiv w:val="1"/>
      <w:marLeft w:val="0"/>
      <w:marRight w:val="0"/>
      <w:marTop w:val="0"/>
      <w:marBottom w:val="0"/>
      <w:divBdr>
        <w:top w:val="none" w:sz="0" w:space="0" w:color="auto"/>
        <w:left w:val="none" w:sz="0" w:space="0" w:color="auto"/>
        <w:bottom w:val="none" w:sz="0" w:space="0" w:color="auto"/>
        <w:right w:val="none" w:sz="0" w:space="0" w:color="auto"/>
      </w:divBdr>
    </w:div>
    <w:div w:id="1081565830">
      <w:bodyDiv w:val="1"/>
      <w:marLeft w:val="0"/>
      <w:marRight w:val="0"/>
      <w:marTop w:val="0"/>
      <w:marBottom w:val="0"/>
      <w:divBdr>
        <w:top w:val="none" w:sz="0" w:space="0" w:color="auto"/>
        <w:left w:val="none" w:sz="0" w:space="0" w:color="auto"/>
        <w:bottom w:val="none" w:sz="0" w:space="0" w:color="auto"/>
        <w:right w:val="none" w:sz="0" w:space="0" w:color="auto"/>
      </w:divBdr>
    </w:div>
    <w:div w:id="1081566951">
      <w:bodyDiv w:val="1"/>
      <w:marLeft w:val="0"/>
      <w:marRight w:val="0"/>
      <w:marTop w:val="0"/>
      <w:marBottom w:val="0"/>
      <w:divBdr>
        <w:top w:val="none" w:sz="0" w:space="0" w:color="auto"/>
        <w:left w:val="none" w:sz="0" w:space="0" w:color="auto"/>
        <w:bottom w:val="none" w:sz="0" w:space="0" w:color="auto"/>
        <w:right w:val="none" w:sz="0" w:space="0" w:color="auto"/>
      </w:divBdr>
    </w:div>
    <w:div w:id="1082414578">
      <w:bodyDiv w:val="1"/>
      <w:marLeft w:val="0"/>
      <w:marRight w:val="0"/>
      <w:marTop w:val="0"/>
      <w:marBottom w:val="0"/>
      <w:divBdr>
        <w:top w:val="none" w:sz="0" w:space="0" w:color="auto"/>
        <w:left w:val="none" w:sz="0" w:space="0" w:color="auto"/>
        <w:bottom w:val="none" w:sz="0" w:space="0" w:color="auto"/>
        <w:right w:val="none" w:sz="0" w:space="0" w:color="auto"/>
      </w:divBdr>
    </w:div>
    <w:div w:id="1083650907">
      <w:bodyDiv w:val="1"/>
      <w:marLeft w:val="0"/>
      <w:marRight w:val="0"/>
      <w:marTop w:val="0"/>
      <w:marBottom w:val="0"/>
      <w:divBdr>
        <w:top w:val="none" w:sz="0" w:space="0" w:color="auto"/>
        <w:left w:val="none" w:sz="0" w:space="0" w:color="auto"/>
        <w:bottom w:val="none" w:sz="0" w:space="0" w:color="auto"/>
        <w:right w:val="none" w:sz="0" w:space="0" w:color="auto"/>
      </w:divBdr>
    </w:div>
    <w:div w:id="1089891799">
      <w:bodyDiv w:val="1"/>
      <w:marLeft w:val="0"/>
      <w:marRight w:val="0"/>
      <w:marTop w:val="0"/>
      <w:marBottom w:val="0"/>
      <w:divBdr>
        <w:top w:val="none" w:sz="0" w:space="0" w:color="auto"/>
        <w:left w:val="none" w:sz="0" w:space="0" w:color="auto"/>
        <w:bottom w:val="none" w:sz="0" w:space="0" w:color="auto"/>
        <w:right w:val="none" w:sz="0" w:space="0" w:color="auto"/>
      </w:divBdr>
    </w:div>
    <w:div w:id="1097286019">
      <w:bodyDiv w:val="1"/>
      <w:marLeft w:val="0"/>
      <w:marRight w:val="0"/>
      <w:marTop w:val="0"/>
      <w:marBottom w:val="0"/>
      <w:divBdr>
        <w:top w:val="none" w:sz="0" w:space="0" w:color="auto"/>
        <w:left w:val="none" w:sz="0" w:space="0" w:color="auto"/>
        <w:bottom w:val="none" w:sz="0" w:space="0" w:color="auto"/>
        <w:right w:val="none" w:sz="0" w:space="0" w:color="auto"/>
      </w:divBdr>
    </w:div>
    <w:div w:id="1099374623">
      <w:bodyDiv w:val="1"/>
      <w:marLeft w:val="0"/>
      <w:marRight w:val="0"/>
      <w:marTop w:val="0"/>
      <w:marBottom w:val="0"/>
      <w:divBdr>
        <w:top w:val="none" w:sz="0" w:space="0" w:color="auto"/>
        <w:left w:val="none" w:sz="0" w:space="0" w:color="auto"/>
        <w:bottom w:val="none" w:sz="0" w:space="0" w:color="auto"/>
        <w:right w:val="none" w:sz="0" w:space="0" w:color="auto"/>
      </w:divBdr>
    </w:div>
    <w:div w:id="1113481102">
      <w:bodyDiv w:val="1"/>
      <w:marLeft w:val="0"/>
      <w:marRight w:val="0"/>
      <w:marTop w:val="0"/>
      <w:marBottom w:val="0"/>
      <w:divBdr>
        <w:top w:val="none" w:sz="0" w:space="0" w:color="auto"/>
        <w:left w:val="none" w:sz="0" w:space="0" w:color="auto"/>
        <w:bottom w:val="none" w:sz="0" w:space="0" w:color="auto"/>
        <w:right w:val="none" w:sz="0" w:space="0" w:color="auto"/>
      </w:divBdr>
    </w:div>
    <w:div w:id="1130125375">
      <w:bodyDiv w:val="1"/>
      <w:marLeft w:val="0"/>
      <w:marRight w:val="0"/>
      <w:marTop w:val="0"/>
      <w:marBottom w:val="0"/>
      <w:divBdr>
        <w:top w:val="none" w:sz="0" w:space="0" w:color="auto"/>
        <w:left w:val="none" w:sz="0" w:space="0" w:color="auto"/>
        <w:bottom w:val="none" w:sz="0" w:space="0" w:color="auto"/>
        <w:right w:val="none" w:sz="0" w:space="0" w:color="auto"/>
      </w:divBdr>
    </w:div>
    <w:div w:id="1131941386">
      <w:bodyDiv w:val="1"/>
      <w:marLeft w:val="0"/>
      <w:marRight w:val="0"/>
      <w:marTop w:val="0"/>
      <w:marBottom w:val="0"/>
      <w:divBdr>
        <w:top w:val="none" w:sz="0" w:space="0" w:color="auto"/>
        <w:left w:val="none" w:sz="0" w:space="0" w:color="auto"/>
        <w:bottom w:val="none" w:sz="0" w:space="0" w:color="auto"/>
        <w:right w:val="none" w:sz="0" w:space="0" w:color="auto"/>
      </w:divBdr>
    </w:div>
    <w:div w:id="1145660266">
      <w:bodyDiv w:val="1"/>
      <w:marLeft w:val="0"/>
      <w:marRight w:val="0"/>
      <w:marTop w:val="0"/>
      <w:marBottom w:val="0"/>
      <w:divBdr>
        <w:top w:val="none" w:sz="0" w:space="0" w:color="auto"/>
        <w:left w:val="none" w:sz="0" w:space="0" w:color="auto"/>
        <w:bottom w:val="none" w:sz="0" w:space="0" w:color="auto"/>
        <w:right w:val="none" w:sz="0" w:space="0" w:color="auto"/>
      </w:divBdr>
    </w:div>
    <w:div w:id="1164928339">
      <w:bodyDiv w:val="1"/>
      <w:marLeft w:val="0"/>
      <w:marRight w:val="0"/>
      <w:marTop w:val="0"/>
      <w:marBottom w:val="0"/>
      <w:divBdr>
        <w:top w:val="none" w:sz="0" w:space="0" w:color="auto"/>
        <w:left w:val="none" w:sz="0" w:space="0" w:color="auto"/>
        <w:bottom w:val="none" w:sz="0" w:space="0" w:color="auto"/>
        <w:right w:val="none" w:sz="0" w:space="0" w:color="auto"/>
      </w:divBdr>
    </w:div>
    <w:div w:id="1168834610">
      <w:bodyDiv w:val="1"/>
      <w:marLeft w:val="0"/>
      <w:marRight w:val="0"/>
      <w:marTop w:val="0"/>
      <w:marBottom w:val="0"/>
      <w:divBdr>
        <w:top w:val="none" w:sz="0" w:space="0" w:color="auto"/>
        <w:left w:val="none" w:sz="0" w:space="0" w:color="auto"/>
        <w:bottom w:val="none" w:sz="0" w:space="0" w:color="auto"/>
        <w:right w:val="none" w:sz="0" w:space="0" w:color="auto"/>
      </w:divBdr>
    </w:div>
    <w:div w:id="1175263141">
      <w:bodyDiv w:val="1"/>
      <w:marLeft w:val="0"/>
      <w:marRight w:val="0"/>
      <w:marTop w:val="0"/>
      <w:marBottom w:val="0"/>
      <w:divBdr>
        <w:top w:val="none" w:sz="0" w:space="0" w:color="auto"/>
        <w:left w:val="none" w:sz="0" w:space="0" w:color="auto"/>
        <w:bottom w:val="none" w:sz="0" w:space="0" w:color="auto"/>
        <w:right w:val="none" w:sz="0" w:space="0" w:color="auto"/>
      </w:divBdr>
    </w:div>
    <w:div w:id="1178546777">
      <w:bodyDiv w:val="1"/>
      <w:marLeft w:val="0"/>
      <w:marRight w:val="0"/>
      <w:marTop w:val="0"/>
      <w:marBottom w:val="0"/>
      <w:divBdr>
        <w:top w:val="none" w:sz="0" w:space="0" w:color="auto"/>
        <w:left w:val="none" w:sz="0" w:space="0" w:color="auto"/>
        <w:bottom w:val="none" w:sz="0" w:space="0" w:color="auto"/>
        <w:right w:val="none" w:sz="0" w:space="0" w:color="auto"/>
      </w:divBdr>
    </w:div>
    <w:div w:id="1181168194">
      <w:bodyDiv w:val="1"/>
      <w:marLeft w:val="0"/>
      <w:marRight w:val="0"/>
      <w:marTop w:val="0"/>
      <w:marBottom w:val="0"/>
      <w:divBdr>
        <w:top w:val="none" w:sz="0" w:space="0" w:color="auto"/>
        <w:left w:val="none" w:sz="0" w:space="0" w:color="auto"/>
        <w:bottom w:val="none" w:sz="0" w:space="0" w:color="auto"/>
        <w:right w:val="none" w:sz="0" w:space="0" w:color="auto"/>
      </w:divBdr>
    </w:div>
    <w:div w:id="1185486233">
      <w:bodyDiv w:val="1"/>
      <w:marLeft w:val="0"/>
      <w:marRight w:val="0"/>
      <w:marTop w:val="0"/>
      <w:marBottom w:val="0"/>
      <w:divBdr>
        <w:top w:val="none" w:sz="0" w:space="0" w:color="auto"/>
        <w:left w:val="none" w:sz="0" w:space="0" w:color="auto"/>
        <w:bottom w:val="none" w:sz="0" w:space="0" w:color="auto"/>
        <w:right w:val="none" w:sz="0" w:space="0" w:color="auto"/>
      </w:divBdr>
    </w:div>
    <w:div w:id="1187792207">
      <w:bodyDiv w:val="1"/>
      <w:marLeft w:val="0"/>
      <w:marRight w:val="0"/>
      <w:marTop w:val="0"/>
      <w:marBottom w:val="0"/>
      <w:divBdr>
        <w:top w:val="none" w:sz="0" w:space="0" w:color="auto"/>
        <w:left w:val="none" w:sz="0" w:space="0" w:color="auto"/>
        <w:bottom w:val="none" w:sz="0" w:space="0" w:color="auto"/>
        <w:right w:val="none" w:sz="0" w:space="0" w:color="auto"/>
      </w:divBdr>
    </w:div>
    <w:div w:id="1191265337">
      <w:bodyDiv w:val="1"/>
      <w:marLeft w:val="0"/>
      <w:marRight w:val="0"/>
      <w:marTop w:val="0"/>
      <w:marBottom w:val="0"/>
      <w:divBdr>
        <w:top w:val="none" w:sz="0" w:space="0" w:color="auto"/>
        <w:left w:val="none" w:sz="0" w:space="0" w:color="auto"/>
        <w:bottom w:val="none" w:sz="0" w:space="0" w:color="auto"/>
        <w:right w:val="none" w:sz="0" w:space="0" w:color="auto"/>
      </w:divBdr>
    </w:div>
    <w:div w:id="1194465207">
      <w:bodyDiv w:val="1"/>
      <w:marLeft w:val="0"/>
      <w:marRight w:val="0"/>
      <w:marTop w:val="0"/>
      <w:marBottom w:val="0"/>
      <w:divBdr>
        <w:top w:val="none" w:sz="0" w:space="0" w:color="auto"/>
        <w:left w:val="none" w:sz="0" w:space="0" w:color="auto"/>
        <w:bottom w:val="none" w:sz="0" w:space="0" w:color="auto"/>
        <w:right w:val="none" w:sz="0" w:space="0" w:color="auto"/>
      </w:divBdr>
    </w:div>
    <w:div w:id="1198087394">
      <w:bodyDiv w:val="1"/>
      <w:marLeft w:val="0"/>
      <w:marRight w:val="0"/>
      <w:marTop w:val="0"/>
      <w:marBottom w:val="0"/>
      <w:divBdr>
        <w:top w:val="none" w:sz="0" w:space="0" w:color="auto"/>
        <w:left w:val="none" w:sz="0" w:space="0" w:color="auto"/>
        <w:bottom w:val="none" w:sz="0" w:space="0" w:color="auto"/>
        <w:right w:val="none" w:sz="0" w:space="0" w:color="auto"/>
      </w:divBdr>
    </w:div>
    <w:div w:id="1207523193">
      <w:bodyDiv w:val="1"/>
      <w:marLeft w:val="0"/>
      <w:marRight w:val="0"/>
      <w:marTop w:val="0"/>
      <w:marBottom w:val="0"/>
      <w:divBdr>
        <w:top w:val="none" w:sz="0" w:space="0" w:color="auto"/>
        <w:left w:val="none" w:sz="0" w:space="0" w:color="auto"/>
        <w:bottom w:val="none" w:sz="0" w:space="0" w:color="auto"/>
        <w:right w:val="none" w:sz="0" w:space="0" w:color="auto"/>
      </w:divBdr>
    </w:div>
    <w:div w:id="1218316429">
      <w:bodyDiv w:val="1"/>
      <w:marLeft w:val="0"/>
      <w:marRight w:val="0"/>
      <w:marTop w:val="0"/>
      <w:marBottom w:val="0"/>
      <w:divBdr>
        <w:top w:val="none" w:sz="0" w:space="0" w:color="auto"/>
        <w:left w:val="none" w:sz="0" w:space="0" w:color="auto"/>
        <w:bottom w:val="none" w:sz="0" w:space="0" w:color="auto"/>
        <w:right w:val="none" w:sz="0" w:space="0" w:color="auto"/>
      </w:divBdr>
    </w:div>
    <w:div w:id="1230535419">
      <w:bodyDiv w:val="1"/>
      <w:marLeft w:val="0"/>
      <w:marRight w:val="0"/>
      <w:marTop w:val="0"/>
      <w:marBottom w:val="0"/>
      <w:divBdr>
        <w:top w:val="none" w:sz="0" w:space="0" w:color="auto"/>
        <w:left w:val="none" w:sz="0" w:space="0" w:color="auto"/>
        <w:bottom w:val="none" w:sz="0" w:space="0" w:color="auto"/>
        <w:right w:val="none" w:sz="0" w:space="0" w:color="auto"/>
      </w:divBdr>
    </w:div>
    <w:div w:id="1232229374">
      <w:bodyDiv w:val="1"/>
      <w:marLeft w:val="0"/>
      <w:marRight w:val="0"/>
      <w:marTop w:val="0"/>
      <w:marBottom w:val="0"/>
      <w:divBdr>
        <w:top w:val="none" w:sz="0" w:space="0" w:color="auto"/>
        <w:left w:val="none" w:sz="0" w:space="0" w:color="auto"/>
        <w:bottom w:val="none" w:sz="0" w:space="0" w:color="auto"/>
        <w:right w:val="none" w:sz="0" w:space="0" w:color="auto"/>
      </w:divBdr>
    </w:div>
    <w:div w:id="1232278498">
      <w:bodyDiv w:val="1"/>
      <w:marLeft w:val="0"/>
      <w:marRight w:val="0"/>
      <w:marTop w:val="0"/>
      <w:marBottom w:val="0"/>
      <w:divBdr>
        <w:top w:val="none" w:sz="0" w:space="0" w:color="auto"/>
        <w:left w:val="none" w:sz="0" w:space="0" w:color="auto"/>
        <w:bottom w:val="none" w:sz="0" w:space="0" w:color="auto"/>
        <w:right w:val="none" w:sz="0" w:space="0" w:color="auto"/>
      </w:divBdr>
    </w:div>
    <w:div w:id="1237400720">
      <w:bodyDiv w:val="1"/>
      <w:marLeft w:val="0"/>
      <w:marRight w:val="0"/>
      <w:marTop w:val="0"/>
      <w:marBottom w:val="0"/>
      <w:divBdr>
        <w:top w:val="none" w:sz="0" w:space="0" w:color="auto"/>
        <w:left w:val="none" w:sz="0" w:space="0" w:color="auto"/>
        <w:bottom w:val="none" w:sz="0" w:space="0" w:color="auto"/>
        <w:right w:val="none" w:sz="0" w:space="0" w:color="auto"/>
      </w:divBdr>
    </w:div>
    <w:div w:id="1243834727">
      <w:bodyDiv w:val="1"/>
      <w:marLeft w:val="0"/>
      <w:marRight w:val="0"/>
      <w:marTop w:val="0"/>
      <w:marBottom w:val="0"/>
      <w:divBdr>
        <w:top w:val="none" w:sz="0" w:space="0" w:color="auto"/>
        <w:left w:val="none" w:sz="0" w:space="0" w:color="auto"/>
        <w:bottom w:val="none" w:sz="0" w:space="0" w:color="auto"/>
        <w:right w:val="none" w:sz="0" w:space="0" w:color="auto"/>
      </w:divBdr>
    </w:div>
    <w:div w:id="1250575685">
      <w:bodyDiv w:val="1"/>
      <w:marLeft w:val="0"/>
      <w:marRight w:val="0"/>
      <w:marTop w:val="0"/>
      <w:marBottom w:val="0"/>
      <w:divBdr>
        <w:top w:val="none" w:sz="0" w:space="0" w:color="auto"/>
        <w:left w:val="none" w:sz="0" w:space="0" w:color="auto"/>
        <w:bottom w:val="none" w:sz="0" w:space="0" w:color="auto"/>
        <w:right w:val="none" w:sz="0" w:space="0" w:color="auto"/>
      </w:divBdr>
    </w:div>
    <w:div w:id="1255089616">
      <w:bodyDiv w:val="1"/>
      <w:marLeft w:val="0"/>
      <w:marRight w:val="0"/>
      <w:marTop w:val="0"/>
      <w:marBottom w:val="0"/>
      <w:divBdr>
        <w:top w:val="none" w:sz="0" w:space="0" w:color="auto"/>
        <w:left w:val="none" w:sz="0" w:space="0" w:color="auto"/>
        <w:bottom w:val="none" w:sz="0" w:space="0" w:color="auto"/>
        <w:right w:val="none" w:sz="0" w:space="0" w:color="auto"/>
      </w:divBdr>
    </w:div>
    <w:div w:id="1263338122">
      <w:bodyDiv w:val="1"/>
      <w:marLeft w:val="0"/>
      <w:marRight w:val="0"/>
      <w:marTop w:val="0"/>
      <w:marBottom w:val="0"/>
      <w:divBdr>
        <w:top w:val="none" w:sz="0" w:space="0" w:color="auto"/>
        <w:left w:val="none" w:sz="0" w:space="0" w:color="auto"/>
        <w:bottom w:val="none" w:sz="0" w:space="0" w:color="auto"/>
        <w:right w:val="none" w:sz="0" w:space="0" w:color="auto"/>
      </w:divBdr>
    </w:div>
    <w:div w:id="1267033998">
      <w:bodyDiv w:val="1"/>
      <w:marLeft w:val="0"/>
      <w:marRight w:val="0"/>
      <w:marTop w:val="0"/>
      <w:marBottom w:val="0"/>
      <w:divBdr>
        <w:top w:val="none" w:sz="0" w:space="0" w:color="auto"/>
        <w:left w:val="none" w:sz="0" w:space="0" w:color="auto"/>
        <w:bottom w:val="none" w:sz="0" w:space="0" w:color="auto"/>
        <w:right w:val="none" w:sz="0" w:space="0" w:color="auto"/>
      </w:divBdr>
    </w:div>
    <w:div w:id="1270428869">
      <w:bodyDiv w:val="1"/>
      <w:marLeft w:val="0"/>
      <w:marRight w:val="0"/>
      <w:marTop w:val="0"/>
      <w:marBottom w:val="0"/>
      <w:divBdr>
        <w:top w:val="none" w:sz="0" w:space="0" w:color="auto"/>
        <w:left w:val="none" w:sz="0" w:space="0" w:color="auto"/>
        <w:bottom w:val="none" w:sz="0" w:space="0" w:color="auto"/>
        <w:right w:val="none" w:sz="0" w:space="0" w:color="auto"/>
      </w:divBdr>
    </w:div>
    <w:div w:id="1272395139">
      <w:bodyDiv w:val="1"/>
      <w:marLeft w:val="0"/>
      <w:marRight w:val="0"/>
      <w:marTop w:val="0"/>
      <w:marBottom w:val="0"/>
      <w:divBdr>
        <w:top w:val="none" w:sz="0" w:space="0" w:color="auto"/>
        <w:left w:val="none" w:sz="0" w:space="0" w:color="auto"/>
        <w:bottom w:val="none" w:sz="0" w:space="0" w:color="auto"/>
        <w:right w:val="none" w:sz="0" w:space="0" w:color="auto"/>
      </w:divBdr>
    </w:div>
    <w:div w:id="1302996623">
      <w:bodyDiv w:val="1"/>
      <w:marLeft w:val="0"/>
      <w:marRight w:val="0"/>
      <w:marTop w:val="0"/>
      <w:marBottom w:val="0"/>
      <w:divBdr>
        <w:top w:val="none" w:sz="0" w:space="0" w:color="auto"/>
        <w:left w:val="none" w:sz="0" w:space="0" w:color="auto"/>
        <w:bottom w:val="none" w:sz="0" w:space="0" w:color="auto"/>
        <w:right w:val="none" w:sz="0" w:space="0" w:color="auto"/>
      </w:divBdr>
    </w:div>
    <w:div w:id="1306659811">
      <w:bodyDiv w:val="1"/>
      <w:marLeft w:val="0"/>
      <w:marRight w:val="0"/>
      <w:marTop w:val="0"/>
      <w:marBottom w:val="0"/>
      <w:divBdr>
        <w:top w:val="none" w:sz="0" w:space="0" w:color="auto"/>
        <w:left w:val="none" w:sz="0" w:space="0" w:color="auto"/>
        <w:bottom w:val="none" w:sz="0" w:space="0" w:color="auto"/>
        <w:right w:val="none" w:sz="0" w:space="0" w:color="auto"/>
      </w:divBdr>
    </w:div>
    <w:div w:id="1308633446">
      <w:bodyDiv w:val="1"/>
      <w:marLeft w:val="0"/>
      <w:marRight w:val="0"/>
      <w:marTop w:val="0"/>
      <w:marBottom w:val="0"/>
      <w:divBdr>
        <w:top w:val="none" w:sz="0" w:space="0" w:color="auto"/>
        <w:left w:val="none" w:sz="0" w:space="0" w:color="auto"/>
        <w:bottom w:val="none" w:sz="0" w:space="0" w:color="auto"/>
        <w:right w:val="none" w:sz="0" w:space="0" w:color="auto"/>
      </w:divBdr>
    </w:div>
    <w:div w:id="1314067373">
      <w:bodyDiv w:val="1"/>
      <w:marLeft w:val="0"/>
      <w:marRight w:val="0"/>
      <w:marTop w:val="0"/>
      <w:marBottom w:val="0"/>
      <w:divBdr>
        <w:top w:val="none" w:sz="0" w:space="0" w:color="auto"/>
        <w:left w:val="none" w:sz="0" w:space="0" w:color="auto"/>
        <w:bottom w:val="none" w:sz="0" w:space="0" w:color="auto"/>
        <w:right w:val="none" w:sz="0" w:space="0" w:color="auto"/>
      </w:divBdr>
    </w:div>
    <w:div w:id="1319115088">
      <w:bodyDiv w:val="1"/>
      <w:marLeft w:val="0"/>
      <w:marRight w:val="0"/>
      <w:marTop w:val="0"/>
      <w:marBottom w:val="0"/>
      <w:divBdr>
        <w:top w:val="none" w:sz="0" w:space="0" w:color="auto"/>
        <w:left w:val="none" w:sz="0" w:space="0" w:color="auto"/>
        <w:bottom w:val="none" w:sz="0" w:space="0" w:color="auto"/>
        <w:right w:val="none" w:sz="0" w:space="0" w:color="auto"/>
      </w:divBdr>
    </w:div>
    <w:div w:id="1321885696">
      <w:bodyDiv w:val="1"/>
      <w:marLeft w:val="0"/>
      <w:marRight w:val="0"/>
      <w:marTop w:val="0"/>
      <w:marBottom w:val="0"/>
      <w:divBdr>
        <w:top w:val="none" w:sz="0" w:space="0" w:color="auto"/>
        <w:left w:val="none" w:sz="0" w:space="0" w:color="auto"/>
        <w:bottom w:val="none" w:sz="0" w:space="0" w:color="auto"/>
        <w:right w:val="none" w:sz="0" w:space="0" w:color="auto"/>
      </w:divBdr>
    </w:div>
    <w:div w:id="1327126534">
      <w:bodyDiv w:val="1"/>
      <w:marLeft w:val="0"/>
      <w:marRight w:val="0"/>
      <w:marTop w:val="0"/>
      <w:marBottom w:val="0"/>
      <w:divBdr>
        <w:top w:val="none" w:sz="0" w:space="0" w:color="auto"/>
        <w:left w:val="none" w:sz="0" w:space="0" w:color="auto"/>
        <w:bottom w:val="none" w:sz="0" w:space="0" w:color="auto"/>
        <w:right w:val="none" w:sz="0" w:space="0" w:color="auto"/>
      </w:divBdr>
    </w:div>
    <w:div w:id="1336038126">
      <w:bodyDiv w:val="1"/>
      <w:marLeft w:val="0"/>
      <w:marRight w:val="0"/>
      <w:marTop w:val="0"/>
      <w:marBottom w:val="0"/>
      <w:divBdr>
        <w:top w:val="none" w:sz="0" w:space="0" w:color="auto"/>
        <w:left w:val="none" w:sz="0" w:space="0" w:color="auto"/>
        <w:bottom w:val="none" w:sz="0" w:space="0" w:color="auto"/>
        <w:right w:val="none" w:sz="0" w:space="0" w:color="auto"/>
      </w:divBdr>
    </w:div>
    <w:div w:id="1343627381">
      <w:bodyDiv w:val="1"/>
      <w:marLeft w:val="0"/>
      <w:marRight w:val="0"/>
      <w:marTop w:val="0"/>
      <w:marBottom w:val="0"/>
      <w:divBdr>
        <w:top w:val="none" w:sz="0" w:space="0" w:color="auto"/>
        <w:left w:val="none" w:sz="0" w:space="0" w:color="auto"/>
        <w:bottom w:val="none" w:sz="0" w:space="0" w:color="auto"/>
        <w:right w:val="none" w:sz="0" w:space="0" w:color="auto"/>
      </w:divBdr>
    </w:div>
    <w:div w:id="1344938309">
      <w:bodyDiv w:val="1"/>
      <w:marLeft w:val="0"/>
      <w:marRight w:val="0"/>
      <w:marTop w:val="0"/>
      <w:marBottom w:val="0"/>
      <w:divBdr>
        <w:top w:val="none" w:sz="0" w:space="0" w:color="auto"/>
        <w:left w:val="none" w:sz="0" w:space="0" w:color="auto"/>
        <w:bottom w:val="none" w:sz="0" w:space="0" w:color="auto"/>
        <w:right w:val="none" w:sz="0" w:space="0" w:color="auto"/>
      </w:divBdr>
    </w:div>
    <w:div w:id="1367369987">
      <w:bodyDiv w:val="1"/>
      <w:marLeft w:val="0"/>
      <w:marRight w:val="0"/>
      <w:marTop w:val="0"/>
      <w:marBottom w:val="0"/>
      <w:divBdr>
        <w:top w:val="none" w:sz="0" w:space="0" w:color="auto"/>
        <w:left w:val="none" w:sz="0" w:space="0" w:color="auto"/>
        <w:bottom w:val="none" w:sz="0" w:space="0" w:color="auto"/>
        <w:right w:val="none" w:sz="0" w:space="0" w:color="auto"/>
      </w:divBdr>
    </w:div>
    <w:div w:id="1374115289">
      <w:bodyDiv w:val="1"/>
      <w:marLeft w:val="0"/>
      <w:marRight w:val="0"/>
      <w:marTop w:val="0"/>
      <w:marBottom w:val="0"/>
      <w:divBdr>
        <w:top w:val="none" w:sz="0" w:space="0" w:color="auto"/>
        <w:left w:val="none" w:sz="0" w:space="0" w:color="auto"/>
        <w:bottom w:val="none" w:sz="0" w:space="0" w:color="auto"/>
        <w:right w:val="none" w:sz="0" w:space="0" w:color="auto"/>
      </w:divBdr>
    </w:div>
    <w:div w:id="1376468617">
      <w:bodyDiv w:val="1"/>
      <w:marLeft w:val="0"/>
      <w:marRight w:val="0"/>
      <w:marTop w:val="0"/>
      <w:marBottom w:val="0"/>
      <w:divBdr>
        <w:top w:val="none" w:sz="0" w:space="0" w:color="auto"/>
        <w:left w:val="none" w:sz="0" w:space="0" w:color="auto"/>
        <w:bottom w:val="none" w:sz="0" w:space="0" w:color="auto"/>
        <w:right w:val="none" w:sz="0" w:space="0" w:color="auto"/>
      </w:divBdr>
    </w:div>
    <w:div w:id="1378235005">
      <w:bodyDiv w:val="1"/>
      <w:marLeft w:val="0"/>
      <w:marRight w:val="0"/>
      <w:marTop w:val="0"/>
      <w:marBottom w:val="0"/>
      <w:divBdr>
        <w:top w:val="none" w:sz="0" w:space="0" w:color="auto"/>
        <w:left w:val="none" w:sz="0" w:space="0" w:color="auto"/>
        <w:bottom w:val="none" w:sz="0" w:space="0" w:color="auto"/>
        <w:right w:val="none" w:sz="0" w:space="0" w:color="auto"/>
      </w:divBdr>
    </w:div>
    <w:div w:id="1379402944">
      <w:bodyDiv w:val="1"/>
      <w:marLeft w:val="0"/>
      <w:marRight w:val="0"/>
      <w:marTop w:val="0"/>
      <w:marBottom w:val="0"/>
      <w:divBdr>
        <w:top w:val="none" w:sz="0" w:space="0" w:color="auto"/>
        <w:left w:val="none" w:sz="0" w:space="0" w:color="auto"/>
        <w:bottom w:val="none" w:sz="0" w:space="0" w:color="auto"/>
        <w:right w:val="none" w:sz="0" w:space="0" w:color="auto"/>
      </w:divBdr>
    </w:div>
    <w:div w:id="1384718302">
      <w:bodyDiv w:val="1"/>
      <w:marLeft w:val="0"/>
      <w:marRight w:val="0"/>
      <w:marTop w:val="0"/>
      <w:marBottom w:val="0"/>
      <w:divBdr>
        <w:top w:val="none" w:sz="0" w:space="0" w:color="auto"/>
        <w:left w:val="none" w:sz="0" w:space="0" w:color="auto"/>
        <w:bottom w:val="none" w:sz="0" w:space="0" w:color="auto"/>
        <w:right w:val="none" w:sz="0" w:space="0" w:color="auto"/>
      </w:divBdr>
    </w:div>
    <w:div w:id="1401295673">
      <w:bodyDiv w:val="1"/>
      <w:marLeft w:val="0"/>
      <w:marRight w:val="0"/>
      <w:marTop w:val="0"/>
      <w:marBottom w:val="0"/>
      <w:divBdr>
        <w:top w:val="none" w:sz="0" w:space="0" w:color="auto"/>
        <w:left w:val="none" w:sz="0" w:space="0" w:color="auto"/>
        <w:bottom w:val="none" w:sz="0" w:space="0" w:color="auto"/>
        <w:right w:val="none" w:sz="0" w:space="0" w:color="auto"/>
      </w:divBdr>
    </w:div>
    <w:div w:id="1403722995">
      <w:bodyDiv w:val="1"/>
      <w:marLeft w:val="0"/>
      <w:marRight w:val="0"/>
      <w:marTop w:val="0"/>
      <w:marBottom w:val="0"/>
      <w:divBdr>
        <w:top w:val="none" w:sz="0" w:space="0" w:color="auto"/>
        <w:left w:val="none" w:sz="0" w:space="0" w:color="auto"/>
        <w:bottom w:val="none" w:sz="0" w:space="0" w:color="auto"/>
        <w:right w:val="none" w:sz="0" w:space="0" w:color="auto"/>
      </w:divBdr>
    </w:div>
    <w:div w:id="1406686432">
      <w:bodyDiv w:val="1"/>
      <w:marLeft w:val="0"/>
      <w:marRight w:val="0"/>
      <w:marTop w:val="0"/>
      <w:marBottom w:val="0"/>
      <w:divBdr>
        <w:top w:val="none" w:sz="0" w:space="0" w:color="auto"/>
        <w:left w:val="none" w:sz="0" w:space="0" w:color="auto"/>
        <w:bottom w:val="none" w:sz="0" w:space="0" w:color="auto"/>
        <w:right w:val="none" w:sz="0" w:space="0" w:color="auto"/>
      </w:divBdr>
    </w:div>
    <w:div w:id="1409765545">
      <w:bodyDiv w:val="1"/>
      <w:marLeft w:val="0"/>
      <w:marRight w:val="0"/>
      <w:marTop w:val="0"/>
      <w:marBottom w:val="0"/>
      <w:divBdr>
        <w:top w:val="none" w:sz="0" w:space="0" w:color="auto"/>
        <w:left w:val="none" w:sz="0" w:space="0" w:color="auto"/>
        <w:bottom w:val="none" w:sz="0" w:space="0" w:color="auto"/>
        <w:right w:val="none" w:sz="0" w:space="0" w:color="auto"/>
      </w:divBdr>
    </w:div>
    <w:div w:id="1422415399">
      <w:bodyDiv w:val="1"/>
      <w:marLeft w:val="0"/>
      <w:marRight w:val="0"/>
      <w:marTop w:val="0"/>
      <w:marBottom w:val="0"/>
      <w:divBdr>
        <w:top w:val="none" w:sz="0" w:space="0" w:color="auto"/>
        <w:left w:val="none" w:sz="0" w:space="0" w:color="auto"/>
        <w:bottom w:val="none" w:sz="0" w:space="0" w:color="auto"/>
        <w:right w:val="none" w:sz="0" w:space="0" w:color="auto"/>
      </w:divBdr>
    </w:div>
    <w:div w:id="1426070181">
      <w:bodyDiv w:val="1"/>
      <w:marLeft w:val="0"/>
      <w:marRight w:val="0"/>
      <w:marTop w:val="0"/>
      <w:marBottom w:val="0"/>
      <w:divBdr>
        <w:top w:val="none" w:sz="0" w:space="0" w:color="auto"/>
        <w:left w:val="none" w:sz="0" w:space="0" w:color="auto"/>
        <w:bottom w:val="none" w:sz="0" w:space="0" w:color="auto"/>
        <w:right w:val="none" w:sz="0" w:space="0" w:color="auto"/>
      </w:divBdr>
    </w:div>
    <w:div w:id="1427845323">
      <w:bodyDiv w:val="1"/>
      <w:marLeft w:val="0"/>
      <w:marRight w:val="0"/>
      <w:marTop w:val="0"/>
      <w:marBottom w:val="0"/>
      <w:divBdr>
        <w:top w:val="none" w:sz="0" w:space="0" w:color="auto"/>
        <w:left w:val="none" w:sz="0" w:space="0" w:color="auto"/>
        <w:bottom w:val="none" w:sz="0" w:space="0" w:color="auto"/>
        <w:right w:val="none" w:sz="0" w:space="0" w:color="auto"/>
      </w:divBdr>
    </w:div>
    <w:div w:id="1435636362">
      <w:bodyDiv w:val="1"/>
      <w:marLeft w:val="0"/>
      <w:marRight w:val="0"/>
      <w:marTop w:val="0"/>
      <w:marBottom w:val="0"/>
      <w:divBdr>
        <w:top w:val="none" w:sz="0" w:space="0" w:color="auto"/>
        <w:left w:val="none" w:sz="0" w:space="0" w:color="auto"/>
        <w:bottom w:val="none" w:sz="0" w:space="0" w:color="auto"/>
        <w:right w:val="none" w:sz="0" w:space="0" w:color="auto"/>
      </w:divBdr>
    </w:div>
    <w:div w:id="1447579679">
      <w:bodyDiv w:val="1"/>
      <w:marLeft w:val="0"/>
      <w:marRight w:val="0"/>
      <w:marTop w:val="0"/>
      <w:marBottom w:val="0"/>
      <w:divBdr>
        <w:top w:val="none" w:sz="0" w:space="0" w:color="auto"/>
        <w:left w:val="none" w:sz="0" w:space="0" w:color="auto"/>
        <w:bottom w:val="none" w:sz="0" w:space="0" w:color="auto"/>
        <w:right w:val="none" w:sz="0" w:space="0" w:color="auto"/>
      </w:divBdr>
    </w:div>
    <w:div w:id="1449927247">
      <w:bodyDiv w:val="1"/>
      <w:marLeft w:val="0"/>
      <w:marRight w:val="0"/>
      <w:marTop w:val="0"/>
      <w:marBottom w:val="0"/>
      <w:divBdr>
        <w:top w:val="none" w:sz="0" w:space="0" w:color="auto"/>
        <w:left w:val="none" w:sz="0" w:space="0" w:color="auto"/>
        <w:bottom w:val="none" w:sz="0" w:space="0" w:color="auto"/>
        <w:right w:val="none" w:sz="0" w:space="0" w:color="auto"/>
      </w:divBdr>
    </w:div>
    <w:div w:id="1451392535">
      <w:bodyDiv w:val="1"/>
      <w:marLeft w:val="0"/>
      <w:marRight w:val="0"/>
      <w:marTop w:val="0"/>
      <w:marBottom w:val="0"/>
      <w:divBdr>
        <w:top w:val="none" w:sz="0" w:space="0" w:color="auto"/>
        <w:left w:val="none" w:sz="0" w:space="0" w:color="auto"/>
        <w:bottom w:val="none" w:sz="0" w:space="0" w:color="auto"/>
        <w:right w:val="none" w:sz="0" w:space="0" w:color="auto"/>
      </w:divBdr>
    </w:div>
    <w:div w:id="1458140784">
      <w:bodyDiv w:val="1"/>
      <w:marLeft w:val="0"/>
      <w:marRight w:val="0"/>
      <w:marTop w:val="0"/>
      <w:marBottom w:val="0"/>
      <w:divBdr>
        <w:top w:val="none" w:sz="0" w:space="0" w:color="auto"/>
        <w:left w:val="none" w:sz="0" w:space="0" w:color="auto"/>
        <w:bottom w:val="none" w:sz="0" w:space="0" w:color="auto"/>
        <w:right w:val="none" w:sz="0" w:space="0" w:color="auto"/>
      </w:divBdr>
    </w:div>
    <w:div w:id="1472601664">
      <w:bodyDiv w:val="1"/>
      <w:marLeft w:val="0"/>
      <w:marRight w:val="0"/>
      <w:marTop w:val="0"/>
      <w:marBottom w:val="0"/>
      <w:divBdr>
        <w:top w:val="none" w:sz="0" w:space="0" w:color="auto"/>
        <w:left w:val="none" w:sz="0" w:space="0" w:color="auto"/>
        <w:bottom w:val="none" w:sz="0" w:space="0" w:color="auto"/>
        <w:right w:val="none" w:sz="0" w:space="0" w:color="auto"/>
      </w:divBdr>
    </w:div>
    <w:div w:id="1476678590">
      <w:bodyDiv w:val="1"/>
      <w:marLeft w:val="0"/>
      <w:marRight w:val="0"/>
      <w:marTop w:val="0"/>
      <w:marBottom w:val="0"/>
      <w:divBdr>
        <w:top w:val="none" w:sz="0" w:space="0" w:color="auto"/>
        <w:left w:val="none" w:sz="0" w:space="0" w:color="auto"/>
        <w:bottom w:val="none" w:sz="0" w:space="0" w:color="auto"/>
        <w:right w:val="none" w:sz="0" w:space="0" w:color="auto"/>
      </w:divBdr>
    </w:div>
    <w:div w:id="1477650691">
      <w:bodyDiv w:val="1"/>
      <w:marLeft w:val="0"/>
      <w:marRight w:val="0"/>
      <w:marTop w:val="0"/>
      <w:marBottom w:val="0"/>
      <w:divBdr>
        <w:top w:val="none" w:sz="0" w:space="0" w:color="auto"/>
        <w:left w:val="none" w:sz="0" w:space="0" w:color="auto"/>
        <w:bottom w:val="none" w:sz="0" w:space="0" w:color="auto"/>
        <w:right w:val="none" w:sz="0" w:space="0" w:color="auto"/>
      </w:divBdr>
    </w:div>
    <w:div w:id="1480028940">
      <w:bodyDiv w:val="1"/>
      <w:marLeft w:val="0"/>
      <w:marRight w:val="0"/>
      <w:marTop w:val="0"/>
      <w:marBottom w:val="0"/>
      <w:divBdr>
        <w:top w:val="none" w:sz="0" w:space="0" w:color="auto"/>
        <w:left w:val="none" w:sz="0" w:space="0" w:color="auto"/>
        <w:bottom w:val="none" w:sz="0" w:space="0" w:color="auto"/>
        <w:right w:val="none" w:sz="0" w:space="0" w:color="auto"/>
      </w:divBdr>
    </w:div>
    <w:div w:id="1488479159">
      <w:bodyDiv w:val="1"/>
      <w:marLeft w:val="0"/>
      <w:marRight w:val="0"/>
      <w:marTop w:val="0"/>
      <w:marBottom w:val="0"/>
      <w:divBdr>
        <w:top w:val="none" w:sz="0" w:space="0" w:color="auto"/>
        <w:left w:val="none" w:sz="0" w:space="0" w:color="auto"/>
        <w:bottom w:val="none" w:sz="0" w:space="0" w:color="auto"/>
        <w:right w:val="none" w:sz="0" w:space="0" w:color="auto"/>
      </w:divBdr>
    </w:div>
    <w:div w:id="1493057132">
      <w:bodyDiv w:val="1"/>
      <w:marLeft w:val="0"/>
      <w:marRight w:val="0"/>
      <w:marTop w:val="0"/>
      <w:marBottom w:val="0"/>
      <w:divBdr>
        <w:top w:val="none" w:sz="0" w:space="0" w:color="auto"/>
        <w:left w:val="none" w:sz="0" w:space="0" w:color="auto"/>
        <w:bottom w:val="none" w:sz="0" w:space="0" w:color="auto"/>
        <w:right w:val="none" w:sz="0" w:space="0" w:color="auto"/>
      </w:divBdr>
    </w:div>
    <w:div w:id="1499343832">
      <w:bodyDiv w:val="1"/>
      <w:marLeft w:val="0"/>
      <w:marRight w:val="0"/>
      <w:marTop w:val="0"/>
      <w:marBottom w:val="0"/>
      <w:divBdr>
        <w:top w:val="none" w:sz="0" w:space="0" w:color="auto"/>
        <w:left w:val="none" w:sz="0" w:space="0" w:color="auto"/>
        <w:bottom w:val="none" w:sz="0" w:space="0" w:color="auto"/>
        <w:right w:val="none" w:sz="0" w:space="0" w:color="auto"/>
      </w:divBdr>
    </w:div>
    <w:div w:id="1511871431">
      <w:bodyDiv w:val="1"/>
      <w:marLeft w:val="0"/>
      <w:marRight w:val="0"/>
      <w:marTop w:val="0"/>
      <w:marBottom w:val="0"/>
      <w:divBdr>
        <w:top w:val="none" w:sz="0" w:space="0" w:color="auto"/>
        <w:left w:val="none" w:sz="0" w:space="0" w:color="auto"/>
        <w:bottom w:val="none" w:sz="0" w:space="0" w:color="auto"/>
        <w:right w:val="none" w:sz="0" w:space="0" w:color="auto"/>
      </w:divBdr>
    </w:div>
    <w:div w:id="1512406447">
      <w:bodyDiv w:val="1"/>
      <w:marLeft w:val="0"/>
      <w:marRight w:val="0"/>
      <w:marTop w:val="0"/>
      <w:marBottom w:val="0"/>
      <w:divBdr>
        <w:top w:val="none" w:sz="0" w:space="0" w:color="auto"/>
        <w:left w:val="none" w:sz="0" w:space="0" w:color="auto"/>
        <w:bottom w:val="none" w:sz="0" w:space="0" w:color="auto"/>
        <w:right w:val="none" w:sz="0" w:space="0" w:color="auto"/>
      </w:divBdr>
    </w:div>
    <w:div w:id="1512794720">
      <w:bodyDiv w:val="1"/>
      <w:marLeft w:val="0"/>
      <w:marRight w:val="0"/>
      <w:marTop w:val="0"/>
      <w:marBottom w:val="0"/>
      <w:divBdr>
        <w:top w:val="none" w:sz="0" w:space="0" w:color="auto"/>
        <w:left w:val="none" w:sz="0" w:space="0" w:color="auto"/>
        <w:bottom w:val="none" w:sz="0" w:space="0" w:color="auto"/>
        <w:right w:val="none" w:sz="0" w:space="0" w:color="auto"/>
      </w:divBdr>
    </w:div>
    <w:div w:id="1512988581">
      <w:bodyDiv w:val="1"/>
      <w:marLeft w:val="0"/>
      <w:marRight w:val="0"/>
      <w:marTop w:val="0"/>
      <w:marBottom w:val="0"/>
      <w:divBdr>
        <w:top w:val="none" w:sz="0" w:space="0" w:color="auto"/>
        <w:left w:val="none" w:sz="0" w:space="0" w:color="auto"/>
        <w:bottom w:val="none" w:sz="0" w:space="0" w:color="auto"/>
        <w:right w:val="none" w:sz="0" w:space="0" w:color="auto"/>
      </w:divBdr>
    </w:div>
    <w:div w:id="1529759837">
      <w:bodyDiv w:val="1"/>
      <w:marLeft w:val="0"/>
      <w:marRight w:val="0"/>
      <w:marTop w:val="0"/>
      <w:marBottom w:val="0"/>
      <w:divBdr>
        <w:top w:val="none" w:sz="0" w:space="0" w:color="auto"/>
        <w:left w:val="none" w:sz="0" w:space="0" w:color="auto"/>
        <w:bottom w:val="none" w:sz="0" w:space="0" w:color="auto"/>
        <w:right w:val="none" w:sz="0" w:space="0" w:color="auto"/>
      </w:divBdr>
    </w:div>
    <w:div w:id="1543714017">
      <w:bodyDiv w:val="1"/>
      <w:marLeft w:val="0"/>
      <w:marRight w:val="0"/>
      <w:marTop w:val="0"/>
      <w:marBottom w:val="0"/>
      <w:divBdr>
        <w:top w:val="none" w:sz="0" w:space="0" w:color="auto"/>
        <w:left w:val="none" w:sz="0" w:space="0" w:color="auto"/>
        <w:bottom w:val="none" w:sz="0" w:space="0" w:color="auto"/>
        <w:right w:val="none" w:sz="0" w:space="0" w:color="auto"/>
      </w:divBdr>
    </w:div>
    <w:div w:id="1555386543">
      <w:bodyDiv w:val="1"/>
      <w:marLeft w:val="0"/>
      <w:marRight w:val="0"/>
      <w:marTop w:val="0"/>
      <w:marBottom w:val="0"/>
      <w:divBdr>
        <w:top w:val="none" w:sz="0" w:space="0" w:color="auto"/>
        <w:left w:val="none" w:sz="0" w:space="0" w:color="auto"/>
        <w:bottom w:val="none" w:sz="0" w:space="0" w:color="auto"/>
        <w:right w:val="none" w:sz="0" w:space="0" w:color="auto"/>
      </w:divBdr>
    </w:div>
    <w:div w:id="1555504674">
      <w:bodyDiv w:val="1"/>
      <w:marLeft w:val="0"/>
      <w:marRight w:val="0"/>
      <w:marTop w:val="0"/>
      <w:marBottom w:val="0"/>
      <w:divBdr>
        <w:top w:val="none" w:sz="0" w:space="0" w:color="auto"/>
        <w:left w:val="none" w:sz="0" w:space="0" w:color="auto"/>
        <w:bottom w:val="none" w:sz="0" w:space="0" w:color="auto"/>
        <w:right w:val="none" w:sz="0" w:space="0" w:color="auto"/>
      </w:divBdr>
    </w:div>
    <w:div w:id="1555509316">
      <w:bodyDiv w:val="1"/>
      <w:marLeft w:val="0"/>
      <w:marRight w:val="0"/>
      <w:marTop w:val="0"/>
      <w:marBottom w:val="0"/>
      <w:divBdr>
        <w:top w:val="none" w:sz="0" w:space="0" w:color="auto"/>
        <w:left w:val="none" w:sz="0" w:space="0" w:color="auto"/>
        <w:bottom w:val="none" w:sz="0" w:space="0" w:color="auto"/>
        <w:right w:val="none" w:sz="0" w:space="0" w:color="auto"/>
      </w:divBdr>
    </w:div>
    <w:div w:id="1560283689">
      <w:bodyDiv w:val="1"/>
      <w:marLeft w:val="0"/>
      <w:marRight w:val="0"/>
      <w:marTop w:val="0"/>
      <w:marBottom w:val="0"/>
      <w:divBdr>
        <w:top w:val="none" w:sz="0" w:space="0" w:color="auto"/>
        <w:left w:val="none" w:sz="0" w:space="0" w:color="auto"/>
        <w:bottom w:val="none" w:sz="0" w:space="0" w:color="auto"/>
        <w:right w:val="none" w:sz="0" w:space="0" w:color="auto"/>
      </w:divBdr>
    </w:div>
    <w:div w:id="1579827498">
      <w:bodyDiv w:val="1"/>
      <w:marLeft w:val="0"/>
      <w:marRight w:val="0"/>
      <w:marTop w:val="0"/>
      <w:marBottom w:val="0"/>
      <w:divBdr>
        <w:top w:val="none" w:sz="0" w:space="0" w:color="auto"/>
        <w:left w:val="none" w:sz="0" w:space="0" w:color="auto"/>
        <w:bottom w:val="none" w:sz="0" w:space="0" w:color="auto"/>
        <w:right w:val="none" w:sz="0" w:space="0" w:color="auto"/>
      </w:divBdr>
    </w:div>
    <w:div w:id="1584877183">
      <w:bodyDiv w:val="1"/>
      <w:marLeft w:val="0"/>
      <w:marRight w:val="0"/>
      <w:marTop w:val="0"/>
      <w:marBottom w:val="0"/>
      <w:divBdr>
        <w:top w:val="none" w:sz="0" w:space="0" w:color="auto"/>
        <w:left w:val="none" w:sz="0" w:space="0" w:color="auto"/>
        <w:bottom w:val="none" w:sz="0" w:space="0" w:color="auto"/>
        <w:right w:val="none" w:sz="0" w:space="0" w:color="auto"/>
      </w:divBdr>
    </w:div>
    <w:div w:id="1589390984">
      <w:bodyDiv w:val="1"/>
      <w:marLeft w:val="0"/>
      <w:marRight w:val="0"/>
      <w:marTop w:val="0"/>
      <w:marBottom w:val="0"/>
      <w:divBdr>
        <w:top w:val="none" w:sz="0" w:space="0" w:color="auto"/>
        <w:left w:val="none" w:sz="0" w:space="0" w:color="auto"/>
        <w:bottom w:val="none" w:sz="0" w:space="0" w:color="auto"/>
        <w:right w:val="none" w:sz="0" w:space="0" w:color="auto"/>
      </w:divBdr>
    </w:div>
    <w:div w:id="1593120201">
      <w:bodyDiv w:val="1"/>
      <w:marLeft w:val="0"/>
      <w:marRight w:val="0"/>
      <w:marTop w:val="0"/>
      <w:marBottom w:val="0"/>
      <w:divBdr>
        <w:top w:val="none" w:sz="0" w:space="0" w:color="auto"/>
        <w:left w:val="none" w:sz="0" w:space="0" w:color="auto"/>
        <w:bottom w:val="none" w:sz="0" w:space="0" w:color="auto"/>
        <w:right w:val="none" w:sz="0" w:space="0" w:color="auto"/>
      </w:divBdr>
    </w:div>
    <w:div w:id="1593970721">
      <w:bodyDiv w:val="1"/>
      <w:marLeft w:val="0"/>
      <w:marRight w:val="0"/>
      <w:marTop w:val="0"/>
      <w:marBottom w:val="0"/>
      <w:divBdr>
        <w:top w:val="none" w:sz="0" w:space="0" w:color="auto"/>
        <w:left w:val="none" w:sz="0" w:space="0" w:color="auto"/>
        <w:bottom w:val="none" w:sz="0" w:space="0" w:color="auto"/>
        <w:right w:val="none" w:sz="0" w:space="0" w:color="auto"/>
      </w:divBdr>
    </w:div>
    <w:div w:id="1605261415">
      <w:bodyDiv w:val="1"/>
      <w:marLeft w:val="0"/>
      <w:marRight w:val="0"/>
      <w:marTop w:val="0"/>
      <w:marBottom w:val="0"/>
      <w:divBdr>
        <w:top w:val="none" w:sz="0" w:space="0" w:color="auto"/>
        <w:left w:val="none" w:sz="0" w:space="0" w:color="auto"/>
        <w:bottom w:val="none" w:sz="0" w:space="0" w:color="auto"/>
        <w:right w:val="none" w:sz="0" w:space="0" w:color="auto"/>
      </w:divBdr>
    </w:div>
    <w:div w:id="1607544361">
      <w:bodyDiv w:val="1"/>
      <w:marLeft w:val="0"/>
      <w:marRight w:val="0"/>
      <w:marTop w:val="0"/>
      <w:marBottom w:val="0"/>
      <w:divBdr>
        <w:top w:val="none" w:sz="0" w:space="0" w:color="auto"/>
        <w:left w:val="none" w:sz="0" w:space="0" w:color="auto"/>
        <w:bottom w:val="none" w:sz="0" w:space="0" w:color="auto"/>
        <w:right w:val="none" w:sz="0" w:space="0" w:color="auto"/>
      </w:divBdr>
    </w:div>
    <w:div w:id="1620336799">
      <w:bodyDiv w:val="1"/>
      <w:marLeft w:val="0"/>
      <w:marRight w:val="0"/>
      <w:marTop w:val="0"/>
      <w:marBottom w:val="0"/>
      <w:divBdr>
        <w:top w:val="none" w:sz="0" w:space="0" w:color="auto"/>
        <w:left w:val="none" w:sz="0" w:space="0" w:color="auto"/>
        <w:bottom w:val="none" w:sz="0" w:space="0" w:color="auto"/>
        <w:right w:val="none" w:sz="0" w:space="0" w:color="auto"/>
      </w:divBdr>
    </w:div>
    <w:div w:id="1632320675">
      <w:bodyDiv w:val="1"/>
      <w:marLeft w:val="0"/>
      <w:marRight w:val="0"/>
      <w:marTop w:val="0"/>
      <w:marBottom w:val="0"/>
      <w:divBdr>
        <w:top w:val="none" w:sz="0" w:space="0" w:color="auto"/>
        <w:left w:val="none" w:sz="0" w:space="0" w:color="auto"/>
        <w:bottom w:val="none" w:sz="0" w:space="0" w:color="auto"/>
        <w:right w:val="none" w:sz="0" w:space="0" w:color="auto"/>
      </w:divBdr>
    </w:div>
    <w:div w:id="1632592689">
      <w:bodyDiv w:val="1"/>
      <w:marLeft w:val="0"/>
      <w:marRight w:val="0"/>
      <w:marTop w:val="0"/>
      <w:marBottom w:val="0"/>
      <w:divBdr>
        <w:top w:val="none" w:sz="0" w:space="0" w:color="auto"/>
        <w:left w:val="none" w:sz="0" w:space="0" w:color="auto"/>
        <w:bottom w:val="none" w:sz="0" w:space="0" w:color="auto"/>
        <w:right w:val="none" w:sz="0" w:space="0" w:color="auto"/>
      </w:divBdr>
    </w:div>
    <w:div w:id="1635063231">
      <w:bodyDiv w:val="1"/>
      <w:marLeft w:val="0"/>
      <w:marRight w:val="0"/>
      <w:marTop w:val="0"/>
      <w:marBottom w:val="0"/>
      <w:divBdr>
        <w:top w:val="none" w:sz="0" w:space="0" w:color="auto"/>
        <w:left w:val="none" w:sz="0" w:space="0" w:color="auto"/>
        <w:bottom w:val="none" w:sz="0" w:space="0" w:color="auto"/>
        <w:right w:val="none" w:sz="0" w:space="0" w:color="auto"/>
      </w:divBdr>
    </w:div>
    <w:div w:id="1647781620">
      <w:bodyDiv w:val="1"/>
      <w:marLeft w:val="0"/>
      <w:marRight w:val="0"/>
      <w:marTop w:val="0"/>
      <w:marBottom w:val="0"/>
      <w:divBdr>
        <w:top w:val="none" w:sz="0" w:space="0" w:color="auto"/>
        <w:left w:val="none" w:sz="0" w:space="0" w:color="auto"/>
        <w:bottom w:val="none" w:sz="0" w:space="0" w:color="auto"/>
        <w:right w:val="none" w:sz="0" w:space="0" w:color="auto"/>
      </w:divBdr>
    </w:div>
    <w:div w:id="1655183781">
      <w:bodyDiv w:val="1"/>
      <w:marLeft w:val="0"/>
      <w:marRight w:val="0"/>
      <w:marTop w:val="0"/>
      <w:marBottom w:val="0"/>
      <w:divBdr>
        <w:top w:val="none" w:sz="0" w:space="0" w:color="auto"/>
        <w:left w:val="none" w:sz="0" w:space="0" w:color="auto"/>
        <w:bottom w:val="none" w:sz="0" w:space="0" w:color="auto"/>
        <w:right w:val="none" w:sz="0" w:space="0" w:color="auto"/>
      </w:divBdr>
    </w:div>
    <w:div w:id="1663197364">
      <w:bodyDiv w:val="1"/>
      <w:marLeft w:val="0"/>
      <w:marRight w:val="0"/>
      <w:marTop w:val="0"/>
      <w:marBottom w:val="0"/>
      <w:divBdr>
        <w:top w:val="none" w:sz="0" w:space="0" w:color="auto"/>
        <w:left w:val="none" w:sz="0" w:space="0" w:color="auto"/>
        <w:bottom w:val="none" w:sz="0" w:space="0" w:color="auto"/>
        <w:right w:val="none" w:sz="0" w:space="0" w:color="auto"/>
      </w:divBdr>
    </w:div>
    <w:div w:id="1665039052">
      <w:bodyDiv w:val="1"/>
      <w:marLeft w:val="0"/>
      <w:marRight w:val="0"/>
      <w:marTop w:val="0"/>
      <w:marBottom w:val="0"/>
      <w:divBdr>
        <w:top w:val="none" w:sz="0" w:space="0" w:color="auto"/>
        <w:left w:val="none" w:sz="0" w:space="0" w:color="auto"/>
        <w:bottom w:val="none" w:sz="0" w:space="0" w:color="auto"/>
        <w:right w:val="none" w:sz="0" w:space="0" w:color="auto"/>
      </w:divBdr>
    </w:div>
    <w:div w:id="1667242392">
      <w:bodyDiv w:val="1"/>
      <w:marLeft w:val="0"/>
      <w:marRight w:val="0"/>
      <w:marTop w:val="0"/>
      <w:marBottom w:val="0"/>
      <w:divBdr>
        <w:top w:val="none" w:sz="0" w:space="0" w:color="auto"/>
        <w:left w:val="none" w:sz="0" w:space="0" w:color="auto"/>
        <w:bottom w:val="none" w:sz="0" w:space="0" w:color="auto"/>
        <w:right w:val="none" w:sz="0" w:space="0" w:color="auto"/>
      </w:divBdr>
    </w:div>
    <w:div w:id="1674069163">
      <w:bodyDiv w:val="1"/>
      <w:marLeft w:val="0"/>
      <w:marRight w:val="0"/>
      <w:marTop w:val="0"/>
      <w:marBottom w:val="0"/>
      <w:divBdr>
        <w:top w:val="none" w:sz="0" w:space="0" w:color="auto"/>
        <w:left w:val="none" w:sz="0" w:space="0" w:color="auto"/>
        <w:bottom w:val="none" w:sz="0" w:space="0" w:color="auto"/>
        <w:right w:val="none" w:sz="0" w:space="0" w:color="auto"/>
      </w:divBdr>
    </w:div>
    <w:div w:id="1674524035">
      <w:bodyDiv w:val="1"/>
      <w:marLeft w:val="0"/>
      <w:marRight w:val="0"/>
      <w:marTop w:val="0"/>
      <w:marBottom w:val="0"/>
      <w:divBdr>
        <w:top w:val="none" w:sz="0" w:space="0" w:color="auto"/>
        <w:left w:val="none" w:sz="0" w:space="0" w:color="auto"/>
        <w:bottom w:val="none" w:sz="0" w:space="0" w:color="auto"/>
        <w:right w:val="none" w:sz="0" w:space="0" w:color="auto"/>
      </w:divBdr>
    </w:div>
    <w:div w:id="1677883404">
      <w:bodyDiv w:val="1"/>
      <w:marLeft w:val="0"/>
      <w:marRight w:val="0"/>
      <w:marTop w:val="0"/>
      <w:marBottom w:val="0"/>
      <w:divBdr>
        <w:top w:val="none" w:sz="0" w:space="0" w:color="auto"/>
        <w:left w:val="none" w:sz="0" w:space="0" w:color="auto"/>
        <w:bottom w:val="none" w:sz="0" w:space="0" w:color="auto"/>
        <w:right w:val="none" w:sz="0" w:space="0" w:color="auto"/>
      </w:divBdr>
    </w:div>
    <w:div w:id="1686323942">
      <w:bodyDiv w:val="1"/>
      <w:marLeft w:val="0"/>
      <w:marRight w:val="0"/>
      <w:marTop w:val="0"/>
      <w:marBottom w:val="0"/>
      <w:divBdr>
        <w:top w:val="none" w:sz="0" w:space="0" w:color="auto"/>
        <w:left w:val="none" w:sz="0" w:space="0" w:color="auto"/>
        <w:bottom w:val="none" w:sz="0" w:space="0" w:color="auto"/>
        <w:right w:val="none" w:sz="0" w:space="0" w:color="auto"/>
      </w:divBdr>
    </w:div>
    <w:div w:id="1690181441">
      <w:bodyDiv w:val="1"/>
      <w:marLeft w:val="0"/>
      <w:marRight w:val="0"/>
      <w:marTop w:val="0"/>
      <w:marBottom w:val="0"/>
      <w:divBdr>
        <w:top w:val="none" w:sz="0" w:space="0" w:color="auto"/>
        <w:left w:val="none" w:sz="0" w:space="0" w:color="auto"/>
        <w:bottom w:val="none" w:sz="0" w:space="0" w:color="auto"/>
        <w:right w:val="none" w:sz="0" w:space="0" w:color="auto"/>
      </w:divBdr>
    </w:div>
    <w:div w:id="1690371277">
      <w:bodyDiv w:val="1"/>
      <w:marLeft w:val="0"/>
      <w:marRight w:val="0"/>
      <w:marTop w:val="0"/>
      <w:marBottom w:val="0"/>
      <w:divBdr>
        <w:top w:val="none" w:sz="0" w:space="0" w:color="auto"/>
        <w:left w:val="none" w:sz="0" w:space="0" w:color="auto"/>
        <w:bottom w:val="none" w:sz="0" w:space="0" w:color="auto"/>
        <w:right w:val="none" w:sz="0" w:space="0" w:color="auto"/>
      </w:divBdr>
    </w:div>
    <w:div w:id="1692294882">
      <w:bodyDiv w:val="1"/>
      <w:marLeft w:val="0"/>
      <w:marRight w:val="0"/>
      <w:marTop w:val="0"/>
      <w:marBottom w:val="0"/>
      <w:divBdr>
        <w:top w:val="none" w:sz="0" w:space="0" w:color="auto"/>
        <w:left w:val="none" w:sz="0" w:space="0" w:color="auto"/>
        <w:bottom w:val="none" w:sz="0" w:space="0" w:color="auto"/>
        <w:right w:val="none" w:sz="0" w:space="0" w:color="auto"/>
      </w:divBdr>
    </w:div>
    <w:div w:id="1693073149">
      <w:bodyDiv w:val="1"/>
      <w:marLeft w:val="0"/>
      <w:marRight w:val="0"/>
      <w:marTop w:val="0"/>
      <w:marBottom w:val="0"/>
      <w:divBdr>
        <w:top w:val="none" w:sz="0" w:space="0" w:color="auto"/>
        <w:left w:val="none" w:sz="0" w:space="0" w:color="auto"/>
        <w:bottom w:val="none" w:sz="0" w:space="0" w:color="auto"/>
        <w:right w:val="none" w:sz="0" w:space="0" w:color="auto"/>
      </w:divBdr>
    </w:div>
    <w:div w:id="1709600977">
      <w:bodyDiv w:val="1"/>
      <w:marLeft w:val="0"/>
      <w:marRight w:val="0"/>
      <w:marTop w:val="0"/>
      <w:marBottom w:val="0"/>
      <w:divBdr>
        <w:top w:val="none" w:sz="0" w:space="0" w:color="auto"/>
        <w:left w:val="none" w:sz="0" w:space="0" w:color="auto"/>
        <w:bottom w:val="none" w:sz="0" w:space="0" w:color="auto"/>
        <w:right w:val="none" w:sz="0" w:space="0" w:color="auto"/>
      </w:divBdr>
    </w:div>
    <w:div w:id="1710840878">
      <w:bodyDiv w:val="1"/>
      <w:marLeft w:val="0"/>
      <w:marRight w:val="0"/>
      <w:marTop w:val="0"/>
      <w:marBottom w:val="0"/>
      <w:divBdr>
        <w:top w:val="none" w:sz="0" w:space="0" w:color="auto"/>
        <w:left w:val="none" w:sz="0" w:space="0" w:color="auto"/>
        <w:bottom w:val="none" w:sz="0" w:space="0" w:color="auto"/>
        <w:right w:val="none" w:sz="0" w:space="0" w:color="auto"/>
      </w:divBdr>
    </w:div>
    <w:div w:id="1712072976">
      <w:bodyDiv w:val="1"/>
      <w:marLeft w:val="0"/>
      <w:marRight w:val="0"/>
      <w:marTop w:val="0"/>
      <w:marBottom w:val="0"/>
      <w:divBdr>
        <w:top w:val="none" w:sz="0" w:space="0" w:color="auto"/>
        <w:left w:val="none" w:sz="0" w:space="0" w:color="auto"/>
        <w:bottom w:val="none" w:sz="0" w:space="0" w:color="auto"/>
        <w:right w:val="none" w:sz="0" w:space="0" w:color="auto"/>
      </w:divBdr>
    </w:div>
    <w:div w:id="1719279396">
      <w:bodyDiv w:val="1"/>
      <w:marLeft w:val="0"/>
      <w:marRight w:val="0"/>
      <w:marTop w:val="0"/>
      <w:marBottom w:val="0"/>
      <w:divBdr>
        <w:top w:val="none" w:sz="0" w:space="0" w:color="auto"/>
        <w:left w:val="none" w:sz="0" w:space="0" w:color="auto"/>
        <w:bottom w:val="none" w:sz="0" w:space="0" w:color="auto"/>
        <w:right w:val="none" w:sz="0" w:space="0" w:color="auto"/>
      </w:divBdr>
    </w:div>
    <w:div w:id="1732923336">
      <w:bodyDiv w:val="1"/>
      <w:marLeft w:val="0"/>
      <w:marRight w:val="0"/>
      <w:marTop w:val="0"/>
      <w:marBottom w:val="0"/>
      <w:divBdr>
        <w:top w:val="none" w:sz="0" w:space="0" w:color="auto"/>
        <w:left w:val="none" w:sz="0" w:space="0" w:color="auto"/>
        <w:bottom w:val="none" w:sz="0" w:space="0" w:color="auto"/>
        <w:right w:val="none" w:sz="0" w:space="0" w:color="auto"/>
      </w:divBdr>
    </w:div>
    <w:div w:id="1745491247">
      <w:bodyDiv w:val="1"/>
      <w:marLeft w:val="0"/>
      <w:marRight w:val="0"/>
      <w:marTop w:val="0"/>
      <w:marBottom w:val="0"/>
      <w:divBdr>
        <w:top w:val="none" w:sz="0" w:space="0" w:color="auto"/>
        <w:left w:val="none" w:sz="0" w:space="0" w:color="auto"/>
        <w:bottom w:val="none" w:sz="0" w:space="0" w:color="auto"/>
        <w:right w:val="none" w:sz="0" w:space="0" w:color="auto"/>
      </w:divBdr>
    </w:div>
    <w:div w:id="1752042144">
      <w:bodyDiv w:val="1"/>
      <w:marLeft w:val="0"/>
      <w:marRight w:val="0"/>
      <w:marTop w:val="0"/>
      <w:marBottom w:val="0"/>
      <w:divBdr>
        <w:top w:val="none" w:sz="0" w:space="0" w:color="auto"/>
        <w:left w:val="none" w:sz="0" w:space="0" w:color="auto"/>
        <w:bottom w:val="none" w:sz="0" w:space="0" w:color="auto"/>
        <w:right w:val="none" w:sz="0" w:space="0" w:color="auto"/>
      </w:divBdr>
    </w:div>
    <w:div w:id="1756397044">
      <w:bodyDiv w:val="1"/>
      <w:marLeft w:val="0"/>
      <w:marRight w:val="0"/>
      <w:marTop w:val="0"/>
      <w:marBottom w:val="0"/>
      <w:divBdr>
        <w:top w:val="none" w:sz="0" w:space="0" w:color="auto"/>
        <w:left w:val="none" w:sz="0" w:space="0" w:color="auto"/>
        <w:bottom w:val="none" w:sz="0" w:space="0" w:color="auto"/>
        <w:right w:val="none" w:sz="0" w:space="0" w:color="auto"/>
      </w:divBdr>
    </w:div>
    <w:div w:id="1766462242">
      <w:bodyDiv w:val="1"/>
      <w:marLeft w:val="0"/>
      <w:marRight w:val="0"/>
      <w:marTop w:val="0"/>
      <w:marBottom w:val="0"/>
      <w:divBdr>
        <w:top w:val="none" w:sz="0" w:space="0" w:color="auto"/>
        <w:left w:val="none" w:sz="0" w:space="0" w:color="auto"/>
        <w:bottom w:val="none" w:sz="0" w:space="0" w:color="auto"/>
        <w:right w:val="none" w:sz="0" w:space="0" w:color="auto"/>
      </w:divBdr>
    </w:div>
    <w:div w:id="1784812222">
      <w:bodyDiv w:val="1"/>
      <w:marLeft w:val="0"/>
      <w:marRight w:val="0"/>
      <w:marTop w:val="0"/>
      <w:marBottom w:val="0"/>
      <w:divBdr>
        <w:top w:val="none" w:sz="0" w:space="0" w:color="auto"/>
        <w:left w:val="none" w:sz="0" w:space="0" w:color="auto"/>
        <w:bottom w:val="none" w:sz="0" w:space="0" w:color="auto"/>
        <w:right w:val="none" w:sz="0" w:space="0" w:color="auto"/>
      </w:divBdr>
    </w:div>
    <w:div w:id="1786075654">
      <w:bodyDiv w:val="1"/>
      <w:marLeft w:val="0"/>
      <w:marRight w:val="0"/>
      <w:marTop w:val="0"/>
      <w:marBottom w:val="0"/>
      <w:divBdr>
        <w:top w:val="none" w:sz="0" w:space="0" w:color="auto"/>
        <w:left w:val="none" w:sz="0" w:space="0" w:color="auto"/>
        <w:bottom w:val="none" w:sz="0" w:space="0" w:color="auto"/>
        <w:right w:val="none" w:sz="0" w:space="0" w:color="auto"/>
      </w:divBdr>
    </w:div>
    <w:div w:id="1788620912">
      <w:bodyDiv w:val="1"/>
      <w:marLeft w:val="0"/>
      <w:marRight w:val="0"/>
      <w:marTop w:val="0"/>
      <w:marBottom w:val="0"/>
      <w:divBdr>
        <w:top w:val="none" w:sz="0" w:space="0" w:color="auto"/>
        <w:left w:val="none" w:sz="0" w:space="0" w:color="auto"/>
        <w:bottom w:val="none" w:sz="0" w:space="0" w:color="auto"/>
        <w:right w:val="none" w:sz="0" w:space="0" w:color="auto"/>
      </w:divBdr>
    </w:div>
    <w:div w:id="1814062195">
      <w:bodyDiv w:val="1"/>
      <w:marLeft w:val="0"/>
      <w:marRight w:val="0"/>
      <w:marTop w:val="0"/>
      <w:marBottom w:val="0"/>
      <w:divBdr>
        <w:top w:val="none" w:sz="0" w:space="0" w:color="auto"/>
        <w:left w:val="none" w:sz="0" w:space="0" w:color="auto"/>
        <w:bottom w:val="none" w:sz="0" w:space="0" w:color="auto"/>
        <w:right w:val="none" w:sz="0" w:space="0" w:color="auto"/>
      </w:divBdr>
    </w:div>
    <w:div w:id="1822303691">
      <w:bodyDiv w:val="1"/>
      <w:marLeft w:val="0"/>
      <w:marRight w:val="0"/>
      <w:marTop w:val="0"/>
      <w:marBottom w:val="0"/>
      <w:divBdr>
        <w:top w:val="none" w:sz="0" w:space="0" w:color="auto"/>
        <w:left w:val="none" w:sz="0" w:space="0" w:color="auto"/>
        <w:bottom w:val="none" w:sz="0" w:space="0" w:color="auto"/>
        <w:right w:val="none" w:sz="0" w:space="0" w:color="auto"/>
      </w:divBdr>
    </w:div>
    <w:div w:id="1827893395">
      <w:bodyDiv w:val="1"/>
      <w:marLeft w:val="0"/>
      <w:marRight w:val="0"/>
      <w:marTop w:val="0"/>
      <w:marBottom w:val="0"/>
      <w:divBdr>
        <w:top w:val="none" w:sz="0" w:space="0" w:color="auto"/>
        <w:left w:val="none" w:sz="0" w:space="0" w:color="auto"/>
        <w:bottom w:val="none" w:sz="0" w:space="0" w:color="auto"/>
        <w:right w:val="none" w:sz="0" w:space="0" w:color="auto"/>
      </w:divBdr>
    </w:div>
    <w:div w:id="1830973727">
      <w:bodyDiv w:val="1"/>
      <w:marLeft w:val="0"/>
      <w:marRight w:val="0"/>
      <w:marTop w:val="0"/>
      <w:marBottom w:val="0"/>
      <w:divBdr>
        <w:top w:val="none" w:sz="0" w:space="0" w:color="auto"/>
        <w:left w:val="none" w:sz="0" w:space="0" w:color="auto"/>
        <w:bottom w:val="none" w:sz="0" w:space="0" w:color="auto"/>
        <w:right w:val="none" w:sz="0" w:space="0" w:color="auto"/>
      </w:divBdr>
    </w:div>
    <w:div w:id="1832287723">
      <w:bodyDiv w:val="1"/>
      <w:marLeft w:val="0"/>
      <w:marRight w:val="0"/>
      <w:marTop w:val="0"/>
      <w:marBottom w:val="0"/>
      <w:divBdr>
        <w:top w:val="none" w:sz="0" w:space="0" w:color="auto"/>
        <w:left w:val="none" w:sz="0" w:space="0" w:color="auto"/>
        <w:bottom w:val="none" w:sz="0" w:space="0" w:color="auto"/>
        <w:right w:val="none" w:sz="0" w:space="0" w:color="auto"/>
      </w:divBdr>
    </w:div>
    <w:div w:id="1838689891">
      <w:bodyDiv w:val="1"/>
      <w:marLeft w:val="0"/>
      <w:marRight w:val="0"/>
      <w:marTop w:val="0"/>
      <w:marBottom w:val="0"/>
      <w:divBdr>
        <w:top w:val="none" w:sz="0" w:space="0" w:color="auto"/>
        <w:left w:val="none" w:sz="0" w:space="0" w:color="auto"/>
        <w:bottom w:val="none" w:sz="0" w:space="0" w:color="auto"/>
        <w:right w:val="none" w:sz="0" w:space="0" w:color="auto"/>
      </w:divBdr>
    </w:div>
    <w:div w:id="1861241703">
      <w:bodyDiv w:val="1"/>
      <w:marLeft w:val="0"/>
      <w:marRight w:val="0"/>
      <w:marTop w:val="0"/>
      <w:marBottom w:val="0"/>
      <w:divBdr>
        <w:top w:val="none" w:sz="0" w:space="0" w:color="auto"/>
        <w:left w:val="none" w:sz="0" w:space="0" w:color="auto"/>
        <w:bottom w:val="none" w:sz="0" w:space="0" w:color="auto"/>
        <w:right w:val="none" w:sz="0" w:space="0" w:color="auto"/>
      </w:divBdr>
    </w:div>
    <w:div w:id="1868441456">
      <w:bodyDiv w:val="1"/>
      <w:marLeft w:val="0"/>
      <w:marRight w:val="0"/>
      <w:marTop w:val="0"/>
      <w:marBottom w:val="0"/>
      <w:divBdr>
        <w:top w:val="none" w:sz="0" w:space="0" w:color="auto"/>
        <w:left w:val="none" w:sz="0" w:space="0" w:color="auto"/>
        <w:bottom w:val="none" w:sz="0" w:space="0" w:color="auto"/>
        <w:right w:val="none" w:sz="0" w:space="0" w:color="auto"/>
      </w:divBdr>
    </w:div>
    <w:div w:id="1885866716">
      <w:bodyDiv w:val="1"/>
      <w:marLeft w:val="0"/>
      <w:marRight w:val="0"/>
      <w:marTop w:val="0"/>
      <w:marBottom w:val="0"/>
      <w:divBdr>
        <w:top w:val="none" w:sz="0" w:space="0" w:color="auto"/>
        <w:left w:val="none" w:sz="0" w:space="0" w:color="auto"/>
        <w:bottom w:val="none" w:sz="0" w:space="0" w:color="auto"/>
        <w:right w:val="none" w:sz="0" w:space="0" w:color="auto"/>
      </w:divBdr>
    </w:div>
    <w:div w:id="1890148004">
      <w:bodyDiv w:val="1"/>
      <w:marLeft w:val="0"/>
      <w:marRight w:val="0"/>
      <w:marTop w:val="0"/>
      <w:marBottom w:val="0"/>
      <w:divBdr>
        <w:top w:val="none" w:sz="0" w:space="0" w:color="auto"/>
        <w:left w:val="none" w:sz="0" w:space="0" w:color="auto"/>
        <w:bottom w:val="none" w:sz="0" w:space="0" w:color="auto"/>
        <w:right w:val="none" w:sz="0" w:space="0" w:color="auto"/>
      </w:divBdr>
    </w:div>
    <w:div w:id="1905484660">
      <w:bodyDiv w:val="1"/>
      <w:marLeft w:val="0"/>
      <w:marRight w:val="0"/>
      <w:marTop w:val="0"/>
      <w:marBottom w:val="0"/>
      <w:divBdr>
        <w:top w:val="none" w:sz="0" w:space="0" w:color="auto"/>
        <w:left w:val="none" w:sz="0" w:space="0" w:color="auto"/>
        <w:bottom w:val="none" w:sz="0" w:space="0" w:color="auto"/>
        <w:right w:val="none" w:sz="0" w:space="0" w:color="auto"/>
      </w:divBdr>
    </w:div>
    <w:div w:id="1914896724">
      <w:bodyDiv w:val="1"/>
      <w:marLeft w:val="0"/>
      <w:marRight w:val="0"/>
      <w:marTop w:val="0"/>
      <w:marBottom w:val="0"/>
      <w:divBdr>
        <w:top w:val="none" w:sz="0" w:space="0" w:color="auto"/>
        <w:left w:val="none" w:sz="0" w:space="0" w:color="auto"/>
        <w:bottom w:val="none" w:sz="0" w:space="0" w:color="auto"/>
        <w:right w:val="none" w:sz="0" w:space="0" w:color="auto"/>
      </w:divBdr>
    </w:div>
    <w:div w:id="1916814112">
      <w:bodyDiv w:val="1"/>
      <w:marLeft w:val="0"/>
      <w:marRight w:val="0"/>
      <w:marTop w:val="0"/>
      <w:marBottom w:val="0"/>
      <w:divBdr>
        <w:top w:val="none" w:sz="0" w:space="0" w:color="auto"/>
        <w:left w:val="none" w:sz="0" w:space="0" w:color="auto"/>
        <w:bottom w:val="none" w:sz="0" w:space="0" w:color="auto"/>
        <w:right w:val="none" w:sz="0" w:space="0" w:color="auto"/>
      </w:divBdr>
    </w:div>
    <w:div w:id="1935438861">
      <w:bodyDiv w:val="1"/>
      <w:marLeft w:val="0"/>
      <w:marRight w:val="0"/>
      <w:marTop w:val="0"/>
      <w:marBottom w:val="0"/>
      <w:divBdr>
        <w:top w:val="none" w:sz="0" w:space="0" w:color="auto"/>
        <w:left w:val="none" w:sz="0" w:space="0" w:color="auto"/>
        <w:bottom w:val="none" w:sz="0" w:space="0" w:color="auto"/>
        <w:right w:val="none" w:sz="0" w:space="0" w:color="auto"/>
      </w:divBdr>
    </w:div>
    <w:div w:id="1938247775">
      <w:bodyDiv w:val="1"/>
      <w:marLeft w:val="0"/>
      <w:marRight w:val="0"/>
      <w:marTop w:val="0"/>
      <w:marBottom w:val="0"/>
      <w:divBdr>
        <w:top w:val="none" w:sz="0" w:space="0" w:color="auto"/>
        <w:left w:val="none" w:sz="0" w:space="0" w:color="auto"/>
        <w:bottom w:val="none" w:sz="0" w:space="0" w:color="auto"/>
        <w:right w:val="none" w:sz="0" w:space="0" w:color="auto"/>
      </w:divBdr>
    </w:div>
    <w:div w:id="1946841190">
      <w:bodyDiv w:val="1"/>
      <w:marLeft w:val="0"/>
      <w:marRight w:val="0"/>
      <w:marTop w:val="0"/>
      <w:marBottom w:val="0"/>
      <w:divBdr>
        <w:top w:val="none" w:sz="0" w:space="0" w:color="auto"/>
        <w:left w:val="none" w:sz="0" w:space="0" w:color="auto"/>
        <w:bottom w:val="none" w:sz="0" w:space="0" w:color="auto"/>
        <w:right w:val="none" w:sz="0" w:space="0" w:color="auto"/>
      </w:divBdr>
    </w:div>
    <w:div w:id="1952856788">
      <w:bodyDiv w:val="1"/>
      <w:marLeft w:val="0"/>
      <w:marRight w:val="0"/>
      <w:marTop w:val="0"/>
      <w:marBottom w:val="0"/>
      <w:divBdr>
        <w:top w:val="none" w:sz="0" w:space="0" w:color="auto"/>
        <w:left w:val="none" w:sz="0" w:space="0" w:color="auto"/>
        <w:bottom w:val="none" w:sz="0" w:space="0" w:color="auto"/>
        <w:right w:val="none" w:sz="0" w:space="0" w:color="auto"/>
      </w:divBdr>
    </w:div>
    <w:div w:id="1960724772">
      <w:bodyDiv w:val="1"/>
      <w:marLeft w:val="0"/>
      <w:marRight w:val="0"/>
      <w:marTop w:val="0"/>
      <w:marBottom w:val="0"/>
      <w:divBdr>
        <w:top w:val="none" w:sz="0" w:space="0" w:color="auto"/>
        <w:left w:val="none" w:sz="0" w:space="0" w:color="auto"/>
        <w:bottom w:val="none" w:sz="0" w:space="0" w:color="auto"/>
        <w:right w:val="none" w:sz="0" w:space="0" w:color="auto"/>
      </w:divBdr>
    </w:div>
    <w:div w:id="1977683682">
      <w:bodyDiv w:val="1"/>
      <w:marLeft w:val="0"/>
      <w:marRight w:val="0"/>
      <w:marTop w:val="0"/>
      <w:marBottom w:val="0"/>
      <w:divBdr>
        <w:top w:val="none" w:sz="0" w:space="0" w:color="auto"/>
        <w:left w:val="none" w:sz="0" w:space="0" w:color="auto"/>
        <w:bottom w:val="none" w:sz="0" w:space="0" w:color="auto"/>
        <w:right w:val="none" w:sz="0" w:space="0" w:color="auto"/>
      </w:divBdr>
    </w:div>
    <w:div w:id="1979530358">
      <w:bodyDiv w:val="1"/>
      <w:marLeft w:val="0"/>
      <w:marRight w:val="0"/>
      <w:marTop w:val="0"/>
      <w:marBottom w:val="0"/>
      <w:divBdr>
        <w:top w:val="none" w:sz="0" w:space="0" w:color="auto"/>
        <w:left w:val="none" w:sz="0" w:space="0" w:color="auto"/>
        <w:bottom w:val="none" w:sz="0" w:space="0" w:color="auto"/>
        <w:right w:val="none" w:sz="0" w:space="0" w:color="auto"/>
      </w:divBdr>
    </w:div>
    <w:div w:id="1981498021">
      <w:bodyDiv w:val="1"/>
      <w:marLeft w:val="0"/>
      <w:marRight w:val="0"/>
      <w:marTop w:val="0"/>
      <w:marBottom w:val="0"/>
      <w:divBdr>
        <w:top w:val="none" w:sz="0" w:space="0" w:color="auto"/>
        <w:left w:val="none" w:sz="0" w:space="0" w:color="auto"/>
        <w:bottom w:val="none" w:sz="0" w:space="0" w:color="auto"/>
        <w:right w:val="none" w:sz="0" w:space="0" w:color="auto"/>
      </w:divBdr>
    </w:div>
    <w:div w:id="1983194531">
      <w:bodyDiv w:val="1"/>
      <w:marLeft w:val="0"/>
      <w:marRight w:val="0"/>
      <w:marTop w:val="0"/>
      <w:marBottom w:val="0"/>
      <w:divBdr>
        <w:top w:val="none" w:sz="0" w:space="0" w:color="auto"/>
        <w:left w:val="none" w:sz="0" w:space="0" w:color="auto"/>
        <w:bottom w:val="none" w:sz="0" w:space="0" w:color="auto"/>
        <w:right w:val="none" w:sz="0" w:space="0" w:color="auto"/>
      </w:divBdr>
    </w:div>
    <w:div w:id="1988702166">
      <w:bodyDiv w:val="1"/>
      <w:marLeft w:val="0"/>
      <w:marRight w:val="0"/>
      <w:marTop w:val="0"/>
      <w:marBottom w:val="0"/>
      <w:divBdr>
        <w:top w:val="none" w:sz="0" w:space="0" w:color="auto"/>
        <w:left w:val="none" w:sz="0" w:space="0" w:color="auto"/>
        <w:bottom w:val="none" w:sz="0" w:space="0" w:color="auto"/>
        <w:right w:val="none" w:sz="0" w:space="0" w:color="auto"/>
      </w:divBdr>
    </w:div>
    <w:div w:id="2004775306">
      <w:bodyDiv w:val="1"/>
      <w:marLeft w:val="0"/>
      <w:marRight w:val="0"/>
      <w:marTop w:val="0"/>
      <w:marBottom w:val="0"/>
      <w:divBdr>
        <w:top w:val="none" w:sz="0" w:space="0" w:color="auto"/>
        <w:left w:val="none" w:sz="0" w:space="0" w:color="auto"/>
        <w:bottom w:val="none" w:sz="0" w:space="0" w:color="auto"/>
        <w:right w:val="none" w:sz="0" w:space="0" w:color="auto"/>
      </w:divBdr>
    </w:div>
    <w:div w:id="2010981897">
      <w:bodyDiv w:val="1"/>
      <w:marLeft w:val="0"/>
      <w:marRight w:val="0"/>
      <w:marTop w:val="0"/>
      <w:marBottom w:val="0"/>
      <w:divBdr>
        <w:top w:val="none" w:sz="0" w:space="0" w:color="auto"/>
        <w:left w:val="none" w:sz="0" w:space="0" w:color="auto"/>
        <w:bottom w:val="none" w:sz="0" w:space="0" w:color="auto"/>
        <w:right w:val="none" w:sz="0" w:space="0" w:color="auto"/>
      </w:divBdr>
    </w:div>
    <w:div w:id="2016762319">
      <w:bodyDiv w:val="1"/>
      <w:marLeft w:val="0"/>
      <w:marRight w:val="0"/>
      <w:marTop w:val="0"/>
      <w:marBottom w:val="0"/>
      <w:divBdr>
        <w:top w:val="none" w:sz="0" w:space="0" w:color="auto"/>
        <w:left w:val="none" w:sz="0" w:space="0" w:color="auto"/>
        <w:bottom w:val="none" w:sz="0" w:space="0" w:color="auto"/>
        <w:right w:val="none" w:sz="0" w:space="0" w:color="auto"/>
      </w:divBdr>
    </w:div>
    <w:div w:id="2019303966">
      <w:bodyDiv w:val="1"/>
      <w:marLeft w:val="0"/>
      <w:marRight w:val="0"/>
      <w:marTop w:val="0"/>
      <w:marBottom w:val="0"/>
      <w:divBdr>
        <w:top w:val="none" w:sz="0" w:space="0" w:color="auto"/>
        <w:left w:val="none" w:sz="0" w:space="0" w:color="auto"/>
        <w:bottom w:val="none" w:sz="0" w:space="0" w:color="auto"/>
        <w:right w:val="none" w:sz="0" w:space="0" w:color="auto"/>
      </w:divBdr>
    </w:div>
    <w:div w:id="2024623057">
      <w:bodyDiv w:val="1"/>
      <w:marLeft w:val="0"/>
      <w:marRight w:val="0"/>
      <w:marTop w:val="0"/>
      <w:marBottom w:val="0"/>
      <w:divBdr>
        <w:top w:val="none" w:sz="0" w:space="0" w:color="auto"/>
        <w:left w:val="none" w:sz="0" w:space="0" w:color="auto"/>
        <w:bottom w:val="none" w:sz="0" w:space="0" w:color="auto"/>
        <w:right w:val="none" w:sz="0" w:space="0" w:color="auto"/>
      </w:divBdr>
    </w:div>
    <w:div w:id="2035038299">
      <w:bodyDiv w:val="1"/>
      <w:marLeft w:val="0"/>
      <w:marRight w:val="0"/>
      <w:marTop w:val="0"/>
      <w:marBottom w:val="0"/>
      <w:divBdr>
        <w:top w:val="none" w:sz="0" w:space="0" w:color="auto"/>
        <w:left w:val="none" w:sz="0" w:space="0" w:color="auto"/>
        <w:bottom w:val="none" w:sz="0" w:space="0" w:color="auto"/>
        <w:right w:val="none" w:sz="0" w:space="0" w:color="auto"/>
      </w:divBdr>
    </w:div>
    <w:div w:id="2059357662">
      <w:bodyDiv w:val="1"/>
      <w:marLeft w:val="0"/>
      <w:marRight w:val="0"/>
      <w:marTop w:val="0"/>
      <w:marBottom w:val="0"/>
      <w:divBdr>
        <w:top w:val="none" w:sz="0" w:space="0" w:color="auto"/>
        <w:left w:val="none" w:sz="0" w:space="0" w:color="auto"/>
        <w:bottom w:val="none" w:sz="0" w:space="0" w:color="auto"/>
        <w:right w:val="none" w:sz="0" w:space="0" w:color="auto"/>
      </w:divBdr>
    </w:div>
    <w:div w:id="2077703260">
      <w:bodyDiv w:val="1"/>
      <w:marLeft w:val="0"/>
      <w:marRight w:val="0"/>
      <w:marTop w:val="0"/>
      <w:marBottom w:val="0"/>
      <w:divBdr>
        <w:top w:val="none" w:sz="0" w:space="0" w:color="auto"/>
        <w:left w:val="none" w:sz="0" w:space="0" w:color="auto"/>
        <w:bottom w:val="none" w:sz="0" w:space="0" w:color="auto"/>
        <w:right w:val="none" w:sz="0" w:space="0" w:color="auto"/>
      </w:divBdr>
    </w:div>
    <w:div w:id="2079554560">
      <w:bodyDiv w:val="1"/>
      <w:marLeft w:val="0"/>
      <w:marRight w:val="0"/>
      <w:marTop w:val="0"/>
      <w:marBottom w:val="0"/>
      <w:divBdr>
        <w:top w:val="none" w:sz="0" w:space="0" w:color="auto"/>
        <w:left w:val="none" w:sz="0" w:space="0" w:color="auto"/>
        <w:bottom w:val="none" w:sz="0" w:space="0" w:color="auto"/>
        <w:right w:val="none" w:sz="0" w:space="0" w:color="auto"/>
      </w:divBdr>
    </w:div>
    <w:div w:id="2080320272">
      <w:bodyDiv w:val="1"/>
      <w:marLeft w:val="0"/>
      <w:marRight w:val="0"/>
      <w:marTop w:val="0"/>
      <w:marBottom w:val="0"/>
      <w:divBdr>
        <w:top w:val="none" w:sz="0" w:space="0" w:color="auto"/>
        <w:left w:val="none" w:sz="0" w:space="0" w:color="auto"/>
        <w:bottom w:val="none" w:sz="0" w:space="0" w:color="auto"/>
        <w:right w:val="none" w:sz="0" w:space="0" w:color="auto"/>
      </w:divBdr>
    </w:div>
    <w:div w:id="2087140759">
      <w:bodyDiv w:val="1"/>
      <w:marLeft w:val="0"/>
      <w:marRight w:val="0"/>
      <w:marTop w:val="0"/>
      <w:marBottom w:val="0"/>
      <w:divBdr>
        <w:top w:val="none" w:sz="0" w:space="0" w:color="auto"/>
        <w:left w:val="none" w:sz="0" w:space="0" w:color="auto"/>
        <w:bottom w:val="none" w:sz="0" w:space="0" w:color="auto"/>
        <w:right w:val="none" w:sz="0" w:space="0" w:color="auto"/>
      </w:divBdr>
    </w:div>
    <w:div w:id="2088725604">
      <w:bodyDiv w:val="1"/>
      <w:marLeft w:val="0"/>
      <w:marRight w:val="0"/>
      <w:marTop w:val="0"/>
      <w:marBottom w:val="0"/>
      <w:divBdr>
        <w:top w:val="none" w:sz="0" w:space="0" w:color="auto"/>
        <w:left w:val="none" w:sz="0" w:space="0" w:color="auto"/>
        <w:bottom w:val="none" w:sz="0" w:space="0" w:color="auto"/>
        <w:right w:val="none" w:sz="0" w:space="0" w:color="auto"/>
      </w:divBdr>
    </w:div>
    <w:div w:id="2094544820">
      <w:bodyDiv w:val="1"/>
      <w:marLeft w:val="0"/>
      <w:marRight w:val="0"/>
      <w:marTop w:val="0"/>
      <w:marBottom w:val="0"/>
      <w:divBdr>
        <w:top w:val="none" w:sz="0" w:space="0" w:color="auto"/>
        <w:left w:val="none" w:sz="0" w:space="0" w:color="auto"/>
        <w:bottom w:val="none" w:sz="0" w:space="0" w:color="auto"/>
        <w:right w:val="none" w:sz="0" w:space="0" w:color="auto"/>
      </w:divBdr>
    </w:div>
    <w:div w:id="2098209105">
      <w:bodyDiv w:val="1"/>
      <w:marLeft w:val="0"/>
      <w:marRight w:val="0"/>
      <w:marTop w:val="0"/>
      <w:marBottom w:val="0"/>
      <w:divBdr>
        <w:top w:val="none" w:sz="0" w:space="0" w:color="auto"/>
        <w:left w:val="none" w:sz="0" w:space="0" w:color="auto"/>
        <w:bottom w:val="none" w:sz="0" w:space="0" w:color="auto"/>
        <w:right w:val="none" w:sz="0" w:space="0" w:color="auto"/>
      </w:divBdr>
    </w:div>
    <w:div w:id="2107144214">
      <w:bodyDiv w:val="1"/>
      <w:marLeft w:val="0"/>
      <w:marRight w:val="0"/>
      <w:marTop w:val="0"/>
      <w:marBottom w:val="0"/>
      <w:divBdr>
        <w:top w:val="none" w:sz="0" w:space="0" w:color="auto"/>
        <w:left w:val="none" w:sz="0" w:space="0" w:color="auto"/>
        <w:bottom w:val="none" w:sz="0" w:space="0" w:color="auto"/>
        <w:right w:val="none" w:sz="0" w:space="0" w:color="auto"/>
      </w:divBdr>
    </w:div>
    <w:div w:id="2108111850">
      <w:bodyDiv w:val="1"/>
      <w:marLeft w:val="0"/>
      <w:marRight w:val="0"/>
      <w:marTop w:val="0"/>
      <w:marBottom w:val="0"/>
      <w:divBdr>
        <w:top w:val="none" w:sz="0" w:space="0" w:color="auto"/>
        <w:left w:val="none" w:sz="0" w:space="0" w:color="auto"/>
        <w:bottom w:val="none" w:sz="0" w:space="0" w:color="auto"/>
        <w:right w:val="none" w:sz="0" w:space="0" w:color="auto"/>
      </w:divBdr>
    </w:div>
    <w:div w:id="2109884400">
      <w:bodyDiv w:val="1"/>
      <w:marLeft w:val="0"/>
      <w:marRight w:val="0"/>
      <w:marTop w:val="0"/>
      <w:marBottom w:val="0"/>
      <w:divBdr>
        <w:top w:val="none" w:sz="0" w:space="0" w:color="auto"/>
        <w:left w:val="none" w:sz="0" w:space="0" w:color="auto"/>
        <w:bottom w:val="none" w:sz="0" w:space="0" w:color="auto"/>
        <w:right w:val="none" w:sz="0" w:space="0" w:color="auto"/>
      </w:divBdr>
    </w:div>
    <w:div w:id="2110735161">
      <w:bodyDiv w:val="1"/>
      <w:marLeft w:val="0"/>
      <w:marRight w:val="0"/>
      <w:marTop w:val="0"/>
      <w:marBottom w:val="0"/>
      <w:divBdr>
        <w:top w:val="none" w:sz="0" w:space="0" w:color="auto"/>
        <w:left w:val="none" w:sz="0" w:space="0" w:color="auto"/>
        <w:bottom w:val="none" w:sz="0" w:space="0" w:color="auto"/>
        <w:right w:val="none" w:sz="0" w:space="0" w:color="auto"/>
      </w:divBdr>
    </w:div>
    <w:div w:id="2115126815">
      <w:bodyDiv w:val="1"/>
      <w:marLeft w:val="0"/>
      <w:marRight w:val="0"/>
      <w:marTop w:val="0"/>
      <w:marBottom w:val="0"/>
      <w:divBdr>
        <w:top w:val="none" w:sz="0" w:space="0" w:color="auto"/>
        <w:left w:val="none" w:sz="0" w:space="0" w:color="auto"/>
        <w:bottom w:val="none" w:sz="0" w:space="0" w:color="auto"/>
        <w:right w:val="none" w:sz="0" w:space="0" w:color="auto"/>
      </w:divBdr>
    </w:div>
    <w:div w:id="2117631139">
      <w:bodyDiv w:val="1"/>
      <w:marLeft w:val="0"/>
      <w:marRight w:val="0"/>
      <w:marTop w:val="0"/>
      <w:marBottom w:val="0"/>
      <w:divBdr>
        <w:top w:val="none" w:sz="0" w:space="0" w:color="auto"/>
        <w:left w:val="none" w:sz="0" w:space="0" w:color="auto"/>
        <w:bottom w:val="none" w:sz="0" w:space="0" w:color="auto"/>
        <w:right w:val="none" w:sz="0" w:space="0" w:color="auto"/>
      </w:divBdr>
    </w:div>
    <w:div w:id="2118134694">
      <w:bodyDiv w:val="1"/>
      <w:marLeft w:val="0"/>
      <w:marRight w:val="0"/>
      <w:marTop w:val="0"/>
      <w:marBottom w:val="0"/>
      <w:divBdr>
        <w:top w:val="none" w:sz="0" w:space="0" w:color="auto"/>
        <w:left w:val="none" w:sz="0" w:space="0" w:color="auto"/>
        <w:bottom w:val="none" w:sz="0" w:space="0" w:color="auto"/>
        <w:right w:val="none" w:sz="0" w:space="0" w:color="auto"/>
      </w:divBdr>
    </w:div>
    <w:div w:id="214515260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0.png"/><Relationship Id="rId21" Type="http://schemas.openxmlformats.org/officeDocument/2006/relationships/image" Target="media/image5.svg"/><Relationship Id="rId42" Type="http://schemas.openxmlformats.org/officeDocument/2006/relationships/image" Target="media/image19.jpeg"/><Relationship Id="rId47" Type="http://schemas.openxmlformats.org/officeDocument/2006/relationships/image" Target="media/image24.jpeg"/><Relationship Id="rId63" Type="http://schemas.openxmlformats.org/officeDocument/2006/relationships/image" Target="media/image39.emf"/><Relationship Id="rId68" Type="http://schemas.openxmlformats.org/officeDocument/2006/relationships/image" Target="media/image44.emf"/><Relationship Id="rId84" Type="http://schemas.openxmlformats.org/officeDocument/2006/relationships/image" Target="media/image56.jpg"/><Relationship Id="rId89" Type="http://schemas.openxmlformats.org/officeDocument/2006/relationships/theme" Target="theme/theme1.xml"/><Relationship Id="rId16" Type="http://schemas.openxmlformats.org/officeDocument/2006/relationships/header" Target="header2.xml"/><Relationship Id="rId11" Type="http://schemas.openxmlformats.org/officeDocument/2006/relationships/footnotes" Target="footnotes.xml"/><Relationship Id="rId32" Type="http://schemas.openxmlformats.org/officeDocument/2006/relationships/image" Target="media/image12.png"/><Relationship Id="rId37" Type="http://schemas.openxmlformats.org/officeDocument/2006/relationships/header" Target="header9.xml"/><Relationship Id="rId53" Type="http://schemas.openxmlformats.org/officeDocument/2006/relationships/image" Target="media/image29.emf"/><Relationship Id="rId58" Type="http://schemas.openxmlformats.org/officeDocument/2006/relationships/image" Target="media/image34.svg"/><Relationship Id="rId74" Type="http://schemas.openxmlformats.org/officeDocument/2006/relationships/image" Target="media/image50.emf"/><Relationship Id="rId79" Type="http://schemas.openxmlformats.org/officeDocument/2006/relationships/image" Target="media/image54.emf"/><Relationship Id="rId5" Type="http://schemas.openxmlformats.org/officeDocument/2006/relationships/customXml" Target="../customXml/item4.xml"/><Relationship Id="rId14" Type="http://schemas.openxmlformats.org/officeDocument/2006/relationships/header" Target="header1.xml"/><Relationship Id="rId22" Type="http://schemas.openxmlformats.org/officeDocument/2006/relationships/image" Target="media/image6.png"/><Relationship Id="rId27" Type="http://schemas.openxmlformats.org/officeDocument/2006/relationships/image" Target="media/image11.svg"/><Relationship Id="rId30" Type="http://schemas.openxmlformats.org/officeDocument/2006/relationships/header" Target="header6.xml"/><Relationship Id="rId35" Type="http://schemas.openxmlformats.org/officeDocument/2006/relationships/image" Target="media/image14.png"/><Relationship Id="rId43" Type="http://schemas.openxmlformats.org/officeDocument/2006/relationships/image" Target="media/image20.jpeg"/><Relationship Id="rId48" Type="http://schemas.openxmlformats.org/officeDocument/2006/relationships/image" Target="media/image25.jpeg"/><Relationship Id="rId56" Type="http://schemas.openxmlformats.org/officeDocument/2006/relationships/image" Target="media/image32.svg"/><Relationship Id="rId64" Type="http://schemas.openxmlformats.org/officeDocument/2006/relationships/image" Target="media/image40.emf"/><Relationship Id="rId69" Type="http://schemas.openxmlformats.org/officeDocument/2006/relationships/image" Target="media/image45.emf"/><Relationship Id="rId77" Type="http://schemas.openxmlformats.org/officeDocument/2006/relationships/image" Target="media/image52.emf"/><Relationship Id="rId8" Type="http://schemas.openxmlformats.org/officeDocument/2006/relationships/styles" Target="styles.xml"/><Relationship Id="rId51" Type="http://schemas.openxmlformats.org/officeDocument/2006/relationships/image" Target="media/image28.jpeg"/><Relationship Id="rId72" Type="http://schemas.openxmlformats.org/officeDocument/2006/relationships/image" Target="media/image48.emf"/><Relationship Id="rId80" Type="http://schemas.openxmlformats.org/officeDocument/2006/relationships/header" Target="header13.xml"/><Relationship Id="rId85" Type="http://schemas.openxmlformats.org/officeDocument/2006/relationships/image" Target="media/image57.jpg"/><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footer" Target="footer1.xml"/><Relationship Id="rId25" Type="http://schemas.openxmlformats.org/officeDocument/2006/relationships/image" Target="media/image9.svg"/><Relationship Id="rId33" Type="http://schemas.openxmlformats.org/officeDocument/2006/relationships/header" Target="header8.xml"/><Relationship Id="rId38" Type="http://schemas.openxmlformats.org/officeDocument/2006/relationships/image" Target="media/image16.png"/><Relationship Id="rId46" Type="http://schemas.openxmlformats.org/officeDocument/2006/relationships/image" Target="media/image23.jpeg"/><Relationship Id="rId59" Type="http://schemas.openxmlformats.org/officeDocument/2006/relationships/image" Target="media/image35.png"/><Relationship Id="rId67" Type="http://schemas.openxmlformats.org/officeDocument/2006/relationships/image" Target="media/image43.emf"/><Relationship Id="rId20" Type="http://schemas.openxmlformats.org/officeDocument/2006/relationships/image" Target="media/image4.png"/><Relationship Id="rId41" Type="http://schemas.openxmlformats.org/officeDocument/2006/relationships/image" Target="media/image18.jpeg"/><Relationship Id="rId54" Type="http://schemas.openxmlformats.org/officeDocument/2006/relationships/image" Target="media/image30.emf"/><Relationship Id="rId62" Type="http://schemas.openxmlformats.org/officeDocument/2006/relationships/image" Target="media/image38.svg"/><Relationship Id="rId70" Type="http://schemas.openxmlformats.org/officeDocument/2006/relationships/image" Target="media/image46.emf"/><Relationship Id="rId75" Type="http://schemas.openxmlformats.org/officeDocument/2006/relationships/image" Target="media/image51.emf"/><Relationship Id="rId83" Type="http://schemas.openxmlformats.org/officeDocument/2006/relationships/header" Target="header14.xml"/><Relationship Id="rId88"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customXml" Target="../customXml/item5.xml"/><Relationship Id="rId15" Type="http://schemas.openxmlformats.org/officeDocument/2006/relationships/image" Target="media/image3.jpg"/><Relationship Id="rId23" Type="http://schemas.openxmlformats.org/officeDocument/2006/relationships/image" Target="media/image7.svg"/><Relationship Id="rId28" Type="http://schemas.openxmlformats.org/officeDocument/2006/relationships/hyperlink" Target="https://prpnz.nz/terms-conditions/registered-banks/" TargetMode="External"/><Relationship Id="rId36" Type="http://schemas.openxmlformats.org/officeDocument/2006/relationships/image" Target="media/image15.png"/><Relationship Id="rId49" Type="http://schemas.openxmlformats.org/officeDocument/2006/relationships/image" Target="media/image26.jpeg"/><Relationship Id="rId57" Type="http://schemas.openxmlformats.org/officeDocument/2006/relationships/image" Target="media/image33.png"/><Relationship Id="rId10" Type="http://schemas.openxmlformats.org/officeDocument/2006/relationships/webSettings" Target="webSettings.xml"/><Relationship Id="rId31" Type="http://schemas.openxmlformats.org/officeDocument/2006/relationships/header" Target="header7.xml"/><Relationship Id="rId44" Type="http://schemas.openxmlformats.org/officeDocument/2006/relationships/image" Target="media/image21.jpeg"/><Relationship Id="rId52" Type="http://schemas.openxmlformats.org/officeDocument/2006/relationships/header" Target="header11.xml"/><Relationship Id="rId60" Type="http://schemas.openxmlformats.org/officeDocument/2006/relationships/image" Target="media/image36.svg"/><Relationship Id="rId65" Type="http://schemas.openxmlformats.org/officeDocument/2006/relationships/image" Target="media/image41.emf"/><Relationship Id="rId73" Type="http://schemas.openxmlformats.org/officeDocument/2006/relationships/image" Target="media/image49.emf"/><Relationship Id="rId78" Type="http://schemas.openxmlformats.org/officeDocument/2006/relationships/image" Target="media/image53.emf"/><Relationship Id="rId81" Type="http://schemas.openxmlformats.org/officeDocument/2006/relationships/image" Target="media/image55.emf"/><Relationship Id="rId86" Type="http://schemas.openxmlformats.org/officeDocument/2006/relationships/header" Target="header15.xml"/><Relationship Id="rId4" Type="http://schemas.openxmlformats.org/officeDocument/2006/relationships/customXml" Target="../customXml/item3.xml"/><Relationship Id="rId9" Type="http://schemas.openxmlformats.org/officeDocument/2006/relationships/settings" Target="settings.xml"/><Relationship Id="rId13" Type="http://schemas.openxmlformats.org/officeDocument/2006/relationships/image" Target="media/image1.jpeg"/><Relationship Id="rId18" Type="http://schemas.openxmlformats.org/officeDocument/2006/relationships/header" Target="header3.xml"/><Relationship Id="rId39" Type="http://schemas.openxmlformats.org/officeDocument/2006/relationships/header" Target="header10.xml"/><Relationship Id="rId34" Type="http://schemas.openxmlformats.org/officeDocument/2006/relationships/image" Target="media/image13.png"/><Relationship Id="rId50" Type="http://schemas.openxmlformats.org/officeDocument/2006/relationships/image" Target="media/image27.jpeg"/><Relationship Id="rId55" Type="http://schemas.openxmlformats.org/officeDocument/2006/relationships/image" Target="media/image31.png"/><Relationship Id="rId76" Type="http://schemas.openxmlformats.org/officeDocument/2006/relationships/header" Target="header12.xml"/><Relationship Id="rId7" Type="http://schemas.openxmlformats.org/officeDocument/2006/relationships/numbering" Target="numbering.xml"/><Relationship Id="rId71" Type="http://schemas.openxmlformats.org/officeDocument/2006/relationships/image" Target="media/image47.emf"/><Relationship Id="rId2" Type="http://schemas.openxmlformats.org/officeDocument/2006/relationships/customXml" Target="../customXml/item1.xml"/><Relationship Id="rId29" Type="http://schemas.openxmlformats.org/officeDocument/2006/relationships/header" Target="header5.xml"/><Relationship Id="rId24" Type="http://schemas.openxmlformats.org/officeDocument/2006/relationships/image" Target="media/image8.png"/><Relationship Id="rId40" Type="http://schemas.openxmlformats.org/officeDocument/2006/relationships/image" Target="media/image17.jpeg"/><Relationship Id="rId45" Type="http://schemas.openxmlformats.org/officeDocument/2006/relationships/image" Target="media/image22.jpeg"/><Relationship Id="rId66" Type="http://schemas.openxmlformats.org/officeDocument/2006/relationships/image" Target="media/image42.emf"/><Relationship Id="rId87" Type="http://schemas.openxmlformats.org/officeDocument/2006/relationships/fontTable" Target="fontTable.xml"/><Relationship Id="rId61" Type="http://schemas.openxmlformats.org/officeDocument/2006/relationships/image" Target="media/image37.png"/><Relationship Id="rId82" Type="http://schemas.openxmlformats.org/officeDocument/2006/relationships/hyperlink" Target="https://prpnz.nz/terms-conditions/registered-banks/" TargetMode="External"/><Relationship Id="rId19" Type="http://schemas.openxmlformats.org/officeDocument/2006/relationships/header" Target="header4.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header4.xml.rels><?xml version="1.0" encoding="UTF-8" standalone="yes"?>
<Relationships xmlns="http://schemas.openxmlformats.org/package/2006/relationships"><Relationship Id="rId1" Type="http://schemas.openxmlformats.org/officeDocument/2006/relationships/image" Target="media/image2.jpeg"/></Relationships>
</file>

<file path=word/_rels/header5.xml.rels><?xml version="1.0" encoding="UTF-8" standalone="yes"?>
<Relationships xmlns="http://schemas.openxmlformats.org/package/2006/relationships"><Relationship Id="rId1" Type="http://schemas.openxmlformats.org/officeDocument/2006/relationships/image" Target="media/image2.jpeg"/></Relationships>
</file>

<file path=word/_rels/header6.xml.rels><?xml version="1.0" encoding="UTF-8" standalone="yes"?>
<Relationships xmlns="http://schemas.openxmlformats.org/package/2006/relationships"><Relationship Id="rId1" Type="http://schemas.openxmlformats.org/officeDocument/2006/relationships/image" Target="media/image2.jpeg"/></Relationships>
</file>

<file path=word/_rels/header7.xml.rels><?xml version="1.0" encoding="UTF-8" standalone="yes"?>
<Relationships xmlns="http://schemas.openxmlformats.org/package/2006/relationships"><Relationship Id="rId1" Type="http://schemas.openxmlformats.org/officeDocument/2006/relationships/image" Target="media/image2.jpeg"/></Relationships>
</file>

<file path=word/_rels/header8.xml.rels><?xml version="1.0" encoding="UTF-8" standalone="yes"?>
<Relationships xmlns="http://schemas.openxmlformats.org/package/2006/relationships"><Relationship Id="rId1" Type="http://schemas.openxmlformats.org/officeDocument/2006/relationships/image" Target="media/image2.jpeg"/></Relationships>
</file>

<file path=word/_rels/header9.xml.rels><?xml version="1.0" encoding="UTF-8" standalone="yes"?>
<Relationships xmlns="http://schemas.openxmlformats.org/package/2006/relationships"><Relationship Id="rId1" Type="http://schemas.openxmlformats.org/officeDocument/2006/relationships/image" Target="media/image2.jpeg"/></Relationships>
</file>

<file path=word/_rels/header10.xml.rels><?xml version="1.0" encoding="UTF-8" standalone="yes"?>
<Relationships xmlns="http://schemas.openxmlformats.org/package/2006/relationships"><Relationship Id="rId1" Type="http://schemas.openxmlformats.org/officeDocument/2006/relationships/image" Target="media/image2.jpeg"/></Relationships>
</file>

<file path=word/_rels/header11.xml.rels><?xml version="1.0" encoding="UTF-8" standalone="yes"?>
<Relationships xmlns="http://schemas.openxmlformats.org/package/2006/relationships"><Relationship Id="rId1" Type="http://schemas.openxmlformats.org/officeDocument/2006/relationships/image" Target="media/image2.jpeg"/></Relationships>
</file>

<file path=word/_rels/header12.xml.rels><?xml version="1.0" encoding="UTF-8" standalone="yes"?>
<Relationships xmlns="http://schemas.openxmlformats.org/package/2006/relationships"><Relationship Id="rId1" Type="http://schemas.openxmlformats.org/officeDocument/2006/relationships/image" Target="media/image2.jpeg"/></Relationships>
</file>

<file path=word/_rels/header13.xml.rels><?xml version="1.0" encoding="UTF-8" standalone="yes"?>
<Relationships xmlns="http://schemas.openxmlformats.org/package/2006/relationships"><Relationship Id="rId1" Type="http://schemas.openxmlformats.org/officeDocument/2006/relationships/image" Target="media/image2.jpeg"/></Relationships>
</file>

<file path=word/_rels/header14.xml.rels><?xml version="1.0" encoding="UTF-8" standalone="yes"?>
<Relationships xmlns="http://schemas.openxmlformats.org/package/2006/relationships"><Relationship Id="rId1" Type="http://schemas.openxmlformats.org/officeDocument/2006/relationships/image" Target="media/image2.jpeg"/></Relationships>
</file>

<file path=word/_rels/header15.xml.rels><?xml version="1.0" encoding="UTF-8" standalone="yes"?>
<Relationships xmlns="http://schemas.openxmlformats.org/package/2006/relationships"><Relationship Id="rId1" Type="http://schemas.openxmlformats.org/officeDocument/2006/relationships/image" Target="media/image2.jpeg"/></Relationships>
</file>

<file path=word/_rels/settings.xml.rels><?xml version="1.0" encoding="UTF-8" standalone="yes"?>
<Relationships xmlns="http://schemas.openxmlformats.org/package/2006/relationships"><Relationship Id="rId1" Type="http://schemas.openxmlformats.org/officeDocument/2006/relationships/attachedTemplate" Target="file:///C:\PRP\MyDocs\eValuers\Enhancement\eValuers\v140\VT5%20-%20Report%20-%20Commercial%20Short%20Report%20-%20new.dot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F448E7DF53E46318208B3AF73B6A42C"/>
        <w:category>
          <w:name w:val="General"/>
          <w:gallery w:val="placeholder"/>
        </w:category>
        <w:types>
          <w:type w:val="bbPlcHdr"/>
        </w:types>
        <w:behaviors>
          <w:behavior w:val="content"/>
        </w:behaviors>
        <w:guid w:val="{4C4D21DE-0BE5-4B79-A508-448DF6A694DB}"/>
      </w:docPartPr>
      <w:docPartBody>
        <w:p w:rsidR="00EB41FF" w:rsidRDefault="00EB41FF" w:rsidP="00EB41FF">
          <w:pPr>
            <w:pStyle w:val="FF448E7DF53E46318208B3AF73B6A42C"/>
          </w:pPr>
          <w:r w:rsidRPr="00F07F6D">
            <w:rPr>
              <w:rStyle w:val="PlaceholderText"/>
            </w:rPr>
            <w:t>[Title]</w:t>
          </w:r>
        </w:p>
      </w:docPartBody>
    </w:docPart>
    <w:docPart>
      <w:docPartPr>
        <w:name w:val="6D226E39EF454CF182B541B984508763"/>
        <w:category>
          <w:name w:val="General"/>
          <w:gallery w:val="placeholder"/>
        </w:category>
        <w:types>
          <w:type w:val="bbPlcHdr"/>
        </w:types>
        <w:behaviors>
          <w:behavior w:val="content"/>
        </w:behaviors>
        <w:guid w:val="{4BC0A7FD-9CD7-4231-A56D-0519788B490A}"/>
      </w:docPartPr>
      <w:docPartBody>
        <w:p w:rsidR="00D57AEB" w:rsidRDefault="00D57AEB">
          <w:r w:rsidRPr="00026B1F">
            <w:rPr>
              <w:rStyle w:val="PlaceholderText"/>
            </w:rPr>
            <w:t>[Title]</w:t>
          </w:r>
        </w:p>
      </w:docPartBody>
    </w:docPart>
    <w:docPart>
      <w:docPartPr>
        <w:name w:val="D9EB243297164B67A8E8935AA40F8B52"/>
        <w:category>
          <w:name w:val="General"/>
          <w:gallery w:val="placeholder"/>
        </w:category>
        <w:types>
          <w:type w:val="bbPlcHdr"/>
        </w:types>
        <w:behaviors>
          <w:behavior w:val="content"/>
        </w:behaviors>
        <w:guid w:val="{D12C1E1F-B1CF-473D-8BCD-F855A6811AF9}"/>
      </w:docPartPr>
      <w:docPartBody>
        <w:p w:rsidR="00D57AEB" w:rsidRDefault="00D57AEB" w:rsidP="00D57AEB">
          <w:pPr>
            <w:pStyle w:val="D9EB243297164B67A8E8935AA40F8B52"/>
          </w:pPr>
          <w:r w:rsidRPr="00D96BB8">
            <w:rPr>
              <w:rStyle w:val="PlaceholderText"/>
            </w:rPr>
            <w:t>[Abstract]</w:t>
          </w:r>
        </w:p>
      </w:docPartBody>
    </w:docPart>
    <w:docPart>
      <w:docPartPr>
        <w:name w:val="A8DDF81AA6C34999BA627DFB2D929401"/>
        <w:category>
          <w:name w:val="General"/>
          <w:gallery w:val="placeholder"/>
        </w:category>
        <w:types>
          <w:type w:val="bbPlcHdr"/>
        </w:types>
        <w:behaviors>
          <w:behavior w:val="content"/>
        </w:behaviors>
        <w:guid w:val="{05123DAD-160E-4183-8334-EDC0AD09BE11}"/>
      </w:docPartPr>
      <w:docPartBody>
        <w:p w:rsidR="00D57AEB" w:rsidRDefault="00D57AEB" w:rsidP="00D57AEB">
          <w:pPr>
            <w:pStyle w:val="A8DDF81AA6C34999BA627DFB2D929401"/>
          </w:pPr>
          <w:r w:rsidRPr="00D96BB8">
            <w:rPr>
              <w:rStyle w:val="PlaceholderText"/>
            </w:rPr>
            <w:t>[Author]</w:t>
          </w:r>
        </w:p>
      </w:docPartBody>
    </w:docPart>
    <w:docPart>
      <w:docPartPr>
        <w:name w:val="14FC706B18264B319ABA338830CEF590"/>
        <w:category>
          <w:name w:val="General"/>
          <w:gallery w:val="placeholder"/>
        </w:category>
        <w:types>
          <w:type w:val="bbPlcHdr"/>
        </w:types>
        <w:behaviors>
          <w:behavior w:val="content"/>
        </w:behaviors>
        <w:guid w:val="{FC2AD530-F1E5-4110-972E-A6794DF25F08}"/>
      </w:docPartPr>
      <w:docPartBody>
        <w:p w:rsidR="00D57AEB" w:rsidRDefault="000520F8" w:rsidP="000520F8">
          <w:pPr>
            <w:pStyle w:val="14FC706B18264B319ABA338830CEF5901"/>
          </w:pPr>
          <w:r w:rsidRPr="00D96B86">
            <w:rPr>
              <w:color w:val="243746"/>
            </w:rPr>
            <w:t>Click or tap to enter a date.</w:t>
          </w:r>
        </w:p>
      </w:docPartBody>
    </w:docPart>
    <w:docPart>
      <w:docPartPr>
        <w:name w:val="B60A59877FAE4F5AB90ABA3D110A4107"/>
        <w:category>
          <w:name w:val="General"/>
          <w:gallery w:val="placeholder"/>
        </w:category>
        <w:types>
          <w:type w:val="bbPlcHdr"/>
        </w:types>
        <w:behaviors>
          <w:behavior w:val="content"/>
        </w:behaviors>
        <w:guid w:val="{512095FC-EF02-466F-8A35-5757ABC8923B}"/>
      </w:docPartPr>
      <w:docPartBody>
        <w:p w:rsidR="00D57AEB" w:rsidRDefault="00D57AEB" w:rsidP="00D57AEB">
          <w:pPr>
            <w:pStyle w:val="B60A59877FAE4F5AB90ABA3D110A4107"/>
          </w:pPr>
          <w:r w:rsidRPr="00F07F6D">
            <w:rPr>
              <w:rStyle w:val="PlaceholderText"/>
            </w:rPr>
            <w:t>Choose an item.</w:t>
          </w:r>
        </w:p>
      </w:docPartBody>
    </w:docPart>
    <w:docPart>
      <w:docPartPr>
        <w:name w:val="2DF81B1F36154AB58A55EA5096588709"/>
        <w:category>
          <w:name w:val="General"/>
          <w:gallery w:val="placeholder"/>
        </w:category>
        <w:types>
          <w:type w:val="bbPlcHdr"/>
        </w:types>
        <w:behaviors>
          <w:behavior w:val="content"/>
        </w:behaviors>
        <w:guid w:val="{621538C4-FB02-4F60-9862-8749F91EDE02}"/>
      </w:docPartPr>
      <w:docPartBody>
        <w:p w:rsidR="00D57AEB" w:rsidRDefault="00D57AEB" w:rsidP="00D57AEB">
          <w:pPr>
            <w:pStyle w:val="2DF81B1F36154AB58A55EA5096588709"/>
          </w:pPr>
          <w:r w:rsidRPr="00C547C4">
            <w:rPr>
              <w:rStyle w:val="PlaceholderText"/>
            </w:rPr>
            <w:t>Choose an item.</w:t>
          </w:r>
        </w:p>
      </w:docPartBody>
    </w:docPart>
    <w:docPart>
      <w:docPartPr>
        <w:name w:val="2F3860360B54430E935B28E16D6FBCAD"/>
        <w:category>
          <w:name w:val="General"/>
          <w:gallery w:val="placeholder"/>
        </w:category>
        <w:types>
          <w:type w:val="bbPlcHdr"/>
        </w:types>
        <w:behaviors>
          <w:behavior w:val="content"/>
        </w:behaviors>
        <w:guid w:val="{864B3A05-1525-43B2-94F9-A38F9ED8CECC}"/>
      </w:docPartPr>
      <w:docPartBody>
        <w:p w:rsidR="00D57AEB" w:rsidRDefault="00D57AEB" w:rsidP="00D57AEB">
          <w:pPr>
            <w:pStyle w:val="2F3860360B54430E935B28E16D6FBCAD"/>
          </w:pPr>
          <w:r w:rsidRPr="00C547C4">
            <w:rPr>
              <w:rStyle w:val="PlaceholderText"/>
            </w:rPr>
            <w:t>Choose an item.</w:t>
          </w:r>
        </w:p>
      </w:docPartBody>
    </w:docPart>
    <w:docPart>
      <w:docPartPr>
        <w:name w:val="63A1CC1A494643A2A4C9255346C827DE"/>
        <w:category>
          <w:name w:val="General"/>
          <w:gallery w:val="placeholder"/>
        </w:category>
        <w:types>
          <w:type w:val="bbPlcHdr"/>
        </w:types>
        <w:behaviors>
          <w:behavior w:val="content"/>
        </w:behaviors>
        <w:guid w:val="{4517E922-0030-433A-8300-CCD572E4DB0C}"/>
      </w:docPartPr>
      <w:docPartBody>
        <w:p w:rsidR="004E01ED" w:rsidRDefault="004E01ED" w:rsidP="004E01ED">
          <w:pPr>
            <w:pStyle w:val="63A1CC1A494643A2A4C9255346C827DE"/>
          </w:pPr>
          <w:r w:rsidRPr="00C547C4">
            <w:rPr>
              <w:rStyle w:val="PlaceholderText"/>
            </w:rPr>
            <w:t>Choose an item.</w:t>
          </w:r>
        </w:p>
      </w:docPartBody>
    </w:docPart>
    <w:docPart>
      <w:docPartPr>
        <w:name w:val="E404F2CF4A494ECCB9717330D45CDBBD"/>
        <w:category>
          <w:name w:val="General"/>
          <w:gallery w:val="placeholder"/>
        </w:category>
        <w:types>
          <w:type w:val="bbPlcHdr"/>
        </w:types>
        <w:behaviors>
          <w:behavior w:val="content"/>
        </w:behaviors>
        <w:guid w:val="{A456A2E4-4C2E-4B75-AB79-78B74C0FFBBC}"/>
      </w:docPartPr>
      <w:docPartBody>
        <w:p w:rsidR="004E01ED" w:rsidRDefault="004E01ED" w:rsidP="004E01ED">
          <w:pPr>
            <w:pStyle w:val="E404F2CF4A494ECCB9717330D45CDBBD"/>
          </w:pPr>
          <w:r w:rsidRPr="009D18F9">
            <w:rPr>
              <w:rStyle w:val="PlaceholderText"/>
            </w:rPr>
            <w:t>[Title]</w:t>
          </w:r>
        </w:p>
      </w:docPartBody>
    </w:docPart>
    <w:docPart>
      <w:docPartPr>
        <w:name w:val="5698200E05844BCD8B0D9E0BC577C04F"/>
        <w:category>
          <w:name w:val="General"/>
          <w:gallery w:val="placeholder"/>
        </w:category>
        <w:types>
          <w:type w:val="bbPlcHdr"/>
        </w:types>
        <w:behaviors>
          <w:behavior w:val="content"/>
        </w:behaviors>
        <w:guid w:val="{E420CC54-8DC0-4407-B40D-7714F8AAB97D}"/>
      </w:docPartPr>
      <w:docPartBody>
        <w:p w:rsidR="004E01ED" w:rsidRDefault="004E01ED" w:rsidP="004E01ED">
          <w:pPr>
            <w:pStyle w:val="5698200E05844BCD8B0D9E0BC577C04F"/>
          </w:pPr>
          <w:r w:rsidRPr="00026B1F">
            <w:rPr>
              <w:rStyle w:val="PlaceholderText"/>
            </w:rPr>
            <w:t>[Title]</w:t>
          </w:r>
        </w:p>
      </w:docPartBody>
    </w:docPart>
    <w:docPart>
      <w:docPartPr>
        <w:name w:val="8F386744CD544F239C0EDDCF44EA5EEB"/>
        <w:category>
          <w:name w:val="General"/>
          <w:gallery w:val="placeholder"/>
        </w:category>
        <w:types>
          <w:type w:val="bbPlcHdr"/>
        </w:types>
        <w:behaviors>
          <w:behavior w:val="content"/>
        </w:behaviors>
        <w:guid w:val="{CD75F905-34BC-4A78-B5F1-27538C22B4DF}"/>
      </w:docPartPr>
      <w:docPartBody>
        <w:p w:rsidR="004E01ED" w:rsidRDefault="004E01ED" w:rsidP="004E01ED">
          <w:pPr>
            <w:pStyle w:val="8F386744CD544F239C0EDDCF44EA5EEB"/>
          </w:pPr>
          <w:r w:rsidRPr="00D96BB8">
            <w:rPr>
              <w:rStyle w:val="PlaceholderText"/>
            </w:rPr>
            <w:t>[Abstract]</w:t>
          </w:r>
        </w:p>
      </w:docPartBody>
    </w:docPart>
    <w:docPart>
      <w:docPartPr>
        <w:name w:val="9D243DBFCD604035B20F9986FBBE4AB0"/>
        <w:category>
          <w:name w:val="General"/>
          <w:gallery w:val="placeholder"/>
        </w:category>
        <w:types>
          <w:type w:val="bbPlcHdr"/>
        </w:types>
        <w:behaviors>
          <w:behavior w:val="content"/>
        </w:behaviors>
        <w:guid w:val="{9D3270EA-50D7-4B07-88DA-D096F051F949}"/>
      </w:docPartPr>
      <w:docPartBody>
        <w:p w:rsidR="004E01ED" w:rsidRDefault="004E01ED" w:rsidP="004E01ED">
          <w:pPr>
            <w:pStyle w:val="9D243DBFCD604035B20F9986FBBE4AB0"/>
          </w:pPr>
          <w:r w:rsidRPr="00D96BB8">
            <w:rPr>
              <w:rStyle w:val="PlaceholderText"/>
            </w:rPr>
            <w:t>[Author]</w:t>
          </w:r>
        </w:p>
      </w:docPartBody>
    </w:docPart>
    <w:docPart>
      <w:docPartPr>
        <w:name w:val="F5B9F049448B4BF8A1275818FCCC5362"/>
        <w:category>
          <w:name w:val="General"/>
          <w:gallery w:val="placeholder"/>
        </w:category>
        <w:types>
          <w:type w:val="bbPlcHdr"/>
        </w:types>
        <w:behaviors>
          <w:behavior w:val="content"/>
        </w:behaviors>
        <w:guid w:val="{5996C012-6D6A-4B75-99A4-38D511A60CFA}"/>
      </w:docPartPr>
      <w:docPartBody>
        <w:p w:rsidR="004E01ED" w:rsidRDefault="004E01ED" w:rsidP="004E01ED">
          <w:pPr>
            <w:pStyle w:val="F5B9F049448B4BF8A1275818FCCC5362"/>
          </w:pPr>
          <w:r w:rsidRPr="009D18F9">
            <w:rPr>
              <w:rStyle w:val="PlaceholderText"/>
            </w:rPr>
            <w:t>[Title]</w:t>
          </w:r>
        </w:p>
      </w:docPartBody>
    </w:docPart>
    <w:docPart>
      <w:docPartPr>
        <w:name w:val="B1AAB41C4EAB498F81765D0225ACB810"/>
        <w:category>
          <w:name w:val="General"/>
          <w:gallery w:val="placeholder"/>
        </w:category>
        <w:types>
          <w:type w:val="bbPlcHdr"/>
        </w:types>
        <w:behaviors>
          <w:behavior w:val="content"/>
        </w:behaviors>
        <w:guid w:val="{D379C581-3E81-4D2C-80A6-6A08F94F2F9E}"/>
      </w:docPartPr>
      <w:docPartBody>
        <w:p w:rsidR="004E01ED" w:rsidRDefault="004E01ED" w:rsidP="004E01ED">
          <w:pPr>
            <w:pStyle w:val="B1AAB41C4EAB498F81765D0225ACB810"/>
          </w:pPr>
          <w:r w:rsidRPr="00026B1F">
            <w:rPr>
              <w:rStyle w:val="PlaceholderText"/>
            </w:rPr>
            <w:t>[Title]</w:t>
          </w:r>
        </w:p>
      </w:docPartBody>
    </w:docPart>
    <w:docPart>
      <w:docPartPr>
        <w:name w:val="D677AFD127004D4B8D4DEA51C077A173"/>
        <w:category>
          <w:name w:val="General"/>
          <w:gallery w:val="placeholder"/>
        </w:category>
        <w:types>
          <w:type w:val="bbPlcHdr"/>
        </w:types>
        <w:behaviors>
          <w:behavior w:val="content"/>
        </w:behaviors>
        <w:guid w:val="{00609ADD-20A2-4CC8-A774-0A5379218CB6}"/>
      </w:docPartPr>
      <w:docPartBody>
        <w:p w:rsidR="004E01ED" w:rsidRDefault="004E01ED" w:rsidP="004E01ED">
          <w:pPr>
            <w:pStyle w:val="D677AFD127004D4B8D4DEA51C077A173"/>
          </w:pPr>
          <w:r w:rsidRPr="00F07F6D">
            <w:rPr>
              <w:rStyle w:val="PlaceholderText"/>
            </w:rPr>
            <w:t>Choose an item.</w:t>
          </w:r>
        </w:p>
      </w:docPartBody>
    </w:docPart>
    <w:docPart>
      <w:docPartPr>
        <w:name w:val="ADD9E6049D94486695852F318680C8B3"/>
        <w:category>
          <w:name w:val="General"/>
          <w:gallery w:val="placeholder"/>
        </w:category>
        <w:types>
          <w:type w:val="bbPlcHdr"/>
        </w:types>
        <w:behaviors>
          <w:behavior w:val="content"/>
        </w:behaviors>
        <w:guid w:val="{4D052260-5774-437A-9506-62570728D07B}"/>
      </w:docPartPr>
      <w:docPartBody>
        <w:p w:rsidR="004E01ED" w:rsidRDefault="000520F8" w:rsidP="000520F8">
          <w:pPr>
            <w:pStyle w:val="ADD9E6049D94486695852F318680C8B31"/>
          </w:pPr>
          <w:r w:rsidRPr="00D96B86">
            <w:rPr>
              <w:color w:val="243746"/>
            </w:rPr>
            <w:t>Click or tap to enter a date.</w:t>
          </w:r>
        </w:p>
      </w:docPartBody>
    </w:docPart>
    <w:docPart>
      <w:docPartPr>
        <w:name w:val="A82AF06743064E3B9A01842372BFD3D0"/>
        <w:category>
          <w:name w:val="General"/>
          <w:gallery w:val="placeholder"/>
        </w:category>
        <w:types>
          <w:type w:val="bbPlcHdr"/>
        </w:types>
        <w:behaviors>
          <w:behavior w:val="content"/>
        </w:behaviors>
        <w:guid w:val="{FE2E6A5A-F9FB-4384-A8BC-11EAC760B6AF}"/>
      </w:docPartPr>
      <w:docPartBody>
        <w:p w:rsidR="004E01ED" w:rsidRDefault="000520F8" w:rsidP="000520F8">
          <w:pPr>
            <w:pStyle w:val="A82AF06743064E3B9A01842372BFD3D01"/>
          </w:pPr>
          <w:r w:rsidRPr="00D96B86">
            <w:rPr>
              <w:color w:val="243746"/>
            </w:rPr>
            <w:t>Click or tap to enter a date.</w:t>
          </w:r>
        </w:p>
      </w:docPartBody>
    </w:docPart>
    <w:docPart>
      <w:docPartPr>
        <w:name w:val="7C27FF8239364B8380AAE1C956745E2F"/>
        <w:category>
          <w:name w:val="General"/>
          <w:gallery w:val="placeholder"/>
        </w:category>
        <w:types>
          <w:type w:val="bbPlcHdr"/>
        </w:types>
        <w:behaviors>
          <w:behavior w:val="content"/>
        </w:behaviors>
        <w:guid w:val="{DB38E37B-F21C-4727-B9BF-B5A087D3DC24}"/>
      </w:docPartPr>
      <w:docPartBody>
        <w:p w:rsidR="004E01ED" w:rsidRDefault="000520F8" w:rsidP="000520F8">
          <w:pPr>
            <w:pStyle w:val="7C27FF8239364B8380AAE1C956745E2F1"/>
          </w:pPr>
          <w:r w:rsidRPr="00D96B86">
            <w:rPr>
              <w:color w:val="243746"/>
            </w:rPr>
            <w:t>Click or tap to enter a date.</w:t>
          </w:r>
        </w:p>
      </w:docPartBody>
    </w:docPart>
    <w:docPart>
      <w:docPartPr>
        <w:name w:val="DefaultPlaceholder_-1854013438"/>
        <w:category>
          <w:name w:val="General"/>
          <w:gallery w:val="placeholder"/>
        </w:category>
        <w:types>
          <w:type w:val="bbPlcHdr"/>
        </w:types>
        <w:behaviors>
          <w:behavior w:val="content"/>
        </w:behaviors>
        <w:guid w:val="{861244BE-184A-4B26-A27A-524E899328FE}"/>
      </w:docPartPr>
      <w:docPartBody>
        <w:p w:rsidR="00411185" w:rsidRDefault="00411185">
          <w:r w:rsidRPr="004763C0">
            <w:rPr>
              <w:rStyle w:val="PlaceholderText"/>
            </w:rPr>
            <w:t>Choose an item.</w:t>
          </w:r>
        </w:p>
      </w:docPartBody>
    </w:docPart>
    <w:docPart>
      <w:docPartPr>
        <w:name w:val="A007498095C64DD49FCD9B7829E15FD5"/>
        <w:category>
          <w:name w:val="General"/>
          <w:gallery w:val="placeholder"/>
        </w:category>
        <w:types>
          <w:type w:val="bbPlcHdr"/>
        </w:types>
        <w:behaviors>
          <w:behavior w:val="content"/>
        </w:behaviors>
        <w:guid w:val="{D24E2CD7-699D-4ADF-97A4-1181BDA79291}"/>
      </w:docPartPr>
      <w:docPartBody>
        <w:p w:rsidR="00411185" w:rsidRDefault="00411185" w:rsidP="00411185">
          <w:pPr>
            <w:pStyle w:val="A007498095C64DD49FCD9B7829E15FD5"/>
          </w:pPr>
          <w:r w:rsidRPr="00026B1F">
            <w:rPr>
              <w:rStyle w:val="PlaceholderText"/>
            </w:rPr>
            <w:t>[Title]</w:t>
          </w:r>
        </w:p>
      </w:docPartBody>
    </w:docPart>
    <w:docPart>
      <w:docPartPr>
        <w:name w:val="C9A684481FDE4054AA8800B9647EE980"/>
        <w:category>
          <w:name w:val="General"/>
          <w:gallery w:val="placeholder"/>
        </w:category>
        <w:types>
          <w:type w:val="bbPlcHdr"/>
        </w:types>
        <w:behaviors>
          <w:behavior w:val="content"/>
        </w:behaviors>
        <w:guid w:val="{FFABC013-2DB3-4CE2-B714-D5C12CD3BBD2}"/>
      </w:docPartPr>
      <w:docPartBody>
        <w:p w:rsidR="008C27BE" w:rsidRDefault="000520F8" w:rsidP="000520F8">
          <w:pPr>
            <w:pStyle w:val="C9A684481FDE4054AA8800B9647EE9801"/>
          </w:pPr>
          <w:r w:rsidRPr="00D96B86">
            <w:rPr>
              <w:color w:val="243746"/>
            </w:rPr>
            <w:t>Click or tap to enter a date.</w:t>
          </w:r>
        </w:p>
      </w:docPartBody>
    </w:docPart>
    <w:docPart>
      <w:docPartPr>
        <w:name w:val="6B905A43455B41A9B6CFB24E51D152C7"/>
        <w:category>
          <w:name w:val="General"/>
          <w:gallery w:val="placeholder"/>
        </w:category>
        <w:types>
          <w:type w:val="bbPlcHdr"/>
        </w:types>
        <w:behaviors>
          <w:behavior w:val="content"/>
        </w:behaviors>
        <w:guid w:val="{77D485FD-C7E9-4FA2-9085-8F7DE197816C}"/>
      </w:docPartPr>
      <w:docPartBody>
        <w:p w:rsidR="006D1C11" w:rsidRDefault="006D1C11" w:rsidP="006D1C11">
          <w:pPr>
            <w:pStyle w:val="6B905A43455B41A9B6CFB24E51D152C7"/>
          </w:pPr>
          <w:r w:rsidRPr="004763C0">
            <w:rPr>
              <w:rStyle w:val="PlaceholderText"/>
            </w:rPr>
            <w:t>Choose an item.</w:t>
          </w:r>
        </w:p>
      </w:docPartBody>
    </w:docPart>
    <w:docPart>
      <w:docPartPr>
        <w:name w:val="3D89E168A45F467388D53750E956B76E"/>
        <w:category>
          <w:name w:val="General"/>
          <w:gallery w:val="placeholder"/>
        </w:category>
        <w:types>
          <w:type w:val="bbPlcHdr"/>
        </w:types>
        <w:behaviors>
          <w:behavior w:val="content"/>
        </w:behaviors>
        <w:guid w:val="{DEA032ED-022C-4CDF-BFD8-89C6942E3B99}"/>
      </w:docPartPr>
      <w:docPartBody>
        <w:p w:rsidR="000520F8" w:rsidRDefault="000520F8" w:rsidP="000520F8">
          <w:pPr>
            <w:pStyle w:val="3D89E168A45F467388D53750E956B76E"/>
          </w:pPr>
          <w:r w:rsidRPr="00C547C4">
            <w:rPr>
              <w:rStyle w:val="PlaceholderText"/>
            </w:rPr>
            <w:t>Choose an item.</w:t>
          </w:r>
        </w:p>
      </w:docPartBody>
    </w:docPart>
    <w:docPart>
      <w:docPartPr>
        <w:name w:val="E3783CBF21DC4EAA9E2F1795119BBA77"/>
        <w:category>
          <w:name w:val="General"/>
          <w:gallery w:val="placeholder"/>
        </w:category>
        <w:types>
          <w:type w:val="bbPlcHdr"/>
        </w:types>
        <w:behaviors>
          <w:behavior w:val="content"/>
        </w:behaviors>
        <w:guid w:val="{DB46E6CD-5987-4438-9857-20F018AD0376}"/>
      </w:docPartPr>
      <w:docPartBody>
        <w:p w:rsidR="000520F8" w:rsidRDefault="000520F8" w:rsidP="000520F8">
          <w:pPr>
            <w:pStyle w:val="E3783CBF21DC4EAA9E2F1795119BBA77"/>
          </w:pPr>
          <w:r w:rsidRPr="00C547C4">
            <w:rPr>
              <w:rStyle w:val="PlaceholderText"/>
            </w:rPr>
            <w:t>Choose an item.</w:t>
          </w:r>
        </w:p>
      </w:docPartBody>
    </w:docPart>
    <w:docPart>
      <w:docPartPr>
        <w:name w:val="13751D67FBDC427EA9E1A5AEFD14909E"/>
        <w:category>
          <w:name w:val="General"/>
          <w:gallery w:val="placeholder"/>
        </w:category>
        <w:types>
          <w:type w:val="bbPlcHdr"/>
        </w:types>
        <w:behaviors>
          <w:behavior w:val="content"/>
        </w:behaviors>
        <w:guid w:val="{01023D52-2F83-42D7-9247-3202393A1182}"/>
      </w:docPartPr>
      <w:docPartBody>
        <w:p w:rsidR="0020495E" w:rsidRDefault="0020495E" w:rsidP="0020495E">
          <w:pPr>
            <w:pStyle w:val="13751D67FBDC427EA9E1A5AEFD14909E"/>
          </w:pPr>
          <w:r w:rsidRPr="00C547C4">
            <w:rPr>
              <w:rStyle w:val="PlaceholderText"/>
            </w:rPr>
            <w:t>Choose an item.</w:t>
          </w:r>
        </w:p>
      </w:docPartBody>
    </w:docPart>
    <w:docPart>
      <w:docPartPr>
        <w:name w:val="BD523B8E05674167AA7364891F9F6397"/>
        <w:category>
          <w:name w:val="General"/>
          <w:gallery w:val="placeholder"/>
        </w:category>
        <w:types>
          <w:type w:val="bbPlcHdr"/>
        </w:types>
        <w:behaviors>
          <w:behavior w:val="content"/>
        </w:behaviors>
        <w:guid w:val="{4BADAB81-40F0-4706-B970-17F62C2A0B4C}"/>
      </w:docPartPr>
      <w:docPartBody>
        <w:p w:rsidR="0020495E" w:rsidRDefault="0020495E" w:rsidP="0020495E">
          <w:pPr>
            <w:pStyle w:val="BD523B8E05674167AA7364891F9F6397"/>
          </w:pPr>
          <w:r w:rsidRPr="00C547C4">
            <w:rPr>
              <w:rStyle w:val="PlaceholderText"/>
            </w:rPr>
            <w:t>Choose an item.</w:t>
          </w:r>
        </w:p>
      </w:docPartBody>
    </w:docPart>
    <w:docPart>
      <w:docPartPr>
        <w:name w:val="BCB31BDCB8194820BE7C20241B912AD1"/>
        <w:category>
          <w:name w:val="General"/>
          <w:gallery w:val="placeholder"/>
        </w:category>
        <w:types>
          <w:type w:val="bbPlcHdr"/>
        </w:types>
        <w:behaviors>
          <w:behavior w:val="content"/>
        </w:behaviors>
        <w:guid w:val="{893EF35F-BBF9-4EF3-91E3-E53A2CC1755F}"/>
      </w:docPartPr>
      <w:docPartBody>
        <w:p w:rsidR="0020495E" w:rsidRDefault="0020495E" w:rsidP="0020495E">
          <w:pPr>
            <w:pStyle w:val="BCB31BDCB8194820BE7C20241B912AD1"/>
          </w:pPr>
          <w:r w:rsidRPr="00C547C4">
            <w:rPr>
              <w:rStyle w:val="PlaceholderText"/>
            </w:rPr>
            <w:t>Choose an item.</w:t>
          </w:r>
        </w:p>
      </w:docPartBody>
    </w:docPart>
    <w:docPart>
      <w:docPartPr>
        <w:name w:val="2F4E243DD991450AA8FB50066217DCC6"/>
        <w:category>
          <w:name w:val="General"/>
          <w:gallery w:val="placeholder"/>
        </w:category>
        <w:types>
          <w:type w:val="bbPlcHdr"/>
        </w:types>
        <w:behaviors>
          <w:behavior w:val="content"/>
        </w:behaviors>
        <w:guid w:val="{E3359D2D-A7D1-49FC-8687-8CA37E075A86}"/>
      </w:docPartPr>
      <w:docPartBody>
        <w:p w:rsidR="00607E2D" w:rsidRDefault="00607E2D" w:rsidP="00607E2D">
          <w:pPr>
            <w:pStyle w:val="2F4E243DD991450AA8FB50066217DCC6"/>
          </w:pPr>
          <w:r w:rsidRPr="00026B1F">
            <w:rPr>
              <w:rStyle w:val="PlaceholderText"/>
            </w:rPr>
            <w:t>[Title]</w:t>
          </w:r>
        </w:p>
      </w:docPartBody>
    </w:docPart>
    <w:docPart>
      <w:docPartPr>
        <w:name w:val="DB7D8F8C8E2B4EA78B604031002EC7EB"/>
        <w:category>
          <w:name w:val="General"/>
          <w:gallery w:val="placeholder"/>
        </w:category>
        <w:types>
          <w:type w:val="bbPlcHdr"/>
        </w:types>
        <w:behaviors>
          <w:behavior w:val="content"/>
        </w:behaviors>
        <w:guid w:val="{6A46A740-D71C-42F8-9F6A-291F37EDEE6E}"/>
      </w:docPartPr>
      <w:docPartBody>
        <w:p w:rsidR="00607E2D" w:rsidRDefault="00607E2D" w:rsidP="00607E2D">
          <w:pPr>
            <w:pStyle w:val="DB7D8F8C8E2B4EA78B604031002EC7EB"/>
          </w:pPr>
          <w:r w:rsidRPr="00026B1F">
            <w:rPr>
              <w:rStyle w:val="PlaceholderText"/>
            </w:rPr>
            <w:t>[Title]</w:t>
          </w:r>
        </w:p>
      </w:docPartBody>
    </w:docPart>
    <w:docPart>
      <w:docPartPr>
        <w:name w:val="E01101EA75BE4860B7E5E868C9BC5D8B"/>
        <w:category>
          <w:name w:val="General"/>
          <w:gallery w:val="placeholder"/>
        </w:category>
        <w:types>
          <w:type w:val="bbPlcHdr"/>
        </w:types>
        <w:behaviors>
          <w:behavior w:val="content"/>
        </w:behaviors>
        <w:guid w:val="{9EC416A2-C4FD-4523-B02D-68D1EAD416B0}"/>
      </w:docPartPr>
      <w:docPartBody>
        <w:p w:rsidR="00607E2D" w:rsidRDefault="00607E2D" w:rsidP="00607E2D">
          <w:pPr>
            <w:pStyle w:val="E01101EA75BE4860B7E5E868C9BC5D8B"/>
          </w:pPr>
          <w:r w:rsidRPr="00026B1F">
            <w:rPr>
              <w:rStyle w:val="PlaceholderText"/>
            </w:rPr>
            <w:t>[Title]</w:t>
          </w:r>
        </w:p>
      </w:docPartBody>
    </w:docPart>
    <w:docPart>
      <w:docPartPr>
        <w:name w:val="5E2F9328C03444D9BD600ADD122E3771"/>
        <w:category>
          <w:name w:val="General"/>
          <w:gallery w:val="placeholder"/>
        </w:category>
        <w:types>
          <w:type w:val="bbPlcHdr"/>
        </w:types>
        <w:behaviors>
          <w:behavior w:val="content"/>
        </w:behaviors>
        <w:guid w:val="{25C8430A-8F7B-4975-A479-2580CA262C14}"/>
      </w:docPartPr>
      <w:docPartBody>
        <w:p w:rsidR="00F27893" w:rsidRDefault="00F27893" w:rsidP="00F27893">
          <w:pPr>
            <w:pStyle w:val="5E2F9328C03444D9BD600ADD122E3771"/>
          </w:pPr>
          <w:r w:rsidRPr="00026B1F">
            <w:rPr>
              <w:rStyle w:val="PlaceholderText"/>
            </w:rPr>
            <w:t>[Title]</w:t>
          </w:r>
        </w:p>
      </w:docPartBody>
    </w:docPart>
    <w:docPart>
      <w:docPartPr>
        <w:name w:val="EF9F4483E14B41B2929D4F11945920AA"/>
        <w:category>
          <w:name w:val="General"/>
          <w:gallery w:val="placeholder"/>
        </w:category>
        <w:types>
          <w:type w:val="bbPlcHdr"/>
        </w:types>
        <w:behaviors>
          <w:behavior w:val="content"/>
        </w:behaviors>
        <w:guid w:val="{955D3C1F-0F07-4945-8BBE-5990F1BBF079}"/>
      </w:docPartPr>
      <w:docPartBody>
        <w:p w:rsidR="00F27893" w:rsidRDefault="00F27893" w:rsidP="00F27893">
          <w:pPr>
            <w:pStyle w:val="EF9F4483E14B41B2929D4F11945920AA"/>
          </w:pPr>
          <w:r w:rsidRPr="00C547C4">
            <w:rPr>
              <w:rStyle w:val="PlaceholderText"/>
            </w:rPr>
            <w:t>Choose an item.</w:t>
          </w:r>
        </w:p>
      </w:docPartBody>
    </w:docPart>
    <w:docPart>
      <w:docPartPr>
        <w:name w:val="2E1B102CC43C4E6BA8D9958F10B60CA0"/>
        <w:category>
          <w:name w:val="General"/>
          <w:gallery w:val="placeholder"/>
        </w:category>
        <w:types>
          <w:type w:val="bbPlcHdr"/>
        </w:types>
        <w:behaviors>
          <w:behavior w:val="content"/>
        </w:behaviors>
        <w:guid w:val="{2A2A3631-7546-42F7-BC36-FF8A5417B97C}"/>
      </w:docPartPr>
      <w:docPartBody>
        <w:p w:rsidR="00F27893" w:rsidRDefault="00F27893" w:rsidP="00F27893">
          <w:pPr>
            <w:pStyle w:val="2E1B102CC43C4E6BA8D9958F10B60CA0"/>
          </w:pPr>
          <w:r w:rsidRPr="00026B1F">
            <w:rPr>
              <w:rStyle w:val="PlaceholderText"/>
            </w:rPr>
            <w:t>[Title]</w:t>
          </w:r>
        </w:p>
      </w:docPartBody>
    </w:docPart>
    <w:docPart>
      <w:docPartPr>
        <w:name w:val="2F4FFCB5C8504DE388CDE8C9DD71198B"/>
        <w:category>
          <w:name w:val="General"/>
          <w:gallery w:val="placeholder"/>
        </w:category>
        <w:types>
          <w:type w:val="bbPlcHdr"/>
        </w:types>
        <w:behaviors>
          <w:behavior w:val="content"/>
        </w:behaviors>
        <w:guid w:val="{CF7708D6-AA71-49C2-BED2-3F15663F3FF0}"/>
      </w:docPartPr>
      <w:docPartBody>
        <w:p w:rsidR="00F27893" w:rsidRDefault="00F27893" w:rsidP="00F27893">
          <w:pPr>
            <w:pStyle w:val="2F4FFCB5C8504DE388CDE8C9DD71198B"/>
          </w:pPr>
          <w:r w:rsidRPr="00026B1F">
            <w:rPr>
              <w:rStyle w:val="PlaceholderText"/>
            </w:rPr>
            <w:t>[Title]</w:t>
          </w:r>
        </w:p>
      </w:docPartBody>
    </w:docPart>
    <w:docPart>
      <w:docPartPr>
        <w:name w:val="DE5BEE5514034C1E938809E346648441"/>
        <w:category>
          <w:name w:val="General"/>
          <w:gallery w:val="placeholder"/>
        </w:category>
        <w:types>
          <w:type w:val="bbPlcHdr"/>
        </w:types>
        <w:behaviors>
          <w:behavior w:val="content"/>
        </w:behaviors>
        <w:guid w:val="{CBC518FE-BF4B-4267-81BE-E1AD47BAA4F1}"/>
      </w:docPartPr>
      <w:docPartBody>
        <w:p w:rsidR="00F27893" w:rsidRDefault="00F27893" w:rsidP="00F27893">
          <w:pPr>
            <w:pStyle w:val="DE5BEE5514034C1E938809E346648441"/>
          </w:pPr>
          <w:r w:rsidRPr="00026B1F">
            <w:rPr>
              <w:rStyle w:val="PlaceholderText"/>
            </w:rPr>
            <w:t>[Title]</w:t>
          </w:r>
        </w:p>
      </w:docPartBody>
    </w:docPart>
    <w:docPart>
      <w:docPartPr>
        <w:name w:val="8419488D27D948BDB0200BC105997B8D"/>
        <w:category>
          <w:name w:val="General"/>
          <w:gallery w:val="placeholder"/>
        </w:category>
        <w:types>
          <w:type w:val="bbPlcHdr"/>
        </w:types>
        <w:behaviors>
          <w:behavior w:val="content"/>
        </w:behaviors>
        <w:guid w:val="{B9A1080E-81DB-40D8-AB88-0AD68D23C328}"/>
      </w:docPartPr>
      <w:docPartBody>
        <w:p w:rsidR="00F27893" w:rsidRDefault="00F27893" w:rsidP="00F27893">
          <w:pPr>
            <w:pStyle w:val="8419488D27D948BDB0200BC105997B8D"/>
          </w:pPr>
          <w:r w:rsidRPr="00026B1F">
            <w:rPr>
              <w:rStyle w:val="PlaceholderText"/>
            </w:rPr>
            <w:t>[Title]</w:t>
          </w:r>
        </w:p>
      </w:docPartBody>
    </w:docPart>
    <w:docPart>
      <w:docPartPr>
        <w:name w:val="38F05FE98D474699A5789573B25ECC11"/>
        <w:category>
          <w:name w:val="General"/>
          <w:gallery w:val="placeholder"/>
        </w:category>
        <w:types>
          <w:type w:val="bbPlcHdr"/>
        </w:types>
        <w:behaviors>
          <w:behavior w:val="content"/>
        </w:behaviors>
        <w:guid w:val="{1B066EBC-BFE2-480C-BAEF-C926F4515B2D}"/>
      </w:docPartPr>
      <w:docPartBody>
        <w:p w:rsidR="007064A5" w:rsidRDefault="007064A5" w:rsidP="007064A5">
          <w:pPr>
            <w:pStyle w:val="38F05FE98D474699A5789573B25ECC11"/>
          </w:pPr>
          <w:r w:rsidRPr="00026B1F">
            <w:rPr>
              <w:rStyle w:val="PlaceholderText"/>
            </w:rPr>
            <w:t>[Title]</w:t>
          </w:r>
        </w:p>
      </w:docPartBody>
    </w:docPart>
    <w:docPart>
      <w:docPartPr>
        <w:name w:val="2846ADAB9EB24CEF8C62546E80D89F9D"/>
        <w:category>
          <w:name w:val="General"/>
          <w:gallery w:val="placeholder"/>
        </w:category>
        <w:types>
          <w:type w:val="bbPlcHdr"/>
        </w:types>
        <w:behaviors>
          <w:behavior w:val="content"/>
        </w:behaviors>
        <w:guid w:val="{F1AD636B-48D6-4A01-8B3B-89462E179B29}"/>
      </w:docPartPr>
      <w:docPartBody>
        <w:p w:rsidR="006E5B8C" w:rsidRDefault="006E5B8C" w:rsidP="006E5B8C">
          <w:pPr>
            <w:pStyle w:val="2846ADAB9EB24CEF8C62546E80D89F9D"/>
          </w:pPr>
          <w:r w:rsidRPr="00026B1F">
            <w:rPr>
              <w:rStyle w:val="PlaceholderText"/>
            </w:rPr>
            <w:t>[Title]</w:t>
          </w:r>
        </w:p>
      </w:docPartBody>
    </w:docPart>
    <w:docPart>
      <w:docPartPr>
        <w:name w:val="E3D22F9FE6CE47938F0B8D8C7C22FF74"/>
        <w:category>
          <w:name w:val="General"/>
          <w:gallery w:val="placeholder"/>
        </w:category>
        <w:types>
          <w:type w:val="bbPlcHdr"/>
        </w:types>
        <w:behaviors>
          <w:behavior w:val="content"/>
        </w:behaviors>
        <w:guid w:val="{861E56C9-5D8A-48F6-AA43-DC1B8C22CCC5}"/>
      </w:docPartPr>
      <w:docPartBody>
        <w:p w:rsidR="006E5B8C" w:rsidRDefault="006E5B8C" w:rsidP="006E5B8C">
          <w:pPr>
            <w:pStyle w:val="E3D22F9FE6CE47938F0B8D8C7C22FF74"/>
          </w:pPr>
          <w:r w:rsidRPr="00C547C4">
            <w:rPr>
              <w:rStyle w:val="PlaceholderText"/>
            </w:rPr>
            <w:t>Choose an item.</w:t>
          </w:r>
        </w:p>
      </w:docPartBody>
    </w:docPart>
    <w:docPart>
      <w:docPartPr>
        <w:name w:val="F6C461E6602C4F77A83AB05C35107F73"/>
        <w:category>
          <w:name w:val="General"/>
          <w:gallery w:val="placeholder"/>
        </w:category>
        <w:types>
          <w:type w:val="bbPlcHdr"/>
        </w:types>
        <w:behaviors>
          <w:behavior w:val="content"/>
        </w:behaviors>
        <w:guid w:val="{B07EB0D0-4983-4EE3-83D4-E641971C3E8B}"/>
      </w:docPartPr>
      <w:docPartBody>
        <w:p w:rsidR="006E5B8C" w:rsidRDefault="006E5B8C" w:rsidP="006E5B8C">
          <w:pPr>
            <w:pStyle w:val="F6C461E6602C4F77A83AB05C35107F73"/>
          </w:pPr>
          <w:r w:rsidRPr="00C547C4">
            <w:rPr>
              <w:rStyle w:val="PlaceholderText"/>
            </w:rPr>
            <w:t>Choose an item.</w:t>
          </w:r>
        </w:p>
      </w:docPartBody>
    </w:docPart>
    <w:docPart>
      <w:docPartPr>
        <w:name w:val="69423AF9856742D1B5E0393B77C539EA"/>
        <w:category>
          <w:name w:val="General"/>
          <w:gallery w:val="placeholder"/>
        </w:category>
        <w:types>
          <w:type w:val="bbPlcHdr"/>
        </w:types>
        <w:behaviors>
          <w:behavior w:val="content"/>
        </w:behaviors>
        <w:guid w:val="{69BCEE3E-E86B-43FC-8B26-732ECFE2F99D}"/>
      </w:docPartPr>
      <w:docPartBody>
        <w:p w:rsidR="006E5B8C" w:rsidRDefault="006E5B8C" w:rsidP="006E5B8C">
          <w:pPr>
            <w:pStyle w:val="69423AF9856742D1B5E0393B77C539EA"/>
          </w:pPr>
          <w:r w:rsidRPr="00C547C4">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altName w:val="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DengXian Light">
    <w:altName w:val="等线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comments="0"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01AB"/>
    <w:rsid w:val="00020D54"/>
    <w:rsid w:val="00037E42"/>
    <w:rsid w:val="00040526"/>
    <w:rsid w:val="00042F14"/>
    <w:rsid w:val="000520F8"/>
    <w:rsid w:val="00055410"/>
    <w:rsid w:val="00057039"/>
    <w:rsid w:val="0006219E"/>
    <w:rsid w:val="00070A28"/>
    <w:rsid w:val="000816E4"/>
    <w:rsid w:val="000A5F73"/>
    <w:rsid w:val="000B6353"/>
    <w:rsid w:val="000C0AB4"/>
    <w:rsid w:val="000C1F83"/>
    <w:rsid w:val="000D7CC3"/>
    <w:rsid w:val="000F33A8"/>
    <w:rsid w:val="001074A4"/>
    <w:rsid w:val="00123002"/>
    <w:rsid w:val="00125E56"/>
    <w:rsid w:val="00132465"/>
    <w:rsid w:val="0014344D"/>
    <w:rsid w:val="00160909"/>
    <w:rsid w:val="00162602"/>
    <w:rsid w:val="001D1ECE"/>
    <w:rsid w:val="001E175A"/>
    <w:rsid w:val="001F4871"/>
    <w:rsid w:val="002037A6"/>
    <w:rsid w:val="0020495E"/>
    <w:rsid w:val="00207FF6"/>
    <w:rsid w:val="0021097C"/>
    <w:rsid w:val="00212494"/>
    <w:rsid w:val="0021279D"/>
    <w:rsid w:val="00225BAF"/>
    <w:rsid w:val="00237583"/>
    <w:rsid w:val="0024021A"/>
    <w:rsid w:val="0024410C"/>
    <w:rsid w:val="00246E16"/>
    <w:rsid w:val="00264D82"/>
    <w:rsid w:val="002653E0"/>
    <w:rsid w:val="00277416"/>
    <w:rsid w:val="002A1CBF"/>
    <w:rsid w:val="002B3F81"/>
    <w:rsid w:val="002B4EA6"/>
    <w:rsid w:val="002B7EF8"/>
    <w:rsid w:val="002C071C"/>
    <w:rsid w:val="002C27F7"/>
    <w:rsid w:val="002D4CB1"/>
    <w:rsid w:val="002E400E"/>
    <w:rsid w:val="002E4C7C"/>
    <w:rsid w:val="003064D4"/>
    <w:rsid w:val="003266C6"/>
    <w:rsid w:val="003402BE"/>
    <w:rsid w:val="00343BB8"/>
    <w:rsid w:val="0036259C"/>
    <w:rsid w:val="003861B1"/>
    <w:rsid w:val="003934AB"/>
    <w:rsid w:val="003D3EAF"/>
    <w:rsid w:val="003D4844"/>
    <w:rsid w:val="003E1F41"/>
    <w:rsid w:val="003E5220"/>
    <w:rsid w:val="003F390D"/>
    <w:rsid w:val="00411185"/>
    <w:rsid w:val="00415706"/>
    <w:rsid w:val="004206E4"/>
    <w:rsid w:val="0042352E"/>
    <w:rsid w:val="00424881"/>
    <w:rsid w:val="00424C32"/>
    <w:rsid w:val="0043571D"/>
    <w:rsid w:val="00444251"/>
    <w:rsid w:val="0047479C"/>
    <w:rsid w:val="0048036D"/>
    <w:rsid w:val="0049147C"/>
    <w:rsid w:val="004B7C5E"/>
    <w:rsid w:val="004E01ED"/>
    <w:rsid w:val="004F08B4"/>
    <w:rsid w:val="004F7652"/>
    <w:rsid w:val="0050698F"/>
    <w:rsid w:val="005118DD"/>
    <w:rsid w:val="00525531"/>
    <w:rsid w:val="00526093"/>
    <w:rsid w:val="0053140C"/>
    <w:rsid w:val="00537FA6"/>
    <w:rsid w:val="00543B25"/>
    <w:rsid w:val="005455AD"/>
    <w:rsid w:val="005566F9"/>
    <w:rsid w:val="00567983"/>
    <w:rsid w:val="005763BC"/>
    <w:rsid w:val="00591B2A"/>
    <w:rsid w:val="005E1D1E"/>
    <w:rsid w:val="005E31A5"/>
    <w:rsid w:val="005F2136"/>
    <w:rsid w:val="005F6265"/>
    <w:rsid w:val="00600620"/>
    <w:rsid w:val="00603C6A"/>
    <w:rsid w:val="00607E2D"/>
    <w:rsid w:val="00607F6B"/>
    <w:rsid w:val="006170C8"/>
    <w:rsid w:val="00622CA1"/>
    <w:rsid w:val="006240A5"/>
    <w:rsid w:val="00624A19"/>
    <w:rsid w:val="00625A3C"/>
    <w:rsid w:val="006314C4"/>
    <w:rsid w:val="006365B5"/>
    <w:rsid w:val="006439D6"/>
    <w:rsid w:val="006700B2"/>
    <w:rsid w:val="0067080A"/>
    <w:rsid w:val="00684757"/>
    <w:rsid w:val="006927E2"/>
    <w:rsid w:val="006967FE"/>
    <w:rsid w:val="006A3DD7"/>
    <w:rsid w:val="006A67A8"/>
    <w:rsid w:val="006C37B9"/>
    <w:rsid w:val="006D0935"/>
    <w:rsid w:val="006D1C11"/>
    <w:rsid w:val="006D31B8"/>
    <w:rsid w:val="006D59C8"/>
    <w:rsid w:val="006E163B"/>
    <w:rsid w:val="006E5B8C"/>
    <w:rsid w:val="006E5D84"/>
    <w:rsid w:val="00702FEC"/>
    <w:rsid w:val="007064A5"/>
    <w:rsid w:val="00706E5F"/>
    <w:rsid w:val="00712BF5"/>
    <w:rsid w:val="00732ACA"/>
    <w:rsid w:val="00742D81"/>
    <w:rsid w:val="007508F8"/>
    <w:rsid w:val="00751008"/>
    <w:rsid w:val="007514EC"/>
    <w:rsid w:val="00753216"/>
    <w:rsid w:val="0075597E"/>
    <w:rsid w:val="007639D2"/>
    <w:rsid w:val="00781CE4"/>
    <w:rsid w:val="00790942"/>
    <w:rsid w:val="00793AE3"/>
    <w:rsid w:val="007A2288"/>
    <w:rsid w:val="007A5729"/>
    <w:rsid w:val="007A6FD9"/>
    <w:rsid w:val="007B7F56"/>
    <w:rsid w:val="007C367D"/>
    <w:rsid w:val="007E2E79"/>
    <w:rsid w:val="007F0A2C"/>
    <w:rsid w:val="007F5640"/>
    <w:rsid w:val="00800139"/>
    <w:rsid w:val="00834840"/>
    <w:rsid w:val="008433A6"/>
    <w:rsid w:val="00850A57"/>
    <w:rsid w:val="00851DF4"/>
    <w:rsid w:val="008551A6"/>
    <w:rsid w:val="00862317"/>
    <w:rsid w:val="00873096"/>
    <w:rsid w:val="00875519"/>
    <w:rsid w:val="00882B70"/>
    <w:rsid w:val="0088398A"/>
    <w:rsid w:val="00886087"/>
    <w:rsid w:val="008942CC"/>
    <w:rsid w:val="00897096"/>
    <w:rsid w:val="008A2390"/>
    <w:rsid w:val="008A57EA"/>
    <w:rsid w:val="008B3D50"/>
    <w:rsid w:val="008B56DB"/>
    <w:rsid w:val="008C27BE"/>
    <w:rsid w:val="008C2A21"/>
    <w:rsid w:val="008E593F"/>
    <w:rsid w:val="00912500"/>
    <w:rsid w:val="00913344"/>
    <w:rsid w:val="009142ED"/>
    <w:rsid w:val="0094606C"/>
    <w:rsid w:val="00951622"/>
    <w:rsid w:val="00956433"/>
    <w:rsid w:val="00960746"/>
    <w:rsid w:val="0097626A"/>
    <w:rsid w:val="00983094"/>
    <w:rsid w:val="00983DD0"/>
    <w:rsid w:val="00993F46"/>
    <w:rsid w:val="009943FF"/>
    <w:rsid w:val="009A682C"/>
    <w:rsid w:val="009A707C"/>
    <w:rsid w:val="009C1812"/>
    <w:rsid w:val="009E44B1"/>
    <w:rsid w:val="009F2546"/>
    <w:rsid w:val="00A204D9"/>
    <w:rsid w:val="00A24A8D"/>
    <w:rsid w:val="00A24CB3"/>
    <w:rsid w:val="00A26938"/>
    <w:rsid w:val="00A26C65"/>
    <w:rsid w:val="00A26FD8"/>
    <w:rsid w:val="00A2782A"/>
    <w:rsid w:val="00A44EF9"/>
    <w:rsid w:val="00A45359"/>
    <w:rsid w:val="00A51100"/>
    <w:rsid w:val="00A52222"/>
    <w:rsid w:val="00A534D1"/>
    <w:rsid w:val="00A5554E"/>
    <w:rsid w:val="00A614B1"/>
    <w:rsid w:val="00A73D34"/>
    <w:rsid w:val="00A7716D"/>
    <w:rsid w:val="00A838B6"/>
    <w:rsid w:val="00A91E4C"/>
    <w:rsid w:val="00A93012"/>
    <w:rsid w:val="00AA2F5B"/>
    <w:rsid w:val="00AA5E7E"/>
    <w:rsid w:val="00AB17FD"/>
    <w:rsid w:val="00AC4D03"/>
    <w:rsid w:val="00AF2EFB"/>
    <w:rsid w:val="00B103C3"/>
    <w:rsid w:val="00B106F1"/>
    <w:rsid w:val="00B436F5"/>
    <w:rsid w:val="00B4479F"/>
    <w:rsid w:val="00B547E9"/>
    <w:rsid w:val="00B6582F"/>
    <w:rsid w:val="00B92CA8"/>
    <w:rsid w:val="00B971C3"/>
    <w:rsid w:val="00BA0173"/>
    <w:rsid w:val="00BA6CB0"/>
    <w:rsid w:val="00BA7FE4"/>
    <w:rsid w:val="00BB1129"/>
    <w:rsid w:val="00BB52CA"/>
    <w:rsid w:val="00BB5F98"/>
    <w:rsid w:val="00BB78AA"/>
    <w:rsid w:val="00BD3106"/>
    <w:rsid w:val="00BD4538"/>
    <w:rsid w:val="00BD7591"/>
    <w:rsid w:val="00BE2841"/>
    <w:rsid w:val="00BE66E8"/>
    <w:rsid w:val="00BF2994"/>
    <w:rsid w:val="00BF6AFB"/>
    <w:rsid w:val="00C002AA"/>
    <w:rsid w:val="00C03FE0"/>
    <w:rsid w:val="00C05C0D"/>
    <w:rsid w:val="00C11203"/>
    <w:rsid w:val="00C141C8"/>
    <w:rsid w:val="00C149E9"/>
    <w:rsid w:val="00C201AB"/>
    <w:rsid w:val="00C52AC5"/>
    <w:rsid w:val="00C5338F"/>
    <w:rsid w:val="00C5664A"/>
    <w:rsid w:val="00C65439"/>
    <w:rsid w:val="00C67E3F"/>
    <w:rsid w:val="00C7118F"/>
    <w:rsid w:val="00C80954"/>
    <w:rsid w:val="00C81480"/>
    <w:rsid w:val="00CA1C30"/>
    <w:rsid w:val="00CB0E4E"/>
    <w:rsid w:val="00CC362B"/>
    <w:rsid w:val="00CC40DF"/>
    <w:rsid w:val="00CC428A"/>
    <w:rsid w:val="00CD293A"/>
    <w:rsid w:val="00CD4BD4"/>
    <w:rsid w:val="00CF0769"/>
    <w:rsid w:val="00D00A7D"/>
    <w:rsid w:val="00D134A8"/>
    <w:rsid w:val="00D17E43"/>
    <w:rsid w:val="00D3357B"/>
    <w:rsid w:val="00D35B9D"/>
    <w:rsid w:val="00D36D9F"/>
    <w:rsid w:val="00D420B7"/>
    <w:rsid w:val="00D42458"/>
    <w:rsid w:val="00D57826"/>
    <w:rsid w:val="00D57AEB"/>
    <w:rsid w:val="00D85B81"/>
    <w:rsid w:val="00D947BC"/>
    <w:rsid w:val="00DA003C"/>
    <w:rsid w:val="00DA72FE"/>
    <w:rsid w:val="00DB7C87"/>
    <w:rsid w:val="00DD20DC"/>
    <w:rsid w:val="00DE42AE"/>
    <w:rsid w:val="00E069F2"/>
    <w:rsid w:val="00E360AF"/>
    <w:rsid w:val="00E37D11"/>
    <w:rsid w:val="00E408B2"/>
    <w:rsid w:val="00E430B9"/>
    <w:rsid w:val="00E64257"/>
    <w:rsid w:val="00E67BD9"/>
    <w:rsid w:val="00E71C1F"/>
    <w:rsid w:val="00E72B88"/>
    <w:rsid w:val="00E7757C"/>
    <w:rsid w:val="00E90748"/>
    <w:rsid w:val="00E938C0"/>
    <w:rsid w:val="00E940B4"/>
    <w:rsid w:val="00EA1A35"/>
    <w:rsid w:val="00EB41FF"/>
    <w:rsid w:val="00EB5DBD"/>
    <w:rsid w:val="00EC46AD"/>
    <w:rsid w:val="00EF51EE"/>
    <w:rsid w:val="00EF668B"/>
    <w:rsid w:val="00F22E48"/>
    <w:rsid w:val="00F250BE"/>
    <w:rsid w:val="00F27893"/>
    <w:rsid w:val="00F31B05"/>
    <w:rsid w:val="00F34FBE"/>
    <w:rsid w:val="00F451A2"/>
    <w:rsid w:val="00F632A3"/>
    <w:rsid w:val="00F7021D"/>
    <w:rsid w:val="00F8585F"/>
    <w:rsid w:val="00F93EC5"/>
    <w:rsid w:val="00F977B6"/>
    <w:rsid w:val="00FD53D1"/>
    <w:rsid w:val="00FE5EE4"/>
    <w:rsid w:val="00FF331D"/>
    <w:rsid w:val="00FF469F"/>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NZ" w:eastAsia="en-N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E5B8C"/>
    <w:rPr>
      <w:color w:val="808080"/>
    </w:rPr>
  </w:style>
  <w:style w:type="paragraph" w:customStyle="1" w:styleId="FF448E7DF53E46318208B3AF73B6A42C">
    <w:name w:val="FF448E7DF53E46318208B3AF73B6A42C"/>
    <w:rsid w:val="00EB41FF"/>
  </w:style>
  <w:style w:type="paragraph" w:customStyle="1" w:styleId="63A1CC1A494643A2A4C9255346C827DE">
    <w:name w:val="63A1CC1A494643A2A4C9255346C827DE"/>
    <w:rsid w:val="004E01ED"/>
  </w:style>
  <w:style w:type="paragraph" w:customStyle="1" w:styleId="D9EB243297164B67A8E8935AA40F8B52">
    <w:name w:val="D9EB243297164B67A8E8935AA40F8B52"/>
    <w:rsid w:val="00D57AEB"/>
  </w:style>
  <w:style w:type="paragraph" w:customStyle="1" w:styleId="A8DDF81AA6C34999BA627DFB2D929401">
    <w:name w:val="A8DDF81AA6C34999BA627DFB2D929401"/>
    <w:rsid w:val="00D57AEB"/>
  </w:style>
  <w:style w:type="paragraph" w:customStyle="1" w:styleId="B60A59877FAE4F5AB90ABA3D110A4107">
    <w:name w:val="B60A59877FAE4F5AB90ABA3D110A4107"/>
    <w:rsid w:val="00D57AEB"/>
  </w:style>
  <w:style w:type="paragraph" w:customStyle="1" w:styleId="2DF81B1F36154AB58A55EA5096588709">
    <w:name w:val="2DF81B1F36154AB58A55EA5096588709"/>
    <w:rsid w:val="00D57AEB"/>
  </w:style>
  <w:style w:type="paragraph" w:customStyle="1" w:styleId="2F3860360B54430E935B28E16D6FBCAD">
    <w:name w:val="2F3860360B54430E935B28E16D6FBCAD"/>
    <w:rsid w:val="00D57AEB"/>
  </w:style>
  <w:style w:type="paragraph" w:customStyle="1" w:styleId="E404F2CF4A494ECCB9717330D45CDBBD">
    <w:name w:val="E404F2CF4A494ECCB9717330D45CDBBD"/>
    <w:rsid w:val="004E01ED"/>
  </w:style>
  <w:style w:type="paragraph" w:customStyle="1" w:styleId="5698200E05844BCD8B0D9E0BC577C04F">
    <w:name w:val="5698200E05844BCD8B0D9E0BC577C04F"/>
    <w:rsid w:val="004E01ED"/>
  </w:style>
  <w:style w:type="paragraph" w:customStyle="1" w:styleId="8F386744CD544F239C0EDDCF44EA5EEB">
    <w:name w:val="8F386744CD544F239C0EDDCF44EA5EEB"/>
    <w:rsid w:val="004E01ED"/>
  </w:style>
  <w:style w:type="paragraph" w:customStyle="1" w:styleId="9D243DBFCD604035B20F9986FBBE4AB0">
    <w:name w:val="9D243DBFCD604035B20F9986FBBE4AB0"/>
    <w:rsid w:val="004E01ED"/>
  </w:style>
  <w:style w:type="paragraph" w:customStyle="1" w:styleId="F5B9F049448B4BF8A1275818FCCC5362">
    <w:name w:val="F5B9F049448B4BF8A1275818FCCC5362"/>
    <w:rsid w:val="004E01ED"/>
  </w:style>
  <w:style w:type="paragraph" w:customStyle="1" w:styleId="B1AAB41C4EAB498F81765D0225ACB810">
    <w:name w:val="B1AAB41C4EAB498F81765D0225ACB810"/>
    <w:rsid w:val="004E01ED"/>
  </w:style>
  <w:style w:type="paragraph" w:customStyle="1" w:styleId="D677AFD127004D4B8D4DEA51C077A173">
    <w:name w:val="D677AFD127004D4B8D4DEA51C077A173"/>
    <w:rsid w:val="004E01ED"/>
  </w:style>
  <w:style w:type="paragraph" w:customStyle="1" w:styleId="A007498095C64DD49FCD9B7829E15FD5">
    <w:name w:val="A007498095C64DD49FCD9B7829E15FD5"/>
    <w:rsid w:val="00411185"/>
  </w:style>
  <w:style w:type="paragraph" w:customStyle="1" w:styleId="6B905A43455B41A9B6CFB24E51D152C7">
    <w:name w:val="6B905A43455B41A9B6CFB24E51D152C7"/>
    <w:rsid w:val="006D1C11"/>
  </w:style>
  <w:style w:type="paragraph" w:customStyle="1" w:styleId="14FC706B18264B319ABA338830CEF5901">
    <w:name w:val="14FC706B18264B319ABA338830CEF590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DD9E6049D94486695852F318680C8B31">
    <w:name w:val="ADD9E6049D94486695852F318680C8B3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82AF06743064E3B9A01842372BFD3D01">
    <w:name w:val="A82AF06743064E3B9A01842372BFD3D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7C27FF8239364B8380AAE1C956745E2F1">
    <w:name w:val="7C27FF8239364B8380AAE1C956745E2F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C9A684481FDE4054AA8800B9647EE9801">
    <w:name w:val="C9A684481FDE4054AA8800B9647EE98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3D89E168A45F467388D53750E956B76E">
    <w:name w:val="3D89E168A45F467388D53750E956B76E"/>
    <w:rsid w:val="000520F8"/>
  </w:style>
  <w:style w:type="paragraph" w:customStyle="1" w:styleId="E3783CBF21DC4EAA9E2F1795119BBA77">
    <w:name w:val="E3783CBF21DC4EAA9E2F1795119BBA77"/>
    <w:rsid w:val="000520F8"/>
  </w:style>
  <w:style w:type="paragraph" w:customStyle="1" w:styleId="13751D67FBDC427EA9E1A5AEFD14909E">
    <w:name w:val="13751D67FBDC427EA9E1A5AEFD14909E"/>
    <w:rsid w:val="0020495E"/>
  </w:style>
  <w:style w:type="paragraph" w:customStyle="1" w:styleId="BD523B8E05674167AA7364891F9F6397">
    <w:name w:val="BD523B8E05674167AA7364891F9F6397"/>
    <w:rsid w:val="0020495E"/>
  </w:style>
  <w:style w:type="paragraph" w:customStyle="1" w:styleId="BCB31BDCB8194820BE7C20241B912AD1">
    <w:name w:val="BCB31BDCB8194820BE7C20241B912AD1"/>
    <w:rsid w:val="0020495E"/>
  </w:style>
  <w:style w:type="paragraph" w:customStyle="1" w:styleId="5E2F9328C03444D9BD600ADD122E3771">
    <w:name w:val="5E2F9328C03444D9BD600ADD122E3771"/>
    <w:rsid w:val="00F27893"/>
  </w:style>
  <w:style w:type="paragraph" w:customStyle="1" w:styleId="2F4E243DD991450AA8FB50066217DCC6">
    <w:name w:val="2F4E243DD991450AA8FB50066217DCC6"/>
    <w:rsid w:val="00607E2D"/>
  </w:style>
  <w:style w:type="paragraph" w:customStyle="1" w:styleId="DB7D8F8C8E2B4EA78B604031002EC7EB">
    <w:name w:val="DB7D8F8C8E2B4EA78B604031002EC7EB"/>
    <w:rsid w:val="00607E2D"/>
  </w:style>
  <w:style w:type="paragraph" w:customStyle="1" w:styleId="E01101EA75BE4860B7E5E868C9BC5D8B">
    <w:name w:val="E01101EA75BE4860B7E5E868C9BC5D8B"/>
    <w:rsid w:val="00607E2D"/>
  </w:style>
  <w:style w:type="paragraph" w:customStyle="1" w:styleId="EF9F4483E14B41B2929D4F11945920AA">
    <w:name w:val="EF9F4483E14B41B2929D4F11945920AA"/>
    <w:rsid w:val="00F27893"/>
  </w:style>
  <w:style w:type="paragraph" w:customStyle="1" w:styleId="2E1B102CC43C4E6BA8D9958F10B60CA0">
    <w:name w:val="2E1B102CC43C4E6BA8D9958F10B60CA0"/>
    <w:rsid w:val="00F27893"/>
  </w:style>
  <w:style w:type="paragraph" w:customStyle="1" w:styleId="2F4FFCB5C8504DE388CDE8C9DD71198B">
    <w:name w:val="2F4FFCB5C8504DE388CDE8C9DD71198B"/>
    <w:rsid w:val="00F27893"/>
  </w:style>
  <w:style w:type="paragraph" w:customStyle="1" w:styleId="DE5BEE5514034C1E938809E346648441">
    <w:name w:val="DE5BEE5514034C1E938809E346648441"/>
    <w:rsid w:val="00F27893"/>
  </w:style>
  <w:style w:type="paragraph" w:customStyle="1" w:styleId="8419488D27D948BDB0200BC105997B8D">
    <w:name w:val="8419488D27D948BDB0200BC105997B8D"/>
    <w:rsid w:val="00F27893"/>
  </w:style>
  <w:style w:type="paragraph" w:customStyle="1" w:styleId="38F05FE98D474699A5789573B25ECC11">
    <w:name w:val="38F05FE98D474699A5789573B25ECC11"/>
    <w:rsid w:val="007064A5"/>
  </w:style>
  <w:style w:type="paragraph" w:customStyle="1" w:styleId="2846ADAB9EB24CEF8C62546E80D89F9D">
    <w:name w:val="2846ADAB9EB24CEF8C62546E80D89F9D"/>
    <w:rsid w:val="006E5B8C"/>
  </w:style>
  <w:style w:type="paragraph" w:customStyle="1" w:styleId="E3D22F9FE6CE47938F0B8D8C7C22FF74">
    <w:name w:val="E3D22F9FE6CE47938F0B8D8C7C22FF74"/>
    <w:rsid w:val="006E5B8C"/>
  </w:style>
  <w:style w:type="paragraph" w:customStyle="1" w:styleId="F6C461E6602C4F77A83AB05C35107F73">
    <w:name w:val="F6C461E6602C4F77A83AB05C35107F73"/>
    <w:rsid w:val="006E5B8C"/>
  </w:style>
  <w:style w:type="paragraph" w:customStyle="1" w:styleId="69423AF9856742D1B5E0393B77C539EA">
    <w:name w:val="69423AF9856742D1B5E0393B77C539EA"/>
    <w:rsid w:val="006E5B8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PRP Colours">
      <a:dk1>
        <a:srgbClr val="243746"/>
      </a:dk1>
      <a:lt1>
        <a:srgbClr val="C0C1C6"/>
      </a:lt1>
      <a:dk2>
        <a:srgbClr val="111921"/>
      </a:dk2>
      <a:lt2>
        <a:srgbClr val="B8B6B9"/>
      </a:lt2>
      <a:accent1>
        <a:srgbClr val="686E7A"/>
      </a:accent1>
      <a:accent2>
        <a:srgbClr val="58585E"/>
      </a:accent2>
      <a:accent3>
        <a:srgbClr val="464F5E"/>
      </a:accent3>
      <a:accent4>
        <a:srgbClr val="34373E"/>
      </a:accent4>
      <a:accent5>
        <a:srgbClr val="90939D"/>
      </a:accent5>
      <a:accent6>
        <a:srgbClr val="838288"/>
      </a:accent6>
      <a:hlink>
        <a:srgbClr val="0000FF"/>
      </a:hlink>
      <a:folHlink>
        <a:srgbClr val="800080"/>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Mr Daniel Watkins</Abstract>
  <CompanyAddress>INSERT TOTAL LETTABLE AREA HERE</CompanyAddress>
  <CompanyPhone/>
  <CompanyFax/>
  <CompanyEmail/>
</CoverPageProperties>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99b60f7e-3057-4f81-988a-62a9628edd05">
      <Terms xmlns="http://schemas.microsoft.com/office/infopath/2007/PartnerControls"/>
    </lcf76f155ced4ddcb4097134ff3c332f>
    <TaxCatchAll xmlns="e25ec18d-f618-48a6-82de-2a1b818da741"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CE86911AAD3E04DBFE431D89A8CA577" ma:contentTypeVersion="13" ma:contentTypeDescription="Create a new document." ma:contentTypeScope="" ma:versionID="9aa131caeef7cdb6c57c83274dc12eab">
  <xsd:schema xmlns:xsd="http://www.w3.org/2001/XMLSchema" xmlns:xs="http://www.w3.org/2001/XMLSchema" xmlns:p="http://schemas.microsoft.com/office/2006/metadata/properties" xmlns:ns2="99b60f7e-3057-4f81-988a-62a9628edd05" xmlns:ns3="e25ec18d-f618-48a6-82de-2a1b818da741" targetNamespace="http://schemas.microsoft.com/office/2006/metadata/properties" ma:root="true" ma:fieldsID="572a6d1f7b9f236d973fbfadd6951c98" ns2:_="" ns3:_="">
    <xsd:import namespace="99b60f7e-3057-4f81-988a-62a9628edd05"/>
    <xsd:import namespace="e25ec18d-f618-48a6-82de-2a1b818da741"/>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ObjectDetectorVersions" minOccurs="0"/>
                <xsd:element ref="ns2:MediaServiceGenerationTime" minOccurs="0"/>
                <xsd:element ref="ns2:MediaServiceEventHashCode" minOccurs="0"/>
                <xsd:element ref="ns2:MediaLengthInSeconds" minOccurs="0"/>
                <xsd:element ref="ns2:MediaServiceLocation"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9b60f7e-3057-4f81-988a-62a9628edd0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MediaServiceLocation" ma:index="16" nillable="true" ma:displayName="Location" ma:indexed="true" ma:internalName="MediaServiceLocation" ma:readOnly="true">
      <xsd:simpleType>
        <xsd:restriction base="dms:Text"/>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08b71378-f29c-4f0b-ab15-2dcee8f0da70" ma:termSetId="09814cd3-568e-fe90-9814-8d621ff8fb84" ma:anchorId="fba54fb3-c3e1-fe81-a776-ca4b69148c4d" ma:open="true" ma:isKeyword="false">
      <xsd:complexType>
        <xsd:sequence>
          <xsd:element ref="pc:Terms" minOccurs="0" maxOccurs="1"/>
        </xsd:sequence>
      </xsd:complexType>
    </xsd:element>
    <xsd:element name="MediaServiceOCR" ma:index="20"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25ec18d-f618-48a6-82de-2a1b818da741" elementFormDefault="qualified">
    <xsd:import namespace="http://schemas.microsoft.com/office/2006/documentManagement/types"/>
    <xsd:import namespace="http://schemas.microsoft.com/office/infopath/2007/PartnerControls"/>
    <xsd:element name="TaxCatchAll" ma:index="19" nillable="true" ma:displayName="Taxonomy Catch All Column" ma:hidden="true" ma:list="{08d57839-86ae-4729-b4b2-a5eaf7de2b0b}" ma:internalName="TaxCatchAll" ma:showField="CatchAllData" ma:web="e25ec18d-f618-48a6-82de-2a1b818da74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CD1D998-16A1-464F-811A-55C8868707EA}">
  <ds:schemaRefs>
    <ds:schemaRef ds:uri="http://schemas.microsoft.com/office/2006/documentManagement/types"/>
    <ds:schemaRef ds:uri="http://www.w3.org/XML/1998/namespace"/>
    <ds:schemaRef ds:uri="99b60f7e-3057-4f81-988a-62a9628edd05"/>
    <ds:schemaRef ds:uri="http://schemas.microsoft.com/office/infopath/2007/PartnerControls"/>
    <ds:schemaRef ds:uri="http://schemas.openxmlformats.org/package/2006/metadata/core-properties"/>
    <ds:schemaRef ds:uri="http://purl.org/dc/elements/1.1/"/>
    <ds:schemaRef ds:uri="http://purl.org/dc/terms/"/>
    <ds:schemaRef ds:uri="e25ec18d-f618-48a6-82de-2a1b818da741"/>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011DBBD9-32CF-4889-858B-627703487AC7}">
  <ds:schemaRefs>
    <ds:schemaRef ds:uri="http://schemas.microsoft.com/sharepoint/v3/contenttype/forms"/>
  </ds:schemaRefs>
</ds:datastoreItem>
</file>

<file path=customXml/itemProps4.xml><?xml version="1.0" encoding="utf-8"?>
<ds:datastoreItem xmlns:ds="http://schemas.openxmlformats.org/officeDocument/2006/customXml" ds:itemID="{1D7B3084-64FF-43BB-B9FE-5BAF00B8C2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9b60f7e-3057-4f81-988a-62a9628edd05"/>
    <ds:schemaRef ds:uri="e25ec18d-f618-48a6-82de-2a1b818da74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D4C9BE68-1787-4C4C-A57E-31DC68E2FD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VT5 - Report - Commercial Short Report - new</Template>
  <TotalTime>213</TotalTime>
  <Pages>52</Pages>
  <Words>9924</Words>
  <Characters>56567</Characters>
  <Application>Microsoft Office Word</Application>
  <DocSecurity>0</DocSecurity>
  <Lines>471</Lines>
  <Paragraphs>132</Paragraphs>
  <ScaleCrop>false</ScaleCrop>
  <HeadingPairs>
    <vt:vector size="2" baseType="variant">
      <vt:variant>
        <vt:lpstr>Title</vt:lpstr>
      </vt:variant>
      <vt:variant>
        <vt:i4>1</vt:i4>
      </vt:variant>
    </vt:vector>
  </HeadingPairs>
  <TitlesOfParts>
    <vt:vector size="1" baseType="lpstr">
      <vt:lpstr>8 Hoariri Way, Tauranga South, Tauranga</vt:lpstr>
    </vt:vector>
  </TitlesOfParts>
  <Manager>INSERT HERE</Manager>
  <Company>INSERT LAND AREA HERE</Company>
  <LinksUpToDate>false</LinksUpToDate>
  <CharactersWithSpaces>66359</CharactersWithSpaces>
  <SharedDoc>false</SharedDoc>
  <HLinks>
    <vt:vector size="24" baseType="variant">
      <vt:variant>
        <vt:i4>3670048</vt:i4>
      </vt:variant>
      <vt:variant>
        <vt:i4>9</vt:i4>
      </vt:variant>
      <vt:variant>
        <vt:i4>0</vt:i4>
      </vt:variant>
      <vt:variant>
        <vt:i4>5</vt:i4>
      </vt:variant>
      <vt:variant>
        <vt:lpwstr>http://www.prpaustralia.com.au/</vt:lpwstr>
      </vt:variant>
      <vt:variant>
        <vt:lpwstr/>
      </vt:variant>
      <vt:variant>
        <vt:i4>4128857</vt:i4>
      </vt:variant>
      <vt:variant>
        <vt:i4>6</vt:i4>
      </vt:variant>
      <vt:variant>
        <vt:i4>0</vt:i4>
      </vt:variant>
      <vt:variant>
        <vt:i4>5</vt:i4>
      </vt:variant>
      <vt:variant>
        <vt:lpwstr>mailto:mailroom@prpnsw.com.au</vt:lpwstr>
      </vt:variant>
      <vt:variant>
        <vt:lpwstr/>
      </vt:variant>
      <vt:variant>
        <vt:i4>2162761</vt:i4>
      </vt:variant>
      <vt:variant>
        <vt:i4>3</vt:i4>
      </vt:variant>
      <vt:variant>
        <vt:i4>0</vt:i4>
      </vt:variant>
      <vt:variant>
        <vt:i4>5</vt:i4>
      </vt:variant>
      <vt:variant>
        <vt:lpwstr>mailto:gregrowe@prpnsw.com.au</vt:lpwstr>
      </vt:variant>
      <vt:variant>
        <vt:lpwstr/>
      </vt:variant>
      <vt:variant>
        <vt:i4>393333</vt:i4>
      </vt:variant>
      <vt:variant>
        <vt:i4>0</vt:i4>
      </vt:variant>
      <vt:variant>
        <vt:i4>0</vt:i4>
      </vt:variant>
      <vt:variant>
        <vt:i4>5</vt:i4>
      </vt:variant>
      <vt:variant>
        <vt:lpwstr>mailto:gregpreston@prpnsw.com.au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8 Hoariri Way, Tauranga South, Tauranga</dc:title>
  <dc:subject>INSERT HERE</dc:subject>
  <dc:creator>17th Avenue Consolidated Limited</dc:creator>
  <cp:keywords/>
  <dc:description>04 September 202</dc:description>
  <cp:lastModifiedBy>Alex Phillips</cp:lastModifiedBy>
  <cp:revision>30</cp:revision>
  <cp:lastPrinted>2025-05-30T03:12:00Z</cp:lastPrinted>
  <dcterms:created xsi:type="dcterms:W3CDTF">2025-05-29T19:05:00Z</dcterms:created>
  <dcterms:modified xsi:type="dcterms:W3CDTF">2025-05-30T03:16:00Z</dcterms:modified>
  <cp:category>INSERT OTHER INTENDED USERS (DELETE ROW IF NOT REQUIRED)</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ddress">
    <vt:lpwstr>111 Cameron Road, Tauranga</vt:lpwstr>
  </property>
  <property fmtid="{D5CDD505-2E9C-101B-9397-08002B2CF9AE}" pid="3" name="Client">
    <vt:lpwstr>Insert Client</vt:lpwstr>
  </property>
  <property fmtid="{D5CDD505-2E9C-101B-9397-08002B2CF9AE}" pid="4" name="Instructed By">
    <vt:lpwstr>Insert Instructed By</vt:lpwstr>
  </property>
  <property fmtid="{D5CDD505-2E9C-101B-9397-08002B2CF9AE}" pid="5" name="Other Reliant Parties">
    <vt:lpwstr>Insert Other Reliant Parties</vt:lpwstr>
  </property>
  <property fmtid="{D5CDD505-2E9C-101B-9397-08002B2CF9AE}" pid="6" name="Property Address">
    <vt:lpwstr>Insert Address</vt:lpwstr>
  </property>
  <property fmtid="{D5CDD505-2E9C-101B-9397-08002B2CF9AE}" pid="7" name="Valuation Date">
    <vt:lpwstr>Insert Valuation Date</vt:lpwstr>
  </property>
  <property fmtid="{D5CDD505-2E9C-101B-9397-08002B2CF9AE}" pid="8" name="PRP File Reference">
    <vt:lpwstr>Insert PRP File Reference</vt:lpwstr>
  </property>
  <property fmtid="{D5CDD505-2E9C-101B-9397-08002B2CF9AE}" pid="9" name="Report Issue Date">
    <vt:lpwstr>Insert Report Issue Date</vt:lpwstr>
  </property>
  <property fmtid="{D5CDD505-2E9C-101B-9397-08002B2CF9AE}" pid="10" name="Land Area">
    <vt:lpwstr>Insert Land Area</vt:lpwstr>
  </property>
  <property fmtid="{D5CDD505-2E9C-101B-9397-08002B2CF9AE}" pid="11" name="Total Lettable Area">
    <vt:lpwstr>Insert Total Lettable Area</vt:lpwstr>
  </property>
  <property fmtid="{D5CDD505-2E9C-101B-9397-08002B2CF9AE}" pid="12" name="Record of Title" linkTarget="RiskTable">
    <vt:lpwstr>Risk ratings are intended to highlight factors that may impact the value of the asset. Each rating should be viewed in the context of the report's comments, terms, and conditions. In some instances, ratings are based on observations made during inspectio</vt:lpwstr>
  </property>
  <property fmtid="{D5CDD505-2E9C-101B-9397-08002B2CF9AE}" pid="13" name="Net Market Rental ">
    <vt:lpwstr>Net Market Rental </vt:lpwstr>
  </property>
  <property fmtid="{D5CDD505-2E9C-101B-9397-08002B2CF9AE}" pid="14" name="Net Passing Rental">
    <vt:lpwstr>Net Passing Rental</vt:lpwstr>
  </property>
  <property fmtid="{D5CDD505-2E9C-101B-9397-08002B2CF9AE}" pid="15" name="ContentTypeId">
    <vt:lpwstr>0x0101002CE86911AAD3E04DBFE431D89A8CA577</vt:lpwstr>
  </property>
  <property fmtid="{D5CDD505-2E9C-101B-9397-08002B2CF9AE}" pid="16" name="Order">
    <vt:r8>1976400</vt:r8>
  </property>
  <property fmtid="{D5CDD505-2E9C-101B-9397-08002B2CF9AE}" pid="17" name="MediaServiceImageTags">
    <vt:lpwstr/>
  </property>
  <property fmtid="{D5CDD505-2E9C-101B-9397-08002B2CF9AE}" pid="18" name="Net Market Rental">
    <vt:lpwstr>Net Market Rental </vt:lpwstr>
  </property>
</Properties>
</file>