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849F1C" w14:textId="4FE2EC94" w:rsidR="00E37735" w:rsidRPr="00C65285" w:rsidRDefault="0043092A" w:rsidP="00E37735">
      <w:pPr>
        <w:spacing w:line="200" w:lineRule="exact"/>
        <w:jc w:val="both"/>
        <w:rPr>
          <w:noProof/>
        </w:rPr>
      </w:pPr>
      <w:r>
        <w:rPr>
          <w:noProof/>
        </w:rPr>
        <w:drawing>
          <wp:anchor distT="0" distB="0" distL="114300" distR="114300" simplePos="0" relativeHeight="251817472" behindDoc="1" locked="1" layoutInCell="1" allowOverlap="1" wp14:anchorId="58DC00D9" wp14:editId="09C7E26B">
            <wp:simplePos x="0" y="0"/>
            <wp:positionH relativeFrom="column">
              <wp:posOffset>0</wp:posOffset>
            </wp:positionH>
            <wp:positionV relativeFrom="paragraph">
              <wp:posOffset>0</wp:posOffset>
            </wp:positionV>
            <wp:extent cx="10692000" cy="7560000"/>
            <wp:effectExtent l="0" t="0" r="0" b="3175"/>
            <wp:wrapNone/>
            <wp:docPr id="1782013855" name="Picture 17" descr="A collage of several images of a warehous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2013855" name="Picture 17" descr="A collage of several images of a warehouse&#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0692000" cy="7560000"/>
                    </a:xfrm>
                    <a:prstGeom prst="rect">
                      <a:avLst/>
                    </a:prstGeom>
                  </pic:spPr>
                </pic:pic>
              </a:graphicData>
            </a:graphic>
            <wp14:sizeRelH relativeFrom="margin">
              <wp14:pctWidth>0</wp14:pctWidth>
            </wp14:sizeRelH>
            <wp14:sizeRelV relativeFrom="margin">
              <wp14:pctHeight>0</wp14:pctHeight>
            </wp14:sizeRelV>
          </wp:anchor>
        </w:drawing>
      </w:r>
    </w:p>
    <w:p w14:paraId="5203B4DC" w14:textId="307EA239" w:rsidR="00E37735" w:rsidRPr="00C65285" w:rsidRDefault="00E37735" w:rsidP="00E37735">
      <w:pPr>
        <w:spacing w:line="200" w:lineRule="exact"/>
        <w:jc w:val="both"/>
        <w:rPr>
          <w:noProof/>
        </w:rPr>
      </w:pPr>
    </w:p>
    <w:p w14:paraId="358D00E8" w14:textId="6C0B1194" w:rsidR="00E37735" w:rsidRPr="00C65285" w:rsidRDefault="00E37735" w:rsidP="00E37735">
      <w:pPr>
        <w:spacing w:line="200" w:lineRule="exact"/>
        <w:jc w:val="both"/>
        <w:rPr>
          <w:noProof/>
        </w:rPr>
      </w:pPr>
    </w:p>
    <w:p w14:paraId="328F5109" w14:textId="4FB8950E" w:rsidR="00E37735" w:rsidRPr="00C65285" w:rsidRDefault="00E37735" w:rsidP="00E37735">
      <w:pPr>
        <w:spacing w:line="200" w:lineRule="exact"/>
        <w:jc w:val="both"/>
        <w:rPr>
          <w:noProof/>
        </w:rPr>
      </w:pPr>
    </w:p>
    <w:p w14:paraId="7E0B5976" w14:textId="141B3297" w:rsidR="00203FCA" w:rsidRPr="00C65285" w:rsidRDefault="000F3C41" w:rsidP="00E37735">
      <w:pPr>
        <w:spacing w:line="200" w:lineRule="exact"/>
        <w:jc w:val="both"/>
        <w:rPr>
          <w:sz w:val="20"/>
          <w:szCs w:val="20"/>
        </w:rPr>
      </w:pPr>
      <w:r w:rsidRPr="00C65285">
        <w:rPr>
          <w:noProof/>
        </w:rPr>
        <mc:AlternateContent>
          <mc:Choice Requires="wps">
            <w:drawing>
              <wp:anchor distT="0" distB="0" distL="114300" distR="114300" simplePos="0" relativeHeight="251814400" behindDoc="0" locked="0" layoutInCell="1" allowOverlap="1" wp14:anchorId="10BE2087" wp14:editId="36EC71C1">
                <wp:simplePos x="0" y="0"/>
                <wp:positionH relativeFrom="column">
                  <wp:posOffset>2578100</wp:posOffset>
                </wp:positionH>
                <wp:positionV relativeFrom="paragraph">
                  <wp:posOffset>8896985</wp:posOffset>
                </wp:positionV>
                <wp:extent cx="3524250" cy="1114425"/>
                <wp:effectExtent l="0" t="0" r="0" b="0"/>
                <wp:wrapNone/>
                <wp:docPr id="552803930"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524250" cy="1114425"/>
                        </a:xfrm>
                        <a:prstGeom prst="rect">
                          <a:avLst/>
                        </a:prstGeom>
                        <a:noFill/>
                        <a:ln w="6350">
                          <a:noFill/>
                        </a:ln>
                      </wps:spPr>
                      <wps:txbx>
                        <w:txbxContent>
                          <w:p w14:paraId="5EB0C535" w14:textId="5C79F0FB" w:rsidR="00D33D75" w:rsidRPr="00E17659" w:rsidRDefault="00DC493B" w:rsidP="008C5B59">
                            <w:pPr>
                              <w:spacing w:line="276" w:lineRule="auto"/>
                              <w:ind w:right="-68"/>
                              <w:jc w:val="right"/>
                              <w:rPr>
                                <w:b/>
                                <w:bCs/>
                                <w:sz w:val="24"/>
                                <w:szCs w:val="24"/>
                                <w:lang w:val="en-NZ"/>
                              </w:rPr>
                            </w:pPr>
                            <w:bookmarkStart w:id="0"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1" w:name="_Hlk133833300"/>
                            <w:bookmarkEnd w:id="0"/>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1"/>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BE2087" id="_x0000_t202" coordsize="21600,21600" o:spt="202" path="m,l,21600r21600,l21600,xe">
                <v:stroke joinstyle="miter"/>
                <v:path gradientshapeok="t" o:connecttype="rect"/>
              </v:shapetype>
              <v:shape id="Text Box 1" o:spid="_x0000_s1026" type="#_x0000_t202" style="position:absolute;left:0;text-align:left;margin-left:203pt;margin-top:700.55pt;width:277.5pt;height:87.75pt;z-index:25181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" filled="f" stroked="f" strokeweight=".5pt">
                <v:textbox>
                  <w:txbxContent>
                    <w:p w14:paraId="5EB0C535" w14:textId="5C79F0FB" w:rsidR="00D33D75" w:rsidRPr="00E17659" w:rsidRDefault="00DC493B" w:rsidP="008C5B59">
                      <w:pPr>
                        <w:spacing w:line="276" w:lineRule="auto"/>
                        <w:ind w:right="-68"/>
                        <w:jc w:val="right"/>
                        <w:rPr>
                          <w:b/>
                          <w:bCs/>
                          <w:sz w:val="24"/>
                          <w:szCs w:val="24"/>
                          <w:lang w:val="en-NZ"/>
                        </w:rPr>
                      </w:pPr>
                      <w:bookmarkStart w:id="2"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3" w:name="_Hlk133833300"/>
                      <w:bookmarkEnd w:id="2"/>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3"/>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v:textbox>
              </v:shape>
            </w:pict>
          </mc:Fallback>
        </mc:AlternateContent>
      </w:r>
    </w:p>
    <w:p w14:paraId="1473EF05" w14:textId="27ADA8BA" w:rsidR="00AC002A" w:rsidRPr="00C65285" w:rsidRDefault="00AC002A" w:rsidP="00AD21DD">
      <w:pPr>
        <w:spacing w:line="200" w:lineRule="exact"/>
        <w:ind w:left="-142" w:right="-528"/>
        <w:jc w:val="both"/>
        <w:rPr>
          <w:i/>
          <w:sz w:val="20"/>
          <w:szCs w:val="20"/>
          <w:lang w:val="it-IT"/>
        </w:rPr>
        <w:sectPr w:rsidR="00AC002A" w:rsidRPr="00C65285" w:rsidSect="00AB1270">
          <w:type w:val="continuous"/>
          <w:pgSz w:w="16840" w:h="11907" w:orient="landscape" w:code="9"/>
          <w:pgMar w:top="0" w:right="0" w:bottom="0" w:left="0" w:header="720" w:footer="352" w:gutter="0"/>
          <w:paperSrc w:first="7" w:other="7"/>
          <w:cols w:space="720"/>
          <w:docGrid w:linePitch="245"/>
        </w:sectPr>
      </w:pPr>
    </w:p>
    <w:p w14:paraId="65131E09" w14:textId="53F6E35F" w:rsidR="008F601A" w:rsidRPr="00C65285" w:rsidRDefault="008F601A" w:rsidP="00AD21DD">
      <w:pPr>
        <w:tabs>
          <w:tab w:val="left" w:pos="2415"/>
        </w:tabs>
        <w:ind w:left="-142"/>
        <w:rPr>
          <w:sz w:val="20"/>
          <w:szCs w:val="20"/>
        </w:rPr>
      </w:pPr>
    </w:p>
    <w:tbl>
      <w:tblPr>
        <w:tblStyle w:val="TableGrid"/>
        <w:tblpPr w:leftFromText="180" w:rightFromText="180" w:vertAnchor="text" w:horzAnchor="margin" w:tblpXSpec="center" w:tblpY="9760"/>
        <w:tblW w:w="16160" w:type="dxa"/>
        <w:tblCellMar>
          <w:left w:w="0" w:type="dxa"/>
          <w:right w:w="0" w:type="dxa"/>
        </w:tblCellMar>
        <w:tblLook w:val="04A0" w:firstRow="1" w:lastRow="0" w:firstColumn="1" w:lastColumn="0" w:noHBand="0" w:noVBand="1"/>
      </w:tblPr>
      <w:tblGrid>
        <w:gridCol w:w="10490"/>
        <w:gridCol w:w="5670"/>
      </w:tblGrid>
      <w:tr w:rsidR="00A90568" w:rsidRPr="00A90568" w14:paraId="64D6125D" w14:textId="77777777" w:rsidTr="006D4BB0">
        <w:tc>
          <w:tcPr>
            <w:tcW w:w="10490" w:type="dxa"/>
            <w:tcBorders>
              <w:top w:val="nil"/>
              <w:left w:val="nil"/>
              <w:bottom w:val="nil"/>
              <w:right w:val="nil"/>
            </w:tcBorders>
          </w:tcPr>
          <w:p w14:paraId="1EF61B31" w14:textId="68A69561" w:rsidR="00A90568" w:rsidRPr="00A90568" w:rsidRDefault="003D6065" w:rsidP="00A90568">
            <w:pPr>
              <w:tabs>
                <w:tab w:val="left" w:pos="6825"/>
              </w:tabs>
              <w:ind w:left="-105"/>
              <w:jc w:val="right"/>
              <w:rPr>
                <w:rFonts w:ascii="Segoe UI" w:hAnsi="Segoe UI" w:cs="Segoe UI"/>
                <w:b/>
                <w:bCs/>
                <w:noProof/>
                <w:sz w:val="24"/>
                <w:szCs w:val="24"/>
              </w:rPr>
            </w:pPr>
            <w:r>
              <w:rPr>
                <w:rFonts w:ascii="Segoe UI" w:hAnsi="Segoe UI" w:cs="Segoe UI"/>
                <w:b/>
                <w:bCs/>
                <w:noProof/>
                <w:sz w:val="24"/>
                <w:szCs w:val="24"/>
              </w:rPr>
              <w:t>MARKET</w:t>
            </w:r>
            <w:r w:rsidR="00A90568" w:rsidRPr="00A90568">
              <w:rPr>
                <w:rFonts w:ascii="Segoe UI" w:hAnsi="Segoe UI" w:cs="Segoe UI"/>
                <w:b/>
                <w:bCs/>
                <w:noProof/>
                <w:sz w:val="24"/>
                <w:szCs w:val="24"/>
              </w:rPr>
              <w:t xml:space="preserve"> VALUATION</w:t>
            </w:r>
            <w:r w:rsidR="00A90568">
              <w:rPr>
                <w:rFonts w:ascii="Segoe UI" w:hAnsi="Segoe UI" w:cs="Segoe UI"/>
                <w:b/>
                <w:bCs/>
                <w:noProof/>
                <w:sz w:val="24"/>
                <w:szCs w:val="24"/>
              </w:rPr>
              <w:t xml:space="preserve"> |</w:t>
            </w:r>
          </w:p>
        </w:tc>
        <w:tc>
          <w:tcPr>
            <w:tcW w:w="5670" w:type="dxa"/>
            <w:tcBorders>
              <w:top w:val="nil"/>
              <w:left w:val="nil"/>
              <w:bottom w:val="nil"/>
              <w:right w:val="nil"/>
            </w:tcBorders>
          </w:tcPr>
          <w:sdt>
            <w:sdtPr>
              <w:rPr>
                <w:color w:val="243746"/>
                <w:sz w:val="24"/>
                <w:szCs w:val="24"/>
              </w:rPr>
              <w:alias w:val="PropertyAddress"/>
              <w:tag w:val="PropertyAddress"/>
              <w:id w:val="682175511"/>
              <w:placeholder>
                <w:docPart w:val="33A31789E45249C6B43C6649FD0B7D7D"/>
              </w:placeholder>
              <w:dataBinding w:prefixMappings="xmlns:ns0='http://purl.org/dc/elements/1.1/' xmlns:ns1='http://schemas.openxmlformats.org/package/2006/metadata/core-properties' " w:xpath="/ns1:coreProperties[1]/ns0:title[1]" w:storeItemID="{6C3C8BC8-F283-45AE-878A-BAB7291924A1}"/>
              <w:text/>
            </w:sdtPr>
            <w:sdtEndPr/>
            <w:sdtContent>
              <w:p w14:paraId="5D88D166" w14:textId="6616CE20" w:rsidR="00A90568" w:rsidRPr="006D4BB0" w:rsidRDefault="006D4BB0" w:rsidP="006D4BB0">
                <w:pPr>
                  <w:jc w:val="right"/>
                  <w:rPr>
                    <w:rFonts w:ascii="Segoe UI" w:hAnsi="Segoe UI" w:cs="Segoe UI"/>
                    <w:color w:val="243746"/>
                    <w:sz w:val="24"/>
                    <w:szCs w:val="24"/>
                  </w:rPr>
                </w:pPr>
                <w:r w:rsidRPr="006D4BB0">
                  <w:rPr>
                    <w:rFonts w:ascii="Segoe UI" w:hAnsi="Segoe UI" w:cs="Segoe UI"/>
                    <w:color w:val="243746"/>
                    <w:sz w:val="24"/>
                    <w:szCs w:val="24"/>
                  </w:rPr>
                  <w:t>200 Seventeenth Avenue, Tauranga South, Tauranga</w:t>
                </w:r>
              </w:p>
            </w:sdtContent>
          </w:sdt>
        </w:tc>
      </w:tr>
    </w:tbl>
    <w:p w14:paraId="26B200C6" w14:textId="7DF7C736" w:rsidR="003824AF" w:rsidRPr="00C65285" w:rsidRDefault="00425BFE" w:rsidP="003824AF">
      <w:pPr>
        <w:tabs>
          <w:tab w:val="left" w:pos="6825"/>
        </w:tabs>
        <w:rPr>
          <w:sz w:val="20"/>
          <w:szCs w:val="20"/>
        </w:rPr>
      </w:pPr>
      <w:r w:rsidRPr="00C65285">
        <w:rPr>
          <w:noProof/>
        </w:rPr>
        <w:t xml:space="preserve"> </w:t>
      </w:r>
    </w:p>
    <w:p w14:paraId="7078F728" w14:textId="77777777" w:rsidR="00F24CEE" w:rsidRPr="00C65285" w:rsidRDefault="00F24CEE" w:rsidP="003824AF">
      <w:pPr>
        <w:rPr>
          <w:sz w:val="20"/>
          <w:szCs w:val="20"/>
        </w:rPr>
        <w:sectPr w:rsidR="00F24CEE" w:rsidRPr="00C65285" w:rsidSect="001E1F19">
          <w:headerReference w:type="default" r:id="rId14"/>
          <w:type w:val="continuous"/>
          <w:pgSz w:w="16840" w:h="11907" w:orient="landscape" w:code="9"/>
          <w:pgMar w:top="11" w:right="720" w:bottom="0" w:left="720" w:header="567" w:footer="283" w:gutter="0"/>
          <w:paperSrc w:first="257" w:other="257"/>
          <w:cols w:space="154"/>
          <w:docGrid w:linePitch="360"/>
        </w:sectPr>
      </w:pPr>
    </w:p>
    <w:tbl>
      <w:tblPr>
        <w:tblStyle w:val="TableGrid"/>
        <w:tblW w:w="7540" w:type="dxa"/>
        <w:tblBorders>
          <w:top w:val="none" w:sz="0" w:space="0" w:color="auto"/>
          <w:left w:val="none" w:sz="0" w:space="0" w:color="auto"/>
          <w:bottom w:val="single" w:sz="4" w:space="0" w:color="C0C1C6" w:themeColor="background1"/>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7540"/>
      </w:tblGrid>
      <w:tr w:rsidR="007F7AAF" w:rsidRPr="00C65285" w14:paraId="749F30B9" w14:textId="77777777" w:rsidTr="00673C00">
        <w:trPr>
          <w:trHeight w:val="2014"/>
        </w:trPr>
        <w:tc>
          <w:tcPr>
            <w:tcW w:w="7540" w:type="dxa"/>
            <w:tcBorders>
              <w:bottom w:val="nil"/>
            </w:tcBorders>
            <w:tcMar>
              <w:top w:w="0" w:type="dxa"/>
              <w:left w:w="0" w:type="dxa"/>
              <w:bottom w:w="0" w:type="dxa"/>
              <w:right w:w="0" w:type="dxa"/>
            </w:tcMar>
          </w:tcPr>
          <w:p w14:paraId="2D6E1EC5" w14:textId="66BF346F" w:rsidR="00673C00" w:rsidRPr="00C65285" w:rsidRDefault="00587188" w:rsidP="00673C00">
            <w:pPr>
              <w:rPr>
                <w:rFonts w:ascii="Segoe UI" w:hAnsi="Segoe UI" w:cs="Segoe UI"/>
                <w:noProof/>
                <w:color w:val="243746"/>
              </w:rPr>
            </w:pPr>
            <w:bookmarkStart w:id="2" w:name="_Executive_Summary"/>
            <w:bookmarkStart w:id="3" w:name="_Toc358619164"/>
            <w:bookmarkStart w:id="4" w:name="_Toc376667248"/>
            <w:bookmarkStart w:id="5" w:name="_Toc377176426"/>
            <w:bookmarkStart w:id="6" w:name="_Toc378642799"/>
            <w:bookmarkStart w:id="7" w:name="_Toc378646872"/>
            <w:bookmarkStart w:id="8" w:name="_Toc443449672"/>
            <w:bookmarkStart w:id="9" w:name="_Toc443449854"/>
            <w:bookmarkStart w:id="10" w:name="_Toc443461773"/>
            <w:bookmarkStart w:id="11" w:name="_Toc449923682"/>
            <w:bookmarkEnd w:id="2"/>
            <w:r>
              <w:rPr>
                <w:noProof/>
                <w:color w:val="243746"/>
              </w:rPr>
              <w:lastRenderedPageBreak/>
              <w:drawing>
                <wp:inline distT="0" distB="0" distL="0" distR="0" wp14:anchorId="504B658F" wp14:editId="1F8E2BF8">
                  <wp:extent cx="4786680" cy="3588888"/>
                  <wp:effectExtent l="0" t="0" r="0" b="0"/>
                  <wp:docPr id="552500750"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2500750" name="Picture 23"/>
                          <pic:cNvPicPr/>
                        </pic:nvPicPr>
                        <pic:blipFill>
                          <a:blip r:embed="rId15">
                            <a:extLst>
                              <a:ext uri="{28A0092B-C50C-407E-A947-70E740481C1C}">
                                <a14:useLocalDpi xmlns:a14="http://schemas.microsoft.com/office/drawing/2010/main" val="0"/>
                              </a:ext>
                            </a:extLst>
                          </a:blip>
                          <a:stretch>
                            <a:fillRect/>
                          </a:stretch>
                        </pic:blipFill>
                        <pic:spPr>
                          <a:xfrm>
                            <a:off x="0" y="0"/>
                            <a:ext cx="4786680" cy="3588888"/>
                          </a:xfrm>
                          <a:prstGeom prst="rect">
                            <a:avLst/>
                          </a:prstGeom>
                        </pic:spPr>
                      </pic:pic>
                    </a:graphicData>
                  </a:graphic>
                </wp:inline>
              </w:drawing>
            </w:r>
          </w:p>
        </w:tc>
      </w:tr>
      <w:tr w:rsidR="00FC7F4B" w:rsidRPr="00C65285" w14:paraId="1A020055" w14:textId="77777777" w:rsidTr="0025026F">
        <w:tc>
          <w:tcPr>
            <w:tcW w:w="7540" w:type="dxa"/>
            <w:tcBorders>
              <w:bottom w:val="nil"/>
            </w:tcBorders>
            <w:tcMar>
              <w:left w:w="0" w:type="dxa"/>
              <w:right w:w="0" w:type="dxa"/>
            </w:tcMar>
          </w:tcPr>
          <w:p w14:paraId="02DAABEB" w14:textId="271943C1" w:rsidR="00FC7F4B" w:rsidRPr="006E6416" w:rsidRDefault="001F27BC" w:rsidP="00463E14">
            <w:pPr>
              <w:rPr>
                <w:rFonts w:ascii="Segoe UI" w:hAnsi="Segoe UI" w:cs="Segoe UI"/>
                <w:noProof/>
                <w:color w:val="243746"/>
              </w:rPr>
            </w:pPr>
            <w:r w:rsidRPr="006E6416">
              <w:rPr>
                <w:rFonts w:ascii="Segoe UI" w:hAnsi="Segoe UI" w:cs="Segoe UI"/>
                <w:color w:val="243746"/>
                <w:sz w:val="13"/>
                <w:szCs w:val="13"/>
              </w:rPr>
              <w:t>Source: (</w:t>
            </w:r>
            <w:r w:rsidR="00C4783E" w:rsidRPr="006E6416">
              <w:rPr>
                <w:rFonts w:ascii="Segoe UI" w:hAnsi="Segoe UI" w:cs="Segoe UI"/>
                <w:color w:val="243746"/>
                <w:sz w:val="13"/>
                <w:szCs w:val="13"/>
              </w:rPr>
              <w:t>Valuer</w:t>
            </w:r>
            <w:r w:rsidRPr="006E6416">
              <w:rPr>
                <w:rFonts w:ascii="Segoe UI" w:hAnsi="Segoe UI" w:cs="Segoe UI"/>
                <w:color w:val="243746"/>
                <w:sz w:val="13"/>
                <w:szCs w:val="13"/>
              </w:rPr>
              <w:t>)</w:t>
            </w:r>
          </w:p>
        </w:tc>
      </w:tr>
    </w:tbl>
    <w:p w14:paraId="69CDA9DB" w14:textId="416BFAF0" w:rsidR="007F7AAF" w:rsidRPr="00114A4B" w:rsidRDefault="007F7AAF" w:rsidP="007F7AAF">
      <w:pPr>
        <w:pStyle w:val="TOCHeading"/>
        <w:rPr>
          <w:rFonts w:cs="Segoe UI"/>
          <w:b/>
          <w:bCs w:val="0"/>
          <w:caps w:val="0"/>
          <w:sz w:val="18"/>
          <w:szCs w:val="24"/>
        </w:rPr>
      </w:pPr>
      <w:r w:rsidRPr="00C65285">
        <w:rPr>
          <w:rFonts w:cs="Segoe UI"/>
        </w:rPr>
        <w:br w:type="column"/>
      </w:r>
      <w:r w:rsidRPr="00433BE4">
        <w:rPr>
          <w:rFonts w:cs="Segoe UI"/>
        </w:rPr>
        <w:t>TABLE OF CONTENTS</w:t>
      </w:r>
    </w:p>
    <w:p w14:paraId="185BDBFA" w14:textId="3C7CC9B1" w:rsidR="00933FF3" w:rsidRDefault="00252487">
      <w:pPr>
        <w:pStyle w:val="TOC1"/>
        <w:rPr>
          <w:rFonts w:asciiTheme="minorHAnsi" w:eastAsiaTheme="minorEastAsia" w:hAnsiTheme="minorHAnsi" w:cstheme="minorBidi"/>
          <w:caps w:val="0"/>
          <w:color w:val="auto"/>
          <w:kern w:val="2"/>
          <w:sz w:val="24"/>
          <w:szCs w:val="24"/>
          <w:lang w:val="en-NZ" w:eastAsia="en-NZ"/>
          <w14:ligatures w14:val="standardContextual"/>
        </w:rPr>
      </w:pPr>
      <w:r w:rsidRPr="00C65285">
        <w:rPr>
          <w:b/>
          <w:bCs/>
          <w:sz w:val="20"/>
          <w:szCs w:val="20"/>
        </w:rPr>
        <w:fldChar w:fldCharType="begin"/>
      </w:r>
      <w:r w:rsidRPr="00C65285">
        <w:rPr>
          <w:b/>
          <w:bCs/>
          <w:sz w:val="20"/>
          <w:szCs w:val="20"/>
        </w:rPr>
        <w:instrText xml:space="preserve"> TOC \o "1-1" \h \z \u </w:instrText>
      </w:r>
      <w:r w:rsidRPr="00C65285">
        <w:rPr>
          <w:b/>
          <w:bCs/>
          <w:sz w:val="20"/>
          <w:szCs w:val="20"/>
        </w:rPr>
        <w:fldChar w:fldCharType="separate"/>
      </w:r>
      <w:hyperlink w:anchor="_Toc197612773" w:history="1">
        <w:r w:rsidR="00933FF3" w:rsidRPr="00B1043A">
          <w:rPr>
            <w:rStyle w:val="Hyperlink"/>
          </w:rPr>
          <w:t>1.0</w:t>
        </w:r>
        <w:r w:rsidR="00933FF3">
          <w:rPr>
            <w:rFonts w:asciiTheme="minorHAnsi" w:eastAsiaTheme="minorEastAsia" w:hAnsiTheme="minorHAnsi" w:cstheme="minorBidi"/>
            <w:caps w:val="0"/>
            <w:color w:val="auto"/>
            <w:kern w:val="2"/>
            <w:sz w:val="24"/>
            <w:szCs w:val="24"/>
            <w:lang w:val="en-NZ" w:eastAsia="en-NZ"/>
            <w14:ligatures w14:val="standardContextual"/>
          </w:rPr>
          <w:tab/>
        </w:r>
        <w:r w:rsidR="00933FF3" w:rsidRPr="00B1043A">
          <w:rPr>
            <w:rStyle w:val="Hyperlink"/>
          </w:rPr>
          <w:t>Executive Summary</w:t>
        </w:r>
        <w:r w:rsidR="00933FF3">
          <w:rPr>
            <w:webHidden/>
          </w:rPr>
          <w:tab/>
        </w:r>
        <w:r w:rsidR="00933FF3">
          <w:rPr>
            <w:webHidden/>
          </w:rPr>
          <w:fldChar w:fldCharType="begin"/>
        </w:r>
        <w:r w:rsidR="00933FF3">
          <w:rPr>
            <w:webHidden/>
          </w:rPr>
          <w:instrText xml:space="preserve"> PAGEREF _Toc197612773 \h </w:instrText>
        </w:r>
        <w:r w:rsidR="00933FF3">
          <w:rPr>
            <w:webHidden/>
          </w:rPr>
        </w:r>
        <w:r w:rsidR="00933FF3">
          <w:rPr>
            <w:webHidden/>
          </w:rPr>
          <w:fldChar w:fldCharType="separate"/>
        </w:r>
        <w:r w:rsidR="00BB19D0">
          <w:rPr>
            <w:webHidden/>
          </w:rPr>
          <w:t>3</w:t>
        </w:r>
        <w:r w:rsidR="00933FF3">
          <w:rPr>
            <w:webHidden/>
          </w:rPr>
          <w:fldChar w:fldCharType="end"/>
        </w:r>
      </w:hyperlink>
    </w:p>
    <w:p w14:paraId="1712B361" w14:textId="33BAF0C8"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4" w:history="1">
        <w:r w:rsidRPr="00B1043A">
          <w:rPr>
            <w:rStyle w:val="Hyperlink"/>
          </w:rPr>
          <w:t>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Scope of Work</w:t>
        </w:r>
        <w:r>
          <w:rPr>
            <w:webHidden/>
          </w:rPr>
          <w:tab/>
        </w:r>
        <w:r>
          <w:rPr>
            <w:webHidden/>
          </w:rPr>
          <w:fldChar w:fldCharType="begin"/>
        </w:r>
        <w:r>
          <w:rPr>
            <w:webHidden/>
          </w:rPr>
          <w:instrText xml:space="preserve"> PAGEREF _Toc197612774 \h </w:instrText>
        </w:r>
        <w:r>
          <w:rPr>
            <w:webHidden/>
          </w:rPr>
        </w:r>
        <w:r>
          <w:rPr>
            <w:webHidden/>
          </w:rPr>
          <w:fldChar w:fldCharType="separate"/>
        </w:r>
        <w:r w:rsidR="00BB19D0">
          <w:rPr>
            <w:webHidden/>
          </w:rPr>
          <w:t>5</w:t>
        </w:r>
        <w:r>
          <w:rPr>
            <w:webHidden/>
          </w:rPr>
          <w:fldChar w:fldCharType="end"/>
        </w:r>
      </w:hyperlink>
    </w:p>
    <w:p w14:paraId="43785480" w14:textId="0540DA4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5" w:history="1">
        <w:r w:rsidRPr="00B1043A">
          <w:rPr>
            <w:rStyle w:val="Hyperlink"/>
          </w:rPr>
          <w:t>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SWOT Analysis</w:t>
        </w:r>
        <w:r>
          <w:rPr>
            <w:webHidden/>
          </w:rPr>
          <w:tab/>
        </w:r>
        <w:r>
          <w:rPr>
            <w:webHidden/>
          </w:rPr>
          <w:fldChar w:fldCharType="begin"/>
        </w:r>
        <w:r>
          <w:rPr>
            <w:webHidden/>
          </w:rPr>
          <w:instrText xml:space="preserve"> PAGEREF _Toc197612775 \h </w:instrText>
        </w:r>
        <w:r>
          <w:rPr>
            <w:webHidden/>
          </w:rPr>
        </w:r>
        <w:r>
          <w:rPr>
            <w:webHidden/>
          </w:rPr>
          <w:fldChar w:fldCharType="separate"/>
        </w:r>
        <w:r w:rsidR="00BB19D0">
          <w:rPr>
            <w:webHidden/>
          </w:rPr>
          <w:t>8</w:t>
        </w:r>
        <w:r>
          <w:rPr>
            <w:webHidden/>
          </w:rPr>
          <w:fldChar w:fldCharType="end"/>
        </w:r>
      </w:hyperlink>
    </w:p>
    <w:p w14:paraId="7A4E782E" w14:textId="1269D5F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6" w:history="1">
        <w:r w:rsidRPr="00B1043A">
          <w:rPr>
            <w:rStyle w:val="Hyperlink"/>
          </w:rPr>
          <w:t>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Risk Analysis and Asset Overview</w:t>
        </w:r>
        <w:r>
          <w:rPr>
            <w:webHidden/>
          </w:rPr>
          <w:tab/>
        </w:r>
        <w:r>
          <w:rPr>
            <w:webHidden/>
          </w:rPr>
          <w:fldChar w:fldCharType="begin"/>
        </w:r>
        <w:r>
          <w:rPr>
            <w:webHidden/>
          </w:rPr>
          <w:instrText xml:space="preserve"> PAGEREF _Toc197612776 \h </w:instrText>
        </w:r>
        <w:r>
          <w:rPr>
            <w:webHidden/>
          </w:rPr>
        </w:r>
        <w:r>
          <w:rPr>
            <w:webHidden/>
          </w:rPr>
          <w:fldChar w:fldCharType="separate"/>
        </w:r>
        <w:r w:rsidR="00BB19D0">
          <w:rPr>
            <w:webHidden/>
          </w:rPr>
          <w:t>9</w:t>
        </w:r>
        <w:r>
          <w:rPr>
            <w:webHidden/>
          </w:rPr>
          <w:fldChar w:fldCharType="end"/>
        </w:r>
      </w:hyperlink>
    </w:p>
    <w:p w14:paraId="2F657A11" w14:textId="4430774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7" w:history="1">
        <w:r w:rsidRPr="00B1043A">
          <w:rPr>
            <w:rStyle w:val="Hyperlink"/>
          </w:rPr>
          <w:t>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Record of Title (parent Titles)</w:t>
        </w:r>
        <w:r>
          <w:rPr>
            <w:webHidden/>
          </w:rPr>
          <w:tab/>
        </w:r>
        <w:r>
          <w:rPr>
            <w:webHidden/>
          </w:rPr>
          <w:fldChar w:fldCharType="begin"/>
        </w:r>
        <w:r>
          <w:rPr>
            <w:webHidden/>
          </w:rPr>
          <w:instrText xml:space="preserve"> PAGEREF _Toc197612777 \h </w:instrText>
        </w:r>
        <w:r>
          <w:rPr>
            <w:webHidden/>
          </w:rPr>
        </w:r>
        <w:r>
          <w:rPr>
            <w:webHidden/>
          </w:rPr>
          <w:fldChar w:fldCharType="separate"/>
        </w:r>
        <w:r w:rsidR="00BB19D0">
          <w:rPr>
            <w:webHidden/>
          </w:rPr>
          <w:t>11</w:t>
        </w:r>
        <w:r>
          <w:rPr>
            <w:webHidden/>
          </w:rPr>
          <w:fldChar w:fldCharType="end"/>
        </w:r>
      </w:hyperlink>
    </w:p>
    <w:p w14:paraId="6308B3AB" w14:textId="6BE9D821"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8" w:history="1">
        <w:r w:rsidRPr="00B1043A">
          <w:rPr>
            <w:rStyle w:val="Hyperlink"/>
          </w:rPr>
          <w:t>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Location</w:t>
        </w:r>
        <w:r>
          <w:rPr>
            <w:webHidden/>
          </w:rPr>
          <w:tab/>
        </w:r>
        <w:r>
          <w:rPr>
            <w:webHidden/>
          </w:rPr>
          <w:fldChar w:fldCharType="begin"/>
        </w:r>
        <w:r>
          <w:rPr>
            <w:webHidden/>
          </w:rPr>
          <w:instrText xml:space="preserve"> PAGEREF _Toc197612778 \h </w:instrText>
        </w:r>
        <w:r>
          <w:rPr>
            <w:webHidden/>
          </w:rPr>
        </w:r>
        <w:r>
          <w:rPr>
            <w:webHidden/>
          </w:rPr>
          <w:fldChar w:fldCharType="separate"/>
        </w:r>
        <w:r w:rsidR="00BB19D0">
          <w:rPr>
            <w:webHidden/>
          </w:rPr>
          <w:t>12</w:t>
        </w:r>
        <w:r>
          <w:rPr>
            <w:webHidden/>
          </w:rPr>
          <w:fldChar w:fldCharType="end"/>
        </w:r>
      </w:hyperlink>
    </w:p>
    <w:p w14:paraId="5FE18AA0" w14:textId="215B4E5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9" w:history="1">
        <w:r w:rsidRPr="00B1043A">
          <w:rPr>
            <w:rStyle w:val="Hyperlink"/>
          </w:rPr>
          <w:t>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Site Details</w:t>
        </w:r>
        <w:r>
          <w:rPr>
            <w:webHidden/>
          </w:rPr>
          <w:tab/>
        </w:r>
        <w:r>
          <w:rPr>
            <w:webHidden/>
          </w:rPr>
          <w:fldChar w:fldCharType="begin"/>
        </w:r>
        <w:r>
          <w:rPr>
            <w:webHidden/>
          </w:rPr>
          <w:instrText xml:space="preserve"> PAGEREF _Toc197612779 \h </w:instrText>
        </w:r>
        <w:r>
          <w:rPr>
            <w:webHidden/>
          </w:rPr>
        </w:r>
        <w:r>
          <w:rPr>
            <w:webHidden/>
          </w:rPr>
          <w:fldChar w:fldCharType="separate"/>
        </w:r>
        <w:r w:rsidR="00BB19D0">
          <w:rPr>
            <w:webHidden/>
          </w:rPr>
          <w:t>13</w:t>
        </w:r>
        <w:r>
          <w:rPr>
            <w:webHidden/>
          </w:rPr>
          <w:fldChar w:fldCharType="end"/>
        </w:r>
      </w:hyperlink>
    </w:p>
    <w:p w14:paraId="6A8FFE5B" w14:textId="143BD615"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0" w:history="1">
        <w:r w:rsidRPr="00B1043A">
          <w:rPr>
            <w:rStyle w:val="Hyperlink"/>
          </w:rPr>
          <w:t>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Planning and Land Use</w:t>
        </w:r>
        <w:r>
          <w:rPr>
            <w:webHidden/>
          </w:rPr>
          <w:tab/>
        </w:r>
        <w:r>
          <w:rPr>
            <w:webHidden/>
          </w:rPr>
          <w:fldChar w:fldCharType="begin"/>
        </w:r>
        <w:r>
          <w:rPr>
            <w:webHidden/>
          </w:rPr>
          <w:instrText xml:space="preserve"> PAGEREF _Toc197612780 \h </w:instrText>
        </w:r>
        <w:r>
          <w:rPr>
            <w:webHidden/>
          </w:rPr>
        </w:r>
        <w:r>
          <w:rPr>
            <w:webHidden/>
          </w:rPr>
          <w:fldChar w:fldCharType="separate"/>
        </w:r>
        <w:r w:rsidR="00BB19D0">
          <w:rPr>
            <w:webHidden/>
          </w:rPr>
          <w:t>15</w:t>
        </w:r>
        <w:r>
          <w:rPr>
            <w:webHidden/>
          </w:rPr>
          <w:fldChar w:fldCharType="end"/>
        </w:r>
      </w:hyperlink>
    </w:p>
    <w:p w14:paraId="311DC7EB" w14:textId="0757721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1" w:history="1">
        <w:r w:rsidRPr="00B1043A">
          <w:rPr>
            <w:rStyle w:val="Hyperlink"/>
          </w:rPr>
          <w:t>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Improvements</w:t>
        </w:r>
        <w:r>
          <w:rPr>
            <w:webHidden/>
          </w:rPr>
          <w:tab/>
        </w:r>
        <w:r>
          <w:rPr>
            <w:webHidden/>
          </w:rPr>
          <w:fldChar w:fldCharType="begin"/>
        </w:r>
        <w:r>
          <w:rPr>
            <w:webHidden/>
          </w:rPr>
          <w:instrText xml:space="preserve"> PAGEREF _Toc197612781 \h </w:instrText>
        </w:r>
        <w:r>
          <w:rPr>
            <w:webHidden/>
          </w:rPr>
        </w:r>
        <w:r>
          <w:rPr>
            <w:webHidden/>
          </w:rPr>
          <w:fldChar w:fldCharType="separate"/>
        </w:r>
        <w:r w:rsidR="00BB19D0">
          <w:rPr>
            <w:webHidden/>
          </w:rPr>
          <w:t>18</w:t>
        </w:r>
        <w:r>
          <w:rPr>
            <w:webHidden/>
          </w:rPr>
          <w:fldChar w:fldCharType="end"/>
        </w:r>
      </w:hyperlink>
    </w:p>
    <w:p w14:paraId="5E8B5A8F" w14:textId="1FD7535A"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2" w:history="1">
        <w:r w:rsidRPr="00B1043A">
          <w:rPr>
            <w:rStyle w:val="Hyperlink"/>
          </w:rPr>
          <w:t>10.0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Sustainability (ESG)</w:t>
        </w:r>
        <w:r>
          <w:rPr>
            <w:webHidden/>
          </w:rPr>
          <w:tab/>
        </w:r>
        <w:r>
          <w:rPr>
            <w:webHidden/>
          </w:rPr>
          <w:fldChar w:fldCharType="begin"/>
        </w:r>
        <w:r>
          <w:rPr>
            <w:webHidden/>
          </w:rPr>
          <w:instrText xml:space="preserve"> PAGEREF _Toc197612782 \h </w:instrText>
        </w:r>
        <w:r>
          <w:rPr>
            <w:webHidden/>
          </w:rPr>
        </w:r>
        <w:r>
          <w:rPr>
            <w:webHidden/>
          </w:rPr>
          <w:fldChar w:fldCharType="separate"/>
        </w:r>
        <w:r w:rsidR="00BB19D0">
          <w:rPr>
            <w:webHidden/>
          </w:rPr>
          <w:t>20</w:t>
        </w:r>
        <w:r>
          <w:rPr>
            <w:webHidden/>
          </w:rPr>
          <w:fldChar w:fldCharType="end"/>
        </w:r>
      </w:hyperlink>
    </w:p>
    <w:p w14:paraId="231E1823" w14:textId="3E2D4C3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3" w:history="1">
        <w:r w:rsidRPr="00B1043A">
          <w:rPr>
            <w:rStyle w:val="Hyperlink"/>
          </w:rPr>
          <w:t>11.0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Environmental Details</w:t>
        </w:r>
        <w:r>
          <w:rPr>
            <w:webHidden/>
          </w:rPr>
          <w:tab/>
        </w:r>
        <w:r>
          <w:rPr>
            <w:webHidden/>
          </w:rPr>
          <w:fldChar w:fldCharType="begin"/>
        </w:r>
        <w:r>
          <w:rPr>
            <w:webHidden/>
          </w:rPr>
          <w:instrText xml:space="preserve"> PAGEREF _Toc197612783 \h </w:instrText>
        </w:r>
        <w:r>
          <w:rPr>
            <w:webHidden/>
          </w:rPr>
        </w:r>
        <w:r>
          <w:rPr>
            <w:webHidden/>
          </w:rPr>
          <w:fldChar w:fldCharType="separate"/>
        </w:r>
        <w:r w:rsidR="00BB19D0">
          <w:rPr>
            <w:webHidden/>
          </w:rPr>
          <w:t>21</w:t>
        </w:r>
        <w:r>
          <w:rPr>
            <w:webHidden/>
          </w:rPr>
          <w:fldChar w:fldCharType="end"/>
        </w:r>
      </w:hyperlink>
    </w:p>
    <w:p w14:paraId="5490B7AD" w14:textId="081D85C9"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4" w:history="1">
        <w:r w:rsidRPr="00B1043A">
          <w:rPr>
            <w:rStyle w:val="Hyperlink"/>
          </w:rPr>
          <w:t>12.0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Occupancy Details</w:t>
        </w:r>
        <w:r>
          <w:rPr>
            <w:webHidden/>
          </w:rPr>
          <w:tab/>
        </w:r>
        <w:r>
          <w:rPr>
            <w:webHidden/>
          </w:rPr>
          <w:fldChar w:fldCharType="begin"/>
        </w:r>
        <w:r>
          <w:rPr>
            <w:webHidden/>
          </w:rPr>
          <w:instrText xml:space="preserve"> PAGEREF _Toc197612784 \h </w:instrText>
        </w:r>
        <w:r>
          <w:rPr>
            <w:webHidden/>
          </w:rPr>
        </w:r>
        <w:r>
          <w:rPr>
            <w:webHidden/>
          </w:rPr>
          <w:fldChar w:fldCharType="separate"/>
        </w:r>
        <w:r w:rsidR="00BB19D0">
          <w:rPr>
            <w:webHidden/>
          </w:rPr>
          <w:t>23</w:t>
        </w:r>
        <w:r>
          <w:rPr>
            <w:webHidden/>
          </w:rPr>
          <w:fldChar w:fldCharType="end"/>
        </w:r>
      </w:hyperlink>
    </w:p>
    <w:p w14:paraId="4EE35432" w14:textId="3BDC3DE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5" w:history="1">
        <w:r w:rsidRPr="00B1043A">
          <w:rPr>
            <w:rStyle w:val="Hyperlink"/>
          </w:rPr>
          <w:t>13.0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Financial summary</w:t>
        </w:r>
        <w:r>
          <w:rPr>
            <w:webHidden/>
          </w:rPr>
          <w:tab/>
        </w:r>
        <w:r>
          <w:rPr>
            <w:webHidden/>
          </w:rPr>
          <w:fldChar w:fldCharType="begin"/>
        </w:r>
        <w:r>
          <w:rPr>
            <w:webHidden/>
          </w:rPr>
          <w:instrText xml:space="preserve"> PAGEREF _Toc197612785 \h </w:instrText>
        </w:r>
        <w:r>
          <w:rPr>
            <w:webHidden/>
          </w:rPr>
        </w:r>
        <w:r>
          <w:rPr>
            <w:webHidden/>
          </w:rPr>
          <w:fldChar w:fldCharType="separate"/>
        </w:r>
        <w:r w:rsidR="00BB19D0">
          <w:rPr>
            <w:webHidden/>
          </w:rPr>
          <w:t>27</w:t>
        </w:r>
        <w:r>
          <w:rPr>
            <w:webHidden/>
          </w:rPr>
          <w:fldChar w:fldCharType="end"/>
        </w:r>
      </w:hyperlink>
    </w:p>
    <w:p w14:paraId="0221CEAC" w14:textId="4745E2AF"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6" w:history="1">
        <w:r w:rsidRPr="00B1043A">
          <w:rPr>
            <w:rStyle w:val="Hyperlink"/>
          </w:rPr>
          <w:t>14.0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Commentary</w:t>
        </w:r>
        <w:r>
          <w:rPr>
            <w:webHidden/>
          </w:rPr>
          <w:tab/>
        </w:r>
        <w:r>
          <w:rPr>
            <w:webHidden/>
          </w:rPr>
          <w:fldChar w:fldCharType="begin"/>
        </w:r>
        <w:r>
          <w:rPr>
            <w:webHidden/>
          </w:rPr>
          <w:instrText xml:space="preserve"> PAGEREF _Toc197612786 \h </w:instrText>
        </w:r>
        <w:r>
          <w:rPr>
            <w:webHidden/>
          </w:rPr>
        </w:r>
        <w:r>
          <w:rPr>
            <w:webHidden/>
          </w:rPr>
          <w:fldChar w:fldCharType="separate"/>
        </w:r>
        <w:r w:rsidR="00BB19D0">
          <w:rPr>
            <w:webHidden/>
          </w:rPr>
          <w:t>28</w:t>
        </w:r>
        <w:r>
          <w:rPr>
            <w:webHidden/>
          </w:rPr>
          <w:fldChar w:fldCharType="end"/>
        </w:r>
      </w:hyperlink>
    </w:p>
    <w:p w14:paraId="66023B0E" w14:textId="722C3DE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7" w:history="1">
        <w:r w:rsidRPr="00B1043A">
          <w:rPr>
            <w:rStyle w:val="Hyperlink"/>
          </w:rPr>
          <w:t>15.0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Conditions and Sales History</w:t>
        </w:r>
        <w:r>
          <w:rPr>
            <w:webHidden/>
          </w:rPr>
          <w:tab/>
        </w:r>
        <w:r>
          <w:rPr>
            <w:webHidden/>
          </w:rPr>
          <w:fldChar w:fldCharType="begin"/>
        </w:r>
        <w:r>
          <w:rPr>
            <w:webHidden/>
          </w:rPr>
          <w:instrText xml:space="preserve"> PAGEREF _Toc197612787 \h </w:instrText>
        </w:r>
        <w:r>
          <w:rPr>
            <w:webHidden/>
          </w:rPr>
        </w:r>
        <w:r>
          <w:rPr>
            <w:webHidden/>
          </w:rPr>
          <w:fldChar w:fldCharType="separate"/>
        </w:r>
        <w:r w:rsidR="00BB19D0">
          <w:rPr>
            <w:webHidden/>
          </w:rPr>
          <w:t>30</w:t>
        </w:r>
        <w:r>
          <w:rPr>
            <w:webHidden/>
          </w:rPr>
          <w:fldChar w:fldCharType="end"/>
        </w:r>
      </w:hyperlink>
    </w:p>
    <w:p w14:paraId="7EA0661F" w14:textId="70A1E6A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8" w:history="1">
        <w:r w:rsidRPr="00B1043A">
          <w:rPr>
            <w:rStyle w:val="Hyperlink"/>
          </w:rPr>
          <w:t>16.0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Rental Evidence and Market Rental Assessment</w:t>
        </w:r>
        <w:r>
          <w:rPr>
            <w:webHidden/>
          </w:rPr>
          <w:tab/>
        </w:r>
        <w:r>
          <w:rPr>
            <w:webHidden/>
          </w:rPr>
          <w:fldChar w:fldCharType="begin"/>
        </w:r>
        <w:r>
          <w:rPr>
            <w:webHidden/>
          </w:rPr>
          <w:instrText xml:space="preserve"> PAGEREF _Toc197612788 \h </w:instrText>
        </w:r>
        <w:r>
          <w:rPr>
            <w:webHidden/>
          </w:rPr>
        </w:r>
        <w:r>
          <w:rPr>
            <w:webHidden/>
          </w:rPr>
          <w:fldChar w:fldCharType="separate"/>
        </w:r>
        <w:r w:rsidR="00BB19D0">
          <w:rPr>
            <w:webHidden/>
          </w:rPr>
          <w:t>31</w:t>
        </w:r>
        <w:r>
          <w:rPr>
            <w:webHidden/>
          </w:rPr>
          <w:fldChar w:fldCharType="end"/>
        </w:r>
      </w:hyperlink>
    </w:p>
    <w:p w14:paraId="6A7AA287" w14:textId="43B3192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9" w:history="1">
        <w:r w:rsidRPr="00B1043A">
          <w:rPr>
            <w:rStyle w:val="Hyperlink"/>
          </w:rPr>
          <w:t>17.0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Sales Evidence</w:t>
        </w:r>
        <w:r>
          <w:rPr>
            <w:webHidden/>
          </w:rPr>
          <w:tab/>
        </w:r>
        <w:r>
          <w:rPr>
            <w:webHidden/>
          </w:rPr>
          <w:fldChar w:fldCharType="begin"/>
        </w:r>
        <w:r>
          <w:rPr>
            <w:webHidden/>
          </w:rPr>
          <w:instrText xml:space="preserve"> PAGEREF _Toc197612789 \h </w:instrText>
        </w:r>
        <w:r>
          <w:rPr>
            <w:webHidden/>
          </w:rPr>
        </w:r>
        <w:r>
          <w:rPr>
            <w:webHidden/>
          </w:rPr>
          <w:fldChar w:fldCharType="separate"/>
        </w:r>
        <w:r w:rsidR="00BB19D0">
          <w:rPr>
            <w:webHidden/>
          </w:rPr>
          <w:t>35</w:t>
        </w:r>
        <w:r>
          <w:rPr>
            <w:webHidden/>
          </w:rPr>
          <w:fldChar w:fldCharType="end"/>
        </w:r>
      </w:hyperlink>
    </w:p>
    <w:p w14:paraId="7DBA0B34" w14:textId="2A2CFD2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0" w:history="1">
        <w:r w:rsidRPr="00B1043A">
          <w:rPr>
            <w:rStyle w:val="Hyperlink"/>
          </w:rPr>
          <w:t>18.0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Considerations</w:t>
        </w:r>
        <w:r>
          <w:rPr>
            <w:webHidden/>
          </w:rPr>
          <w:tab/>
        </w:r>
        <w:r>
          <w:rPr>
            <w:webHidden/>
          </w:rPr>
          <w:fldChar w:fldCharType="begin"/>
        </w:r>
        <w:r>
          <w:rPr>
            <w:webHidden/>
          </w:rPr>
          <w:instrText xml:space="preserve"> PAGEREF _Toc197612790 \h </w:instrText>
        </w:r>
        <w:r>
          <w:rPr>
            <w:webHidden/>
          </w:rPr>
        </w:r>
        <w:r>
          <w:rPr>
            <w:webHidden/>
          </w:rPr>
          <w:fldChar w:fldCharType="separate"/>
        </w:r>
        <w:r w:rsidR="00BB19D0">
          <w:rPr>
            <w:webHidden/>
          </w:rPr>
          <w:t>38</w:t>
        </w:r>
        <w:r>
          <w:rPr>
            <w:webHidden/>
          </w:rPr>
          <w:fldChar w:fldCharType="end"/>
        </w:r>
      </w:hyperlink>
    </w:p>
    <w:p w14:paraId="654CB4E3" w14:textId="739E206C"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1" w:history="1">
        <w:r w:rsidRPr="00B1043A">
          <w:rPr>
            <w:rStyle w:val="Hyperlink"/>
          </w:rPr>
          <w:t>19.0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Reconciliation</w:t>
        </w:r>
        <w:r>
          <w:rPr>
            <w:webHidden/>
          </w:rPr>
          <w:tab/>
        </w:r>
        <w:r>
          <w:rPr>
            <w:webHidden/>
          </w:rPr>
          <w:fldChar w:fldCharType="begin"/>
        </w:r>
        <w:r>
          <w:rPr>
            <w:webHidden/>
          </w:rPr>
          <w:instrText xml:space="preserve"> PAGEREF _Toc197612791 \h </w:instrText>
        </w:r>
        <w:r>
          <w:rPr>
            <w:webHidden/>
          </w:rPr>
        </w:r>
        <w:r>
          <w:rPr>
            <w:webHidden/>
          </w:rPr>
          <w:fldChar w:fldCharType="separate"/>
        </w:r>
        <w:r w:rsidR="00BB19D0">
          <w:rPr>
            <w:webHidden/>
          </w:rPr>
          <w:t>42</w:t>
        </w:r>
        <w:r>
          <w:rPr>
            <w:webHidden/>
          </w:rPr>
          <w:fldChar w:fldCharType="end"/>
        </w:r>
      </w:hyperlink>
    </w:p>
    <w:p w14:paraId="4AC450FD" w14:textId="2C93035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2" w:history="1">
        <w:r w:rsidRPr="00B1043A">
          <w:rPr>
            <w:rStyle w:val="Hyperlink"/>
          </w:rPr>
          <w:t>20.0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Summary</w:t>
        </w:r>
        <w:r>
          <w:rPr>
            <w:webHidden/>
          </w:rPr>
          <w:tab/>
        </w:r>
        <w:r>
          <w:rPr>
            <w:webHidden/>
          </w:rPr>
          <w:fldChar w:fldCharType="begin"/>
        </w:r>
        <w:r>
          <w:rPr>
            <w:webHidden/>
          </w:rPr>
          <w:instrText xml:space="preserve"> PAGEREF _Toc197612792 \h </w:instrText>
        </w:r>
        <w:r>
          <w:rPr>
            <w:webHidden/>
          </w:rPr>
        </w:r>
        <w:r>
          <w:rPr>
            <w:webHidden/>
          </w:rPr>
          <w:fldChar w:fldCharType="separate"/>
        </w:r>
        <w:r w:rsidR="00BB19D0">
          <w:rPr>
            <w:webHidden/>
          </w:rPr>
          <w:t>43</w:t>
        </w:r>
        <w:r>
          <w:rPr>
            <w:webHidden/>
          </w:rPr>
          <w:fldChar w:fldCharType="end"/>
        </w:r>
      </w:hyperlink>
    </w:p>
    <w:p w14:paraId="6863E2A8" w14:textId="3642AA4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3" w:history="1">
        <w:r w:rsidRPr="00B1043A">
          <w:rPr>
            <w:rStyle w:val="Hyperlink"/>
          </w:rPr>
          <w:t>21.0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Glossary</w:t>
        </w:r>
        <w:r>
          <w:rPr>
            <w:webHidden/>
          </w:rPr>
          <w:tab/>
        </w:r>
        <w:r>
          <w:rPr>
            <w:webHidden/>
          </w:rPr>
          <w:fldChar w:fldCharType="begin"/>
        </w:r>
        <w:r>
          <w:rPr>
            <w:webHidden/>
          </w:rPr>
          <w:instrText xml:space="preserve"> PAGEREF _Toc197612793 \h </w:instrText>
        </w:r>
        <w:r>
          <w:rPr>
            <w:webHidden/>
          </w:rPr>
        </w:r>
        <w:r>
          <w:rPr>
            <w:webHidden/>
          </w:rPr>
          <w:fldChar w:fldCharType="separate"/>
        </w:r>
        <w:r w:rsidR="00BB19D0">
          <w:rPr>
            <w:webHidden/>
          </w:rPr>
          <w:t>45</w:t>
        </w:r>
        <w:r>
          <w:rPr>
            <w:webHidden/>
          </w:rPr>
          <w:fldChar w:fldCharType="end"/>
        </w:r>
      </w:hyperlink>
    </w:p>
    <w:p w14:paraId="5AFB44AF" w14:textId="3A87C33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4" w:history="1">
        <w:r w:rsidRPr="00B1043A">
          <w:rPr>
            <w:rStyle w:val="Hyperlink"/>
          </w:rPr>
          <w:t>22.0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Appendices</w:t>
        </w:r>
        <w:r>
          <w:rPr>
            <w:webHidden/>
          </w:rPr>
          <w:tab/>
        </w:r>
        <w:r>
          <w:rPr>
            <w:webHidden/>
          </w:rPr>
          <w:fldChar w:fldCharType="begin"/>
        </w:r>
        <w:r>
          <w:rPr>
            <w:webHidden/>
          </w:rPr>
          <w:instrText xml:space="preserve"> PAGEREF _Toc197612794 \h </w:instrText>
        </w:r>
        <w:r>
          <w:rPr>
            <w:webHidden/>
          </w:rPr>
        </w:r>
        <w:r>
          <w:rPr>
            <w:webHidden/>
          </w:rPr>
          <w:fldChar w:fldCharType="separate"/>
        </w:r>
        <w:r w:rsidR="00BB19D0">
          <w:rPr>
            <w:webHidden/>
          </w:rPr>
          <w:t>46</w:t>
        </w:r>
        <w:r>
          <w:rPr>
            <w:webHidden/>
          </w:rPr>
          <w:fldChar w:fldCharType="end"/>
        </w:r>
      </w:hyperlink>
    </w:p>
    <w:p w14:paraId="7BC9AAD6" w14:textId="7486DEDD" w:rsidR="007F7AAF" w:rsidRPr="00C65285" w:rsidRDefault="00252487" w:rsidP="007F7AAF">
      <w:pPr>
        <w:pStyle w:val="Heading1"/>
        <w:numPr>
          <w:ilvl w:val="0"/>
          <w:numId w:val="0"/>
        </w:numPr>
        <w:rPr>
          <w:rFonts w:cs="Segoe UI"/>
          <w:sz w:val="20"/>
          <w:szCs w:val="20"/>
        </w:rPr>
        <w:sectPr w:rsidR="007F7AAF" w:rsidRPr="00C65285" w:rsidSect="00424056">
          <w:headerReference w:type="default" r:id="rId16"/>
          <w:footerReference w:type="default" r:id="rId17"/>
          <w:pgSz w:w="16840" w:h="11907" w:orient="landscape" w:code="9"/>
          <w:pgMar w:top="0" w:right="737" w:bottom="0" w:left="680" w:header="284" w:footer="0" w:gutter="0"/>
          <w:cols w:num="2" w:space="340"/>
          <w:docGrid w:linePitch="360"/>
        </w:sectPr>
      </w:pPr>
      <w:r w:rsidRPr="00C65285">
        <w:rPr>
          <w:rFonts w:eastAsiaTheme="minorHAnsi" w:cs="Segoe UI"/>
          <w:b w:val="0"/>
          <w:bCs w:val="0"/>
          <w:noProof/>
          <w:sz w:val="20"/>
          <w:szCs w:val="20"/>
        </w:rPr>
        <w:fldChar w:fldCharType="end"/>
      </w:r>
    </w:p>
    <w:p w14:paraId="541CBCA1" w14:textId="50D296DA" w:rsidR="00AC4FBB" w:rsidRPr="00C65285" w:rsidRDefault="00AC4FBB" w:rsidP="00426F92">
      <w:pPr>
        <w:pStyle w:val="Heading1"/>
        <w:rPr>
          <w:rFonts w:cs="Segoe UI"/>
        </w:rPr>
      </w:pPr>
      <w:bookmarkStart w:id="12" w:name="_Executive_Summary_1"/>
      <w:bookmarkStart w:id="13" w:name="_Toc197612773"/>
      <w:bookmarkEnd w:id="12"/>
      <w:r w:rsidRPr="00C65285">
        <w:rPr>
          <w:rFonts w:cs="Segoe UI"/>
        </w:rPr>
        <w:lastRenderedPageBreak/>
        <w:t>Executive Summary</w:t>
      </w:r>
      <w:bookmarkEnd w:id="3"/>
      <w:bookmarkEnd w:id="4"/>
      <w:bookmarkEnd w:id="5"/>
      <w:bookmarkEnd w:id="6"/>
      <w:bookmarkEnd w:id="7"/>
      <w:bookmarkEnd w:id="8"/>
      <w:bookmarkEnd w:id="9"/>
      <w:bookmarkEnd w:id="10"/>
      <w:bookmarkEnd w:id="11"/>
      <w:bookmarkEnd w:id="13"/>
    </w:p>
    <w:p w14:paraId="3D7A3D5A" w14:textId="77777777" w:rsidR="00D75E8F" w:rsidRPr="00C65285" w:rsidRDefault="00FD0D68" w:rsidP="005B56F4">
      <w:pPr>
        <w:spacing w:after="120"/>
        <w:ind w:right="-1"/>
        <w:jc w:val="both"/>
        <w:rPr>
          <w:color w:val="243746"/>
          <w:sz w:val="13"/>
          <w:szCs w:val="13"/>
        </w:rPr>
      </w:pPr>
      <w:r w:rsidRPr="00C65285">
        <w:rPr>
          <w:color w:val="243746"/>
          <w:sz w:val="13"/>
          <w:szCs w:val="13"/>
        </w:rPr>
        <w:t xml:space="preserve">This executive summary must be read in context of and in conjunction with the full valuation report of which this executive summary forms part. All comments, terms and conditions contained in the full valuation report relate directly to this Executive Summary. </w:t>
      </w:r>
    </w:p>
    <w:p w14:paraId="20922AF3" w14:textId="77777777" w:rsidR="00BC571D" w:rsidRPr="00C65285" w:rsidRDefault="00BC571D" w:rsidP="008152B0">
      <w:pPr>
        <w:ind w:left="-112"/>
        <w:rPr>
          <w:b/>
          <w:bCs/>
          <w:color w:val="243746"/>
        </w:rPr>
        <w:sectPr w:rsidR="00BC571D" w:rsidRPr="00C65285" w:rsidSect="00A23E1D">
          <w:headerReference w:type="default" r:id="rId18"/>
          <w:pgSz w:w="16840" w:h="11907" w:orient="landscape" w:code="9"/>
          <w:pgMar w:top="0" w:right="737" w:bottom="0" w:left="680" w:header="284" w:footer="0" w:gutter="0"/>
          <w:cols w:space="154"/>
          <w:docGrid w:linePitch="360"/>
        </w:sectPr>
      </w:pPr>
    </w:p>
    <w:tbl>
      <w:tblPr>
        <w:tblW w:w="7540" w:type="dxa"/>
        <w:tblBorders>
          <w:bottom w:val="single" w:sz="8" w:space="0" w:color="243746"/>
        </w:tblBorders>
        <w:shd w:val="clear" w:color="auto" w:fill="E2E2E2"/>
        <w:tblLayout w:type="fixed"/>
        <w:tblLook w:val="04A0" w:firstRow="1" w:lastRow="0" w:firstColumn="1" w:lastColumn="0" w:noHBand="0" w:noVBand="1"/>
      </w:tblPr>
      <w:tblGrid>
        <w:gridCol w:w="7540"/>
      </w:tblGrid>
      <w:tr w:rsidR="00BC571D" w:rsidRPr="00C65285" w14:paraId="63E4F56F" w14:textId="77777777" w:rsidTr="005B56F4">
        <w:trPr>
          <w:trHeight w:val="21"/>
        </w:trPr>
        <w:tc>
          <w:tcPr>
            <w:tcW w:w="7540" w:type="dxa"/>
            <w:shd w:val="clear" w:color="auto" w:fill="auto"/>
            <w:tcMar>
              <w:top w:w="45" w:type="dxa"/>
              <w:left w:w="0" w:type="dxa"/>
              <w:bottom w:w="45" w:type="dxa"/>
              <w:right w:w="0" w:type="dxa"/>
            </w:tcMar>
          </w:tcPr>
          <w:sdt>
            <w:sdtPr>
              <w:rPr>
                <w:rStyle w:val="ExecSummAddress"/>
              </w:rPr>
              <w:alias w:val="PropertyAddress"/>
              <w:tag w:val="PropertyAddress"/>
              <w:id w:val="1432782546"/>
              <w:placeholder>
                <w:docPart w:val="E404F2CF4A494ECCB9717330D45CDBBD"/>
              </w:placeholder>
              <w:dataBinding w:prefixMappings="xmlns:ns0='http://purl.org/dc/elements/1.1/' xmlns:ns1='http://schemas.openxmlformats.org/package/2006/metadata/core-properties' " w:xpath="/ns1:coreProperties[1]/ns0:title[1]" w:storeItemID="{6C3C8BC8-F283-45AE-878A-BAB7291924A1}"/>
              <w:text/>
            </w:sdtPr>
            <w:sdtEndPr>
              <w:rPr>
                <w:rStyle w:val="ExecSummAddress"/>
              </w:rPr>
            </w:sdtEndPr>
            <w:sdtContent>
              <w:p w14:paraId="36EAAC68" w14:textId="746F7BC7" w:rsidR="00BC571D" w:rsidRPr="00C65285" w:rsidRDefault="006D4BB0" w:rsidP="00C17C75">
                <w:pPr>
                  <w:rPr>
                    <w:b/>
                    <w:bCs/>
                    <w:color w:val="243746"/>
                  </w:rPr>
                </w:pPr>
                <w:r>
                  <w:rPr>
                    <w:rStyle w:val="ExecSummAddress"/>
                  </w:rPr>
                  <w:t>200 Seventeenth Avenue, Tauranga South, Tauranga</w:t>
                </w:r>
              </w:p>
            </w:sdtContent>
          </w:sdt>
        </w:tc>
      </w:tr>
    </w:tbl>
    <w:p w14:paraId="61A8937D" w14:textId="77777777" w:rsidR="00BC571D" w:rsidRPr="00C65285" w:rsidRDefault="00BC571D" w:rsidP="00BC571D">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1871"/>
        <w:gridCol w:w="5669"/>
      </w:tblGrid>
      <w:tr w:rsidR="00BC571D" w:rsidRPr="00C65285" w14:paraId="58B3D9D8" w14:textId="77777777" w:rsidTr="00E60B18">
        <w:trPr>
          <w:trHeight w:val="25"/>
        </w:trPr>
        <w:tc>
          <w:tcPr>
            <w:tcW w:w="1871" w:type="dxa"/>
            <w:tcMar>
              <w:top w:w="45" w:type="dxa"/>
              <w:left w:w="0" w:type="dxa"/>
              <w:bottom w:w="45" w:type="dxa"/>
              <w:right w:w="0" w:type="dxa"/>
            </w:tcMar>
          </w:tcPr>
          <w:p w14:paraId="1B2F1F65" w14:textId="7D4E96DE" w:rsidR="00BC571D" w:rsidRPr="00C65285" w:rsidRDefault="001F5E08" w:rsidP="009A47A8">
            <w:pPr>
              <w:pStyle w:val="BodyText"/>
              <w:keepLines/>
              <w:rPr>
                <w:color w:val="243746"/>
              </w:rPr>
            </w:pPr>
            <w:r w:rsidRPr="00C65285">
              <w:rPr>
                <w:color w:val="243746"/>
              </w:rPr>
              <w:t>Instructed By:</w:t>
            </w:r>
          </w:p>
        </w:tc>
        <w:sdt>
          <w:sdtPr>
            <w:rPr>
              <w:color w:val="243746"/>
            </w:rPr>
            <w:alias w:val="InstructedBy"/>
            <w:tag w:val="InstructedBy"/>
            <w:id w:val="-1268005159"/>
            <w:placeholder>
              <w:docPart w:val="D9EB243297164B67A8E8935AA40F8B52"/>
            </w:placeholder>
            <w:dataBinding w:prefixMappings="xmlns:ns0='http://schemas.microsoft.com/office/2006/coverPageProps' " w:xpath="/ns0:CoverPageProperties[1]/ns0:Abstract[1]" w:storeItemID="{55AF091B-3C7A-41E3-B477-F2FDAA23CFDA}"/>
            <w:text/>
          </w:sdtPr>
          <w:sdtEndPr/>
          <w:sdtContent>
            <w:tc>
              <w:tcPr>
                <w:tcW w:w="5669" w:type="dxa"/>
                <w:shd w:val="clear" w:color="auto" w:fill="auto"/>
                <w:tcMar>
                  <w:top w:w="45" w:type="dxa"/>
                  <w:left w:w="0" w:type="dxa"/>
                  <w:bottom w:w="45" w:type="dxa"/>
                  <w:right w:w="0" w:type="dxa"/>
                </w:tcMar>
              </w:tcPr>
              <w:p w14:paraId="79D41844" w14:textId="314EB85A" w:rsidR="00BC571D" w:rsidRPr="00C65285" w:rsidRDefault="00410BE2" w:rsidP="009A47A8">
                <w:pPr>
                  <w:pStyle w:val="BodyText"/>
                  <w:keepLines/>
                  <w:jc w:val="both"/>
                  <w:rPr>
                    <w:color w:val="243746"/>
                  </w:rPr>
                </w:pPr>
                <w:r>
                  <w:rPr>
                    <w:color w:val="243746"/>
                  </w:rPr>
                  <w:t>Mr Daniel Watkins</w:t>
                </w:r>
              </w:p>
            </w:tc>
          </w:sdtContent>
        </w:sdt>
      </w:tr>
      <w:tr w:rsidR="00BC571D" w:rsidRPr="00C65285" w14:paraId="3C7FE328" w14:textId="77777777" w:rsidTr="00E60B18">
        <w:trPr>
          <w:trHeight w:val="80"/>
        </w:trPr>
        <w:tc>
          <w:tcPr>
            <w:tcW w:w="1871" w:type="dxa"/>
            <w:tcMar>
              <w:top w:w="45" w:type="dxa"/>
              <w:left w:w="0" w:type="dxa"/>
              <w:bottom w:w="45" w:type="dxa"/>
              <w:right w:w="0" w:type="dxa"/>
            </w:tcMar>
          </w:tcPr>
          <w:p w14:paraId="06B9181A" w14:textId="404A28EA" w:rsidR="00BC571D" w:rsidRPr="00C65285" w:rsidRDefault="00BC571D" w:rsidP="009A47A8">
            <w:pPr>
              <w:pStyle w:val="BodyText"/>
              <w:keepLines/>
              <w:rPr>
                <w:color w:val="243746"/>
              </w:rPr>
            </w:pPr>
            <w:r w:rsidRPr="00C65285">
              <w:rPr>
                <w:color w:val="243746"/>
              </w:rPr>
              <w:t>Client:</w:t>
            </w:r>
          </w:p>
        </w:tc>
        <w:sdt>
          <w:sdtPr>
            <w:rPr>
              <w:color w:val="243746"/>
            </w:rPr>
            <w:alias w:val="Client"/>
            <w:tag w:val="Client"/>
            <w:id w:val="218104644"/>
            <w:placeholder>
              <w:docPart w:val="A8DDF81AA6C34999BA627DFB2D929401"/>
            </w:placeholder>
            <w:dataBinding w:prefixMappings="xmlns:ns0='http://purl.org/dc/elements/1.1/' xmlns:ns1='http://schemas.openxmlformats.org/package/2006/metadata/core-properties' " w:xpath="/ns1:coreProperties[1]/ns0:creator[1]" w:storeItemID="{6C3C8BC8-F283-45AE-878A-BAB7291924A1}"/>
            <w:text/>
          </w:sdtPr>
          <w:sdtEndPr/>
          <w:sdtContent>
            <w:tc>
              <w:tcPr>
                <w:tcW w:w="5669" w:type="dxa"/>
                <w:shd w:val="clear" w:color="auto" w:fill="auto"/>
                <w:tcMar>
                  <w:top w:w="45" w:type="dxa"/>
                  <w:left w:w="0" w:type="dxa"/>
                  <w:bottom w:w="45" w:type="dxa"/>
                  <w:right w:w="0" w:type="dxa"/>
                </w:tcMar>
              </w:tcPr>
              <w:p w14:paraId="05DE4EC1" w14:textId="41E93D24" w:rsidR="00BC571D" w:rsidRPr="00C65285" w:rsidRDefault="00410BE2" w:rsidP="009A47A8">
                <w:pPr>
                  <w:pStyle w:val="BodyText"/>
                  <w:keepLines/>
                  <w:jc w:val="both"/>
                  <w:rPr>
                    <w:color w:val="243746"/>
                  </w:rPr>
                </w:pPr>
                <w:r>
                  <w:rPr>
                    <w:color w:val="243746"/>
                  </w:rPr>
                  <w:t>17th Avenue Consolidated Limited</w:t>
                </w:r>
              </w:p>
            </w:tc>
          </w:sdtContent>
        </w:sdt>
      </w:tr>
      <w:tr w:rsidR="003D6065" w:rsidRPr="00C65285" w14:paraId="170ECBF9" w14:textId="77777777" w:rsidTr="00E60B18">
        <w:trPr>
          <w:trHeight w:val="80"/>
        </w:trPr>
        <w:tc>
          <w:tcPr>
            <w:tcW w:w="1871" w:type="dxa"/>
            <w:tcMar>
              <w:top w:w="45" w:type="dxa"/>
              <w:left w:w="0" w:type="dxa"/>
              <w:bottom w:w="45" w:type="dxa"/>
              <w:right w:w="0" w:type="dxa"/>
            </w:tcMar>
          </w:tcPr>
          <w:p w14:paraId="00BDA546" w14:textId="26A68792" w:rsidR="003D6065" w:rsidRPr="00C65285" w:rsidRDefault="003D6065" w:rsidP="009A47A8">
            <w:pPr>
              <w:pStyle w:val="BodyText"/>
              <w:keepLines/>
              <w:rPr>
                <w:color w:val="243746"/>
              </w:rPr>
            </w:pPr>
            <w:r>
              <w:rPr>
                <w:color w:val="243746"/>
              </w:rPr>
              <w:t>Other Intended User:</w:t>
            </w:r>
          </w:p>
        </w:tc>
        <w:tc>
          <w:tcPr>
            <w:tcW w:w="5669" w:type="dxa"/>
            <w:shd w:val="clear" w:color="auto" w:fill="auto"/>
            <w:tcMar>
              <w:top w:w="45" w:type="dxa"/>
              <w:left w:w="0" w:type="dxa"/>
              <w:bottom w:w="45" w:type="dxa"/>
              <w:right w:w="0" w:type="dxa"/>
            </w:tcMar>
          </w:tcPr>
          <w:p w14:paraId="067A25F5" w14:textId="3E7468DE" w:rsidR="003D6065" w:rsidRDefault="00410BE2" w:rsidP="009A47A8">
            <w:pPr>
              <w:pStyle w:val="BodyText"/>
              <w:keepLines/>
              <w:jc w:val="both"/>
              <w:rPr>
                <w:color w:val="243746"/>
              </w:rPr>
            </w:pPr>
            <w:r w:rsidRPr="00410BE2">
              <w:rPr>
                <w:color w:val="243746"/>
                <w:highlight w:val="yellow"/>
              </w:rPr>
              <w:t>TBC</w:t>
            </w:r>
          </w:p>
        </w:tc>
      </w:tr>
      <w:tr w:rsidR="00721FF8" w:rsidRPr="00C65285" w14:paraId="315F0DFF" w14:textId="77777777" w:rsidTr="00E60B18">
        <w:trPr>
          <w:trHeight w:val="20"/>
        </w:trPr>
        <w:tc>
          <w:tcPr>
            <w:tcW w:w="1871" w:type="dxa"/>
            <w:tcMar>
              <w:top w:w="45" w:type="dxa"/>
              <w:left w:w="0" w:type="dxa"/>
              <w:bottom w:w="45" w:type="dxa"/>
              <w:right w:w="0" w:type="dxa"/>
            </w:tcMar>
          </w:tcPr>
          <w:p w14:paraId="486C9B34" w14:textId="78106FD9" w:rsidR="00721FF8" w:rsidRPr="00C65285" w:rsidRDefault="00270483" w:rsidP="00721FF8">
            <w:pPr>
              <w:pStyle w:val="BodyText"/>
              <w:keepLines/>
              <w:rPr>
                <w:color w:val="243746"/>
              </w:rPr>
            </w:pPr>
            <w:r>
              <w:rPr>
                <w:color w:val="243746"/>
              </w:rPr>
              <w:t>Intended Use:</w:t>
            </w:r>
          </w:p>
        </w:tc>
        <w:tc>
          <w:tcPr>
            <w:tcW w:w="5669" w:type="dxa"/>
            <w:shd w:val="clear" w:color="auto" w:fill="auto"/>
            <w:tcMar>
              <w:top w:w="45" w:type="dxa"/>
              <w:left w:w="0" w:type="dxa"/>
              <w:bottom w:w="45" w:type="dxa"/>
              <w:right w:w="0" w:type="dxa"/>
            </w:tcMar>
          </w:tcPr>
          <w:p w14:paraId="098AEAD1" w14:textId="67043897" w:rsidR="00721FF8" w:rsidRPr="00C65285" w:rsidRDefault="003D6065" w:rsidP="00721FF8">
            <w:pPr>
              <w:pStyle w:val="BodyText"/>
              <w:keepLines/>
              <w:jc w:val="both"/>
              <w:rPr>
                <w:color w:val="243746"/>
              </w:rPr>
            </w:pPr>
            <w:r>
              <w:rPr>
                <w:color w:val="243746"/>
              </w:rPr>
              <w:t>Market</w:t>
            </w:r>
            <w:r w:rsidR="00721FF8" w:rsidRPr="00D96B86">
              <w:rPr>
                <w:color w:val="243746"/>
              </w:rPr>
              <w:t xml:space="preserve"> Value for </w:t>
            </w:r>
            <w:r>
              <w:rPr>
                <w:color w:val="243746"/>
              </w:rPr>
              <w:t>Mortgage Lending</w:t>
            </w:r>
          </w:p>
        </w:tc>
      </w:tr>
      <w:tr w:rsidR="00721FF8" w:rsidRPr="00C65285" w14:paraId="1AF16A75" w14:textId="77777777" w:rsidTr="00E60B18">
        <w:trPr>
          <w:trHeight w:val="80"/>
        </w:trPr>
        <w:tc>
          <w:tcPr>
            <w:tcW w:w="1871" w:type="dxa"/>
            <w:tcMar>
              <w:top w:w="45" w:type="dxa"/>
              <w:left w:w="0" w:type="dxa"/>
              <w:bottom w:w="45" w:type="dxa"/>
              <w:right w:w="0" w:type="dxa"/>
            </w:tcMar>
          </w:tcPr>
          <w:p w14:paraId="26A8C0B6" w14:textId="77777777" w:rsidR="00721FF8" w:rsidRPr="00C65285" w:rsidRDefault="00721FF8" w:rsidP="00721FF8">
            <w:pPr>
              <w:pStyle w:val="BodyText"/>
              <w:keepLines/>
              <w:rPr>
                <w:color w:val="243746"/>
              </w:rPr>
            </w:pPr>
            <w:r w:rsidRPr="00C65285">
              <w:rPr>
                <w:color w:val="243746"/>
              </w:rPr>
              <w:t>Basis of Valuation:</w:t>
            </w:r>
          </w:p>
        </w:tc>
        <w:tc>
          <w:tcPr>
            <w:tcW w:w="5669" w:type="dxa"/>
            <w:shd w:val="clear" w:color="auto" w:fill="auto"/>
            <w:tcMar>
              <w:top w:w="45" w:type="dxa"/>
              <w:left w:w="0" w:type="dxa"/>
              <w:bottom w:w="45" w:type="dxa"/>
              <w:right w:w="0" w:type="dxa"/>
            </w:tcMar>
          </w:tcPr>
          <w:p w14:paraId="32F5CE20" w14:textId="7836CAB7" w:rsidR="00721FF8" w:rsidRPr="00C65285" w:rsidRDefault="003D6065" w:rsidP="006E6416">
            <w:pPr>
              <w:pStyle w:val="BodyText"/>
              <w:keepLines/>
              <w:jc w:val="both"/>
              <w:rPr>
                <w:color w:val="243746"/>
              </w:rPr>
            </w:pPr>
            <w:r>
              <w:rPr>
                <w:color w:val="243746"/>
              </w:rPr>
              <w:t>Market</w:t>
            </w:r>
            <w:r w:rsidR="00481A25" w:rsidRPr="00481A25">
              <w:rPr>
                <w:color w:val="243746"/>
              </w:rPr>
              <w:t xml:space="preserve"> Value</w:t>
            </w:r>
            <w:r w:rsidR="006E6416">
              <w:rPr>
                <w:color w:val="243746"/>
              </w:rPr>
              <w:t xml:space="preserve"> ‘As</w:t>
            </w:r>
            <w:r w:rsidR="00410BE2">
              <w:rPr>
                <w:color w:val="243746"/>
              </w:rPr>
              <w:t xml:space="preserve"> Is’ </w:t>
            </w:r>
            <w:r w:rsidR="006E6416">
              <w:rPr>
                <w:color w:val="243746"/>
              </w:rPr>
              <w:t>-</w:t>
            </w:r>
            <w:r w:rsidR="00481A25" w:rsidRPr="00481A25">
              <w:rPr>
                <w:color w:val="243746"/>
              </w:rPr>
              <w:t xml:space="preserve"> subjec</w:t>
            </w:r>
            <w:r w:rsidR="006E6416">
              <w:rPr>
                <w:color w:val="243746"/>
              </w:rPr>
              <w:t xml:space="preserve">t </w:t>
            </w:r>
            <w:r w:rsidR="00481A25" w:rsidRPr="00481A25">
              <w:rPr>
                <w:color w:val="243746"/>
              </w:rPr>
              <w:t>to existing leas</w:t>
            </w:r>
            <w:r w:rsidR="006E6416">
              <w:rPr>
                <w:color w:val="243746"/>
              </w:rPr>
              <w:t>e</w:t>
            </w:r>
            <w:r w:rsidR="00410BE2">
              <w:rPr>
                <w:color w:val="243746"/>
              </w:rPr>
              <w:t>s</w:t>
            </w:r>
          </w:p>
        </w:tc>
      </w:tr>
      <w:tr w:rsidR="00721FF8" w:rsidRPr="00C65285" w14:paraId="0A035522" w14:textId="77777777" w:rsidTr="00481A25">
        <w:trPr>
          <w:trHeight w:val="35"/>
        </w:trPr>
        <w:tc>
          <w:tcPr>
            <w:tcW w:w="1871" w:type="dxa"/>
            <w:tcMar>
              <w:top w:w="45" w:type="dxa"/>
              <w:left w:w="0" w:type="dxa"/>
              <w:bottom w:w="45" w:type="dxa"/>
              <w:right w:w="0" w:type="dxa"/>
            </w:tcMar>
          </w:tcPr>
          <w:p w14:paraId="5F7D1FBC" w14:textId="12F52D7E" w:rsidR="00721FF8" w:rsidRPr="00C65285" w:rsidRDefault="00721FF8" w:rsidP="00721FF8">
            <w:pPr>
              <w:pStyle w:val="BodyText"/>
              <w:keepLines/>
              <w:rPr>
                <w:color w:val="243746"/>
              </w:rPr>
            </w:pPr>
            <w:r w:rsidRPr="00C65285">
              <w:rPr>
                <w:color w:val="243746"/>
              </w:rPr>
              <w:t>Valuation Methods</w:t>
            </w:r>
            <w:r w:rsidR="004F6E24">
              <w:rPr>
                <w:color w:val="243746"/>
              </w:rPr>
              <w:t>:</w:t>
            </w:r>
          </w:p>
        </w:tc>
        <w:tc>
          <w:tcPr>
            <w:tcW w:w="5669" w:type="dxa"/>
            <w:shd w:val="clear" w:color="auto" w:fill="auto"/>
            <w:tcMar>
              <w:top w:w="45" w:type="dxa"/>
              <w:left w:w="0" w:type="dxa"/>
              <w:bottom w:w="45" w:type="dxa"/>
              <w:right w:w="0" w:type="dxa"/>
            </w:tcMar>
          </w:tcPr>
          <w:p w14:paraId="5E374949" w14:textId="680E9DD7" w:rsidR="00721FF8" w:rsidRPr="00C65285" w:rsidRDefault="00B64A8E" w:rsidP="00721FF8">
            <w:pPr>
              <w:pStyle w:val="BodyText"/>
              <w:keepLines/>
              <w:jc w:val="both"/>
              <w:rPr>
                <w:color w:val="243746"/>
              </w:rPr>
            </w:pPr>
            <w:sdt>
              <w:sdtPr>
                <w:rPr>
                  <w:color w:val="243746"/>
                </w:rPr>
                <w:alias w:val="ValuationMethod"/>
                <w:tag w:val="ValuationMethod"/>
                <w:id w:val="664127020"/>
                <w:placeholder>
                  <w:docPart w:val="3D89E168A45F467388D53750E956B76E"/>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Pr>
                    <w:color w:val="243746"/>
                  </w:rPr>
                  <w:t>Income Capitalisation and</w:t>
                </w:r>
              </w:sdtContent>
            </w:sdt>
            <w:r w:rsidR="00481A25">
              <w:rPr>
                <w:color w:val="243746"/>
              </w:rPr>
              <w:t xml:space="preserve"> </w:t>
            </w:r>
            <w:sdt>
              <w:sdtPr>
                <w:rPr>
                  <w:color w:val="243746"/>
                </w:rPr>
                <w:alias w:val="ValuationMethod"/>
                <w:tag w:val="ValuationMethod"/>
                <w:id w:val="59369478"/>
                <w:placeholder>
                  <w:docPart w:val="E3783CBF21DC4EAA9E2F1795119BBA77"/>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Pr>
                    <w:color w:val="243746"/>
                  </w:rPr>
                  <w:t>Discounted Cashflow Analysis</w:t>
                </w:r>
              </w:sdtContent>
            </w:sdt>
          </w:p>
        </w:tc>
      </w:tr>
      <w:tr w:rsidR="00721FF8" w:rsidRPr="00C65285" w14:paraId="6FC37EE5" w14:textId="77777777" w:rsidTr="00E60B18">
        <w:trPr>
          <w:trHeight w:val="80"/>
        </w:trPr>
        <w:tc>
          <w:tcPr>
            <w:tcW w:w="1871" w:type="dxa"/>
            <w:tcMar>
              <w:top w:w="45" w:type="dxa"/>
              <w:left w:w="0" w:type="dxa"/>
              <w:bottom w:w="45" w:type="dxa"/>
              <w:right w:w="0" w:type="dxa"/>
            </w:tcMar>
          </w:tcPr>
          <w:p w14:paraId="3A8DD343" w14:textId="77777777" w:rsidR="00721FF8" w:rsidRPr="00C65285" w:rsidRDefault="00721FF8" w:rsidP="00721FF8">
            <w:pPr>
              <w:pStyle w:val="BodyText"/>
              <w:keepLines/>
              <w:rPr>
                <w:color w:val="243746"/>
              </w:rPr>
            </w:pPr>
            <w:r w:rsidRPr="00C65285">
              <w:rPr>
                <w:color w:val="243746"/>
              </w:rPr>
              <w:t>Date of Valuation:</w:t>
            </w:r>
          </w:p>
        </w:tc>
        <w:sdt>
          <w:sdtPr>
            <w:rPr>
              <w:color w:val="243746"/>
            </w:rPr>
            <w:alias w:val="ChooseDateHere"/>
            <w:tag w:val="ChooseDateHere"/>
            <w:id w:val="-1914923926"/>
            <w:placeholder>
              <w:docPart w:val="14FC706B18264B319ABA338830CEF590"/>
            </w:placeholder>
            <w:date w:fullDate="2025-05-02T00:00:00Z">
              <w:dateFormat w:val="d MMMM yyyy"/>
              <w:lid w:val="en-NZ"/>
              <w:storeMappedDataAs w:val="dateTime"/>
              <w:calendar w:val="gregorian"/>
            </w:date>
          </w:sdtPr>
          <w:sdtEndPr/>
          <w:sdtContent>
            <w:tc>
              <w:tcPr>
                <w:tcW w:w="5669" w:type="dxa"/>
                <w:shd w:val="clear" w:color="auto" w:fill="auto"/>
                <w:tcMar>
                  <w:top w:w="45" w:type="dxa"/>
                  <w:left w:w="0" w:type="dxa"/>
                  <w:bottom w:w="45" w:type="dxa"/>
                  <w:right w:w="0" w:type="dxa"/>
                </w:tcMar>
              </w:tcPr>
              <w:p w14:paraId="6DEE7320" w14:textId="3F76328E" w:rsidR="00721FF8" w:rsidRPr="00C65285" w:rsidRDefault="00410BE2" w:rsidP="00721FF8">
                <w:pPr>
                  <w:pStyle w:val="Footer"/>
                  <w:keepLines/>
                  <w:rPr>
                    <w:color w:val="243746"/>
                  </w:rPr>
                </w:pPr>
                <w:r>
                  <w:rPr>
                    <w:color w:val="243746"/>
                    <w:lang w:val="en-NZ"/>
                  </w:rPr>
                  <w:t>2 May 2025</w:t>
                </w:r>
              </w:p>
            </w:tc>
          </w:sdtContent>
        </w:sdt>
      </w:tr>
      <w:tr w:rsidR="00721FF8" w:rsidRPr="00C65285" w14:paraId="456EAD91" w14:textId="77777777" w:rsidTr="00E60B18">
        <w:trPr>
          <w:trHeight w:val="80"/>
        </w:trPr>
        <w:tc>
          <w:tcPr>
            <w:tcW w:w="1871" w:type="dxa"/>
            <w:tcMar>
              <w:top w:w="45" w:type="dxa"/>
              <w:left w:w="0" w:type="dxa"/>
              <w:bottom w:w="45" w:type="dxa"/>
              <w:right w:w="0" w:type="dxa"/>
            </w:tcMar>
          </w:tcPr>
          <w:p w14:paraId="39E8032A" w14:textId="77777777" w:rsidR="00721FF8" w:rsidRPr="00C65285" w:rsidRDefault="00721FF8" w:rsidP="00721FF8">
            <w:pPr>
              <w:pStyle w:val="BodyText"/>
              <w:keepLines/>
              <w:rPr>
                <w:color w:val="243746"/>
              </w:rPr>
            </w:pPr>
            <w:r w:rsidRPr="00FB7FBA">
              <w:rPr>
                <w:color w:val="243746"/>
              </w:rPr>
              <w:t>Report Issue Date:</w:t>
            </w:r>
          </w:p>
        </w:tc>
        <w:tc>
          <w:tcPr>
            <w:tcW w:w="5669" w:type="dxa"/>
            <w:shd w:val="clear" w:color="auto" w:fill="auto"/>
            <w:tcMar>
              <w:top w:w="45" w:type="dxa"/>
              <w:left w:w="0" w:type="dxa"/>
              <w:bottom w:w="45" w:type="dxa"/>
              <w:right w:w="0" w:type="dxa"/>
            </w:tcMar>
          </w:tcPr>
          <w:p w14:paraId="14CE325C" w14:textId="4D86FD08" w:rsidR="00721FF8" w:rsidRPr="00C65285" w:rsidRDefault="00FB7FBA" w:rsidP="00721FF8">
            <w:pPr>
              <w:pStyle w:val="BodyText"/>
              <w:keepLines/>
              <w:jc w:val="both"/>
              <w:rPr>
                <w:color w:val="243746"/>
              </w:rPr>
            </w:pPr>
            <w:r w:rsidRPr="00FB7FBA">
              <w:rPr>
                <w:bCs/>
                <w:color w:val="243746"/>
                <w:highlight w:val="yellow"/>
              </w:rPr>
              <w:t>INSERT HERE</w:t>
            </w:r>
          </w:p>
        </w:tc>
      </w:tr>
      <w:tr w:rsidR="00BC571D" w:rsidRPr="00C65285" w14:paraId="20D41024" w14:textId="77777777" w:rsidTr="00E60B18">
        <w:trPr>
          <w:trHeight w:val="80"/>
        </w:trPr>
        <w:tc>
          <w:tcPr>
            <w:tcW w:w="1871" w:type="dxa"/>
            <w:tcMar>
              <w:top w:w="45" w:type="dxa"/>
              <w:left w:w="0" w:type="dxa"/>
              <w:bottom w:w="45" w:type="dxa"/>
              <w:right w:w="0" w:type="dxa"/>
            </w:tcMar>
          </w:tcPr>
          <w:p w14:paraId="12547F36" w14:textId="77777777" w:rsidR="00BC571D" w:rsidRPr="00C65285" w:rsidRDefault="00BC571D" w:rsidP="009A47A8">
            <w:pPr>
              <w:pStyle w:val="BodyText"/>
              <w:keepLines/>
              <w:rPr>
                <w:color w:val="243746"/>
                <w:sz w:val="13"/>
                <w:szCs w:val="13"/>
              </w:rPr>
            </w:pPr>
            <w:r w:rsidRPr="00C65285">
              <w:rPr>
                <w:color w:val="243746"/>
                <w:sz w:val="13"/>
                <w:szCs w:val="13"/>
              </w:rPr>
              <w:t>Reassignment Policy:</w:t>
            </w:r>
          </w:p>
          <w:p w14:paraId="42056BB7" w14:textId="16348133" w:rsidR="00B831B4" w:rsidRPr="00C65285" w:rsidRDefault="00B831B4" w:rsidP="009A47A8">
            <w:pPr>
              <w:pStyle w:val="BodyText"/>
              <w:keepLines/>
              <w:rPr>
                <w:color w:val="243746"/>
                <w:sz w:val="13"/>
                <w:szCs w:val="13"/>
              </w:rPr>
            </w:pPr>
          </w:p>
        </w:tc>
        <w:tc>
          <w:tcPr>
            <w:tcW w:w="5669" w:type="dxa"/>
            <w:shd w:val="clear" w:color="auto" w:fill="auto"/>
            <w:tcMar>
              <w:top w:w="45" w:type="dxa"/>
              <w:left w:w="0" w:type="dxa"/>
              <w:bottom w:w="45" w:type="dxa"/>
              <w:right w:w="0" w:type="dxa"/>
            </w:tcMar>
          </w:tcPr>
          <w:p w14:paraId="650235BA" w14:textId="2E1EFB05" w:rsidR="00BC571D" w:rsidRPr="00C65285" w:rsidRDefault="00BC571D" w:rsidP="009A47A8">
            <w:pPr>
              <w:pStyle w:val="BodyText"/>
              <w:keepLines/>
              <w:jc w:val="both"/>
              <w:rPr>
                <w:color w:val="243746"/>
                <w:sz w:val="13"/>
                <w:szCs w:val="13"/>
              </w:rPr>
            </w:pPr>
            <w:r w:rsidRPr="00C65285">
              <w:rPr>
                <w:color w:val="243746"/>
                <w:sz w:val="13"/>
                <w:szCs w:val="13"/>
              </w:rPr>
              <w:t>P</w:t>
            </w:r>
            <w:r w:rsidR="007C3ABB">
              <w:rPr>
                <w:color w:val="243746"/>
                <w:sz w:val="13"/>
                <w:szCs w:val="13"/>
              </w:rPr>
              <w:t>RP</w:t>
            </w:r>
            <w:r w:rsidRPr="00C65285">
              <w:rPr>
                <w:color w:val="243746"/>
                <w:sz w:val="13"/>
                <w:szCs w:val="13"/>
              </w:rPr>
              <w:t xml:space="preserve"> </w:t>
            </w:r>
            <w:r w:rsidR="000E2AE0">
              <w:rPr>
                <w:color w:val="243746"/>
                <w:sz w:val="13"/>
                <w:szCs w:val="13"/>
              </w:rPr>
              <w:t>cannot</w:t>
            </w:r>
            <w:r w:rsidRPr="00C65285">
              <w:rPr>
                <w:color w:val="243746"/>
                <w:sz w:val="13"/>
                <w:szCs w:val="13"/>
              </w:rPr>
              <w:t xml:space="preserve"> extend liability to any party beyond 90-days from the date of valuation</w:t>
            </w:r>
            <w:r w:rsidR="007C3ABB">
              <w:rPr>
                <w:color w:val="243746"/>
                <w:sz w:val="13"/>
                <w:szCs w:val="13"/>
              </w:rPr>
              <w:t xml:space="preserve"> due professional indemnity policy restrictions</w:t>
            </w:r>
            <w:r w:rsidRPr="00C65285">
              <w:rPr>
                <w:color w:val="243746"/>
                <w:sz w:val="13"/>
                <w:szCs w:val="13"/>
              </w:rPr>
              <w:t>.</w:t>
            </w:r>
            <w:r w:rsidR="007C3ABB">
              <w:rPr>
                <w:color w:val="243746"/>
                <w:sz w:val="13"/>
                <w:szCs w:val="13"/>
              </w:rPr>
              <w:t xml:space="preserve"> Reliance</w:t>
            </w:r>
            <w:r w:rsidRPr="00C65285">
              <w:rPr>
                <w:color w:val="243746"/>
                <w:sz w:val="13"/>
                <w:szCs w:val="13"/>
              </w:rPr>
              <w:t xml:space="preserve"> this report beyond 90 days</w:t>
            </w:r>
            <w:r w:rsidR="007C3ABB">
              <w:rPr>
                <w:color w:val="243746"/>
                <w:sz w:val="13"/>
                <w:szCs w:val="13"/>
              </w:rPr>
              <w:t xml:space="preserve"> </w:t>
            </w:r>
            <w:r w:rsidRPr="00C65285">
              <w:rPr>
                <w:color w:val="243746"/>
                <w:sz w:val="13"/>
                <w:szCs w:val="13"/>
              </w:rPr>
              <w:t xml:space="preserve">may require reinspection </w:t>
            </w:r>
            <w:r w:rsidR="000E2AE0">
              <w:rPr>
                <w:color w:val="243746"/>
                <w:sz w:val="13"/>
                <w:szCs w:val="13"/>
              </w:rPr>
              <w:t>and</w:t>
            </w:r>
            <w:r w:rsidRPr="00C65285">
              <w:rPr>
                <w:color w:val="243746"/>
                <w:sz w:val="13"/>
                <w:szCs w:val="13"/>
              </w:rPr>
              <w:t xml:space="preserve"> an update fee</w:t>
            </w:r>
            <w:r w:rsidR="000E2AE0">
              <w:rPr>
                <w:color w:val="243746"/>
                <w:sz w:val="13"/>
                <w:szCs w:val="13"/>
              </w:rPr>
              <w:t>.</w:t>
            </w:r>
          </w:p>
        </w:tc>
      </w:tr>
      <w:tr w:rsidR="00492C31" w:rsidRPr="00C65285" w14:paraId="2262BDA0" w14:textId="77777777" w:rsidTr="00E60B18">
        <w:trPr>
          <w:trHeight w:val="80"/>
        </w:trPr>
        <w:tc>
          <w:tcPr>
            <w:tcW w:w="1871" w:type="dxa"/>
            <w:tcMar>
              <w:top w:w="45" w:type="dxa"/>
              <w:left w:w="0" w:type="dxa"/>
              <w:bottom w:w="45" w:type="dxa"/>
              <w:right w:w="0" w:type="dxa"/>
            </w:tcMar>
          </w:tcPr>
          <w:p w14:paraId="72C146BE" w14:textId="057996DC" w:rsidR="00492C31" w:rsidRPr="00C65285" w:rsidRDefault="000E2AE0" w:rsidP="009A47A8">
            <w:pPr>
              <w:pStyle w:val="BodyText"/>
              <w:keepLines/>
              <w:rPr>
                <w:color w:val="243746"/>
                <w:sz w:val="13"/>
                <w:szCs w:val="13"/>
              </w:rPr>
            </w:pPr>
            <w:r>
              <w:rPr>
                <w:color w:val="243746"/>
                <w:sz w:val="13"/>
                <w:szCs w:val="13"/>
              </w:rPr>
              <w:t>GST Statement:</w:t>
            </w:r>
          </w:p>
        </w:tc>
        <w:tc>
          <w:tcPr>
            <w:tcW w:w="5669" w:type="dxa"/>
            <w:shd w:val="clear" w:color="auto" w:fill="auto"/>
            <w:tcMar>
              <w:top w:w="45" w:type="dxa"/>
              <w:left w:w="0" w:type="dxa"/>
              <w:bottom w:w="45" w:type="dxa"/>
              <w:right w:w="0" w:type="dxa"/>
            </w:tcMar>
          </w:tcPr>
          <w:sdt>
            <w:sdtPr>
              <w:rPr>
                <w:color w:val="243746"/>
                <w:sz w:val="13"/>
                <w:szCs w:val="13"/>
              </w:rPr>
              <w:alias w:val="GST Statement"/>
              <w:tag w:val="GST Statement"/>
              <w:id w:val="-1818333162"/>
              <w:placeholder>
                <w:docPart w:val="DefaultPlaceholder_-1854013438"/>
              </w:placeholder>
              <w:comboBox>
                <w:listItem w:displayText="Choose GST exclusive or inclusive" w:value="Choose GST exclusive or inclusive"/>
                <w:listItem w:displayText="The valuation figures herein are exclusive of Goods and Services Tax (if any)." w:value="The valuation figures herein are exclusive of Goods and Services Tax (if any)."/>
                <w:listItem w:displayText="The valuation figures herein are inclusive of Goods and Services Tax (if any)." w:value="The valuation figures herein are inclusive of Goods and Services Tax (if any)."/>
              </w:comboBox>
            </w:sdtPr>
            <w:sdtEndPr/>
            <w:sdtContent>
              <w:p w14:paraId="7BC3D22B" w14:textId="6E9702B1" w:rsidR="00AE32A2" w:rsidRPr="00C65285" w:rsidRDefault="0039465F" w:rsidP="009A47A8">
                <w:pPr>
                  <w:pStyle w:val="BodyText"/>
                  <w:keepLines/>
                  <w:jc w:val="both"/>
                  <w:rPr>
                    <w:color w:val="243746"/>
                    <w:sz w:val="13"/>
                    <w:szCs w:val="13"/>
                  </w:rPr>
                </w:pPr>
                <w:r>
                  <w:rPr>
                    <w:color w:val="243746"/>
                    <w:sz w:val="13"/>
                    <w:szCs w:val="13"/>
                  </w:rPr>
                  <w:t>The valuation figures herein are exclusive of Goods and Services Tax (if any).</w:t>
                </w:r>
              </w:p>
            </w:sdtContent>
          </w:sdt>
        </w:tc>
      </w:tr>
    </w:tbl>
    <w:p w14:paraId="027BFA51" w14:textId="77777777" w:rsidR="00BC571D" w:rsidRPr="00C65285" w:rsidRDefault="00BC571D" w:rsidP="008F7155">
      <w:pPr>
        <w:keepNext/>
        <w:keepLines/>
        <w:rPr>
          <w:sz w:val="12"/>
        </w:rPr>
      </w:pPr>
    </w:p>
    <w:tbl>
      <w:tblPr>
        <w:tblW w:w="7540" w:type="dxa"/>
        <w:tblLayout w:type="fixed"/>
        <w:tblLook w:val="04A0" w:firstRow="1" w:lastRow="0" w:firstColumn="1" w:lastColumn="0" w:noHBand="0" w:noVBand="1"/>
      </w:tblPr>
      <w:tblGrid>
        <w:gridCol w:w="1843"/>
        <w:gridCol w:w="5697"/>
      </w:tblGrid>
      <w:tr w:rsidR="00531FC1" w:rsidRPr="00C65285" w14:paraId="0C7B75BB" w14:textId="77777777" w:rsidTr="00531FC1">
        <w:trPr>
          <w:trHeight w:val="1263"/>
        </w:trPr>
        <w:tc>
          <w:tcPr>
            <w:tcW w:w="1843" w:type="dxa"/>
            <w:shd w:val="clear" w:color="auto" w:fill="auto"/>
            <w:tcMar>
              <w:top w:w="45" w:type="dxa"/>
              <w:left w:w="0" w:type="dxa"/>
              <w:bottom w:w="45" w:type="dxa"/>
              <w:right w:w="0" w:type="dxa"/>
            </w:tcMar>
            <w:vAlign w:val="center"/>
          </w:tcPr>
          <w:p w14:paraId="22F10275" w14:textId="7D3CDF02" w:rsidR="00531FC1" w:rsidRPr="0039465F" w:rsidRDefault="00DC69D9" w:rsidP="00721FF8">
            <w:pPr>
              <w:pStyle w:val="BodyText"/>
              <w:keepNext/>
              <w:keepLines/>
              <w:spacing w:before="120" w:after="120"/>
              <w:rPr>
                <w:b/>
                <w:bCs/>
                <w:color w:val="D13239"/>
                <w:sz w:val="20"/>
                <w:szCs w:val="20"/>
              </w:rPr>
            </w:pPr>
            <w:r>
              <w:rPr>
                <w:b/>
                <w:bCs/>
                <w:color w:val="D13239"/>
                <w:sz w:val="20"/>
                <w:szCs w:val="20"/>
              </w:rPr>
              <w:t>MARKET</w:t>
            </w:r>
            <w:r w:rsidR="00531FC1" w:rsidRPr="0039465F">
              <w:rPr>
                <w:b/>
                <w:bCs/>
                <w:color w:val="D13239"/>
                <w:sz w:val="20"/>
                <w:szCs w:val="20"/>
              </w:rPr>
              <w:t xml:space="preserve"> VALUE:</w:t>
            </w:r>
          </w:p>
        </w:tc>
        <w:tc>
          <w:tcPr>
            <w:tcW w:w="5697" w:type="dxa"/>
            <w:shd w:val="clear" w:color="auto" w:fill="auto"/>
            <w:tcMar>
              <w:top w:w="45" w:type="dxa"/>
              <w:left w:w="0" w:type="dxa"/>
              <w:bottom w:w="45" w:type="dxa"/>
              <w:right w:w="0" w:type="dxa"/>
            </w:tcMar>
          </w:tcPr>
          <w:p w14:paraId="546216E6" w14:textId="77777777" w:rsidR="00531FC1" w:rsidRPr="0039465F" w:rsidRDefault="00531FC1" w:rsidP="001F5E08">
            <w:pPr>
              <w:pStyle w:val="BodyText"/>
              <w:keepNext/>
              <w:keepLines/>
              <w:spacing w:before="120"/>
              <w:rPr>
                <w:b/>
                <w:bCs/>
                <w:color w:val="D13239"/>
                <w:u w:val="single"/>
              </w:rPr>
            </w:pPr>
          </w:p>
          <w:p w14:paraId="52154727" w14:textId="0872B750" w:rsidR="00531FC1" w:rsidRPr="00410BE2" w:rsidRDefault="00531FC1" w:rsidP="00800916">
            <w:pPr>
              <w:pStyle w:val="BodyText"/>
              <w:keepNext/>
              <w:keepLines/>
              <w:rPr>
                <w:b/>
                <w:bCs/>
                <w:color w:val="D13239"/>
                <w:highlight w:val="yellow"/>
              </w:rPr>
            </w:pPr>
            <w:r w:rsidRPr="00410BE2">
              <w:rPr>
                <w:b/>
                <w:bCs/>
                <w:color w:val="D13239"/>
                <w:highlight w:val="yellow"/>
              </w:rPr>
              <w:t>$</w:t>
            </w:r>
            <w:bookmarkStart w:id="14" w:name="AppendixA"/>
            <w:bookmarkStart w:id="15" w:name="MarketValue1"/>
            <w:bookmarkEnd w:id="14"/>
            <w:r w:rsidR="00B64A8E">
              <w:rPr>
                <w:b/>
                <w:bCs/>
                <w:color w:val="D13239"/>
                <w:highlight w:val="green"/>
              </w:rPr>
              <w:t>6,800,000</w:t>
            </w:r>
            <w:bookmarkEnd w:id="15"/>
            <w:r w:rsidR="00F405C5">
              <w:rPr>
                <w:b/>
                <w:bCs/>
                <w:color w:val="D13239"/>
                <w:highlight w:val="yellow"/>
              </w:rPr>
              <w:t xml:space="preserve"> </w:t>
            </w:r>
            <w:r w:rsidR="00B10571" w:rsidRPr="00410BE2">
              <w:rPr>
                <w:b/>
                <w:bCs/>
                <w:color w:val="D13239"/>
                <w:highlight w:val="yellow"/>
              </w:rPr>
              <w:t>plus GST (if any)</w:t>
            </w:r>
          </w:p>
          <w:p w14:paraId="4DCE7264" w14:textId="77777777" w:rsidR="00800916" w:rsidRPr="00410BE2" w:rsidRDefault="00800916" w:rsidP="00800916">
            <w:pPr>
              <w:pStyle w:val="BodyText"/>
              <w:keepNext/>
              <w:keepLines/>
              <w:rPr>
                <w:b/>
                <w:bCs/>
                <w:color w:val="D13239"/>
                <w:highlight w:val="yellow"/>
              </w:rPr>
            </w:pPr>
          </w:p>
          <w:p w14:paraId="51282760" w14:textId="7C4BBD6F" w:rsidR="00800916" w:rsidRPr="0039465F" w:rsidRDefault="00B64A8E" w:rsidP="00800916">
            <w:pPr>
              <w:pStyle w:val="BodyText"/>
              <w:keepNext/>
              <w:keepLines/>
              <w:spacing w:after="120"/>
              <w:jc w:val="both"/>
              <w:rPr>
                <w:b/>
                <w:bCs/>
                <w:color w:val="D13239"/>
              </w:rPr>
            </w:pPr>
            <w:bookmarkStart w:id="16" w:name="MarketValue1_text"/>
            <w:r>
              <w:rPr>
                <w:b/>
                <w:bCs/>
                <w:color w:val="D13239"/>
                <w:highlight w:val="green"/>
              </w:rPr>
              <w:t>(Six, Million, Eight Hundred, Thousand Dollars)</w:t>
            </w:r>
            <w:bookmarkEnd w:id="16"/>
          </w:p>
        </w:tc>
      </w:tr>
    </w:tbl>
    <w:p w14:paraId="2E50AE9E" w14:textId="77777777" w:rsidR="008F7155" w:rsidRPr="00C65285" w:rsidRDefault="008F7155">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BC571D" w:rsidRPr="00C65285" w14:paraId="741FB92B" w14:textId="77777777" w:rsidTr="001F5E08">
        <w:trPr>
          <w:trHeight w:val="80"/>
          <w:jc w:val="right"/>
        </w:trPr>
        <w:tc>
          <w:tcPr>
            <w:tcW w:w="7540" w:type="dxa"/>
            <w:shd w:val="clear" w:color="auto" w:fill="auto"/>
            <w:tcMar>
              <w:top w:w="45" w:type="dxa"/>
              <w:left w:w="0" w:type="dxa"/>
              <w:bottom w:w="45" w:type="dxa"/>
              <w:right w:w="0" w:type="dxa"/>
            </w:tcMar>
          </w:tcPr>
          <w:p w14:paraId="35BB790D" w14:textId="1B1EE2BD" w:rsidR="00BC571D" w:rsidRPr="00C65285" w:rsidRDefault="00BC571D" w:rsidP="009B1F68">
            <w:pPr>
              <w:pStyle w:val="BodyText"/>
              <w:keepNext/>
              <w:keepLines/>
              <w:jc w:val="both"/>
              <w:rPr>
                <w:b/>
                <w:color w:val="243746"/>
              </w:rPr>
            </w:pPr>
            <w:r w:rsidRPr="00C65285">
              <w:rPr>
                <w:b/>
                <w:color w:val="243746"/>
              </w:rPr>
              <w:t>Property Overview</w:t>
            </w:r>
          </w:p>
        </w:tc>
      </w:tr>
    </w:tbl>
    <w:p w14:paraId="7D3860CF" w14:textId="77777777" w:rsidR="007F6CA8" w:rsidRPr="00C65285" w:rsidRDefault="007F6CA8" w:rsidP="009B1F68">
      <w:pPr>
        <w:keepNext/>
        <w:keepLines/>
        <w:rPr>
          <w:sz w:val="12"/>
        </w:rPr>
      </w:pPr>
    </w:p>
    <w:tbl>
      <w:tblPr>
        <w:tblW w:w="7540" w:type="dxa"/>
        <w:jc w:val="right"/>
        <w:tblLayout w:type="fixed"/>
        <w:tblLook w:val="04A0" w:firstRow="1" w:lastRow="0" w:firstColumn="1" w:lastColumn="0" w:noHBand="0" w:noVBand="1"/>
      </w:tblPr>
      <w:tblGrid>
        <w:gridCol w:w="7540"/>
      </w:tblGrid>
      <w:tr w:rsidR="00BC571D" w:rsidRPr="00C65285" w14:paraId="42572C72" w14:textId="77777777" w:rsidTr="000530C0">
        <w:trPr>
          <w:trHeight w:val="80"/>
          <w:jc w:val="right"/>
        </w:trPr>
        <w:tc>
          <w:tcPr>
            <w:tcW w:w="7540" w:type="dxa"/>
            <w:tcMar>
              <w:top w:w="45" w:type="dxa"/>
              <w:left w:w="0" w:type="dxa"/>
              <w:bottom w:w="45" w:type="dxa"/>
              <w:right w:w="0" w:type="dxa"/>
            </w:tcMar>
          </w:tcPr>
          <w:p w14:paraId="704C8354" w14:textId="188F14B4" w:rsidR="00BC571D" w:rsidRPr="007764F0" w:rsidRDefault="00410BE2" w:rsidP="009B1F68">
            <w:pPr>
              <w:pStyle w:val="BodyText"/>
              <w:keepNext/>
              <w:keepLines/>
              <w:jc w:val="both"/>
            </w:pPr>
            <w:r>
              <w:rPr>
                <w:color w:val="243746"/>
              </w:rPr>
              <w:t xml:space="preserve">The subject property is located to the </w:t>
            </w:r>
            <w:r w:rsidR="008E74AC">
              <w:rPr>
                <w:color w:val="243746"/>
              </w:rPr>
              <w:t>south</w:t>
            </w:r>
            <w:r>
              <w:rPr>
                <w:color w:val="243746"/>
              </w:rPr>
              <w:t>western end of Seventeenth Avenue and within the Seventeenth Avenue Business Park.</w:t>
            </w:r>
          </w:p>
        </w:tc>
      </w:tr>
      <w:tr w:rsidR="00BC571D" w:rsidRPr="00C65285" w14:paraId="16CBA8A2" w14:textId="77777777" w:rsidTr="000530C0">
        <w:trPr>
          <w:trHeight w:val="80"/>
          <w:jc w:val="right"/>
        </w:trPr>
        <w:tc>
          <w:tcPr>
            <w:tcW w:w="7540" w:type="dxa"/>
            <w:tcMar>
              <w:top w:w="45" w:type="dxa"/>
              <w:left w:w="0" w:type="dxa"/>
              <w:bottom w:w="45" w:type="dxa"/>
              <w:right w:w="0" w:type="dxa"/>
            </w:tcMar>
          </w:tcPr>
          <w:p w14:paraId="2CB42A68" w14:textId="4609FDAB" w:rsidR="00BC571D" w:rsidRPr="00C65285" w:rsidRDefault="00410BE2" w:rsidP="009B1F68">
            <w:pPr>
              <w:pStyle w:val="BodyText"/>
              <w:keepNext/>
              <w:keepLines/>
              <w:jc w:val="both"/>
              <w:rPr>
                <w:color w:val="243746"/>
              </w:rPr>
            </w:pPr>
            <w:r>
              <w:rPr>
                <w:color w:val="243746"/>
              </w:rPr>
              <w:t>The property comprises a total land area of 1.6530 ha (including</w:t>
            </w:r>
            <w:r w:rsidR="00F83087">
              <w:rPr>
                <w:color w:val="243746"/>
              </w:rPr>
              <w:t xml:space="preserve"> shared</w:t>
            </w:r>
            <w:r>
              <w:rPr>
                <w:color w:val="243746"/>
              </w:rPr>
              <w:t xml:space="preserve"> accessways) and provides </w:t>
            </w:r>
            <w:r w:rsidRPr="00F83087">
              <w:rPr>
                <w:color w:val="243746"/>
                <w:highlight w:val="yellow"/>
              </w:rPr>
              <w:t>XXX</w:t>
            </w:r>
            <w:r w:rsidR="00F83087">
              <w:rPr>
                <w:color w:val="243746"/>
              </w:rPr>
              <w:t xml:space="preserve"> sealed and secure car parks.</w:t>
            </w:r>
            <w:r w:rsidR="00865B01">
              <w:rPr>
                <w:color w:val="243746"/>
              </w:rPr>
              <w:t xml:space="preserve"> </w:t>
            </w:r>
          </w:p>
        </w:tc>
      </w:tr>
    </w:tbl>
    <w:p w14:paraId="784630C4" w14:textId="77777777" w:rsidR="009B1F68" w:rsidRPr="009B1F68" w:rsidRDefault="009B1F68" w:rsidP="009B1F68">
      <w:pPr>
        <w:keepNext/>
        <w:keepLines/>
        <w:rPr>
          <w:sz w:val="12"/>
        </w:rPr>
      </w:pPr>
    </w:p>
    <w:tbl>
      <w:tblPr>
        <w:tblW w:w="7540" w:type="dxa"/>
        <w:jc w:val="right"/>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C2C35" w:rsidRPr="00C65285" w14:paraId="0112563B" w14:textId="77777777" w:rsidTr="00FB7FBA">
        <w:trPr>
          <w:trHeight w:val="35"/>
          <w:jc w:val="right"/>
        </w:trPr>
        <w:tc>
          <w:tcPr>
            <w:tcW w:w="2976" w:type="dxa"/>
            <w:tcMar>
              <w:top w:w="45" w:type="dxa"/>
              <w:left w:w="0" w:type="dxa"/>
              <w:bottom w:w="45" w:type="dxa"/>
              <w:right w:w="0" w:type="dxa"/>
            </w:tcMar>
          </w:tcPr>
          <w:p w14:paraId="1E1101F4" w14:textId="43DC22B5" w:rsidR="00DC2C35" w:rsidRPr="00C65285" w:rsidRDefault="00F83087" w:rsidP="0063414A">
            <w:pPr>
              <w:pStyle w:val="BodyText"/>
              <w:keepLines/>
              <w:jc w:val="both"/>
              <w:rPr>
                <w:color w:val="243746"/>
              </w:rPr>
            </w:pPr>
            <w:r>
              <w:rPr>
                <w:color w:val="243746"/>
              </w:rPr>
              <w:t>Total</w:t>
            </w:r>
            <w:r w:rsidR="006E6416">
              <w:rPr>
                <w:color w:val="243746"/>
              </w:rPr>
              <w:t xml:space="preserve"> </w:t>
            </w:r>
            <w:r w:rsidR="00DC2C35" w:rsidRPr="00D96B86">
              <w:rPr>
                <w:color w:val="243746"/>
              </w:rPr>
              <w:t>Land Area</w:t>
            </w:r>
            <w:r w:rsidR="00DC2C35">
              <w:rPr>
                <w:color w:val="243746"/>
              </w:rPr>
              <w:t>(s)</w:t>
            </w:r>
            <w:r w:rsidR="00DC2C35" w:rsidRPr="00D96B86">
              <w:rPr>
                <w:color w:val="243746"/>
              </w:rPr>
              <w:t>:</w:t>
            </w:r>
          </w:p>
        </w:tc>
        <w:tc>
          <w:tcPr>
            <w:tcW w:w="4564" w:type="dxa"/>
            <w:shd w:val="clear" w:color="auto" w:fill="auto"/>
            <w:tcMar>
              <w:top w:w="45" w:type="dxa"/>
              <w:left w:w="0" w:type="dxa"/>
              <w:bottom w:w="45" w:type="dxa"/>
              <w:right w:w="0" w:type="dxa"/>
            </w:tcMar>
          </w:tcPr>
          <w:p w14:paraId="39335360" w14:textId="2B048F8C" w:rsidR="00A854B5" w:rsidRPr="00C65285" w:rsidRDefault="00F83087" w:rsidP="0063414A">
            <w:pPr>
              <w:pStyle w:val="BodyText"/>
              <w:keepLines/>
              <w:jc w:val="both"/>
              <w:rPr>
                <w:bCs/>
                <w:color w:val="243746"/>
              </w:rPr>
            </w:pPr>
            <w:r>
              <w:t>1.6530</w:t>
            </w:r>
            <w:r w:rsidR="006E6416" w:rsidRPr="00014F00">
              <w:t xml:space="preserve"> h</w:t>
            </w:r>
            <w:r w:rsidR="006E6416">
              <w:t>ectares</w:t>
            </w:r>
            <w:r>
              <w:t xml:space="preserve"> (including shared accessways)</w:t>
            </w:r>
          </w:p>
        </w:tc>
      </w:tr>
      <w:tr w:rsidR="0063414A" w:rsidRPr="00C65285" w14:paraId="2B9CCD24" w14:textId="77777777" w:rsidTr="00FB7FBA">
        <w:trPr>
          <w:trHeight w:val="80"/>
          <w:jc w:val="right"/>
        </w:trPr>
        <w:tc>
          <w:tcPr>
            <w:tcW w:w="2976" w:type="dxa"/>
            <w:tcMar>
              <w:top w:w="45" w:type="dxa"/>
              <w:left w:w="0" w:type="dxa"/>
              <w:bottom w:w="45" w:type="dxa"/>
              <w:right w:w="0" w:type="dxa"/>
            </w:tcMar>
          </w:tcPr>
          <w:p w14:paraId="3782CC6F" w14:textId="61796DFA" w:rsidR="0063414A" w:rsidRPr="003B7B36" w:rsidRDefault="0063414A" w:rsidP="0063414A">
            <w:pPr>
              <w:pStyle w:val="BodyText"/>
              <w:keepLines/>
              <w:jc w:val="both"/>
              <w:rPr>
                <w:color w:val="243746"/>
              </w:rPr>
            </w:pPr>
            <w:r w:rsidRPr="003B7B36">
              <w:rPr>
                <w:color w:val="243746"/>
              </w:rPr>
              <w:t xml:space="preserve">Total </w:t>
            </w:r>
            <w:r w:rsidR="00F83087">
              <w:rPr>
                <w:color w:val="243746"/>
              </w:rPr>
              <w:t>Car Parks:</w:t>
            </w:r>
          </w:p>
        </w:tc>
        <w:tc>
          <w:tcPr>
            <w:tcW w:w="4564" w:type="dxa"/>
            <w:shd w:val="clear" w:color="auto" w:fill="auto"/>
            <w:tcMar>
              <w:top w:w="45" w:type="dxa"/>
              <w:left w:w="0" w:type="dxa"/>
              <w:bottom w:w="45" w:type="dxa"/>
              <w:right w:w="0" w:type="dxa"/>
            </w:tcMar>
          </w:tcPr>
          <w:p w14:paraId="2FE97E3E" w14:textId="154CEA02" w:rsidR="0063414A" w:rsidRPr="003B7B36" w:rsidRDefault="00F83087" w:rsidP="0063414A">
            <w:pPr>
              <w:pStyle w:val="BodyText"/>
              <w:keepLines/>
              <w:jc w:val="both"/>
              <w:rPr>
                <w:color w:val="243746"/>
              </w:rPr>
            </w:pPr>
            <w:r w:rsidRPr="00F83087">
              <w:rPr>
                <w:highlight w:val="yellow"/>
              </w:rPr>
              <w:t>XXX</w:t>
            </w:r>
          </w:p>
        </w:tc>
      </w:tr>
      <w:tr w:rsidR="0063414A" w:rsidRPr="00C65285" w14:paraId="47BB4856" w14:textId="77777777" w:rsidTr="00FB7FBA">
        <w:trPr>
          <w:jc w:val="right"/>
        </w:trPr>
        <w:tc>
          <w:tcPr>
            <w:tcW w:w="2976" w:type="dxa"/>
            <w:tcMar>
              <w:top w:w="45" w:type="dxa"/>
              <w:left w:w="0" w:type="dxa"/>
              <w:bottom w:w="45" w:type="dxa"/>
              <w:right w:w="0" w:type="dxa"/>
            </w:tcMar>
          </w:tcPr>
          <w:p w14:paraId="3976B5E5" w14:textId="2A67D5E7" w:rsidR="0063414A" w:rsidRPr="003B7B36" w:rsidRDefault="0063414A" w:rsidP="0063414A">
            <w:pPr>
              <w:pStyle w:val="BodyText"/>
              <w:keepLines/>
              <w:jc w:val="both"/>
              <w:rPr>
                <w:color w:val="243746"/>
              </w:rPr>
            </w:pPr>
            <w:r w:rsidRPr="003B7B36">
              <w:rPr>
                <w:color w:val="243746"/>
              </w:rPr>
              <w:t>Zoning:</w:t>
            </w:r>
          </w:p>
        </w:tc>
        <w:tc>
          <w:tcPr>
            <w:tcW w:w="4564" w:type="dxa"/>
            <w:shd w:val="clear" w:color="auto" w:fill="auto"/>
            <w:tcMar>
              <w:top w:w="45" w:type="dxa"/>
              <w:left w:w="0" w:type="dxa"/>
              <w:bottom w:w="45" w:type="dxa"/>
              <w:right w:w="0" w:type="dxa"/>
            </w:tcMar>
          </w:tcPr>
          <w:p w14:paraId="1A2CE78A" w14:textId="216723D4" w:rsidR="0063414A" w:rsidRPr="003B7B36" w:rsidRDefault="00B64A8E" w:rsidP="0063414A">
            <w:pPr>
              <w:pStyle w:val="BodyText"/>
              <w:keepLines/>
              <w:jc w:val="both"/>
              <w:rPr>
                <w:bCs/>
                <w:color w:val="243746"/>
              </w:rPr>
            </w:pPr>
            <w:sdt>
              <w:sdtPr>
                <w:rPr>
                  <w:bCs/>
                  <w:color w:val="243746"/>
                </w:rPr>
                <w:alias w:val="Zone"/>
                <w:tag w:val="Zone"/>
                <w:id w:val="1364169636"/>
                <w:placeholder>
                  <w:docPart w:val="2DF81B1F36154AB58A55EA5096588709"/>
                </w:placeholder>
                <w:comboBox>
                  <w:listItem w:displayText="CHOOSE A ZONE" w:value="CHOOSE A ZONE"/>
                  <w:listItem w:displayText="City Centre" w:value="City Centre"/>
                  <w:listItem w:displayText="Commercial" w:value="Commercial"/>
                  <w:listItem w:displayText="High Density Residential" w:value="High Density Residential"/>
                  <w:listItem w:displayText="Industrial" w:value="Industrial"/>
                  <w:listItem w:displayText="Industry" w:value="Industry"/>
                  <w:listItem w:displayText="Medium Density Residential" w:value="Medium Density Residential"/>
                  <w:listItem w:displayText="Port Industry" w:value="Port Industry"/>
                  <w:listItem w:displayText="Post Harvest" w:value="Post Harvest"/>
                  <w:listItem w:displayText="Residential" w:value="Residential"/>
                  <w:listItem w:displayText="Rural" w:value="Rural"/>
                  <w:listItem w:displayText="Rural Residential" w:value="Rural Residential"/>
                  <w:listItem w:displayText="Tauriko Commercial" w:value="Tauriko Commercial"/>
                  <w:listItem w:displayText="Tauriko Industry" w:value="Tauriko Industry"/>
                </w:comboBox>
              </w:sdtPr>
              <w:sdtEndPr/>
              <w:sdtContent>
                <w:r w:rsidR="00FB7FBA">
                  <w:rPr>
                    <w:bCs/>
                    <w:color w:val="243746"/>
                  </w:rPr>
                  <w:t>Commercial</w:t>
                </w:r>
              </w:sdtContent>
            </w:sdt>
            <w:r w:rsidR="009570AB">
              <w:rPr>
                <w:bCs/>
                <w:color w:val="243746"/>
              </w:rPr>
              <w:t xml:space="preserve"> </w:t>
            </w:r>
            <w:r w:rsidR="0063414A" w:rsidRPr="003B7B36">
              <w:rPr>
                <w:bCs/>
                <w:color w:val="243746"/>
              </w:rPr>
              <w:t xml:space="preserve">Zone under the </w:t>
            </w:r>
            <w:sdt>
              <w:sdtPr>
                <w:rPr>
                  <w:bCs/>
                  <w:color w:val="243746"/>
                </w:rPr>
                <w:alias w:val="LocalAuthority"/>
                <w:tag w:val="LocalAuthority"/>
                <w:id w:val="1723708689"/>
                <w:placeholder>
                  <w:docPart w:val="2F3860360B54430E935B28E16D6FBCAD"/>
                </w:placeholder>
                <w:comboBox>
                  <w:listItem w:displayText="LOCAL AUTHORITY" w:value="LOCAL AUTHORITY"/>
                  <w:listItem w:displayText="Hauraki District Council" w:value="Hauraki District Council"/>
                  <w:listItem w:displayText="Kawerau District Council" w:value="Kawerau District Council"/>
                  <w:listItem w:displayText="Matamata Piako District Council" w:value="Matamata Piako District Council"/>
                  <w:listItem w:displayText="Opotiki District Council" w:value="Opotiki District Council"/>
                  <w:listItem w:displayText="Rotorua Lakes Council" w:value="Rotorua Lakes Council"/>
                  <w:listItem w:displayText="Tauranga City Council" w:value="Tauranga City Council"/>
                  <w:listItem w:displayText="Western Bay of Plenty District Council" w:value="Western Bay of Plenty District Council"/>
                  <w:listItem w:displayText="Whakatane District Council" w:value="Whakatane District Council"/>
                </w:comboBox>
              </w:sdtPr>
              <w:sdtEndPr/>
              <w:sdtContent>
                <w:r w:rsidR="007764F0">
                  <w:rPr>
                    <w:bCs/>
                    <w:color w:val="243746"/>
                  </w:rPr>
                  <w:t>Tauranga City Plan</w:t>
                </w:r>
              </w:sdtContent>
            </w:sdt>
          </w:p>
        </w:tc>
      </w:tr>
      <w:tr w:rsidR="000070AB" w:rsidRPr="00C65285" w14:paraId="6DBFC069" w14:textId="77777777" w:rsidTr="00FB7FBA">
        <w:trPr>
          <w:jc w:val="right"/>
        </w:trPr>
        <w:tc>
          <w:tcPr>
            <w:tcW w:w="2976" w:type="dxa"/>
            <w:tcMar>
              <w:top w:w="45" w:type="dxa"/>
              <w:left w:w="0" w:type="dxa"/>
              <w:bottom w:w="45" w:type="dxa"/>
              <w:right w:w="0" w:type="dxa"/>
            </w:tcMar>
          </w:tcPr>
          <w:p w14:paraId="78FAF64F" w14:textId="5E010CE2" w:rsidR="000070AB" w:rsidRPr="00707E9A" w:rsidRDefault="000070AB" w:rsidP="0063414A">
            <w:pPr>
              <w:pStyle w:val="BodyText"/>
              <w:keepLines/>
              <w:jc w:val="both"/>
              <w:rPr>
                <w:color w:val="243746"/>
              </w:rPr>
            </w:pPr>
            <w:r w:rsidRPr="00707E9A">
              <w:rPr>
                <w:color w:val="243746"/>
              </w:rPr>
              <w:t>Highest and Best Use:</w:t>
            </w:r>
          </w:p>
        </w:tc>
        <w:tc>
          <w:tcPr>
            <w:tcW w:w="4564" w:type="dxa"/>
            <w:shd w:val="clear" w:color="auto" w:fill="auto"/>
            <w:tcMar>
              <w:top w:w="45" w:type="dxa"/>
              <w:left w:w="0" w:type="dxa"/>
              <w:bottom w:w="45" w:type="dxa"/>
              <w:right w:w="0" w:type="dxa"/>
            </w:tcMar>
          </w:tcPr>
          <w:p w14:paraId="4EC81AFA" w14:textId="31F2F8BF" w:rsidR="000070AB" w:rsidRPr="00FB7FBA" w:rsidRDefault="00FB7FBA" w:rsidP="0063414A">
            <w:pPr>
              <w:pStyle w:val="BodyText"/>
              <w:keepLines/>
              <w:jc w:val="both"/>
              <w:rPr>
                <w:bCs/>
                <w:color w:val="243746"/>
                <w:highlight w:val="yellow"/>
              </w:rPr>
            </w:pPr>
            <w:r w:rsidRPr="00FB7FBA">
              <w:rPr>
                <w:bCs/>
                <w:color w:val="243746"/>
                <w:highlight w:val="yellow"/>
              </w:rPr>
              <w:t>INSERT HERE</w:t>
            </w:r>
          </w:p>
        </w:tc>
      </w:tr>
      <w:tr w:rsidR="0063414A" w:rsidRPr="00C65285" w14:paraId="4945BF17" w14:textId="77777777" w:rsidTr="00FB7FBA">
        <w:trPr>
          <w:jc w:val="right"/>
        </w:trPr>
        <w:tc>
          <w:tcPr>
            <w:tcW w:w="2976" w:type="dxa"/>
            <w:tcMar>
              <w:top w:w="45" w:type="dxa"/>
              <w:left w:w="0" w:type="dxa"/>
              <w:bottom w:w="45" w:type="dxa"/>
              <w:right w:w="0" w:type="dxa"/>
            </w:tcMar>
          </w:tcPr>
          <w:p w14:paraId="76D2F5B6" w14:textId="0D1DB39F" w:rsidR="0063414A" w:rsidRPr="007764F0" w:rsidRDefault="0063414A" w:rsidP="0063414A">
            <w:pPr>
              <w:pStyle w:val="BodyText"/>
              <w:keepLines/>
              <w:jc w:val="both"/>
              <w:rPr>
                <w:color w:val="243746"/>
              </w:rPr>
            </w:pPr>
            <w:r w:rsidRPr="007764F0">
              <w:rPr>
                <w:color w:val="243746"/>
              </w:rPr>
              <w:t>Assessed Interest:</w:t>
            </w:r>
          </w:p>
        </w:tc>
        <w:tc>
          <w:tcPr>
            <w:tcW w:w="4564" w:type="dxa"/>
            <w:shd w:val="clear" w:color="auto" w:fill="auto"/>
            <w:tcMar>
              <w:top w:w="45" w:type="dxa"/>
              <w:left w:w="0" w:type="dxa"/>
              <w:bottom w:w="45" w:type="dxa"/>
              <w:right w:w="0" w:type="dxa"/>
            </w:tcMar>
          </w:tcPr>
          <w:p w14:paraId="16294B98" w14:textId="04234A8C" w:rsidR="0063414A" w:rsidRPr="007764F0" w:rsidRDefault="00B64A8E" w:rsidP="0063414A">
            <w:pPr>
              <w:pStyle w:val="BodyText"/>
              <w:keepLines/>
              <w:jc w:val="both"/>
              <w:rPr>
                <w:color w:val="243746"/>
              </w:rPr>
            </w:pPr>
            <w:sdt>
              <w:sdtPr>
                <w:rPr>
                  <w:color w:val="243746"/>
                </w:rPr>
                <w:alias w:val="InterestToBeValued"/>
                <w:tag w:val="InterestToBeValued"/>
                <w:id w:val="58446119"/>
                <w:placeholder>
                  <w:docPart w:val="B60A59877FAE4F5AB90ABA3D110A4107"/>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7764F0" w:rsidRPr="007764F0">
                  <w:rPr>
                    <w:color w:val="243746"/>
                  </w:rPr>
                  <w:t>Freehold</w:t>
                </w:r>
              </w:sdtContent>
            </w:sdt>
          </w:p>
        </w:tc>
      </w:tr>
      <w:tr w:rsidR="00423F56" w:rsidRPr="00C65285" w14:paraId="7B5C92DF" w14:textId="77777777" w:rsidTr="00FB7FBA">
        <w:trPr>
          <w:jc w:val="right"/>
        </w:trPr>
        <w:tc>
          <w:tcPr>
            <w:tcW w:w="2976" w:type="dxa"/>
            <w:tcMar>
              <w:top w:w="45" w:type="dxa"/>
              <w:left w:w="0" w:type="dxa"/>
              <w:bottom w:w="45" w:type="dxa"/>
              <w:right w:w="0" w:type="dxa"/>
            </w:tcMar>
          </w:tcPr>
          <w:p w14:paraId="5F6E7B3D" w14:textId="4A7C4765" w:rsidR="00423F56" w:rsidRPr="00C85903" w:rsidRDefault="002D3299" w:rsidP="009A47A8">
            <w:pPr>
              <w:pStyle w:val="BodyText"/>
              <w:keepLines/>
              <w:jc w:val="both"/>
              <w:rPr>
                <w:color w:val="243746"/>
              </w:rPr>
            </w:pPr>
            <w:r w:rsidRPr="00C85903">
              <w:rPr>
                <w:color w:val="243746"/>
              </w:rPr>
              <w:t>Prior</w:t>
            </w:r>
            <w:r w:rsidR="00423F56" w:rsidRPr="00C85903">
              <w:rPr>
                <w:color w:val="243746"/>
              </w:rPr>
              <w:t xml:space="preserve"> Sale</w:t>
            </w:r>
            <w:r w:rsidR="006A0A9E" w:rsidRPr="00C85903">
              <w:rPr>
                <w:color w:val="243746"/>
              </w:rPr>
              <w:t>:</w:t>
            </w:r>
          </w:p>
        </w:tc>
        <w:tc>
          <w:tcPr>
            <w:tcW w:w="4564" w:type="dxa"/>
            <w:shd w:val="clear" w:color="auto" w:fill="auto"/>
            <w:tcMar>
              <w:top w:w="45" w:type="dxa"/>
              <w:left w:w="0" w:type="dxa"/>
              <w:bottom w:w="45" w:type="dxa"/>
              <w:right w:w="0" w:type="dxa"/>
            </w:tcMar>
          </w:tcPr>
          <w:p w14:paraId="2C7ABACA" w14:textId="7250496C" w:rsidR="00423F56" w:rsidRPr="00C85903" w:rsidRDefault="00C85903" w:rsidP="009A47A8">
            <w:pPr>
              <w:pStyle w:val="BodyText"/>
              <w:keepLines/>
              <w:jc w:val="both"/>
              <w:rPr>
                <w:color w:val="243746"/>
              </w:rPr>
            </w:pPr>
            <w:r>
              <w:rPr>
                <w:color w:val="243746"/>
              </w:rPr>
              <w:t>None that we are aware of in the last three years</w:t>
            </w:r>
            <w:r w:rsidR="006A0A9E" w:rsidRPr="00C85903">
              <w:rPr>
                <w:color w:val="243746"/>
              </w:rPr>
              <w:t xml:space="preserve"> </w:t>
            </w:r>
          </w:p>
        </w:tc>
      </w:tr>
      <w:tr w:rsidR="006A0A9E" w:rsidRPr="00C65285" w14:paraId="7498378D" w14:textId="77777777" w:rsidTr="00FB7FBA">
        <w:trPr>
          <w:jc w:val="right"/>
        </w:trPr>
        <w:tc>
          <w:tcPr>
            <w:tcW w:w="2976" w:type="dxa"/>
            <w:tcMar>
              <w:top w:w="45" w:type="dxa"/>
              <w:left w:w="0" w:type="dxa"/>
              <w:bottom w:w="45" w:type="dxa"/>
              <w:right w:w="0" w:type="dxa"/>
            </w:tcMar>
          </w:tcPr>
          <w:p w14:paraId="4D9A0459" w14:textId="6C67034E" w:rsidR="006A0A9E" w:rsidRPr="00C85903" w:rsidRDefault="002D3299" w:rsidP="009A47A8">
            <w:pPr>
              <w:pStyle w:val="BodyText"/>
              <w:keepLines/>
              <w:jc w:val="both"/>
              <w:rPr>
                <w:color w:val="243746"/>
              </w:rPr>
            </w:pPr>
            <w:r w:rsidRPr="00C85903">
              <w:rPr>
                <w:color w:val="243746"/>
              </w:rPr>
              <w:t>Current/Proposed Sale:</w:t>
            </w:r>
          </w:p>
        </w:tc>
        <w:tc>
          <w:tcPr>
            <w:tcW w:w="4564" w:type="dxa"/>
            <w:shd w:val="clear" w:color="auto" w:fill="auto"/>
            <w:tcMar>
              <w:top w:w="45" w:type="dxa"/>
              <w:left w:w="0" w:type="dxa"/>
              <w:bottom w:w="45" w:type="dxa"/>
              <w:right w:w="0" w:type="dxa"/>
            </w:tcMar>
          </w:tcPr>
          <w:p w14:paraId="28A59D81" w14:textId="7C5CFDCA" w:rsidR="006A0A9E" w:rsidRPr="00C85903" w:rsidRDefault="00C85903" w:rsidP="009A47A8">
            <w:pPr>
              <w:pStyle w:val="BodyText"/>
              <w:keepLines/>
              <w:jc w:val="both"/>
              <w:rPr>
                <w:color w:val="243746"/>
              </w:rPr>
            </w:pPr>
            <w:r>
              <w:rPr>
                <w:color w:val="243746"/>
              </w:rPr>
              <w:t>No current or proposed sales that we are aware of</w:t>
            </w:r>
          </w:p>
        </w:tc>
      </w:tr>
    </w:tbl>
    <w:p w14:paraId="62342FAC" w14:textId="77777777" w:rsidR="00BC571D" w:rsidRPr="00C65285" w:rsidRDefault="00BC571D" w:rsidP="00BC571D">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C678AE" w:rsidRPr="00C65285" w14:paraId="66CF65D9" w14:textId="77777777" w:rsidTr="00CD3924">
        <w:trPr>
          <w:jc w:val="right"/>
        </w:trPr>
        <w:tc>
          <w:tcPr>
            <w:tcW w:w="7540" w:type="dxa"/>
            <w:shd w:val="clear" w:color="auto" w:fill="auto"/>
            <w:tcMar>
              <w:top w:w="45" w:type="dxa"/>
              <w:left w:w="0" w:type="dxa"/>
              <w:bottom w:w="45" w:type="dxa"/>
              <w:right w:w="0" w:type="dxa"/>
            </w:tcMar>
          </w:tcPr>
          <w:p w14:paraId="0715B50D" w14:textId="1B0F62A6" w:rsidR="00BC571D" w:rsidRPr="00C65285" w:rsidRDefault="001D2973" w:rsidP="00CD3924">
            <w:pPr>
              <w:pStyle w:val="BodyText"/>
              <w:keepNext/>
              <w:keepLines/>
              <w:jc w:val="both"/>
              <w:rPr>
                <w:color w:val="243746"/>
              </w:rPr>
            </w:pPr>
            <w:r w:rsidRPr="00C65285">
              <w:rPr>
                <w:b/>
                <w:color w:val="243746"/>
              </w:rPr>
              <w:t>Occupancy Overview</w:t>
            </w:r>
          </w:p>
        </w:tc>
      </w:tr>
    </w:tbl>
    <w:p w14:paraId="5362CEEB" w14:textId="77777777" w:rsidR="007F6CA8" w:rsidRPr="00C65285" w:rsidRDefault="007F6CA8" w:rsidP="008F7155">
      <w:pPr>
        <w:keepNext/>
        <w:keepLines/>
        <w:rPr>
          <w:sz w:val="12"/>
        </w:rPr>
      </w:pPr>
    </w:p>
    <w:tbl>
      <w:tblPr>
        <w:tblW w:w="7540" w:type="dxa"/>
        <w:jc w:val="right"/>
        <w:tblLayout w:type="fixed"/>
        <w:tblLook w:val="04A0" w:firstRow="1" w:lastRow="0" w:firstColumn="1" w:lastColumn="0" w:noHBand="0" w:noVBand="1"/>
      </w:tblPr>
      <w:tblGrid>
        <w:gridCol w:w="2976"/>
        <w:gridCol w:w="4564"/>
      </w:tblGrid>
      <w:tr w:rsidR="00FB7FBA" w:rsidRPr="00C65285" w14:paraId="188573F3" w14:textId="77777777" w:rsidTr="000530C0">
        <w:trPr>
          <w:jc w:val="right"/>
        </w:trPr>
        <w:tc>
          <w:tcPr>
            <w:tcW w:w="2976" w:type="dxa"/>
            <w:tcMar>
              <w:top w:w="45" w:type="dxa"/>
              <w:left w:w="0" w:type="dxa"/>
              <w:bottom w:w="45" w:type="dxa"/>
              <w:right w:w="0" w:type="dxa"/>
            </w:tcMar>
          </w:tcPr>
          <w:p w14:paraId="3D832387" w14:textId="7724AB18" w:rsidR="00FB7FBA" w:rsidRPr="00C65285" w:rsidRDefault="00FB7FBA" w:rsidP="00FB7FBA">
            <w:pPr>
              <w:pStyle w:val="BodyText"/>
              <w:keepLines/>
              <w:jc w:val="both"/>
              <w:rPr>
                <w:color w:val="243746"/>
              </w:rPr>
            </w:pPr>
            <w:r w:rsidRPr="00C65285">
              <w:rPr>
                <w:color w:val="243746"/>
              </w:rPr>
              <w:t>Occupancy Overview:</w:t>
            </w:r>
          </w:p>
        </w:tc>
        <w:tc>
          <w:tcPr>
            <w:tcW w:w="4564" w:type="dxa"/>
            <w:shd w:val="clear" w:color="auto" w:fill="auto"/>
            <w:tcMar>
              <w:top w:w="45" w:type="dxa"/>
              <w:left w:w="0" w:type="dxa"/>
              <w:bottom w:w="45" w:type="dxa"/>
              <w:right w:w="0" w:type="dxa"/>
            </w:tcMar>
          </w:tcPr>
          <w:p w14:paraId="6AF6C8E2" w14:textId="35F7AED0" w:rsidR="00FB7FBA" w:rsidRPr="00707E9A" w:rsidRDefault="00FB7FBA" w:rsidP="00FB7FBA">
            <w:pPr>
              <w:pStyle w:val="BodyText"/>
              <w:keepLines/>
              <w:jc w:val="both"/>
              <w:rPr>
                <w:color w:val="243746"/>
              </w:rPr>
            </w:pPr>
            <w:r w:rsidRPr="00A34998">
              <w:rPr>
                <w:bCs/>
                <w:color w:val="243746"/>
                <w:highlight w:val="yellow"/>
              </w:rPr>
              <w:t>INSERT HER</w:t>
            </w:r>
            <w:r w:rsidR="00091C09">
              <w:rPr>
                <w:bCs/>
                <w:color w:val="243746"/>
                <w:highlight w:val="yellow"/>
              </w:rPr>
              <w:t>E</w:t>
            </w:r>
          </w:p>
        </w:tc>
      </w:tr>
      <w:tr w:rsidR="00FB7FBA" w:rsidRPr="00C65285" w14:paraId="3083DD3A" w14:textId="77777777" w:rsidTr="000530C0">
        <w:trPr>
          <w:jc w:val="right"/>
        </w:trPr>
        <w:tc>
          <w:tcPr>
            <w:tcW w:w="2976" w:type="dxa"/>
            <w:tcMar>
              <w:top w:w="45" w:type="dxa"/>
              <w:left w:w="0" w:type="dxa"/>
              <w:bottom w:w="45" w:type="dxa"/>
              <w:right w:w="0" w:type="dxa"/>
            </w:tcMar>
          </w:tcPr>
          <w:p w14:paraId="52BDEFD7" w14:textId="5D0F4BB7" w:rsidR="00FB7FBA" w:rsidRPr="00C65285" w:rsidRDefault="00FB7FBA" w:rsidP="00FB7FBA">
            <w:pPr>
              <w:pStyle w:val="BodyText"/>
              <w:keepLines/>
              <w:jc w:val="both"/>
              <w:rPr>
                <w:color w:val="243746"/>
              </w:rPr>
            </w:pPr>
            <w:r w:rsidRPr="00C65285">
              <w:rPr>
                <w:color w:val="243746"/>
              </w:rPr>
              <w:t>Net Passing Rental Per Annum:</w:t>
            </w:r>
          </w:p>
        </w:tc>
        <w:tc>
          <w:tcPr>
            <w:tcW w:w="4564" w:type="dxa"/>
            <w:shd w:val="clear" w:color="auto" w:fill="auto"/>
            <w:tcMar>
              <w:top w:w="45" w:type="dxa"/>
              <w:left w:w="0" w:type="dxa"/>
              <w:bottom w:w="45" w:type="dxa"/>
              <w:right w:w="0" w:type="dxa"/>
            </w:tcMar>
          </w:tcPr>
          <w:p w14:paraId="5BA6FEA5" w14:textId="6183B9AF" w:rsidR="00FB7FBA" w:rsidRPr="00707E9A" w:rsidRDefault="00091C09" w:rsidP="00FB7FBA">
            <w:pPr>
              <w:pStyle w:val="BodyText"/>
              <w:keepLines/>
              <w:jc w:val="both"/>
              <w:rPr>
                <w:color w:val="243746"/>
              </w:rPr>
            </w:pPr>
            <w:r>
              <w:rPr>
                <w:bCs/>
                <w:color w:val="243746"/>
                <w:highlight w:val="yellow"/>
              </w:rPr>
              <w:t>$</w:t>
            </w:r>
            <w:bookmarkStart w:id="17" w:name="NetPassingRentPA1"/>
            <w:r w:rsidR="00B64A8E">
              <w:rPr>
                <w:bCs/>
                <w:color w:val="243746"/>
                <w:highlight w:val="green"/>
              </w:rPr>
              <w:t>337,943</w:t>
            </w:r>
            <w:bookmarkEnd w:id="17"/>
            <w:r>
              <w:rPr>
                <w:bCs/>
                <w:color w:val="243746"/>
              </w:rPr>
              <w:t xml:space="preserve"> </w:t>
            </w:r>
            <w:r>
              <w:rPr>
                <w:bCs/>
                <w:color w:val="243746"/>
                <w:highlight w:val="yellow"/>
              </w:rPr>
              <w:t>p.a. plus GST</w:t>
            </w:r>
          </w:p>
        </w:tc>
      </w:tr>
      <w:tr w:rsidR="00FB7FBA" w:rsidRPr="00C65285" w14:paraId="08D527AB" w14:textId="77777777" w:rsidTr="000530C0">
        <w:trPr>
          <w:jc w:val="right"/>
        </w:trPr>
        <w:tc>
          <w:tcPr>
            <w:tcW w:w="2976" w:type="dxa"/>
            <w:tcMar>
              <w:top w:w="45" w:type="dxa"/>
              <w:left w:w="0" w:type="dxa"/>
              <w:bottom w:w="45" w:type="dxa"/>
              <w:right w:w="0" w:type="dxa"/>
            </w:tcMar>
          </w:tcPr>
          <w:p w14:paraId="567F461A" w14:textId="437C8C97" w:rsidR="00FB7FBA" w:rsidRPr="00C65285" w:rsidRDefault="00FB7FBA" w:rsidP="00FB7FBA">
            <w:pPr>
              <w:pStyle w:val="BodyText"/>
              <w:keepLines/>
              <w:jc w:val="both"/>
              <w:rPr>
                <w:color w:val="243746"/>
              </w:rPr>
            </w:pPr>
            <w:r w:rsidRPr="00C65285">
              <w:rPr>
                <w:color w:val="243746"/>
              </w:rPr>
              <w:t>Net Market Rental Per Annum:</w:t>
            </w:r>
          </w:p>
        </w:tc>
        <w:tc>
          <w:tcPr>
            <w:tcW w:w="4564" w:type="dxa"/>
            <w:shd w:val="clear" w:color="auto" w:fill="auto"/>
            <w:tcMar>
              <w:top w:w="45" w:type="dxa"/>
              <w:left w:w="0" w:type="dxa"/>
              <w:bottom w:w="45" w:type="dxa"/>
              <w:right w:w="0" w:type="dxa"/>
            </w:tcMar>
          </w:tcPr>
          <w:p w14:paraId="6BB13899" w14:textId="1CE27EFB" w:rsidR="00FB7FBA" w:rsidRPr="00707E9A" w:rsidRDefault="00CF0BCC" w:rsidP="00FB7FBA">
            <w:pPr>
              <w:pStyle w:val="BodyText"/>
              <w:keepLines/>
              <w:jc w:val="both"/>
              <w:rPr>
                <w:color w:val="243746"/>
              </w:rPr>
            </w:pPr>
            <w:r>
              <w:rPr>
                <w:bCs/>
                <w:color w:val="243746"/>
                <w:highlight w:val="yellow"/>
              </w:rPr>
              <w:t>$</w:t>
            </w:r>
            <w:bookmarkStart w:id="18" w:name="NetMarketRentPA1"/>
            <w:r w:rsidR="00B64A8E">
              <w:rPr>
                <w:bCs/>
                <w:color w:val="243746"/>
                <w:highlight w:val="green"/>
              </w:rPr>
              <w:t>332,795</w:t>
            </w:r>
            <w:bookmarkEnd w:id="18"/>
            <w:r>
              <w:rPr>
                <w:bCs/>
                <w:color w:val="243746"/>
              </w:rPr>
              <w:t xml:space="preserve"> </w:t>
            </w:r>
            <w:r>
              <w:rPr>
                <w:bCs/>
                <w:color w:val="243746"/>
                <w:highlight w:val="yellow"/>
              </w:rPr>
              <w:t>p.a. plus GST</w:t>
            </w:r>
          </w:p>
        </w:tc>
      </w:tr>
      <w:tr w:rsidR="00FB7FBA" w:rsidRPr="00C65285" w14:paraId="1F75CC64" w14:textId="77777777" w:rsidTr="000530C0">
        <w:trPr>
          <w:jc w:val="right"/>
        </w:trPr>
        <w:tc>
          <w:tcPr>
            <w:tcW w:w="2976" w:type="dxa"/>
            <w:tcMar>
              <w:top w:w="45" w:type="dxa"/>
              <w:left w:w="0" w:type="dxa"/>
              <w:bottom w:w="45" w:type="dxa"/>
              <w:right w:w="0" w:type="dxa"/>
            </w:tcMar>
          </w:tcPr>
          <w:p w14:paraId="32746006" w14:textId="7009B359" w:rsidR="00FB7FBA" w:rsidRPr="00707E9A" w:rsidRDefault="00FB7FBA" w:rsidP="00FB7FBA">
            <w:pPr>
              <w:pStyle w:val="BodyText"/>
              <w:keepLines/>
              <w:jc w:val="both"/>
              <w:rPr>
                <w:color w:val="243746"/>
              </w:rPr>
            </w:pPr>
            <w:r w:rsidRPr="00707E9A">
              <w:rPr>
                <w:color w:val="243746"/>
              </w:rPr>
              <w:t>WALE:</w:t>
            </w:r>
          </w:p>
        </w:tc>
        <w:tc>
          <w:tcPr>
            <w:tcW w:w="4564" w:type="dxa"/>
            <w:shd w:val="clear" w:color="auto" w:fill="auto"/>
            <w:tcMar>
              <w:top w:w="45" w:type="dxa"/>
              <w:left w:w="0" w:type="dxa"/>
              <w:bottom w:w="45" w:type="dxa"/>
              <w:right w:w="0" w:type="dxa"/>
            </w:tcMar>
          </w:tcPr>
          <w:p w14:paraId="3594906F" w14:textId="5E80BC87" w:rsidR="00FB7FBA" w:rsidRPr="00707E9A" w:rsidRDefault="00B64A8E" w:rsidP="00FB7FBA">
            <w:pPr>
              <w:pStyle w:val="BodyText"/>
              <w:keepLines/>
              <w:jc w:val="both"/>
              <w:rPr>
                <w:color w:val="243746"/>
              </w:rPr>
            </w:pPr>
            <w:bookmarkStart w:id="19" w:name="WALE1"/>
            <w:r>
              <w:rPr>
                <w:bCs/>
                <w:color w:val="243746"/>
                <w:highlight w:val="green"/>
              </w:rPr>
              <w:t>9.13</w:t>
            </w:r>
            <w:bookmarkEnd w:id="19"/>
            <w:r w:rsidR="00097462">
              <w:rPr>
                <w:bCs/>
                <w:color w:val="243746"/>
              </w:rPr>
              <w:t xml:space="preserve"> yrs</w:t>
            </w:r>
          </w:p>
        </w:tc>
      </w:tr>
    </w:tbl>
    <w:p w14:paraId="0D772199" w14:textId="77777777" w:rsidR="008F7155" w:rsidRPr="00C65285" w:rsidRDefault="008F7155" w:rsidP="00BC571D">
      <w:pPr>
        <w:ind w:right="-1"/>
        <w:jc w:val="both"/>
        <w:rPr>
          <w:color w:val="243746"/>
          <w:sz w:val="12"/>
        </w:rPr>
        <w:sectPr w:rsidR="008F7155" w:rsidRPr="00C65285" w:rsidSect="00424056">
          <w:type w:val="continuous"/>
          <w:pgSz w:w="16840" w:h="11907" w:orient="landscape" w:code="9"/>
          <w:pgMar w:top="0" w:right="737" w:bottom="0" w:left="680" w:header="284" w:footer="0" w:gutter="0"/>
          <w:cols w:num="2" w:space="340"/>
          <w:docGrid w:linePitch="360"/>
        </w:sectPr>
      </w:pPr>
    </w:p>
    <w:tbl>
      <w:tblPr>
        <w:tblW w:w="15469" w:type="dxa"/>
        <w:tblBorders>
          <w:top w:val="single" w:sz="4" w:space="0" w:color="243746"/>
        </w:tblBorders>
        <w:tblLayout w:type="fixed"/>
        <w:tblCellMar>
          <w:top w:w="45" w:type="dxa"/>
          <w:left w:w="0" w:type="dxa"/>
          <w:bottom w:w="45" w:type="dxa"/>
          <w:right w:w="0" w:type="dxa"/>
        </w:tblCellMar>
        <w:tblLook w:val="04A0" w:firstRow="1" w:lastRow="0" w:firstColumn="1" w:lastColumn="0" w:noHBand="0" w:noVBand="1"/>
      </w:tblPr>
      <w:tblGrid>
        <w:gridCol w:w="2511"/>
        <w:gridCol w:w="2511"/>
        <w:gridCol w:w="2511"/>
        <w:gridCol w:w="7916"/>
        <w:gridCol w:w="20"/>
      </w:tblGrid>
      <w:tr w:rsidR="001D2973" w:rsidRPr="00C65285" w14:paraId="0F348EB6" w14:textId="77777777" w:rsidTr="00507995">
        <w:trPr>
          <w:gridAfter w:val="1"/>
          <w:wAfter w:w="20" w:type="dxa"/>
          <w:trHeight w:val="35"/>
        </w:trPr>
        <w:tc>
          <w:tcPr>
            <w:tcW w:w="15449" w:type="dxa"/>
            <w:gridSpan w:val="4"/>
            <w:tcMar>
              <w:top w:w="45" w:type="dxa"/>
              <w:left w:w="0" w:type="dxa"/>
              <w:bottom w:w="45" w:type="dxa"/>
              <w:right w:w="0" w:type="dxa"/>
            </w:tcMar>
          </w:tcPr>
          <w:p w14:paraId="59939E81" w14:textId="44C341DD" w:rsidR="001D2973" w:rsidRPr="004010D4" w:rsidRDefault="004010D4" w:rsidP="009A47A8">
            <w:pPr>
              <w:pStyle w:val="BodyText"/>
              <w:keepLines/>
              <w:jc w:val="both"/>
              <w:rPr>
                <w:color w:val="243746"/>
                <w:sz w:val="16"/>
                <w:szCs w:val="16"/>
                <w:highlight w:val="yellow"/>
              </w:rPr>
            </w:pPr>
            <w:r w:rsidRPr="004F6E24">
              <w:rPr>
                <w:color w:val="243746"/>
                <w:sz w:val="16"/>
                <w:szCs w:val="16"/>
              </w:rPr>
              <w:t>This valuation report has been prepared by:</w:t>
            </w:r>
          </w:p>
        </w:tc>
      </w:tr>
      <w:tr w:rsidR="00507995" w:rsidRPr="00C65285" w14:paraId="12E19991" w14:textId="652224E9" w:rsidTr="00507995">
        <w:trPr>
          <w:trHeight w:val="80"/>
        </w:trPr>
        <w:tc>
          <w:tcPr>
            <w:tcW w:w="2511" w:type="dxa"/>
            <w:tcMar>
              <w:top w:w="45" w:type="dxa"/>
              <w:left w:w="0" w:type="dxa"/>
              <w:bottom w:w="45" w:type="dxa"/>
              <w:right w:w="0" w:type="dxa"/>
            </w:tcMar>
          </w:tcPr>
          <w:sdt>
            <w:sdtPr>
              <w:rPr>
                <w:b/>
                <w:bCs/>
                <w:color w:val="243746"/>
                <w:sz w:val="16"/>
                <w:szCs w:val="16"/>
              </w:rPr>
              <w:alias w:val="ValuerName"/>
              <w:tag w:val="ValuerName"/>
              <w:id w:val="1140078809"/>
              <w:placeholder>
                <w:docPart w:val="13751D67FBDC427EA9E1A5AEFD14909E"/>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1BA0E352" w14:textId="7337B8BE" w:rsidR="00507995" w:rsidRPr="004F6E24" w:rsidRDefault="00507995" w:rsidP="00A06B43">
                <w:pPr>
                  <w:pStyle w:val="BodyText"/>
                  <w:keepNext/>
                  <w:keepLines/>
                  <w:jc w:val="both"/>
                  <w:rPr>
                    <w:b/>
                    <w:bCs/>
                    <w:color w:val="243746"/>
                    <w:sz w:val="16"/>
                    <w:szCs w:val="16"/>
                  </w:rPr>
                </w:pPr>
                <w:r w:rsidRPr="004F6E24">
                  <w:rPr>
                    <w:b/>
                    <w:bCs/>
                    <w:color w:val="243746"/>
                    <w:sz w:val="16"/>
                    <w:szCs w:val="16"/>
                  </w:rPr>
                  <w:t>Matthew Fenton</w:t>
                </w:r>
              </w:p>
            </w:sdtContent>
          </w:sdt>
          <w:sdt>
            <w:sdtPr>
              <w:rPr>
                <w:b/>
                <w:bCs/>
                <w:color w:val="243746"/>
                <w:sz w:val="16"/>
                <w:szCs w:val="16"/>
              </w:rPr>
              <w:alias w:val="ValuerPosition"/>
              <w:tag w:val="ValuerPosition"/>
              <w:id w:val="677771004"/>
              <w:placeholder>
                <w:docPart w:val="13751D67FBDC427EA9E1A5AEFD14909E"/>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063D7F22" w14:textId="00E80483"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1628153753"/>
              <w:placeholder>
                <w:docPart w:val="BD523B8E05674167AA7364891F9F6397"/>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16A1B31D" w14:textId="41996B2F" w:rsidR="00507995" w:rsidRPr="004F6E24" w:rsidRDefault="00507995" w:rsidP="00A06B43">
                <w:pPr>
                  <w:pStyle w:val="BodyText"/>
                  <w:keepLines/>
                  <w:jc w:val="both"/>
                  <w:rPr>
                    <w:b/>
                    <w:bCs/>
                    <w:color w:val="243746"/>
                    <w:sz w:val="16"/>
                    <w:szCs w:val="16"/>
                  </w:rPr>
                </w:pPr>
                <w:r w:rsidRPr="004F6E24">
                  <w:rPr>
                    <w:b/>
                    <w:bCs/>
                    <w:color w:val="243746"/>
                    <w:sz w:val="16"/>
                    <w:szCs w:val="16"/>
                  </w:rPr>
                  <w:t>Inspecting Valuer</w:t>
                </w:r>
              </w:p>
            </w:sdtContent>
          </w:sdt>
        </w:tc>
        <w:tc>
          <w:tcPr>
            <w:tcW w:w="2511" w:type="dxa"/>
            <w:tcMar>
              <w:top w:w="45" w:type="dxa"/>
              <w:bottom w:w="45" w:type="dxa"/>
            </w:tcMar>
          </w:tcPr>
          <w:sdt>
            <w:sdtPr>
              <w:rPr>
                <w:b/>
                <w:bCs/>
                <w:color w:val="243746"/>
                <w:sz w:val="16"/>
                <w:szCs w:val="16"/>
              </w:rPr>
              <w:alias w:val="ValuerName"/>
              <w:tag w:val="ValuerName"/>
              <w:id w:val="-1072880546"/>
              <w:placeholder>
                <w:docPart w:val="BCB31BDCB8194820BE7C20241B912AD1"/>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7B114324" w14:textId="42EF58B8" w:rsidR="00507995" w:rsidRPr="004F6E24" w:rsidRDefault="00507995" w:rsidP="00A06B43">
                <w:pPr>
                  <w:pStyle w:val="BodyText"/>
                  <w:keepNext/>
                  <w:keepLines/>
                  <w:jc w:val="both"/>
                  <w:rPr>
                    <w:b/>
                    <w:bCs/>
                    <w:color w:val="243746"/>
                    <w:sz w:val="16"/>
                    <w:szCs w:val="16"/>
                  </w:rPr>
                </w:pPr>
                <w:r w:rsidRPr="004F6E24">
                  <w:rPr>
                    <w:b/>
                    <w:bCs/>
                    <w:color w:val="243746"/>
                    <w:sz w:val="16"/>
                    <w:szCs w:val="16"/>
                  </w:rPr>
                  <w:t>Dylan Barrett</w:t>
                </w:r>
              </w:p>
            </w:sdtContent>
          </w:sdt>
          <w:sdt>
            <w:sdtPr>
              <w:rPr>
                <w:b/>
                <w:bCs/>
                <w:color w:val="243746"/>
                <w:sz w:val="16"/>
                <w:szCs w:val="16"/>
              </w:rPr>
              <w:alias w:val="ValuerPosition"/>
              <w:tag w:val="ValuerPosition"/>
              <w:id w:val="2096352388"/>
              <w:placeholder>
                <w:docPart w:val="BCB31BDCB8194820BE7C20241B912AD1"/>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6049C63F" w14:textId="643AEE4D"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557439190"/>
              <w:placeholder>
                <w:docPart w:val="D85072C948144E2AAAC7E7F90F3B050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41152B2A" w14:textId="5CFBD573" w:rsidR="00507995" w:rsidRPr="004F6E24" w:rsidRDefault="00507995" w:rsidP="00924A4C">
                <w:pPr>
                  <w:pStyle w:val="BodyText"/>
                  <w:keepLines/>
                  <w:rPr>
                    <w:b/>
                    <w:bCs/>
                    <w:color w:val="243746"/>
                    <w:sz w:val="16"/>
                    <w:szCs w:val="16"/>
                  </w:rPr>
                </w:pPr>
                <w:r w:rsidRPr="004F6E24">
                  <w:rPr>
                    <w:b/>
                    <w:bCs/>
                    <w:color w:val="243746"/>
                    <w:sz w:val="16"/>
                    <w:szCs w:val="16"/>
                  </w:rPr>
                  <w:t>Counter Signatory</w:t>
                </w:r>
              </w:p>
            </w:sdtContent>
          </w:sdt>
        </w:tc>
        <w:tc>
          <w:tcPr>
            <w:tcW w:w="2511" w:type="dxa"/>
            <w:tcMar>
              <w:top w:w="45" w:type="dxa"/>
              <w:bottom w:w="45" w:type="dxa"/>
            </w:tcMar>
          </w:tcPr>
          <w:sdt>
            <w:sdtPr>
              <w:rPr>
                <w:b/>
                <w:bCs/>
                <w:color w:val="243746"/>
                <w:sz w:val="16"/>
                <w:szCs w:val="16"/>
              </w:rPr>
              <w:alias w:val="ValuerName"/>
              <w:tag w:val="ValuerName"/>
              <w:id w:val="-161081926"/>
              <w:placeholder>
                <w:docPart w:val="99CEF4EC91834E319639D6878B6A03C4"/>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4FEA737" w14:textId="480B3BF6" w:rsidR="00507995" w:rsidRPr="004F6E24" w:rsidRDefault="00507995" w:rsidP="00A06B43">
                <w:pPr>
                  <w:pStyle w:val="BodyText"/>
                  <w:keepNext/>
                  <w:keepLines/>
                  <w:jc w:val="both"/>
                  <w:rPr>
                    <w:b/>
                    <w:bCs/>
                    <w:color w:val="243746"/>
                    <w:sz w:val="16"/>
                    <w:szCs w:val="16"/>
                  </w:rPr>
                </w:pPr>
                <w:r w:rsidRPr="004F6E24">
                  <w:rPr>
                    <w:b/>
                    <w:bCs/>
                    <w:color w:val="243746"/>
                    <w:sz w:val="16"/>
                    <w:szCs w:val="16"/>
                  </w:rPr>
                  <w:t>Cameron Speirs-Hutton</w:t>
                </w:r>
              </w:p>
            </w:sdtContent>
          </w:sdt>
          <w:sdt>
            <w:sdtPr>
              <w:rPr>
                <w:b/>
                <w:bCs/>
                <w:color w:val="243746"/>
                <w:sz w:val="16"/>
                <w:szCs w:val="16"/>
              </w:rPr>
              <w:alias w:val="ValuerPosition"/>
              <w:tag w:val="ValuerPosition"/>
              <w:id w:val="-823196659"/>
              <w:placeholder>
                <w:docPart w:val="99CEF4EC91834E319639D6878B6A03C4"/>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7861C344" w14:textId="407D3098" w:rsidR="00507995" w:rsidRPr="004F6E24" w:rsidRDefault="00507995" w:rsidP="00A06B43">
                <w:pPr>
                  <w:pStyle w:val="BodyText"/>
                  <w:keepNext/>
                  <w:keepLines/>
                  <w:jc w:val="both"/>
                  <w:rPr>
                    <w:b/>
                    <w:bCs/>
                    <w:color w:val="243746"/>
                  </w:rPr>
                </w:pPr>
                <w:r w:rsidRPr="004F6E24">
                  <w:rPr>
                    <w:b/>
                    <w:bCs/>
                    <w:color w:val="243746"/>
                    <w:sz w:val="16"/>
                    <w:szCs w:val="16"/>
                  </w:rPr>
                  <w:t>Assistant Valuer</w:t>
                </w:r>
              </w:p>
            </w:sdtContent>
          </w:sdt>
          <w:p w14:paraId="18311AF4" w14:textId="793357AA" w:rsidR="00507995" w:rsidRPr="004F6E24" w:rsidRDefault="00507995" w:rsidP="00924A4C">
            <w:pPr>
              <w:pStyle w:val="BodyText"/>
              <w:keepLines/>
              <w:rPr>
                <w:b/>
                <w:bCs/>
                <w:color w:val="243746"/>
                <w:sz w:val="16"/>
                <w:szCs w:val="16"/>
              </w:rPr>
            </w:pPr>
          </w:p>
        </w:tc>
        <w:tc>
          <w:tcPr>
            <w:tcW w:w="7936" w:type="dxa"/>
            <w:gridSpan w:val="2"/>
          </w:tcPr>
          <w:p w14:paraId="69EEDCC1" w14:textId="77777777" w:rsidR="00507995" w:rsidRPr="004F6E24" w:rsidRDefault="00507995" w:rsidP="00924A4C">
            <w:pPr>
              <w:pStyle w:val="BodyText"/>
              <w:keepLines/>
              <w:rPr>
                <w:b/>
                <w:bCs/>
                <w:color w:val="243746"/>
                <w:sz w:val="16"/>
                <w:szCs w:val="16"/>
              </w:rPr>
            </w:pPr>
          </w:p>
        </w:tc>
      </w:tr>
    </w:tbl>
    <w:p w14:paraId="5A0F414A" w14:textId="77777777" w:rsidR="00415984" w:rsidRPr="00C65285" w:rsidRDefault="00415984">
      <w:pPr>
        <w:rPr>
          <w:rFonts w:eastAsiaTheme="majorEastAsia"/>
          <w:caps/>
          <w:color w:val="243746"/>
          <w:sz w:val="12"/>
        </w:rPr>
      </w:pPr>
    </w:p>
    <w:p w14:paraId="38D0CE4B" w14:textId="77777777" w:rsidR="00270483" w:rsidRPr="00270483" w:rsidRDefault="00270483" w:rsidP="00270483">
      <w:pPr>
        <w:sectPr w:rsidR="00270483" w:rsidRPr="00270483" w:rsidSect="00CF2DBC">
          <w:headerReference w:type="default" r:id="rId19"/>
          <w:type w:val="continuous"/>
          <w:pgSz w:w="16840" w:h="11907" w:orient="landscape" w:code="9"/>
          <w:pgMar w:top="0" w:right="737" w:bottom="0" w:left="680" w:header="284" w:footer="0" w:gutter="0"/>
          <w:cols w:space="154"/>
          <w:docGrid w:linePitch="360"/>
        </w:sectPr>
      </w:pPr>
      <w:bookmarkStart w:id="20" w:name="_Toc397065865"/>
      <w:bookmarkStart w:id="21" w:name="_Toc397065973"/>
    </w:p>
    <w:tbl>
      <w:tblPr>
        <w:tblW w:w="7540" w:type="dxa"/>
        <w:tblBorders>
          <w:bottom w:val="single" w:sz="8" w:space="0" w:color="243746"/>
        </w:tblBorders>
        <w:tblLayout w:type="fixed"/>
        <w:tblCellMar>
          <w:top w:w="45" w:type="dxa"/>
          <w:left w:w="0" w:type="dxa"/>
          <w:bottom w:w="45" w:type="dxa"/>
          <w:right w:w="0" w:type="dxa"/>
        </w:tblCellMar>
        <w:tblLook w:val="04A0" w:firstRow="1" w:lastRow="0" w:firstColumn="1" w:lastColumn="0" w:noHBand="0" w:noVBand="1"/>
      </w:tblPr>
      <w:tblGrid>
        <w:gridCol w:w="7540"/>
      </w:tblGrid>
      <w:tr w:rsidR="000A2EE9" w:rsidRPr="00FB7FBA" w14:paraId="26259D1E" w14:textId="77777777" w:rsidTr="00E91F31">
        <w:trPr>
          <w:trHeight w:val="218"/>
        </w:trPr>
        <w:tc>
          <w:tcPr>
            <w:tcW w:w="7540" w:type="dxa"/>
            <w:shd w:val="clear" w:color="auto" w:fill="auto"/>
            <w:tcMar>
              <w:top w:w="45" w:type="dxa"/>
              <w:left w:w="0" w:type="dxa"/>
              <w:bottom w:w="45" w:type="dxa"/>
            </w:tcMar>
          </w:tcPr>
          <w:p w14:paraId="1D461F25" w14:textId="77777777" w:rsidR="000A2EE9" w:rsidRPr="00FB7FBA" w:rsidRDefault="000A2EE9" w:rsidP="00E91F31">
            <w:pPr>
              <w:pStyle w:val="BodyText"/>
              <w:keepNext/>
              <w:keepLines/>
              <w:jc w:val="both"/>
              <w:rPr>
                <w:color w:val="243746"/>
                <w:sz w:val="13"/>
                <w:szCs w:val="13"/>
                <w:highlight w:val="yellow"/>
              </w:rPr>
            </w:pPr>
            <w:r w:rsidRPr="00FB7FBA">
              <w:rPr>
                <w:b/>
                <w:color w:val="243746"/>
                <w:highlight w:val="yellow"/>
              </w:rPr>
              <w:lastRenderedPageBreak/>
              <w:t>Valuation Analysis</w:t>
            </w:r>
          </w:p>
        </w:tc>
      </w:tr>
    </w:tbl>
    <w:p w14:paraId="0C09571A" w14:textId="77777777" w:rsidR="000A2EE9" w:rsidRPr="00FB7FBA" w:rsidRDefault="000A2EE9"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F32138" w:rsidRPr="00FB7FBA" w14:paraId="288F2057" w14:textId="77777777" w:rsidTr="00E91F31">
        <w:trPr>
          <w:trHeight w:val="218"/>
        </w:trPr>
        <w:tc>
          <w:tcPr>
            <w:tcW w:w="2381" w:type="dxa"/>
            <w:tcMar>
              <w:top w:w="45" w:type="dxa"/>
              <w:bottom w:w="45" w:type="dxa"/>
            </w:tcMar>
          </w:tcPr>
          <w:p w14:paraId="5D5F33B2" w14:textId="2966E599" w:rsidR="00F32138" w:rsidRPr="00B8461B" w:rsidRDefault="00F32138" w:rsidP="009A47A8">
            <w:pPr>
              <w:pStyle w:val="BodyText"/>
              <w:keepLines/>
              <w:jc w:val="both"/>
              <w:rPr>
                <w:color w:val="243746"/>
                <w:sz w:val="13"/>
                <w:szCs w:val="13"/>
                <w:highlight w:val="green"/>
              </w:rPr>
            </w:pPr>
            <w:r w:rsidRPr="00B8461B">
              <w:rPr>
                <w:color w:val="243746"/>
                <w:highlight w:val="green"/>
              </w:rPr>
              <w:t>Initial Yield (Passing Income):</w:t>
            </w:r>
          </w:p>
        </w:tc>
        <w:tc>
          <w:tcPr>
            <w:tcW w:w="1389" w:type="dxa"/>
          </w:tcPr>
          <w:p w14:paraId="284F16CC" w14:textId="60E81153" w:rsidR="00F32138" w:rsidRPr="00B8461B" w:rsidRDefault="00B64A8E" w:rsidP="009A47A8">
            <w:pPr>
              <w:pStyle w:val="BodyText"/>
              <w:keepLines/>
              <w:jc w:val="both"/>
              <w:rPr>
                <w:color w:val="243746"/>
                <w:highlight w:val="green"/>
              </w:rPr>
            </w:pPr>
            <w:bookmarkStart w:id="22" w:name="InitialPassingYield1"/>
            <w:r>
              <w:rPr>
                <w:color w:val="243746"/>
                <w:highlight w:val="green"/>
              </w:rPr>
              <w:t>4.97%</w:t>
            </w:r>
            <w:bookmarkEnd w:id="22"/>
          </w:p>
        </w:tc>
        <w:tc>
          <w:tcPr>
            <w:tcW w:w="2381" w:type="dxa"/>
          </w:tcPr>
          <w:p w14:paraId="7D2A4F7F" w14:textId="0DC015D8" w:rsidR="00F32138" w:rsidRPr="00B8461B" w:rsidRDefault="00F32138" w:rsidP="009A47A8">
            <w:pPr>
              <w:pStyle w:val="BodyText"/>
              <w:keepLines/>
              <w:jc w:val="both"/>
              <w:rPr>
                <w:color w:val="243746"/>
                <w:sz w:val="13"/>
                <w:szCs w:val="13"/>
                <w:highlight w:val="green"/>
              </w:rPr>
            </w:pPr>
            <w:r w:rsidRPr="00B8461B">
              <w:rPr>
                <w:color w:val="243746"/>
                <w:highlight w:val="green"/>
              </w:rPr>
              <w:t>10 Year IRR:</w:t>
            </w:r>
          </w:p>
        </w:tc>
        <w:tc>
          <w:tcPr>
            <w:tcW w:w="1389" w:type="dxa"/>
          </w:tcPr>
          <w:p w14:paraId="5B38AE9A" w14:textId="31AE8194" w:rsidR="00F32138" w:rsidRPr="00B8461B" w:rsidRDefault="00B64A8E" w:rsidP="009A47A8">
            <w:pPr>
              <w:pStyle w:val="BodyText"/>
              <w:keepLines/>
              <w:jc w:val="both"/>
              <w:rPr>
                <w:color w:val="243746"/>
                <w:highlight w:val="green"/>
              </w:rPr>
            </w:pPr>
            <w:bookmarkStart w:id="23" w:name="TenYearIRR1"/>
            <w:r>
              <w:rPr>
                <w:color w:val="243746"/>
                <w:highlight w:val="green"/>
              </w:rPr>
              <w:t>6.88%</w:t>
            </w:r>
            <w:bookmarkEnd w:id="23"/>
          </w:p>
        </w:tc>
      </w:tr>
      <w:tr w:rsidR="00F32138" w:rsidRPr="00FB7FBA" w14:paraId="6165AC64" w14:textId="77777777" w:rsidTr="00E91F31">
        <w:trPr>
          <w:trHeight w:val="217"/>
        </w:trPr>
        <w:tc>
          <w:tcPr>
            <w:tcW w:w="2381" w:type="dxa"/>
            <w:tcMar>
              <w:top w:w="45" w:type="dxa"/>
              <w:bottom w:w="45" w:type="dxa"/>
            </w:tcMar>
          </w:tcPr>
          <w:p w14:paraId="15D86DA5" w14:textId="7AF4F235" w:rsidR="00F32138" w:rsidRPr="00B8461B" w:rsidRDefault="00F32138" w:rsidP="009A47A8">
            <w:pPr>
              <w:pStyle w:val="BodyText"/>
              <w:keepLines/>
              <w:jc w:val="both"/>
              <w:rPr>
                <w:color w:val="243746"/>
                <w:sz w:val="13"/>
                <w:szCs w:val="13"/>
                <w:highlight w:val="green"/>
              </w:rPr>
            </w:pPr>
            <w:r w:rsidRPr="00B8461B">
              <w:rPr>
                <w:color w:val="243746"/>
                <w:highlight w:val="green"/>
              </w:rPr>
              <w:t>Initial Yield (Fully Leased):</w:t>
            </w:r>
          </w:p>
        </w:tc>
        <w:tc>
          <w:tcPr>
            <w:tcW w:w="1389" w:type="dxa"/>
          </w:tcPr>
          <w:p w14:paraId="2AF303B9" w14:textId="4F92ED95" w:rsidR="00F32138" w:rsidRPr="00B8461B" w:rsidRDefault="00B64A8E" w:rsidP="009A47A8">
            <w:pPr>
              <w:pStyle w:val="BodyText"/>
              <w:keepLines/>
              <w:jc w:val="both"/>
              <w:rPr>
                <w:color w:val="243746"/>
                <w:highlight w:val="green"/>
              </w:rPr>
            </w:pPr>
            <w:bookmarkStart w:id="24" w:name="InitialPassingYield1_fullyleased"/>
            <w:r>
              <w:rPr>
                <w:color w:val="243746"/>
                <w:highlight w:val="green"/>
              </w:rPr>
              <w:t>4.97%</w:t>
            </w:r>
            <w:bookmarkEnd w:id="24"/>
          </w:p>
        </w:tc>
        <w:tc>
          <w:tcPr>
            <w:tcW w:w="2381" w:type="dxa"/>
          </w:tcPr>
          <w:p w14:paraId="47E28D33" w14:textId="327EFBFD" w:rsidR="00F32138" w:rsidRPr="00B8461B" w:rsidRDefault="00F32138" w:rsidP="009A47A8">
            <w:pPr>
              <w:pStyle w:val="BodyText"/>
              <w:keepLines/>
              <w:jc w:val="both"/>
              <w:rPr>
                <w:color w:val="243746"/>
                <w:sz w:val="13"/>
                <w:szCs w:val="13"/>
                <w:highlight w:val="green"/>
              </w:rPr>
            </w:pPr>
            <w:r w:rsidRPr="00B8461B">
              <w:rPr>
                <w:color w:val="243746"/>
                <w:highlight w:val="green"/>
              </w:rPr>
              <w:t>5 Year IRR:</w:t>
            </w:r>
          </w:p>
        </w:tc>
        <w:tc>
          <w:tcPr>
            <w:tcW w:w="1389" w:type="dxa"/>
          </w:tcPr>
          <w:p w14:paraId="594FB1D2" w14:textId="3DC95B45" w:rsidR="00F32138" w:rsidRPr="00B8461B" w:rsidRDefault="00B64A8E" w:rsidP="009A47A8">
            <w:pPr>
              <w:pStyle w:val="BodyText"/>
              <w:keepLines/>
              <w:jc w:val="both"/>
              <w:rPr>
                <w:color w:val="243746"/>
                <w:highlight w:val="green"/>
              </w:rPr>
            </w:pPr>
            <w:bookmarkStart w:id="25" w:name="FiveYearIRR1"/>
            <w:r>
              <w:rPr>
                <w:color w:val="243746"/>
                <w:highlight w:val="green"/>
              </w:rPr>
              <w:t>6.02%</w:t>
            </w:r>
            <w:bookmarkEnd w:id="25"/>
          </w:p>
        </w:tc>
      </w:tr>
      <w:tr w:rsidR="00F32138" w:rsidRPr="00FB7FBA" w14:paraId="6B74DD38" w14:textId="77777777" w:rsidTr="00E91F31">
        <w:trPr>
          <w:trHeight w:val="217"/>
        </w:trPr>
        <w:tc>
          <w:tcPr>
            <w:tcW w:w="2381" w:type="dxa"/>
            <w:tcMar>
              <w:top w:w="45" w:type="dxa"/>
              <w:bottom w:w="45" w:type="dxa"/>
            </w:tcMar>
          </w:tcPr>
          <w:p w14:paraId="28FF97E5" w14:textId="30017C40" w:rsidR="00F32138" w:rsidRPr="00B8461B" w:rsidRDefault="00F32138" w:rsidP="009A47A8">
            <w:pPr>
              <w:pStyle w:val="BodyText"/>
              <w:keepLines/>
              <w:jc w:val="both"/>
              <w:rPr>
                <w:color w:val="243746"/>
                <w:highlight w:val="green"/>
              </w:rPr>
            </w:pPr>
            <w:r w:rsidRPr="00B8461B">
              <w:rPr>
                <w:color w:val="243746"/>
                <w:highlight w:val="green"/>
              </w:rPr>
              <w:t>Equivalent Initial Yield:</w:t>
            </w:r>
          </w:p>
        </w:tc>
        <w:tc>
          <w:tcPr>
            <w:tcW w:w="1389" w:type="dxa"/>
          </w:tcPr>
          <w:p w14:paraId="7072F59E" w14:textId="74757B5A" w:rsidR="00F32138" w:rsidRPr="00B8461B" w:rsidRDefault="00B64A8E" w:rsidP="009A47A8">
            <w:pPr>
              <w:pStyle w:val="BodyText"/>
              <w:keepLines/>
              <w:jc w:val="both"/>
              <w:rPr>
                <w:color w:val="243746"/>
                <w:highlight w:val="green"/>
              </w:rPr>
            </w:pPr>
            <w:bookmarkStart w:id="26" w:name="EqInitialYield1"/>
            <w:r>
              <w:rPr>
                <w:color w:val="243746"/>
                <w:highlight w:val="green"/>
              </w:rPr>
              <w:t>4.95%</w:t>
            </w:r>
            <w:bookmarkEnd w:id="26"/>
          </w:p>
        </w:tc>
        <w:tc>
          <w:tcPr>
            <w:tcW w:w="2381" w:type="dxa"/>
          </w:tcPr>
          <w:p w14:paraId="0545AEE8" w14:textId="12ED8177" w:rsidR="00F32138" w:rsidRPr="00B8461B" w:rsidRDefault="00F32138" w:rsidP="009A47A8">
            <w:pPr>
              <w:pStyle w:val="BodyText"/>
              <w:keepLines/>
              <w:jc w:val="both"/>
              <w:rPr>
                <w:color w:val="243746"/>
                <w:highlight w:val="green"/>
              </w:rPr>
            </w:pPr>
            <w:r w:rsidRPr="00B8461B">
              <w:rPr>
                <w:color w:val="243746"/>
                <w:highlight w:val="green"/>
              </w:rPr>
              <w:t>10 Year Cash on Cash:</w:t>
            </w:r>
          </w:p>
        </w:tc>
        <w:tc>
          <w:tcPr>
            <w:tcW w:w="1389" w:type="dxa"/>
          </w:tcPr>
          <w:p w14:paraId="5D539B2C" w14:textId="7206AFD7" w:rsidR="00F32138" w:rsidRPr="00B8461B" w:rsidRDefault="00B64A8E" w:rsidP="009A47A8">
            <w:pPr>
              <w:pStyle w:val="BodyText"/>
              <w:keepLines/>
              <w:jc w:val="both"/>
              <w:rPr>
                <w:color w:val="243746"/>
                <w:highlight w:val="green"/>
              </w:rPr>
            </w:pPr>
            <w:bookmarkStart w:id="27" w:name="TenYearCashCash1"/>
            <w:r>
              <w:rPr>
                <w:color w:val="243746"/>
                <w:highlight w:val="green"/>
              </w:rPr>
              <w:t>5.34%</w:t>
            </w:r>
            <w:bookmarkEnd w:id="27"/>
          </w:p>
        </w:tc>
      </w:tr>
      <w:tr w:rsidR="00F32138" w:rsidRPr="00FB7FBA" w14:paraId="0E26BEE9" w14:textId="77777777" w:rsidTr="00E91F31">
        <w:trPr>
          <w:trHeight w:val="217"/>
        </w:trPr>
        <w:tc>
          <w:tcPr>
            <w:tcW w:w="2381" w:type="dxa"/>
            <w:tcMar>
              <w:top w:w="45" w:type="dxa"/>
              <w:bottom w:w="45" w:type="dxa"/>
            </w:tcMar>
          </w:tcPr>
          <w:p w14:paraId="1C0F422C" w14:textId="70ED2502" w:rsidR="00F32138" w:rsidRPr="00B8461B" w:rsidRDefault="00F32138" w:rsidP="009A47A8">
            <w:pPr>
              <w:pStyle w:val="BodyText"/>
              <w:keepLines/>
              <w:jc w:val="both"/>
              <w:rPr>
                <w:color w:val="243746"/>
                <w:highlight w:val="green"/>
              </w:rPr>
            </w:pPr>
            <w:r w:rsidRPr="00B8461B">
              <w:rPr>
                <w:color w:val="243746"/>
                <w:highlight w:val="green"/>
              </w:rPr>
              <w:t>Equivalent Market Yield:</w:t>
            </w:r>
          </w:p>
        </w:tc>
        <w:tc>
          <w:tcPr>
            <w:tcW w:w="1389" w:type="dxa"/>
          </w:tcPr>
          <w:p w14:paraId="106A65FB" w14:textId="481BA737" w:rsidR="00F32138" w:rsidRPr="00B8461B" w:rsidRDefault="00B64A8E" w:rsidP="009A47A8">
            <w:pPr>
              <w:pStyle w:val="BodyText"/>
              <w:keepLines/>
              <w:jc w:val="both"/>
              <w:rPr>
                <w:color w:val="243746"/>
                <w:highlight w:val="green"/>
              </w:rPr>
            </w:pPr>
            <w:bookmarkStart w:id="28" w:name="EqMarketYield1"/>
            <w:r>
              <w:rPr>
                <w:color w:val="243746"/>
                <w:highlight w:val="green"/>
              </w:rPr>
              <w:t>4.88%</w:t>
            </w:r>
            <w:bookmarkEnd w:id="28"/>
          </w:p>
        </w:tc>
        <w:tc>
          <w:tcPr>
            <w:tcW w:w="2381" w:type="dxa"/>
          </w:tcPr>
          <w:p w14:paraId="5CD71969" w14:textId="42995C28" w:rsidR="00F32138" w:rsidRPr="00FB7FBA" w:rsidRDefault="00F32138" w:rsidP="009A47A8">
            <w:pPr>
              <w:pStyle w:val="BodyText"/>
              <w:keepLines/>
              <w:jc w:val="both"/>
              <w:rPr>
                <w:color w:val="243746"/>
                <w:highlight w:val="yellow"/>
              </w:rPr>
            </w:pPr>
            <w:r w:rsidRPr="00FB7FBA">
              <w:rPr>
                <w:color w:val="243746"/>
                <w:highlight w:val="yellow"/>
              </w:rPr>
              <w:t>Land Value:</w:t>
            </w:r>
          </w:p>
        </w:tc>
        <w:tc>
          <w:tcPr>
            <w:tcW w:w="1389" w:type="dxa"/>
          </w:tcPr>
          <w:p w14:paraId="42F6B912" w14:textId="652262AD"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15,</w:t>
            </w:r>
            <w:r w:rsidR="00225ABE" w:rsidRPr="00FB7FBA">
              <w:rPr>
                <w:color w:val="243746"/>
                <w:highlight w:val="yellow"/>
              </w:rPr>
              <w:t>250</w:t>
            </w:r>
            <w:r w:rsidR="00CB3D14" w:rsidRPr="00FB7FBA">
              <w:rPr>
                <w:color w:val="243746"/>
                <w:highlight w:val="yellow"/>
              </w:rPr>
              <w:t>,000</w:t>
            </w:r>
          </w:p>
        </w:tc>
      </w:tr>
      <w:tr w:rsidR="00F32138" w:rsidRPr="00FB7FBA" w14:paraId="18FA3766" w14:textId="77777777" w:rsidTr="00E91F31">
        <w:trPr>
          <w:trHeight w:val="217"/>
        </w:trPr>
        <w:tc>
          <w:tcPr>
            <w:tcW w:w="2381" w:type="dxa"/>
            <w:tcMar>
              <w:top w:w="45" w:type="dxa"/>
              <w:bottom w:w="45" w:type="dxa"/>
            </w:tcMar>
          </w:tcPr>
          <w:p w14:paraId="6F905D23" w14:textId="62563955" w:rsidR="00F32138" w:rsidRPr="00B8461B" w:rsidRDefault="00F32138" w:rsidP="009A47A8">
            <w:pPr>
              <w:pStyle w:val="BodyText"/>
              <w:keepLines/>
              <w:jc w:val="both"/>
              <w:rPr>
                <w:color w:val="243746"/>
                <w:highlight w:val="green"/>
              </w:rPr>
            </w:pPr>
            <w:r w:rsidRPr="00B8461B">
              <w:rPr>
                <w:color w:val="243746"/>
                <w:highlight w:val="green"/>
              </w:rPr>
              <w:t>Market Yield:</w:t>
            </w:r>
          </w:p>
        </w:tc>
        <w:tc>
          <w:tcPr>
            <w:tcW w:w="1389" w:type="dxa"/>
          </w:tcPr>
          <w:p w14:paraId="1051ED79" w14:textId="50F2C2F1" w:rsidR="00F32138" w:rsidRPr="00B8461B" w:rsidRDefault="00B64A8E" w:rsidP="009A47A8">
            <w:pPr>
              <w:pStyle w:val="BodyText"/>
              <w:keepLines/>
              <w:jc w:val="both"/>
              <w:rPr>
                <w:color w:val="243746"/>
                <w:highlight w:val="green"/>
              </w:rPr>
            </w:pPr>
            <w:bookmarkStart w:id="29" w:name="MarketYield1"/>
            <w:r>
              <w:rPr>
                <w:color w:val="243746"/>
                <w:highlight w:val="green"/>
              </w:rPr>
              <w:t>4.89%</w:t>
            </w:r>
            <w:bookmarkEnd w:id="29"/>
          </w:p>
        </w:tc>
        <w:tc>
          <w:tcPr>
            <w:tcW w:w="2381" w:type="dxa"/>
          </w:tcPr>
          <w:p w14:paraId="320FE1D9" w14:textId="25BEB52A" w:rsidR="00F32138" w:rsidRPr="00FB7FBA" w:rsidRDefault="00F32138" w:rsidP="009A47A8">
            <w:pPr>
              <w:pStyle w:val="BodyText"/>
              <w:keepLines/>
              <w:jc w:val="both"/>
              <w:rPr>
                <w:color w:val="243746"/>
                <w:highlight w:val="yellow"/>
              </w:rPr>
            </w:pPr>
            <w:r w:rsidRPr="00FB7FBA">
              <w:rPr>
                <w:color w:val="243746"/>
                <w:highlight w:val="yellow"/>
              </w:rPr>
              <w:t>Improvements Value:</w:t>
            </w:r>
          </w:p>
        </w:tc>
        <w:tc>
          <w:tcPr>
            <w:tcW w:w="1389" w:type="dxa"/>
          </w:tcPr>
          <w:p w14:paraId="2657FFBA" w14:textId="0D5B9AC4"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31,</w:t>
            </w:r>
            <w:r w:rsidR="00225ABE" w:rsidRPr="00FB7FBA">
              <w:rPr>
                <w:color w:val="243746"/>
                <w:highlight w:val="yellow"/>
              </w:rPr>
              <w:t>250</w:t>
            </w:r>
            <w:r w:rsidR="00CB3D14" w:rsidRPr="00FB7FBA">
              <w:rPr>
                <w:color w:val="243746"/>
                <w:highlight w:val="yellow"/>
              </w:rPr>
              <w:t>,000</w:t>
            </w:r>
          </w:p>
        </w:tc>
      </w:tr>
      <w:tr w:rsidR="007F4F0E" w:rsidRPr="00FB7FBA" w14:paraId="0EAB54B2" w14:textId="77777777" w:rsidTr="00285766">
        <w:tblPrEx>
          <w:tblCellMar>
            <w:left w:w="108" w:type="dxa"/>
            <w:right w:w="108" w:type="dxa"/>
          </w:tblCellMar>
        </w:tblPrEx>
        <w:trPr>
          <w:trHeight w:val="217"/>
        </w:trPr>
        <w:tc>
          <w:tcPr>
            <w:tcW w:w="3770" w:type="dxa"/>
            <w:gridSpan w:val="2"/>
          </w:tcPr>
          <w:p w14:paraId="44E732C7" w14:textId="77777777" w:rsidR="00225ABE" w:rsidRPr="00FB7FBA" w:rsidRDefault="00225ABE" w:rsidP="009A47A8">
            <w:pPr>
              <w:pStyle w:val="BodyText"/>
              <w:keepLines/>
              <w:jc w:val="both"/>
              <w:rPr>
                <w:noProof/>
                <w:highlight w:val="yellow"/>
              </w:rPr>
            </w:pPr>
          </w:p>
          <w:p w14:paraId="60D51849" w14:textId="5A92983D"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61D17748" wp14:editId="29175C56">
                  <wp:extent cx="2178658" cy="1601920"/>
                  <wp:effectExtent l="0" t="0" r="0" b="0"/>
                  <wp:docPr id="172764046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7640462"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183989" cy="1605840"/>
                          </a:xfrm>
                          <a:prstGeom prst="rect">
                            <a:avLst/>
                          </a:prstGeom>
                        </pic:spPr>
                      </pic:pic>
                    </a:graphicData>
                  </a:graphic>
                </wp:inline>
              </w:drawing>
            </w:r>
          </w:p>
        </w:tc>
        <w:tc>
          <w:tcPr>
            <w:tcW w:w="3770" w:type="dxa"/>
            <w:gridSpan w:val="2"/>
          </w:tcPr>
          <w:p w14:paraId="3AD3633B" w14:textId="77777777" w:rsidR="00225ABE" w:rsidRPr="00FB7FBA" w:rsidRDefault="00225ABE" w:rsidP="009A47A8">
            <w:pPr>
              <w:pStyle w:val="BodyText"/>
              <w:keepLines/>
              <w:jc w:val="both"/>
              <w:rPr>
                <w:noProof/>
                <w:highlight w:val="yellow"/>
              </w:rPr>
            </w:pPr>
          </w:p>
          <w:p w14:paraId="09153BFF" w14:textId="0E4CFEB0"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533B742F" wp14:editId="2AE50ED6">
                  <wp:extent cx="2256790" cy="1659255"/>
                  <wp:effectExtent l="0" t="0" r="0" b="0"/>
                  <wp:docPr id="20067677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767721"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14934FC6" w14:textId="77777777" w:rsidR="000A2EE9" w:rsidRPr="00FB7FBA" w:rsidRDefault="000A2EE9"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1B626B" w:rsidRPr="00FB7FBA" w14:paraId="241D5B87" w14:textId="77777777" w:rsidTr="00E91F31">
        <w:trPr>
          <w:trHeight w:val="218"/>
        </w:trPr>
        <w:tc>
          <w:tcPr>
            <w:tcW w:w="7540" w:type="dxa"/>
            <w:shd w:val="clear" w:color="auto" w:fill="auto"/>
            <w:tcMar>
              <w:top w:w="45" w:type="dxa"/>
              <w:left w:w="0" w:type="dxa"/>
              <w:bottom w:w="45" w:type="dxa"/>
              <w:right w:w="0" w:type="dxa"/>
            </w:tcMar>
          </w:tcPr>
          <w:p w14:paraId="74315882" w14:textId="129F2FCC" w:rsidR="001B626B" w:rsidRPr="00FB7FBA" w:rsidRDefault="001B626B" w:rsidP="00E91F31">
            <w:pPr>
              <w:pStyle w:val="BodyText"/>
              <w:keepNext/>
              <w:keepLines/>
              <w:jc w:val="both"/>
              <w:rPr>
                <w:color w:val="243746"/>
                <w:sz w:val="13"/>
                <w:szCs w:val="13"/>
                <w:highlight w:val="yellow"/>
              </w:rPr>
            </w:pPr>
            <w:r w:rsidRPr="00FB7FBA">
              <w:rPr>
                <w:b/>
                <w:color w:val="243746"/>
                <w:highlight w:val="yellow"/>
              </w:rPr>
              <w:t>Valuation Considerations</w:t>
            </w:r>
          </w:p>
        </w:tc>
      </w:tr>
    </w:tbl>
    <w:p w14:paraId="154D1DE4" w14:textId="77777777" w:rsidR="001B626B" w:rsidRPr="00FB7FBA" w:rsidRDefault="001B626B"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1843"/>
        <w:gridCol w:w="1927"/>
        <w:gridCol w:w="2381"/>
        <w:gridCol w:w="1389"/>
      </w:tblGrid>
      <w:tr w:rsidR="00C075F3" w:rsidRPr="00FB7FBA" w14:paraId="61C73CB7" w14:textId="77777777" w:rsidTr="00FE672E">
        <w:trPr>
          <w:trHeight w:val="218"/>
        </w:trPr>
        <w:tc>
          <w:tcPr>
            <w:tcW w:w="1843" w:type="dxa"/>
            <w:tcMar>
              <w:top w:w="45" w:type="dxa"/>
              <w:bottom w:w="45" w:type="dxa"/>
            </w:tcMar>
          </w:tcPr>
          <w:p w14:paraId="4A80711F" w14:textId="4BD401F1" w:rsidR="00C075F3" w:rsidRPr="00FB7FBA" w:rsidRDefault="00C075F3" w:rsidP="009A47A8">
            <w:pPr>
              <w:pStyle w:val="BodyText"/>
              <w:keepLines/>
              <w:jc w:val="both"/>
              <w:rPr>
                <w:color w:val="243746"/>
                <w:highlight w:val="yellow"/>
              </w:rPr>
            </w:pPr>
            <w:r w:rsidRPr="00FB7FBA">
              <w:rPr>
                <w:color w:val="243746"/>
                <w:highlight w:val="yellow"/>
              </w:rPr>
              <w:t>Current BWOF:</w:t>
            </w:r>
          </w:p>
        </w:tc>
        <w:tc>
          <w:tcPr>
            <w:tcW w:w="5697" w:type="dxa"/>
            <w:gridSpan w:val="3"/>
          </w:tcPr>
          <w:p w14:paraId="18BB3AB0" w14:textId="4C3763B6" w:rsidR="00C075F3" w:rsidRPr="00FB7FBA" w:rsidRDefault="00C075F3" w:rsidP="009A47A8">
            <w:pPr>
              <w:pStyle w:val="BodyText"/>
              <w:keepLines/>
              <w:jc w:val="both"/>
              <w:rPr>
                <w:color w:val="243746"/>
                <w:highlight w:val="yellow"/>
              </w:rPr>
            </w:pPr>
            <w:r w:rsidRPr="00FB7FBA">
              <w:rPr>
                <w:color w:val="243746"/>
                <w:highlight w:val="yellow"/>
              </w:rPr>
              <w:t>Yes</w:t>
            </w:r>
            <w:r w:rsidR="00096235" w:rsidRPr="00FB7FBA">
              <w:rPr>
                <w:color w:val="243746"/>
                <w:highlight w:val="yellow"/>
              </w:rPr>
              <w:t xml:space="preserve">                                  Expires: 30/10/2025</w:t>
            </w:r>
          </w:p>
        </w:tc>
      </w:tr>
      <w:tr w:rsidR="00C075F3" w:rsidRPr="00FB7FBA" w14:paraId="6E7AB80A" w14:textId="77777777" w:rsidTr="00BE1352">
        <w:trPr>
          <w:trHeight w:val="217"/>
        </w:trPr>
        <w:tc>
          <w:tcPr>
            <w:tcW w:w="1843" w:type="dxa"/>
            <w:tcMar>
              <w:top w:w="45" w:type="dxa"/>
              <w:bottom w:w="45" w:type="dxa"/>
            </w:tcMar>
          </w:tcPr>
          <w:p w14:paraId="33711CF6" w14:textId="0F0BE321" w:rsidR="00C075F3" w:rsidRPr="00FB7FBA" w:rsidRDefault="00C075F3" w:rsidP="009A47A8">
            <w:pPr>
              <w:pStyle w:val="BodyText"/>
              <w:keepLines/>
              <w:jc w:val="both"/>
              <w:rPr>
                <w:color w:val="243746"/>
                <w:highlight w:val="yellow"/>
              </w:rPr>
            </w:pPr>
            <w:r w:rsidRPr="00FB7FBA">
              <w:rPr>
                <w:color w:val="243746"/>
                <w:highlight w:val="yellow"/>
              </w:rPr>
              <w:t>NBS (if known):</w:t>
            </w:r>
          </w:p>
        </w:tc>
        <w:tc>
          <w:tcPr>
            <w:tcW w:w="5697" w:type="dxa"/>
            <w:gridSpan w:val="3"/>
          </w:tcPr>
          <w:p w14:paraId="739D23FE" w14:textId="76253352" w:rsidR="00C075F3" w:rsidRPr="00FB7FBA" w:rsidRDefault="00C075F3" w:rsidP="009A47A8">
            <w:pPr>
              <w:pStyle w:val="BodyText"/>
              <w:keepLines/>
              <w:jc w:val="both"/>
              <w:rPr>
                <w:color w:val="243746"/>
                <w:highlight w:val="yellow"/>
              </w:rPr>
            </w:pPr>
            <w:r w:rsidRPr="00FB7FBA">
              <w:rPr>
                <w:color w:val="243746"/>
                <w:highlight w:val="yellow"/>
              </w:rPr>
              <w:t>Not known</w:t>
            </w:r>
          </w:p>
        </w:tc>
      </w:tr>
      <w:tr w:rsidR="00C075F3" w:rsidRPr="00FB7FBA" w14:paraId="3AF240E9" w14:textId="77777777" w:rsidTr="00682E32">
        <w:trPr>
          <w:trHeight w:val="217"/>
        </w:trPr>
        <w:tc>
          <w:tcPr>
            <w:tcW w:w="1843" w:type="dxa"/>
            <w:tcMar>
              <w:top w:w="45" w:type="dxa"/>
              <w:bottom w:w="45" w:type="dxa"/>
            </w:tcMar>
          </w:tcPr>
          <w:p w14:paraId="0FDA9991" w14:textId="2F4B0FA5" w:rsidR="00C075F3" w:rsidRPr="00FB7FBA" w:rsidRDefault="00C075F3" w:rsidP="009A47A8">
            <w:pPr>
              <w:pStyle w:val="BodyText"/>
              <w:keepLines/>
              <w:jc w:val="both"/>
              <w:rPr>
                <w:color w:val="243746"/>
                <w:highlight w:val="yellow"/>
              </w:rPr>
            </w:pPr>
            <w:r w:rsidRPr="00FB7FBA">
              <w:rPr>
                <w:color w:val="243746"/>
                <w:highlight w:val="yellow"/>
              </w:rPr>
              <w:t>HAIL:</w:t>
            </w:r>
          </w:p>
        </w:tc>
        <w:tc>
          <w:tcPr>
            <w:tcW w:w="5697" w:type="dxa"/>
            <w:gridSpan w:val="3"/>
          </w:tcPr>
          <w:p w14:paraId="000E2D73" w14:textId="6E967F2D" w:rsidR="00C075F3" w:rsidRPr="00FB7FBA" w:rsidRDefault="00C075F3" w:rsidP="009A47A8">
            <w:pPr>
              <w:pStyle w:val="BodyText"/>
              <w:keepLines/>
              <w:jc w:val="both"/>
              <w:rPr>
                <w:color w:val="243746"/>
                <w:highlight w:val="yellow"/>
              </w:rPr>
            </w:pPr>
            <w:r w:rsidRPr="00FB7FBA">
              <w:rPr>
                <w:highlight w:val="yellow"/>
              </w:rPr>
              <w:t>Persistent pesticide exposure from its history of horticultural use</w:t>
            </w:r>
          </w:p>
        </w:tc>
      </w:tr>
      <w:tr w:rsidR="00C075F3" w:rsidRPr="00FB7FBA" w14:paraId="1459F3B0" w14:textId="77777777" w:rsidTr="007023ED">
        <w:trPr>
          <w:trHeight w:val="217"/>
        </w:trPr>
        <w:tc>
          <w:tcPr>
            <w:tcW w:w="1843" w:type="dxa"/>
            <w:tcMar>
              <w:top w:w="45" w:type="dxa"/>
              <w:bottom w:w="45" w:type="dxa"/>
            </w:tcMar>
          </w:tcPr>
          <w:p w14:paraId="74F33FB5" w14:textId="069808E0" w:rsidR="00C075F3" w:rsidRPr="00FB7FBA" w:rsidRDefault="00C075F3" w:rsidP="00C075F3">
            <w:pPr>
              <w:pStyle w:val="BodyText"/>
              <w:keepLines/>
              <w:jc w:val="both"/>
              <w:rPr>
                <w:color w:val="243746"/>
                <w:highlight w:val="yellow"/>
              </w:rPr>
            </w:pPr>
            <w:r w:rsidRPr="00FB7FBA">
              <w:rPr>
                <w:color w:val="243746"/>
                <w:highlight w:val="yellow"/>
              </w:rPr>
              <w:t>Sustainability Rating:</w:t>
            </w:r>
          </w:p>
        </w:tc>
        <w:tc>
          <w:tcPr>
            <w:tcW w:w="1927" w:type="dxa"/>
          </w:tcPr>
          <w:p w14:paraId="32DFE822" w14:textId="19C8369C" w:rsidR="00C075F3" w:rsidRPr="00FB7FBA" w:rsidRDefault="00C075F3" w:rsidP="00C075F3">
            <w:pPr>
              <w:pStyle w:val="BodyText"/>
              <w:keepLines/>
              <w:jc w:val="both"/>
              <w:rPr>
                <w:color w:val="243746"/>
                <w:highlight w:val="yellow"/>
              </w:rPr>
            </w:pPr>
            <w:r w:rsidRPr="00FB7FBA">
              <w:rPr>
                <w:color w:val="243746"/>
                <w:highlight w:val="yellow"/>
              </w:rPr>
              <w:t>N/A</w:t>
            </w:r>
          </w:p>
        </w:tc>
        <w:tc>
          <w:tcPr>
            <w:tcW w:w="2381" w:type="dxa"/>
          </w:tcPr>
          <w:p w14:paraId="52D9310C" w14:textId="502C8845" w:rsidR="00C075F3" w:rsidRPr="00FB7FBA" w:rsidRDefault="00C075F3" w:rsidP="00C075F3">
            <w:pPr>
              <w:pStyle w:val="BodyText"/>
              <w:keepLines/>
              <w:jc w:val="both"/>
              <w:rPr>
                <w:color w:val="243746"/>
                <w:highlight w:val="yellow"/>
              </w:rPr>
            </w:pPr>
            <w:r w:rsidRPr="00FB7FBA">
              <w:rPr>
                <w:color w:val="243746"/>
                <w:highlight w:val="yellow"/>
              </w:rPr>
              <w:t>Asset Risk:</w:t>
            </w:r>
          </w:p>
        </w:tc>
        <w:tc>
          <w:tcPr>
            <w:tcW w:w="1389" w:type="dxa"/>
          </w:tcPr>
          <w:p w14:paraId="713B8B3F" w14:textId="57748EA4" w:rsidR="00C075F3" w:rsidRPr="00FB7FBA" w:rsidRDefault="00C075F3" w:rsidP="00C075F3">
            <w:pPr>
              <w:pStyle w:val="BodyText"/>
              <w:keepLines/>
              <w:jc w:val="both"/>
              <w:rPr>
                <w:color w:val="243746"/>
                <w:highlight w:val="yellow"/>
              </w:rPr>
            </w:pPr>
            <w:bookmarkStart w:id="30" w:name="_Hlk196724681"/>
            <w:r w:rsidRPr="00FB7FBA">
              <w:rPr>
                <w:color w:val="243746"/>
                <w:highlight w:val="yellow"/>
              </w:rPr>
              <w:t>Low-medium</w:t>
            </w:r>
            <w:bookmarkEnd w:id="30"/>
          </w:p>
        </w:tc>
      </w:tr>
      <w:tr w:rsidR="00C075F3" w:rsidRPr="00FB7FBA" w14:paraId="6162610C" w14:textId="77777777" w:rsidTr="007023ED">
        <w:trPr>
          <w:trHeight w:val="217"/>
        </w:trPr>
        <w:tc>
          <w:tcPr>
            <w:tcW w:w="1843" w:type="dxa"/>
            <w:tcMar>
              <w:top w:w="45" w:type="dxa"/>
              <w:bottom w:w="45" w:type="dxa"/>
            </w:tcMar>
          </w:tcPr>
          <w:p w14:paraId="59E66DE5" w14:textId="266C0A14" w:rsidR="00C075F3" w:rsidRPr="00FB7FBA" w:rsidRDefault="00C075F3" w:rsidP="00C075F3">
            <w:pPr>
              <w:pStyle w:val="BodyText"/>
              <w:keepLines/>
              <w:jc w:val="both"/>
              <w:rPr>
                <w:color w:val="243746"/>
                <w:highlight w:val="yellow"/>
              </w:rPr>
            </w:pPr>
            <w:r w:rsidRPr="00FB7FBA">
              <w:rPr>
                <w:color w:val="243746"/>
                <w:highlight w:val="yellow"/>
              </w:rPr>
              <w:t xml:space="preserve">Environmental Factor: </w:t>
            </w:r>
          </w:p>
        </w:tc>
        <w:tc>
          <w:tcPr>
            <w:tcW w:w="1927" w:type="dxa"/>
          </w:tcPr>
          <w:p w14:paraId="7812C48D" w14:textId="7EEFE087"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0B57AD" w14:textId="2D90FFAC" w:rsidR="00C075F3" w:rsidRPr="00FB7FBA" w:rsidRDefault="00C075F3" w:rsidP="00C075F3">
            <w:pPr>
              <w:pStyle w:val="BodyText"/>
              <w:keepLines/>
              <w:jc w:val="both"/>
              <w:rPr>
                <w:color w:val="243746"/>
                <w:highlight w:val="yellow"/>
              </w:rPr>
            </w:pPr>
            <w:r w:rsidRPr="00FB7FBA">
              <w:rPr>
                <w:color w:val="243746"/>
                <w:highlight w:val="yellow"/>
              </w:rPr>
              <w:t>Cashflow Risk:</w:t>
            </w:r>
          </w:p>
        </w:tc>
        <w:tc>
          <w:tcPr>
            <w:tcW w:w="1389" w:type="dxa"/>
          </w:tcPr>
          <w:p w14:paraId="652F4476" w14:textId="2EAD3803" w:rsidR="00C075F3" w:rsidRPr="00FB7FBA" w:rsidRDefault="00C075F3" w:rsidP="00C075F3">
            <w:pPr>
              <w:pStyle w:val="BodyText"/>
              <w:keepLines/>
              <w:jc w:val="both"/>
              <w:rPr>
                <w:color w:val="243746"/>
                <w:highlight w:val="yellow"/>
              </w:rPr>
            </w:pPr>
            <w:r w:rsidRPr="00FB7FBA">
              <w:rPr>
                <w:color w:val="243746"/>
                <w:highlight w:val="yellow"/>
              </w:rPr>
              <w:t>Low</w:t>
            </w:r>
          </w:p>
        </w:tc>
      </w:tr>
      <w:tr w:rsidR="00C075F3" w:rsidRPr="00FB7FBA" w14:paraId="7E881C8C" w14:textId="77777777" w:rsidTr="007023ED">
        <w:trPr>
          <w:trHeight w:val="217"/>
        </w:trPr>
        <w:tc>
          <w:tcPr>
            <w:tcW w:w="1843" w:type="dxa"/>
            <w:tcMar>
              <w:top w:w="45" w:type="dxa"/>
              <w:bottom w:w="45" w:type="dxa"/>
            </w:tcMar>
          </w:tcPr>
          <w:p w14:paraId="1631F5B5" w14:textId="290028E1" w:rsidR="00C075F3" w:rsidRPr="00FB7FBA" w:rsidRDefault="00C075F3" w:rsidP="00C075F3">
            <w:pPr>
              <w:pStyle w:val="BodyText"/>
              <w:keepLines/>
              <w:jc w:val="both"/>
              <w:rPr>
                <w:color w:val="243746"/>
                <w:highlight w:val="yellow"/>
              </w:rPr>
            </w:pPr>
            <w:r w:rsidRPr="00FB7FBA">
              <w:rPr>
                <w:color w:val="243746"/>
                <w:highlight w:val="yellow"/>
              </w:rPr>
              <w:t>Social Factor:</w:t>
            </w:r>
          </w:p>
        </w:tc>
        <w:tc>
          <w:tcPr>
            <w:tcW w:w="1927" w:type="dxa"/>
          </w:tcPr>
          <w:p w14:paraId="15ABED42" w14:textId="5ED05FF5"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7FB9C1E8" w14:textId="464A8C5A" w:rsidR="00C075F3" w:rsidRPr="00FB7FBA" w:rsidRDefault="00C075F3" w:rsidP="00C075F3">
            <w:pPr>
              <w:pStyle w:val="BodyText"/>
              <w:keepLines/>
              <w:jc w:val="both"/>
              <w:rPr>
                <w:color w:val="243746"/>
                <w:highlight w:val="yellow"/>
              </w:rPr>
            </w:pPr>
            <w:r w:rsidRPr="00FB7FBA">
              <w:rPr>
                <w:color w:val="243746"/>
                <w:highlight w:val="yellow"/>
              </w:rPr>
              <w:t>Management Risk:</w:t>
            </w:r>
          </w:p>
        </w:tc>
        <w:tc>
          <w:tcPr>
            <w:tcW w:w="1389" w:type="dxa"/>
          </w:tcPr>
          <w:p w14:paraId="1450E5AF" w14:textId="34F73A8D" w:rsidR="00C075F3" w:rsidRPr="00FB7FBA" w:rsidRDefault="00C075F3" w:rsidP="00C075F3">
            <w:pPr>
              <w:pStyle w:val="BodyText"/>
              <w:keepLines/>
              <w:jc w:val="both"/>
              <w:rPr>
                <w:color w:val="243746"/>
                <w:highlight w:val="yellow"/>
              </w:rPr>
            </w:pPr>
            <w:r w:rsidRPr="00FB7FBA">
              <w:rPr>
                <w:color w:val="243746"/>
                <w:highlight w:val="yellow"/>
              </w:rPr>
              <w:t>Low-medium</w:t>
            </w:r>
          </w:p>
        </w:tc>
      </w:tr>
      <w:tr w:rsidR="00C075F3" w:rsidRPr="00FB7FBA" w14:paraId="5C732525" w14:textId="77777777" w:rsidTr="007023ED">
        <w:trPr>
          <w:trHeight w:val="217"/>
        </w:trPr>
        <w:tc>
          <w:tcPr>
            <w:tcW w:w="1843" w:type="dxa"/>
            <w:tcMar>
              <w:top w:w="45" w:type="dxa"/>
              <w:bottom w:w="45" w:type="dxa"/>
            </w:tcMar>
          </w:tcPr>
          <w:p w14:paraId="4ABACB33" w14:textId="065E6C70" w:rsidR="00C075F3" w:rsidRPr="00FB7FBA" w:rsidRDefault="00C075F3" w:rsidP="00C075F3">
            <w:pPr>
              <w:pStyle w:val="BodyText"/>
              <w:keepLines/>
              <w:jc w:val="both"/>
              <w:rPr>
                <w:color w:val="243746"/>
                <w:highlight w:val="yellow"/>
              </w:rPr>
            </w:pPr>
            <w:r w:rsidRPr="00FB7FBA">
              <w:rPr>
                <w:color w:val="243746"/>
                <w:highlight w:val="yellow"/>
              </w:rPr>
              <w:t>Governance Factor:</w:t>
            </w:r>
          </w:p>
        </w:tc>
        <w:tc>
          <w:tcPr>
            <w:tcW w:w="1927" w:type="dxa"/>
          </w:tcPr>
          <w:p w14:paraId="7B122E27" w14:textId="4AFB2431"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818B14" w14:textId="0B8E159B" w:rsidR="00C075F3" w:rsidRPr="00FB7FBA" w:rsidRDefault="00C075F3" w:rsidP="00C075F3">
            <w:pPr>
              <w:pStyle w:val="BodyText"/>
              <w:keepLines/>
              <w:jc w:val="both"/>
              <w:rPr>
                <w:color w:val="243746"/>
                <w:highlight w:val="yellow"/>
              </w:rPr>
            </w:pPr>
            <w:r w:rsidRPr="00FB7FBA">
              <w:rPr>
                <w:color w:val="243746"/>
                <w:highlight w:val="yellow"/>
              </w:rPr>
              <w:t>Market Segment Risk:</w:t>
            </w:r>
          </w:p>
        </w:tc>
        <w:tc>
          <w:tcPr>
            <w:tcW w:w="1389" w:type="dxa"/>
          </w:tcPr>
          <w:p w14:paraId="1BC129F4" w14:textId="64DFA1BD" w:rsidR="00C075F3" w:rsidRPr="00FB7FBA" w:rsidRDefault="00C075F3" w:rsidP="00C075F3">
            <w:pPr>
              <w:pStyle w:val="BodyText"/>
              <w:keepLines/>
              <w:jc w:val="both"/>
              <w:rPr>
                <w:color w:val="243746"/>
                <w:highlight w:val="yellow"/>
              </w:rPr>
            </w:pPr>
            <w:r w:rsidRPr="00FB7FBA">
              <w:rPr>
                <w:color w:val="243746"/>
                <w:highlight w:val="yellow"/>
              </w:rPr>
              <w:t>Medium</w:t>
            </w:r>
          </w:p>
        </w:tc>
      </w:tr>
    </w:tbl>
    <w:p w14:paraId="10493683" w14:textId="77777777" w:rsidR="00F32138" w:rsidRPr="00FB7FBA" w:rsidRDefault="00F32138" w:rsidP="00E91F31">
      <w:pPr>
        <w:rPr>
          <w:sz w:val="12"/>
          <w:highlight w:val="yellow"/>
        </w:rPr>
      </w:pPr>
    </w:p>
    <w:p w14:paraId="4B235328" w14:textId="77777777" w:rsidR="007F4F0E" w:rsidRPr="00FB7FBA" w:rsidRDefault="007F4F0E" w:rsidP="00E91F31">
      <w:pPr>
        <w:rPr>
          <w:sz w:val="12"/>
          <w:highlight w:val="yellow"/>
        </w:rPr>
      </w:pPr>
    </w:p>
    <w:p w14:paraId="40484BAE" w14:textId="77777777" w:rsidR="007F4F0E" w:rsidRPr="00FB7FBA" w:rsidRDefault="007F4F0E" w:rsidP="00E91F31">
      <w:pPr>
        <w:rPr>
          <w:sz w:val="12"/>
          <w:highlight w:val="yellow"/>
        </w:rPr>
      </w:pPr>
    </w:p>
    <w:p w14:paraId="0B914B43" w14:textId="77777777" w:rsidR="007F4F0E" w:rsidRPr="00FB7FBA" w:rsidRDefault="007F4F0E"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8B6DD7" w:rsidRPr="00FB7FBA" w14:paraId="4603B38C" w14:textId="77777777" w:rsidTr="00E91F31">
        <w:trPr>
          <w:trHeight w:val="218"/>
        </w:trPr>
        <w:tc>
          <w:tcPr>
            <w:tcW w:w="7540" w:type="dxa"/>
            <w:shd w:val="clear" w:color="auto" w:fill="auto"/>
            <w:tcMar>
              <w:top w:w="45" w:type="dxa"/>
              <w:left w:w="0" w:type="dxa"/>
              <w:bottom w:w="45" w:type="dxa"/>
              <w:right w:w="0" w:type="dxa"/>
            </w:tcMar>
          </w:tcPr>
          <w:p w14:paraId="243CA7F2" w14:textId="1F757E1A" w:rsidR="008B6DD7" w:rsidRPr="00FB7FBA" w:rsidRDefault="008B6DD7" w:rsidP="00E91F31">
            <w:pPr>
              <w:pStyle w:val="BodyText"/>
              <w:keepNext/>
              <w:keepLines/>
              <w:jc w:val="both"/>
              <w:rPr>
                <w:color w:val="243746"/>
                <w:sz w:val="13"/>
                <w:szCs w:val="13"/>
                <w:highlight w:val="yellow"/>
              </w:rPr>
            </w:pPr>
            <w:r w:rsidRPr="00FB7FBA">
              <w:rPr>
                <w:b/>
                <w:color w:val="243746"/>
                <w:highlight w:val="yellow"/>
              </w:rPr>
              <w:t>Financial Overview</w:t>
            </w:r>
          </w:p>
        </w:tc>
      </w:tr>
    </w:tbl>
    <w:p w14:paraId="170BEA63" w14:textId="77777777" w:rsidR="008B6DD7" w:rsidRPr="00FB7FBA" w:rsidRDefault="008B6DD7"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E91F31" w:rsidRPr="00FB7FBA" w14:paraId="1DA30762" w14:textId="77777777" w:rsidTr="00E91F31">
        <w:trPr>
          <w:trHeight w:val="218"/>
        </w:trPr>
        <w:tc>
          <w:tcPr>
            <w:tcW w:w="2381" w:type="dxa"/>
            <w:tcMar>
              <w:top w:w="45" w:type="dxa"/>
              <w:bottom w:w="45" w:type="dxa"/>
            </w:tcMar>
          </w:tcPr>
          <w:p w14:paraId="3F2B9A5A" w14:textId="4F0AF91F" w:rsidR="00E91F31" w:rsidRPr="00B8461B" w:rsidRDefault="00E91F31" w:rsidP="009A47A8">
            <w:pPr>
              <w:pStyle w:val="BodyText"/>
              <w:keepLines/>
              <w:jc w:val="both"/>
              <w:rPr>
                <w:color w:val="243746"/>
                <w:highlight w:val="green"/>
              </w:rPr>
            </w:pPr>
            <w:r w:rsidRPr="00B8461B">
              <w:rPr>
                <w:color w:val="243746"/>
                <w:highlight w:val="green"/>
              </w:rPr>
              <w:t>Gross Passing Income:</w:t>
            </w:r>
          </w:p>
        </w:tc>
        <w:tc>
          <w:tcPr>
            <w:tcW w:w="1389" w:type="dxa"/>
          </w:tcPr>
          <w:p w14:paraId="06CD45FE" w14:textId="384E2730" w:rsidR="00E91F31" w:rsidRPr="00B8461B" w:rsidRDefault="00410078" w:rsidP="009A47A8">
            <w:pPr>
              <w:pStyle w:val="BodyText"/>
              <w:keepLines/>
              <w:jc w:val="both"/>
              <w:rPr>
                <w:color w:val="243746"/>
                <w:highlight w:val="green"/>
              </w:rPr>
            </w:pPr>
            <w:r w:rsidRPr="00B8461B">
              <w:rPr>
                <w:color w:val="243746"/>
                <w:highlight w:val="green"/>
              </w:rPr>
              <w:t>$</w:t>
            </w:r>
            <w:bookmarkStart w:id="31" w:name="GrossPassingIncome1"/>
            <w:r w:rsidR="00B64A8E">
              <w:rPr>
                <w:color w:val="243746"/>
                <w:highlight w:val="green"/>
              </w:rPr>
              <w:t>367,005</w:t>
            </w:r>
            <w:bookmarkEnd w:id="31"/>
          </w:p>
        </w:tc>
        <w:tc>
          <w:tcPr>
            <w:tcW w:w="2381" w:type="dxa"/>
          </w:tcPr>
          <w:p w14:paraId="0C02C5D8" w14:textId="5B3BEED6" w:rsidR="00E91F31" w:rsidRPr="00B8461B" w:rsidRDefault="00E91F31" w:rsidP="009A47A8">
            <w:pPr>
              <w:pStyle w:val="BodyText"/>
              <w:keepLines/>
              <w:jc w:val="both"/>
              <w:rPr>
                <w:color w:val="243746"/>
                <w:highlight w:val="green"/>
              </w:rPr>
            </w:pPr>
            <w:r w:rsidRPr="00B8461B">
              <w:rPr>
                <w:color w:val="243746"/>
                <w:highlight w:val="green"/>
              </w:rPr>
              <w:t>Net Passing Income (p.a.):</w:t>
            </w:r>
          </w:p>
        </w:tc>
        <w:tc>
          <w:tcPr>
            <w:tcW w:w="1389" w:type="dxa"/>
          </w:tcPr>
          <w:p w14:paraId="616C9528" w14:textId="6BE6582F" w:rsidR="00E91F31" w:rsidRPr="00B8461B" w:rsidRDefault="00410078" w:rsidP="009A47A8">
            <w:pPr>
              <w:pStyle w:val="BodyText"/>
              <w:keepLines/>
              <w:jc w:val="both"/>
              <w:rPr>
                <w:color w:val="243746"/>
                <w:highlight w:val="green"/>
              </w:rPr>
            </w:pPr>
            <w:r w:rsidRPr="00B8461B">
              <w:rPr>
                <w:color w:val="243746"/>
                <w:highlight w:val="green"/>
              </w:rPr>
              <w:t>$</w:t>
            </w:r>
            <w:bookmarkStart w:id="32" w:name="NetPassingRentPA2"/>
            <w:r w:rsidR="00B64A8E">
              <w:rPr>
                <w:color w:val="243746"/>
                <w:highlight w:val="green"/>
              </w:rPr>
              <w:t>337,943</w:t>
            </w:r>
            <w:bookmarkEnd w:id="32"/>
          </w:p>
        </w:tc>
      </w:tr>
      <w:tr w:rsidR="00E91F31" w:rsidRPr="00FB7FBA" w14:paraId="7CA37574" w14:textId="77777777" w:rsidTr="00E91F31">
        <w:trPr>
          <w:trHeight w:val="217"/>
        </w:trPr>
        <w:tc>
          <w:tcPr>
            <w:tcW w:w="2381" w:type="dxa"/>
            <w:tcMar>
              <w:top w:w="45" w:type="dxa"/>
              <w:bottom w:w="45" w:type="dxa"/>
            </w:tcMar>
          </w:tcPr>
          <w:p w14:paraId="125F0B01" w14:textId="03514B96" w:rsidR="00E91F31" w:rsidRPr="00B8461B" w:rsidRDefault="00E91F31" w:rsidP="009A47A8">
            <w:pPr>
              <w:pStyle w:val="BodyText"/>
              <w:keepLines/>
              <w:jc w:val="both"/>
              <w:rPr>
                <w:color w:val="243746"/>
                <w:highlight w:val="green"/>
              </w:rPr>
            </w:pPr>
            <w:r w:rsidRPr="00B8461B">
              <w:rPr>
                <w:color w:val="243746"/>
                <w:highlight w:val="green"/>
              </w:rPr>
              <w:t>Gross Market Income:</w:t>
            </w:r>
          </w:p>
        </w:tc>
        <w:tc>
          <w:tcPr>
            <w:tcW w:w="1389" w:type="dxa"/>
          </w:tcPr>
          <w:p w14:paraId="6335D504" w14:textId="6BE6F670" w:rsidR="00E91F31" w:rsidRPr="00B8461B" w:rsidRDefault="00410078" w:rsidP="009A47A8">
            <w:pPr>
              <w:pStyle w:val="BodyText"/>
              <w:keepLines/>
              <w:jc w:val="both"/>
              <w:rPr>
                <w:color w:val="243746"/>
                <w:highlight w:val="green"/>
              </w:rPr>
            </w:pPr>
            <w:r w:rsidRPr="00B8461B">
              <w:rPr>
                <w:color w:val="243746"/>
                <w:highlight w:val="green"/>
              </w:rPr>
              <w:t>$</w:t>
            </w:r>
            <w:bookmarkStart w:id="33" w:name="GrossMarketIncome1"/>
            <w:r w:rsidR="00B64A8E">
              <w:rPr>
                <w:color w:val="243746"/>
                <w:highlight w:val="green"/>
              </w:rPr>
              <w:t>361,857</w:t>
            </w:r>
            <w:bookmarkEnd w:id="33"/>
          </w:p>
        </w:tc>
        <w:tc>
          <w:tcPr>
            <w:tcW w:w="2381" w:type="dxa"/>
          </w:tcPr>
          <w:p w14:paraId="2339E860" w14:textId="2081F4EA" w:rsidR="00E91F31" w:rsidRPr="00B8461B" w:rsidRDefault="00E91F31" w:rsidP="009A47A8">
            <w:pPr>
              <w:pStyle w:val="BodyText"/>
              <w:keepLines/>
              <w:jc w:val="both"/>
              <w:rPr>
                <w:color w:val="243746"/>
                <w:highlight w:val="green"/>
              </w:rPr>
            </w:pPr>
            <w:r w:rsidRPr="00B8461B">
              <w:rPr>
                <w:color w:val="243746"/>
                <w:highlight w:val="green"/>
              </w:rPr>
              <w:t>Net Market Income (p.a.):</w:t>
            </w:r>
          </w:p>
        </w:tc>
        <w:tc>
          <w:tcPr>
            <w:tcW w:w="1389" w:type="dxa"/>
          </w:tcPr>
          <w:p w14:paraId="7F947041" w14:textId="58170082" w:rsidR="00E91F31" w:rsidRPr="00B8461B" w:rsidRDefault="00E91F31" w:rsidP="009A47A8">
            <w:pPr>
              <w:pStyle w:val="BodyText"/>
              <w:keepLines/>
              <w:jc w:val="both"/>
              <w:rPr>
                <w:color w:val="243746"/>
                <w:highlight w:val="green"/>
              </w:rPr>
            </w:pPr>
            <w:r w:rsidRPr="00B8461B">
              <w:rPr>
                <w:color w:val="243746"/>
                <w:highlight w:val="green"/>
              </w:rPr>
              <w:t>$</w:t>
            </w:r>
            <w:bookmarkStart w:id="34" w:name="NetMarketRentPA2"/>
            <w:r w:rsidR="00B64A8E">
              <w:rPr>
                <w:color w:val="243746"/>
                <w:highlight w:val="green"/>
              </w:rPr>
              <w:t>332,795</w:t>
            </w:r>
            <w:bookmarkEnd w:id="34"/>
          </w:p>
        </w:tc>
      </w:tr>
      <w:tr w:rsidR="00E91F31" w:rsidRPr="00FB7FBA" w14:paraId="5D07EB85" w14:textId="77777777" w:rsidTr="00E91F31">
        <w:trPr>
          <w:trHeight w:val="217"/>
        </w:trPr>
        <w:tc>
          <w:tcPr>
            <w:tcW w:w="2381" w:type="dxa"/>
            <w:tcMar>
              <w:top w:w="45" w:type="dxa"/>
              <w:bottom w:w="45" w:type="dxa"/>
            </w:tcMar>
          </w:tcPr>
          <w:p w14:paraId="25DDEF7C" w14:textId="36563F51" w:rsidR="00E91F31" w:rsidRPr="00B8461B" w:rsidRDefault="00E91F31" w:rsidP="009A47A8">
            <w:pPr>
              <w:pStyle w:val="BodyText"/>
              <w:keepLines/>
              <w:jc w:val="both"/>
              <w:rPr>
                <w:color w:val="243746"/>
                <w:highlight w:val="green"/>
              </w:rPr>
            </w:pPr>
            <w:r w:rsidRPr="00B8461B">
              <w:rPr>
                <w:color w:val="243746"/>
                <w:highlight w:val="green"/>
              </w:rPr>
              <w:t>Adopted Outgoings $/m</w:t>
            </w:r>
            <w:r w:rsidRPr="00B8461B">
              <w:rPr>
                <w:color w:val="243746"/>
                <w:highlight w:val="green"/>
                <w:vertAlign w:val="superscript"/>
              </w:rPr>
              <w:t>2</w:t>
            </w:r>
            <w:r w:rsidRPr="00B8461B">
              <w:rPr>
                <w:color w:val="243746"/>
                <w:highlight w:val="green"/>
              </w:rPr>
              <w:t>:</w:t>
            </w:r>
          </w:p>
        </w:tc>
        <w:tc>
          <w:tcPr>
            <w:tcW w:w="1389" w:type="dxa"/>
          </w:tcPr>
          <w:p w14:paraId="4E3923C4" w14:textId="23898E7A" w:rsidR="00E91F31" w:rsidRPr="00B8461B" w:rsidRDefault="00E91F31" w:rsidP="009A47A8">
            <w:pPr>
              <w:pStyle w:val="BodyText"/>
              <w:keepLines/>
              <w:jc w:val="both"/>
              <w:rPr>
                <w:color w:val="243746"/>
                <w:highlight w:val="green"/>
              </w:rPr>
            </w:pPr>
            <w:r w:rsidRPr="00B8461B">
              <w:rPr>
                <w:color w:val="243746"/>
                <w:highlight w:val="green"/>
              </w:rPr>
              <w:t>$</w:t>
            </w:r>
            <w:bookmarkStart w:id="35" w:name="OutgoingsMSQ1"/>
            <w:r w:rsidR="00B64A8E">
              <w:rPr>
                <w:color w:val="243746"/>
                <w:highlight w:val="green"/>
              </w:rPr>
              <w:t>0</w:t>
            </w:r>
            <w:bookmarkEnd w:id="35"/>
            <w:r w:rsidR="00F31866" w:rsidRPr="00B8461B">
              <w:rPr>
                <w:color w:val="243746"/>
                <w:highlight w:val="green"/>
              </w:rPr>
              <w:t>/m</w:t>
            </w:r>
            <w:r w:rsidR="00F31866" w:rsidRPr="00B8461B">
              <w:rPr>
                <w:color w:val="243746"/>
                <w:highlight w:val="green"/>
                <w:vertAlign w:val="superscript"/>
              </w:rPr>
              <w:t>2</w:t>
            </w:r>
            <w:r w:rsidR="007355A2" w:rsidRPr="00B8461B">
              <w:rPr>
                <w:color w:val="243746"/>
                <w:highlight w:val="green"/>
              </w:rPr>
              <w:t xml:space="preserve"> </w:t>
            </w:r>
          </w:p>
        </w:tc>
        <w:tc>
          <w:tcPr>
            <w:tcW w:w="2381" w:type="dxa"/>
          </w:tcPr>
          <w:p w14:paraId="011DE721" w14:textId="554CCAB8" w:rsidR="00E91F31" w:rsidRPr="00FB7FBA" w:rsidRDefault="00E91F31" w:rsidP="009A47A8">
            <w:pPr>
              <w:pStyle w:val="BodyText"/>
              <w:keepLines/>
              <w:jc w:val="both"/>
              <w:rPr>
                <w:color w:val="243746"/>
                <w:highlight w:val="yellow"/>
              </w:rPr>
            </w:pPr>
            <w:r w:rsidRPr="00FB7FBA">
              <w:rPr>
                <w:color w:val="243746"/>
                <w:highlight w:val="yellow"/>
              </w:rPr>
              <w:t>Occupied:</w:t>
            </w:r>
          </w:p>
        </w:tc>
        <w:tc>
          <w:tcPr>
            <w:tcW w:w="1389" w:type="dxa"/>
          </w:tcPr>
          <w:p w14:paraId="7338970E" w14:textId="1965A438" w:rsidR="00E91F31" w:rsidRPr="00FB7FBA" w:rsidRDefault="00410078" w:rsidP="009A47A8">
            <w:pPr>
              <w:pStyle w:val="BodyText"/>
              <w:keepLines/>
              <w:jc w:val="both"/>
              <w:rPr>
                <w:color w:val="243746"/>
                <w:highlight w:val="yellow"/>
              </w:rPr>
            </w:pPr>
            <w:r w:rsidRPr="00FB7FBA">
              <w:rPr>
                <w:color w:val="243746"/>
                <w:highlight w:val="yellow"/>
              </w:rPr>
              <w:t>100</w:t>
            </w:r>
            <w:r w:rsidR="00E91F31" w:rsidRPr="00FB7FBA">
              <w:rPr>
                <w:color w:val="243746"/>
                <w:highlight w:val="yellow"/>
              </w:rPr>
              <w:t>%</w:t>
            </w:r>
          </w:p>
        </w:tc>
      </w:tr>
      <w:tr w:rsidR="00E91F31" w:rsidRPr="00FB7FBA" w14:paraId="0F70704A" w14:textId="77777777" w:rsidTr="00E91F31">
        <w:trPr>
          <w:trHeight w:val="217"/>
        </w:trPr>
        <w:tc>
          <w:tcPr>
            <w:tcW w:w="2381" w:type="dxa"/>
            <w:tcMar>
              <w:top w:w="45" w:type="dxa"/>
              <w:bottom w:w="45" w:type="dxa"/>
            </w:tcMar>
          </w:tcPr>
          <w:p w14:paraId="13E3473A" w14:textId="05E22B04" w:rsidR="00E91F31" w:rsidRPr="00B8461B" w:rsidRDefault="00E91F31" w:rsidP="009A47A8">
            <w:pPr>
              <w:pStyle w:val="BodyText"/>
              <w:keepLines/>
              <w:jc w:val="both"/>
              <w:rPr>
                <w:color w:val="243746"/>
                <w:highlight w:val="green"/>
              </w:rPr>
            </w:pPr>
            <w:r w:rsidRPr="00B8461B">
              <w:rPr>
                <w:color w:val="243746"/>
                <w:highlight w:val="green"/>
              </w:rPr>
              <w:t>CAPEX (PV over 10 years):</w:t>
            </w:r>
          </w:p>
        </w:tc>
        <w:tc>
          <w:tcPr>
            <w:tcW w:w="1389" w:type="dxa"/>
          </w:tcPr>
          <w:p w14:paraId="113043DB" w14:textId="762329AA" w:rsidR="00E91F31" w:rsidRPr="00B8461B" w:rsidRDefault="00E91F31" w:rsidP="009A47A8">
            <w:pPr>
              <w:pStyle w:val="BodyText"/>
              <w:keepLines/>
              <w:jc w:val="both"/>
              <w:rPr>
                <w:color w:val="243746"/>
                <w:highlight w:val="green"/>
              </w:rPr>
            </w:pPr>
            <w:r w:rsidRPr="00B8461B">
              <w:rPr>
                <w:color w:val="243746"/>
                <w:highlight w:val="green"/>
              </w:rPr>
              <w:t>$</w:t>
            </w:r>
            <w:bookmarkStart w:id="36" w:name="CapexPV10Y1"/>
            <w:r w:rsidR="00B64A8E">
              <w:rPr>
                <w:color w:val="243746"/>
                <w:highlight w:val="green"/>
              </w:rPr>
              <w:t>79,835</w:t>
            </w:r>
            <w:bookmarkEnd w:id="36"/>
          </w:p>
        </w:tc>
        <w:tc>
          <w:tcPr>
            <w:tcW w:w="2381" w:type="dxa"/>
          </w:tcPr>
          <w:p w14:paraId="03A7DC7D" w14:textId="2256F14F" w:rsidR="00E91F31" w:rsidRPr="00115B75" w:rsidRDefault="00E91F31" w:rsidP="009A47A8">
            <w:pPr>
              <w:pStyle w:val="BodyText"/>
              <w:keepLines/>
              <w:jc w:val="both"/>
              <w:rPr>
                <w:color w:val="243746"/>
                <w:highlight w:val="red"/>
              </w:rPr>
            </w:pPr>
            <w:r w:rsidRPr="00115B75">
              <w:rPr>
                <w:color w:val="243746"/>
                <w:highlight w:val="red"/>
              </w:rPr>
              <w:t>Over/Under Rented:</w:t>
            </w:r>
          </w:p>
        </w:tc>
        <w:tc>
          <w:tcPr>
            <w:tcW w:w="1389" w:type="dxa"/>
          </w:tcPr>
          <w:p w14:paraId="59C2562A" w14:textId="7FD2A3BD" w:rsidR="00E91F31" w:rsidRPr="00115B75" w:rsidRDefault="00AD26A6" w:rsidP="009A47A8">
            <w:pPr>
              <w:pStyle w:val="BodyText"/>
              <w:keepLines/>
              <w:jc w:val="both"/>
              <w:rPr>
                <w:color w:val="243746"/>
                <w:highlight w:val="red"/>
              </w:rPr>
            </w:pPr>
            <w:r w:rsidRPr="00115B75">
              <w:rPr>
                <w:color w:val="243746"/>
                <w:highlight w:val="red"/>
              </w:rPr>
              <w:t>6.7</w:t>
            </w:r>
            <w:r w:rsidR="00E91F31" w:rsidRPr="00115B75">
              <w:rPr>
                <w:color w:val="243746"/>
                <w:highlight w:val="red"/>
              </w:rPr>
              <w:t>%</w:t>
            </w:r>
          </w:p>
        </w:tc>
      </w:tr>
      <w:tr w:rsidR="00214929" w:rsidRPr="00FB7FBA" w14:paraId="2B7A0EAF" w14:textId="77777777" w:rsidTr="00E91F31">
        <w:trPr>
          <w:trHeight w:val="217"/>
        </w:trPr>
        <w:tc>
          <w:tcPr>
            <w:tcW w:w="2381" w:type="dxa"/>
            <w:tcMar>
              <w:top w:w="45" w:type="dxa"/>
              <w:bottom w:w="45" w:type="dxa"/>
            </w:tcMar>
          </w:tcPr>
          <w:p w14:paraId="679070FE" w14:textId="2A91680C" w:rsidR="00214929" w:rsidRPr="00B8461B" w:rsidRDefault="00214929" w:rsidP="009A47A8">
            <w:pPr>
              <w:pStyle w:val="BodyText"/>
              <w:keepLines/>
              <w:jc w:val="both"/>
              <w:rPr>
                <w:color w:val="243746"/>
                <w:highlight w:val="green"/>
              </w:rPr>
            </w:pPr>
            <w:r w:rsidRPr="00B8461B">
              <w:rPr>
                <w:color w:val="243746"/>
                <w:highlight w:val="green"/>
              </w:rPr>
              <w:t>WALE (by income):</w:t>
            </w:r>
          </w:p>
        </w:tc>
        <w:tc>
          <w:tcPr>
            <w:tcW w:w="1389" w:type="dxa"/>
          </w:tcPr>
          <w:p w14:paraId="2B4B9D43" w14:textId="7C7A8FAE" w:rsidR="00214929" w:rsidRPr="00B8461B" w:rsidRDefault="00B64A8E" w:rsidP="009A47A8">
            <w:pPr>
              <w:pStyle w:val="BodyText"/>
              <w:keepLines/>
              <w:jc w:val="both"/>
              <w:rPr>
                <w:color w:val="243746"/>
                <w:highlight w:val="green"/>
              </w:rPr>
            </w:pPr>
            <w:bookmarkStart w:id="37" w:name="WALE1_inc"/>
            <w:r>
              <w:rPr>
                <w:color w:val="243746"/>
                <w:highlight w:val="green"/>
              </w:rPr>
              <w:t>9.13</w:t>
            </w:r>
            <w:bookmarkEnd w:id="37"/>
            <w:r w:rsidR="00214929" w:rsidRPr="00B8461B">
              <w:rPr>
                <w:color w:val="243746"/>
                <w:highlight w:val="green"/>
              </w:rPr>
              <w:t xml:space="preserve"> yrs</w:t>
            </w:r>
          </w:p>
        </w:tc>
        <w:tc>
          <w:tcPr>
            <w:tcW w:w="2381" w:type="dxa"/>
          </w:tcPr>
          <w:p w14:paraId="0EDCD6C7" w14:textId="0864F2F7" w:rsidR="00214929" w:rsidRPr="00B8461B" w:rsidRDefault="00214929" w:rsidP="009A47A8">
            <w:pPr>
              <w:pStyle w:val="BodyText"/>
              <w:keepLines/>
              <w:jc w:val="both"/>
              <w:rPr>
                <w:color w:val="243746"/>
                <w:highlight w:val="green"/>
              </w:rPr>
            </w:pPr>
            <w:r w:rsidRPr="00B8461B">
              <w:rPr>
                <w:color w:val="243746"/>
                <w:highlight w:val="green"/>
              </w:rPr>
              <w:t xml:space="preserve">WALE in Year 10 (by income): </w:t>
            </w:r>
          </w:p>
        </w:tc>
        <w:tc>
          <w:tcPr>
            <w:tcW w:w="1389" w:type="dxa"/>
          </w:tcPr>
          <w:p w14:paraId="4928560D" w14:textId="6B2A146D" w:rsidR="00214929" w:rsidRPr="00B8461B" w:rsidRDefault="00B64A8E" w:rsidP="009A47A8">
            <w:pPr>
              <w:pStyle w:val="BodyText"/>
              <w:keepLines/>
              <w:jc w:val="both"/>
              <w:rPr>
                <w:color w:val="243746"/>
                <w:highlight w:val="green"/>
              </w:rPr>
            </w:pPr>
            <w:bookmarkStart w:id="38" w:name="Y10WALE1_inc"/>
            <w:r>
              <w:rPr>
                <w:color w:val="243746"/>
                <w:highlight w:val="green"/>
              </w:rPr>
              <w:t>5.86</w:t>
            </w:r>
            <w:bookmarkEnd w:id="38"/>
            <w:r w:rsidR="00214929" w:rsidRPr="00B8461B">
              <w:rPr>
                <w:color w:val="243746"/>
                <w:highlight w:val="green"/>
              </w:rPr>
              <w:t xml:space="preserve"> yrs</w:t>
            </w:r>
          </w:p>
        </w:tc>
      </w:tr>
      <w:tr w:rsidR="00214929" w:rsidRPr="00FB7FBA" w14:paraId="08F4BC0C" w14:textId="77777777" w:rsidTr="00E91F31">
        <w:trPr>
          <w:trHeight w:val="217"/>
        </w:trPr>
        <w:tc>
          <w:tcPr>
            <w:tcW w:w="2381" w:type="dxa"/>
            <w:tcMar>
              <w:top w:w="45" w:type="dxa"/>
              <w:bottom w:w="45" w:type="dxa"/>
            </w:tcMar>
          </w:tcPr>
          <w:p w14:paraId="049220E0" w14:textId="59FE08AB" w:rsidR="00214929" w:rsidRPr="00B8461B" w:rsidRDefault="00214929" w:rsidP="009A47A8">
            <w:pPr>
              <w:pStyle w:val="BodyText"/>
              <w:keepLines/>
              <w:jc w:val="both"/>
              <w:rPr>
                <w:color w:val="243746"/>
                <w:highlight w:val="green"/>
              </w:rPr>
            </w:pPr>
            <w:r w:rsidRPr="00B8461B">
              <w:rPr>
                <w:color w:val="243746"/>
                <w:highlight w:val="green"/>
              </w:rPr>
              <w:t>WALE (by area):</w:t>
            </w:r>
          </w:p>
        </w:tc>
        <w:tc>
          <w:tcPr>
            <w:tcW w:w="1389" w:type="dxa"/>
          </w:tcPr>
          <w:p w14:paraId="7503E7EB" w14:textId="2BF6D8D0" w:rsidR="00214929" w:rsidRPr="00B8461B" w:rsidRDefault="00B64A8E" w:rsidP="009A47A8">
            <w:pPr>
              <w:pStyle w:val="BodyText"/>
              <w:keepLines/>
              <w:jc w:val="both"/>
              <w:rPr>
                <w:color w:val="243746"/>
                <w:highlight w:val="green"/>
              </w:rPr>
            </w:pPr>
            <w:bookmarkStart w:id="39" w:name="WALE1_area"/>
            <w:r>
              <w:rPr>
                <w:color w:val="243746"/>
                <w:highlight w:val="green"/>
              </w:rPr>
              <w:t>0.00</w:t>
            </w:r>
            <w:bookmarkEnd w:id="39"/>
            <w:r w:rsidR="00214929" w:rsidRPr="00B8461B">
              <w:rPr>
                <w:color w:val="243746"/>
                <w:highlight w:val="green"/>
              </w:rPr>
              <w:t xml:space="preserve"> yrs</w:t>
            </w:r>
          </w:p>
        </w:tc>
        <w:tc>
          <w:tcPr>
            <w:tcW w:w="2381" w:type="dxa"/>
          </w:tcPr>
          <w:p w14:paraId="31E52B91" w14:textId="5BF0BB5B" w:rsidR="00214929" w:rsidRPr="00B8461B" w:rsidRDefault="00214929" w:rsidP="009A47A8">
            <w:pPr>
              <w:pStyle w:val="BodyText"/>
              <w:keepLines/>
              <w:jc w:val="both"/>
              <w:rPr>
                <w:color w:val="243746"/>
                <w:highlight w:val="green"/>
              </w:rPr>
            </w:pPr>
            <w:r w:rsidRPr="00B8461B">
              <w:rPr>
                <w:color w:val="243746"/>
                <w:highlight w:val="green"/>
              </w:rPr>
              <w:t>WALE in Year 10 (by area):</w:t>
            </w:r>
          </w:p>
        </w:tc>
        <w:tc>
          <w:tcPr>
            <w:tcW w:w="1389" w:type="dxa"/>
          </w:tcPr>
          <w:p w14:paraId="3FC523A1" w14:textId="6ED4EF83" w:rsidR="00214929" w:rsidRPr="00B8461B" w:rsidRDefault="00B64A8E" w:rsidP="009A47A8">
            <w:pPr>
              <w:pStyle w:val="BodyText"/>
              <w:keepLines/>
              <w:jc w:val="both"/>
              <w:rPr>
                <w:color w:val="243746"/>
                <w:highlight w:val="green"/>
              </w:rPr>
            </w:pPr>
            <w:bookmarkStart w:id="40" w:name="Y10WALE1_area"/>
            <w:r>
              <w:rPr>
                <w:color w:val="243746"/>
                <w:highlight w:val="green"/>
              </w:rPr>
              <w:t>0.00</w:t>
            </w:r>
            <w:bookmarkEnd w:id="40"/>
            <w:r w:rsidR="00214929" w:rsidRPr="00B8461B">
              <w:rPr>
                <w:color w:val="243746"/>
                <w:highlight w:val="green"/>
              </w:rPr>
              <w:t xml:space="preserve"> yrs</w:t>
            </w:r>
          </w:p>
        </w:tc>
      </w:tr>
      <w:tr w:rsidR="00A8161D" w:rsidRPr="00C65285" w14:paraId="26552F65" w14:textId="77777777" w:rsidTr="00B66CEF">
        <w:tblPrEx>
          <w:tblCellMar>
            <w:left w:w="108" w:type="dxa"/>
            <w:right w:w="108" w:type="dxa"/>
          </w:tblCellMar>
        </w:tblPrEx>
        <w:trPr>
          <w:trHeight w:val="217"/>
        </w:trPr>
        <w:tc>
          <w:tcPr>
            <w:tcW w:w="3770" w:type="dxa"/>
            <w:gridSpan w:val="2"/>
          </w:tcPr>
          <w:p w14:paraId="01244F8B" w14:textId="57F8F61E" w:rsidR="00A8161D" w:rsidRPr="00FB7FBA" w:rsidRDefault="00285766" w:rsidP="009A47A8">
            <w:pPr>
              <w:pStyle w:val="BodyText"/>
              <w:keepLines/>
              <w:jc w:val="both"/>
              <w:rPr>
                <w:color w:val="243746"/>
                <w:highlight w:val="yellow"/>
              </w:rPr>
            </w:pPr>
            <w:r w:rsidRPr="00FB7FBA">
              <w:rPr>
                <w:noProof/>
                <w:highlight w:val="yellow"/>
              </w:rPr>
              <w:drawing>
                <wp:inline distT="0" distB="0" distL="0" distR="0" wp14:anchorId="0506D34A" wp14:editId="71E4710E">
                  <wp:extent cx="2393950" cy="1760220"/>
                  <wp:effectExtent l="0" t="0" r="6350" b="0"/>
                  <wp:docPr id="91801648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8016481"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393950" cy="1760220"/>
                          </a:xfrm>
                          <a:prstGeom prst="rect">
                            <a:avLst/>
                          </a:prstGeom>
                        </pic:spPr>
                      </pic:pic>
                    </a:graphicData>
                  </a:graphic>
                </wp:inline>
              </w:drawing>
            </w:r>
          </w:p>
        </w:tc>
        <w:tc>
          <w:tcPr>
            <w:tcW w:w="3770" w:type="dxa"/>
            <w:gridSpan w:val="2"/>
          </w:tcPr>
          <w:p w14:paraId="4BCA2E0B" w14:textId="5DA56275" w:rsidR="00A8161D" w:rsidRPr="00C65285" w:rsidRDefault="00B66CEF" w:rsidP="009A47A8">
            <w:pPr>
              <w:pStyle w:val="BodyText"/>
              <w:keepLines/>
              <w:jc w:val="both"/>
              <w:rPr>
                <w:color w:val="243746"/>
              </w:rPr>
            </w:pPr>
            <w:r w:rsidRPr="00FB7FBA">
              <w:rPr>
                <w:noProof/>
                <w:highlight w:val="yellow"/>
              </w:rPr>
              <w:drawing>
                <wp:inline distT="0" distB="0" distL="0" distR="0" wp14:anchorId="2CBF11A0" wp14:editId="3913E8EA">
                  <wp:extent cx="2256790" cy="1659255"/>
                  <wp:effectExtent l="0" t="0" r="0" b="0"/>
                  <wp:docPr id="49456385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4563850"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256790" cy="1659255"/>
                          </a:xfrm>
                          <a:prstGeom prst="rect">
                            <a:avLst/>
                          </a:prstGeom>
                        </pic:spPr>
                      </pic:pic>
                    </a:graphicData>
                  </a:graphic>
                </wp:inline>
              </w:drawing>
            </w:r>
          </w:p>
        </w:tc>
      </w:tr>
    </w:tbl>
    <w:p w14:paraId="4171A4DE" w14:textId="77777777" w:rsidR="000A2EE9" w:rsidRPr="00C65285" w:rsidRDefault="000A2EE9" w:rsidP="000A2EE9">
      <w:pPr>
        <w:keepNext/>
        <w:keepLines/>
        <w:jc w:val="both"/>
        <w:rPr>
          <w:sz w:val="12"/>
        </w:rPr>
      </w:pPr>
    </w:p>
    <w:p w14:paraId="53D8837A" w14:textId="77777777" w:rsidR="00F32138" w:rsidRPr="00C65285" w:rsidRDefault="00F32138" w:rsidP="000A2EE9">
      <w:pPr>
        <w:sectPr w:rsidR="00F32138" w:rsidRPr="00C65285" w:rsidSect="000530C0">
          <w:pgSz w:w="16840" w:h="11907" w:orient="landscape" w:code="9"/>
          <w:pgMar w:top="0" w:right="737" w:bottom="0" w:left="680" w:header="284" w:footer="0" w:gutter="0"/>
          <w:cols w:num="2" w:space="340"/>
          <w:docGrid w:linePitch="360"/>
        </w:sectPr>
      </w:pPr>
    </w:p>
    <w:p w14:paraId="5FD8D67B" w14:textId="6E597E57" w:rsidR="00B100FC" w:rsidRPr="00C65285" w:rsidRDefault="00DB6D92" w:rsidP="000530C0">
      <w:pPr>
        <w:pStyle w:val="Heading1"/>
        <w:spacing w:after="240"/>
        <w:rPr>
          <w:rFonts w:cs="Segoe UI"/>
        </w:rPr>
      </w:pPr>
      <w:bookmarkStart w:id="41" w:name="_Toc197612774"/>
      <w:r w:rsidRPr="00C65285">
        <w:rPr>
          <w:rFonts w:cs="Segoe UI"/>
        </w:rPr>
        <w:t>Scope of Work</w:t>
      </w:r>
      <w:bookmarkEnd w:id="41"/>
    </w:p>
    <w:p w14:paraId="1552697A" w14:textId="2593AFCB" w:rsidR="00C803D2" w:rsidRPr="00C65285" w:rsidRDefault="00486CB3" w:rsidP="00992DC6">
      <w:pPr>
        <w:pStyle w:val="Heading2"/>
        <w:keepNext w:val="0"/>
        <w:spacing w:before="0" w:after="0"/>
        <w:ind w:left="851" w:hanging="851"/>
        <w:rPr>
          <w:rFonts w:cs="Segoe UI"/>
        </w:rPr>
      </w:pPr>
      <w:r>
        <w:rPr>
          <w:rFonts w:cs="Segoe UI"/>
        </w:rPr>
        <w:t>PINZ and NZIV</w:t>
      </w:r>
      <w:r w:rsidR="00971FB4" w:rsidRPr="00C65285">
        <w:rPr>
          <w:rFonts w:cs="Segoe UI"/>
        </w:rPr>
        <w:t xml:space="preserve"> Compliance</w:t>
      </w:r>
    </w:p>
    <w:p w14:paraId="6B65D6B7" w14:textId="77777777" w:rsidR="00342FD8" w:rsidRPr="00C65285" w:rsidRDefault="00342FD8"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D0689C" w:rsidRPr="00C65285" w14:paraId="07CF3206" w14:textId="77777777" w:rsidTr="00342FD8">
        <w:trPr>
          <w:trHeight w:val="80"/>
        </w:trPr>
        <w:tc>
          <w:tcPr>
            <w:tcW w:w="2977" w:type="dxa"/>
            <w:shd w:val="clear" w:color="auto" w:fill="auto"/>
            <w:tcMar>
              <w:top w:w="45" w:type="dxa"/>
              <w:bottom w:w="45" w:type="dxa"/>
            </w:tcMar>
          </w:tcPr>
          <w:p w14:paraId="2F055C4B" w14:textId="48F0D26F" w:rsidR="00D0689C" w:rsidRPr="00C65285" w:rsidRDefault="00A92698" w:rsidP="00BE5C3D">
            <w:pPr>
              <w:pStyle w:val="BodyText"/>
              <w:keepLines/>
              <w:rPr>
                <w:color w:val="243746"/>
              </w:rPr>
            </w:pPr>
            <w:r w:rsidRPr="00C65285">
              <w:rPr>
                <w:color w:val="243746"/>
              </w:rPr>
              <w:t>Identification and Status of the Valuer:</w:t>
            </w:r>
          </w:p>
        </w:tc>
        <w:tc>
          <w:tcPr>
            <w:tcW w:w="12474" w:type="dxa"/>
            <w:shd w:val="clear" w:color="auto" w:fill="auto"/>
            <w:tcMar>
              <w:top w:w="45" w:type="dxa"/>
              <w:bottom w:w="45" w:type="dxa"/>
            </w:tcMar>
          </w:tcPr>
          <w:p w14:paraId="4CA91913" w14:textId="77777777" w:rsidR="00943CBC" w:rsidRPr="00C65285" w:rsidRDefault="00943CBC" w:rsidP="00BE5C3D">
            <w:pPr>
              <w:keepLines/>
              <w:spacing w:after="60"/>
              <w:ind w:left="283" w:hanging="283"/>
              <w:jc w:val="both"/>
              <w:rPr>
                <w:color w:val="243746"/>
              </w:rPr>
            </w:pPr>
            <w:r w:rsidRPr="00C65285">
              <w:rPr>
                <w:color w:val="243746"/>
              </w:rPr>
              <w:t>We confirm the following:</w:t>
            </w:r>
          </w:p>
          <w:p w14:paraId="0E33CEDD" w14:textId="2797753B"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The valuation has been completed by</w:t>
            </w:r>
            <w:r w:rsidR="00371C13" w:rsidRPr="00C65285">
              <w:rPr>
                <w:color w:val="243746"/>
              </w:rPr>
              <w:t xml:space="preserve"> </w:t>
            </w:r>
            <w:r w:rsidR="00507995">
              <w:rPr>
                <w:color w:val="243746"/>
              </w:rPr>
              <w:t>Matthew Fenton</w:t>
            </w:r>
            <w:r w:rsidRPr="00C65285">
              <w:rPr>
                <w:color w:val="243746"/>
              </w:rPr>
              <w:t xml:space="preserve">, Registered Valuer, </w:t>
            </w:r>
            <w:r w:rsidR="00371C13" w:rsidRPr="00C65285">
              <w:rPr>
                <w:color w:val="243746"/>
              </w:rPr>
              <w:t xml:space="preserve">MPINZ </w:t>
            </w:r>
            <w:r w:rsidRPr="00C65285">
              <w:rPr>
                <w:color w:val="243746"/>
              </w:rPr>
              <w:t xml:space="preserve">of Preston Rowe Paterson Tauranga Limited. The Registered Valuer signing this report holds a current annual practicing certificate and is a member of the New Zealand Institute of Valuers. </w:t>
            </w:r>
          </w:p>
          <w:p w14:paraId="7493A968"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We confirm that neither Preston Rowe Paterson Tauranga Limited nor, any of its directors or employees has any pecuniary interest that could conflict with the proper valuation of this property or, could reasonably be regarded as being capable of affecting their ability to give an unbiased opinion.  We further confirm that the Valuer’s fee is not contingent upon any aspect of the report.</w:t>
            </w:r>
          </w:p>
          <w:p w14:paraId="5FD6F2AA"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 xml:space="preserve">Preston Rowe Paterson Tauranga Limited holds Professional Indemnity Insurance appropriate to the value level in the report. We confirm that the Registered Valuer(s) who are signatories of this report are covered by the Professional Indemnity Insurance.  </w:t>
            </w:r>
          </w:p>
          <w:p w14:paraId="7BB27213" w14:textId="4D504E0E" w:rsidR="00D0689C" w:rsidRPr="00C65285" w:rsidRDefault="002033CF" w:rsidP="00E87DD2">
            <w:pPr>
              <w:pStyle w:val="TableBullets"/>
              <w:keepLines/>
              <w:numPr>
                <w:ilvl w:val="0"/>
                <w:numId w:val="6"/>
              </w:numPr>
              <w:spacing w:line="240" w:lineRule="auto"/>
              <w:ind w:left="291" w:hanging="284"/>
              <w:rPr>
                <w:color w:val="243746"/>
                <w:szCs w:val="18"/>
              </w:rPr>
            </w:pPr>
            <w:r w:rsidRPr="002033CF">
              <w:rPr>
                <w:color w:val="243746"/>
              </w:rPr>
              <w:t>The Registered Valuer(s) who are signatories of this report have satisfied professional education requirements and have the required knowledge, skill, expertise and competence to complete a valuation report of the subject asset(s) in the location and category of the property in accordance with the agreed instructions.</w:t>
            </w:r>
          </w:p>
        </w:tc>
      </w:tr>
    </w:tbl>
    <w:p w14:paraId="1FFC85D4" w14:textId="1E1E734E" w:rsidR="00371C13" w:rsidRPr="00C65285" w:rsidRDefault="00371C13" w:rsidP="00BE5C3D">
      <w:pPr>
        <w:pStyle w:val="BodyTextFirstIndent"/>
        <w:keepLines/>
        <w:ind w:left="0"/>
        <w:rPr>
          <w:sz w:val="12"/>
        </w:rPr>
      </w:pPr>
    </w:p>
    <w:p w14:paraId="1438D67E" w14:textId="2BB01CB5" w:rsidR="00C803D2" w:rsidRPr="00C65285" w:rsidRDefault="00C803D2" w:rsidP="00507995">
      <w:pPr>
        <w:pStyle w:val="Heading2"/>
        <w:keepNext w:val="0"/>
        <w:spacing w:before="0" w:after="0"/>
        <w:ind w:left="851" w:hanging="851"/>
        <w:rPr>
          <w:rFonts w:cs="Segoe UI"/>
        </w:rPr>
      </w:pPr>
      <w:r w:rsidRPr="00C65285">
        <w:rPr>
          <w:rFonts w:cs="Segoe UI"/>
        </w:rPr>
        <w:t>Instructions</w:t>
      </w:r>
    </w:p>
    <w:p w14:paraId="1FB66489" w14:textId="77777777" w:rsidR="00371C13" w:rsidRPr="00C65285" w:rsidRDefault="00371C13" w:rsidP="00BE5C3D">
      <w:pPr>
        <w:pStyle w:val="BodyTextFirstIndent"/>
        <w:keepLines/>
        <w:ind w:left="0"/>
        <w:rPr>
          <w:sz w:val="12"/>
        </w:rPr>
      </w:pPr>
    </w:p>
    <w:tbl>
      <w:tblPr>
        <w:tblW w:w="15451" w:type="dxa"/>
        <w:tblBorders>
          <w:top w:val="single" w:sz="4" w:space="0" w:color="C0C1C6"/>
          <w:bottom w:val="single" w:sz="4" w:space="0" w:color="C0C1C6"/>
        </w:tblBorders>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02EE179D" w14:textId="77777777" w:rsidTr="009A47A8">
        <w:trPr>
          <w:trHeight w:val="80"/>
        </w:trPr>
        <w:tc>
          <w:tcPr>
            <w:tcW w:w="2977" w:type="dxa"/>
            <w:tcBorders>
              <w:top w:val="nil"/>
            </w:tcBorders>
            <w:shd w:val="clear" w:color="auto" w:fill="auto"/>
            <w:tcMar>
              <w:top w:w="45" w:type="dxa"/>
              <w:bottom w:w="45" w:type="dxa"/>
            </w:tcMar>
          </w:tcPr>
          <w:p w14:paraId="6673C270" w14:textId="55A7C782" w:rsidR="00BA54B7" w:rsidRPr="00C65285" w:rsidRDefault="00BA54B7" w:rsidP="00BA54B7">
            <w:pPr>
              <w:pStyle w:val="BodyText"/>
              <w:keepLines/>
              <w:rPr>
                <w:color w:val="243746"/>
              </w:rPr>
            </w:pPr>
            <w:r w:rsidRPr="00C65285">
              <w:rPr>
                <w:color w:val="243746"/>
              </w:rPr>
              <w:t>Instructed By:</w:t>
            </w:r>
          </w:p>
        </w:tc>
        <w:sdt>
          <w:sdtPr>
            <w:rPr>
              <w:color w:val="243746"/>
            </w:rPr>
            <w:alias w:val="InstructedBy"/>
            <w:tag w:val="InstructedBy"/>
            <w:id w:val="-630938311"/>
            <w:placeholder>
              <w:docPart w:val="8F386744CD544F239C0EDDCF44EA5EEB"/>
            </w:placeholder>
            <w:dataBinding w:prefixMappings="xmlns:ns0='http://schemas.microsoft.com/office/2006/coverPageProps' " w:xpath="/ns0:CoverPageProperties[1]/ns0:Abstract[1]" w:storeItemID="{55AF091B-3C7A-41E3-B477-F2FDAA23CFDA}"/>
            <w:text/>
          </w:sdtPr>
          <w:sdtEndPr/>
          <w:sdtContent>
            <w:tc>
              <w:tcPr>
                <w:tcW w:w="12474" w:type="dxa"/>
                <w:tcBorders>
                  <w:top w:val="nil"/>
                </w:tcBorders>
                <w:shd w:val="clear" w:color="auto" w:fill="auto"/>
                <w:tcMar>
                  <w:top w:w="45" w:type="dxa"/>
                  <w:bottom w:w="45" w:type="dxa"/>
                </w:tcMar>
              </w:tcPr>
              <w:p w14:paraId="01F72FB6" w14:textId="76DB496F" w:rsidR="00BA54B7" w:rsidRPr="00C65285" w:rsidRDefault="00410BE2" w:rsidP="00BA54B7">
                <w:pPr>
                  <w:pStyle w:val="BodyText"/>
                  <w:keepLines/>
                  <w:jc w:val="both"/>
                  <w:rPr>
                    <w:color w:val="243746"/>
                  </w:rPr>
                </w:pPr>
                <w:r>
                  <w:rPr>
                    <w:color w:val="243746"/>
                  </w:rPr>
                  <w:t>Mr Daniel Watkins</w:t>
                </w:r>
              </w:p>
            </w:tc>
          </w:sdtContent>
        </w:sdt>
      </w:tr>
      <w:tr w:rsidR="00BA54B7" w:rsidRPr="00C65285" w14:paraId="57FF2D50" w14:textId="77777777" w:rsidTr="009A47A8">
        <w:trPr>
          <w:trHeight w:val="80"/>
        </w:trPr>
        <w:tc>
          <w:tcPr>
            <w:tcW w:w="2977" w:type="dxa"/>
            <w:shd w:val="clear" w:color="auto" w:fill="auto"/>
            <w:tcMar>
              <w:top w:w="45" w:type="dxa"/>
              <w:bottom w:w="45" w:type="dxa"/>
            </w:tcMar>
          </w:tcPr>
          <w:p w14:paraId="797674CF" w14:textId="47E9D4D3" w:rsidR="00BA54B7" w:rsidRPr="00C65285" w:rsidRDefault="00BA54B7" w:rsidP="00BA54B7">
            <w:pPr>
              <w:pStyle w:val="BodyText"/>
              <w:keepLines/>
              <w:rPr>
                <w:color w:val="243746"/>
              </w:rPr>
            </w:pPr>
            <w:r w:rsidRPr="00C65285">
              <w:rPr>
                <w:color w:val="243746"/>
              </w:rPr>
              <w:t>Client:</w:t>
            </w:r>
          </w:p>
        </w:tc>
        <w:sdt>
          <w:sdtPr>
            <w:rPr>
              <w:color w:val="243746"/>
            </w:rPr>
            <w:alias w:val="Client"/>
            <w:tag w:val="Client"/>
            <w:id w:val="-408539087"/>
            <w:placeholder>
              <w:docPart w:val="9D243DBFCD604035B20F9986FBBE4AB0"/>
            </w:placeholder>
            <w:dataBinding w:prefixMappings="xmlns:ns0='http://purl.org/dc/elements/1.1/' xmlns:ns1='http://schemas.openxmlformats.org/package/2006/metadata/core-properties' " w:xpath="/ns1:coreProperties[1]/ns0:creator[1]" w:storeItemID="{6C3C8BC8-F283-45AE-878A-BAB7291924A1}"/>
            <w:text/>
          </w:sdtPr>
          <w:sdtEndPr/>
          <w:sdtContent>
            <w:tc>
              <w:tcPr>
                <w:tcW w:w="12474" w:type="dxa"/>
                <w:shd w:val="clear" w:color="auto" w:fill="auto"/>
                <w:tcMar>
                  <w:top w:w="45" w:type="dxa"/>
                  <w:bottom w:w="45" w:type="dxa"/>
                </w:tcMar>
              </w:tcPr>
              <w:p w14:paraId="7547A12D" w14:textId="1C95C3E1" w:rsidR="00BA54B7" w:rsidRPr="00C65285" w:rsidRDefault="00410BE2" w:rsidP="00BA54B7">
                <w:pPr>
                  <w:pStyle w:val="BodyText"/>
                  <w:keepLines/>
                  <w:rPr>
                    <w:color w:val="243746"/>
                  </w:rPr>
                </w:pPr>
                <w:r>
                  <w:rPr>
                    <w:color w:val="243746"/>
                  </w:rPr>
                  <w:t>17th Avenue Consolidated Limited</w:t>
                </w:r>
              </w:p>
            </w:tc>
          </w:sdtContent>
        </w:sdt>
      </w:tr>
      <w:tr w:rsidR="003D6065" w:rsidRPr="00C65285" w14:paraId="20967BDD" w14:textId="77777777" w:rsidTr="009A47A8">
        <w:trPr>
          <w:trHeight w:val="80"/>
        </w:trPr>
        <w:tc>
          <w:tcPr>
            <w:tcW w:w="2977" w:type="dxa"/>
            <w:shd w:val="clear" w:color="auto" w:fill="auto"/>
            <w:tcMar>
              <w:top w:w="45" w:type="dxa"/>
              <w:bottom w:w="45" w:type="dxa"/>
            </w:tcMar>
          </w:tcPr>
          <w:p w14:paraId="17F56515" w14:textId="1F2E856A" w:rsidR="003D6065" w:rsidRPr="00C65285" w:rsidRDefault="003D6065" w:rsidP="00BA54B7">
            <w:pPr>
              <w:pStyle w:val="BodyText"/>
              <w:keepLines/>
              <w:rPr>
                <w:color w:val="243746"/>
              </w:rPr>
            </w:pPr>
            <w:r>
              <w:rPr>
                <w:color w:val="243746"/>
              </w:rPr>
              <w:t>Other Intended User:</w:t>
            </w:r>
          </w:p>
        </w:tc>
        <w:tc>
          <w:tcPr>
            <w:tcW w:w="12474" w:type="dxa"/>
            <w:shd w:val="clear" w:color="auto" w:fill="auto"/>
            <w:tcMar>
              <w:top w:w="45" w:type="dxa"/>
              <w:bottom w:w="45" w:type="dxa"/>
            </w:tcMar>
          </w:tcPr>
          <w:p w14:paraId="3C338C34" w14:textId="2A13F3F5" w:rsidR="003D6065" w:rsidRDefault="00FB7FBA" w:rsidP="00BA54B7">
            <w:pPr>
              <w:pStyle w:val="BodyText"/>
              <w:keepLines/>
              <w:rPr>
                <w:color w:val="243746"/>
              </w:rPr>
            </w:pPr>
            <w:r w:rsidRPr="00FB7FBA">
              <w:rPr>
                <w:color w:val="243746"/>
                <w:highlight w:val="yellow"/>
              </w:rPr>
              <w:t>TBC</w:t>
            </w:r>
          </w:p>
        </w:tc>
      </w:tr>
      <w:tr w:rsidR="009A47A8" w:rsidRPr="00C65285" w14:paraId="4A244425" w14:textId="77777777" w:rsidTr="009A47A8">
        <w:trPr>
          <w:trHeight w:val="80"/>
        </w:trPr>
        <w:tc>
          <w:tcPr>
            <w:tcW w:w="2977" w:type="dxa"/>
            <w:shd w:val="clear" w:color="auto" w:fill="auto"/>
            <w:tcMar>
              <w:top w:w="45" w:type="dxa"/>
              <w:bottom w:w="45" w:type="dxa"/>
            </w:tcMar>
          </w:tcPr>
          <w:p w14:paraId="55F2D1AF" w14:textId="244F3726" w:rsidR="009A47A8" w:rsidRPr="00C65285" w:rsidRDefault="009A47A8" w:rsidP="00BE5C3D">
            <w:pPr>
              <w:pStyle w:val="BodyText"/>
              <w:keepLines/>
              <w:rPr>
                <w:color w:val="243746"/>
              </w:rPr>
            </w:pPr>
            <w:r w:rsidRPr="00C65285">
              <w:rPr>
                <w:color w:val="243746"/>
              </w:rPr>
              <w:t>Property Address of Asset Valued:</w:t>
            </w:r>
          </w:p>
        </w:tc>
        <w:tc>
          <w:tcPr>
            <w:tcW w:w="12474" w:type="dxa"/>
            <w:shd w:val="clear" w:color="auto" w:fill="auto"/>
            <w:tcMar>
              <w:top w:w="45" w:type="dxa"/>
              <w:bottom w:w="45" w:type="dxa"/>
            </w:tcMar>
          </w:tcPr>
          <w:sdt>
            <w:sdtPr>
              <w:rPr>
                <w:color w:val="243746"/>
              </w:rPr>
              <w:alias w:val="PropertyAddress"/>
              <w:tag w:val="PropertyAddress"/>
              <w:id w:val="-1243016252"/>
              <w:placeholder>
                <w:docPart w:val="F5B9F049448B4BF8A1275818FCCC5362"/>
              </w:placeholder>
              <w:dataBinding w:prefixMappings="xmlns:ns0='http://purl.org/dc/elements/1.1/' xmlns:ns1='http://schemas.openxmlformats.org/package/2006/metadata/core-properties' " w:xpath="/ns1:coreProperties[1]/ns0:title[1]" w:storeItemID="{6C3C8BC8-F283-45AE-878A-BAB7291924A1}"/>
              <w:text/>
            </w:sdtPr>
            <w:sdtEndPr/>
            <w:sdtContent>
              <w:p w14:paraId="1CF04F70" w14:textId="3641B0BC" w:rsidR="009A47A8" w:rsidRPr="00C65285" w:rsidRDefault="006D4BB0" w:rsidP="00BA54B7">
                <w:pPr>
                  <w:rPr>
                    <w:color w:val="243746"/>
                  </w:rPr>
                </w:pPr>
                <w:r>
                  <w:rPr>
                    <w:color w:val="243746"/>
                  </w:rPr>
                  <w:t>200 Seventeenth Avenue, Tauranga South, Tauranga</w:t>
                </w:r>
              </w:p>
            </w:sdtContent>
          </w:sdt>
        </w:tc>
      </w:tr>
      <w:tr w:rsidR="00BA54B7" w:rsidRPr="00C65285" w14:paraId="216CF9CA" w14:textId="77777777" w:rsidTr="009A47A8">
        <w:trPr>
          <w:trHeight w:val="80"/>
        </w:trPr>
        <w:tc>
          <w:tcPr>
            <w:tcW w:w="2977" w:type="dxa"/>
            <w:shd w:val="clear" w:color="auto" w:fill="auto"/>
            <w:tcMar>
              <w:top w:w="45" w:type="dxa"/>
              <w:bottom w:w="45" w:type="dxa"/>
            </w:tcMar>
          </w:tcPr>
          <w:p w14:paraId="5962040B" w14:textId="3B30C0F3" w:rsidR="00BA54B7" w:rsidRPr="00507995" w:rsidRDefault="00BA54B7" w:rsidP="00BA54B7">
            <w:pPr>
              <w:pStyle w:val="BodyText"/>
              <w:keepLines/>
              <w:rPr>
                <w:color w:val="243746"/>
              </w:rPr>
            </w:pPr>
            <w:r w:rsidRPr="00507995">
              <w:rPr>
                <w:color w:val="243746"/>
              </w:rPr>
              <w:t>Interest To Be Valued:</w:t>
            </w:r>
          </w:p>
        </w:tc>
        <w:tc>
          <w:tcPr>
            <w:tcW w:w="12474" w:type="dxa"/>
            <w:shd w:val="clear" w:color="auto" w:fill="auto"/>
            <w:tcMar>
              <w:top w:w="45" w:type="dxa"/>
              <w:bottom w:w="45" w:type="dxa"/>
            </w:tcMar>
          </w:tcPr>
          <w:p w14:paraId="20421003" w14:textId="349A0903" w:rsidR="00BA54B7" w:rsidRPr="00507995" w:rsidRDefault="00B64A8E" w:rsidP="00BA54B7">
            <w:pPr>
              <w:pStyle w:val="BodyText"/>
              <w:keepLines/>
              <w:jc w:val="both"/>
              <w:rPr>
                <w:color w:val="243746"/>
              </w:rPr>
            </w:pPr>
            <w:sdt>
              <w:sdtPr>
                <w:rPr>
                  <w:color w:val="243746"/>
                </w:rPr>
                <w:alias w:val="InterestToBeValued"/>
                <w:tag w:val="InterestToBeValued"/>
                <w:id w:val="730744913"/>
                <w:placeholder>
                  <w:docPart w:val="D677AFD127004D4B8D4DEA51C077A173"/>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507995" w:rsidRPr="00507995">
                  <w:rPr>
                    <w:color w:val="243746"/>
                  </w:rPr>
                  <w:t>Freehold</w:t>
                </w:r>
              </w:sdtContent>
            </w:sdt>
            <w:r w:rsidR="00BA54B7" w:rsidRPr="00507995">
              <w:rPr>
                <w:color w:val="243746"/>
              </w:rPr>
              <w:t xml:space="preserve"> Interest, subject to any Special Instructions, Significant/Special Assumptions, Terms and Conditions as noted in this report.</w:t>
            </w:r>
          </w:p>
        </w:tc>
      </w:tr>
      <w:tr w:rsidR="00BA54B7" w:rsidRPr="00C65285" w14:paraId="5B5BE226" w14:textId="77777777" w:rsidTr="009A47A8">
        <w:tc>
          <w:tcPr>
            <w:tcW w:w="2977" w:type="dxa"/>
            <w:tcBorders>
              <w:bottom w:val="nil"/>
            </w:tcBorders>
            <w:shd w:val="clear" w:color="auto" w:fill="auto"/>
            <w:tcMar>
              <w:top w:w="45" w:type="dxa"/>
              <w:bottom w:w="45" w:type="dxa"/>
            </w:tcMar>
          </w:tcPr>
          <w:p w14:paraId="7CE9AEE2" w14:textId="0DFA6C8C" w:rsidR="00BA54B7" w:rsidRPr="00C65285" w:rsidRDefault="00BA54B7" w:rsidP="00BA54B7">
            <w:pPr>
              <w:pStyle w:val="BodyText"/>
              <w:keepLines/>
              <w:rPr>
                <w:color w:val="243746"/>
              </w:rPr>
            </w:pPr>
            <w:r w:rsidRPr="00C65285">
              <w:rPr>
                <w:color w:val="243746"/>
              </w:rPr>
              <w:t>Valuation Currency:</w:t>
            </w:r>
          </w:p>
        </w:tc>
        <w:tc>
          <w:tcPr>
            <w:tcW w:w="12474" w:type="dxa"/>
            <w:tcBorders>
              <w:bottom w:val="nil"/>
            </w:tcBorders>
            <w:shd w:val="clear" w:color="auto" w:fill="auto"/>
            <w:tcMar>
              <w:top w:w="45" w:type="dxa"/>
              <w:bottom w:w="45" w:type="dxa"/>
            </w:tcMar>
          </w:tcPr>
          <w:p w14:paraId="2BE716A1" w14:textId="531210B2" w:rsidR="00BA54B7" w:rsidRPr="00C65285" w:rsidRDefault="00BA54B7" w:rsidP="00BA54B7">
            <w:pPr>
              <w:pStyle w:val="BodyText"/>
              <w:keepLines/>
              <w:jc w:val="both"/>
              <w:rPr>
                <w:color w:val="243746"/>
              </w:rPr>
            </w:pPr>
            <w:r w:rsidRPr="00D96B86">
              <w:rPr>
                <w:color w:val="243746"/>
              </w:rPr>
              <w:t>New Zealand Dollars (NZD)</w:t>
            </w:r>
          </w:p>
        </w:tc>
      </w:tr>
      <w:tr w:rsidR="00FB7FBA" w:rsidRPr="00C65285" w14:paraId="429859C7" w14:textId="77777777" w:rsidTr="009A47A8">
        <w:trPr>
          <w:trHeight w:val="199"/>
        </w:trPr>
        <w:tc>
          <w:tcPr>
            <w:tcW w:w="2977" w:type="dxa"/>
            <w:tcBorders>
              <w:top w:val="nil"/>
              <w:bottom w:val="nil"/>
            </w:tcBorders>
            <w:shd w:val="clear" w:color="auto" w:fill="auto"/>
            <w:tcMar>
              <w:top w:w="45" w:type="dxa"/>
              <w:bottom w:w="45" w:type="dxa"/>
            </w:tcMar>
          </w:tcPr>
          <w:p w14:paraId="32AD7A9E" w14:textId="22C9A6F9" w:rsidR="00FB7FBA" w:rsidRPr="00C65285" w:rsidRDefault="00FB7FBA" w:rsidP="00FB7FBA">
            <w:pPr>
              <w:pStyle w:val="BodyText"/>
              <w:keepLines/>
              <w:rPr>
                <w:color w:val="243746"/>
              </w:rPr>
            </w:pPr>
            <w:r>
              <w:rPr>
                <w:color w:val="243746"/>
              </w:rPr>
              <w:t>Intended Use:</w:t>
            </w:r>
          </w:p>
        </w:tc>
        <w:tc>
          <w:tcPr>
            <w:tcW w:w="12474" w:type="dxa"/>
            <w:tcBorders>
              <w:top w:val="nil"/>
              <w:bottom w:val="nil"/>
            </w:tcBorders>
            <w:shd w:val="clear" w:color="auto" w:fill="auto"/>
            <w:tcMar>
              <w:top w:w="45" w:type="dxa"/>
              <w:bottom w:w="45" w:type="dxa"/>
            </w:tcMar>
          </w:tcPr>
          <w:p w14:paraId="4445BE0A" w14:textId="29E740DE" w:rsidR="00FB7FBA" w:rsidRPr="00C65285" w:rsidRDefault="00FB7FBA" w:rsidP="00FB7FBA">
            <w:pPr>
              <w:pStyle w:val="BodyText"/>
              <w:keepLines/>
              <w:jc w:val="both"/>
              <w:rPr>
                <w:color w:val="243746"/>
              </w:rPr>
            </w:pPr>
            <w:r>
              <w:rPr>
                <w:color w:val="243746"/>
              </w:rPr>
              <w:t>Market</w:t>
            </w:r>
            <w:r w:rsidRPr="00D96B86">
              <w:rPr>
                <w:color w:val="243746"/>
              </w:rPr>
              <w:t xml:space="preserve"> Value for </w:t>
            </w:r>
            <w:r>
              <w:rPr>
                <w:color w:val="243746"/>
              </w:rPr>
              <w:t>Mortgage Lending</w:t>
            </w:r>
          </w:p>
        </w:tc>
      </w:tr>
      <w:tr w:rsidR="00FB7FBA" w:rsidRPr="00C65285" w14:paraId="64708DE0" w14:textId="77777777" w:rsidTr="009A47A8">
        <w:tc>
          <w:tcPr>
            <w:tcW w:w="2977" w:type="dxa"/>
            <w:tcBorders>
              <w:top w:val="nil"/>
              <w:bottom w:val="nil"/>
            </w:tcBorders>
            <w:shd w:val="clear" w:color="auto" w:fill="auto"/>
            <w:tcMar>
              <w:top w:w="45" w:type="dxa"/>
              <w:bottom w:w="45" w:type="dxa"/>
            </w:tcMar>
          </w:tcPr>
          <w:p w14:paraId="1235B87E" w14:textId="71845982" w:rsidR="00FB7FBA" w:rsidRPr="00C65285" w:rsidRDefault="00FB7FBA" w:rsidP="00FB7FBA">
            <w:pPr>
              <w:pStyle w:val="BodyText"/>
              <w:keepLines/>
              <w:rPr>
                <w:color w:val="243746"/>
              </w:rPr>
            </w:pPr>
            <w:r w:rsidRPr="00C65285">
              <w:rPr>
                <w:color w:val="243746"/>
              </w:rPr>
              <w:t>Basis of Valuation:</w:t>
            </w:r>
          </w:p>
        </w:tc>
        <w:tc>
          <w:tcPr>
            <w:tcW w:w="12474" w:type="dxa"/>
            <w:tcBorders>
              <w:top w:val="nil"/>
              <w:bottom w:val="nil"/>
            </w:tcBorders>
            <w:shd w:val="clear" w:color="auto" w:fill="auto"/>
            <w:tcMar>
              <w:top w:w="45" w:type="dxa"/>
              <w:bottom w:w="45" w:type="dxa"/>
            </w:tcMar>
          </w:tcPr>
          <w:p w14:paraId="31F378DD" w14:textId="32C1431F" w:rsidR="00FB7FBA" w:rsidRPr="00C65285" w:rsidRDefault="00FB7FBA" w:rsidP="00FB7FBA">
            <w:pPr>
              <w:pStyle w:val="BodyText"/>
              <w:keepLines/>
              <w:jc w:val="both"/>
              <w:rPr>
                <w:color w:val="243746"/>
              </w:rPr>
            </w:pPr>
            <w:r>
              <w:rPr>
                <w:color w:val="243746"/>
              </w:rPr>
              <w:t>Market</w:t>
            </w:r>
            <w:r w:rsidRPr="00481A25">
              <w:rPr>
                <w:color w:val="243746"/>
              </w:rPr>
              <w:t xml:space="preserve"> Value</w:t>
            </w:r>
            <w:r>
              <w:rPr>
                <w:color w:val="243746"/>
              </w:rPr>
              <w:t xml:space="preserve"> ‘As Is’ -</w:t>
            </w:r>
            <w:r w:rsidRPr="00481A25">
              <w:rPr>
                <w:color w:val="243746"/>
              </w:rPr>
              <w:t xml:space="preserve"> subjec</w:t>
            </w:r>
            <w:r>
              <w:rPr>
                <w:color w:val="243746"/>
              </w:rPr>
              <w:t xml:space="preserve">t </w:t>
            </w:r>
            <w:r w:rsidRPr="00481A25">
              <w:rPr>
                <w:color w:val="243746"/>
              </w:rPr>
              <w:t>to existing leas</w:t>
            </w:r>
            <w:r>
              <w:rPr>
                <w:color w:val="243746"/>
              </w:rPr>
              <w:t>es</w:t>
            </w:r>
          </w:p>
        </w:tc>
      </w:tr>
      <w:tr w:rsidR="002B13F6" w:rsidRPr="00C65285" w14:paraId="0F683846" w14:textId="77777777" w:rsidTr="009A47A8">
        <w:tc>
          <w:tcPr>
            <w:tcW w:w="2977" w:type="dxa"/>
            <w:tcBorders>
              <w:top w:val="nil"/>
              <w:bottom w:val="nil"/>
            </w:tcBorders>
            <w:shd w:val="clear" w:color="auto" w:fill="auto"/>
            <w:tcMar>
              <w:top w:w="45" w:type="dxa"/>
              <w:bottom w:w="45" w:type="dxa"/>
            </w:tcMar>
          </w:tcPr>
          <w:p w14:paraId="1980DB35" w14:textId="0AA2A4AA" w:rsidR="002B13F6" w:rsidRPr="00C65285" w:rsidRDefault="002B13F6" w:rsidP="002B13F6">
            <w:pPr>
              <w:pStyle w:val="BodyText"/>
              <w:keepLines/>
              <w:rPr>
                <w:color w:val="243746"/>
              </w:rPr>
            </w:pPr>
            <w:r w:rsidRPr="00C65285">
              <w:rPr>
                <w:color w:val="243746"/>
              </w:rPr>
              <w:t>Restrictions on Use, Distribution and Publication:</w:t>
            </w:r>
          </w:p>
        </w:tc>
        <w:tc>
          <w:tcPr>
            <w:tcW w:w="12474" w:type="dxa"/>
            <w:tcBorders>
              <w:top w:val="nil"/>
              <w:bottom w:val="nil"/>
            </w:tcBorders>
            <w:shd w:val="clear" w:color="auto" w:fill="auto"/>
            <w:tcMar>
              <w:top w:w="45" w:type="dxa"/>
              <w:bottom w:w="45" w:type="dxa"/>
            </w:tcMar>
          </w:tcPr>
          <w:p w14:paraId="1C93C2A9" w14:textId="71273082" w:rsidR="002B13F6" w:rsidRPr="00C65285" w:rsidRDefault="002B13F6" w:rsidP="002B13F6">
            <w:pPr>
              <w:keepLines/>
              <w:spacing w:after="60"/>
              <w:jc w:val="both"/>
              <w:rPr>
                <w:color w:val="243746"/>
              </w:rPr>
            </w:pPr>
            <w:r w:rsidRPr="00C65285">
              <w:rPr>
                <w:color w:val="243746"/>
              </w:rPr>
              <w:t xml:space="preserve">The </w:t>
            </w:r>
            <w:r w:rsidRPr="00E33FDF">
              <w:rPr>
                <w:color w:val="243746"/>
              </w:rPr>
              <w:t xml:space="preserve">Valuation is provided by Preston Rowe Paterson Tauranga Limited and responsibility in connection with this valuation is limited to the client to whom the report is addressed, as well as any additional authorised reliant parties confirmed in our report. We disclaim all responsibility and will accept no liability to any other party. See our </w:t>
            </w:r>
            <w:hyperlink r:id="rId28" w:history="1">
              <w:r w:rsidRPr="000B3DDB">
                <w:rPr>
                  <w:rStyle w:val="Hyperlink"/>
                </w:rPr>
                <w:t>Term and Conditions</w:t>
              </w:r>
            </w:hyperlink>
            <w:r w:rsidRPr="00E33FDF">
              <w:rPr>
                <w:color w:val="243746"/>
              </w:rPr>
              <w:t xml:space="preserve"> for further details.</w:t>
            </w:r>
            <w:r w:rsidRPr="00C65285">
              <w:rPr>
                <w:color w:val="243746"/>
              </w:rPr>
              <w:t xml:space="preserve"> </w:t>
            </w:r>
          </w:p>
          <w:p w14:paraId="7F663766" w14:textId="6B9F8A02" w:rsidR="002B13F6" w:rsidRPr="00D96B86" w:rsidRDefault="002B13F6" w:rsidP="002B13F6">
            <w:pPr>
              <w:pStyle w:val="BodyText"/>
              <w:keepLines/>
              <w:jc w:val="both"/>
              <w:rPr>
                <w:color w:val="243746"/>
              </w:rPr>
            </w:pPr>
            <w:r w:rsidRPr="00C65285">
              <w:rPr>
                <w:color w:val="243746"/>
              </w:rPr>
              <w:t>You cannot reproduce this report, or any part of it, in any publication without first obtaining our written consent.</w:t>
            </w:r>
          </w:p>
        </w:tc>
      </w:tr>
    </w:tbl>
    <w:p w14:paraId="0C7E9B66" w14:textId="77777777" w:rsidR="00371C13" w:rsidRPr="00C65285" w:rsidRDefault="00371C13" w:rsidP="00BE5C3D">
      <w:pPr>
        <w:pStyle w:val="BodyTextFirstIndent"/>
        <w:keepLines/>
        <w:ind w:left="0"/>
        <w:rPr>
          <w:sz w:val="12"/>
        </w:rPr>
      </w:pPr>
    </w:p>
    <w:p w14:paraId="2724D5A0" w14:textId="77777777" w:rsidR="002B13F6" w:rsidRDefault="002B13F6">
      <w:pPr>
        <w:rPr>
          <w:rFonts w:eastAsiaTheme="majorEastAsia"/>
          <w:b/>
          <w:bCs/>
          <w:color w:val="243746"/>
          <w:szCs w:val="26"/>
        </w:rPr>
      </w:pPr>
      <w:r>
        <w:br w:type="page"/>
      </w:r>
    </w:p>
    <w:p w14:paraId="2CB47E17" w14:textId="627E6CE7" w:rsidR="00C803D2" w:rsidRPr="00C65285" w:rsidRDefault="00C803D2" w:rsidP="00507995">
      <w:pPr>
        <w:pStyle w:val="Heading2"/>
        <w:keepNext w:val="0"/>
        <w:spacing w:before="0" w:after="0"/>
        <w:ind w:left="851" w:hanging="851"/>
        <w:rPr>
          <w:rFonts w:cs="Segoe UI"/>
        </w:rPr>
      </w:pPr>
      <w:r w:rsidRPr="00C65285">
        <w:rPr>
          <w:rFonts w:cs="Segoe UI"/>
        </w:rPr>
        <w:t>Valuation Dates</w:t>
      </w:r>
    </w:p>
    <w:p w14:paraId="060BFD3D" w14:textId="77777777" w:rsidR="00371C13" w:rsidRPr="00C65285" w:rsidRDefault="00371C13"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53F865D0" w14:textId="77777777" w:rsidTr="00BA54B7">
        <w:trPr>
          <w:trHeight w:val="57"/>
        </w:trPr>
        <w:tc>
          <w:tcPr>
            <w:tcW w:w="2977" w:type="dxa"/>
            <w:shd w:val="clear" w:color="auto" w:fill="auto"/>
            <w:tcMar>
              <w:top w:w="45" w:type="dxa"/>
              <w:bottom w:w="45" w:type="dxa"/>
            </w:tcMar>
            <w:vAlign w:val="center"/>
          </w:tcPr>
          <w:p w14:paraId="715CFDF7" w14:textId="10EFCDDA" w:rsidR="00BA54B7" w:rsidRPr="00E33FDF" w:rsidRDefault="00BA54B7" w:rsidP="00BA54B7">
            <w:pPr>
              <w:pStyle w:val="BodyText"/>
              <w:keepLines/>
              <w:rPr>
                <w:color w:val="243746"/>
              </w:rPr>
            </w:pPr>
            <w:r w:rsidRPr="00E33FDF">
              <w:rPr>
                <w:color w:val="243746"/>
              </w:rPr>
              <w:t xml:space="preserve">Date of Instruction: </w:t>
            </w:r>
          </w:p>
        </w:tc>
        <w:sdt>
          <w:sdtPr>
            <w:rPr>
              <w:color w:val="243746"/>
            </w:rPr>
            <w:alias w:val="ChooseDateHere"/>
            <w:tag w:val="ChooseDateHere"/>
            <w:id w:val="1980115822"/>
            <w:placeholder>
              <w:docPart w:val="ADD9E6049D94486695852F318680C8B3"/>
            </w:placeholder>
            <w:date w:fullDate="2025-04-16T00:00:00Z">
              <w:dateFormat w:val="d MMMM yyyy"/>
              <w:lid w:val="en-NZ"/>
              <w:storeMappedDataAs w:val="dateTime"/>
              <w:calendar w:val="gregorian"/>
            </w:date>
          </w:sdtPr>
          <w:sdtEndPr/>
          <w:sdtContent>
            <w:tc>
              <w:tcPr>
                <w:tcW w:w="12474" w:type="dxa"/>
              </w:tcPr>
              <w:p w14:paraId="13D61C11" w14:textId="394BD11D" w:rsidR="00BA54B7" w:rsidRPr="00882C81" w:rsidRDefault="00FB7FBA" w:rsidP="00BA54B7">
                <w:pPr>
                  <w:pStyle w:val="BodyText"/>
                  <w:keepLines/>
                  <w:jc w:val="both"/>
                  <w:rPr>
                    <w:color w:val="243746"/>
                  </w:rPr>
                </w:pPr>
                <w:r>
                  <w:rPr>
                    <w:color w:val="243746"/>
                    <w:lang w:val="en-NZ"/>
                  </w:rPr>
                  <w:t>16 April 2025</w:t>
                </w:r>
              </w:p>
            </w:tc>
          </w:sdtContent>
        </w:sdt>
      </w:tr>
      <w:tr w:rsidR="00BA54B7" w:rsidRPr="00C65285" w14:paraId="2A13A358" w14:textId="77777777" w:rsidTr="00BA54B7">
        <w:trPr>
          <w:trHeight w:val="56"/>
        </w:trPr>
        <w:tc>
          <w:tcPr>
            <w:tcW w:w="2977" w:type="dxa"/>
            <w:shd w:val="clear" w:color="auto" w:fill="auto"/>
            <w:tcMar>
              <w:top w:w="45" w:type="dxa"/>
              <w:bottom w:w="45" w:type="dxa"/>
            </w:tcMar>
          </w:tcPr>
          <w:p w14:paraId="65633261" w14:textId="7A2BF730" w:rsidR="00BA54B7" w:rsidRPr="00E33FDF" w:rsidRDefault="00BA54B7" w:rsidP="00BA54B7">
            <w:pPr>
              <w:pStyle w:val="BodyText"/>
              <w:keepLines/>
              <w:rPr>
                <w:color w:val="243746"/>
              </w:rPr>
            </w:pPr>
            <w:r w:rsidRPr="00E33FDF">
              <w:rPr>
                <w:color w:val="243746"/>
              </w:rPr>
              <w:t>Date of Inspection:</w:t>
            </w:r>
          </w:p>
        </w:tc>
        <w:sdt>
          <w:sdtPr>
            <w:rPr>
              <w:color w:val="243746"/>
            </w:rPr>
            <w:alias w:val="ChooseDateHere"/>
            <w:tag w:val="ChooseDateHere"/>
            <w:id w:val="-1746175360"/>
            <w:placeholder>
              <w:docPart w:val="A82AF06743064E3B9A01842372BFD3D0"/>
            </w:placeholder>
            <w:date w:fullDate="2025-05-02T00:00:00Z">
              <w:dateFormat w:val="d MMMM yyyy"/>
              <w:lid w:val="en-NZ"/>
              <w:storeMappedDataAs w:val="dateTime"/>
              <w:calendar w:val="gregorian"/>
            </w:date>
          </w:sdtPr>
          <w:sdtEndPr/>
          <w:sdtContent>
            <w:tc>
              <w:tcPr>
                <w:tcW w:w="12474" w:type="dxa"/>
              </w:tcPr>
              <w:p w14:paraId="406F4DB2" w14:textId="6EBD64C0" w:rsidR="00BA54B7" w:rsidRPr="00882C81" w:rsidRDefault="00FB7FBA" w:rsidP="00BA54B7">
                <w:pPr>
                  <w:pStyle w:val="BodyText"/>
                  <w:keepLines/>
                  <w:jc w:val="both"/>
                  <w:rPr>
                    <w:color w:val="243746"/>
                  </w:rPr>
                </w:pPr>
                <w:r>
                  <w:rPr>
                    <w:color w:val="243746"/>
                    <w:lang w:val="en-NZ"/>
                  </w:rPr>
                  <w:t>2 May 2025</w:t>
                </w:r>
              </w:p>
            </w:tc>
          </w:sdtContent>
        </w:sdt>
      </w:tr>
      <w:tr w:rsidR="00BA54B7" w:rsidRPr="00C65285" w14:paraId="16A56FD9" w14:textId="77777777" w:rsidTr="00BA54B7">
        <w:trPr>
          <w:trHeight w:val="25"/>
        </w:trPr>
        <w:tc>
          <w:tcPr>
            <w:tcW w:w="2977" w:type="dxa"/>
            <w:shd w:val="clear" w:color="auto" w:fill="auto"/>
            <w:tcMar>
              <w:top w:w="45" w:type="dxa"/>
              <w:bottom w:w="45" w:type="dxa"/>
            </w:tcMar>
          </w:tcPr>
          <w:p w14:paraId="4E6E2E00" w14:textId="7BBE3FC7" w:rsidR="00BA54B7" w:rsidRPr="00A865C2" w:rsidRDefault="00BA54B7" w:rsidP="00BA54B7">
            <w:pPr>
              <w:pStyle w:val="BodyText"/>
              <w:keepLines/>
              <w:rPr>
                <w:color w:val="243746"/>
              </w:rPr>
            </w:pPr>
            <w:r w:rsidRPr="00A865C2">
              <w:rPr>
                <w:color w:val="243746"/>
              </w:rPr>
              <w:t>Date of Valuation:</w:t>
            </w:r>
          </w:p>
        </w:tc>
        <w:sdt>
          <w:sdtPr>
            <w:rPr>
              <w:color w:val="243746"/>
            </w:rPr>
            <w:alias w:val="ChooseDateHere"/>
            <w:tag w:val="ChooseDateHere"/>
            <w:id w:val="-1426653236"/>
            <w:placeholder>
              <w:docPart w:val="7C27FF8239364B8380AAE1C956745E2F"/>
            </w:placeholder>
            <w:date w:fullDate="2025-05-02T00:00:00Z">
              <w:dateFormat w:val="d MMMM yyyy"/>
              <w:lid w:val="en-NZ"/>
              <w:storeMappedDataAs w:val="dateTime"/>
              <w:calendar w:val="gregorian"/>
            </w:date>
          </w:sdtPr>
          <w:sdtEndPr/>
          <w:sdtContent>
            <w:tc>
              <w:tcPr>
                <w:tcW w:w="12474" w:type="dxa"/>
              </w:tcPr>
              <w:p w14:paraId="0EE6AF28" w14:textId="5FDD96A3" w:rsidR="00BA54B7" w:rsidRPr="00882C81" w:rsidRDefault="00FB7FBA" w:rsidP="00BA54B7">
                <w:pPr>
                  <w:pStyle w:val="Footer"/>
                  <w:keepLines/>
                  <w:rPr>
                    <w:color w:val="243746"/>
                  </w:rPr>
                </w:pPr>
                <w:r>
                  <w:rPr>
                    <w:color w:val="243746"/>
                    <w:lang w:val="en-NZ"/>
                  </w:rPr>
                  <w:t>2 May 2025</w:t>
                </w:r>
              </w:p>
            </w:tc>
          </w:sdtContent>
        </w:sdt>
      </w:tr>
      <w:tr w:rsidR="00BA54B7" w:rsidRPr="00C65285" w14:paraId="6D0132E7" w14:textId="77777777" w:rsidTr="00BA54B7">
        <w:trPr>
          <w:trHeight w:val="56"/>
        </w:trPr>
        <w:tc>
          <w:tcPr>
            <w:tcW w:w="2977" w:type="dxa"/>
            <w:shd w:val="clear" w:color="auto" w:fill="auto"/>
            <w:tcMar>
              <w:top w:w="45" w:type="dxa"/>
              <w:bottom w:w="45" w:type="dxa"/>
            </w:tcMar>
          </w:tcPr>
          <w:p w14:paraId="63C094E6" w14:textId="1417AE3B" w:rsidR="00BA54B7" w:rsidRPr="00A865C2" w:rsidRDefault="00BA54B7" w:rsidP="00BA54B7">
            <w:pPr>
              <w:pStyle w:val="BodyText"/>
              <w:keepLines/>
              <w:rPr>
                <w:color w:val="243746"/>
              </w:rPr>
            </w:pPr>
            <w:r w:rsidRPr="00A865C2">
              <w:rPr>
                <w:color w:val="243746"/>
              </w:rPr>
              <w:t>Report Issue Date:</w:t>
            </w:r>
          </w:p>
        </w:tc>
        <w:tc>
          <w:tcPr>
            <w:tcW w:w="12474" w:type="dxa"/>
          </w:tcPr>
          <w:p w14:paraId="4B036A7C" w14:textId="24F5B6AE" w:rsidR="00BA54B7" w:rsidRPr="00882C81" w:rsidRDefault="00FB7FBA" w:rsidP="00BA54B7">
            <w:pPr>
              <w:pStyle w:val="BodyText"/>
              <w:keepLines/>
              <w:jc w:val="both"/>
              <w:rPr>
                <w:color w:val="243746"/>
              </w:rPr>
            </w:pPr>
            <w:r w:rsidRPr="00FB7FBA">
              <w:rPr>
                <w:color w:val="243746"/>
                <w:highlight w:val="yellow"/>
              </w:rPr>
              <w:t>INSERT HERE</w:t>
            </w:r>
          </w:p>
        </w:tc>
      </w:tr>
    </w:tbl>
    <w:p w14:paraId="34BAC4C7" w14:textId="2C1040AC" w:rsidR="00203EA2" w:rsidRPr="00C65285" w:rsidRDefault="00203EA2" w:rsidP="00BE5C3D">
      <w:pPr>
        <w:keepLines/>
        <w:rPr>
          <w:sz w:val="12"/>
        </w:rPr>
      </w:pPr>
    </w:p>
    <w:p w14:paraId="35905F7D" w14:textId="5A0551BE" w:rsidR="00B870D8" w:rsidRPr="00C65285" w:rsidRDefault="00787180" w:rsidP="00507995">
      <w:pPr>
        <w:pStyle w:val="Heading2"/>
        <w:keepNext w:val="0"/>
        <w:spacing w:before="0" w:after="0"/>
        <w:ind w:left="851" w:hanging="851"/>
        <w:rPr>
          <w:rFonts w:cs="Segoe UI"/>
        </w:rPr>
      </w:pPr>
      <w:r w:rsidRPr="00C65285">
        <w:rPr>
          <w:rFonts w:cs="Segoe UI"/>
        </w:rPr>
        <w:t>Investigation</w:t>
      </w:r>
    </w:p>
    <w:p w14:paraId="647F7E8D" w14:textId="77777777" w:rsidR="00C23663" w:rsidRPr="00C65285" w:rsidRDefault="00C23663"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36709FB9" w14:textId="77777777" w:rsidTr="00C23663">
        <w:tc>
          <w:tcPr>
            <w:tcW w:w="2977" w:type="dxa"/>
            <w:shd w:val="clear" w:color="auto" w:fill="auto"/>
            <w:tcMar>
              <w:top w:w="45" w:type="dxa"/>
              <w:bottom w:w="45" w:type="dxa"/>
            </w:tcMar>
          </w:tcPr>
          <w:p w14:paraId="1DF61D2E" w14:textId="77777777" w:rsidR="00F71664" w:rsidRPr="00C65285" w:rsidRDefault="00F71664" w:rsidP="00BE5C3D">
            <w:pPr>
              <w:pStyle w:val="BodyText"/>
              <w:keepNext/>
              <w:keepLines/>
              <w:rPr>
                <w:color w:val="243746"/>
              </w:rPr>
            </w:pPr>
            <w:r w:rsidRPr="00C65285">
              <w:rPr>
                <w:color w:val="243746"/>
              </w:rPr>
              <w:t>Nature and Extent of Valuers Work and Limitations:</w:t>
            </w:r>
          </w:p>
        </w:tc>
        <w:tc>
          <w:tcPr>
            <w:tcW w:w="12474" w:type="dxa"/>
            <w:shd w:val="clear" w:color="auto" w:fill="auto"/>
            <w:tcMar>
              <w:top w:w="45" w:type="dxa"/>
              <w:bottom w:w="45" w:type="dxa"/>
            </w:tcMar>
          </w:tcPr>
          <w:p w14:paraId="077AD03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A full site and internal inspection of any improvements on the subject property has been carried out by the registered inspecting valuer responsible for this report.  However, we confirm that this report is not a building, environmental, planning or land survey.  If there are any doubts in this regard, independent professional advice should be sought.</w:t>
            </w:r>
          </w:p>
          <w:p w14:paraId="0D935A4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The statements of fact presented in this report are correct to the best of the Valuer’s knowledge and the analysis and conclusions are limited only by the reported assumptions and conditions.</w:t>
            </w:r>
          </w:p>
          <w:p w14:paraId="05CA216A" w14:textId="68FC00E8"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This valuation is current as at the date of valuation only. The value assessed herein may change significantly and unexpectedly over a relatively short period (including as a result of general market movements or factors specific to the particular property). We do not accept liability for losses arising from such subsequent changes in value. We do not assume any responsibility or accept any liability where this valuation is relied upon after the expiration of 90 days from the date of the valuation, or such earlier date if you become aware of any factors that have any effect on the valuation.</w:t>
            </w:r>
          </w:p>
        </w:tc>
      </w:tr>
    </w:tbl>
    <w:p w14:paraId="631266C6" w14:textId="77777777" w:rsidR="00C23663" w:rsidRPr="00C65285" w:rsidRDefault="00C23663" w:rsidP="00BE5C3D">
      <w:pPr>
        <w:keepLines/>
        <w:rPr>
          <w:sz w:val="12"/>
        </w:rPr>
      </w:pPr>
    </w:p>
    <w:p w14:paraId="7E3E4D2E" w14:textId="7286552D" w:rsidR="00787180" w:rsidRPr="00C65285" w:rsidRDefault="00787180" w:rsidP="00507995">
      <w:pPr>
        <w:pStyle w:val="Heading2"/>
        <w:keepNext w:val="0"/>
        <w:spacing w:before="0" w:after="0"/>
        <w:ind w:left="851" w:hanging="851"/>
        <w:rPr>
          <w:rFonts w:cs="Segoe UI"/>
        </w:rPr>
      </w:pPr>
      <w:r w:rsidRPr="00C65285">
        <w:rPr>
          <w:rFonts w:cs="Segoe UI"/>
        </w:rPr>
        <w:t>Information</w:t>
      </w:r>
    </w:p>
    <w:p w14:paraId="66136684" w14:textId="77777777" w:rsidR="00C23663" w:rsidRPr="00C65285" w:rsidRDefault="00C23663"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5D6D68B1" w14:textId="77777777" w:rsidTr="00C23663">
        <w:tc>
          <w:tcPr>
            <w:tcW w:w="2977" w:type="dxa"/>
            <w:shd w:val="clear" w:color="auto" w:fill="auto"/>
            <w:tcMar>
              <w:top w:w="45" w:type="dxa"/>
              <w:bottom w:w="45" w:type="dxa"/>
            </w:tcMar>
          </w:tcPr>
          <w:p w14:paraId="233A593E" w14:textId="719EFA62" w:rsidR="00F71664" w:rsidRPr="00C65285" w:rsidRDefault="00F71664" w:rsidP="00BE5C3D">
            <w:pPr>
              <w:pStyle w:val="BodyText"/>
              <w:keepLines/>
              <w:rPr>
                <w:color w:val="243746"/>
              </w:rPr>
            </w:pPr>
            <w:r w:rsidRPr="00C65285">
              <w:rPr>
                <w:color w:val="243746"/>
              </w:rPr>
              <w:t>Nature and Source of Information Relied upon:</w:t>
            </w:r>
          </w:p>
        </w:tc>
        <w:tc>
          <w:tcPr>
            <w:tcW w:w="12474" w:type="dxa"/>
            <w:shd w:val="clear" w:color="auto" w:fill="auto"/>
            <w:tcMar>
              <w:top w:w="45" w:type="dxa"/>
              <w:bottom w:w="45" w:type="dxa"/>
            </w:tcMar>
          </w:tcPr>
          <w:p w14:paraId="7AF88699" w14:textId="77777777" w:rsidR="00F71664" w:rsidRPr="00C65285" w:rsidRDefault="00F71664" w:rsidP="00BE5C3D">
            <w:pPr>
              <w:keepLines/>
              <w:spacing w:after="60"/>
              <w:jc w:val="both"/>
              <w:rPr>
                <w:color w:val="243746"/>
              </w:rPr>
            </w:pPr>
            <w:r w:rsidRPr="00C65285">
              <w:rPr>
                <w:color w:val="243746"/>
              </w:rPr>
              <w:t xml:space="preserve">We have been provided with the following information: </w:t>
            </w:r>
          </w:p>
          <w:p w14:paraId="6C9057C3" w14:textId="76677DBB" w:rsidR="00F71664" w:rsidRPr="002B13F6" w:rsidRDefault="00F71664" w:rsidP="00E87DD2">
            <w:pPr>
              <w:pStyle w:val="TableBullets"/>
              <w:keepLines/>
              <w:numPr>
                <w:ilvl w:val="0"/>
                <w:numId w:val="6"/>
              </w:numPr>
              <w:spacing w:line="240" w:lineRule="auto"/>
              <w:ind w:left="291" w:hanging="284"/>
              <w:rPr>
                <w:color w:val="243746"/>
              </w:rPr>
            </w:pPr>
            <w:r w:rsidRPr="00C65285">
              <w:rPr>
                <w:color w:val="243746"/>
              </w:rPr>
              <w:t>GIS and other mapping information sourced from public records.</w:t>
            </w:r>
          </w:p>
          <w:p w14:paraId="60C5ED1B" w14:textId="7B4F6AA3" w:rsidR="00F71664" w:rsidRDefault="00F71664" w:rsidP="00E87DD2">
            <w:pPr>
              <w:pStyle w:val="TableBullets"/>
              <w:keepLines/>
              <w:numPr>
                <w:ilvl w:val="0"/>
                <w:numId w:val="6"/>
              </w:numPr>
              <w:spacing w:line="240" w:lineRule="auto"/>
              <w:ind w:left="291" w:hanging="284"/>
              <w:rPr>
                <w:color w:val="243746"/>
              </w:rPr>
            </w:pPr>
            <w:r w:rsidRPr="00C65285">
              <w:rPr>
                <w:color w:val="243746"/>
              </w:rPr>
              <w:t>Local Authority Rating and Planning Information sourced from public records.</w:t>
            </w:r>
          </w:p>
          <w:p w14:paraId="7FFA0EA3" w14:textId="5BB47EB3" w:rsidR="002B13F6" w:rsidRPr="002B13F6" w:rsidRDefault="002B13F6" w:rsidP="00E87DD2">
            <w:pPr>
              <w:pStyle w:val="TableBullets"/>
              <w:keepLines/>
              <w:numPr>
                <w:ilvl w:val="0"/>
                <w:numId w:val="6"/>
              </w:numPr>
              <w:spacing w:line="240" w:lineRule="auto"/>
              <w:ind w:left="291" w:hanging="284"/>
              <w:rPr>
                <w:color w:val="243746"/>
              </w:rPr>
            </w:pPr>
            <w:r w:rsidRPr="002B13F6">
              <w:rPr>
                <w:color w:val="243746"/>
              </w:rPr>
              <w:t>Unless otherwise noted all confirmed sales and leasing information has been sourced from REINZ, third-party sales database, or property market participants, including real estate agent</w:t>
            </w:r>
            <w:r>
              <w:rPr>
                <w:color w:val="243746"/>
              </w:rPr>
              <w:t>s</w:t>
            </w:r>
            <w:r w:rsidRPr="002B13F6">
              <w:rPr>
                <w:color w:val="243746"/>
              </w:rPr>
              <w:t>.</w:t>
            </w:r>
          </w:p>
          <w:p w14:paraId="52A48899" w14:textId="72839FEB" w:rsidR="00453AE7" w:rsidRDefault="00865B01" w:rsidP="00E87DD2">
            <w:pPr>
              <w:pStyle w:val="TableBullets"/>
              <w:keepLines/>
              <w:numPr>
                <w:ilvl w:val="0"/>
                <w:numId w:val="6"/>
              </w:numPr>
              <w:spacing w:line="240" w:lineRule="auto"/>
              <w:ind w:left="291" w:hanging="284"/>
              <w:rPr>
                <w:color w:val="243746"/>
              </w:rPr>
            </w:pPr>
            <w:r>
              <w:rPr>
                <w:color w:val="243746"/>
              </w:rPr>
              <w:t xml:space="preserve">Lease documentation sourced from </w:t>
            </w:r>
            <w:r w:rsidR="001938B6">
              <w:rPr>
                <w:color w:val="243746"/>
              </w:rPr>
              <w:t>C</w:t>
            </w:r>
            <w:r>
              <w:rPr>
                <w:color w:val="243746"/>
              </w:rPr>
              <w:t>lient</w:t>
            </w:r>
          </w:p>
          <w:p w14:paraId="13549CF0" w14:textId="77777777" w:rsidR="001938B6" w:rsidRDefault="00FB7FBA" w:rsidP="00E87DD2">
            <w:pPr>
              <w:pStyle w:val="TableBullets"/>
              <w:keepLines/>
              <w:numPr>
                <w:ilvl w:val="0"/>
                <w:numId w:val="6"/>
              </w:numPr>
              <w:spacing w:line="240" w:lineRule="auto"/>
              <w:ind w:left="291" w:hanging="284"/>
              <w:rPr>
                <w:color w:val="243746"/>
              </w:rPr>
            </w:pPr>
            <w:r>
              <w:rPr>
                <w:color w:val="243746"/>
              </w:rPr>
              <w:t>Tenancy schedule</w:t>
            </w:r>
            <w:r w:rsidR="00F42389">
              <w:rPr>
                <w:color w:val="243746"/>
              </w:rPr>
              <w:t xml:space="preserve"> sourced from Client </w:t>
            </w:r>
          </w:p>
          <w:p w14:paraId="107E6ECD" w14:textId="724FF10A" w:rsidR="00FB7FBA" w:rsidRPr="00453AE7"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r w:rsidR="00203EA2" w:rsidRPr="00C65285" w14:paraId="4099CF7A" w14:textId="77777777" w:rsidTr="00C23663">
        <w:tc>
          <w:tcPr>
            <w:tcW w:w="2977" w:type="dxa"/>
            <w:shd w:val="clear" w:color="auto" w:fill="auto"/>
            <w:tcMar>
              <w:top w:w="45" w:type="dxa"/>
              <w:bottom w:w="45" w:type="dxa"/>
            </w:tcMar>
          </w:tcPr>
          <w:p w14:paraId="13711B2D" w14:textId="4268F288" w:rsidR="00203EA2" w:rsidRPr="00C65285" w:rsidRDefault="00203EA2" w:rsidP="00BE5C3D">
            <w:pPr>
              <w:pStyle w:val="BodyText"/>
              <w:keepLines/>
              <w:rPr>
                <w:color w:val="243746"/>
              </w:rPr>
            </w:pPr>
            <w:r w:rsidRPr="00C65285">
              <w:rPr>
                <w:color w:val="243746"/>
              </w:rPr>
              <w:t>Recommended Documents to Sight:</w:t>
            </w:r>
          </w:p>
        </w:tc>
        <w:tc>
          <w:tcPr>
            <w:tcW w:w="12474" w:type="dxa"/>
            <w:shd w:val="clear" w:color="auto" w:fill="auto"/>
            <w:tcMar>
              <w:top w:w="45" w:type="dxa"/>
              <w:bottom w:w="45" w:type="dxa"/>
            </w:tcMar>
          </w:tcPr>
          <w:p w14:paraId="4F2D1F66" w14:textId="55F2EA85" w:rsidR="00203EA2" w:rsidRPr="00C65285" w:rsidRDefault="00203EA2" w:rsidP="00BE5C3D">
            <w:pPr>
              <w:keepLines/>
              <w:spacing w:after="60"/>
              <w:jc w:val="both"/>
              <w:rPr>
                <w:color w:val="243746"/>
              </w:rPr>
            </w:pPr>
            <w:r w:rsidRPr="00C65285">
              <w:rPr>
                <w:color w:val="243746"/>
              </w:rPr>
              <w:t xml:space="preserve">As part of our valuation process, we have attempted to source and review documents relating to the subject property.  Some of these documents have the potential to have an adverse impact on marketability and value. We recommend the following Documents should be sighted by those parties expressly named and relying upon this Valuation Report: </w:t>
            </w:r>
          </w:p>
          <w:p w14:paraId="752C53DA" w14:textId="3DF8535C" w:rsidR="00203EA2" w:rsidRPr="00C65285"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51ED8B31" w14:textId="77777777" w:rsidR="003227A9" w:rsidRPr="00C65285" w:rsidRDefault="003227A9" w:rsidP="00BE5C3D">
      <w:pPr>
        <w:keepLines/>
        <w:rPr>
          <w:sz w:val="12"/>
        </w:rPr>
      </w:pPr>
    </w:p>
    <w:p w14:paraId="21949BB3" w14:textId="4F336A35" w:rsidR="00787180" w:rsidRPr="00C65285" w:rsidRDefault="00787180" w:rsidP="00507995">
      <w:pPr>
        <w:pStyle w:val="Heading2"/>
        <w:keepNext w:val="0"/>
        <w:spacing w:before="0" w:after="0"/>
        <w:ind w:left="851" w:hanging="851"/>
        <w:rPr>
          <w:rFonts w:cs="Segoe UI"/>
        </w:rPr>
      </w:pPr>
      <w:r w:rsidRPr="00C65285">
        <w:rPr>
          <w:rFonts w:cs="Segoe UI"/>
        </w:rPr>
        <w:t>Assumptions</w:t>
      </w:r>
    </w:p>
    <w:p w14:paraId="16603DD9" w14:textId="77777777" w:rsidR="003227A9" w:rsidRPr="00C65285" w:rsidRDefault="003227A9"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4FF96483" w14:textId="77777777" w:rsidTr="00BC11E7">
        <w:tc>
          <w:tcPr>
            <w:tcW w:w="2977" w:type="dxa"/>
            <w:shd w:val="clear" w:color="auto" w:fill="auto"/>
            <w:tcMar>
              <w:top w:w="45" w:type="dxa"/>
              <w:bottom w:w="45" w:type="dxa"/>
            </w:tcMar>
          </w:tcPr>
          <w:p w14:paraId="0AA5C45A" w14:textId="22E2B3C9" w:rsidR="00F71664" w:rsidRPr="00FE72A0" w:rsidRDefault="00F71664" w:rsidP="00BE5C3D">
            <w:pPr>
              <w:pStyle w:val="BodyText"/>
              <w:keepLines/>
              <w:rPr>
                <w:color w:val="243746"/>
              </w:rPr>
            </w:pPr>
            <w:bookmarkStart w:id="42" w:name="SignificantorSpecialAssumptions"/>
            <w:r w:rsidRPr="00FE72A0">
              <w:rPr>
                <w:color w:val="243746"/>
              </w:rPr>
              <w:t>Significant Assumptions:</w:t>
            </w:r>
            <w:bookmarkEnd w:id="42"/>
          </w:p>
        </w:tc>
        <w:tc>
          <w:tcPr>
            <w:tcW w:w="12474" w:type="dxa"/>
            <w:shd w:val="clear" w:color="auto" w:fill="auto"/>
            <w:tcMar>
              <w:top w:w="45" w:type="dxa"/>
              <w:bottom w:w="45" w:type="dxa"/>
            </w:tcMar>
          </w:tcPr>
          <w:p w14:paraId="4B965B57" w14:textId="3A5FD3BB" w:rsidR="00D229DD" w:rsidRPr="00FE72A0" w:rsidRDefault="00525E86" w:rsidP="00BE5C3D">
            <w:pPr>
              <w:keepLines/>
              <w:spacing w:after="60"/>
              <w:jc w:val="both"/>
              <w:rPr>
                <w:color w:val="243746"/>
              </w:rPr>
            </w:pPr>
            <w:r w:rsidRPr="00FE72A0">
              <w:rPr>
                <w:color w:val="243746"/>
              </w:rPr>
              <w:t xml:space="preserve">A </w:t>
            </w:r>
            <w:r w:rsidRPr="00FE72A0">
              <w:rPr>
                <w:b/>
                <w:bCs/>
                <w:color w:val="243746"/>
              </w:rPr>
              <w:t>Significant Assumption</w:t>
            </w:r>
            <w:r w:rsidRPr="00FE72A0">
              <w:rPr>
                <w:color w:val="243746"/>
              </w:rPr>
              <w:t xml:space="preserve"> is a</w:t>
            </w:r>
            <w:r w:rsidR="00937E7B" w:rsidRPr="00FE72A0">
              <w:rPr>
                <w:color w:val="243746"/>
              </w:rPr>
              <w:t xml:space="preserve">n </w:t>
            </w:r>
            <w:r w:rsidRPr="00FE72A0">
              <w:rPr>
                <w:color w:val="243746"/>
              </w:rPr>
              <w:t>assumption</w:t>
            </w:r>
            <w:r w:rsidR="00D229DD" w:rsidRPr="00FE72A0">
              <w:rPr>
                <w:color w:val="243746"/>
              </w:rPr>
              <w:t xml:space="preserve"> made by the valuer regarding uncertain or unknown facts. These assumptions often result where there are limitations to the extent of investigation and enquiry made by the valuer. </w:t>
            </w:r>
          </w:p>
          <w:p w14:paraId="146A6034" w14:textId="51EE613E" w:rsidR="00B8127E" w:rsidRPr="00FE72A0" w:rsidRDefault="00FB7FBA" w:rsidP="00FE72A0">
            <w:pPr>
              <w:pStyle w:val="TableBullets"/>
              <w:keepLines/>
              <w:numPr>
                <w:ilvl w:val="0"/>
                <w:numId w:val="6"/>
              </w:numPr>
              <w:spacing w:line="240" w:lineRule="auto"/>
              <w:ind w:left="291" w:hanging="284"/>
              <w:rPr>
                <w:color w:val="243746"/>
                <w:szCs w:val="18"/>
              </w:rPr>
            </w:pPr>
            <w:r w:rsidRPr="00FB7FBA">
              <w:rPr>
                <w:color w:val="243746"/>
                <w:highlight w:val="yellow"/>
              </w:rPr>
              <w:t>INSERT HERE</w:t>
            </w:r>
          </w:p>
        </w:tc>
      </w:tr>
      <w:tr w:rsidR="00B8127E" w:rsidRPr="00C65285" w14:paraId="50E09093" w14:textId="77777777" w:rsidTr="00BC11E7">
        <w:tc>
          <w:tcPr>
            <w:tcW w:w="2977" w:type="dxa"/>
            <w:shd w:val="clear" w:color="auto" w:fill="auto"/>
            <w:tcMar>
              <w:top w:w="45" w:type="dxa"/>
              <w:bottom w:w="45" w:type="dxa"/>
            </w:tcMar>
          </w:tcPr>
          <w:p w14:paraId="0A9A06B1" w14:textId="1FECC971" w:rsidR="00B8127E" w:rsidRPr="00FE72A0" w:rsidRDefault="00B8127E" w:rsidP="00BE5C3D">
            <w:pPr>
              <w:pStyle w:val="BodyText"/>
              <w:keepLines/>
              <w:rPr>
                <w:color w:val="243746"/>
              </w:rPr>
            </w:pPr>
            <w:r w:rsidRPr="00FE72A0">
              <w:rPr>
                <w:color w:val="243746"/>
              </w:rPr>
              <w:t>Special Assumptions:</w:t>
            </w:r>
          </w:p>
        </w:tc>
        <w:tc>
          <w:tcPr>
            <w:tcW w:w="12474" w:type="dxa"/>
            <w:shd w:val="clear" w:color="auto" w:fill="auto"/>
            <w:tcMar>
              <w:top w:w="45" w:type="dxa"/>
              <w:bottom w:w="45" w:type="dxa"/>
            </w:tcMar>
          </w:tcPr>
          <w:p w14:paraId="5D505A23" w14:textId="77777777" w:rsidR="00B8127E" w:rsidRPr="00FE72A0" w:rsidRDefault="00B8127E" w:rsidP="00B8127E">
            <w:pPr>
              <w:keepLines/>
              <w:spacing w:after="60"/>
              <w:jc w:val="both"/>
              <w:rPr>
                <w:color w:val="243746"/>
              </w:rPr>
            </w:pPr>
            <w:r w:rsidRPr="00FE72A0">
              <w:rPr>
                <w:color w:val="243746"/>
              </w:rPr>
              <w:t xml:space="preserve">A </w:t>
            </w:r>
            <w:r w:rsidRPr="00FE72A0">
              <w:rPr>
                <w:b/>
                <w:bCs/>
                <w:color w:val="243746"/>
              </w:rPr>
              <w:t>Special Assumption</w:t>
            </w:r>
            <w:r w:rsidRPr="00FE72A0">
              <w:rPr>
                <w:color w:val="243746"/>
              </w:rPr>
              <w:t xml:space="preserve"> is an assumption where the facts differ from what is known at the Date of Valuation. It often presumes certain hypothetical conditions or changes that may not currently exist but are necessary for the purpose of the valuation.</w:t>
            </w:r>
          </w:p>
          <w:p w14:paraId="51FF7962" w14:textId="702791B5" w:rsidR="001938B6" w:rsidRPr="00FE72A0"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260A7F0E" w14:textId="77777777" w:rsidR="00BC11E7" w:rsidRPr="00C65285" w:rsidRDefault="00BC11E7" w:rsidP="00BE5C3D">
      <w:pPr>
        <w:keepLines/>
        <w:rPr>
          <w:sz w:val="12"/>
        </w:rPr>
      </w:pPr>
    </w:p>
    <w:p w14:paraId="705DEAA1" w14:textId="38455D50" w:rsidR="00525E86" w:rsidRPr="00C65285" w:rsidRDefault="00525E86" w:rsidP="00B10571">
      <w:pPr>
        <w:pStyle w:val="Heading2"/>
        <w:keepNext w:val="0"/>
        <w:spacing w:before="0" w:after="0"/>
        <w:ind w:left="851" w:hanging="851"/>
        <w:rPr>
          <w:rFonts w:cs="Segoe UI"/>
        </w:rPr>
      </w:pPr>
      <w:r w:rsidRPr="00C65285">
        <w:rPr>
          <w:rFonts w:cs="Segoe UI"/>
        </w:rPr>
        <w:t>Standards and Definitions</w:t>
      </w:r>
    </w:p>
    <w:p w14:paraId="6D8E574D" w14:textId="77777777" w:rsidR="00BC11E7" w:rsidRPr="00C65285" w:rsidRDefault="00BC11E7"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520713" w:rsidRPr="00C65285" w14:paraId="7FEBC28C" w14:textId="77777777" w:rsidTr="00CD11CA">
        <w:trPr>
          <w:trHeight w:val="80"/>
        </w:trPr>
        <w:tc>
          <w:tcPr>
            <w:tcW w:w="2977" w:type="dxa"/>
            <w:shd w:val="clear" w:color="auto" w:fill="auto"/>
            <w:tcMar>
              <w:top w:w="45" w:type="dxa"/>
              <w:bottom w:w="45" w:type="dxa"/>
            </w:tcMar>
          </w:tcPr>
          <w:p w14:paraId="5A4BEACE" w14:textId="3A413EEF" w:rsidR="00520713" w:rsidRPr="00C65285" w:rsidRDefault="00520713" w:rsidP="00CD11CA">
            <w:pPr>
              <w:pStyle w:val="BodyText"/>
              <w:keepNext/>
              <w:keepLines/>
              <w:rPr>
                <w:color w:val="243746"/>
              </w:rPr>
            </w:pPr>
            <w:r w:rsidRPr="00C65285">
              <w:rPr>
                <w:color w:val="243746"/>
              </w:rPr>
              <w:t>Report Format and Valuation Standards:</w:t>
            </w:r>
          </w:p>
        </w:tc>
        <w:tc>
          <w:tcPr>
            <w:tcW w:w="12474" w:type="dxa"/>
            <w:shd w:val="clear" w:color="auto" w:fill="auto"/>
            <w:tcMar>
              <w:top w:w="45" w:type="dxa"/>
              <w:bottom w:w="45" w:type="dxa"/>
            </w:tcMar>
          </w:tcPr>
          <w:p w14:paraId="5BD9F7E4" w14:textId="77777777" w:rsidR="00520713" w:rsidRPr="00C65285" w:rsidRDefault="00520713" w:rsidP="00E87DD2">
            <w:pPr>
              <w:pStyle w:val="TableBullets"/>
              <w:keepLines/>
              <w:numPr>
                <w:ilvl w:val="0"/>
                <w:numId w:val="6"/>
              </w:numPr>
              <w:spacing w:line="240" w:lineRule="auto"/>
              <w:ind w:left="291" w:hanging="284"/>
              <w:rPr>
                <w:color w:val="243746"/>
              </w:rPr>
            </w:pPr>
            <w:r w:rsidRPr="00C65285">
              <w:rPr>
                <w:color w:val="243746"/>
              </w:rPr>
              <w:t>We have prepared a formal valuation report to convey our findings.  The report must be read in conjunction with Preston Rowe Paterson Tauranga Limited Terms and Conditions within, and linked to, this report.</w:t>
            </w:r>
          </w:p>
          <w:p w14:paraId="2D7BC2C5" w14:textId="57B75B3F" w:rsidR="00B37990" w:rsidRPr="002B13F6" w:rsidRDefault="002B13F6" w:rsidP="00F1612E">
            <w:pPr>
              <w:pStyle w:val="TableBullets"/>
              <w:keepLines/>
              <w:numPr>
                <w:ilvl w:val="0"/>
                <w:numId w:val="6"/>
              </w:numPr>
              <w:spacing w:line="240" w:lineRule="auto"/>
              <w:ind w:left="291" w:hanging="284"/>
            </w:pPr>
            <w:r w:rsidRPr="002B13F6">
              <w:rPr>
                <w:color w:val="243746"/>
              </w:rPr>
              <w:t>The Valuer responsible for this report considers the valuation process followed and valuation report prepared is compliant with the International Valuation Standards effective date 31 January 2025, Australian and New Zealand Valuation and Property Standards, Guidance Papers for Valuers and Property Professionals as well as the PINZ and NZIV Code of Ethics.  Measurements are in accordance with PCNZ/PINZ Guide for the Measurement of Rentable Areas.</w:t>
            </w:r>
          </w:p>
        </w:tc>
      </w:tr>
      <w:tr w:rsidR="00203EA2" w:rsidRPr="00C65285" w14:paraId="5660EA57" w14:textId="77777777" w:rsidTr="00CD11CA">
        <w:trPr>
          <w:trHeight w:val="80"/>
        </w:trPr>
        <w:tc>
          <w:tcPr>
            <w:tcW w:w="2977" w:type="dxa"/>
            <w:shd w:val="clear" w:color="auto" w:fill="auto"/>
            <w:tcMar>
              <w:top w:w="45" w:type="dxa"/>
              <w:bottom w:w="45" w:type="dxa"/>
            </w:tcMar>
          </w:tcPr>
          <w:p w14:paraId="50410391" w14:textId="1966FA37" w:rsidR="00203EA2" w:rsidRPr="00C65285" w:rsidRDefault="00203EA2" w:rsidP="00CD11CA">
            <w:pPr>
              <w:pStyle w:val="BodyText"/>
              <w:keepNext/>
              <w:keepLines/>
              <w:rPr>
                <w:color w:val="243746"/>
              </w:rPr>
            </w:pPr>
            <w:bookmarkStart w:id="43" w:name="_Toc397065869"/>
            <w:bookmarkStart w:id="44" w:name="_Toc397065977"/>
            <w:bookmarkEnd w:id="20"/>
            <w:bookmarkEnd w:id="21"/>
            <w:r w:rsidRPr="00C65285">
              <w:rPr>
                <w:color w:val="243746"/>
              </w:rPr>
              <w:t>Definitions:</w:t>
            </w:r>
          </w:p>
        </w:tc>
        <w:tc>
          <w:tcPr>
            <w:tcW w:w="12474" w:type="dxa"/>
            <w:shd w:val="clear" w:color="auto" w:fill="auto"/>
            <w:tcMar>
              <w:top w:w="45" w:type="dxa"/>
              <w:bottom w:w="45" w:type="dxa"/>
            </w:tcMar>
          </w:tcPr>
          <w:p w14:paraId="08188964" w14:textId="77777777" w:rsidR="003D6065" w:rsidRPr="00C65285" w:rsidRDefault="003D6065" w:rsidP="003D6065">
            <w:pPr>
              <w:keepNext/>
              <w:keepLines/>
              <w:spacing w:after="120"/>
              <w:jc w:val="both"/>
              <w:rPr>
                <w:color w:val="243746"/>
              </w:rPr>
            </w:pPr>
            <w:r w:rsidRPr="00C65285">
              <w:rPr>
                <w:b/>
                <w:bCs/>
                <w:color w:val="243746"/>
              </w:rPr>
              <w:t>Market Value</w:t>
            </w:r>
            <w:r w:rsidRPr="00C65285">
              <w:rPr>
                <w:color w:val="243746"/>
              </w:rPr>
              <w:t xml:space="preserve"> as stipulated by the International Valuations Standards and endorsed by The Property Institute of New Zealand is:</w:t>
            </w:r>
          </w:p>
          <w:p w14:paraId="6932A13F" w14:textId="6F7F57A3" w:rsidR="00203EA2" w:rsidRPr="007F4533" w:rsidRDefault="003D6065" w:rsidP="003D6065">
            <w:pPr>
              <w:keepNext/>
              <w:keepLines/>
              <w:jc w:val="both"/>
              <w:rPr>
                <w:color w:val="243746"/>
              </w:rPr>
            </w:pPr>
            <w:r w:rsidRPr="007F4533">
              <w:rPr>
                <w:color w:val="243746"/>
              </w:rPr>
              <w:t>Market Value is the estimated amount for which an asset or liability should exchange on the valuation date between a willing buyer and a willing seller in an arm’s length transaction, after proper marketing and where the parties had each acted knowledgeably, prudently and without compulsion.</w:t>
            </w:r>
          </w:p>
        </w:tc>
      </w:tr>
    </w:tbl>
    <w:p w14:paraId="0DFA3C8F" w14:textId="77777777" w:rsidR="00885F5C" w:rsidRPr="00C65285" w:rsidRDefault="00885F5C" w:rsidP="00BE5C3D">
      <w:pPr>
        <w:keepLines/>
        <w:rPr>
          <w:rFonts w:eastAsiaTheme="majorEastAsia"/>
          <w:b/>
          <w:bCs/>
          <w:caps/>
          <w:color w:val="243746"/>
          <w:sz w:val="12"/>
        </w:rPr>
      </w:pPr>
      <w:r w:rsidRPr="00C65285">
        <w:rPr>
          <w:sz w:val="12"/>
        </w:rPr>
        <w:br w:type="page"/>
      </w:r>
    </w:p>
    <w:p w14:paraId="78B8DD76" w14:textId="3F71DB63" w:rsidR="00520713" w:rsidRPr="00C65285" w:rsidRDefault="00520713" w:rsidP="00086EA8">
      <w:pPr>
        <w:pStyle w:val="Heading1"/>
        <w:spacing w:before="240"/>
        <w:rPr>
          <w:rFonts w:cs="Segoe UI"/>
        </w:rPr>
      </w:pPr>
      <w:bookmarkStart w:id="45" w:name="_Toc197612775"/>
      <w:r w:rsidRPr="00C65285">
        <w:rPr>
          <w:rFonts w:cs="Segoe UI"/>
        </w:rPr>
        <w:t>SWOT Analysis</w:t>
      </w:r>
      <w:bookmarkEnd w:id="45"/>
    </w:p>
    <w:p w14:paraId="46DDC95D" w14:textId="77777777" w:rsidR="004C2BFA" w:rsidRPr="00C65285" w:rsidRDefault="004C2BFA" w:rsidP="000923B1">
      <w:pPr>
        <w:pStyle w:val="BodyText"/>
        <w:ind w:left="-105"/>
        <w:rPr>
          <w:b/>
          <w:bCs/>
          <w:color w:val="FFFFFF"/>
        </w:rPr>
        <w:sectPr w:rsidR="004C2BFA" w:rsidRPr="00C65285" w:rsidSect="00F32138">
          <w:headerReference w:type="default" r:id="rId29"/>
          <w:pgSz w:w="16840" w:h="11907" w:orient="landscape" w:code="9"/>
          <w:pgMar w:top="0" w:right="737" w:bottom="0" w:left="680" w:header="284" w:footer="0" w:gutter="0"/>
          <w:cols w:space="154"/>
          <w:docGrid w:linePitch="360"/>
        </w:sect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24627C78"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3A9DE67D" w14:textId="3F188201" w:rsidR="004C2BFA" w:rsidRPr="00FB7FBA" w:rsidRDefault="004C2BFA" w:rsidP="00157338">
            <w:pPr>
              <w:pStyle w:val="BodyText"/>
              <w:keepLines/>
              <w:rPr>
                <w:b/>
                <w:bCs/>
                <w:color w:val="243746"/>
                <w:highlight w:val="yellow"/>
              </w:rPr>
            </w:pPr>
            <w:r w:rsidRPr="00FB7FBA">
              <w:rPr>
                <w:b/>
                <w:bCs/>
                <w:color w:val="243746"/>
                <w:highlight w:val="yellow"/>
              </w:rPr>
              <w:t>Strengths</w:t>
            </w:r>
          </w:p>
        </w:tc>
      </w:tr>
      <w:tr w:rsidR="004C2BFA" w:rsidRPr="00FB7FBA" w14:paraId="690B22B5"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3614D69" w14:textId="7460AC4B"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Positive internal factors or characteristics of an asset that enhance value</w:t>
            </w:r>
          </w:p>
        </w:tc>
      </w:tr>
      <w:tr w:rsidR="004C2BFA" w:rsidRPr="00FB7FBA" w14:paraId="2BA9D069" w14:textId="77777777" w:rsidTr="00CD11CA">
        <w:trPr>
          <w:trHeight w:val="35"/>
        </w:trPr>
        <w:tc>
          <w:tcPr>
            <w:tcW w:w="7540" w:type="dxa"/>
            <w:shd w:val="clear" w:color="auto" w:fill="auto"/>
            <w:tcMar>
              <w:top w:w="45" w:type="dxa"/>
              <w:left w:w="0" w:type="dxa"/>
              <w:bottom w:w="45" w:type="dxa"/>
            </w:tcMar>
          </w:tcPr>
          <w:p w14:paraId="72DCFB93" w14:textId="6F3955A7" w:rsidR="00CC1C65"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in the Tauriko Business Estate</w:t>
            </w:r>
          </w:p>
          <w:p w14:paraId="2AE2B17C" w14:textId="6F652D4C"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off a cul-de-sac providing favourable access from the road</w:t>
            </w:r>
          </w:p>
          <w:p w14:paraId="71007A1C" w14:textId="4053BACA"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Attractive modern building</w:t>
            </w:r>
          </w:p>
          <w:p w14:paraId="6A77112B" w14:textId="2EC5E069"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Size and quality of the accommodation provided</w:t>
            </w:r>
          </w:p>
          <w:p w14:paraId="48422037" w14:textId="2082379B"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Long lease term of 13.23 years remaining </w:t>
            </w:r>
          </w:p>
          <w:p w14:paraId="7BFC9B2C" w14:textId="6AAB05A2"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Reputable tenant </w:t>
            </w:r>
          </w:p>
          <w:p w14:paraId="3EB59F2A" w14:textId="68ED884D"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Limited maintenance in the foreseeable future</w:t>
            </w:r>
          </w:p>
          <w:p w14:paraId="4FBE195D" w14:textId="7A9E3D16"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Repairs and maintenance of the coolstore is a tenant obligation</w:t>
            </w:r>
          </w:p>
          <w:p w14:paraId="411CEB49" w14:textId="77777777" w:rsidR="00796EC4" w:rsidRPr="00FB7FBA" w:rsidRDefault="00796EC4" w:rsidP="00796EC4">
            <w:pPr>
              <w:pStyle w:val="TableBullets"/>
              <w:keepLines/>
              <w:rPr>
                <w:color w:val="243746"/>
                <w:highlight w:val="yellow"/>
              </w:rPr>
            </w:pPr>
          </w:p>
          <w:p w14:paraId="05270523" w14:textId="77777777" w:rsidR="00743DFD" w:rsidRPr="00FB7FBA" w:rsidRDefault="00743DFD" w:rsidP="00796EC4">
            <w:pPr>
              <w:pStyle w:val="TableBullets"/>
              <w:keepLines/>
              <w:rPr>
                <w:color w:val="243746"/>
                <w:highlight w:val="yellow"/>
              </w:rPr>
            </w:pPr>
          </w:p>
          <w:p w14:paraId="2F746500" w14:textId="77777777" w:rsidR="00743DFD" w:rsidRPr="00FB7FBA" w:rsidRDefault="00743DFD" w:rsidP="00796EC4">
            <w:pPr>
              <w:pStyle w:val="TableBullets"/>
              <w:keepLines/>
              <w:rPr>
                <w:color w:val="243746"/>
                <w:highlight w:val="yellow"/>
              </w:rPr>
            </w:pPr>
          </w:p>
          <w:p w14:paraId="4ECF0A8C" w14:textId="7F559AC6" w:rsidR="00796EC4" w:rsidRPr="00FB7FBA" w:rsidRDefault="00796EC4" w:rsidP="00796EC4">
            <w:pPr>
              <w:pStyle w:val="TableBullets"/>
              <w:keepLines/>
              <w:rPr>
                <w:color w:val="243746"/>
                <w:highlight w:val="yellow"/>
              </w:rPr>
            </w:pPr>
          </w:p>
        </w:tc>
      </w:tr>
    </w:tbl>
    <w:p w14:paraId="103E6A79" w14:textId="77777777" w:rsidR="004C2BFA" w:rsidRPr="00FB7FBA" w:rsidRDefault="004C2BFA" w:rsidP="00157338">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586B7F5A"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05FF2F9B" w14:textId="1C04AB67" w:rsidR="004C2BFA" w:rsidRPr="00FB7FBA" w:rsidRDefault="004C2BFA" w:rsidP="00157338">
            <w:pPr>
              <w:pStyle w:val="BodyText"/>
              <w:keepLines/>
              <w:rPr>
                <w:b/>
                <w:bCs/>
                <w:color w:val="243746"/>
                <w:highlight w:val="yellow"/>
              </w:rPr>
            </w:pPr>
            <w:r w:rsidRPr="00FB7FBA">
              <w:rPr>
                <w:b/>
                <w:bCs/>
                <w:color w:val="243746"/>
                <w:highlight w:val="yellow"/>
              </w:rPr>
              <w:t>Opportunities</w:t>
            </w:r>
          </w:p>
        </w:tc>
      </w:tr>
      <w:tr w:rsidR="004C2BFA" w:rsidRPr="00FB7FBA" w14:paraId="66A4565F"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01967F4" w14:textId="721E57D1"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External factors that if leveraged, could enhance value of an asset</w:t>
            </w:r>
          </w:p>
        </w:tc>
      </w:tr>
      <w:tr w:rsidR="004C2BFA" w:rsidRPr="00FB7FBA" w14:paraId="678B5193" w14:textId="77777777" w:rsidTr="00CD11CA">
        <w:trPr>
          <w:trHeight w:val="20"/>
        </w:trPr>
        <w:tc>
          <w:tcPr>
            <w:tcW w:w="7540" w:type="dxa"/>
            <w:shd w:val="clear" w:color="auto" w:fill="auto"/>
            <w:tcMar>
              <w:top w:w="45" w:type="dxa"/>
              <w:left w:w="0" w:type="dxa"/>
              <w:bottom w:w="45" w:type="dxa"/>
            </w:tcMar>
          </w:tcPr>
          <w:p w14:paraId="1FA5FE60" w14:textId="31CFF34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Limited comparable sized accommodation </w:t>
            </w:r>
          </w:p>
          <w:p w14:paraId="3E1C7A19" w14:textId="1376A27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Potential to divide the warehouse into two and lease separately </w:t>
            </w:r>
          </w:p>
          <w:p w14:paraId="2867B9DC" w14:textId="1508D9FA" w:rsidR="005000C2" w:rsidRPr="00FB7FBA" w:rsidRDefault="002C13F7" w:rsidP="005000C2">
            <w:pPr>
              <w:pStyle w:val="TableBullets"/>
              <w:keepLines/>
              <w:numPr>
                <w:ilvl w:val="0"/>
                <w:numId w:val="4"/>
              </w:numPr>
              <w:ind w:left="284" w:hanging="283"/>
              <w:rPr>
                <w:color w:val="243746"/>
                <w:highlight w:val="yellow"/>
              </w:rPr>
            </w:pPr>
            <w:r w:rsidRPr="00FB7FBA">
              <w:rPr>
                <w:color w:val="243746"/>
                <w:highlight w:val="yellow"/>
              </w:rPr>
              <w:t xml:space="preserve">Monetary easing cycle improving liquidity in the market </w:t>
            </w:r>
          </w:p>
          <w:p w14:paraId="36014A83" w14:textId="77777777" w:rsidR="00796EC4" w:rsidRPr="00FB7FBA" w:rsidRDefault="00796EC4" w:rsidP="00796EC4">
            <w:pPr>
              <w:pStyle w:val="TableBullets"/>
              <w:keepLines/>
              <w:rPr>
                <w:color w:val="243746"/>
                <w:highlight w:val="yellow"/>
              </w:rPr>
            </w:pPr>
          </w:p>
          <w:p w14:paraId="3F366951" w14:textId="77777777" w:rsidR="004C41E4" w:rsidRPr="00FB7FBA" w:rsidRDefault="004C41E4" w:rsidP="00796EC4">
            <w:pPr>
              <w:pStyle w:val="TableBullets"/>
              <w:keepLines/>
              <w:rPr>
                <w:color w:val="243746"/>
                <w:highlight w:val="yellow"/>
              </w:rPr>
            </w:pPr>
          </w:p>
          <w:p w14:paraId="4BC5AA15" w14:textId="77777777" w:rsidR="004C41E4" w:rsidRPr="00FB7FBA" w:rsidRDefault="004C41E4" w:rsidP="00796EC4">
            <w:pPr>
              <w:pStyle w:val="TableBullets"/>
              <w:keepLines/>
              <w:rPr>
                <w:color w:val="243746"/>
                <w:highlight w:val="yellow"/>
              </w:rPr>
            </w:pPr>
          </w:p>
          <w:p w14:paraId="14A4D170" w14:textId="77777777" w:rsidR="004C41E4" w:rsidRPr="00FB7FBA" w:rsidRDefault="004C41E4" w:rsidP="00796EC4">
            <w:pPr>
              <w:pStyle w:val="TableBullets"/>
              <w:keepLines/>
              <w:rPr>
                <w:color w:val="243746"/>
                <w:highlight w:val="yellow"/>
              </w:rPr>
            </w:pPr>
          </w:p>
          <w:p w14:paraId="2A02A99E" w14:textId="77777777" w:rsidR="004C41E4" w:rsidRPr="00FB7FBA" w:rsidRDefault="004C41E4" w:rsidP="00796EC4">
            <w:pPr>
              <w:pStyle w:val="TableBullets"/>
              <w:keepLines/>
              <w:rPr>
                <w:color w:val="243746"/>
                <w:highlight w:val="yellow"/>
              </w:rPr>
            </w:pPr>
          </w:p>
          <w:p w14:paraId="6C0FFF8A" w14:textId="77777777" w:rsidR="004C41E4" w:rsidRPr="00FB7FBA" w:rsidRDefault="004C41E4" w:rsidP="00796EC4">
            <w:pPr>
              <w:pStyle w:val="TableBullets"/>
              <w:keepLines/>
              <w:rPr>
                <w:color w:val="243746"/>
                <w:highlight w:val="yellow"/>
              </w:rPr>
            </w:pPr>
          </w:p>
          <w:p w14:paraId="2F018D51" w14:textId="0283C955" w:rsidR="00796EC4" w:rsidRPr="00FB7FBA" w:rsidRDefault="00796EC4" w:rsidP="00796EC4">
            <w:pPr>
              <w:pStyle w:val="TableBullets"/>
              <w:keepLines/>
              <w:rPr>
                <w:color w:val="243746"/>
                <w:highlight w:val="yellow"/>
              </w:rPr>
            </w:pPr>
          </w:p>
        </w:tc>
      </w:tr>
    </w:tbl>
    <w:p w14:paraId="1BBC3BDA" w14:textId="18969F19" w:rsidR="00E951C1" w:rsidRPr="00FB7FBA" w:rsidRDefault="00E951C1" w:rsidP="00157338">
      <w:pPr>
        <w:rPr>
          <w:sz w:val="12"/>
          <w:highlight w:val="yellow"/>
          <w:lang w:val="en-NZ"/>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6E2019E1"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4ECEC9CA" w14:textId="77777777" w:rsidR="004C2BFA" w:rsidRPr="00FB7FBA" w:rsidRDefault="004C2BFA" w:rsidP="00796EC4">
            <w:pPr>
              <w:pStyle w:val="BodyText"/>
              <w:keepNext/>
              <w:keepLines/>
              <w:rPr>
                <w:b/>
                <w:bCs/>
                <w:color w:val="243746"/>
                <w:highlight w:val="yellow"/>
              </w:rPr>
            </w:pPr>
            <w:r w:rsidRPr="00FB7FBA">
              <w:rPr>
                <w:b/>
                <w:bCs/>
                <w:color w:val="243746"/>
                <w:highlight w:val="yellow"/>
              </w:rPr>
              <w:t>Weaknesses</w:t>
            </w:r>
            <w:r w:rsidRPr="00FB7FBA">
              <w:rPr>
                <w:i/>
                <w:iCs/>
                <w:color w:val="243746"/>
                <w:highlight w:val="yellow"/>
              </w:rPr>
              <w:tab/>
            </w:r>
          </w:p>
        </w:tc>
      </w:tr>
      <w:tr w:rsidR="004C2BFA" w:rsidRPr="00FB7FBA" w14:paraId="3960FDB8"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608DC239"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Negative internal factors or characteristics of an asset that diminish value</w:t>
            </w:r>
          </w:p>
        </w:tc>
      </w:tr>
      <w:tr w:rsidR="004C2BFA" w:rsidRPr="00FB7FBA" w14:paraId="1DF5C8A2" w14:textId="77777777" w:rsidTr="00CD11CA">
        <w:trPr>
          <w:trHeight w:val="20"/>
        </w:trPr>
        <w:tc>
          <w:tcPr>
            <w:tcW w:w="7540" w:type="dxa"/>
            <w:shd w:val="clear" w:color="auto" w:fill="auto"/>
            <w:tcMar>
              <w:top w:w="45" w:type="dxa"/>
              <w:left w:w="0" w:type="dxa"/>
              <w:bottom w:w="45" w:type="dxa"/>
            </w:tcMar>
          </w:tcPr>
          <w:p w14:paraId="538F2E86" w14:textId="347491A9" w:rsidR="005000C2" w:rsidRPr="00FB7FBA" w:rsidRDefault="00306BB1" w:rsidP="00796EC4">
            <w:pPr>
              <w:pStyle w:val="TableBullets"/>
              <w:keepNext/>
              <w:keepLines/>
              <w:numPr>
                <w:ilvl w:val="0"/>
                <w:numId w:val="4"/>
              </w:numPr>
              <w:ind w:left="284" w:hanging="283"/>
              <w:rPr>
                <w:color w:val="243746"/>
                <w:highlight w:val="yellow"/>
              </w:rPr>
            </w:pPr>
            <w:r w:rsidRPr="00FB7FBA">
              <w:rPr>
                <w:color w:val="243746"/>
                <w:highlight w:val="yellow"/>
              </w:rPr>
              <w:t xml:space="preserve">High value quantum reducing the buyer pool </w:t>
            </w:r>
          </w:p>
          <w:p w14:paraId="36F8C005" w14:textId="3255A001"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Increased outgoings having a negative impact on rental growth </w:t>
            </w:r>
          </w:p>
          <w:p w14:paraId="27B0CA92" w14:textId="77777777" w:rsidR="00800916" w:rsidRPr="00FB7FBA" w:rsidRDefault="007355A2" w:rsidP="00796EC4">
            <w:pPr>
              <w:pStyle w:val="TableBullets"/>
              <w:keepNext/>
              <w:keepLines/>
              <w:numPr>
                <w:ilvl w:val="0"/>
                <w:numId w:val="4"/>
              </w:numPr>
              <w:ind w:left="284" w:hanging="283"/>
              <w:rPr>
                <w:color w:val="243746"/>
                <w:highlight w:val="yellow"/>
              </w:rPr>
            </w:pPr>
            <w:r w:rsidRPr="00FB7FBA">
              <w:rPr>
                <w:color w:val="243746"/>
                <w:highlight w:val="yellow"/>
              </w:rPr>
              <w:t>High depreciation of the coolstore fitout which will likely require increased capital expenditure in the long term</w:t>
            </w:r>
          </w:p>
          <w:p w14:paraId="44581190" w14:textId="77777777" w:rsidR="00800916" w:rsidRPr="00FB7FBA" w:rsidRDefault="00800916" w:rsidP="00800916">
            <w:pPr>
              <w:pStyle w:val="TableBullets"/>
              <w:keepNext/>
              <w:keepLines/>
              <w:numPr>
                <w:ilvl w:val="0"/>
                <w:numId w:val="4"/>
              </w:numPr>
              <w:ind w:left="284" w:hanging="283"/>
              <w:rPr>
                <w:color w:val="243746"/>
                <w:highlight w:val="yellow"/>
              </w:rPr>
            </w:pPr>
            <w:r w:rsidRPr="00FB7FBA">
              <w:rPr>
                <w:color w:val="243746"/>
                <w:highlight w:val="yellow"/>
              </w:rPr>
              <w:t xml:space="preserve">Size of the accommodation </w:t>
            </w:r>
          </w:p>
          <w:p w14:paraId="304BC417" w14:textId="77777777" w:rsidR="004C41E4" w:rsidRPr="00FB7FBA" w:rsidRDefault="004C41E4" w:rsidP="00796EC4">
            <w:pPr>
              <w:pStyle w:val="TableBullets"/>
              <w:keepNext/>
              <w:keepLines/>
              <w:rPr>
                <w:color w:val="243746"/>
                <w:highlight w:val="yellow"/>
              </w:rPr>
            </w:pPr>
          </w:p>
          <w:p w14:paraId="69E54560" w14:textId="77777777" w:rsidR="00800916" w:rsidRPr="00FB7FBA" w:rsidRDefault="00800916" w:rsidP="00796EC4">
            <w:pPr>
              <w:pStyle w:val="TableBullets"/>
              <w:keepNext/>
              <w:keepLines/>
              <w:rPr>
                <w:color w:val="243746"/>
                <w:highlight w:val="yellow"/>
              </w:rPr>
            </w:pPr>
          </w:p>
          <w:p w14:paraId="71E3568F" w14:textId="77777777" w:rsidR="004C41E4" w:rsidRPr="00FB7FBA" w:rsidRDefault="004C41E4" w:rsidP="00796EC4">
            <w:pPr>
              <w:pStyle w:val="TableBullets"/>
              <w:keepNext/>
              <w:keepLines/>
              <w:rPr>
                <w:color w:val="243746"/>
                <w:highlight w:val="yellow"/>
              </w:rPr>
            </w:pPr>
          </w:p>
          <w:p w14:paraId="7C72821B" w14:textId="77777777" w:rsidR="004C41E4" w:rsidRPr="00FB7FBA" w:rsidRDefault="004C41E4" w:rsidP="00796EC4">
            <w:pPr>
              <w:pStyle w:val="TableBullets"/>
              <w:keepNext/>
              <w:keepLines/>
              <w:rPr>
                <w:color w:val="243746"/>
                <w:highlight w:val="yellow"/>
              </w:rPr>
            </w:pPr>
          </w:p>
          <w:p w14:paraId="338A2E0D" w14:textId="77777777" w:rsidR="004C41E4" w:rsidRPr="00FB7FBA" w:rsidRDefault="004C41E4" w:rsidP="00796EC4">
            <w:pPr>
              <w:pStyle w:val="TableBullets"/>
              <w:keepNext/>
              <w:keepLines/>
              <w:rPr>
                <w:color w:val="243746"/>
                <w:highlight w:val="yellow"/>
              </w:rPr>
            </w:pPr>
          </w:p>
          <w:p w14:paraId="6C85D485" w14:textId="77777777" w:rsidR="004C41E4" w:rsidRPr="00FB7FBA" w:rsidRDefault="004C41E4" w:rsidP="00796EC4">
            <w:pPr>
              <w:pStyle w:val="TableBullets"/>
              <w:keepNext/>
              <w:keepLines/>
              <w:rPr>
                <w:color w:val="243746"/>
                <w:highlight w:val="yellow"/>
              </w:rPr>
            </w:pPr>
          </w:p>
          <w:p w14:paraId="12353318" w14:textId="7575B729" w:rsidR="00796EC4" w:rsidRPr="00FB7FBA" w:rsidRDefault="00796EC4" w:rsidP="00796EC4">
            <w:pPr>
              <w:pStyle w:val="TableBullets"/>
              <w:keepNext/>
              <w:keepLines/>
              <w:rPr>
                <w:color w:val="243746"/>
                <w:highlight w:val="yellow"/>
              </w:rPr>
            </w:pPr>
          </w:p>
        </w:tc>
      </w:tr>
    </w:tbl>
    <w:p w14:paraId="45876BAA" w14:textId="77777777" w:rsidR="004C2BFA" w:rsidRPr="00FB7FBA" w:rsidRDefault="004C2BFA" w:rsidP="00157338">
      <w:pPr>
        <w:rPr>
          <w:sz w:val="16"/>
          <w:szCs w:val="16"/>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2848F68D"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791EA911" w14:textId="77777777" w:rsidR="004C2BFA" w:rsidRPr="00FB7FBA" w:rsidRDefault="004C2BFA" w:rsidP="00796EC4">
            <w:pPr>
              <w:pStyle w:val="BodyText"/>
              <w:keepNext/>
              <w:keepLines/>
              <w:rPr>
                <w:b/>
                <w:bCs/>
                <w:color w:val="243746"/>
                <w:highlight w:val="yellow"/>
              </w:rPr>
            </w:pPr>
            <w:r w:rsidRPr="00FB7FBA">
              <w:rPr>
                <w:b/>
                <w:bCs/>
                <w:color w:val="243746"/>
                <w:highlight w:val="yellow"/>
              </w:rPr>
              <w:t xml:space="preserve">Threats </w:t>
            </w:r>
          </w:p>
        </w:tc>
      </w:tr>
      <w:tr w:rsidR="004C2BFA" w:rsidRPr="00FB7FBA" w14:paraId="06A8397E"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12273EFD"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External factors that could negatively impact value of an asset</w:t>
            </w:r>
          </w:p>
        </w:tc>
      </w:tr>
      <w:tr w:rsidR="004C2BFA" w:rsidRPr="00C65285" w14:paraId="74840E8F" w14:textId="77777777" w:rsidTr="00CD11CA">
        <w:trPr>
          <w:trHeight w:val="35"/>
        </w:trPr>
        <w:tc>
          <w:tcPr>
            <w:tcW w:w="7540" w:type="dxa"/>
            <w:shd w:val="clear" w:color="auto" w:fill="auto"/>
            <w:tcMar>
              <w:top w:w="45" w:type="dxa"/>
              <w:left w:w="0" w:type="dxa"/>
              <w:bottom w:w="45" w:type="dxa"/>
            </w:tcMar>
          </w:tcPr>
          <w:p w14:paraId="70B43E80" w14:textId="23A85458"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Growth of the Tauriko Business Estate slowing</w:t>
            </w:r>
          </w:p>
          <w:p w14:paraId="4DCE9BD3" w14:textId="7AD9E356"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Reduced confidence in the commercial investor segment of the market </w:t>
            </w:r>
          </w:p>
          <w:p w14:paraId="0A3CDA14" w14:textId="7CE569E7"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Current market conditions </w:t>
            </w:r>
          </w:p>
          <w:p w14:paraId="5B86DE5F" w14:textId="2DD884BD"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Cap and collar provision restricting rental growth  </w:t>
            </w:r>
          </w:p>
          <w:p w14:paraId="0BFF435A" w14:textId="0513A7B6"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Lack of liquidity in the market </w:t>
            </w:r>
          </w:p>
          <w:p w14:paraId="038CE1F9" w14:textId="77777777" w:rsidR="004C41E4" w:rsidRDefault="004C41E4" w:rsidP="004C41E4">
            <w:pPr>
              <w:pStyle w:val="TableBullets"/>
              <w:keepNext/>
              <w:keepLines/>
              <w:ind w:left="284"/>
              <w:rPr>
                <w:color w:val="243746"/>
              </w:rPr>
            </w:pPr>
          </w:p>
          <w:p w14:paraId="11487C5D" w14:textId="77777777" w:rsidR="004C41E4" w:rsidRDefault="004C41E4" w:rsidP="004C41E4">
            <w:pPr>
              <w:pStyle w:val="TableBullets"/>
              <w:keepNext/>
              <w:keepLines/>
              <w:ind w:left="284"/>
              <w:rPr>
                <w:color w:val="243746"/>
              </w:rPr>
            </w:pPr>
          </w:p>
          <w:p w14:paraId="35F0DE11" w14:textId="7EBA0D16" w:rsidR="004C41E4" w:rsidRPr="004C41E4" w:rsidRDefault="004C41E4" w:rsidP="004C41E4">
            <w:pPr>
              <w:pStyle w:val="TableBullets"/>
              <w:keepNext/>
              <w:keepLines/>
              <w:ind w:left="284"/>
              <w:rPr>
                <w:color w:val="243746"/>
              </w:rPr>
            </w:pPr>
          </w:p>
        </w:tc>
      </w:tr>
    </w:tbl>
    <w:p w14:paraId="32319EA7" w14:textId="682E6FF2" w:rsidR="00800916" w:rsidRDefault="00800916" w:rsidP="005000C2"/>
    <w:p w14:paraId="58898AE7" w14:textId="77777777" w:rsidR="00800916" w:rsidRDefault="00800916">
      <w:r>
        <w:br w:type="page"/>
      </w:r>
    </w:p>
    <w:p w14:paraId="677E0263" w14:textId="77777777" w:rsidR="00796EC4" w:rsidRDefault="00796EC4" w:rsidP="005000C2">
      <w:pPr>
        <w:sectPr w:rsidR="00796EC4" w:rsidSect="00796EC4">
          <w:headerReference w:type="default" r:id="rId30"/>
          <w:type w:val="continuous"/>
          <w:pgSz w:w="16840" w:h="11907" w:orient="landscape" w:code="9"/>
          <w:pgMar w:top="0" w:right="737" w:bottom="0" w:left="680" w:header="283" w:footer="0" w:gutter="0"/>
          <w:cols w:num="2" w:space="154"/>
          <w:docGrid w:linePitch="360"/>
        </w:sectPr>
      </w:pPr>
    </w:p>
    <w:p w14:paraId="1276BEE5" w14:textId="2D093B81" w:rsidR="00087305" w:rsidRPr="00C65285" w:rsidRDefault="00B54CCD" w:rsidP="00B64536">
      <w:pPr>
        <w:pStyle w:val="Heading1"/>
        <w:rPr>
          <w:rFonts w:cs="Segoe UI"/>
        </w:rPr>
      </w:pPr>
      <w:bookmarkStart w:id="46" w:name="_Toc197612776"/>
      <w:r w:rsidRPr="00C65285">
        <w:rPr>
          <w:rFonts w:cs="Segoe UI"/>
        </w:rPr>
        <w:t xml:space="preserve">Risk </w:t>
      </w:r>
      <w:r w:rsidR="00087305" w:rsidRPr="00C65285">
        <w:rPr>
          <w:rFonts w:cs="Segoe UI"/>
        </w:rPr>
        <w:t>Analysis</w:t>
      </w:r>
      <w:r w:rsidR="001856D8" w:rsidRPr="00C65285">
        <w:rPr>
          <w:rFonts w:cs="Segoe UI"/>
        </w:rPr>
        <w:t xml:space="preserve"> and </w:t>
      </w:r>
      <w:r w:rsidR="0003166C" w:rsidRPr="00C65285">
        <w:rPr>
          <w:rFonts w:cs="Segoe UI"/>
        </w:rPr>
        <w:t>A</w:t>
      </w:r>
      <w:r w:rsidR="001856D8" w:rsidRPr="00C65285">
        <w:rPr>
          <w:rFonts w:cs="Segoe UI"/>
        </w:rPr>
        <w:t xml:space="preserve">sset </w:t>
      </w:r>
      <w:r w:rsidR="0003166C" w:rsidRPr="00C65285">
        <w:rPr>
          <w:rFonts w:cs="Segoe UI"/>
        </w:rPr>
        <w:t>O</w:t>
      </w:r>
      <w:r w:rsidR="001856D8" w:rsidRPr="00C65285">
        <w:rPr>
          <w:rFonts w:cs="Segoe UI"/>
        </w:rPr>
        <w:t>verview</w:t>
      </w:r>
      <w:bookmarkEnd w:id="46"/>
    </w:p>
    <w:p w14:paraId="30E7442E" w14:textId="77777777" w:rsidR="00087305" w:rsidRPr="00C65285" w:rsidRDefault="00087305" w:rsidP="00F03F21">
      <w:pPr>
        <w:spacing w:after="120"/>
        <w:jc w:val="both"/>
        <w:rPr>
          <w:color w:val="243746"/>
        </w:rPr>
      </w:pPr>
      <w:r w:rsidRPr="00C65285">
        <w:rPr>
          <w:color w:val="243746"/>
        </w:rPr>
        <w:t>Risk ratings are intended to highlight factors that may impact the value of the asset. Each rating should be viewed in the context of the report's comments, terms, and conditions. In some instances, ratings are based on observations made during inspection or upon review of available documentation. Should new information arise that could affect the valuation and risk ratings assessment, we reserve the right to revise the risk ratings profile and valuation accordingly.</w:t>
      </w: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2494"/>
        <w:gridCol w:w="2495"/>
        <w:gridCol w:w="2495"/>
        <w:gridCol w:w="2495"/>
        <w:gridCol w:w="2495"/>
      </w:tblGrid>
      <w:tr w:rsidR="00096C89" w:rsidRPr="008E74AC" w14:paraId="0B6149D1" w14:textId="77777777" w:rsidTr="00641320">
        <w:trPr>
          <w:trHeight w:val="35"/>
        </w:trPr>
        <w:tc>
          <w:tcPr>
            <w:tcW w:w="2977" w:type="dxa"/>
            <w:tcBorders>
              <w:bottom w:val="single" w:sz="8" w:space="0" w:color="243746"/>
            </w:tcBorders>
            <w:shd w:val="clear" w:color="auto" w:fill="auto"/>
            <w:tcMar>
              <w:top w:w="45" w:type="dxa"/>
              <w:left w:w="0" w:type="dxa"/>
              <w:bottom w:w="45" w:type="dxa"/>
            </w:tcMar>
          </w:tcPr>
          <w:p w14:paraId="698F44A2"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Asset</w:t>
            </w:r>
          </w:p>
        </w:tc>
        <w:tc>
          <w:tcPr>
            <w:tcW w:w="2494" w:type="dxa"/>
            <w:tcBorders>
              <w:bottom w:val="single" w:sz="8" w:space="0" w:color="243746"/>
            </w:tcBorders>
            <w:shd w:val="clear" w:color="auto" w:fill="auto"/>
            <w:tcMar>
              <w:top w:w="45" w:type="dxa"/>
              <w:bottom w:w="45" w:type="dxa"/>
            </w:tcMar>
            <w:vAlign w:val="center"/>
          </w:tcPr>
          <w:p w14:paraId="3848E327"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5F3F2303"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142F0DBF"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6C2F2230"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673F886A"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High</w:t>
            </w:r>
          </w:p>
        </w:tc>
      </w:tr>
      <w:tr w:rsidR="00096C89" w:rsidRPr="008E74AC" w14:paraId="7234A49E" w14:textId="77777777" w:rsidTr="00A36E61">
        <w:trPr>
          <w:trHeight w:val="35"/>
        </w:trPr>
        <w:tc>
          <w:tcPr>
            <w:tcW w:w="2977" w:type="dxa"/>
            <w:shd w:val="clear" w:color="auto" w:fill="auto"/>
            <w:tcMar>
              <w:top w:w="45" w:type="dxa"/>
              <w:bottom w:w="45" w:type="dxa"/>
            </w:tcMar>
          </w:tcPr>
          <w:p w14:paraId="05E01EBA" w14:textId="75076FE0" w:rsidR="00087305" w:rsidRPr="008E74AC" w:rsidRDefault="00F41C2F" w:rsidP="00A36E61">
            <w:pPr>
              <w:pStyle w:val="BodyText"/>
              <w:keepLines/>
              <w:jc w:val="both"/>
              <w:rPr>
                <w:color w:val="243746"/>
                <w:highlight w:val="yellow"/>
              </w:rPr>
            </w:pPr>
            <w:r w:rsidRPr="008E74AC">
              <w:rPr>
                <w:color w:val="243746"/>
                <w:highlight w:val="yellow"/>
              </w:rPr>
              <w:t>Record of Title:</w:t>
            </w:r>
          </w:p>
        </w:tc>
        <w:tc>
          <w:tcPr>
            <w:tcW w:w="12474" w:type="dxa"/>
            <w:gridSpan w:val="5"/>
            <w:shd w:val="clear" w:color="auto" w:fill="auto"/>
            <w:tcMar>
              <w:top w:w="45" w:type="dxa"/>
              <w:bottom w:w="45" w:type="dxa"/>
            </w:tcMar>
          </w:tcPr>
          <w:p w14:paraId="02076EDC" w14:textId="01F56C2F" w:rsidR="00087305" w:rsidRPr="008E74AC" w:rsidRDefault="00E6402B" w:rsidP="00A36E61">
            <w:pPr>
              <w:pStyle w:val="BodyText"/>
              <w:keepLines/>
              <w:jc w:val="both"/>
              <w:rPr>
                <w:color w:val="243746"/>
                <w:highlight w:val="yellow"/>
              </w:rPr>
            </w:pPr>
            <w:r w:rsidRPr="008E74AC">
              <w:rPr>
                <w:color w:val="243746"/>
                <w:highlight w:val="yellow"/>
              </w:rPr>
              <w:t>Freehold title with no significant restrictive encumbrances or easements</w:t>
            </w:r>
            <w:r w:rsidR="00800916" w:rsidRPr="008E74AC">
              <w:rPr>
                <w:color w:val="243746"/>
                <w:highlight w:val="yellow"/>
              </w:rPr>
              <w:t xml:space="preserve"> (assumed As If Complete of the boundary adjustment)</w:t>
            </w:r>
          </w:p>
        </w:tc>
      </w:tr>
      <w:tr w:rsidR="00096C89" w:rsidRPr="008E74AC" w14:paraId="0FA2039D" w14:textId="77777777" w:rsidTr="00A36E61">
        <w:trPr>
          <w:trHeight w:val="51"/>
        </w:trPr>
        <w:tc>
          <w:tcPr>
            <w:tcW w:w="2977" w:type="dxa"/>
            <w:shd w:val="clear" w:color="auto" w:fill="auto"/>
            <w:tcMar>
              <w:top w:w="45" w:type="dxa"/>
              <w:bottom w:w="45" w:type="dxa"/>
            </w:tcMar>
          </w:tcPr>
          <w:p w14:paraId="689C322A" w14:textId="2D00A423" w:rsidR="00096C89" w:rsidRPr="008E74AC" w:rsidRDefault="00096C89" w:rsidP="00A36E61">
            <w:pPr>
              <w:pStyle w:val="BodyText"/>
              <w:keepLines/>
              <w:jc w:val="both"/>
              <w:rPr>
                <w:color w:val="243746"/>
                <w:highlight w:val="yellow"/>
              </w:rPr>
            </w:pPr>
            <w:r w:rsidRPr="008E74AC">
              <w:rPr>
                <w:color w:val="243746"/>
                <w:highlight w:val="yellow"/>
              </w:rPr>
              <w:t>Location:</w:t>
            </w:r>
          </w:p>
        </w:tc>
        <w:tc>
          <w:tcPr>
            <w:tcW w:w="12474" w:type="dxa"/>
            <w:gridSpan w:val="5"/>
            <w:shd w:val="clear" w:color="auto" w:fill="auto"/>
            <w:tcMar>
              <w:top w:w="45" w:type="dxa"/>
              <w:bottom w:w="45" w:type="dxa"/>
            </w:tcMar>
          </w:tcPr>
          <w:p w14:paraId="4B3D7443" w14:textId="1B42507B" w:rsidR="00096C89" w:rsidRPr="008E74AC" w:rsidRDefault="002416BC" w:rsidP="00A36E61">
            <w:pPr>
              <w:pStyle w:val="BodyText"/>
              <w:keepLines/>
              <w:jc w:val="both"/>
              <w:rPr>
                <w:color w:val="243746"/>
                <w:highlight w:val="yellow"/>
              </w:rPr>
            </w:pPr>
            <w:r w:rsidRPr="008E74AC">
              <w:rPr>
                <w:color w:val="243746"/>
                <w:highlight w:val="yellow"/>
              </w:rPr>
              <w:t>Positive locational factors for current use</w:t>
            </w:r>
          </w:p>
        </w:tc>
      </w:tr>
      <w:tr w:rsidR="00096C89" w:rsidRPr="008E74AC" w14:paraId="57763821" w14:textId="77777777" w:rsidTr="00A36E61">
        <w:trPr>
          <w:trHeight w:val="51"/>
        </w:trPr>
        <w:tc>
          <w:tcPr>
            <w:tcW w:w="2977" w:type="dxa"/>
            <w:shd w:val="clear" w:color="auto" w:fill="auto"/>
            <w:tcMar>
              <w:top w:w="45" w:type="dxa"/>
              <w:bottom w:w="45" w:type="dxa"/>
            </w:tcMar>
          </w:tcPr>
          <w:p w14:paraId="55714645" w14:textId="319E6C4E" w:rsidR="00096C89" w:rsidRPr="008E74AC" w:rsidRDefault="00096C89" w:rsidP="00A36E61">
            <w:pPr>
              <w:pStyle w:val="BodyText"/>
              <w:keepLines/>
              <w:jc w:val="both"/>
              <w:rPr>
                <w:color w:val="243746"/>
                <w:highlight w:val="yellow"/>
              </w:rPr>
            </w:pPr>
            <w:r w:rsidRPr="008E74AC">
              <w:rPr>
                <w:color w:val="243746"/>
                <w:highlight w:val="yellow"/>
              </w:rPr>
              <w:t>Site:</w:t>
            </w:r>
          </w:p>
        </w:tc>
        <w:tc>
          <w:tcPr>
            <w:tcW w:w="12474" w:type="dxa"/>
            <w:gridSpan w:val="5"/>
            <w:shd w:val="clear" w:color="auto" w:fill="auto"/>
            <w:tcMar>
              <w:top w:w="45" w:type="dxa"/>
              <w:bottom w:w="45" w:type="dxa"/>
            </w:tcMar>
          </w:tcPr>
          <w:p w14:paraId="75A1B3A8" w14:textId="4FF7709A" w:rsidR="00096C89" w:rsidRPr="008E74AC" w:rsidRDefault="00E6402B" w:rsidP="00A36E61">
            <w:pPr>
              <w:pStyle w:val="BodyText"/>
              <w:keepLines/>
              <w:jc w:val="both"/>
              <w:rPr>
                <w:color w:val="243746"/>
                <w:highlight w:val="yellow"/>
              </w:rPr>
            </w:pPr>
            <w:r w:rsidRPr="008E74AC">
              <w:rPr>
                <w:color w:val="243746"/>
                <w:highlight w:val="yellow"/>
              </w:rPr>
              <w:t>We note no unusual or high risk land or site issues that would have a negative effect on the marketability or market value of this property</w:t>
            </w:r>
          </w:p>
        </w:tc>
      </w:tr>
      <w:tr w:rsidR="00096C89" w:rsidRPr="008E74AC" w14:paraId="5B85D55B" w14:textId="77777777" w:rsidTr="00A36E61">
        <w:trPr>
          <w:trHeight w:val="51"/>
        </w:trPr>
        <w:tc>
          <w:tcPr>
            <w:tcW w:w="2977" w:type="dxa"/>
            <w:shd w:val="clear" w:color="auto" w:fill="auto"/>
            <w:tcMar>
              <w:top w:w="45" w:type="dxa"/>
              <w:bottom w:w="45" w:type="dxa"/>
            </w:tcMar>
          </w:tcPr>
          <w:p w14:paraId="6D542CD1" w14:textId="646CAB3B" w:rsidR="00096C89" w:rsidRPr="008E74AC" w:rsidRDefault="00096C89" w:rsidP="00A36E61">
            <w:pPr>
              <w:pStyle w:val="BodyText"/>
              <w:keepLines/>
              <w:jc w:val="both"/>
              <w:rPr>
                <w:color w:val="243746"/>
                <w:highlight w:val="yellow"/>
              </w:rPr>
            </w:pPr>
            <w:r w:rsidRPr="008E74AC">
              <w:rPr>
                <w:color w:val="243746"/>
                <w:highlight w:val="yellow"/>
              </w:rPr>
              <w:t>Planning and Land Use:</w:t>
            </w:r>
          </w:p>
        </w:tc>
        <w:tc>
          <w:tcPr>
            <w:tcW w:w="12474" w:type="dxa"/>
            <w:gridSpan w:val="5"/>
            <w:shd w:val="clear" w:color="auto" w:fill="auto"/>
            <w:tcMar>
              <w:top w:w="45" w:type="dxa"/>
              <w:bottom w:w="45" w:type="dxa"/>
            </w:tcMar>
          </w:tcPr>
          <w:p w14:paraId="51483E2B" w14:textId="13D790AA" w:rsidR="00096C89" w:rsidRPr="008E74AC" w:rsidRDefault="00E6402B" w:rsidP="00A36E61">
            <w:pPr>
              <w:pStyle w:val="BodyText"/>
              <w:keepLines/>
              <w:jc w:val="both"/>
              <w:rPr>
                <w:color w:val="243746"/>
                <w:highlight w:val="yellow"/>
              </w:rPr>
            </w:pPr>
            <w:r w:rsidRPr="008E74AC">
              <w:rPr>
                <w:color w:val="243746"/>
                <w:highlight w:val="yellow"/>
              </w:rPr>
              <w:t>Based on our enquiries and investigations, we did not identify any significant or detrimental planning or land use issues that were considered to have a negative effect on the marketability or market value of this property</w:t>
            </w:r>
          </w:p>
        </w:tc>
      </w:tr>
      <w:tr w:rsidR="004E736D" w:rsidRPr="008E74AC" w14:paraId="24052F33" w14:textId="77777777" w:rsidTr="00A36E61">
        <w:trPr>
          <w:trHeight w:val="51"/>
        </w:trPr>
        <w:tc>
          <w:tcPr>
            <w:tcW w:w="2977" w:type="dxa"/>
            <w:shd w:val="clear" w:color="auto" w:fill="auto"/>
            <w:tcMar>
              <w:top w:w="45" w:type="dxa"/>
              <w:bottom w:w="45" w:type="dxa"/>
            </w:tcMar>
          </w:tcPr>
          <w:p w14:paraId="34AB4FF7" w14:textId="72E8DD7A" w:rsidR="004E736D" w:rsidRPr="008E74AC" w:rsidRDefault="004E736D" w:rsidP="004E736D">
            <w:pPr>
              <w:pStyle w:val="BodyText"/>
              <w:keepLines/>
              <w:jc w:val="both"/>
              <w:rPr>
                <w:color w:val="243746"/>
                <w:highlight w:val="yellow"/>
              </w:rPr>
            </w:pPr>
            <w:r w:rsidRPr="008E74AC">
              <w:rPr>
                <w:color w:val="243746"/>
                <w:highlight w:val="yellow"/>
              </w:rPr>
              <w:t>Improvements:</w:t>
            </w:r>
          </w:p>
        </w:tc>
        <w:tc>
          <w:tcPr>
            <w:tcW w:w="12474" w:type="dxa"/>
            <w:gridSpan w:val="5"/>
            <w:shd w:val="clear" w:color="auto" w:fill="auto"/>
            <w:tcMar>
              <w:top w:w="45" w:type="dxa"/>
              <w:bottom w:w="45" w:type="dxa"/>
            </w:tcMar>
          </w:tcPr>
          <w:p w14:paraId="2B2776CC" w14:textId="494BB75E" w:rsidR="004E736D" w:rsidRPr="008E74AC" w:rsidRDefault="002416BC" w:rsidP="004E736D">
            <w:pPr>
              <w:pStyle w:val="BodyText"/>
              <w:keepLines/>
              <w:jc w:val="both"/>
              <w:rPr>
                <w:color w:val="243746"/>
                <w:highlight w:val="yellow"/>
              </w:rPr>
            </w:pPr>
            <w:r w:rsidRPr="008E74AC">
              <w:rPr>
                <w:color w:val="243746"/>
                <w:highlight w:val="yellow"/>
              </w:rPr>
              <w:t>Modern, large scale industrial building</w:t>
            </w:r>
          </w:p>
        </w:tc>
      </w:tr>
      <w:tr w:rsidR="004E736D" w:rsidRPr="008E74AC" w14:paraId="52FDB43B" w14:textId="77777777" w:rsidTr="00A36E61">
        <w:trPr>
          <w:trHeight w:val="51"/>
        </w:trPr>
        <w:tc>
          <w:tcPr>
            <w:tcW w:w="2977" w:type="dxa"/>
            <w:shd w:val="clear" w:color="auto" w:fill="auto"/>
            <w:tcMar>
              <w:top w:w="45" w:type="dxa"/>
              <w:bottom w:w="45" w:type="dxa"/>
            </w:tcMar>
          </w:tcPr>
          <w:p w14:paraId="214DA1AE" w14:textId="0108EDD6" w:rsidR="004E736D" w:rsidRPr="008E74AC" w:rsidRDefault="004E736D" w:rsidP="004E736D">
            <w:pPr>
              <w:pStyle w:val="BodyText"/>
              <w:keepLines/>
              <w:jc w:val="both"/>
              <w:rPr>
                <w:color w:val="243746"/>
                <w:highlight w:val="yellow"/>
              </w:rPr>
            </w:pPr>
            <w:r w:rsidRPr="008E74AC">
              <w:rPr>
                <w:color w:val="243746"/>
                <w:highlight w:val="yellow"/>
              </w:rPr>
              <w:t>Sustainability (ESG):</w:t>
            </w:r>
          </w:p>
        </w:tc>
        <w:tc>
          <w:tcPr>
            <w:tcW w:w="12474" w:type="dxa"/>
            <w:gridSpan w:val="5"/>
            <w:shd w:val="clear" w:color="auto" w:fill="auto"/>
            <w:tcMar>
              <w:top w:w="45" w:type="dxa"/>
              <w:bottom w:w="45" w:type="dxa"/>
            </w:tcMar>
          </w:tcPr>
          <w:p w14:paraId="3A406209" w14:textId="6A23802D" w:rsidR="004E736D" w:rsidRPr="008E74AC" w:rsidRDefault="0061347F" w:rsidP="004E736D">
            <w:pPr>
              <w:pStyle w:val="BodyText"/>
              <w:keepLines/>
              <w:jc w:val="both"/>
              <w:rPr>
                <w:color w:val="243746"/>
                <w:highlight w:val="yellow"/>
              </w:rPr>
            </w:pPr>
            <w:r w:rsidRPr="008E74AC">
              <w:rPr>
                <w:color w:val="243746"/>
                <w:highlight w:val="yellow"/>
              </w:rPr>
              <w:t>The subject property supports positive ESG factors</w:t>
            </w:r>
          </w:p>
        </w:tc>
      </w:tr>
      <w:tr w:rsidR="004E736D" w:rsidRPr="008E74AC" w14:paraId="0330CD74" w14:textId="77777777" w:rsidTr="00A36E61">
        <w:trPr>
          <w:trHeight w:val="51"/>
        </w:trPr>
        <w:tc>
          <w:tcPr>
            <w:tcW w:w="2977" w:type="dxa"/>
            <w:shd w:val="clear" w:color="auto" w:fill="auto"/>
            <w:tcMar>
              <w:top w:w="45" w:type="dxa"/>
              <w:bottom w:w="45" w:type="dxa"/>
            </w:tcMar>
          </w:tcPr>
          <w:p w14:paraId="3856E6D1" w14:textId="11F980D9" w:rsidR="004E736D" w:rsidRPr="008E74AC" w:rsidRDefault="004E736D" w:rsidP="004E736D">
            <w:pPr>
              <w:pStyle w:val="BodyText"/>
              <w:keepLines/>
              <w:jc w:val="both"/>
              <w:rPr>
                <w:color w:val="243746"/>
                <w:highlight w:val="yellow"/>
              </w:rPr>
            </w:pPr>
            <w:r w:rsidRPr="008E74AC">
              <w:rPr>
                <w:color w:val="243746"/>
                <w:highlight w:val="yellow"/>
              </w:rPr>
              <w:t>Environmental:</w:t>
            </w:r>
          </w:p>
        </w:tc>
        <w:tc>
          <w:tcPr>
            <w:tcW w:w="12474" w:type="dxa"/>
            <w:gridSpan w:val="5"/>
            <w:shd w:val="clear" w:color="auto" w:fill="auto"/>
            <w:tcMar>
              <w:top w:w="45" w:type="dxa"/>
              <w:bottom w:w="45" w:type="dxa"/>
            </w:tcMar>
          </w:tcPr>
          <w:p w14:paraId="78E1A2D5" w14:textId="6EF92466" w:rsidR="004E736D" w:rsidRPr="008E74AC" w:rsidRDefault="00ED783F" w:rsidP="004E736D">
            <w:pPr>
              <w:pStyle w:val="BodyText"/>
              <w:keepLines/>
              <w:jc w:val="both"/>
              <w:rPr>
                <w:color w:val="243746"/>
                <w:highlight w:val="yellow"/>
              </w:rPr>
            </w:pPr>
            <w:r w:rsidRPr="008E74AC">
              <w:rPr>
                <w:color w:val="243746"/>
                <w:highlight w:val="yellow"/>
              </w:rPr>
              <w:t>The subject property is a registered HAIL site due to persistent pesticide exposure from its history of horticultural use. This is consistent with other surrounding lots within the Tauriko Business Estate, which have also been developed as part of the wider industrial subdivision and subsequently improved with commercial building improvements. It is assumed that any historical contamination was addressed and remediated as part of the section development process during the conversion of orchards and farmland to the Tauriko Business Estate</w:t>
            </w:r>
          </w:p>
        </w:tc>
      </w:tr>
    </w:tbl>
    <w:p w14:paraId="0B2F3062" w14:textId="77777777" w:rsidR="00087305" w:rsidRPr="008E74AC" w:rsidRDefault="00087305" w:rsidP="00A36E61">
      <w:pPr>
        <w:pStyle w:val="BodyTextFirstIndent"/>
        <w:ind w:left="0"/>
        <w:rPr>
          <w:sz w:val="12"/>
          <w:highlight w:val="yellow"/>
        </w:rPr>
      </w:pPr>
    </w:p>
    <w:tbl>
      <w:tblPr>
        <w:tblW w:w="15451" w:type="dxa"/>
        <w:tblLayout w:type="fixed"/>
        <w:tblLook w:val="04A0" w:firstRow="1" w:lastRow="0" w:firstColumn="1" w:lastColumn="0" w:noHBand="0" w:noVBand="1"/>
      </w:tblPr>
      <w:tblGrid>
        <w:gridCol w:w="2976"/>
        <w:gridCol w:w="2495"/>
        <w:gridCol w:w="58"/>
        <w:gridCol w:w="2437"/>
        <w:gridCol w:w="2495"/>
        <w:gridCol w:w="2495"/>
        <w:gridCol w:w="2495"/>
      </w:tblGrid>
      <w:tr w:rsidR="00C803D2" w:rsidRPr="008E74AC" w14:paraId="14BA30C1" w14:textId="77777777" w:rsidTr="00641320">
        <w:trPr>
          <w:trHeight w:val="25"/>
        </w:trPr>
        <w:tc>
          <w:tcPr>
            <w:tcW w:w="2976" w:type="dxa"/>
            <w:tcBorders>
              <w:bottom w:val="single" w:sz="8" w:space="0" w:color="243746"/>
            </w:tcBorders>
            <w:shd w:val="clear" w:color="auto" w:fill="auto"/>
            <w:tcMar>
              <w:top w:w="45" w:type="dxa"/>
              <w:left w:w="0" w:type="dxa"/>
              <w:bottom w:w="45" w:type="dxa"/>
              <w:right w:w="0" w:type="dxa"/>
            </w:tcMar>
          </w:tcPr>
          <w:p w14:paraId="2C5FC8F7"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Cashflow</w:t>
            </w:r>
          </w:p>
        </w:tc>
        <w:tc>
          <w:tcPr>
            <w:tcW w:w="2495" w:type="dxa"/>
            <w:tcBorders>
              <w:bottom w:val="single" w:sz="8" w:space="0" w:color="243746"/>
            </w:tcBorders>
            <w:shd w:val="clear" w:color="auto" w:fill="C0C1C6"/>
            <w:tcMar>
              <w:top w:w="45" w:type="dxa"/>
              <w:bottom w:w="45" w:type="dxa"/>
              <w:right w:w="0" w:type="dxa"/>
            </w:tcMar>
            <w:vAlign w:val="center"/>
          </w:tcPr>
          <w:p w14:paraId="71AD6965" w14:textId="77777777" w:rsidR="00087305" w:rsidRPr="008E74AC" w:rsidRDefault="00087305" w:rsidP="00A36E61">
            <w:pPr>
              <w:pStyle w:val="BodyText"/>
              <w:keepLines/>
              <w:jc w:val="center"/>
              <w:rPr>
                <w:b/>
                <w:bCs/>
                <w:i/>
                <w:iCs/>
                <w:color w:val="243746"/>
                <w:highlight w:val="yellow"/>
              </w:rPr>
            </w:pPr>
            <w:r w:rsidRPr="008E74AC">
              <w:rPr>
                <w:color w:val="243746"/>
                <w:sz w:val="13"/>
                <w:szCs w:val="13"/>
                <w:highlight w:val="yellow"/>
              </w:rPr>
              <w:t>Low</w:t>
            </w:r>
          </w:p>
        </w:tc>
        <w:tc>
          <w:tcPr>
            <w:tcW w:w="2495" w:type="dxa"/>
            <w:gridSpan w:val="2"/>
            <w:tcBorders>
              <w:bottom w:val="single" w:sz="8" w:space="0" w:color="243746"/>
            </w:tcBorders>
            <w:shd w:val="clear" w:color="auto" w:fill="auto"/>
            <w:tcMar>
              <w:top w:w="45" w:type="dxa"/>
              <w:bottom w:w="45" w:type="dxa"/>
              <w:right w:w="0" w:type="dxa"/>
            </w:tcMar>
            <w:vAlign w:val="center"/>
          </w:tcPr>
          <w:p w14:paraId="24B13457"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right w:w="0" w:type="dxa"/>
            </w:tcMar>
            <w:vAlign w:val="center"/>
          </w:tcPr>
          <w:p w14:paraId="3D31AFC5"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right w:w="0" w:type="dxa"/>
            </w:tcMar>
            <w:vAlign w:val="center"/>
          </w:tcPr>
          <w:p w14:paraId="3630DAF4"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right w:w="0" w:type="dxa"/>
            </w:tcMar>
            <w:vAlign w:val="center"/>
          </w:tcPr>
          <w:p w14:paraId="0B4C99F0"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High</w:t>
            </w:r>
          </w:p>
        </w:tc>
      </w:tr>
      <w:tr w:rsidR="00087305" w:rsidRPr="008E74AC" w14:paraId="7C97BB01" w14:textId="77777777" w:rsidTr="00A36E61">
        <w:trPr>
          <w:trHeight w:val="210"/>
        </w:trPr>
        <w:tc>
          <w:tcPr>
            <w:tcW w:w="2976" w:type="dxa"/>
            <w:shd w:val="clear" w:color="auto" w:fill="auto"/>
            <w:tcMar>
              <w:top w:w="45" w:type="dxa"/>
              <w:left w:w="0" w:type="dxa"/>
              <w:bottom w:w="45" w:type="dxa"/>
              <w:right w:w="0" w:type="dxa"/>
            </w:tcMar>
          </w:tcPr>
          <w:p w14:paraId="2058F192" w14:textId="77777777" w:rsidR="00087305" w:rsidRPr="008E74AC" w:rsidRDefault="00087305" w:rsidP="00A36E61">
            <w:pPr>
              <w:pStyle w:val="BodyText"/>
              <w:keepLines/>
              <w:jc w:val="both"/>
              <w:rPr>
                <w:color w:val="243746"/>
                <w:highlight w:val="yellow"/>
              </w:rPr>
            </w:pPr>
            <w:r w:rsidRPr="008E74AC">
              <w:rPr>
                <w:color w:val="243746"/>
                <w:highlight w:val="yellow"/>
              </w:rPr>
              <w:t>Occupancy Overview:</w:t>
            </w:r>
          </w:p>
        </w:tc>
        <w:tc>
          <w:tcPr>
            <w:tcW w:w="12475" w:type="dxa"/>
            <w:gridSpan w:val="6"/>
            <w:shd w:val="clear" w:color="auto" w:fill="auto"/>
            <w:tcMar>
              <w:top w:w="45" w:type="dxa"/>
              <w:left w:w="0" w:type="dxa"/>
              <w:bottom w:w="45" w:type="dxa"/>
              <w:right w:w="0" w:type="dxa"/>
            </w:tcMar>
          </w:tcPr>
          <w:p w14:paraId="0F38440F" w14:textId="7EB85D29" w:rsidR="00087305" w:rsidRPr="008E74AC" w:rsidRDefault="007C0570" w:rsidP="00A36E61">
            <w:pPr>
              <w:pStyle w:val="BodyText"/>
              <w:keepLines/>
              <w:jc w:val="both"/>
              <w:rPr>
                <w:color w:val="243746"/>
                <w:highlight w:val="yellow"/>
              </w:rPr>
            </w:pPr>
            <w:r w:rsidRPr="008E74AC">
              <w:rPr>
                <w:color w:val="243746"/>
                <w:highlight w:val="yellow"/>
              </w:rPr>
              <w:t>Single tenancy</w:t>
            </w:r>
          </w:p>
        </w:tc>
      </w:tr>
      <w:tr w:rsidR="00D27DDC" w:rsidRPr="008E74AC" w14:paraId="0703161E" w14:textId="77777777" w:rsidTr="00A36E61">
        <w:trPr>
          <w:trHeight w:val="210"/>
        </w:trPr>
        <w:tc>
          <w:tcPr>
            <w:tcW w:w="2976" w:type="dxa"/>
            <w:shd w:val="clear" w:color="auto" w:fill="auto"/>
            <w:tcMar>
              <w:top w:w="45" w:type="dxa"/>
              <w:left w:w="0" w:type="dxa"/>
              <w:bottom w:w="45" w:type="dxa"/>
              <w:right w:w="0" w:type="dxa"/>
            </w:tcMar>
          </w:tcPr>
          <w:p w14:paraId="7619510E" w14:textId="3D21B91C" w:rsidR="00D27DDC" w:rsidRPr="008E74AC" w:rsidRDefault="00D27DDC" w:rsidP="00A36E61">
            <w:pPr>
              <w:pStyle w:val="BodyText"/>
              <w:keepLines/>
              <w:jc w:val="both"/>
              <w:rPr>
                <w:color w:val="243746"/>
                <w:highlight w:val="yellow"/>
              </w:rPr>
            </w:pPr>
            <w:r w:rsidRPr="008E74AC">
              <w:rPr>
                <w:color w:val="243746"/>
                <w:highlight w:val="yellow"/>
              </w:rPr>
              <w:t>Tenancy Profile:</w:t>
            </w:r>
          </w:p>
        </w:tc>
        <w:tc>
          <w:tcPr>
            <w:tcW w:w="12475" w:type="dxa"/>
            <w:gridSpan w:val="6"/>
            <w:shd w:val="clear" w:color="auto" w:fill="auto"/>
            <w:tcMar>
              <w:top w:w="45" w:type="dxa"/>
              <w:left w:w="0" w:type="dxa"/>
              <w:bottom w:w="45" w:type="dxa"/>
              <w:right w:w="0" w:type="dxa"/>
            </w:tcMar>
          </w:tcPr>
          <w:p w14:paraId="44478697" w14:textId="66F64607" w:rsidR="00D27DDC" w:rsidRPr="008E74AC" w:rsidRDefault="007C0570" w:rsidP="00A36E61">
            <w:pPr>
              <w:pStyle w:val="BodyText"/>
              <w:keepLines/>
              <w:jc w:val="both"/>
              <w:rPr>
                <w:color w:val="243746"/>
                <w:highlight w:val="yellow"/>
              </w:rPr>
            </w:pPr>
            <w:r w:rsidRPr="008E74AC">
              <w:rPr>
                <w:color w:val="243746"/>
                <w:highlight w:val="yellow"/>
              </w:rPr>
              <w:t>Based on our enquiries, investigations and review of the supplied lease documentation, we are of the opinion there is no pre existing relationship between the lessee and lessor parties and that the subject lease agreements have been negotiated on an 'arms length' basis</w:t>
            </w:r>
          </w:p>
        </w:tc>
      </w:tr>
      <w:tr w:rsidR="00087305" w:rsidRPr="008E74AC" w14:paraId="64CD5C4F" w14:textId="77777777" w:rsidTr="00A36E61">
        <w:trPr>
          <w:trHeight w:val="210"/>
        </w:trPr>
        <w:tc>
          <w:tcPr>
            <w:tcW w:w="2976" w:type="dxa"/>
            <w:shd w:val="clear" w:color="auto" w:fill="auto"/>
            <w:tcMar>
              <w:top w:w="45" w:type="dxa"/>
              <w:left w:w="0" w:type="dxa"/>
              <w:bottom w:w="45" w:type="dxa"/>
              <w:right w:w="0" w:type="dxa"/>
            </w:tcMar>
          </w:tcPr>
          <w:p w14:paraId="63EE011C" w14:textId="77777777" w:rsidR="00087305" w:rsidRPr="008E74AC" w:rsidRDefault="00087305" w:rsidP="00A36E61">
            <w:pPr>
              <w:pStyle w:val="BodyText"/>
              <w:keepLines/>
              <w:jc w:val="both"/>
              <w:rPr>
                <w:color w:val="243746"/>
                <w:highlight w:val="yellow"/>
              </w:rPr>
            </w:pPr>
            <w:r w:rsidRPr="008E74AC">
              <w:rPr>
                <w:color w:val="243746"/>
                <w:highlight w:val="yellow"/>
              </w:rPr>
              <w:t>Tenancy Areas:</w:t>
            </w:r>
          </w:p>
        </w:tc>
        <w:tc>
          <w:tcPr>
            <w:tcW w:w="12475" w:type="dxa"/>
            <w:gridSpan w:val="6"/>
            <w:shd w:val="clear" w:color="auto" w:fill="auto"/>
            <w:tcMar>
              <w:top w:w="45" w:type="dxa"/>
              <w:left w:w="0" w:type="dxa"/>
              <w:bottom w:w="45" w:type="dxa"/>
              <w:right w:w="0" w:type="dxa"/>
            </w:tcMar>
          </w:tcPr>
          <w:p w14:paraId="3CAD70CE" w14:textId="0ACBC741" w:rsidR="00087305" w:rsidRPr="008E74AC" w:rsidRDefault="007C0570" w:rsidP="00A36E61">
            <w:pPr>
              <w:pStyle w:val="BodyText"/>
              <w:keepLines/>
              <w:jc w:val="both"/>
              <w:rPr>
                <w:color w:val="243746"/>
                <w:highlight w:val="yellow"/>
              </w:rPr>
            </w:pPr>
            <w:r w:rsidRPr="008E74AC">
              <w:rPr>
                <w:highlight w:val="yellow"/>
              </w:rPr>
              <w:t>16,611.9 m²</w:t>
            </w:r>
          </w:p>
        </w:tc>
      </w:tr>
      <w:tr w:rsidR="00167814" w:rsidRPr="008E74AC" w14:paraId="6F998F0D" w14:textId="77777777" w:rsidTr="00A36E61">
        <w:trPr>
          <w:trHeight w:val="210"/>
        </w:trPr>
        <w:tc>
          <w:tcPr>
            <w:tcW w:w="2976" w:type="dxa"/>
            <w:shd w:val="clear" w:color="auto" w:fill="auto"/>
            <w:tcMar>
              <w:top w:w="45" w:type="dxa"/>
              <w:left w:w="0" w:type="dxa"/>
              <w:bottom w:w="45" w:type="dxa"/>
              <w:right w:w="0" w:type="dxa"/>
            </w:tcMar>
          </w:tcPr>
          <w:p w14:paraId="355B3BDC" w14:textId="77777777" w:rsidR="00167814" w:rsidRPr="008E74AC" w:rsidRDefault="00167814" w:rsidP="00A36E61">
            <w:pPr>
              <w:pStyle w:val="BodyText"/>
              <w:keepLines/>
              <w:jc w:val="both"/>
              <w:rPr>
                <w:color w:val="243746"/>
                <w:highlight w:val="yellow"/>
              </w:rPr>
            </w:pPr>
            <w:r w:rsidRPr="008E74AC">
              <w:rPr>
                <w:color w:val="243746"/>
                <w:highlight w:val="yellow"/>
              </w:rPr>
              <w:t>Leased Tenancies:</w:t>
            </w:r>
          </w:p>
        </w:tc>
        <w:tc>
          <w:tcPr>
            <w:tcW w:w="2553" w:type="dxa"/>
            <w:gridSpan w:val="2"/>
            <w:shd w:val="clear" w:color="auto" w:fill="auto"/>
            <w:tcMar>
              <w:top w:w="45" w:type="dxa"/>
              <w:left w:w="0" w:type="dxa"/>
              <w:bottom w:w="45" w:type="dxa"/>
              <w:right w:w="0" w:type="dxa"/>
            </w:tcMar>
          </w:tcPr>
          <w:p w14:paraId="081435C0" w14:textId="08442E8D" w:rsidR="00167814" w:rsidRPr="008E74AC" w:rsidRDefault="007C0570" w:rsidP="00A36E61">
            <w:pPr>
              <w:pStyle w:val="BodyText"/>
              <w:keepLines/>
              <w:jc w:val="both"/>
              <w:rPr>
                <w:color w:val="243746"/>
                <w:highlight w:val="yellow"/>
              </w:rPr>
            </w:pPr>
            <w:r w:rsidRPr="008E74AC">
              <w:rPr>
                <w:color w:val="243746"/>
                <w:highlight w:val="yellow"/>
              </w:rPr>
              <w:t>1</w:t>
            </w:r>
          </w:p>
        </w:tc>
        <w:tc>
          <w:tcPr>
            <w:tcW w:w="9922" w:type="dxa"/>
            <w:gridSpan w:val="4"/>
            <w:shd w:val="clear" w:color="auto" w:fill="auto"/>
            <w:tcMar>
              <w:top w:w="45" w:type="dxa"/>
              <w:left w:w="0" w:type="dxa"/>
              <w:bottom w:w="45" w:type="dxa"/>
              <w:right w:w="0" w:type="dxa"/>
            </w:tcMar>
          </w:tcPr>
          <w:p w14:paraId="0A5EBD87" w14:textId="056D326D"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100</w:t>
            </w:r>
            <w:r w:rsidR="00A36E61" w:rsidRPr="008E74AC">
              <w:rPr>
                <w:color w:val="243746"/>
                <w:highlight w:val="yellow"/>
              </w:rPr>
              <w:t xml:space="preserve"> </w:t>
            </w:r>
            <w:r w:rsidRPr="008E74AC">
              <w:rPr>
                <w:color w:val="243746"/>
                <w:highlight w:val="yellow"/>
              </w:rPr>
              <w:t>% of total tenancy areas</w:t>
            </w:r>
          </w:p>
        </w:tc>
      </w:tr>
      <w:tr w:rsidR="00167814" w:rsidRPr="008E74AC" w14:paraId="3519BE58" w14:textId="77777777" w:rsidTr="00A36E61">
        <w:trPr>
          <w:trHeight w:val="35"/>
        </w:trPr>
        <w:tc>
          <w:tcPr>
            <w:tcW w:w="2976" w:type="dxa"/>
            <w:shd w:val="clear" w:color="auto" w:fill="auto"/>
            <w:tcMar>
              <w:top w:w="45" w:type="dxa"/>
              <w:left w:w="0" w:type="dxa"/>
              <w:bottom w:w="45" w:type="dxa"/>
              <w:right w:w="0" w:type="dxa"/>
            </w:tcMar>
          </w:tcPr>
          <w:p w14:paraId="7111C999" w14:textId="6393DD7C" w:rsidR="00167814" w:rsidRPr="008E74AC" w:rsidRDefault="00167814" w:rsidP="00A36E61">
            <w:pPr>
              <w:pStyle w:val="BodyText"/>
              <w:keepLines/>
              <w:rPr>
                <w:color w:val="243746"/>
                <w:highlight w:val="yellow"/>
              </w:rPr>
            </w:pPr>
            <w:r w:rsidRPr="008E74AC">
              <w:rPr>
                <w:color w:val="243746"/>
                <w:highlight w:val="yellow"/>
              </w:rPr>
              <w:t>Vacant/Owner-occupied Tenancies:</w:t>
            </w:r>
          </w:p>
        </w:tc>
        <w:tc>
          <w:tcPr>
            <w:tcW w:w="2553" w:type="dxa"/>
            <w:gridSpan w:val="2"/>
            <w:shd w:val="clear" w:color="auto" w:fill="auto"/>
            <w:tcMar>
              <w:top w:w="45" w:type="dxa"/>
              <w:left w:w="0" w:type="dxa"/>
              <w:bottom w:w="45" w:type="dxa"/>
              <w:right w:w="0" w:type="dxa"/>
            </w:tcMar>
          </w:tcPr>
          <w:p w14:paraId="526FF7BB" w14:textId="43F47E08" w:rsidR="00167814" w:rsidRPr="008E74AC" w:rsidRDefault="007C0570" w:rsidP="00A36E61">
            <w:pPr>
              <w:pStyle w:val="BodyText"/>
              <w:keepLines/>
              <w:jc w:val="both"/>
              <w:rPr>
                <w:color w:val="243746"/>
                <w:highlight w:val="yellow"/>
              </w:rPr>
            </w:pPr>
            <w:r w:rsidRPr="008E74AC">
              <w:rPr>
                <w:color w:val="243746"/>
                <w:highlight w:val="yellow"/>
              </w:rPr>
              <w:t>Nil</w:t>
            </w:r>
          </w:p>
        </w:tc>
        <w:tc>
          <w:tcPr>
            <w:tcW w:w="9922" w:type="dxa"/>
            <w:gridSpan w:val="4"/>
            <w:shd w:val="clear" w:color="auto" w:fill="auto"/>
            <w:tcMar>
              <w:top w:w="45" w:type="dxa"/>
              <w:left w:w="0" w:type="dxa"/>
              <w:bottom w:w="45" w:type="dxa"/>
              <w:right w:w="0" w:type="dxa"/>
            </w:tcMar>
          </w:tcPr>
          <w:p w14:paraId="2C7F923B" w14:textId="651103A6"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0</w:t>
            </w:r>
            <w:r w:rsidRPr="008E74AC">
              <w:rPr>
                <w:color w:val="243746"/>
                <w:highlight w:val="yellow"/>
              </w:rPr>
              <w:t xml:space="preserve"> % of total tenancy areas</w:t>
            </w:r>
          </w:p>
        </w:tc>
      </w:tr>
      <w:tr w:rsidR="006A0A4C" w:rsidRPr="008E74AC" w14:paraId="0459E45E" w14:textId="77777777" w:rsidTr="00A36E61">
        <w:trPr>
          <w:trHeight w:val="210"/>
        </w:trPr>
        <w:tc>
          <w:tcPr>
            <w:tcW w:w="2976" w:type="dxa"/>
            <w:shd w:val="clear" w:color="auto" w:fill="auto"/>
            <w:tcMar>
              <w:top w:w="45" w:type="dxa"/>
              <w:left w:w="0" w:type="dxa"/>
              <w:bottom w:w="45" w:type="dxa"/>
              <w:right w:w="0" w:type="dxa"/>
            </w:tcMar>
          </w:tcPr>
          <w:p w14:paraId="13AA73FA" w14:textId="77777777" w:rsidR="006A0A4C" w:rsidRPr="008E74AC" w:rsidRDefault="006A0A4C" w:rsidP="00A36E61">
            <w:pPr>
              <w:pStyle w:val="BodyText"/>
              <w:keepLines/>
              <w:jc w:val="both"/>
              <w:rPr>
                <w:color w:val="243746"/>
                <w:highlight w:val="yellow"/>
              </w:rPr>
            </w:pPr>
            <w:r w:rsidRPr="008E74AC">
              <w:rPr>
                <w:color w:val="243746"/>
                <w:highlight w:val="yellow"/>
              </w:rPr>
              <w:t>Net Passing Rental Per Annum:</w:t>
            </w:r>
          </w:p>
        </w:tc>
        <w:tc>
          <w:tcPr>
            <w:tcW w:w="2553" w:type="dxa"/>
            <w:gridSpan w:val="2"/>
            <w:shd w:val="clear" w:color="auto" w:fill="auto"/>
            <w:tcMar>
              <w:top w:w="45" w:type="dxa"/>
              <w:left w:w="0" w:type="dxa"/>
              <w:bottom w:w="45" w:type="dxa"/>
              <w:right w:w="0" w:type="dxa"/>
            </w:tcMar>
          </w:tcPr>
          <w:p w14:paraId="33F06FE6" w14:textId="36B2B150" w:rsidR="006A0A4C" w:rsidRPr="008E74AC" w:rsidRDefault="007C0570" w:rsidP="00A36E61">
            <w:pPr>
              <w:pStyle w:val="BodyText"/>
              <w:keepLines/>
              <w:jc w:val="both"/>
              <w:rPr>
                <w:color w:val="243746"/>
                <w:highlight w:val="yellow"/>
              </w:rPr>
            </w:pPr>
            <w:r w:rsidRPr="008E74AC">
              <w:rPr>
                <w:color w:val="243746"/>
                <w:highlight w:val="yellow"/>
              </w:rPr>
              <w:t xml:space="preserve">$2,560,982 </w:t>
            </w:r>
          </w:p>
        </w:tc>
        <w:tc>
          <w:tcPr>
            <w:tcW w:w="9922" w:type="dxa"/>
            <w:gridSpan w:val="4"/>
            <w:shd w:val="clear" w:color="auto" w:fill="auto"/>
            <w:tcMar>
              <w:top w:w="45" w:type="dxa"/>
              <w:left w:w="0" w:type="dxa"/>
              <w:bottom w:w="45" w:type="dxa"/>
              <w:right w:w="0" w:type="dxa"/>
            </w:tcMar>
          </w:tcPr>
          <w:p w14:paraId="0D2FF86B" w14:textId="5F3D089A"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46</w:t>
            </w:r>
            <w:r w:rsidRPr="008E74AC">
              <w:rPr>
                <w:color w:val="243746"/>
                <w:highlight w:val="yellow"/>
              </w:rPr>
              <w:t xml:space="preserve"> per square metre</w:t>
            </w:r>
          </w:p>
        </w:tc>
      </w:tr>
      <w:tr w:rsidR="006A0A4C" w:rsidRPr="008E74AC" w14:paraId="6C26E0AD" w14:textId="77777777" w:rsidTr="00A36E61">
        <w:trPr>
          <w:trHeight w:val="210"/>
        </w:trPr>
        <w:tc>
          <w:tcPr>
            <w:tcW w:w="2976" w:type="dxa"/>
            <w:shd w:val="clear" w:color="auto" w:fill="auto"/>
            <w:tcMar>
              <w:top w:w="45" w:type="dxa"/>
              <w:left w:w="0" w:type="dxa"/>
              <w:bottom w:w="45" w:type="dxa"/>
              <w:right w:w="0" w:type="dxa"/>
            </w:tcMar>
          </w:tcPr>
          <w:p w14:paraId="079A985D" w14:textId="77777777" w:rsidR="006A0A4C" w:rsidRPr="008E74AC" w:rsidRDefault="006A0A4C" w:rsidP="00A36E61">
            <w:pPr>
              <w:pStyle w:val="BodyText"/>
              <w:keepLines/>
              <w:jc w:val="both"/>
              <w:rPr>
                <w:color w:val="243746"/>
                <w:highlight w:val="yellow"/>
              </w:rPr>
            </w:pPr>
            <w:r w:rsidRPr="008E74AC">
              <w:rPr>
                <w:color w:val="243746"/>
                <w:highlight w:val="yellow"/>
              </w:rPr>
              <w:t>Net Market Rental Per Annum:</w:t>
            </w:r>
          </w:p>
        </w:tc>
        <w:tc>
          <w:tcPr>
            <w:tcW w:w="2553" w:type="dxa"/>
            <w:gridSpan w:val="2"/>
            <w:shd w:val="clear" w:color="auto" w:fill="auto"/>
            <w:tcMar>
              <w:top w:w="45" w:type="dxa"/>
              <w:left w:w="0" w:type="dxa"/>
              <w:bottom w:w="45" w:type="dxa"/>
              <w:right w:w="0" w:type="dxa"/>
            </w:tcMar>
          </w:tcPr>
          <w:p w14:paraId="26D790CC" w14:textId="45BB16B9" w:rsidR="006A0A4C" w:rsidRPr="008E74AC" w:rsidRDefault="00A36E61" w:rsidP="00A36E61">
            <w:pPr>
              <w:pStyle w:val="BodyText"/>
              <w:keepLines/>
              <w:jc w:val="both"/>
              <w:rPr>
                <w:color w:val="243746"/>
                <w:highlight w:val="yellow"/>
              </w:rPr>
            </w:pPr>
            <w:r w:rsidRPr="008E74AC">
              <w:rPr>
                <w:color w:val="243746"/>
                <w:highlight w:val="yellow"/>
              </w:rPr>
              <w:t>$</w:t>
            </w:r>
            <w:r w:rsidR="009B79D0" w:rsidRPr="008E74AC">
              <w:rPr>
                <w:color w:val="243746"/>
                <w:highlight w:val="yellow"/>
              </w:rPr>
              <w:t>2,</w:t>
            </w:r>
            <w:r w:rsidR="00AD26A6" w:rsidRPr="008E74AC">
              <w:rPr>
                <w:color w:val="243746"/>
                <w:highlight w:val="yellow"/>
              </w:rPr>
              <w:t>746,064</w:t>
            </w:r>
          </w:p>
        </w:tc>
        <w:tc>
          <w:tcPr>
            <w:tcW w:w="9922" w:type="dxa"/>
            <w:gridSpan w:val="4"/>
            <w:shd w:val="clear" w:color="auto" w:fill="auto"/>
            <w:tcMar>
              <w:top w:w="45" w:type="dxa"/>
              <w:left w:w="0" w:type="dxa"/>
              <w:bottom w:w="45" w:type="dxa"/>
              <w:right w:w="0" w:type="dxa"/>
            </w:tcMar>
          </w:tcPr>
          <w:p w14:paraId="50D3E5E2" w14:textId="49E27276"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5</w:t>
            </w:r>
            <w:r w:rsidR="00AD26A6" w:rsidRPr="008E74AC">
              <w:rPr>
                <w:color w:val="243746"/>
                <w:highlight w:val="yellow"/>
              </w:rPr>
              <w:t>7</w:t>
            </w:r>
            <w:r w:rsidRPr="008E74AC">
              <w:rPr>
                <w:color w:val="243746"/>
                <w:highlight w:val="yellow"/>
              </w:rPr>
              <w:t xml:space="preserve"> per square metre</w:t>
            </w:r>
          </w:p>
        </w:tc>
      </w:tr>
      <w:tr w:rsidR="00087305" w:rsidRPr="008E74AC" w14:paraId="36C62FF6" w14:textId="77777777" w:rsidTr="00A36E61">
        <w:trPr>
          <w:trHeight w:val="210"/>
        </w:trPr>
        <w:tc>
          <w:tcPr>
            <w:tcW w:w="2976" w:type="dxa"/>
            <w:shd w:val="clear" w:color="auto" w:fill="auto"/>
            <w:tcMar>
              <w:top w:w="45" w:type="dxa"/>
              <w:left w:w="0" w:type="dxa"/>
              <w:bottom w:w="45" w:type="dxa"/>
              <w:right w:w="0" w:type="dxa"/>
            </w:tcMar>
          </w:tcPr>
          <w:p w14:paraId="2A864D80" w14:textId="77777777" w:rsidR="00087305" w:rsidRPr="008E74AC" w:rsidRDefault="00087305" w:rsidP="00A36E61">
            <w:pPr>
              <w:pStyle w:val="BodyText"/>
              <w:keepLines/>
              <w:jc w:val="both"/>
              <w:rPr>
                <w:color w:val="243746"/>
                <w:highlight w:val="yellow"/>
              </w:rPr>
            </w:pPr>
            <w:r w:rsidRPr="008E74AC">
              <w:rPr>
                <w:color w:val="243746"/>
                <w:highlight w:val="yellow"/>
              </w:rPr>
              <w:t>WALE:</w:t>
            </w:r>
          </w:p>
        </w:tc>
        <w:tc>
          <w:tcPr>
            <w:tcW w:w="2553" w:type="dxa"/>
            <w:gridSpan w:val="2"/>
            <w:shd w:val="clear" w:color="auto" w:fill="auto"/>
            <w:tcMar>
              <w:top w:w="45" w:type="dxa"/>
              <w:left w:w="0" w:type="dxa"/>
              <w:bottom w:w="45" w:type="dxa"/>
              <w:right w:w="0" w:type="dxa"/>
            </w:tcMar>
          </w:tcPr>
          <w:p w14:paraId="7D57FCB1" w14:textId="6145AFFF" w:rsidR="00087305" w:rsidRPr="008E74AC" w:rsidRDefault="000841AF" w:rsidP="00A36E61">
            <w:pPr>
              <w:pStyle w:val="BodyText"/>
              <w:keepLines/>
              <w:jc w:val="both"/>
              <w:rPr>
                <w:color w:val="243746"/>
                <w:highlight w:val="yellow"/>
              </w:rPr>
            </w:pPr>
            <w:r w:rsidRPr="008E74AC">
              <w:rPr>
                <w:color w:val="243746"/>
                <w:highlight w:val="yellow"/>
              </w:rPr>
              <w:t xml:space="preserve">By Area: </w:t>
            </w:r>
            <w:r w:rsidR="007C0570" w:rsidRPr="008E74AC">
              <w:rPr>
                <w:color w:val="243746"/>
                <w:highlight w:val="yellow"/>
              </w:rPr>
              <w:t>13.23</w:t>
            </w:r>
            <w:r w:rsidR="00A36E61" w:rsidRPr="008E74AC">
              <w:rPr>
                <w:color w:val="243746"/>
                <w:highlight w:val="yellow"/>
              </w:rPr>
              <w:t xml:space="preserve"> years</w:t>
            </w:r>
          </w:p>
        </w:tc>
        <w:tc>
          <w:tcPr>
            <w:tcW w:w="9922" w:type="dxa"/>
            <w:gridSpan w:val="4"/>
            <w:shd w:val="clear" w:color="auto" w:fill="auto"/>
            <w:tcMar>
              <w:top w:w="45" w:type="dxa"/>
              <w:left w:w="0" w:type="dxa"/>
              <w:bottom w:w="45" w:type="dxa"/>
              <w:right w:w="0" w:type="dxa"/>
            </w:tcMar>
          </w:tcPr>
          <w:p w14:paraId="3386004C" w14:textId="11B21E0D" w:rsidR="00087305" w:rsidRPr="008E74AC" w:rsidRDefault="00087305" w:rsidP="00A36E61">
            <w:pPr>
              <w:pStyle w:val="BodyText"/>
              <w:keepLines/>
              <w:jc w:val="both"/>
              <w:rPr>
                <w:color w:val="243746"/>
                <w:highlight w:val="yellow"/>
              </w:rPr>
            </w:pPr>
            <w:r w:rsidRPr="008E74AC">
              <w:rPr>
                <w:color w:val="243746"/>
                <w:highlight w:val="yellow"/>
              </w:rPr>
              <w:t>By Rent</w:t>
            </w:r>
            <w:r w:rsidR="000841AF" w:rsidRPr="008E74AC">
              <w:rPr>
                <w:color w:val="243746"/>
                <w:highlight w:val="yellow"/>
              </w:rPr>
              <w:t xml:space="preserve">: </w:t>
            </w:r>
            <w:r w:rsidR="007C0570" w:rsidRPr="008E74AC">
              <w:rPr>
                <w:color w:val="243746"/>
                <w:highlight w:val="yellow"/>
              </w:rPr>
              <w:t>13.23</w:t>
            </w:r>
            <w:r w:rsidR="00A36E61" w:rsidRPr="008E74AC">
              <w:rPr>
                <w:color w:val="243746"/>
                <w:highlight w:val="yellow"/>
              </w:rPr>
              <w:t xml:space="preserve"> years</w:t>
            </w:r>
          </w:p>
        </w:tc>
      </w:tr>
      <w:tr w:rsidR="0072593F" w:rsidRPr="008E74AC" w14:paraId="21763ED8" w14:textId="77777777" w:rsidTr="00A36E61">
        <w:trPr>
          <w:trHeight w:val="210"/>
        </w:trPr>
        <w:tc>
          <w:tcPr>
            <w:tcW w:w="2976" w:type="dxa"/>
            <w:shd w:val="clear" w:color="auto" w:fill="auto"/>
            <w:tcMar>
              <w:top w:w="45" w:type="dxa"/>
              <w:left w:w="0" w:type="dxa"/>
              <w:bottom w:w="45" w:type="dxa"/>
              <w:right w:w="0" w:type="dxa"/>
            </w:tcMar>
          </w:tcPr>
          <w:p w14:paraId="4365AFB1" w14:textId="718E2316" w:rsidR="0072593F" w:rsidRPr="008E74AC" w:rsidRDefault="0072593F" w:rsidP="00A36E61">
            <w:pPr>
              <w:pStyle w:val="BodyText"/>
              <w:keepLines/>
              <w:jc w:val="both"/>
              <w:rPr>
                <w:color w:val="243746"/>
                <w:highlight w:val="yellow"/>
              </w:rPr>
            </w:pPr>
            <w:r w:rsidRPr="008E74AC">
              <w:rPr>
                <w:color w:val="243746"/>
                <w:highlight w:val="yellow"/>
              </w:rPr>
              <w:t>Lease Terms and Conditions:</w:t>
            </w:r>
          </w:p>
        </w:tc>
        <w:tc>
          <w:tcPr>
            <w:tcW w:w="12475" w:type="dxa"/>
            <w:gridSpan w:val="6"/>
            <w:shd w:val="clear" w:color="auto" w:fill="auto"/>
            <w:tcMar>
              <w:top w:w="45" w:type="dxa"/>
              <w:left w:w="0" w:type="dxa"/>
              <w:bottom w:w="45" w:type="dxa"/>
              <w:right w:w="0" w:type="dxa"/>
            </w:tcMar>
          </w:tcPr>
          <w:p w14:paraId="5E2DE34F" w14:textId="64B7ED47" w:rsidR="0072593F" w:rsidRPr="008E74AC" w:rsidRDefault="007C0570" w:rsidP="00A36E61">
            <w:pPr>
              <w:pStyle w:val="BodyText"/>
              <w:keepLines/>
              <w:jc w:val="both"/>
              <w:rPr>
                <w:color w:val="243746"/>
                <w:highlight w:val="yellow"/>
              </w:rPr>
            </w:pPr>
            <w:r w:rsidRPr="008E74AC">
              <w:rPr>
                <w:color w:val="243746"/>
                <w:highlight w:val="yellow"/>
              </w:rPr>
              <w:t>Standard commercial lease terms and conditions for this type of property</w:t>
            </w:r>
          </w:p>
        </w:tc>
      </w:tr>
      <w:tr w:rsidR="00A36E61" w:rsidRPr="008E74AC" w14:paraId="3ACD2E1D" w14:textId="77777777" w:rsidTr="00A36E61">
        <w:trPr>
          <w:trHeight w:val="210"/>
        </w:trPr>
        <w:tc>
          <w:tcPr>
            <w:tcW w:w="2976" w:type="dxa"/>
            <w:shd w:val="clear" w:color="auto" w:fill="auto"/>
            <w:tcMar>
              <w:top w:w="45" w:type="dxa"/>
              <w:left w:w="0" w:type="dxa"/>
              <w:bottom w:w="45" w:type="dxa"/>
              <w:right w:w="0" w:type="dxa"/>
            </w:tcMar>
          </w:tcPr>
          <w:p w14:paraId="1AAD99E8" w14:textId="443A3BBE" w:rsidR="00A36E61" w:rsidRPr="008E74AC" w:rsidRDefault="00A36E61" w:rsidP="00A36E61">
            <w:pPr>
              <w:pStyle w:val="BodyText"/>
              <w:keepLines/>
              <w:jc w:val="both"/>
              <w:rPr>
                <w:color w:val="243746"/>
                <w:highlight w:val="yellow"/>
              </w:rPr>
            </w:pPr>
            <w:r w:rsidRPr="008E74AC">
              <w:rPr>
                <w:color w:val="243746"/>
                <w:highlight w:val="yellow"/>
              </w:rPr>
              <w:t>Next Market Rent Review:</w:t>
            </w:r>
          </w:p>
        </w:tc>
        <w:tc>
          <w:tcPr>
            <w:tcW w:w="12475" w:type="dxa"/>
            <w:gridSpan w:val="6"/>
            <w:shd w:val="clear" w:color="auto" w:fill="auto"/>
            <w:tcMar>
              <w:top w:w="45" w:type="dxa"/>
              <w:left w:w="0" w:type="dxa"/>
              <w:bottom w:w="45" w:type="dxa"/>
              <w:right w:w="0" w:type="dxa"/>
            </w:tcMar>
          </w:tcPr>
          <w:p w14:paraId="49D2E5F8" w14:textId="6C13CB10" w:rsidR="00A36E61" w:rsidRPr="008E74AC" w:rsidRDefault="007C0570" w:rsidP="00A36E61">
            <w:pPr>
              <w:pStyle w:val="BodyText"/>
              <w:keepLines/>
              <w:jc w:val="both"/>
              <w:rPr>
                <w:color w:val="243746"/>
                <w:highlight w:val="yellow"/>
              </w:rPr>
            </w:pPr>
            <w:r w:rsidRPr="008E74AC">
              <w:rPr>
                <w:color w:val="243746"/>
                <w:highlight w:val="yellow"/>
              </w:rPr>
              <w:t>17 July 2028</w:t>
            </w:r>
          </w:p>
        </w:tc>
      </w:tr>
      <w:tr w:rsidR="00A36E61" w:rsidRPr="008E74AC" w14:paraId="2EB1A0CC" w14:textId="77777777" w:rsidTr="00A36E61">
        <w:trPr>
          <w:trHeight w:val="210"/>
        </w:trPr>
        <w:tc>
          <w:tcPr>
            <w:tcW w:w="2976" w:type="dxa"/>
            <w:shd w:val="clear" w:color="auto" w:fill="auto"/>
            <w:tcMar>
              <w:top w:w="45" w:type="dxa"/>
              <w:left w:w="0" w:type="dxa"/>
              <w:bottom w:w="45" w:type="dxa"/>
              <w:right w:w="0" w:type="dxa"/>
            </w:tcMar>
          </w:tcPr>
          <w:p w14:paraId="6DB4D880" w14:textId="15392E2B" w:rsidR="00A36E61" w:rsidRPr="008E74AC" w:rsidRDefault="00A36E61" w:rsidP="00A36E61">
            <w:pPr>
              <w:pStyle w:val="BodyText"/>
              <w:keepLines/>
              <w:jc w:val="both"/>
              <w:rPr>
                <w:color w:val="243746"/>
                <w:highlight w:val="yellow"/>
              </w:rPr>
            </w:pPr>
            <w:r w:rsidRPr="008E74AC">
              <w:rPr>
                <w:color w:val="243746"/>
                <w:highlight w:val="yellow"/>
              </w:rPr>
              <w:t>Letting Up Incentives:</w:t>
            </w:r>
          </w:p>
        </w:tc>
        <w:tc>
          <w:tcPr>
            <w:tcW w:w="12475" w:type="dxa"/>
            <w:gridSpan w:val="6"/>
            <w:shd w:val="clear" w:color="auto" w:fill="auto"/>
            <w:tcMar>
              <w:top w:w="45" w:type="dxa"/>
              <w:left w:w="0" w:type="dxa"/>
              <w:bottom w:w="45" w:type="dxa"/>
              <w:right w:w="0" w:type="dxa"/>
            </w:tcMar>
          </w:tcPr>
          <w:p w14:paraId="08C9543F" w14:textId="3E2A073C" w:rsidR="00A36E61" w:rsidRPr="008E74AC" w:rsidRDefault="00A05BFE" w:rsidP="00A36E61">
            <w:pPr>
              <w:pStyle w:val="BodyText"/>
              <w:keepLines/>
              <w:jc w:val="both"/>
              <w:rPr>
                <w:color w:val="243746"/>
                <w:highlight w:val="yellow"/>
              </w:rPr>
            </w:pPr>
            <w:r w:rsidRPr="008E74AC">
              <w:rPr>
                <w:color w:val="243746"/>
                <w:highlight w:val="yellow"/>
              </w:rPr>
              <w:t>Minimal or no leasing incentives required to secure a tenant</w:t>
            </w:r>
          </w:p>
        </w:tc>
      </w:tr>
      <w:tr w:rsidR="00A36E61" w:rsidRPr="008E74AC" w14:paraId="1A47BF80" w14:textId="77777777" w:rsidTr="00A36E61">
        <w:trPr>
          <w:trHeight w:val="210"/>
        </w:trPr>
        <w:tc>
          <w:tcPr>
            <w:tcW w:w="2976" w:type="dxa"/>
            <w:shd w:val="clear" w:color="auto" w:fill="auto"/>
            <w:tcMar>
              <w:top w:w="45" w:type="dxa"/>
              <w:left w:w="0" w:type="dxa"/>
              <w:bottom w:w="45" w:type="dxa"/>
              <w:right w:w="0" w:type="dxa"/>
            </w:tcMar>
          </w:tcPr>
          <w:p w14:paraId="2D7BC1FE" w14:textId="2372A356" w:rsidR="00A36E61" w:rsidRPr="008E74AC" w:rsidRDefault="00A36E61" w:rsidP="00A36E61">
            <w:pPr>
              <w:pStyle w:val="BodyText"/>
              <w:keepLines/>
              <w:jc w:val="both"/>
              <w:rPr>
                <w:color w:val="243746"/>
                <w:highlight w:val="yellow"/>
              </w:rPr>
            </w:pPr>
            <w:r w:rsidRPr="008E74AC">
              <w:rPr>
                <w:color w:val="243746"/>
                <w:highlight w:val="yellow"/>
              </w:rPr>
              <w:t>Letting Up Period:</w:t>
            </w:r>
          </w:p>
        </w:tc>
        <w:tc>
          <w:tcPr>
            <w:tcW w:w="12475" w:type="dxa"/>
            <w:gridSpan w:val="6"/>
            <w:shd w:val="clear" w:color="auto" w:fill="auto"/>
            <w:tcMar>
              <w:top w:w="45" w:type="dxa"/>
              <w:left w:w="0" w:type="dxa"/>
              <w:bottom w:w="45" w:type="dxa"/>
              <w:right w:w="0" w:type="dxa"/>
            </w:tcMar>
          </w:tcPr>
          <w:p w14:paraId="7FCDEE9B" w14:textId="0EC71341" w:rsidR="00A36E61" w:rsidRPr="008E74AC" w:rsidRDefault="00A05BFE" w:rsidP="00A36E61">
            <w:pPr>
              <w:pStyle w:val="BodyText"/>
              <w:keepLines/>
              <w:jc w:val="both"/>
              <w:rPr>
                <w:color w:val="243746"/>
                <w:highlight w:val="yellow"/>
              </w:rPr>
            </w:pPr>
            <w:r w:rsidRPr="008E74AC">
              <w:rPr>
                <w:color w:val="243746"/>
                <w:highlight w:val="yellow"/>
              </w:rPr>
              <w:t xml:space="preserve">6 months </w:t>
            </w:r>
          </w:p>
        </w:tc>
      </w:tr>
      <w:tr w:rsidR="0072593F" w:rsidRPr="008E74AC" w14:paraId="3AC58B2E" w14:textId="77777777" w:rsidTr="00A36E61">
        <w:trPr>
          <w:trHeight w:val="210"/>
        </w:trPr>
        <w:tc>
          <w:tcPr>
            <w:tcW w:w="2976" w:type="dxa"/>
            <w:shd w:val="clear" w:color="auto" w:fill="auto"/>
            <w:tcMar>
              <w:top w:w="45" w:type="dxa"/>
              <w:left w:w="0" w:type="dxa"/>
              <w:bottom w:w="45" w:type="dxa"/>
              <w:right w:w="0" w:type="dxa"/>
            </w:tcMar>
          </w:tcPr>
          <w:p w14:paraId="341889D0" w14:textId="30BF0942" w:rsidR="0072593F" w:rsidRPr="008E74AC" w:rsidRDefault="0072593F" w:rsidP="00A36E61">
            <w:pPr>
              <w:pStyle w:val="BodyText"/>
              <w:keepLines/>
              <w:jc w:val="both"/>
              <w:rPr>
                <w:color w:val="243746"/>
                <w:highlight w:val="yellow"/>
              </w:rPr>
            </w:pPr>
            <w:r w:rsidRPr="008E74AC">
              <w:rPr>
                <w:color w:val="243746"/>
                <w:highlight w:val="yellow"/>
              </w:rPr>
              <w:t>Capital Expenditure Requirement:</w:t>
            </w:r>
          </w:p>
        </w:tc>
        <w:tc>
          <w:tcPr>
            <w:tcW w:w="12475" w:type="dxa"/>
            <w:gridSpan w:val="6"/>
            <w:shd w:val="clear" w:color="auto" w:fill="auto"/>
            <w:tcMar>
              <w:top w:w="45" w:type="dxa"/>
              <w:left w:w="0" w:type="dxa"/>
              <w:bottom w:w="45" w:type="dxa"/>
              <w:right w:w="0" w:type="dxa"/>
            </w:tcMar>
          </w:tcPr>
          <w:p w14:paraId="2C6BB32D" w14:textId="342DA275" w:rsidR="0072593F" w:rsidRPr="008E74AC" w:rsidRDefault="00A05BFE" w:rsidP="00A36E61">
            <w:pPr>
              <w:pStyle w:val="BodyText"/>
              <w:keepLines/>
              <w:jc w:val="both"/>
              <w:rPr>
                <w:color w:val="243746"/>
                <w:highlight w:val="yellow"/>
              </w:rPr>
            </w:pPr>
            <w:r w:rsidRPr="008E74AC">
              <w:rPr>
                <w:color w:val="243746"/>
                <w:highlight w:val="yellow"/>
              </w:rPr>
              <w:t xml:space="preserve">Minimal CAPEX in the foreseeable future </w:t>
            </w:r>
          </w:p>
        </w:tc>
      </w:tr>
      <w:tr w:rsidR="0072593F" w:rsidRPr="008E74AC" w14:paraId="7A5F5C69" w14:textId="77777777" w:rsidTr="00A36E61">
        <w:trPr>
          <w:trHeight w:val="210"/>
        </w:trPr>
        <w:tc>
          <w:tcPr>
            <w:tcW w:w="2976" w:type="dxa"/>
            <w:shd w:val="clear" w:color="auto" w:fill="auto"/>
            <w:tcMar>
              <w:top w:w="45" w:type="dxa"/>
              <w:left w:w="0" w:type="dxa"/>
              <w:bottom w:w="45" w:type="dxa"/>
              <w:right w:w="0" w:type="dxa"/>
            </w:tcMar>
          </w:tcPr>
          <w:p w14:paraId="5B0F5C1D" w14:textId="4FA57FF7" w:rsidR="0072593F" w:rsidRPr="008E74AC" w:rsidRDefault="0072593F" w:rsidP="00A36E61">
            <w:pPr>
              <w:pStyle w:val="BodyText"/>
              <w:keepLines/>
              <w:jc w:val="both"/>
              <w:rPr>
                <w:color w:val="243746"/>
                <w:highlight w:val="yellow"/>
              </w:rPr>
            </w:pPr>
            <w:r w:rsidRPr="008E74AC">
              <w:rPr>
                <w:color w:val="243746"/>
                <w:highlight w:val="yellow"/>
              </w:rPr>
              <w:t>Vacancy:</w:t>
            </w:r>
          </w:p>
        </w:tc>
        <w:tc>
          <w:tcPr>
            <w:tcW w:w="12475" w:type="dxa"/>
            <w:gridSpan w:val="6"/>
            <w:shd w:val="clear" w:color="auto" w:fill="auto"/>
            <w:tcMar>
              <w:top w:w="45" w:type="dxa"/>
              <w:left w:w="0" w:type="dxa"/>
              <w:bottom w:w="45" w:type="dxa"/>
              <w:right w:w="0" w:type="dxa"/>
            </w:tcMar>
          </w:tcPr>
          <w:p w14:paraId="774DAFD4" w14:textId="57B3E53D" w:rsidR="0072593F" w:rsidRPr="008E74AC" w:rsidRDefault="007C0570" w:rsidP="00A36E61">
            <w:pPr>
              <w:pStyle w:val="BodyText"/>
              <w:keepLines/>
              <w:jc w:val="both"/>
              <w:rPr>
                <w:color w:val="243746"/>
                <w:highlight w:val="yellow"/>
              </w:rPr>
            </w:pPr>
            <w:r w:rsidRPr="008E74AC">
              <w:rPr>
                <w:color w:val="243746"/>
                <w:highlight w:val="yellow"/>
              </w:rPr>
              <w:t xml:space="preserve">Securely leased on an </w:t>
            </w:r>
            <w:r w:rsidR="000D5137" w:rsidRPr="008E74AC">
              <w:rPr>
                <w:color w:val="243746"/>
                <w:highlight w:val="yellow"/>
              </w:rPr>
              <w:t>arm’s length</w:t>
            </w:r>
            <w:r w:rsidRPr="008E74AC">
              <w:rPr>
                <w:color w:val="243746"/>
                <w:highlight w:val="yellow"/>
              </w:rPr>
              <w:t xml:space="preserve"> commercial lease agreement</w:t>
            </w:r>
          </w:p>
        </w:tc>
      </w:tr>
      <w:tr w:rsidR="00A36E61" w:rsidRPr="008E74AC" w14:paraId="5F73DBC3" w14:textId="77777777" w:rsidTr="00A36E61">
        <w:trPr>
          <w:trHeight w:val="210"/>
        </w:trPr>
        <w:tc>
          <w:tcPr>
            <w:tcW w:w="2976" w:type="dxa"/>
            <w:shd w:val="clear" w:color="auto" w:fill="auto"/>
            <w:tcMar>
              <w:top w:w="45" w:type="dxa"/>
              <w:left w:w="0" w:type="dxa"/>
              <w:bottom w:w="45" w:type="dxa"/>
              <w:right w:w="0" w:type="dxa"/>
            </w:tcMar>
          </w:tcPr>
          <w:p w14:paraId="444BCE21" w14:textId="0D51DDB6" w:rsidR="00A36E61" w:rsidRPr="008E74AC" w:rsidRDefault="00A36E61" w:rsidP="00A36E61">
            <w:pPr>
              <w:pStyle w:val="BodyText"/>
              <w:keepLines/>
              <w:jc w:val="both"/>
              <w:rPr>
                <w:color w:val="243746"/>
                <w:highlight w:val="yellow"/>
              </w:rPr>
            </w:pPr>
            <w:r w:rsidRPr="008E74AC">
              <w:rPr>
                <w:color w:val="243746"/>
                <w:highlight w:val="yellow"/>
              </w:rPr>
              <w:t>Tenancy Supply:</w:t>
            </w:r>
          </w:p>
        </w:tc>
        <w:tc>
          <w:tcPr>
            <w:tcW w:w="12475" w:type="dxa"/>
            <w:gridSpan w:val="6"/>
            <w:shd w:val="clear" w:color="auto" w:fill="auto"/>
            <w:tcMar>
              <w:top w:w="45" w:type="dxa"/>
              <w:left w:w="0" w:type="dxa"/>
              <w:bottom w:w="45" w:type="dxa"/>
              <w:right w:w="0" w:type="dxa"/>
            </w:tcMar>
          </w:tcPr>
          <w:p w14:paraId="2B2FAFB1" w14:textId="07B9A7A0" w:rsidR="00A36E61" w:rsidRPr="008E74AC" w:rsidRDefault="00A05BFE" w:rsidP="00A36E61">
            <w:pPr>
              <w:pStyle w:val="BodyText"/>
              <w:keepLines/>
              <w:jc w:val="both"/>
              <w:rPr>
                <w:color w:val="243746"/>
                <w:highlight w:val="yellow"/>
              </w:rPr>
            </w:pPr>
            <w:r w:rsidRPr="008E74AC">
              <w:rPr>
                <w:color w:val="243746"/>
                <w:highlight w:val="yellow"/>
              </w:rPr>
              <w:t>Limited leasing activity in general for this type of property</w:t>
            </w:r>
          </w:p>
        </w:tc>
      </w:tr>
      <w:tr w:rsidR="00A05BFE" w:rsidRPr="008E74AC" w14:paraId="7373833D" w14:textId="77777777" w:rsidTr="00A36E61">
        <w:trPr>
          <w:trHeight w:val="210"/>
        </w:trPr>
        <w:tc>
          <w:tcPr>
            <w:tcW w:w="2976" w:type="dxa"/>
            <w:shd w:val="clear" w:color="auto" w:fill="auto"/>
            <w:tcMar>
              <w:top w:w="45" w:type="dxa"/>
              <w:left w:w="0" w:type="dxa"/>
              <w:bottom w:w="45" w:type="dxa"/>
              <w:right w:w="0" w:type="dxa"/>
            </w:tcMar>
          </w:tcPr>
          <w:p w14:paraId="7B145D18" w14:textId="0E582CEA" w:rsidR="00A05BFE" w:rsidRPr="008E74AC" w:rsidRDefault="00A05BFE" w:rsidP="00A05BFE">
            <w:pPr>
              <w:pStyle w:val="BodyText"/>
              <w:keepLines/>
              <w:jc w:val="both"/>
              <w:rPr>
                <w:color w:val="243746"/>
                <w:highlight w:val="yellow"/>
              </w:rPr>
            </w:pPr>
            <w:r w:rsidRPr="008E74AC">
              <w:rPr>
                <w:color w:val="243746"/>
                <w:highlight w:val="yellow"/>
              </w:rPr>
              <w:t>Tenancy Demand:</w:t>
            </w:r>
          </w:p>
        </w:tc>
        <w:tc>
          <w:tcPr>
            <w:tcW w:w="12475" w:type="dxa"/>
            <w:gridSpan w:val="6"/>
            <w:shd w:val="clear" w:color="auto" w:fill="auto"/>
            <w:tcMar>
              <w:top w:w="45" w:type="dxa"/>
              <w:left w:w="0" w:type="dxa"/>
              <w:bottom w:w="45" w:type="dxa"/>
              <w:right w:w="0" w:type="dxa"/>
            </w:tcMar>
          </w:tcPr>
          <w:p w14:paraId="574454BC" w14:textId="33396541" w:rsidR="00A05BFE" w:rsidRPr="008E74AC" w:rsidRDefault="00A05BFE" w:rsidP="00A05BFE">
            <w:pPr>
              <w:pStyle w:val="BodyText"/>
              <w:keepLines/>
              <w:jc w:val="both"/>
              <w:rPr>
                <w:color w:val="243746"/>
                <w:highlight w:val="yellow"/>
              </w:rPr>
            </w:pPr>
            <w:r w:rsidRPr="008E74AC">
              <w:rPr>
                <w:color w:val="243746"/>
                <w:highlight w:val="yellow"/>
              </w:rPr>
              <w:t>Limited leasing activity in general for this type of property</w:t>
            </w:r>
          </w:p>
        </w:tc>
      </w:tr>
    </w:tbl>
    <w:p w14:paraId="2160FC16" w14:textId="77777777" w:rsidR="00F03F21" w:rsidRPr="008E74AC" w:rsidRDefault="00F03F2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C803D2" w:rsidRPr="008E74AC" w14:paraId="7CB8D9B8" w14:textId="77777777" w:rsidTr="00641320">
        <w:trPr>
          <w:trHeight w:val="35"/>
        </w:trPr>
        <w:tc>
          <w:tcPr>
            <w:tcW w:w="2976" w:type="dxa"/>
            <w:tcBorders>
              <w:bottom w:val="single" w:sz="8" w:space="0" w:color="243746"/>
            </w:tcBorders>
            <w:shd w:val="clear" w:color="auto" w:fill="auto"/>
            <w:tcMar>
              <w:top w:w="45" w:type="dxa"/>
              <w:left w:w="0" w:type="dxa"/>
              <w:bottom w:w="45" w:type="dxa"/>
            </w:tcMar>
          </w:tcPr>
          <w:p w14:paraId="786943BF" w14:textId="77777777" w:rsidR="00087305" w:rsidRPr="008E74AC" w:rsidRDefault="00087305" w:rsidP="00B4507B">
            <w:pPr>
              <w:pStyle w:val="BodyText"/>
              <w:keepLines/>
              <w:jc w:val="both"/>
              <w:rPr>
                <w:bCs/>
                <w:color w:val="243746"/>
                <w:highlight w:val="yellow"/>
              </w:rPr>
            </w:pPr>
            <w:r w:rsidRPr="008E74AC">
              <w:rPr>
                <w:b/>
                <w:bCs/>
                <w:color w:val="243746"/>
                <w:highlight w:val="yellow"/>
              </w:rPr>
              <w:t>Management</w:t>
            </w:r>
          </w:p>
        </w:tc>
        <w:tc>
          <w:tcPr>
            <w:tcW w:w="2495" w:type="dxa"/>
            <w:tcBorders>
              <w:bottom w:val="single" w:sz="8" w:space="0" w:color="243746"/>
            </w:tcBorders>
            <w:shd w:val="clear" w:color="auto" w:fill="auto"/>
            <w:tcMar>
              <w:top w:w="45" w:type="dxa"/>
              <w:bottom w:w="45" w:type="dxa"/>
            </w:tcMar>
            <w:vAlign w:val="center"/>
          </w:tcPr>
          <w:p w14:paraId="7958ECEC"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63861849"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2A5EA0C8"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0B4AE09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296C2B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High</w:t>
            </w:r>
          </w:p>
        </w:tc>
      </w:tr>
      <w:tr w:rsidR="00B4507B" w:rsidRPr="008E74AC" w14:paraId="6E152267" w14:textId="77777777" w:rsidTr="00B4507B">
        <w:trPr>
          <w:trHeight w:val="20"/>
        </w:trPr>
        <w:tc>
          <w:tcPr>
            <w:tcW w:w="2976" w:type="dxa"/>
            <w:tcMar>
              <w:top w:w="45" w:type="dxa"/>
              <w:bottom w:w="45" w:type="dxa"/>
            </w:tcMar>
          </w:tcPr>
          <w:p w14:paraId="55B021CF" w14:textId="2BB69AE9" w:rsidR="00B4507B" w:rsidRPr="008E74AC" w:rsidRDefault="00B4507B" w:rsidP="00B4507B">
            <w:pPr>
              <w:pStyle w:val="BodyText"/>
              <w:keepLines/>
              <w:rPr>
                <w:color w:val="243746"/>
                <w:highlight w:val="yellow"/>
              </w:rPr>
            </w:pPr>
            <w:r w:rsidRPr="008E74AC">
              <w:rPr>
                <w:color w:val="243746"/>
                <w:highlight w:val="yellow"/>
              </w:rPr>
              <w:t>Asset Complexity:</w:t>
            </w:r>
          </w:p>
        </w:tc>
        <w:tc>
          <w:tcPr>
            <w:tcW w:w="12475" w:type="dxa"/>
            <w:gridSpan w:val="5"/>
            <w:tcMar>
              <w:top w:w="45" w:type="dxa"/>
              <w:bottom w:w="45" w:type="dxa"/>
            </w:tcMar>
          </w:tcPr>
          <w:p w14:paraId="610DEB9F" w14:textId="3BCABE7B" w:rsidR="00B4507B" w:rsidRPr="008E74AC" w:rsidRDefault="00B01C4D" w:rsidP="00B4507B">
            <w:pPr>
              <w:pStyle w:val="BodyText"/>
              <w:keepLines/>
              <w:rPr>
                <w:color w:val="243746"/>
                <w:highlight w:val="yellow"/>
              </w:rPr>
            </w:pPr>
            <w:r w:rsidRPr="008E74AC">
              <w:rPr>
                <w:color w:val="243746"/>
                <w:highlight w:val="yellow"/>
              </w:rPr>
              <w:t>Standard</w:t>
            </w:r>
          </w:p>
        </w:tc>
      </w:tr>
      <w:tr w:rsidR="00B4507B" w:rsidRPr="008E74AC" w14:paraId="491ED57C" w14:textId="77777777" w:rsidTr="00B4507B">
        <w:trPr>
          <w:trHeight w:val="35"/>
        </w:trPr>
        <w:tc>
          <w:tcPr>
            <w:tcW w:w="2976" w:type="dxa"/>
            <w:tcMar>
              <w:top w:w="45" w:type="dxa"/>
              <w:bottom w:w="45" w:type="dxa"/>
            </w:tcMar>
          </w:tcPr>
          <w:p w14:paraId="3BD5BBFC" w14:textId="15C46DD7" w:rsidR="00B4507B" w:rsidRPr="008E74AC" w:rsidRDefault="00B4507B" w:rsidP="00B4507B">
            <w:pPr>
              <w:pStyle w:val="BodyText"/>
              <w:keepLines/>
              <w:rPr>
                <w:color w:val="243746"/>
                <w:highlight w:val="yellow"/>
              </w:rPr>
            </w:pPr>
            <w:r w:rsidRPr="008E74AC">
              <w:rPr>
                <w:color w:val="243746"/>
                <w:highlight w:val="yellow"/>
              </w:rPr>
              <w:t>Asset Management Experience:</w:t>
            </w:r>
          </w:p>
        </w:tc>
        <w:tc>
          <w:tcPr>
            <w:tcW w:w="12475" w:type="dxa"/>
            <w:gridSpan w:val="5"/>
            <w:tcMar>
              <w:top w:w="45" w:type="dxa"/>
              <w:bottom w:w="45" w:type="dxa"/>
            </w:tcMar>
          </w:tcPr>
          <w:p w14:paraId="1199820D" w14:textId="393653E3" w:rsidR="00B4507B" w:rsidRPr="008E74AC" w:rsidRDefault="00B01C4D" w:rsidP="00B4507B">
            <w:pPr>
              <w:pStyle w:val="BodyText"/>
              <w:keepLines/>
              <w:rPr>
                <w:color w:val="243746"/>
                <w:highlight w:val="yellow"/>
              </w:rPr>
            </w:pPr>
            <w:r w:rsidRPr="008E74AC">
              <w:rPr>
                <w:color w:val="243746"/>
                <w:highlight w:val="yellow"/>
              </w:rPr>
              <w:t>Competently managed by owner</w:t>
            </w:r>
          </w:p>
        </w:tc>
      </w:tr>
      <w:tr w:rsidR="00B4507B" w:rsidRPr="008E74AC" w14:paraId="3957A79A" w14:textId="77777777" w:rsidTr="00B4507B">
        <w:trPr>
          <w:trHeight w:val="20"/>
        </w:trPr>
        <w:tc>
          <w:tcPr>
            <w:tcW w:w="2976" w:type="dxa"/>
            <w:tcMar>
              <w:top w:w="45" w:type="dxa"/>
              <w:bottom w:w="45" w:type="dxa"/>
            </w:tcMar>
          </w:tcPr>
          <w:p w14:paraId="3EF0C8B1" w14:textId="1440D1FC" w:rsidR="00B4507B" w:rsidRPr="008E74AC" w:rsidRDefault="00B4507B" w:rsidP="00B4507B">
            <w:pPr>
              <w:pStyle w:val="BodyText"/>
              <w:keepLines/>
              <w:rPr>
                <w:color w:val="243746"/>
                <w:highlight w:val="yellow"/>
              </w:rPr>
            </w:pPr>
            <w:r w:rsidRPr="008E74AC">
              <w:rPr>
                <w:color w:val="243746"/>
                <w:highlight w:val="yellow"/>
              </w:rPr>
              <w:t>Asset Management Comment:</w:t>
            </w:r>
          </w:p>
        </w:tc>
        <w:tc>
          <w:tcPr>
            <w:tcW w:w="12475" w:type="dxa"/>
            <w:gridSpan w:val="5"/>
            <w:tcMar>
              <w:top w:w="45" w:type="dxa"/>
              <w:bottom w:w="45" w:type="dxa"/>
            </w:tcMar>
          </w:tcPr>
          <w:p w14:paraId="3650158E" w14:textId="182A7B07" w:rsidR="00B4507B" w:rsidRPr="008E74AC" w:rsidRDefault="00B01C4D" w:rsidP="00B4507B">
            <w:pPr>
              <w:pStyle w:val="BodyText"/>
              <w:keepLines/>
              <w:rPr>
                <w:color w:val="243746"/>
                <w:highlight w:val="yellow"/>
              </w:rPr>
            </w:pPr>
            <w:r w:rsidRPr="008E74AC">
              <w:rPr>
                <w:color w:val="243746"/>
                <w:highlight w:val="yellow"/>
              </w:rPr>
              <w:t>N/A</w:t>
            </w:r>
          </w:p>
        </w:tc>
      </w:tr>
    </w:tbl>
    <w:p w14:paraId="72C58F91" w14:textId="77777777" w:rsidR="00087305" w:rsidRPr="008E74AC" w:rsidRDefault="00087305" w:rsidP="00A36E6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087305" w:rsidRPr="008E74AC" w14:paraId="0BA9EA43" w14:textId="77777777" w:rsidTr="00641320">
        <w:trPr>
          <w:trHeight w:val="20"/>
        </w:trPr>
        <w:tc>
          <w:tcPr>
            <w:tcW w:w="2976" w:type="dxa"/>
            <w:tcBorders>
              <w:bottom w:val="single" w:sz="8" w:space="0" w:color="243746"/>
            </w:tcBorders>
            <w:shd w:val="clear" w:color="auto" w:fill="auto"/>
            <w:tcMar>
              <w:top w:w="45" w:type="dxa"/>
              <w:left w:w="0" w:type="dxa"/>
              <w:bottom w:w="45" w:type="dxa"/>
            </w:tcMar>
          </w:tcPr>
          <w:p w14:paraId="2021989A" w14:textId="77777777" w:rsidR="00087305" w:rsidRPr="008E74AC" w:rsidRDefault="00087305" w:rsidP="00B4507B">
            <w:pPr>
              <w:pStyle w:val="BodyText"/>
              <w:keepLines/>
              <w:jc w:val="both"/>
              <w:rPr>
                <w:color w:val="243746"/>
                <w:highlight w:val="yellow"/>
              </w:rPr>
            </w:pPr>
            <w:r w:rsidRPr="008E74AC">
              <w:rPr>
                <w:b/>
                <w:bCs/>
                <w:color w:val="243746"/>
                <w:highlight w:val="yellow"/>
              </w:rPr>
              <w:t>Market Segment</w:t>
            </w:r>
          </w:p>
        </w:tc>
        <w:tc>
          <w:tcPr>
            <w:tcW w:w="2495" w:type="dxa"/>
            <w:tcBorders>
              <w:bottom w:val="single" w:sz="8" w:space="0" w:color="243746"/>
            </w:tcBorders>
            <w:shd w:val="clear" w:color="auto" w:fill="auto"/>
            <w:tcMar>
              <w:top w:w="45" w:type="dxa"/>
              <w:bottom w:w="45" w:type="dxa"/>
            </w:tcMar>
            <w:vAlign w:val="center"/>
          </w:tcPr>
          <w:p w14:paraId="43E80737"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auto"/>
            <w:tcMar>
              <w:top w:w="45" w:type="dxa"/>
              <w:bottom w:w="45" w:type="dxa"/>
            </w:tcMar>
            <w:vAlign w:val="center"/>
          </w:tcPr>
          <w:p w14:paraId="37699675"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C0C1C6"/>
            <w:tcMar>
              <w:top w:w="45" w:type="dxa"/>
              <w:bottom w:w="45" w:type="dxa"/>
            </w:tcMar>
            <w:vAlign w:val="center"/>
          </w:tcPr>
          <w:p w14:paraId="68BDD94C"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56462DCC"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D57C83E"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High</w:t>
            </w:r>
          </w:p>
        </w:tc>
      </w:tr>
      <w:tr w:rsidR="00B4507B" w:rsidRPr="008E74AC" w14:paraId="373ABAC6" w14:textId="77777777" w:rsidTr="00B4507B">
        <w:trPr>
          <w:trHeight w:val="20"/>
        </w:trPr>
        <w:tc>
          <w:tcPr>
            <w:tcW w:w="2976" w:type="dxa"/>
            <w:tcMar>
              <w:top w:w="45" w:type="dxa"/>
              <w:bottom w:w="45" w:type="dxa"/>
            </w:tcMar>
          </w:tcPr>
          <w:p w14:paraId="28BEE252" w14:textId="3BF28E15" w:rsidR="00B4507B" w:rsidRPr="008E74AC" w:rsidRDefault="00B4507B" w:rsidP="00B4507B">
            <w:pPr>
              <w:pStyle w:val="BodyText"/>
              <w:keepLines/>
              <w:rPr>
                <w:color w:val="243746"/>
                <w:highlight w:val="yellow"/>
              </w:rPr>
            </w:pPr>
            <w:r w:rsidRPr="008E74AC">
              <w:rPr>
                <w:color w:val="243746"/>
                <w:highlight w:val="yellow"/>
              </w:rPr>
              <w:t>Asset Supply:</w:t>
            </w:r>
          </w:p>
        </w:tc>
        <w:tc>
          <w:tcPr>
            <w:tcW w:w="12475" w:type="dxa"/>
            <w:gridSpan w:val="5"/>
            <w:tcMar>
              <w:top w:w="45" w:type="dxa"/>
              <w:bottom w:w="45" w:type="dxa"/>
            </w:tcMar>
          </w:tcPr>
          <w:p w14:paraId="3DFD3DDA" w14:textId="08BDA767" w:rsidR="00B4507B" w:rsidRPr="008E74AC" w:rsidRDefault="00825B34" w:rsidP="00B4507B">
            <w:pPr>
              <w:pStyle w:val="BodyText"/>
              <w:keepLines/>
              <w:rPr>
                <w:color w:val="243746"/>
                <w:highlight w:val="yellow"/>
              </w:rPr>
            </w:pPr>
            <w:r w:rsidRPr="008E74AC">
              <w:rPr>
                <w:color w:val="243746"/>
                <w:highlight w:val="yellow"/>
              </w:rPr>
              <w:t>Under supply at this price point</w:t>
            </w:r>
          </w:p>
        </w:tc>
      </w:tr>
      <w:tr w:rsidR="00B4507B" w:rsidRPr="008E74AC" w14:paraId="5061EC3F" w14:textId="77777777" w:rsidTr="00B4507B">
        <w:trPr>
          <w:trHeight w:val="20"/>
        </w:trPr>
        <w:tc>
          <w:tcPr>
            <w:tcW w:w="2976" w:type="dxa"/>
            <w:tcMar>
              <w:top w:w="45" w:type="dxa"/>
              <w:bottom w:w="45" w:type="dxa"/>
            </w:tcMar>
          </w:tcPr>
          <w:p w14:paraId="631C0AF4" w14:textId="5BD05F80" w:rsidR="00B4507B" w:rsidRPr="008E74AC" w:rsidRDefault="00B4507B" w:rsidP="00B4507B">
            <w:pPr>
              <w:pStyle w:val="BodyText"/>
              <w:keepLines/>
              <w:rPr>
                <w:color w:val="243746"/>
                <w:highlight w:val="yellow"/>
              </w:rPr>
            </w:pPr>
            <w:r w:rsidRPr="008E74AC">
              <w:rPr>
                <w:color w:val="243746"/>
                <w:highlight w:val="yellow"/>
              </w:rPr>
              <w:t>Asset Demand:</w:t>
            </w:r>
          </w:p>
        </w:tc>
        <w:tc>
          <w:tcPr>
            <w:tcW w:w="12475" w:type="dxa"/>
            <w:gridSpan w:val="5"/>
            <w:tcMar>
              <w:top w:w="45" w:type="dxa"/>
              <w:bottom w:w="45" w:type="dxa"/>
            </w:tcMar>
          </w:tcPr>
          <w:p w14:paraId="45DD285A" w14:textId="432A6A70" w:rsidR="00B4507B" w:rsidRPr="008E74AC" w:rsidRDefault="00825B34" w:rsidP="00B4507B">
            <w:pPr>
              <w:pStyle w:val="BodyText"/>
              <w:keepLines/>
              <w:rPr>
                <w:color w:val="243746"/>
                <w:highlight w:val="yellow"/>
              </w:rPr>
            </w:pPr>
            <w:r w:rsidRPr="008E74AC">
              <w:rPr>
                <w:color w:val="243746"/>
                <w:highlight w:val="yellow"/>
              </w:rPr>
              <w:t>Steady demand at this price point</w:t>
            </w:r>
          </w:p>
        </w:tc>
      </w:tr>
      <w:tr w:rsidR="00B4507B" w:rsidRPr="008E74AC" w14:paraId="1069F163" w14:textId="77777777" w:rsidTr="00B4507B">
        <w:trPr>
          <w:trHeight w:val="20"/>
        </w:trPr>
        <w:tc>
          <w:tcPr>
            <w:tcW w:w="2976" w:type="dxa"/>
            <w:tcMar>
              <w:top w:w="45" w:type="dxa"/>
              <w:bottom w:w="45" w:type="dxa"/>
            </w:tcMar>
          </w:tcPr>
          <w:p w14:paraId="57B107C6" w14:textId="3CC69738" w:rsidR="00B4507B" w:rsidRPr="008E74AC" w:rsidRDefault="00B4507B" w:rsidP="00B4507B">
            <w:pPr>
              <w:pStyle w:val="BodyText"/>
              <w:keepLines/>
              <w:rPr>
                <w:color w:val="243746"/>
                <w:highlight w:val="yellow"/>
              </w:rPr>
            </w:pPr>
            <w:r w:rsidRPr="008E74AC">
              <w:rPr>
                <w:color w:val="243746"/>
                <w:highlight w:val="yellow"/>
              </w:rPr>
              <w:t>Volume of Sales:</w:t>
            </w:r>
          </w:p>
        </w:tc>
        <w:tc>
          <w:tcPr>
            <w:tcW w:w="12475" w:type="dxa"/>
            <w:gridSpan w:val="5"/>
            <w:tcMar>
              <w:top w:w="45" w:type="dxa"/>
              <w:bottom w:w="45" w:type="dxa"/>
            </w:tcMar>
          </w:tcPr>
          <w:p w14:paraId="3D841D6F" w14:textId="5DFBA976" w:rsidR="00B4507B" w:rsidRPr="008E74AC" w:rsidRDefault="00825B34" w:rsidP="00B4507B">
            <w:pPr>
              <w:pStyle w:val="BodyText"/>
              <w:keepLines/>
              <w:rPr>
                <w:color w:val="243746"/>
                <w:highlight w:val="yellow"/>
              </w:rPr>
            </w:pPr>
            <w:r w:rsidRPr="008E74AC">
              <w:rPr>
                <w:color w:val="243746"/>
                <w:highlight w:val="yellow"/>
              </w:rPr>
              <w:t>Low levels of sales activity at this price point</w:t>
            </w:r>
          </w:p>
        </w:tc>
      </w:tr>
      <w:tr w:rsidR="00B4507B" w:rsidRPr="008E74AC" w14:paraId="4F336FE4" w14:textId="77777777" w:rsidTr="00B4507B">
        <w:trPr>
          <w:trHeight w:val="20"/>
        </w:trPr>
        <w:tc>
          <w:tcPr>
            <w:tcW w:w="2976" w:type="dxa"/>
            <w:tcMar>
              <w:top w:w="45" w:type="dxa"/>
              <w:bottom w:w="45" w:type="dxa"/>
            </w:tcMar>
          </w:tcPr>
          <w:p w14:paraId="4B5E1012" w14:textId="001CDBA2" w:rsidR="00B4507B" w:rsidRPr="008E74AC" w:rsidRDefault="00B4507B" w:rsidP="00B4507B">
            <w:pPr>
              <w:pStyle w:val="BodyText"/>
              <w:keepLines/>
              <w:rPr>
                <w:color w:val="243746"/>
                <w:highlight w:val="yellow"/>
              </w:rPr>
            </w:pPr>
            <w:r w:rsidRPr="008E74AC">
              <w:rPr>
                <w:color w:val="243746"/>
                <w:highlight w:val="yellow"/>
              </w:rPr>
              <w:t>Recent Market Direction:</w:t>
            </w:r>
          </w:p>
        </w:tc>
        <w:tc>
          <w:tcPr>
            <w:tcW w:w="12475" w:type="dxa"/>
            <w:gridSpan w:val="5"/>
            <w:tcMar>
              <w:top w:w="45" w:type="dxa"/>
              <w:bottom w:w="45" w:type="dxa"/>
            </w:tcMar>
          </w:tcPr>
          <w:p w14:paraId="729B69B6" w14:textId="7E3E8549" w:rsidR="00B4507B" w:rsidRPr="008E74AC" w:rsidRDefault="00825B34" w:rsidP="00B4507B">
            <w:pPr>
              <w:pStyle w:val="BodyText"/>
              <w:keepLines/>
              <w:rPr>
                <w:color w:val="243746"/>
                <w:highlight w:val="yellow"/>
              </w:rPr>
            </w:pPr>
            <w:r w:rsidRPr="008E74AC">
              <w:rPr>
                <w:color w:val="243746"/>
                <w:highlight w:val="yellow"/>
              </w:rPr>
              <w:t>Steady</w:t>
            </w:r>
          </w:p>
        </w:tc>
      </w:tr>
      <w:tr w:rsidR="00B4507B" w:rsidRPr="008E74AC" w14:paraId="23CB8093" w14:textId="77777777" w:rsidTr="00B4507B">
        <w:trPr>
          <w:trHeight w:val="20"/>
        </w:trPr>
        <w:tc>
          <w:tcPr>
            <w:tcW w:w="2976" w:type="dxa"/>
            <w:tcMar>
              <w:top w:w="45" w:type="dxa"/>
              <w:bottom w:w="45" w:type="dxa"/>
            </w:tcMar>
          </w:tcPr>
          <w:p w14:paraId="03585293" w14:textId="697AA7BA" w:rsidR="00B4507B" w:rsidRPr="008E74AC" w:rsidRDefault="00B4507B" w:rsidP="00B4507B">
            <w:pPr>
              <w:pStyle w:val="BodyText"/>
              <w:keepLines/>
              <w:rPr>
                <w:color w:val="243746"/>
                <w:highlight w:val="yellow"/>
              </w:rPr>
            </w:pPr>
            <w:r w:rsidRPr="008E74AC">
              <w:rPr>
                <w:color w:val="243746"/>
                <w:highlight w:val="yellow"/>
              </w:rPr>
              <w:t>Marketability:</w:t>
            </w:r>
          </w:p>
        </w:tc>
        <w:tc>
          <w:tcPr>
            <w:tcW w:w="12475" w:type="dxa"/>
            <w:gridSpan w:val="5"/>
            <w:tcMar>
              <w:top w:w="45" w:type="dxa"/>
              <w:bottom w:w="45" w:type="dxa"/>
            </w:tcMar>
          </w:tcPr>
          <w:p w14:paraId="6E649596" w14:textId="7759FB3C" w:rsidR="00B4507B" w:rsidRPr="008E74AC" w:rsidRDefault="00825B34" w:rsidP="00B4507B">
            <w:pPr>
              <w:pStyle w:val="BodyText"/>
              <w:keepLines/>
              <w:rPr>
                <w:color w:val="243746"/>
                <w:highlight w:val="yellow"/>
              </w:rPr>
            </w:pPr>
            <w:r w:rsidRPr="008E74AC">
              <w:rPr>
                <w:color w:val="243746"/>
                <w:highlight w:val="yellow"/>
              </w:rPr>
              <w:t>Stable to improving market</w:t>
            </w:r>
          </w:p>
        </w:tc>
      </w:tr>
      <w:tr w:rsidR="00B4507B" w:rsidRPr="008E74AC" w14:paraId="0ADD5692" w14:textId="77777777" w:rsidTr="00B4507B">
        <w:trPr>
          <w:trHeight w:val="20"/>
        </w:trPr>
        <w:tc>
          <w:tcPr>
            <w:tcW w:w="2976" w:type="dxa"/>
            <w:tcMar>
              <w:top w:w="45" w:type="dxa"/>
              <w:bottom w:w="45" w:type="dxa"/>
            </w:tcMar>
          </w:tcPr>
          <w:p w14:paraId="51103C3A" w14:textId="2593F9FE" w:rsidR="00B4507B" w:rsidRPr="008E74AC" w:rsidRDefault="00B4507B" w:rsidP="00B4507B">
            <w:pPr>
              <w:pStyle w:val="BodyText"/>
              <w:keepLines/>
              <w:rPr>
                <w:color w:val="243746"/>
                <w:highlight w:val="yellow"/>
              </w:rPr>
            </w:pPr>
            <w:r w:rsidRPr="008E74AC">
              <w:rPr>
                <w:color w:val="243746"/>
                <w:highlight w:val="yellow"/>
              </w:rPr>
              <w:t>Selling Period:</w:t>
            </w:r>
          </w:p>
        </w:tc>
        <w:tc>
          <w:tcPr>
            <w:tcW w:w="12475" w:type="dxa"/>
            <w:gridSpan w:val="5"/>
            <w:tcMar>
              <w:top w:w="45" w:type="dxa"/>
              <w:bottom w:w="45" w:type="dxa"/>
            </w:tcMar>
          </w:tcPr>
          <w:p w14:paraId="76E35914" w14:textId="5584C4F6" w:rsidR="00B4507B" w:rsidRPr="008E74AC" w:rsidRDefault="00825B34" w:rsidP="00B4507B">
            <w:pPr>
              <w:pStyle w:val="BodyText"/>
              <w:keepLines/>
              <w:rPr>
                <w:color w:val="243746"/>
                <w:highlight w:val="yellow"/>
              </w:rPr>
            </w:pPr>
            <w:r w:rsidRPr="008E74AC">
              <w:rPr>
                <w:color w:val="243746"/>
                <w:highlight w:val="yellow"/>
              </w:rPr>
              <w:t>3 – 6 months</w:t>
            </w:r>
          </w:p>
        </w:tc>
      </w:tr>
      <w:tr w:rsidR="00B4507B" w:rsidRPr="008E74AC" w14:paraId="0004D184" w14:textId="77777777" w:rsidTr="00B4507B">
        <w:trPr>
          <w:trHeight w:val="20"/>
        </w:trPr>
        <w:tc>
          <w:tcPr>
            <w:tcW w:w="2976" w:type="dxa"/>
            <w:tcMar>
              <w:top w:w="45" w:type="dxa"/>
              <w:bottom w:w="45" w:type="dxa"/>
            </w:tcMar>
          </w:tcPr>
          <w:p w14:paraId="684ECDB8" w14:textId="5D35E891" w:rsidR="00B4507B" w:rsidRPr="008E74AC" w:rsidRDefault="00B4507B" w:rsidP="00B4507B">
            <w:pPr>
              <w:pStyle w:val="BodyText"/>
              <w:keepLines/>
              <w:rPr>
                <w:color w:val="243746"/>
                <w:highlight w:val="yellow"/>
              </w:rPr>
            </w:pPr>
            <w:r w:rsidRPr="008E74AC">
              <w:rPr>
                <w:color w:val="243746"/>
                <w:highlight w:val="yellow"/>
              </w:rPr>
              <w:t>Volatility:</w:t>
            </w:r>
          </w:p>
        </w:tc>
        <w:tc>
          <w:tcPr>
            <w:tcW w:w="12475" w:type="dxa"/>
            <w:gridSpan w:val="5"/>
            <w:tcMar>
              <w:top w:w="45" w:type="dxa"/>
              <w:bottom w:w="45" w:type="dxa"/>
            </w:tcMar>
          </w:tcPr>
          <w:p w14:paraId="3236EBE7" w14:textId="2A4C739A" w:rsidR="00B4507B" w:rsidRPr="008E74AC" w:rsidRDefault="008B602F" w:rsidP="00B4507B">
            <w:pPr>
              <w:pStyle w:val="BodyText"/>
              <w:keepLines/>
              <w:rPr>
                <w:color w:val="243746"/>
                <w:highlight w:val="yellow"/>
              </w:rPr>
            </w:pPr>
            <w:r w:rsidRPr="008E74AC">
              <w:rPr>
                <w:color w:val="243746"/>
                <w:highlight w:val="yellow"/>
              </w:rPr>
              <w:t>Emerging signs at this price point</w:t>
            </w:r>
          </w:p>
        </w:tc>
      </w:tr>
      <w:tr w:rsidR="00B4507B" w:rsidRPr="008E74AC" w14:paraId="51151D0E" w14:textId="77777777" w:rsidTr="00B4507B">
        <w:trPr>
          <w:trHeight w:val="20"/>
        </w:trPr>
        <w:tc>
          <w:tcPr>
            <w:tcW w:w="2976" w:type="dxa"/>
            <w:tcMar>
              <w:top w:w="45" w:type="dxa"/>
              <w:bottom w:w="45" w:type="dxa"/>
            </w:tcMar>
          </w:tcPr>
          <w:p w14:paraId="53E66B33" w14:textId="640C5ED8" w:rsidR="00B4507B" w:rsidRPr="008E74AC" w:rsidRDefault="00B4507B" w:rsidP="00B4507B">
            <w:pPr>
              <w:pStyle w:val="BodyText"/>
              <w:keepLines/>
              <w:rPr>
                <w:color w:val="243746"/>
                <w:highlight w:val="yellow"/>
              </w:rPr>
            </w:pPr>
            <w:r w:rsidRPr="008E74AC">
              <w:rPr>
                <w:color w:val="243746"/>
                <w:highlight w:val="yellow"/>
              </w:rPr>
              <w:t>Purchaser Profile:</w:t>
            </w:r>
          </w:p>
        </w:tc>
        <w:tc>
          <w:tcPr>
            <w:tcW w:w="12475" w:type="dxa"/>
            <w:gridSpan w:val="5"/>
            <w:tcMar>
              <w:top w:w="45" w:type="dxa"/>
              <w:bottom w:w="45" w:type="dxa"/>
            </w:tcMar>
          </w:tcPr>
          <w:p w14:paraId="49AB70D9" w14:textId="235AB5A6" w:rsidR="00B4507B" w:rsidRPr="008E74AC" w:rsidRDefault="008B602F" w:rsidP="00B4507B">
            <w:pPr>
              <w:pStyle w:val="BodyText"/>
              <w:keepLines/>
              <w:rPr>
                <w:color w:val="243746"/>
                <w:highlight w:val="yellow"/>
              </w:rPr>
            </w:pPr>
            <w:r w:rsidRPr="008E74AC">
              <w:rPr>
                <w:color w:val="243746"/>
                <w:highlight w:val="yellow"/>
              </w:rPr>
              <w:t>Most probable buyer profile for this property is an investor</w:t>
            </w:r>
          </w:p>
        </w:tc>
      </w:tr>
      <w:tr w:rsidR="00B4507B" w:rsidRPr="00C65285" w14:paraId="5D4A5003" w14:textId="77777777" w:rsidTr="00B4507B">
        <w:trPr>
          <w:trHeight w:val="20"/>
        </w:trPr>
        <w:tc>
          <w:tcPr>
            <w:tcW w:w="2976" w:type="dxa"/>
            <w:tcMar>
              <w:top w:w="45" w:type="dxa"/>
              <w:bottom w:w="45" w:type="dxa"/>
            </w:tcMar>
          </w:tcPr>
          <w:p w14:paraId="39FD5DE1" w14:textId="6373CB6E" w:rsidR="00B4507B" w:rsidRPr="008E74AC" w:rsidRDefault="00B4507B" w:rsidP="00B4507B">
            <w:pPr>
              <w:pStyle w:val="BodyText"/>
              <w:keepLines/>
              <w:rPr>
                <w:color w:val="243746"/>
                <w:highlight w:val="yellow"/>
              </w:rPr>
            </w:pPr>
            <w:r w:rsidRPr="008E74AC">
              <w:rPr>
                <w:color w:val="243746"/>
                <w:highlight w:val="yellow"/>
              </w:rPr>
              <w:t>Market Segment Comment:</w:t>
            </w:r>
          </w:p>
        </w:tc>
        <w:tc>
          <w:tcPr>
            <w:tcW w:w="12475" w:type="dxa"/>
            <w:gridSpan w:val="5"/>
            <w:tcMar>
              <w:top w:w="45" w:type="dxa"/>
              <w:bottom w:w="45" w:type="dxa"/>
            </w:tcMar>
          </w:tcPr>
          <w:p w14:paraId="48075B67" w14:textId="7ACF091F" w:rsidR="00B4507B" w:rsidRPr="00C65285" w:rsidRDefault="008B602F" w:rsidP="00B4507B">
            <w:pPr>
              <w:pStyle w:val="BodyText"/>
              <w:keepLines/>
              <w:rPr>
                <w:color w:val="243746"/>
              </w:rPr>
            </w:pPr>
            <w:r w:rsidRPr="008E74AC">
              <w:rPr>
                <w:color w:val="243746"/>
                <w:highlight w:val="yellow"/>
              </w:rPr>
              <w:t>Market uncertainty remains throughout all commercial property market segments</w:t>
            </w:r>
            <w:r>
              <w:rPr>
                <w:color w:val="243746"/>
              </w:rPr>
              <w:t xml:space="preserve"> </w:t>
            </w:r>
          </w:p>
        </w:tc>
      </w:tr>
    </w:tbl>
    <w:p w14:paraId="69FEB6D5" w14:textId="2254FBD5" w:rsidR="00D14184" w:rsidRPr="00C65285" w:rsidRDefault="00D14184" w:rsidP="00DC492A">
      <w:pPr>
        <w:rPr>
          <w:sz w:val="12"/>
        </w:rPr>
      </w:pPr>
      <w:r w:rsidRPr="00C65285">
        <w:rPr>
          <w:sz w:val="12"/>
        </w:rPr>
        <w:br w:type="page"/>
      </w:r>
    </w:p>
    <w:p w14:paraId="3EC1A753" w14:textId="33BE54DD" w:rsidR="00520713" w:rsidRPr="00C65285" w:rsidRDefault="0045139F" w:rsidP="00F65D24">
      <w:pPr>
        <w:pStyle w:val="Heading1"/>
        <w:spacing w:after="240"/>
        <w:rPr>
          <w:rFonts w:cs="Segoe UI"/>
        </w:rPr>
      </w:pPr>
      <w:bookmarkStart w:id="47" w:name="_Toc197612777"/>
      <w:r w:rsidRPr="00C65285">
        <w:rPr>
          <w:rFonts w:cs="Segoe UI"/>
        </w:rPr>
        <w:t>Record of Title</w:t>
      </w:r>
      <w:r w:rsidR="00ED1FF4">
        <w:rPr>
          <w:rFonts w:cs="Segoe UI"/>
        </w:rPr>
        <w:t xml:space="preserve"> </w:t>
      </w:r>
      <w:bookmarkEnd w:id="47"/>
    </w:p>
    <w:p w14:paraId="08BE97BA" w14:textId="77B858C8" w:rsidR="00A13C20" w:rsidRPr="00C65285" w:rsidRDefault="00A13C20" w:rsidP="007F1BCF">
      <w:pPr>
        <w:pStyle w:val="Heading2"/>
        <w:keepNext w:val="0"/>
        <w:spacing w:before="0" w:after="0"/>
        <w:ind w:left="851" w:hanging="851"/>
        <w:rPr>
          <w:rFonts w:cs="Segoe UI"/>
        </w:rPr>
      </w:pPr>
      <w:r w:rsidRPr="00C65285">
        <w:rPr>
          <w:rFonts w:cs="Segoe UI"/>
        </w:rPr>
        <w:t>Search Details</w:t>
      </w:r>
    </w:p>
    <w:p w14:paraId="28CD8476" w14:textId="77777777" w:rsidR="002A66F4" w:rsidRPr="00C65285" w:rsidRDefault="002A66F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C942C5" w:rsidRPr="00C65285" w14:paraId="17AAC608" w14:textId="77777777" w:rsidTr="00365C85">
        <w:trPr>
          <w:trHeight w:val="80"/>
        </w:trPr>
        <w:tc>
          <w:tcPr>
            <w:tcW w:w="2976" w:type="dxa"/>
            <w:shd w:val="clear" w:color="auto" w:fill="auto"/>
            <w:tcMar>
              <w:top w:w="45" w:type="dxa"/>
              <w:left w:w="0" w:type="dxa"/>
              <w:bottom w:w="45" w:type="dxa"/>
              <w:right w:w="0" w:type="dxa"/>
            </w:tcMar>
          </w:tcPr>
          <w:p w14:paraId="6E2E035A" w14:textId="586370D3" w:rsidR="00C942C5" w:rsidRPr="00C65285" w:rsidRDefault="00C942C5" w:rsidP="00572107">
            <w:pPr>
              <w:pStyle w:val="BodyText"/>
              <w:keepLines/>
              <w:jc w:val="both"/>
              <w:rPr>
                <w:bCs/>
                <w:color w:val="243746"/>
              </w:rPr>
            </w:pPr>
            <w:r w:rsidRPr="00C65285">
              <w:rPr>
                <w:bCs/>
                <w:color w:val="243746"/>
              </w:rPr>
              <w:t>Title Search Date:</w:t>
            </w:r>
          </w:p>
        </w:tc>
        <w:tc>
          <w:tcPr>
            <w:tcW w:w="12478" w:type="dxa"/>
            <w:shd w:val="clear" w:color="auto" w:fill="auto"/>
            <w:tcMar>
              <w:top w:w="45" w:type="dxa"/>
              <w:left w:w="0" w:type="dxa"/>
              <w:bottom w:w="45" w:type="dxa"/>
              <w:right w:w="0" w:type="dxa"/>
            </w:tcMar>
          </w:tcPr>
          <w:p w14:paraId="351FD043" w14:textId="15C833F9" w:rsidR="00C942C5" w:rsidRPr="00C65285" w:rsidRDefault="00B64A8E" w:rsidP="00365C85">
            <w:pPr>
              <w:pStyle w:val="BodyText"/>
              <w:keepLines/>
              <w:tabs>
                <w:tab w:val="right" w:pos="5499"/>
              </w:tabs>
              <w:jc w:val="both"/>
              <w:rPr>
                <w:bCs/>
                <w:color w:val="243746"/>
              </w:rPr>
            </w:pPr>
            <w:sdt>
              <w:sdtPr>
                <w:rPr>
                  <w:color w:val="243746"/>
                </w:rPr>
                <w:alias w:val="ChooseDateHere"/>
                <w:tag w:val="ChooseDateHere"/>
                <w:id w:val="-1299223389"/>
                <w:placeholder>
                  <w:docPart w:val="C9A684481FDE4054AA8800B9647EE980"/>
                </w:placeholder>
                <w:date w:fullDate="2025-05-14T00:00:00Z">
                  <w:dateFormat w:val="d MMMM yyyy"/>
                  <w:lid w:val="en-NZ"/>
                  <w:storeMappedDataAs w:val="dateTime"/>
                  <w:calendar w:val="gregorian"/>
                </w:date>
              </w:sdtPr>
              <w:sdtEndPr/>
              <w:sdtContent>
                <w:r w:rsidR="008E74AC">
                  <w:rPr>
                    <w:color w:val="243746"/>
                    <w:lang w:val="en-NZ"/>
                  </w:rPr>
                  <w:t>14 May 2025</w:t>
                </w:r>
              </w:sdtContent>
            </w:sdt>
            <w:r w:rsidR="00365C85">
              <w:rPr>
                <w:color w:val="243746"/>
              </w:rPr>
              <w:tab/>
            </w:r>
          </w:p>
        </w:tc>
      </w:tr>
    </w:tbl>
    <w:p w14:paraId="057ADA44" w14:textId="77777777" w:rsidR="00F65D24" w:rsidRPr="00C65285" w:rsidRDefault="00F65D24" w:rsidP="00A26E5B">
      <w:pPr>
        <w:pStyle w:val="BodyTextFirstIndent"/>
        <w:ind w:left="0"/>
        <w:rPr>
          <w:sz w:val="12"/>
        </w:rPr>
      </w:pPr>
    </w:p>
    <w:p w14:paraId="3A36C79B" w14:textId="3BAEBDC9" w:rsidR="00A13C20" w:rsidRPr="00C65285" w:rsidRDefault="006805FC" w:rsidP="007F1BCF">
      <w:pPr>
        <w:pStyle w:val="Heading2"/>
        <w:keepNext w:val="0"/>
        <w:spacing w:before="0" w:after="0"/>
        <w:ind w:left="851" w:hanging="851"/>
        <w:rPr>
          <w:rFonts w:cs="Segoe UI"/>
        </w:rPr>
      </w:pPr>
      <w:r w:rsidRPr="00C65285">
        <w:rPr>
          <w:rFonts w:cs="Segoe UI"/>
        </w:rPr>
        <w:t xml:space="preserve">Title </w:t>
      </w:r>
      <w:r w:rsidR="00F65D24" w:rsidRPr="00C65285">
        <w:rPr>
          <w:rFonts w:cs="Segoe UI"/>
        </w:rPr>
        <w:t>Particulars</w:t>
      </w:r>
    </w:p>
    <w:p w14:paraId="4DA959EB" w14:textId="77777777" w:rsidR="00F65D24" w:rsidRPr="00C65285" w:rsidRDefault="00F65D24" w:rsidP="002619D6">
      <w:pPr>
        <w:pStyle w:val="BodyTextFirstIndent"/>
        <w:keepLines/>
        <w:ind w:left="0"/>
        <w:rPr>
          <w:sz w:val="12"/>
        </w:rPr>
      </w:pPr>
    </w:p>
    <w:tbl>
      <w:tblPr>
        <w:tblW w:w="15451" w:type="dxa"/>
        <w:tblLayout w:type="fixed"/>
        <w:tblLook w:val="04A0" w:firstRow="1" w:lastRow="0" w:firstColumn="1" w:lastColumn="0" w:noHBand="0" w:noVBand="1"/>
      </w:tblPr>
      <w:tblGrid>
        <w:gridCol w:w="15451"/>
      </w:tblGrid>
      <w:tr w:rsidR="00F65D24" w:rsidRPr="00C65285" w14:paraId="4EBD59F9" w14:textId="77777777" w:rsidTr="00365C85">
        <w:trPr>
          <w:trHeight w:val="80"/>
        </w:trPr>
        <w:tc>
          <w:tcPr>
            <w:tcW w:w="15451" w:type="dxa"/>
            <w:shd w:val="clear" w:color="auto" w:fill="auto"/>
            <w:tcMar>
              <w:top w:w="0" w:type="dxa"/>
              <w:left w:w="0" w:type="dxa"/>
              <w:bottom w:w="0" w:type="dxa"/>
              <w:right w:w="0" w:type="dxa"/>
            </w:tcMar>
          </w:tcPr>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4159"/>
              <w:gridCol w:w="4159"/>
              <w:gridCol w:w="4160"/>
            </w:tblGrid>
            <w:tr w:rsidR="00A26E5B" w:rsidRPr="00C65285" w14:paraId="7E2F5CF2" w14:textId="77777777" w:rsidTr="007D572B">
              <w:trPr>
                <w:trHeight w:val="80"/>
              </w:trPr>
              <w:tc>
                <w:tcPr>
                  <w:tcW w:w="2976" w:type="dxa"/>
                  <w:shd w:val="clear" w:color="auto" w:fill="F2F2F2"/>
                  <w:tcMar>
                    <w:top w:w="45" w:type="dxa"/>
                    <w:left w:w="0" w:type="dxa"/>
                    <w:bottom w:w="45" w:type="dxa"/>
                    <w:right w:w="0" w:type="dxa"/>
                  </w:tcMar>
                </w:tcPr>
                <w:p w14:paraId="71A30B79" w14:textId="77777777" w:rsidR="00A26E5B" w:rsidRPr="00C65285" w:rsidRDefault="00A26E5B" w:rsidP="00572107">
                  <w:pPr>
                    <w:pStyle w:val="BodyText"/>
                    <w:keepLines/>
                    <w:jc w:val="both"/>
                    <w:rPr>
                      <w:bCs/>
                      <w:color w:val="243746"/>
                    </w:rPr>
                  </w:pPr>
                  <w:r w:rsidRPr="00C65285">
                    <w:rPr>
                      <w:bCs/>
                      <w:color w:val="243746"/>
                    </w:rPr>
                    <w:t xml:space="preserve">Title: </w:t>
                  </w:r>
                </w:p>
              </w:tc>
              <w:tc>
                <w:tcPr>
                  <w:tcW w:w="4159" w:type="dxa"/>
                  <w:shd w:val="clear" w:color="auto" w:fill="F2F2F2"/>
                  <w:tcMar>
                    <w:top w:w="45" w:type="dxa"/>
                    <w:left w:w="0" w:type="dxa"/>
                    <w:bottom w:w="45" w:type="dxa"/>
                    <w:right w:w="0" w:type="dxa"/>
                  </w:tcMar>
                </w:tcPr>
                <w:p w14:paraId="16FC0D15" w14:textId="0CDDA399" w:rsidR="00A26E5B" w:rsidRPr="00C65285" w:rsidRDefault="00ED6AC9" w:rsidP="00572107">
                  <w:pPr>
                    <w:pStyle w:val="BodyText"/>
                    <w:keepLines/>
                    <w:jc w:val="both"/>
                    <w:rPr>
                      <w:bCs/>
                      <w:color w:val="243746"/>
                    </w:rPr>
                  </w:pPr>
                  <w:r>
                    <w:rPr>
                      <w:bCs/>
                      <w:color w:val="243746"/>
                    </w:rPr>
                    <w:t>1</w:t>
                  </w:r>
                </w:p>
              </w:tc>
              <w:tc>
                <w:tcPr>
                  <w:tcW w:w="4159" w:type="dxa"/>
                  <w:shd w:val="clear" w:color="auto" w:fill="F2F2F2"/>
                  <w:tcMar>
                    <w:top w:w="45" w:type="dxa"/>
                    <w:left w:w="0" w:type="dxa"/>
                    <w:bottom w:w="45" w:type="dxa"/>
                    <w:right w:w="0" w:type="dxa"/>
                  </w:tcMar>
                </w:tcPr>
                <w:p w14:paraId="5E8E964D" w14:textId="77777777" w:rsidR="00A26E5B" w:rsidRPr="00C65285" w:rsidRDefault="00A26E5B" w:rsidP="00572107">
                  <w:pPr>
                    <w:pStyle w:val="BodyText"/>
                    <w:keepLines/>
                    <w:jc w:val="both"/>
                    <w:rPr>
                      <w:bCs/>
                      <w:color w:val="243746"/>
                    </w:rPr>
                  </w:pPr>
                  <w:r w:rsidRPr="00C65285">
                    <w:rPr>
                      <w:bCs/>
                      <w:color w:val="243746"/>
                    </w:rPr>
                    <w:t>Identifier:</w:t>
                  </w:r>
                </w:p>
              </w:tc>
              <w:tc>
                <w:tcPr>
                  <w:tcW w:w="4160" w:type="dxa"/>
                  <w:shd w:val="clear" w:color="auto" w:fill="F2F2F2"/>
                  <w:tcMar>
                    <w:top w:w="45" w:type="dxa"/>
                    <w:left w:w="0" w:type="dxa"/>
                    <w:bottom w:w="45" w:type="dxa"/>
                    <w:right w:w="0" w:type="dxa"/>
                  </w:tcMar>
                </w:tcPr>
                <w:p w14:paraId="1F28E03E" w14:textId="381C9BDD" w:rsidR="00A26E5B" w:rsidRPr="00C65285" w:rsidRDefault="00ED6AC9" w:rsidP="00572107">
                  <w:pPr>
                    <w:pStyle w:val="BodyText"/>
                    <w:keepLines/>
                    <w:jc w:val="both"/>
                    <w:rPr>
                      <w:bCs/>
                      <w:color w:val="243746"/>
                    </w:rPr>
                  </w:pPr>
                  <w:r>
                    <w:rPr>
                      <w:bCs/>
                      <w:color w:val="243746"/>
                    </w:rPr>
                    <w:t>1</w:t>
                  </w:r>
                  <w:r w:rsidR="008E74AC">
                    <w:rPr>
                      <w:bCs/>
                      <w:color w:val="243746"/>
                    </w:rPr>
                    <w:t>138402</w:t>
                  </w:r>
                </w:p>
              </w:tc>
            </w:tr>
            <w:tr w:rsidR="00A26E5B" w:rsidRPr="00C65285" w14:paraId="54EF9C13" w14:textId="77777777" w:rsidTr="00365C85">
              <w:trPr>
                <w:trHeight w:val="80"/>
              </w:trPr>
              <w:tc>
                <w:tcPr>
                  <w:tcW w:w="2976" w:type="dxa"/>
                  <w:shd w:val="clear" w:color="auto" w:fill="auto"/>
                  <w:tcMar>
                    <w:top w:w="45" w:type="dxa"/>
                    <w:left w:w="0" w:type="dxa"/>
                    <w:bottom w:w="45" w:type="dxa"/>
                    <w:right w:w="0" w:type="dxa"/>
                  </w:tcMar>
                </w:tcPr>
                <w:p w14:paraId="7A0DB97B" w14:textId="77777777" w:rsidR="00A26E5B" w:rsidRPr="00C65285" w:rsidRDefault="00A26E5B" w:rsidP="00572107">
                  <w:pPr>
                    <w:pStyle w:val="BodyText"/>
                    <w:keepLines/>
                    <w:jc w:val="both"/>
                    <w:rPr>
                      <w:bCs/>
                      <w:color w:val="243746"/>
                    </w:rPr>
                  </w:pPr>
                  <w:r w:rsidRPr="00C65285">
                    <w:rPr>
                      <w:bCs/>
                      <w:color w:val="243746"/>
                    </w:rPr>
                    <w:t>Estate:</w:t>
                  </w:r>
                </w:p>
              </w:tc>
              <w:sdt>
                <w:sdtPr>
                  <w:rPr>
                    <w:bCs/>
                    <w:color w:val="243746"/>
                  </w:rPr>
                  <w:alias w:val="Estate Type"/>
                  <w:tag w:val="Estate Type"/>
                  <w:id w:val="1114793454"/>
                  <w:placeholder>
                    <w:docPart w:val="DefaultPlaceholder_-1854013438"/>
                  </w:placeholder>
                  <w:comboBox>
                    <w:listItem w:displayText="Choose an estate type" w:value="Choose an estate type"/>
                    <w:listItem w:displayText="Fee Simple" w:value="Fee Simple"/>
                    <w:listItem w:displayText="Stratum in Freehold" w:value="Stratum in Freehold"/>
                    <w:listItem w:displayText="Leasehold" w:value="Leasehold"/>
                    <w:listItem w:displayText="Cross Lease" w:value="Cross Lease"/>
                  </w:comboBox>
                </w:sdtPr>
                <w:sdtEndPr/>
                <w:sdtContent>
                  <w:tc>
                    <w:tcPr>
                      <w:tcW w:w="4159" w:type="dxa"/>
                      <w:shd w:val="clear" w:color="auto" w:fill="auto"/>
                      <w:tcMar>
                        <w:top w:w="45" w:type="dxa"/>
                        <w:left w:w="0" w:type="dxa"/>
                        <w:bottom w:w="45" w:type="dxa"/>
                        <w:right w:w="0" w:type="dxa"/>
                      </w:tcMar>
                    </w:tcPr>
                    <w:p w14:paraId="7B919067" w14:textId="54CDC0AD" w:rsidR="00A26E5B" w:rsidRPr="00C65285" w:rsidRDefault="00ED6AC9" w:rsidP="00572107">
                      <w:pPr>
                        <w:pStyle w:val="BodyText"/>
                        <w:keepLines/>
                        <w:jc w:val="both"/>
                        <w:rPr>
                          <w:bCs/>
                          <w:color w:val="243746"/>
                        </w:rPr>
                      </w:pPr>
                      <w:r>
                        <w:rPr>
                          <w:bCs/>
                          <w:color w:val="243746"/>
                        </w:rPr>
                        <w:t>Fee Simple</w:t>
                      </w:r>
                    </w:p>
                  </w:tc>
                </w:sdtContent>
              </w:sdt>
              <w:tc>
                <w:tcPr>
                  <w:tcW w:w="4159" w:type="dxa"/>
                  <w:shd w:val="clear" w:color="auto" w:fill="auto"/>
                  <w:tcMar>
                    <w:top w:w="45" w:type="dxa"/>
                    <w:left w:w="0" w:type="dxa"/>
                    <w:bottom w:w="45" w:type="dxa"/>
                    <w:right w:w="0" w:type="dxa"/>
                  </w:tcMar>
                </w:tcPr>
                <w:p w14:paraId="1A5DAED7" w14:textId="4301A8A5" w:rsidR="00A26E5B" w:rsidRPr="00C65285" w:rsidRDefault="00A26E5B" w:rsidP="00572107">
                  <w:pPr>
                    <w:pStyle w:val="BodyText"/>
                    <w:keepLines/>
                    <w:jc w:val="both"/>
                    <w:rPr>
                      <w:bCs/>
                      <w:color w:val="243746"/>
                    </w:rPr>
                  </w:pPr>
                  <w:r w:rsidRPr="00C65285">
                    <w:rPr>
                      <w:bCs/>
                      <w:color w:val="243746"/>
                    </w:rPr>
                    <w:t>Area:</w:t>
                  </w:r>
                  <w:r w:rsidR="002932C0">
                    <w:rPr>
                      <w:bCs/>
                      <w:color w:val="243746"/>
                    </w:rPr>
                    <w:t xml:space="preserve"> </w:t>
                  </w:r>
                </w:p>
              </w:tc>
              <w:tc>
                <w:tcPr>
                  <w:tcW w:w="4160" w:type="dxa"/>
                  <w:shd w:val="clear" w:color="auto" w:fill="auto"/>
                  <w:tcMar>
                    <w:top w:w="45" w:type="dxa"/>
                    <w:left w:w="0" w:type="dxa"/>
                    <w:bottom w:w="45" w:type="dxa"/>
                    <w:right w:w="0" w:type="dxa"/>
                  </w:tcMar>
                </w:tcPr>
                <w:p w14:paraId="1709257B" w14:textId="3C326486" w:rsidR="00A26E5B" w:rsidRPr="00C65285" w:rsidRDefault="00ED6AC9" w:rsidP="00572107">
                  <w:pPr>
                    <w:pStyle w:val="BodyText"/>
                    <w:keepLines/>
                    <w:jc w:val="both"/>
                    <w:rPr>
                      <w:bCs/>
                      <w:color w:val="243746"/>
                    </w:rPr>
                  </w:pPr>
                  <w:r>
                    <w:rPr>
                      <w:bCs/>
                      <w:color w:val="243746"/>
                    </w:rPr>
                    <w:t>1</w:t>
                  </w:r>
                  <w:r w:rsidR="008E74AC">
                    <w:rPr>
                      <w:bCs/>
                      <w:color w:val="243746"/>
                    </w:rPr>
                    <w:t>.6530</w:t>
                  </w:r>
                  <w:r w:rsidR="002932C0">
                    <w:rPr>
                      <w:bCs/>
                      <w:color w:val="243746"/>
                    </w:rPr>
                    <w:t xml:space="preserve"> </w:t>
                  </w:r>
                  <w:sdt>
                    <w:sdtPr>
                      <w:rPr>
                        <w:bCs/>
                        <w:color w:val="243746"/>
                      </w:rPr>
                      <w:alias w:val="AREA UNIT"/>
                      <w:tag w:val="AREA UNIT"/>
                      <w:id w:val="1561590560"/>
                      <w:placeholder>
                        <w:docPart w:val="6B905A43455B41A9B6CFB24E51D152C7"/>
                      </w:placeholder>
                      <w:comboBox>
                        <w:listItem w:displayText="Choose an area unit" w:value="Choose an area unit"/>
                        <w:listItem w:displayText="square metres more or less" w:value="square metres more or less"/>
                        <w:listItem w:displayText="hectares more or less" w:value="hectares more or less"/>
                      </w:comboBox>
                    </w:sdtPr>
                    <w:sdtEndPr/>
                    <w:sdtContent>
                      <w:r>
                        <w:rPr>
                          <w:bCs/>
                          <w:color w:val="243746"/>
                        </w:rPr>
                        <w:t>hectares more or less</w:t>
                      </w:r>
                    </w:sdtContent>
                  </w:sdt>
                </w:p>
              </w:tc>
            </w:tr>
            <w:tr w:rsidR="00A26E5B" w:rsidRPr="00C65285" w14:paraId="69176B87" w14:textId="77777777" w:rsidTr="00365C85">
              <w:trPr>
                <w:trHeight w:val="80"/>
              </w:trPr>
              <w:tc>
                <w:tcPr>
                  <w:tcW w:w="2976" w:type="dxa"/>
                  <w:shd w:val="clear" w:color="auto" w:fill="auto"/>
                  <w:tcMar>
                    <w:top w:w="45" w:type="dxa"/>
                    <w:left w:w="0" w:type="dxa"/>
                    <w:bottom w:w="45" w:type="dxa"/>
                    <w:right w:w="0" w:type="dxa"/>
                  </w:tcMar>
                </w:tcPr>
                <w:p w14:paraId="07436E2E" w14:textId="77777777" w:rsidR="00A26E5B" w:rsidRPr="00C65285" w:rsidRDefault="00A26E5B" w:rsidP="00572107">
                  <w:pPr>
                    <w:pStyle w:val="BodyText"/>
                    <w:keepLines/>
                    <w:jc w:val="both"/>
                    <w:rPr>
                      <w:bCs/>
                      <w:color w:val="243746"/>
                    </w:rPr>
                  </w:pPr>
                  <w:r w:rsidRPr="00C65285">
                    <w:rPr>
                      <w:bCs/>
                      <w:color w:val="243746"/>
                    </w:rPr>
                    <w:t>Legal Description:</w:t>
                  </w:r>
                </w:p>
              </w:tc>
              <w:tc>
                <w:tcPr>
                  <w:tcW w:w="12478" w:type="dxa"/>
                  <w:gridSpan w:val="3"/>
                  <w:shd w:val="clear" w:color="auto" w:fill="auto"/>
                  <w:tcMar>
                    <w:top w:w="45" w:type="dxa"/>
                    <w:left w:w="0" w:type="dxa"/>
                    <w:bottom w:w="45" w:type="dxa"/>
                    <w:right w:w="0" w:type="dxa"/>
                  </w:tcMar>
                </w:tcPr>
                <w:p w14:paraId="40E6960E" w14:textId="456E0BE5" w:rsidR="00A26E5B" w:rsidRPr="00ED6AC9" w:rsidRDefault="008E74AC" w:rsidP="008E74AC">
                  <w:pPr>
                    <w:pStyle w:val="BodyText"/>
                    <w:keepLines/>
                    <w:jc w:val="both"/>
                    <w:rPr>
                      <w:bCs/>
                      <w:color w:val="243746"/>
                      <w:lang w:val="en-NZ"/>
                    </w:rPr>
                  </w:pPr>
                  <w:r w:rsidRPr="008E74AC">
                    <w:rPr>
                      <w:bCs/>
                      <w:color w:val="243746"/>
                      <w:lang w:val="en-NZ"/>
                    </w:rPr>
                    <w:t>Lot 1 Deposited Plan 503451 and Lot 3</w:t>
                  </w:r>
                  <w:r>
                    <w:rPr>
                      <w:bCs/>
                      <w:color w:val="243746"/>
                      <w:lang w:val="en-NZ"/>
                    </w:rPr>
                    <w:t xml:space="preserve"> </w:t>
                  </w:r>
                  <w:r w:rsidRPr="008E74AC">
                    <w:rPr>
                      <w:bCs/>
                      <w:color w:val="243746"/>
                      <w:lang w:val="en-NZ"/>
                    </w:rPr>
                    <w:t>Deposited Plan 592666</w:t>
                  </w:r>
                </w:p>
              </w:tc>
            </w:tr>
            <w:tr w:rsidR="00A26E5B" w:rsidRPr="00C65285" w14:paraId="75BC09A0" w14:textId="77777777" w:rsidTr="00365C85">
              <w:trPr>
                <w:trHeight w:val="80"/>
              </w:trPr>
              <w:tc>
                <w:tcPr>
                  <w:tcW w:w="2976" w:type="dxa"/>
                  <w:shd w:val="clear" w:color="auto" w:fill="auto"/>
                  <w:tcMar>
                    <w:top w:w="45" w:type="dxa"/>
                    <w:left w:w="0" w:type="dxa"/>
                    <w:bottom w:w="45" w:type="dxa"/>
                    <w:right w:w="0" w:type="dxa"/>
                  </w:tcMar>
                </w:tcPr>
                <w:p w14:paraId="42850F15" w14:textId="77777777" w:rsidR="00A26E5B" w:rsidRPr="00C65285" w:rsidRDefault="00A26E5B" w:rsidP="00572107">
                  <w:pPr>
                    <w:pStyle w:val="BodyText"/>
                    <w:keepLines/>
                    <w:jc w:val="both"/>
                    <w:rPr>
                      <w:bCs/>
                      <w:color w:val="243746"/>
                    </w:rPr>
                  </w:pPr>
                  <w:r w:rsidRPr="00C65285">
                    <w:rPr>
                      <w:bCs/>
                      <w:color w:val="243746"/>
                    </w:rPr>
                    <w:t>Registered Owners:</w:t>
                  </w:r>
                </w:p>
              </w:tc>
              <w:tc>
                <w:tcPr>
                  <w:tcW w:w="12478" w:type="dxa"/>
                  <w:gridSpan w:val="3"/>
                  <w:shd w:val="clear" w:color="auto" w:fill="auto"/>
                  <w:tcMar>
                    <w:top w:w="45" w:type="dxa"/>
                    <w:left w:w="0" w:type="dxa"/>
                    <w:bottom w:w="45" w:type="dxa"/>
                    <w:right w:w="0" w:type="dxa"/>
                  </w:tcMar>
                </w:tcPr>
                <w:p w14:paraId="05A067D5" w14:textId="3988029C" w:rsidR="00A26E5B" w:rsidRPr="00C65285" w:rsidRDefault="008E74AC" w:rsidP="00572107">
                  <w:pPr>
                    <w:pStyle w:val="BodyText"/>
                    <w:keepLines/>
                    <w:jc w:val="both"/>
                    <w:rPr>
                      <w:bCs/>
                      <w:color w:val="243746"/>
                    </w:rPr>
                  </w:pPr>
                  <w:r w:rsidRPr="008E74AC">
                    <w:rPr>
                      <w:bCs/>
                      <w:color w:val="243746"/>
                      <w:lang w:val="en-NZ"/>
                    </w:rPr>
                    <w:t>17th Avenue Consolidated Limited</w:t>
                  </w:r>
                </w:p>
              </w:tc>
            </w:tr>
            <w:tr w:rsidR="00A26E5B" w:rsidRPr="00C65285" w14:paraId="642B7423" w14:textId="77777777" w:rsidTr="00365C85">
              <w:trPr>
                <w:trHeight w:val="80"/>
              </w:trPr>
              <w:tc>
                <w:tcPr>
                  <w:tcW w:w="2976" w:type="dxa"/>
                  <w:shd w:val="clear" w:color="auto" w:fill="auto"/>
                  <w:tcMar>
                    <w:top w:w="45" w:type="dxa"/>
                    <w:left w:w="0" w:type="dxa"/>
                    <w:bottom w:w="45" w:type="dxa"/>
                    <w:right w:w="0" w:type="dxa"/>
                  </w:tcMar>
                </w:tcPr>
                <w:p w14:paraId="49CA489E" w14:textId="77777777" w:rsidR="00A26E5B" w:rsidRPr="00C65285" w:rsidRDefault="00A26E5B" w:rsidP="00572107">
                  <w:pPr>
                    <w:pStyle w:val="BodyText"/>
                    <w:keepLines/>
                    <w:jc w:val="both"/>
                    <w:rPr>
                      <w:bCs/>
                      <w:color w:val="243746"/>
                    </w:rPr>
                  </w:pPr>
                  <w:r w:rsidRPr="00C65285">
                    <w:rPr>
                      <w:bCs/>
                      <w:color w:val="243746"/>
                    </w:rPr>
                    <w:t>Interests of Note on Title:</w:t>
                  </w:r>
                </w:p>
              </w:tc>
              <w:tc>
                <w:tcPr>
                  <w:tcW w:w="12478" w:type="dxa"/>
                  <w:gridSpan w:val="3"/>
                  <w:shd w:val="clear" w:color="auto" w:fill="auto"/>
                  <w:tcMar>
                    <w:top w:w="45" w:type="dxa"/>
                    <w:left w:w="0" w:type="dxa"/>
                    <w:bottom w:w="45" w:type="dxa"/>
                    <w:right w:w="0" w:type="dxa"/>
                  </w:tcMar>
                </w:tcPr>
                <w:p w14:paraId="7050BB39" w14:textId="4A947D61" w:rsidR="0060532C" w:rsidRPr="008E74AC" w:rsidRDefault="00834662" w:rsidP="00572107">
                  <w:pPr>
                    <w:pStyle w:val="BodyText"/>
                    <w:keepLines/>
                    <w:jc w:val="both"/>
                    <w:rPr>
                      <w:bCs/>
                      <w:color w:val="243746"/>
                      <w:highlight w:val="yellow"/>
                    </w:rPr>
                  </w:pPr>
                  <w:r w:rsidRPr="008E74AC">
                    <w:rPr>
                      <w:bCs/>
                      <w:color w:val="243746"/>
                      <w:highlight w:val="yellow"/>
                    </w:rPr>
                    <w:t>Nil</w:t>
                  </w:r>
                </w:p>
              </w:tc>
            </w:tr>
            <w:tr w:rsidR="00834662" w:rsidRPr="00C65285" w14:paraId="07E85979" w14:textId="77777777" w:rsidTr="00365C85">
              <w:trPr>
                <w:trHeight w:val="80"/>
              </w:trPr>
              <w:tc>
                <w:tcPr>
                  <w:tcW w:w="2976" w:type="dxa"/>
                  <w:shd w:val="clear" w:color="auto" w:fill="auto"/>
                  <w:tcMar>
                    <w:top w:w="45" w:type="dxa"/>
                    <w:left w:w="0" w:type="dxa"/>
                    <w:bottom w:w="45" w:type="dxa"/>
                    <w:right w:w="0" w:type="dxa"/>
                  </w:tcMar>
                </w:tcPr>
                <w:p w14:paraId="72135B6C" w14:textId="77777777" w:rsidR="00834662" w:rsidRPr="00C65285" w:rsidRDefault="00834662" w:rsidP="00834662">
                  <w:pPr>
                    <w:pStyle w:val="BodyText"/>
                    <w:keepLines/>
                    <w:jc w:val="both"/>
                    <w:rPr>
                      <w:bCs/>
                      <w:color w:val="243746"/>
                    </w:rPr>
                  </w:pPr>
                  <w:r w:rsidRPr="00C65285">
                    <w:rPr>
                      <w:bCs/>
                      <w:color w:val="243746"/>
                    </w:rPr>
                    <w:t>Comment on Interests:</w:t>
                  </w:r>
                </w:p>
              </w:tc>
              <w:tc>
                <w:tcPr>
                  <w:tcW w:w="12478" w:type="dxa"/>
                  <w:gridSpan w:val="3"/>
                  <w:shd w:val="clear" w:color="auto" w:fill="auto"/>
                  <w:tcMar>
                    <w:top w:w="45" w:type="dxa"/>
                    <w:left w:w="0" w:type="dxa"/>
                    <w:bottom w:w="45" w:type="dxa"/>
                    <w:right w:w="0" w:type="dxa"/>
                  </w:tcMar>
                </w:tcPr>
                <w:p w14:paraId="6BA72FF9" w14:textId="70DC614D" w:rsidR="00834662" w:rsidRPr="008E74AC" w:rsidRDefault="00834662" w:rsidP="00834662">
                  <w:pPr>
                    <w:pStyle w:val="BodyText"/>
                    <w:keepLines/>
                    <w:jc w:val="both"/>
                    <w:rPr>
                      <w:bCs/>
                      <w:color w:val="243746"/>
                      <w:highlight w:val="yellow"/>
                    </w:rPr>
                  </w:pPr>
                  <w:r w:rsidRPr="008E74AC">
                    <w:rPr>
                      <w:highlight w:val="yellow"/>
                    </w:rPr>
                    <w:t xml:space="preserve">We have reviewed all interests and do not believe they have a detrimental impact on the marketability or the </w:t>
                  </w:r>
                  <w:r w:rsidR="00DC69D9" w:rsidRPr="008E74AC">
                    <w:rPr>
                      <w:highlight w:val="yellow"/>
                    </w:rPr>
                    <w:t>market</w:t>
                  </w:r>
                  <w:r w:rsidRPr="008E74AC">
                    <w:rPr>
                      <w:highlight w:val="yellow"/>
                    </w:rPr>
                    <w:t xml:space="preserve"> value of this property.</w:t>
                  </w:r>
                </w:p>
              </w:tc>
            </w:tr>
          </w:tbl>
          <w:p w14:paraId="3AAE609E" w14:textId="40D968EE" w:rsidR="00DC4A42" w:rsidRPr="00C65285" w:rsidRDefault="00DC4A42" w:rsidP="008F6D48">
            <w:pPr>
              <w:pStyle w:val="BodyText"/>
              <w:keepLines/>
              <w:jc w:val="both"/>
              <w:rPr>
                <w:bCs/>
                <w:color w:val="243746"/>
              </w:rPr>
            </w:pPr>
          </w:p>
        </w:tc>
      </w:tr>
    </w:tbl>
    <w:p w14:paraId="335CE934" w14:textId="77777777" w:rsidR="00F65D24" w:rsidRPr="00C65285" w:rsidRDefault="00F65D24" w:rsidP="00A26E5B">
      <w:pPr>
        <w:pStyle w:val="BodyTextFirstIndent"/>
        <w:ind w:left="0"/>
        <w:rPr>
          <w:sz w:val="12"/>
        </w:rPr>
      </w:pPr>
    </w:p>
    <w:p w14:paraId="2B1DBF24" w14:textId="1D049403" w:rsidR="0015649B" w:rsidRPr="00C65285" w:rsidRDefault="0015649B" w:rsidP="007F1BCF">
      <w:pPr>
        <w:pStyle w:val="Heading2"/>
        <w:keepNext w:val="0"/>
        <w:spacing w:before="0" w:after="0"/>
        <w:ind w:left="851" w:hanging="851"/>
        <w:rPr>
          <w:rFonts w:cs="Segoe UI"/>
        </w:rPr>
      </w:pPr>
      <w:r w:rsidRPr="00C65285">
        <w:rPr>
          <w:rFonts w:cs="Segoe UI"/>
        </w:rPr>
        <w:t>Title Comment</w:t>
      </w:r>
    </w:p>
    <w:p w14:paraId="130A2B37" w14:textId="77777777" w:rsidR="00A26E5B" w:rsidRPr="00C65285" w:rsidRDefault="00A26E5B"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15454"/>
      </w:tblGrid>
      <w:tr w:rsidR="008F7155" w:rsidRPr="00C65285" w14:paraId="13ECDA8A" w14:textId="77777777" w:rsidTr="00365C85">
        <w:trPr>
          <w:trHeight w:val="35"/>
        </w:trPr>
        <w:tc>
          <w:tcPr>
            <w:tcW w:w="15454" w:type="dxa"/>
            <w:shd w:val="clear" w:color="auto" w:fill="auto"/>
            <w:tcMar>
              <w:top w:w="45" w:type="dxa"/>
              <w:left w:w="0" w:type="dxa"/>
              <w:bottom w:w="45" w:type="dxa"/>
              <w:right w:w="0" w:type="dxa"/>
            </w:tcMar>
          </w:tcPr>
          <w:p w14:paraId="7C16DB6D" w14:textId="31D8DCC3" w:rsidR="008F7155" w:rsidRPr="00C65285" w:rsidRDefault="00ED1FF4" w:rsidP="00572107">
            <w:pPr>
              <w:keepLines/>
              <w:jc w:val="both"/>
              <w:rPr>
                <w:bCs/>
                <w:color w:val="243746"/>
              </w:rPr>
            </w:pPr>
            <w:r w:rsidRPr="008E74AC">
              <w:rPr>
                <w:color w:val="243746"/>
                <w:highlight w:val="yellow"/>
              </w:rPr>
              <w:t>Freehold title with no significant restrictive encumbrances or easements</w:t>
            </w:r>
            <w:r>
              <w:rPr>
                <w:color w:val="243746"/>
              </w:rPr>
              <w:t xml:space="preserve"> </w:t>
            </w:r>
          </w:p>
        </w:tc>
      </w:tr>
    </w:tbl>
    <w:p w14:paraId="05920375" w14:textId="77777777" w:rsidR="00F65D24" w:rsidRPr="00C65285" w:rsidRDefault="00F65D24" w:rsidP="00A26E5B">
      <w:pPr>
        <w:pStyle w:val="BodyTextFirstIndent"/>
        <w:ind w:left="0"/>
        <w:rPr>
          <w:sz w:val="12"/>
        </w:rPr>
      </w:pPr>
      <w:bookmarkStart w:id="48" w:name="_Location"/>
      <w:bookmarkEnd w:id="48"/>
    </w:p>
    <w:p w14:paraId="66A3A322" w14:textId="61AFE1B9" w:rsidR="00F65D24" w:rsidRPr="00C65285" w:rsidRDefault="00F65D24" w:rsidP="007F1BCF">
      <w:pPr>
        <w:pStyle w:val="Heading2"/>
        <w:keepNext w:val="0"/>
        <w:spacing w:before="0" w:after="0"/>
        <w:ind w:left="851" w:hanging="851"/>
        <w:rPr>
          <w:rFonts w:cs="Segoe UI"/>
        </w:rPr>
      </w:pPr>
      <w:r w:rsidRPr="00C65285">
        <w:rPr>
          <w:rFonts w:cs="Segoe UI"/>
        </w:rPr>
        <w:t>Statement</w:t>
      </w:r>
    </w:p>
    <w:p w14:paraId="1B720AE4" w14:textId="77777777" w:rsidR="00F65D24" w:rsidRPr="00C65285" w:rsidRDefault="00F65D2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F65D24" w:rsidRPr="00C65285" w14:paraId="7A35A3C9" w14:textId="77777777" w:rsidTr="00365C85">
        <w:trPr>
          <w:trHeight w:val="80"/>
        </w:trPr>
        <w:tc>
          <w:tcPr>
            <w:tcW w:w="2976" w:type="dxa"/>
            <w:shd w:val="clear" w:color="auto" w:fill="auto"/>
            <w:tcMar>
              <w:top w:w="45" w:type="dxa"/>
              <w:left w:w="0" w:type="dxa"/>
              <w:bottom w:w="45" w:type="dxa"/>
              <w:right w:w="0" w:type="dxa"/>
            </w:tcMar>
          </w:tcPr>
          <w:p w14:paraId="2E8F22B4" w14:textId="36E97961" w:rsidR="00F65D24" w:rsidRPr="00C65285" w:rsidRDefault="00F65D24" w:rsidP="005260EC">
            <w:pPr>
              <w:pStyle w:val="BodyText"/>
              <w:keepLines/>
              <w:jc w:val="both"/>
              <w:rPr>
                <w:bCs/>
                <w:color w:val="243746"/>
              </w:rPr>
            </w:pPr>
            <w:r w:rsidRPr="00C65285">
              <w:rPr>
                <w:bCs/>
                <w:color w:val="243746"/>
              </w:rPr>
              <w:t>Search Details:</w:t>
            </w:r>
          </w:p>
        </w:tc>
        <w:tc>
          <w:tcPr>
            <w:tcW w:w="12478" w:type="dxa"/>
            <w:shd w:val="clear" w:color="auto" w:fill="auto"/>
            <w:tcMar>
              <w:top w:w="45" w:type="dxa"/>
              <w:left w:w="0" w:type="dxa"/>
              <w:bottom w:w="45" w:type="dxa"/>
              <w:right w:w="0" w:type="dxa"/>
            </w:tcMar>
          </w:tcPr>
          <w:p w14:paraId="44332C41" w14:textId="094CBAE5" w:rsidR="00F65D24" w:rsidRPr="00C65285" w:rsidRDefault="00F65D24" w:rsidP="005260EC">
            <w:pPr>
              <w:pStyle w:val="BodyText"/>
              <w:keepLines/>
              <w:jc w:val="both"/>
              <w:rPr>
                <w:bCs/>
                <w:color w:val="243746"/>
              </w:rPr>
            </w:pPr>
            <w:r w:rsidRPr="00C65285">
              <w:rPr>
                <w:bCs/>
                <w:color w:val="243746"/>
              </w:rPr>
              <w:t>We have relied on a copy of title(s) which were searched as at the date(s) stated above. Should any notations have been placed on the title(s) since the date of search which affect the Valuation or Valuation Services, we reserve the right to reconsider our valuation findings herein.</w:t>
            </w:r>
          </w:p>
        </w:tc>
      </w:tr>
      <w:tr w:rsidR="00F65D24" w:rsidRPr="00C65285" w14:paraId="5C040924" w14:textId="77777777" w:rsidTr="00365C85">
        <w:trPr>
          <w:trHeight w:val="80"/>
        </w:trPr>
        <w:tc>
          <w:tcPr>
            <w:tcW w:w="2976" w:type="dxa"/>
            <w:shd w:val="clear" w:color="auto" w:fill="auto"/>
            <w:tcMar>
              <w:top w:w="45" w:type="dxa"/>
              <w:left w:w="0" w:type="dxa"/>
              <w:bottom w:w="45" w:type="dxa"/>
              <w:right w:w="0" w:type="dxa"/>
            </w:tcMar>
          </w:tcPr>
          <w:p w14:paraId="76D93E9E" w14:textId="2502D3B0" w:rsidR="00F65D24" w:rsidRPr="00C65285" w:rsidRDefault="006805FC" w:rsidP="005260EC">
            <w:pPr>
              <w:pStyle w:val="BodyText"/>
              <w:keepLines/>
              <w:jc w:val="both"/>
              <w:rPr>
                <w:bCs/>
                <w:color w:val="243746"/>
              </w:rPr>
            </w:pPr>
            <w:r w:rsidRPr="00C65285">
              <w:rPr>
                <w:bCs/>
                <w:color w:val="243746"/>
              </w:rPr>
              <w:t>Title Particulars</w:t>
            </w:r>
            <w:r w:rsidR="00F65D24" w:rsidRPr="00C65285">
              <w:rPr>
                <w:bCs/>
                <w:color w:val="243746"/>
              </w:rPr>
              <w:t>:</w:t>
            </w:r>
          </w:p>
        </w:tc>
        <w:tc>
          <w:tcPr>
            <w:tcW w:w="12478" w:type="dxa"/>
            <w:shd w:val="clear" w:color="auto" w:fill="auto"/>
            <w:tcMar>
              <w:top w:w="45" w:type="dxa"/>
              <w:left w:w="0" w:type="dxa"/>
              <w:bottom w:w="45" w:type="dxa"/>
              <w:right w:w="0" w:type="dxa"/>
            </w:tcMar>
          </w:tcPr>
          <w:p w14:paraId="0744231F" w14:textId="3CFA8527" w:rsidR="00F65D24" w:rsidRPr="00C65285" w:rsidRDefault="00F65D24" w:rsidP="005260EC">
            <w:pPr>
              <w:pStyle w:val="BodyText"/>
              <w:keepLines/>
              <w:jc w:val="both"/>
              <w:rPr>
                <w:bCs/>
                <w:color w:val="243746"/>
              </w:rPr>
            </w:pPr>
            <w:r w:rsidRPr="00C65285">
              <w:rPr>
                <w:bCs/>
                <w:color w:val="243746"/>
              </w:rPr>
              <w:t xml:space="preserve">This valuation has been prepared on the understanding that no notations, encumbrances, easements, rights of way or encroachments exist by or on the subject property other than those detailed herein.  </w:t>
            </w:r>
          </w:p>
        </w:tc>
      </w:tr>
      <w:tr w:rsidR="00AE50AA" w:rsidRPr="00C65285" w14:paraId="3A8A73E9" w14:textId="77777777" w:rsidTr="00365C85">
        <w:trPr>
          <w:trHeight w:val="80"/>
        </w:trPr>
        <w:tc>
          <w:tcPr>
            <w:tcW w:w="15454" w:type="dxa"/>
            <w:gridSpan w:val="2"/>
            <w:shd w:val="clear" w:color="auto" w:fill="auto"/>
            <w:tcMar>
              <w:top w:w="45" w:type="dxa"/>
              <w:left w:w="0" w:type="dxa"/>
              <w:bottom w:w="45" w:type="dxa"/>
              <w:right w:w="0" w:type="dxa"/>
            </w:tcMar>
          </w:tcPr>
          <w:p w14:paraId="675B7453" w14:textId="7E0D5103" w:rsidR="00AE50AA" w:rsidRPr="00C65285" w:rsidRDefault="00AE50AA" w:rsidP="005260EC">
            <w:pPr>
              <w:keepLines/>
              <w:rPr>
                <w:bCs/>
                <w:color w:val="243746"/>
              </w:rPr>
            </w:pPr>
            <w:r w:rsidRPr="00C65285">
              <w:rPr>
                <w:bCs/>
                <w:color w:val="243746"/>
              </w:rPr>
              <w:t>Full title documentation can be found</w:t>
            </w:r>
            <w:r w:rsidRPr="009064BB">
              <w:rPr>
                <w:bCs/>
                <w:color w:val="243746"/>
              </w:rPr>
              <w:t xml:space="preserve"> </w:t>
            </w:r>
            <w:hyperlink w:anchor="_Appendices" w:history="1">
              <w:r w:rsidRPr="009064BB">
                <w:rPr>
                  <w:rStyle w:val="Hyperlink"/>
                  <w:bCs/>
                </w:rPr>
                <w:t>appended</w:t>
              </w:r>
            </w:hyperlink>
            <w:r w:rsidRPr="00C65285">
              <w:rPr>
                <w:bCs/>
                <w:color w:val="243746"/>
              </w:rPr>
              <w:t xml:space="preserve"> to this report.</w:t>
            </w:r>
            <w:r w:rsidR="00365C85">
              <w:rPr>
                <w:bCs/>
                <w:color w:val="243746"/>
              </w:rPr>
              <w:t xml:space="preserve"> </w:t>
            </w:r>
          </w:p>
        </w:tc>
      </w:tr>
    </w:tbl>
    <w:p w14:paraId="4596C166" w14:textId="77777777" w:rsidR="00AE50AA" w:rsidRPr="00C65285" w:rsidRDefault="00AE50AA" w:rsidP="00AB6094">
      <w:pPr>
        <w:rPr>
          <w:sz w:val="12"/>
        </w:rPr>
        <w:sectPr w:rsidR="00AE50AA" w:rsidRPr="00C65285" w:rsidSect="00365C85">
          <w:type w:val="continuous"/>
          <w:pgSz w:w="16840" w:h="11907" w:orient="landscape" w:code="9"/>
          <w:pgMar w:top="0" w:right="737" w:bottom="0" w:left="680" w:header="283" w:footer="0" w:gutter="0"/>
          <w:cols w:space="340"/>
          <w:docGrid w:linePitch="360"/>
        </w:sectPr>
      </w:pPr>
      <w:bookmarkStart w:id="49" w:name="_Location_1"/>
      <w:bookmarkEnd w:id="49"/>
    </w:p>
    <w:p w14:paraId="216F3BE5" w14:textId="390B8C06" w:rsidR="00BC7FC5" w:rsidRPr="00C65285" w:rsidRDefault="00FE77F3" w:rsidP="00086EA8">
      <w:pPr>
        <w:pStyle w:val="Heading1"/>
        <w:ind w:right="-1"/>
        <w:jc w:val="both"/>
        <w:rPr>
          <w:rFonts w:cs="Segoe UI"/>
        </w:rPr>
      </w:pPr>
      <w:bookmarkStart w:id="50" w:name="_Location_2"/>
      <w:bookmarkStart w:id="51" w:name="_Toc197612778"/>
      <w:bookmarkEnd w:id="50"/>
      <w:r w:rsidRPr="00C65285">
        <w:rPr>
          <w:rFonts w:cs="Segoe UI"/>
        </w:rPr>
        <w:t>L</w:t>
      </w:r>
      <w:r w:rsidR="005857B5" w:rsidRPr="00C65285">
        <w:rPr>
          <w:rFonts w:cs="Segoe UI"/>
        </w:rPr>
        <w:t>ocation</w:t>
      </w:r>
      <w:bookmarkStart w:id="52" w:name="_Toc397065870"/>
      <w:bookmarkStart w:id="53" w:name="_Toc397065978"/>
      <w:bookmarkEnd w:id="43"/>
      <w:bookmarkEnd w:id="44"/>
      <w:bookmarkEnd w:id="51"/>
    </w:p>
    <w:p w14:paraId="06A208A1" w14:textId="77777777" w:rsidR="00D96B86" w:rsidRPr="00C65285" w:rsidRDefault="00D96B86" w:rsidP="005E38A5">
      <w:pPr>
        <w:pStyle w:val="BodyText"/>
        <w:keepNext/>
        <w:keepLines/>
        <w:spacing w:after="120"/>
        <w:ind w:left="-113" w:right="-102"/>
        <w:rPr>
          <w:color w:val="243746"/>
        </w:rPr>
        <w:sectPr w:rsidR="00D96B86" w:rsidRPr="00C65285" w:rsidSect="00AB6094">
          <w:headerReference w:type="default" r:id="rId31"/>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9204A0" w:rsidRPr="00C65285" w14:paraId="3D118D58" w14:textId="77777777" w:rsidTr="001F27BC">
        <w:trPr>
          <w:trHeight w:val="20"/>
        </w:trPr>
        <w:tc>
          <w:tcPr>
            <w:tcW w:w="7539" w:type="dxa"/>
            <w:tcMar>
              <w:top w:w="0" w:type="dxa"/>
              <w:bottom w:w="0" w:type="dxa"/>
            </w:tcMar>
          </w:tcPr>
          <w:p w14:paraId="3FDDDA6E" w14:textId="4A2AF578" w:rsidR="009204A0" w:rsidRPr="00C65285" w:rsidRDefault="008E74AC" w:rsidP="00E97D06">
            <w:pPr>
              <w:pStyle w:val="BodyText"/>
              <w:keepLines/>
              <w:rPr>
                <w:color w:val="243746"/>
              </w:rPr>
            </w:pPr>
            <w:r w:rsidRPr="008E74AC">
              <w:rPr>
                <w:noProof/>
                <w:color w:val="243746"/>
              </w:rPr>
              <w:drawing>
                <wp:inline distT="0" distB="0" distL="0" distR="0" wp14:anchorId="6D17CFC3" wp14:editId="27562462">
                  <wp:extent cx="4788000" cy="3672000"/>
                  <wp:effectExtent l="0" t="0" r="0" b="5080"/>
                  <wp:docPr id="1634945265"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34945265" name=""/>
                          <pic:cNvPicPr/>
                        </pic:nvPicPr>
                        <pic:blipFill>
                          <a:blip r:embed="rId32"/>
                          <a:stretch>
                            <a:fillRect/>
                          </a:stretch>
                        </pic:blipFill>
                        <pic:spPr>
                          <a:xfrm>
                            <a:off x="0" y="0"/>
                            <a:ext cx="4788000" cy="3672000"/>
                          </a:xfrm>
                          <a:prstGeom prst="rect">
                            <a:avLst/>
                          </a:prstGeom>
                        </pic:spPr>
                      </pic:pic>
                    </a:graphicData>
                  </a:graphic>
                </wp:inline>
              </w:drawing>
            </w:r>
          </w:p>
        </w:tc>
      </w:tr>
      <w:tr w:rsidR="001856D8" w:rsidRPr="00C65285" w14:paraId="37A3399C" w14:textId="77777777" w:rsidTr="001F27BC">
        <w:trPr>
          <w:trHeight w:val="20"/>
        </w:trPr>
        <w:tc>
          <w:tcPr>
            <w:tcW w:w="7539" w:type="dxa"/>
            <w:tcMar>
              <w:top w:w="45" w:type="dxa"/>
              <w:bottom w:w="45" w:type="dxa"/>
            </w:tcMar>
          </w:tcPr>
          <w:p w14:paraId="6D2821BD" w14:textId="22DEC714" w:rsidR="004C0503" w:rsidRPr="00C65285" w:rsidRDefault="001F27BC" w:rsidP="00E97D06">
            <w:pPr>
              <w:pStyle w:val="BodyText"/>
              <w:keepLines/>
              <w:rPr>
                <w:color w:val="243746"/>
                <w:sz w:val="13"/>
                <w:szCs w:val="13"/>
              </w:rPr>
            </w:pPr>
            <w:r w:rsidRPr="00C65285">
              <w:rPr>
                <w:color w:val="243746"/>
                <w:sz w:val="13"/>
                <w:szCs w:val="13"/>
              </w:rPr>
              <w:t>S</w:t>
            </w:r>
            <w:r w:rsidR="004C0503" w:rsidRPr="00C65285">
              <w:rPr>
                <w:color w:val="243746"/>
                <w:sz w:val="13"/>
                <w:szCs w:val="13"/>
              </w:rPr>
              <w:t>ource: (</w:t>
            </w:r>
            <w:r w:rsidR="00940E61">
              <w:rPr>
                <w:color w:val="243746"/>
                <w:sz w:val="13"/>
                <w:szCs w:val="13"/>
              </w:rPr>
              <w:t>Bing Maps</w:t>
            </w:r>
            <w:r w:rsidR="004C0503" w:rsidRPr="00C65285">
              <w:rPr>
                <w:color w:val="243746"/>
                <w:sz w:val="13"/>
                <w:szCs w:val="13"/>
              </w:rPr>
              <w:t>)</w:t>
            </w:r>
          </w:p>
        </w:tc>
      </w:tr>
    </w:tbl>
    <w:p w14:paraId="468FB793" w14:textId="77777777" w:rsidR="004C0503" w:rsidRPr="00C65285" w:rsidRDefault="004C0503" w:rsidP="00E97D06">
      <w:pPr>
        <w:keepLines/>
        <w:rPr>
          <w:sz w:val="12"/>
        </w:rPr>
      </w:pPr>
    </w:p>
    <w:p w14:paraId="3D352E74" w14:textId="25D12D8B" w:rsidR="0045139F" w:rsidRPr="00C65285" w:rsidRDefault="00F17C81"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Physical Location</w:t>
      </w:r>
    </w:p>
    <w:p w14:paraId="2A684B8E" w14:textId="77777777" w:rsidR="00D96B86" w:rsidRPr="00C65285" w:rsidRDefault="00D96B86" w:rsidP="00E97D06">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5139F" w:rsidRPr="00C65285" w14:paraId="112FC222" w14:textId="77777777" w:rsidTr="00E97D06">
        <w:trPr>
          <w:trHeight w:val="35"/>
        </w:trPr>
        <w:tc>
          <w:tcPr>
            <w:tcW w:w="2977" w:type="dxa"/>
            <w:shd w:val="clear" w:color="auto" w:fill="auto"/>
            <w:tcMar>
              <w:top w:w="45" w:type="dxa"/>
              <w:left w:w="0" w:type="dxa"/>
              <w:bottom w:w="45" w:type="dxa"/>
            </w:tcMar>
          </w:tcPr>
          <w:p w14:paraId="1422ED51" w14:textId="77777777" w:rsidR="0045139F" w:rsidRPr="00C65285" w:rsidRDefault="0045139F" w:rsidP="00E97D06">
            <w:pPr>
              <w:pStyle w:val="BodyText"/>
              <w:keepLines/>
              <w:rPr>
                <w:b/>
                <w:bCs/>
                <w:color w:val="FFFFFF"/>
              </w:rPr>
            </w:pPr>
            <w:r w:rsidRPr="00C65285">
              <w:rPr>
                <w:bCs/>
                <w:color w:val="243746"/>
              </w:rPr>
              <w:t>Side of Street:</w:t>
            </w:r>
          </w:p>
        </w:tc>
        <w:sdt>
          <w:sdtPr>
            <w:rPr>
              <w:color w:val="243746"/>
            </w:rPr>
            <w:alias w:val="SIDEOFSTREET"/>
            <w:tag w:val="SIDEOFSTREET"/>
            <w:id w:val="1591195036"/>
            <w:placeholder>
              <w:docPart w:val="DefaultPlaceholder_-1854013438"/>
            </w:placeholder>
            <w:comboBox>
              <w:listItem w:displayText="Choose comment or compose own" w:value="Choose comment or compose own"/>
              <w:listItem w:displayText="North" w:value="North"/>
              <w:listItem w:displayText="South" w:value="South"/>
              <w:listItem w:displayText="East" w:value="East"/>
              <w:listItem w:displayText="West" w:value="West"/>
              <w:listItem w:displayText="Northeast" w:value="Northeast"/>
              <w:listItem w:displayText="Northwest" w:value="Northwest"/>
              <w:listItem w:displayText="Southeast" w:value="Southeast"/>
              <w:listItem w:displayText="Southwest" w:value="Southwest"/>
            </w:comboBox>
          </w:sdtPr>
          <w:sdtEndPr/>
          <w:sdtContent>
            <w:tc>
              <w:tcPr>
                <w:tcW w:w="4562" w:type="dxa"/>
                <w:shd w:val="clear" w:color="auto" w:fill="auto"/>
                <w:tcMar>
                  <w:top w:w="45" w:type="dxa"/>
                  <w:bottom w:w="45" w:type="dxa"/>
                </w:tcMar>
              </w:tcPr>
              <w:p w14:paraId="1AF702B6" w14:textId="5E608F9D" w:rsidR="0045139F" w:rsidRPr="000D61B6" w:rsidRDefault="008E74AC" w:rsidP="000F65B9">
                <w:pPr>
                  <w:pStyle w:val="BodyText"/>
                  <w:keepLines/>
                  <w:jc w:val="both"/>
                  <w:rPr>
                    <w:color w:val="FFFFFF"/>
                  </w:rPr>
                </w:pPr>
                <w:r>
                  <w:rPr>
                    <w:color w:val="243746"/>
                  </w:rPr>
                  <w:t>Southwest</w:t>
                </w:r>
              </w:p>
            </w:tc>
          </w:sdtContent>
        </w:sdt>
      </w:tr>
      <w:tr w:rsidR="00E97D06" w:rsidRPr="00C65285" w14:paraId="168744FC" w14:textId="77777777" w:rsidTr="00E97D06">
        <w:trPr>
          <w:trHeight w:val="35"/>
        </w:trPr>
        <w:tc>
          <w:tcPr>
            <w:tcW w:w="2977" w:type="dxa"/>
            <w:shd w:val="clear" w:color="auto" w:fill="auto"/>
            <w:tcMar>
              <w:top w:w="45" w:type="dxa"/>
              <w:left w:w="0" w:type="dxa"/>
              <w:bottom w:w="45" w:type="dxa"/>
            </w:tcMar>
          </w:tcPr>
          <w:p w14:paraId="703746CC" w14:textId="77777777" w:rsidR="00E97D06" w:rsidRPr="00C65285" w:rsidRDefault="00E97D06" w:rsidP="00E97D06">
            <w:pPr>
              <w:pStyle w:val="BodyText"/>
              <w:keepLines/>
              <w:rPr>
                <w:b/>
                <w:bCs/>
                <w:color w:val="FFFFFF"/>
              </w:rPr>
            </w:pPr>
            <w:r w:rsidRPr="00C65285">
              <w:rPr>
                <w:bCs/>
                <w:color w:val="243746"/>
              </w:rPr>
              <w:t>Nearest Intersection:</w:t>
            </w:r>
          </w:p>
        </w:tc>
        <w:sdt>
          <w:sdtPr>
            <w:rPr>
              <w:color w:val="243746"/>
            </w:rPr>
            <w:alias w:val="NearestIntersection"/>
            <w:tag w:val="NearestIntersection"/>
            <w:id w:val="-231474131"/>
            <w:placeholder>
              <w:docPart w:val="DefaultPlaceholder_-1854013438"/>
            </w:placeholder>
            <w:comboBox>
              <w:listItem w:displayText="Choose comment or compose own" w:value="Choose comment or compose own"/>
              <w:listItem w:displayText="Located north/northeast/northwest of subject" w:value="Located north/northeast/northwest of subject"/>
              <w:listItem w:displayText="Located east/west of subject" w:value="Located east/west of subject"/>
              <w:listItem w:displayText="Located south/southeast/southwest of subject" w:value="Located south/southeast/southwest of subject"/>
            </w:comboBox>
          </w:sdtPr>
          <w:sdtEndPr/>
          <w:sdtContent>
            <w:tc>
              <w:tcPr>
                <w:tcW w:w="4562" w:type="dxa"/>
                <w:shd w:val="clear" w:color="auto" w:fill="auto"/>
                <w:tcMar>
                  <w:top w:w="45" w:type="dxa"/>
                  <w:bottom w:w="45" w:type="dxa"/>
                </w:tcMar>
              </w:tcPr>
              <w:p w14:paraId="13A40602" w14:textId="7A0CB298" w:rsidR="00E97D06" w:rsidRPr="00C65285" w:rsidRDefault="000F65B9" w:rsidP="000F65B9">
                <w:pPr>
                  <w:pStyle w:val="BodyText"/>
                  <w:keepLines/>
                  <w:jc w:val="both"/>
                  <w:rPr>
                    <w:b/>
                    <w:bCs/>
                    <w:color w:val="FFFFFF"/>
                  </w:rPr>
                </w:pPr>
                <w:r>
                  <w:rPr>
                    <w:color w:val="243746"/>
                  </w:rPr>
                  <w:t>Located northeast of subject with Gargan Road and Unutoto Place</w:t>
                </w:r>
              </w:p>
            </w:tc>
          </w:sdtContent>
        </w:sdt>
      </w:tr>
      <w:tr w:rsidR="00E97D06" w:rsidRPr="00C65285" w14:paraId="52650042" w14:textId="77777777" w:rsidTr="00E97D06">
        <w:trPr>
          <w:trHeight w:val="35"/>
        </w:trPr>
        <w:tc>
          <w:tcPr>
            <w:tcW w:w="2977" w:type="dxa"/>
            <w:shd w:val="clear" w:color="auto" w:fill="auto"/>
            <w:tcMar>
              <w:top w:w="45" w:type="dxa"/>
              <w:left w:w="0" w:type="dxa"/>
              <w:bottom w:w="45" w:type="dxa"/>
            </w:tcMar>
          </w:tcPr>
          <w:p w14:paraId="5E6E2B3F" w14:textId="77777777" w:rsidR="00E97D06" w:rsidRPr="00C65285" w:rsidRDefault="00E97D06" w:rsidP="00E97D06">
            <w:pPr>
              <w:pStyle w:val="BodyText"/>
              <w:keepLines/>
              <w:rPr>
                <w:b/>
                <w:bCs/>
                <w:color w:val="FFFFFF"/>
              </w:rPr>
            </w:pPr>
            <w:r w:rsidRPr="00C65285">
              <w:rPr>
                <w:bCs/>
                <w:color w:val="243746"/>
              </w:rPr>
              <w:t>Immediate Surrounds:</w:t>
            </w:r>
          </w:p>
        </w:tc>
        <w:sdt>
          <w:sdtPr>
            <w:rPr>
              <w:color w:val="243746"/>
            </w:rPr>
            <w:alias w:val="Immediate Surrounds"/>
            <w:tag w:val="Immediate Surrounds"/>
            <w:id w:val="-667633461"/>
            <w:placeholder>
              <w:docPart w:val="DefaultPlaceholder_-1854013438"/>
            </w:placeholder>
            <w:comboBox>
              <w:listItem w:displayText="Choose comment or compose own" w:value="Choose comment or compose own"/>
              <w:listItem w:displayText="Established commercial precinct" w:value="Established commercial precinct"/>
              <w:listItem w:displayText="Established industrial precinct" w:value="Established industrial precinct"/>
              <w:listItem w:displayText="Established residential neighbourhood" w:value="Established residential neighbourhood"/>
              <w:listItem w:displayText="Developing commercial precinct" w:value="Developing commercial precinct"/>
              <w:listItem w:displayText="Developing industrial precinct" w:value="Developing industrial precinct"/>
              <w:listItem w:displayText="Developing residential neighbourhood" w:value="Developing residential neighbourhood"/>
              <w:listItem w:displayText="Transitioning commercial precinct" w:value="Transitioning commercial precinct"/>
              <w:listItem w:displayText="Transitioning industrial precinct" w:value="Transitioning industrial precinct"/>
              <w:listItem w:displayText="Transitioning residential neighbourhood" w:value="Transitioning residential neighbourhood"/>
            </w:comboBox>
          </w:sdtPr>
          <w:sdtEndPr/>
          <w:sdtContent>
            <w:tc>
              <w:tcPr>
                <w:tcW w:w="4562" w:type="dxa"/>
                <w:shd w:val="clear" w:color="auto" w:fill="auto"/>
                <w:tcMar>
                  <w:top w:w="45" w:type="dxa"/>
                  <w:bottom w:w="45" w:type="dxa"/>
                </w:tcMar>
              </w:tcPr>
              <w:p w14:paraId="437DF677" w14:textId="2FB41649" w:rsidR="00E97D06" w:rsidRPr="005E48A7" w:rsidRDefault="0019280C" w:rsidP="000F65B9">
                <w:pPr>
                  <w:pStyle w:val="BodyText"/>
                  <w:keepLines/>
                  <w:jc w:val="both"/>
                  <w:rPr>
                    <w:color w:val="243746"/>
                  </w:rPr>
                </w:pPr>
                <w:r>
                  <w:rPr>
                    <w:color w:val="243746"/>
                  </w:rPr>
                  <w:t>Developing commercial precinct</w:t>
                </w:r>
              </w:p>
            </w:tc>
          </w:sdtContent>
        </w:sdt>
      </w:tr>
      <w:tr w:rsidR="00E97D06" w:rsidRPr="00C65285" w14:paraId="4E38FA47" w14:textId="77777777" w:rsidTr="00E97D06">
        <w:trPr>
          <w:trHeight w:val="35"/>
        </w:trPr>
        <w:tc>
          <w:tcPr>
            <w:tcW w:w="2977" w:type="dxa"/>
            <w:shd w:val="clear" w:color="auto" w:fill="auto"/>
            <w:tcMar>
              <w:top w:w="45" w:type="dxa"/>
              <w:left w:w="0" w:type="dxa"/>
              <w:bottom w:w="45" w:type="dxa"/>
            </w:tcMar>
          </w:tcPr>
          <w:p w14:paraId="07C7B354" w14:textId="77777777" w:rsidR="00E97D06" w:rsidRPr="00C65285" w:rsidRDefault="00E97D06" w:rsidP="00E97D06">
            <w:pPr>
              <w:pStyle w:val="BodyText"/>
              <w:keepLines/>
              <w:rPr>
                <w:b/>
                <w:bCs/>
                <w:color w:val="FFFFFF"/>
              </w:rPr>
            </w:pPr>
            <w:r w:rsidRPr="00C65285">
              <w:rPr>
                <w:bCs/>
                <w:color w:val="243746"/>
              </w:rPr>
              <w:t>Suburb Type:</w:t>
            </w:r>
          </w:p>
        </w:tc>
        <w:sdt>
          <w:sdtPr>
            <w:rPr>
              <w:color w:val="243746"/>
            </w:rPr>
            <w:alias w:val="Suburb Type"/>
            <w:tag w:val="Suburb Type"/>
            <w:id w:val="-961110749"/>
            <w:placeholder>
              <w:docPart w:val="DefaultPlaceholder_-1854013438"/>
            </w:placeholder>
            <w:comboBox>
              <w:listItem w:displayText="Choose comment or compose own" w:value="Choose comment or compose own"/>
              <w:listItem w:displayText="Inner metropolitan suburb" w:value="Inner metropolitan suburb"/>
              <w:listItem w:displayText="Middle distance metropolitan suburb" w:value="Middle distance metropolitan suburb"/>
              <w:listItem w:displayText="Outer metropolitan suburb" w:value="Outer metropolitan suburb"/>
              <w:listItem w:displayText="Regional city township" w:value="Regional city township"/>
              <w:listItem w:displayText="Rural district" w:value="Rural district"/>
            </w:comboBox>
          </w:sdtPr>
          <w:sdtEndPr/>
          <w:sdtContent>
            <w:tc>
              <w:tcPr>
                <w:tcW w:w="4562" w:type="dxa"/>
                <w:shd w:val="clear" w:color="auto" w:fill="auto"/>
                <w:tcMar>
                  <w:top w:w="45" w:type="dxa"/>
                  <w:bottom w:w="45" w:type="dxa"/>
                </w:tcMar>
              </w:tcPr>
              <w:p w14:paraId="13375EB5" w14:textId="4CFC877E" w:rsidR="00E97D06" w:rsidRPr="00C65285" w:rsidRDefault="0019280C" w:rsidP="000F65B9">
                <w:pPr>
                  <w:pStyle w:val="BodyText"/>
                  <w:keepLines/>
                  <w:jc w:val="both"/>
                  <w:rPr>
                    <w:b/>
                    <w:bCs/>
                    <w:color w:val="FFFFFF"/>
                  </w:rPr>
                </w:pPr>
                <w:r>
                  <w:rPr>
                    <w:color w:val="243746"/>
                  </w:rPr>
                  <w:t>Inner metropolitan suburb</w:t>
                </w:r>
              </w:p>
            </w:tc>
          </w:sdtContent>
        </w:sdt>
      </w:tr>
      <w:tr w:rsidR="00E97D06" w:rsidRPr="00C65285" w14:paraId="3DCD94AB" w14:textId="77777777" w:rsidTr="00E97D06">
        <w:trPr>
          <w:trHeight w:val="35"/>
        </w:trPr>
        <w:tc>
          <w:tcPr>
            <w:tcW w:w="2977" w:type="dxa"/>
            <w:shd w:val="clear" w:color="auto" w:fill="auto"/>
            <w:tcMar>
              <w:top w:w="45" w:type="dxa"/>
              <w:left w:w="0" w:type="dxa"/>
              <w:bottom w:w="45" w:type="dxa"/>
            </w:tcMar>
          </w:tcPr>
          <w:p w14:paraId="7AE65C4B" w14:textId="77777777" w:rsidR="00E97D06" w:rsidRPr="00C65285" w:rsidRDefault="00E97D06" w:rsidP="00E97D06">
            <w:pPr>
              <w:pStyle w:val="BodyText"/>
              <w:keepLines/>
              <w:rPr>
                <w:b/>
                <w:bCs/>
                <w:color w:val="FFFFFF"/>
              </w:rPr>
            </w:pPr>
            <w:r w:rsidRPr="00C65285">
              <w:rPr>
                <w:bCs/>
                <w:color w:val="243746"/>
              </w:rPr>
              <w:t>Nearest Commercial Activities:</w:t>
            </w:r>
          </w:p>
        </w:tc>
        <w:sdt>
          <w:sdtPr>
            <w:rPr>
              <w:color w:val="243746"/>
            </w:rPr>
            <w:alias w:val="Nearest Commercial Activities"/>
            <w:tag w:val="Nearest Commercial Activities"/>
            <w:id w:val="966237337"/>
            <w:placeholder>
              <w:docPart w:val="DefaultPlaceholder_-1854013438"/>
            </w:placeholder>
            <w:comboBox>
              <w:listItem w:displayText="Choose comment or compose own" w:value="Choose comment or compose own"/>
              <w:listItem w:displayText="INSERT HERE Central Business District" w:value="INSERT HERE Central Business District"/>
              <w:listItem w:displayText="INSERT HERE District Centre" w:value="INSERT HERE District Centre"/>
              <w:listItem w:displayText="INSERT HERE Regional Centre" w:value="INSERT HERE Regional Centre"/>
              <w:listItem w:displayText="INSERT HERE Township" w:value="INSERT HERE Township"/>
            </w:comboBox>
          </w:sdtPr>
          <w:sdtEndPr/>
          <w:sdtContent>
            <w:tc>
              <w:tcPr>
                <w:tcW w:w="4562" w:type="dxa"/>
                <w:shd w:val="clear" w:color="auto" w:fill="auto"/>
                <w:tcMar>
                  <w:top w:w="45" w:type="dxa"/>
                  <w:bottom w:w="45" w:type="dxa"/>
                </w:tcMar>
              </w:tcPr>
              <w:p w14:paraId="726F95AA" w14:textId="12811C50" w:rsidR="00E97D06" w:rsidRPr="00C65285" w:rsidRDefault="000F65B9" w:rsidP="000F65B9">
                <w:pPr>
                  <w:pStyle w:val="BodyText"/>
                  <w:keepLines/>
                  <w:jc w:val="both"/>
                  <w:rPr>
                    <w:b/>
                    <w:bCs/>
                    <w:color w:val="FFFFFF"/>
                  </w:rPr>
                </w:pPr>
                <w:r>
                  <w:rPr>
                    <w:color w:val="243746"/>
                  </w:rPr>
                  <w:t>Tauranga Central Business District</w:t>
                </w:r>
              </w:p>
            </w:tc>
          </w:sdtContent>
        </w:sdt>
      </w:tr>
      <w:tr w:rsidR="0029725A" w:rsidRPr="00C65285" w14:paraId="337399EE" w14:textId="77777777" w:rsidTr="0019280C">
        <w:trPr>
          <w:trHeight w:val="35"/>
        </w:trPr>
        <w:tc>
          <w:tcPr>
            <w:tcW w:w="2977" w:type="dxa"/>
            <w:shd w:val="clear" w:color="auto" w:fill="auto"/>
            <w:tcMar>
              <w:top w:w="45" w:type="dxa"/>
              <w:left w:w="0" w:type="dxa"/>
              <w:bottom w:w="45" w:type="dxa"/>
            </w:tcMar>
          </w:tcPr>
          <w:p w14:paraId="59BE1F81" w14:textId="39AA4F2A" w:rsidR="0029725A" w:rsidRPr="00C65285" w:rsidRDefault="0029725A" w:rsidP="00E97D06">
            <w:pPr>
              <w:pStyle w:val="BodyText"/>
              <w:keepLines/>
              <w:rPr>
                <w:bCs/>
                <w:color w:val="243746"/>
              </w:rPr>
            </w:pPr>
            <w:r>
              <w:rPr>
                <w:bCs/>
                <w:color w:val="243746"/>
              </w:rPr>
              <w:t>Location Overview:</w:t>
            </w:r>
          </w:p>
        </w:tc>
        <w:tc>
          <w:tcPr>
            <w:tcW w:w="4562" w:type="dxa"/>
            <w:shd w:val="clear" w:color="auto" w:fill="auto"/>
            <w:tcMar>
              <w:top w:w="45" w:type="dxa"/>
              <w:bottom w:w="45" w:type="dxa"/>
            </w:tcMar>
          </w:tcPr>
          <w:p w14:paraId="6DCB8328" w14:textId="69869344" w:rsidR="0029725A" w:rsidRPr="006E2E8C" w:rsidRDefault="0019280C" w:rsidP="000F65B9">
            <w:pPr>
              <w:pStyle w:val="BodyText"/>
              <w:keepLines/>
              <w:jc w:val="both"/>
              <w:rPr>
                <w:color w:val="243746"/>
              </w:rPr>
            </w:pPr>
            <w:r w:rsidRPr="0019280C">
              <w:rPr>
                <w:color w:val="243746"/>
              </w:rPr>
              <w:t>The Seventeenth Avenue Business Park is a prominent commercial hub strategically located opposite the Historic Village and in close proximity to Tauranga Hospital, the largest in the Bay of Plenty region. Established in 2012</w:t>
            </w:r>
            <w:r>
              <w:rPr>
                <w:color w:val="243746"/>
              </w:rPr>
              <w:t xml:space="preserve">, </w:t>
            </w:r>
            <w:r w:rsidRPr="0019280C">
              <w:rPr>
                <w:color w:val="243746"/>
              </w:rPr>
              <w:t xml:space="preserve">the park spans </w:t>
            </w:r>
            <w:r>
              <w:rPr>
                <w:color w:val="243746"/>
              </w:rPr>
              <w:t xml:space="preserve">approximately </w:t>
            </w:r>
            <w:r w:rsidRPr="0019280C">
              <w:rPr>
                <w:color w:val="243746"/>
              </w:rPr>
              <w:t xml:space="preserve">4.2 hectares and currently comprises nine completed buildings, with plans for seven additional structures. </w:t>
            </w:r>
          </w:p>
        </w:tc>
      </w:tr>
    </w:tbl>
    <w:p w14:paraId="517FBDBC" w14:textId="77777777" w:rsidR="00D96B86" w:rsidRPr="00C65285" w:rsidRDefault="00D96B86" w:rsidP="00E97D06">
      <w:pPr>
        <w:keepLines/>
        <w:rPr>
          <w:sz w:val="12"/>
        </w:rPr>
      </w:pPr>
    </w:p>
    <w:p w14:paraId="641CF713" w14:textId="69B855BC" w:rsidR="0045139F" w:rsidRPr="00C65285" w:rsidRDefault="0045139F" w:rsidP="00EB4A31">
      <w:pPr>
        <w:pStyle w:val="Heading2"/>
        <w:keepNext w:val="0"/>
        <w:spacing w:before="0" w:after="0"/>
        <w:ind w:left="851" w:hanging="851"/>
        <w:rPr>
          <w:rFonts w:cs="Segoe UI"/>
        </w:rPr>
      </w:pPr>
      <w:r w:rsidRPr="00C65285">
        <w:rPr>
          <w:rFonts w:cs="Segoe UI"/>
        </w:rPr>
        <w:t>Surrounding Development</w:t>
      </w:r>
    </w:p>
    <w:p w14:paraId="5FBCF75C" w14:textId="77777777" w:rsidR="00D96B86" w:rsidRPr="00C65285" w:rsidRDefault="00D96B86" w:rsidP="00E97D06">
      <w:pPr>
        <w:keepLines/>
        <w:rPr>
          <w:sz w:val="12"/>
        </w:rPr>
      </w:pPr>
    </w:p>
    <w:tbl>
      <w:tblPr>
        <w:tblW w:w="7539" w:type="dxa"/>
        <w:tblLayout w:type="fixed"/>
        <w:tblLook w:val="04A0" w:firstRow="1" w:lastRow="0" w:firstColumn="1" w:lastColumn="0" w:noHBand="0" w:noVBand="1"/>
      </w:tblPr>
      <w:tblGrid>
        <w:gridCol w:w="2977"/>
        <w:gridCol w:w="4562"/>
      </w:tblGrid>
      <w:tr w:rsidR="00E97D06" w:rsidRPr="00C65285" w14:paraId="20C7F5FA" w14:textId="77777777" w:rsidTr="00E97D06">
        <w:trPr>
          <w:trHeight w:val="35"/>
        </w:trPr>
        <w:tc>
          <w:tcPr>
            <w:tcW w:w="2977" w:type="dxa"/>
            <w:tcMar>
              <w:top w:w="45" w:type="dxa"/>
              <w:left w:w="0" w:type="dxa"/>
              <w:bottom w:w="45" w:type="dxa"/>
              <w:right w:w="0" w:type="dxa"/>
            </w:tcMar>
          </w:tcPr>
          <w:p w14:paraId="7CA8A446" w14:textId="42768028" w:rsidR="00E97D06" w:rsidRPr="00C65285" w:rsidRDefault="00E97D06" w:rsidP="00E97D06">
            <w:pPr>
              <w:pStyle w:val="BodyText"/>
              <w:keepLines/>
              <w:rPr>
                <w:color w:val="243746"/>
              </w:rPr>
            </w:pPr>
            <w:r w:rsidRPr="00C65285">
              <w:rPr>
                <w:color w:val="243746"/>
              </w:rPr>
              <w:t>Land Uses:</w:t>
            </w:r>
          </w:p>
        </w:tc>
        <w:sdt>
          <w:sdtPr>
            <w:rPr>
              <w:color w:val="243746"/>
            </w:rPr>
            <w:alias w:val="Land Uses"/>
            <w:tag w:val="Land Uses"/>
            <w:id w:val="-1911378093"/>
            <w:placeholder>
              <w:docPart w:val="DefaultPlaceholder_-1854013438"/>
            </w:placeholder>
            <w:comboBox>
              <w:listItem w:displayText="Choose comment or compose own" w:value="Choose comment or compose own"/>
              <w:listItem w:displayText="Refer to Library for more detailed options" w:value="Refer to Library for more detailed options"/>
              <w:listItem w:displayText="Commercial" w:value="Commercial"/>
              <w:listItem w:displayText="Industrial" w:value="Industrial"/>
              <w:listItem w:displayText="Light industrial" w:value="Light industrial"/>
              <w:listItem w:displayText="Residential" w:value="Residential"/>
              <w:listItem w:displayText="Grazing" w:value="Grazing"/>
              <w:listItem w:displayText="Horticulture" w:value="Horticulture"/>
            </w:comboBox>
          </w:sdtPr>
          <w:sdtEndPr/>
          <w:sdtContent>
            <w:tc>
              <w:tcPr>
                <w:tcW w:w="4562" w:type="dxa"/>
                <w:tcMar>
                  <w:top w:w="45" w:type="dxa"/>
                  <w:left w:w="0" w:type="dxa"/>
                  <w:bottom w:w="45" w:type="dxa"/>
                  <w:right w:w="0" w:type="dxa"/>
                </w:tcMar>
              </w:tcPr>
              <w:p w14:paraId="0ECE70BF" w14:textId="551939AB" w:rsidR="00E97D06" w:rsidRPr="009516FF" w:rsidRDefault="0019280C" w:rsidP="00E97D06">
                <w:pPr>
                  <w:pStyle w:val="BodyText"/>
                  <w:keepLines/>
                  <w:rPr>
                    <w:color w:val="243746"/>
                  </w:rPr>
                </w:pPr>
                <w:r>
                  <w:rPr>
                    <w:color w:val="243746"/>
                  </w:rPr>
                  <w:t>Commercial</w:t>
                </w:r>
              </w:p>
            </w:tc>
          </w:sdtContent>
        </w:sdt>
      </w:tr>
      <w:tr w:rsidR="00E97D06" w:rsidRPr="00C65285" w14:paraId="0F622AC0" w14:textId="77777777" w:rsidTr="00E97D06">
        <w:trPr>
          <w:trHeight w:val="35"/>
        </w:trPr>
        <w:tc>
          <w:tcPr>
            <w:tcW w:w="2977" w:type="dxa"/>
            <w:tcMar>
              <w:top w:w="45" w:type="dxa"/>
              <w:left w:w="0" w:type="dxa"/>
              <w:bottom w:w="45" w:type="dxa"/>
              <w:right w:w="0" w:type="dxa"/>
            </w:tcMar>
          </w:tcPr>
          <w:p w14:paraId="750FA4D6" w14:textId="571F5A2B" w:rsidR="00E97D06" w:rsidRPr="0019280C" w:rsidRDefault="00E97D06" w:rsidP="00E97D06">
            <w:pPr>
              <w:pStyle w:val="BodyText"/>
              <w:keepLines/>
              <w:rPr>
                <w:color w:val="243746"/>
                <w:highlight w:val="yellow"/>
              </w:rPr>
            </w:pPr>
            <w:r w:rsidRPr="0019280C">
              <w:rPr>
                <w:color w:val="243746"/>
                <w:highlight w:val="yellow"/>
              </w:rPr>
              <w:t>Businesses in Surrounding Area:</w:t>
            </w:r>
          </w:p>
        </w:tc>
        <w:sdt>
          <w:sdtPr>
            <w:rPr>
              <w:color w:val="243746"/>
              <w:highlight w:val="yellow"/>
            </w:rPr>
            <w:alias w:val="Businesses In Surrounding Area"/>
            <w:tag w:val="Businesses In Surrounding Area"/>
            <w:id w:val="1424527431"/>
            <w:placeholder>
              <w:docPart w:val="DefaultPlaceholder_-1854013438"/>
            </w:placeholder>
            <w:comboBox>
              <w:listItem w:displayText="Choose comment or compose own" w:value="Choose comment or compose own"/>
              <w:listItem w:displayText="A mixture of INSERT HERE" w:value="A mixture of INSERT HERE"/>
              <w:listItem w:displayText="Predominantly INSERT HERE" w:value="Predominantly INSERT HERE"/>
              <w:listItem w:displayText="Small business enterprises" w:value="Small business enterprises"/>
              <w:listItem w:displayText="Small-medium business enterprises" w:value="Small-medium business enterprises"/>
              <w:listItem w:displayText="Medium business enterprises" w:value="Medium business enterprises"/>
              <w:listItem w:displayText="Medium-large business enterprises" w:value="Medium-large business enterprises"/>
              <w:listItem w:displayText="Large business enterprises" w:value="Large business enterprises"/>
              <w:listItem w:displayText="Private corporate enterprises" w:value="Private corporate enterprises"/>
              <w:listItem w:displayText="Public listed corporate enterprises" w:value="Public listed corporate enterprises"/>
            </w:comboBox>
          </w:sdtPr>
          <w:sdtEndPr/>
          <w:sdtContent>
            <w:tc>
              <w:tcPr>
                <w:tcW w:w="4562" w:type="dxa"/>
                <w:tcMar>
                  <w:top w:w="45" w:type="dxa"/>
                  <w:left w:w="0" w:type="dxa"/>
                  <w:bottom w:w="45" w:type="dxa"/>
                  <w:right w:w="0" w:type="dxa"/>
                </w:tcMar>
              </w:tcPr>
              <w:p w14:paraId="36E87876" w14:textId="4F307711" w:rsidR="00E97D06" w:rsidRPr="0019280C" w:rsidRDefault="0019280C" w:rsidP="00E97D06">
                <w:pPr>
                  <w:pStyle w:val="BodyText"/>
                  <w:keepLines/>
                  <w:rPr>
                    <w:color w:val="243746"/>
                    <w:highlight w:val="yellow"/>
                  </w:rPr>
                </w:pPr>
                <w:r>
                  <w:rPr>
                    <w:color w:val="243746"/>
                    <w:highlight w:val="yellow"/>
                  </w:rPr>
                  <w:t>Medium-large business enterprises</w:t>
                </w:r>
              </w:p>
            </w:tc>
          </w:sdtContent>
        </w:sdt>
      </w:tr>
    </w:tbl>
    <w:p w14:paraId="6B4E4B8A" w14:textId="77777777" w:rsidR="00D96B86" w:rsidRPr="00C65285" w:rsidRDefault="00D96B86" w:rsidP="00E97D06">
      <w:pPr>
        <w:keepLines/>
        <w:rPr>
          <w:sz w:val="12"/>
        </w:rPr>
      </w:pPr>
    </w:p>
    <w:p w14:paraId="4ECC3B21" w14:textId="32325D37" w:rsidR="00444C89" w:rsidRPr="00C65285" w:rsidRDefault="00444C89" w:rsidP="00EB4A31">
      <w:pPr>
        <w:pStyle w:val="Heading2"/>
        <w:keepNext w:val="0"/>
        <w:spacing w:before="0" w:after="0"/>
        <w:ind w:left="851" w:hanging="851"/>
        <w:rPr>
          <w:rFonts w:cs="Segoe UI"/>
        </w:rPr>
      </w:pPr>
      <w:r w:rsidRPr="00C65285">
        <w:rPr>
          <w:rFonts w:cs="Segoe UI"/>
        </w:rPr>
        <w:t>General Features and Trends with the Surrounding Development</w:t>
      </w:r>
    </w:p>
    <w:p w14:paraId="5A8CC32D"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E97D06" w:rsidRPr="00C65285" w14:paraId="2763D4EF" w14:textId="77777777" w:rsidTr="00E97D06">
        <w:trPr>
          <w:trHeight w:val="35"/>
        </w:trPr>
        <w:tc>
          <w:tcPr>
            <w:tcW w:w="2976" w:type="dxa"/>
            <w:tcMar>
              <w:top w:w="45" w:type="dxa"/>
              <w:bottom w:w="45" w:type="dxa"/>
            </w:tcMar>
          </w:tcPr>
          <w:p w14:paraId="3975020F" w14:textId="68D30314" w:rsidR="00E97D06" w:rsidRPr="00E6402B" w:rsidRDefault="00E97D06" w:rsidP="00E97D06">
            <w:pPr>
              <w:pStyle w:val="BodyText"/>
              <w:keepLines/>
              <w:rPr>
                <w:color w:val="243746"/>
              </w:rPr>
            </w:pPr>
            <w:r w:rsidRPr="00E6402B">
              <w:rPr>
                <w:color w:val="243746"/>
              </w:rPr>
              <w:t>Positive Features:</w:t>
            </w:r>
          </w:p>
        </w:tc>
        <w:tc>
          <w:tcPr>
            <w:tcW w:w="4564" w:type="dxa"/>
          </w:tcPr>
          <w:p w14:paraId="58DCBDA2" w14:textId="513A2CC5" w:rsidR="00E97D06" w:rsidRPr="0019280C" w:rsidRDefault="00E6402B" w:rsidP="00E97D06">
            <w:pPr>
              <w:pStyle w:val="BodyText"/>
              <w:keepLines/>
              <w:rPr>
                <w:color w:val="243746"/>
                <w:highlight w:val="yellow"/>
              </w:rPr>
            </w:pPr>
            <w:r w:rsidRPr="0019280C">
              <w:rPr>
                <w:bCs/>
                <w:color w:val="243746"/>
                <w:highlight w:val="yellow"/>
              </w:rPr>
              <w:t xml:space="preserve">Generally modern development with low vacancy </w:t>
            </w:r>
          </w:p>
        </w:tc>
      </w:tr>
      <w:tr w:rsidR="00E97D06" w:rsidRPr="00C65285" w14:paraId="084C727A" w14:textId="77777777" w:rsidTr="00E97D06">
        <w:trPr>
          <w:trHeight w:val="35"/>
        </w:trPr>
        <w:tc>
          <w:tcPr>
            <w:tcW w:w="2976" w:type="dxa"/>
            <w:tcMar>
              <w:top w:w="45" w:type="dxa"/>
              <w:bottom w:w="45" w:type="dxa"/>
            </w:tcMar>
          </w:tcPr>
          <w:p w14:paraId="3BEC8993" w14:textId="0229FFD8" w:rsidR="00E97D06" w:rsidRPr="00E6402B" w:rsidRDefault="00E97D06" w:rsidP="00E97D06">
            <w:pPr>
              <w:pStyle w:val="BodyText"/>
              <w:keepLines/>
              <w:rPr>
                <w:color w:val="243746"/>
              </w:rPr>
            </w:pPr>
            <w:r w:rsidRPr="00E6402B">
              <w:rPr>
                <w:color w:val="243746"/>
              </w:rPr>
              <w:t>Negative Features:</w:t>
            </w:r>
          </w:p>
        </w:tc>
        <w:tc>
          <w:tcPr>
            <w:tcW w:w="4564" w:type="dxa"/>
          </w:tcPr>
          <w:p w14:paraId="7C66A171" w14:textId="7D165300" w:rsidR="00E97D06" w:rsidRPr="0019280C" w:rsidRDefault="00E6402B" w:rsidP="00E97D06">
            <w:pPr>
              <w:pStyle w:val="BodyText"/>
              <w:keepLines/>
              <w:rPr>
                <w:color w:val="243746"/>
                <w:highlight w:val="yellow"/>
              </w:rPr>
            </w:pPr>
            <w:r w:rsidRPr="0019280C">
              <w:rPr>
                <w:bCs/>
                <w:color w:val="243746"/>
                <w:highlight w:val="yellow"/>
              </w:rPr>
              <w:t>None obvious within the immediate vicinity</w:t>
            </w:r>
          </w:p>
        </w:tc>
      </w:tr>
      <w:tr w:rsidR="00E97D06" w:rsidRPr="00C65285" w14:paraId="3952A44C" w14:textId="77777777" w:rsidTr="00E97D06">
        <w:trPr>
          <w:trHeight w:val="35"/>
        </w:trPr>
        <w:tc>
          <w:tcPr>
            <w:tcW w:w="2976" w:type="dxa"/>
            <w:tcMar>
              <w:top w:w="45" w:type="dxa"/>
              <w:bottom w:w="45" w:type="dxa"/>
            </w:tcMar>
          </w:tcPr>
          <w:p w14:paraId="517D69F4" w14:textId="2048B253" w:rsidR="00E97D06" w:rsidRPr="00E6402B" w:rsidRDefault="00E97D06" w:rsidP="00E97D06">
            <w:pPr>
              <w:pStyle w:val="BodyText"/>
              <w:keepLines/>
              <w:rPr>
                <w:color w:val="243746"/>
              </w:rPr>
            </w:pPr>
            <w:r w:rsidRPr="00E6402B">
              <w:rPr>
                <w:color w:val="243746"/>
              </w:rPr>
              <w:t>Positive Trends:</w:t>
            </w:r>
          </w:p>
        </w:tc>
        <w:tc>
          <w:tcPr>
            <w:tcW w:w="4564" w:type="dxa"/>
          </w:tcPr>
          <w:p w14:paraId="535685AA" w14:textId="4FBA8A4D" w:rsidR="00E97D06" w:rsidRPr="0019280C" w:rsidRDefault="00E6402B" w:rsidP="00E97D06">
            <w:pPr>
              <w:pStyle w:val="BodyText"/>
              <w:keepLines/>
              <w:rPr>
                <w:color w:val="243746"/>
                <w:highlight w:val="yellow"/>
              </w:rPr>
            </w:pPr>
            <w:r w:rsidRPr="0019280C">
              <w:rPr>
                <w:bCs/>
                <w:color w:val="243746"/>
                <w:highlight w:val="yellow"/>
              </w:rPr>
              <w:t>High growth area</w:t>
            </w:r>
          </w:p>
        </w:tc>
      </w:tr>
      <w:tr w:rsidR="00E97D06" w:rsidRPr="00C65285" w14:paraId="4991587B" w14:textId="77777777" w:rsidTr="00E97D06">
        <w:trPr>
          <w:trHeight w:val="35"/>
        </w:trPr>
        <w:tc>
          <w:tcPr>
            <w:tcW w:w="2976" w:type="dxa"/>
            <w:tcMar>
              <w:top w:w="45" w:type="dxa"/>
              <w:bottom w:w="45" w:type="dxa"/>
            </w:tcMar>
          </w:tcPr>
          <w:p w14:paraId="212D427B" w14:textId="1FEDDE1E" w:rsidR="00E97D06" w:rsidRPr="00E6402B" w:rsidRDefault="00E97D06" w:rsidP="00E97D06">
            <w:pPr>
              <w:pStyle w:val="BodyText"/>
              <w:keepLines/>
              <w:rPr>
                <w:color w:val="243746"/>
              </w:rPr>
            </w:pPr>
            <w:r w:rsidRPr="00E6402B">
              <w:rPr>
                <w:color w:val="243746"/>
              </w:rPr>
              <w:t>Negative Trends:</w:t>
            </w:r>
          </w:p>
        </w:tc>
        <w:tc>
          <w:tcPr>
            <w:tcW w:w="4564" w:type="dxa"/>
          </w:tcPr>
          <w:p w14:paraId="605C2201" w14:textId="0E099C84" w:rsidR="00E97D06" w:rsidRPr="0019280C" w:rsidRDefault="00E6402B" w:rsidP="00E97D06">
            <w:pPr>
              <w:pStyle w:val="BodyText"/>
              <w:keepLines/>
              <w:rPr>
                <w:color w:val="243746"/>
                <w:highlight w:val="yellow"/>
              </w:rPr>
            </w:pPr>
            <w:r w:rsidRPr="0019280C">
              <w:rPr>
                <w:bCs/>
                <w:color w:val="243746"/>
                <w:highlight w:val="yellow"/>
              </w:rPr>
              <w:t>None obvious within the immediate vicinity</w:t>
            </w:r>
          </w:p>
        </w:tc>
      </w:tr>
    </w:tbl>
    <w:p w14:paraId="27718080" w14:textId="77777777" w:rsidR="00D96B86" w:rsidRPr="00C65285" w:rsidRDefault="00D96B86" w:rsidP="00E97D06">
      <w:pPr>
        <w:keepLines/>
        <w:rPr>
          <w:sz w:val="12"/>
        </w:rPr>
      </w:pPr>
    </w:p>
    <w:p w14:paraId="198FD034" w14:textId="210147AE" w:rsidR="0045139F" w:rsidRPr="00C65285" w:rsidRDefault="0045139F" w:rsidP="00EB4A31">
      <w:pPr>
        <w:pStyle w:val="Heading2"/>
        <w:keepNext w:val="0"/>
        <w:spacing w:before="0" w:after="0"/>
        <w:ind w:left="851" w:hanging="851"/>
        <w:rPr>
          <w:rFonts w:cs="Segoe UI"/>
        </w:rPr>
      </w:pPr>
      <w:r w:rsidRPr="00C65285">
        <w:rPr>
          <w:rFonts w:cs="Segoe UI"/>
        </w:rPr>
        <w:t>Location Comment</w:t>
      </w:r>
    </w:p>
    <w:p w14:paraId="7D151F96"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45139F" w:rsidRPr="00C65285" w14:paraId="0321F3B3" w14:textId="77777777" w:rsidTr="00F17C81">
        <w:trPr>
          <w:trHeight w:val="35"/>
        </w:trPr>
        <w:tc>
          <w:tcPr>
            <w:tcW w:w="7540" w:type="dxa"/>
            <w:tcMar>
              <w:top w:w="45" w:type="dxa"/>
              <w:bottom w:w="45" w:type="dxa"/>
            </w:tcMar>
          </w:tcPr>
          <w:p w14:paraId="6AD4DCA7" w14:textId="51DAD6BB" w:rsidR="0045139F" w:rsidRPr="00C65285" w:rsidRDefault="00E6402B" w:rsidP="00F17C81">
            <w:pPr>
              <w:pStyle w:val="BodyText"/>
              <w:keepLines/>
              <w:rPr>
                <w:color w:val="243746"/>
              </w:rPr>
            </w:pPr>
            <w:r w:rsidRPr="0019280C">
              <w:rPr>
                <w:color w:val="243746"/>
                <w:highlight w:val="yellow"/>
              </w:rPr>
              <w:t>Positive locational factors for current use</w:t>
            </w:r>
          </w:p>
        </w:tc>
      </w:tr>
    </w:tbl>
    <w:p w14:paraId="68707D7C" w14:textId="77777777" w:rsidR="006C2993" w:rsidRPr="00C65285" w:rsidRDefault="006C2993" w:rsidP="00531FC1">
      <w:pPr>
        <w:pStyle w:val="Heading1"/>
        <w:numPr>
          <w:ilvl w:val="0"/>
          <w:numId w:val="0"/>
        </w:numPr>
        <w:ind w:right="-1"/>
        <w:jc w:val="both"/>
        <w:rPr>
          <w:rFonts w:cs="Segoe UI"/>
        </w:rPr>
        <w:sectPr w:rsidR="006C2993" w:rsidRPr="00C65285" w:rsidSect="00F17C81">
          <w:type w:val="continuous"/>
          <w:pgSz w:w="16840" w:h="11907" w:orient="landscape" w:code="9"/>
          <w:pgMar w:top="0" w:right="737" w:bottom="0" w:left="680" w:header="283" w:footer="0" w:gutter="0"/>
          <w:cols w:num="2" w:space="340"/>
          <w:docGrid w:linePitch="360"/>
        </w:sectPr>
      </w:pPr>
      <w:bookmarkStart w:id="54" w:name="_Toc134438027"/>
    </w:p>
    <w:p w14:paraId="0E6098BC" w14:textId="77777777" w:rsidR="00A303CB" w:rsidRPr="00C65285" w:rsidRDefault="00B11D40" w:rsidP="00B11D40">
      <w:pPr>
        <w:pStyle w:val="Heading1"/>
        <w:ind w:right="-1"/>
        <w:jc w:val="both"/>
        <w:rPr>
          <w:rFonts w:cs="Segoe UI"/>
        </w:rPr>
      </w:pPr>
      <w:bookmarkStart w:id="55" w:name="_Toc197612779"/>
      <w:bookmarkEnd w:id="54"/>
      <w:r w:rsidRPr="00C65285">
        <w:rPr>
          <w:rFonts w:cs="Segoe UI"/>
        </w:rPr>
        <w:t>Site Details</w:t>
      </w:r>
      <w:bookmarkEnd w:id="55"/>
    </w:p>
    <w:p w14:paraId="6C979C6E" w14:textId="77777777" w:rsidR="00D95E7F" w:rsidRPr="00C65285" w:rsidRDefault="00D95E7F" w:rsidP="00FD3AE9">
      <w:pPr>
        <w:pStyle w:val="BodyText"/>
        <w:keepNext/>
        <w:keepLines/>
        <w:rPr>
          <w:color w:val="243746"/>
        </w:rPr>
        <w:sectPr w:rsidR="00D95E7F" w:rsidRPr="00C65285" w:rsidSect="006D0497">
          <w:headerReference w:type="default" r:id="rId33"/>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303CB" w:rsidRPr="00C65285" w14:paraId="401741CB" w14:textId="77777777" w:rsidTr="00FD3AE9">
        <w:trPr>
          <w:trHeight w:val="20"/>
        </w:trPr>
        <w:tc>
          <w:tcPr>
            <w:tcW w:w="7539" w:type="dxa"/>
            <w:tcMar>
              <w:top w:w="0" w:type="dxa"/>
              <w:bottom w:w="0" w:type="dxa"/>
            </w:tcMar>
          </w:tcPr>
          <w:p w14:paraId="761288CE" w14:textId="79C1575B" w:rsidR="00EB4A31" w:rsidRPr="00C65285" w:rsidRDefault="00A96CAE" w:rsidP="00FD3AE9">
            <w:pPr>
              <w:pStyle w:val="BodyText"/>
              <w:keepNext/>
              <w:keepLines/>
              <w:rPr>
                <w:color w:val="243746"/>
              </w:rPr>
            </w:pPr>
            <w:r w:rsidRPr="00A96CAE">
              <w:rPr>
                <w:noProof/>
                <w:color w:val="243746"/>
              </w:rPr>
              <w:drawing>
                <wp:inline distT="0" distB="0" distL="0" distR="0" wp14:anchorId="094143E2" wp14:editId="49564564">
                  <wp:extent cx="4788000" cy="3672000"/>
                  <wp:effectExtent l="0" t="0" r="0" b="5080"/>
                  <wp:docPr id="187354792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73547923" name=""/>
                          <pic:cNvPicPr/>
                        </pic:nvPicPr>
                        <pic:blipFill>
                          <a:blip r:embed="rId34"/>
                          <a:stretch>
                            <a:fillRect/>
                          </a:stretch>
                        </pic:blipFill>
                        <pic:spPr>
                          <a:xfrm>
                            <a:off x="0" y="0"/>
                            <a:ext cx="4788000" cy="3672000"/>
                          </a:xfrm>
                          <a:prstGeom prst="rect">
                            <a:avLst/>
                          </a:prstGeom>
                        </pic:spPr>
                      </pic:pic>
                    </a:graphicData>
                  </a:graphic>
                </wp:inline>
              </w:drawing>
            </w:r>
          </w:p>
        </w:tc>
      </w:tr>
      <w:tr w:rsidR="00A303CB" w:rsidRPr="00C65285" w14:paraId="62C5A13F" w14:textId="77777777" w:rsidTr="00FD3AE9">
        <w:trPr>
          <w:trHeight w:val="20"/>
        </w:trPr>
        <w:tc>
          <w:tcPr>
            <w:tcW w:w="7539" w:type="dxa"/>
            <w:tcMar>
              <w:top w:w="45" w:type="dxa"/>
              <w:bottom w:w="45" w:type="dxa"/>
            </w:tcMar>
          </w:tcPr>
          <w:p w14:paraId="5743E56E" w14:textId="34D47938" w:rsidR="00A303CB" w:rsidRPr="00C65285" w:rsidRDefault="00A303CB" w:rsidP="00FD3AE9">
            <w:pPr>
              <w:pStyle w:val="BodyText"/>
              <w:keepNext/>
              <w:keepLines/>
              <w:rPr>
                <w:color w:val="243746"/>
                <w:sz w:val="13"/>
                <w:szCs w:val="13"/>
              </w:rPr>
            </w:pPr>
            <w:r w:rsidRPr="00C65285">
              <w:rPr>
                <w:color w:val="243746"/>
                <w:sz w:val="13"/>
                <w:szCs w:val="13"/>
              </w:rPr>
              <w:t>Source: (</w:t>
            </w:r>
            <w:r w:rsidR="0019280C">
              <w:rPr>
                <w:color w:val="243746"/>
                <w:sz w:val="13"/>
                <w:szCs w:val="13"/>
              </w:rPr>
              <w:t>Local Government Authority Mapping Information</w:t>
            </w:r>
            <w:r w:rsidRPr="00C65285">
              <w:rPr>
                <w:color w:val="243746"/>
                <w:sz w:val="13"/>
                <w:szCs w:val="13"/>
              </w:rPr>
              <w:t>)</w:t>
            </w:r>
          </w:p>
        </w:tc>
      </w:tr>
    </w:tbl>
    <w:p w14:paraId="52C7EA7E" w14:textId="77777777" w:rsidR="00A303CB" w:rsidRPr="00C65285" w:rsidRDefault="00A303CB" w:rsidP="00A303CB">
      <w:pPr>
        <w:rPr>
          <w:sz w:val="12"/>
        </w:rPr>
      </w:pPr>
    </w:p>
    <w:p w14:paraId="78EAA27A" w14:textId="0681591C" w:rsidR="00B64536" w:rsidRPr="00C65285" w:rsidRDefault="006D0497"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Site Identification and Measurements</w:t>
      </w:r>
    </w:p>
    <w:p w14:paraId="5137E8E1" w14:textId="77777777" w:rsidR="00D201FF" w:rsidRPr="00C65285" w:rsidRDefault="00D201FF" w:rsidP="00F669AF">
      <w:pPr>
        <w:keepLines/>
        <w:rPr>
          <w:color w:val="243746"/>
          <w:sz w:val="12"/>
        </w:rPr>
      </w:pPr>
    </w:p>
    <w:tbl>
      <w:tblPr>
        <w:tblW w:w="7539" w:type="dxa"/>
        <w:tblLayout w:type="fixed"/>
        <w:tblCellMar>
          <w:left w:w="0" w:type="dxa"/>
          <w:right w:w="0" w:type="dxa"/>
        </w:tblCellMar>
        <w:tblLook w:val="04A0" w:firstRow="1" w:lastRow="0" w:firstColumn="1" w:lastColumn="0" w:noHBand="0" w:noVBand="1"/>
      </w:tblPr>
      <w:tblGrid>
        <w:gridCol w:w="2977"/>
        <w:gridCol w:w="4562"/>
      </w:tblGrid>
      <w:tr w:rsidR="009F193F" w:rsidRPr="00C65285" w14:paraId="08E3AC57" w14:textId="77777777" w:rsidTr="00826CE1">
        <w:trPr>
          <w:trHeight w:val="35"/>
        </w:trPr>
        <w:tc>
          <w:tcPr>
            <w:tcW w:w="2977" w:type="dxa"/>
            <w:shd w:val="clear" w:color="auto" w:fill="auto"/>
            <w:tcMar>
              <w:top w:w="0" w:type="dxa"/>
              <w:left w:w="0" w:type="dxa"/>
              <w:bottom w:w="0" w:type="dxa"/>
            </w:tcMar>
          </w:tcPr>
          <w:p w14:paraId="0121E72A" w14:textId="7D9A5519" w:rsidR="00A303CB" w:rsidRPr="00C65285" w:rsidRDefault="0045139F" w:rsidP="00D31E1F">
            <w:pPr>
              <w:pStyle w:val="BodyText"/>
              <w:keepLines/>
              <w:rPr>
                <w:color w:val="243746"/>
              </w:rPr>
            </w:pPr>
            <w:r w:rsidRPr="00C65285">
              <w:rPr>
                <w:color w:val="243746"/>
              </w:rPr>
              <w:t>Site Area:</w:t>
            </w:r>
          </w:p>
        </w:tc>
        <w:tc>
          <w:tcPr>
            <w:tcW w:w="4562" w:type="dxa"/>
            <w:shd w:val="clear" w:color="auto" w:fill="auto"/>
            <w:tcMar>
              <w:top w:w="0" w:type="dxa"/>
              <w:left w:w="0" w:type="dxa"/>
              <w:bottom w:w="0" w:type="dxa"/>
              <w:right w:w="0" w:type="dxa"/>
            </w:tcMar>
          </w:tcPr>
          <w:tbl>
            <w:tblPr>
              <w:tblStyle w:val="TableGrid"/>
              <w:tblW w:w="45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2285"/>
              <w:gridCol w:w="2279"/>
            </w:tblGrid>
            <w:tr w:rsidR="00125B55" w:rsidRPr="00C65285" w14:paraId="69C2642D" w14:textId="77777777" w:rsidTr="002942C3">
              <w:tc>
                <w:tcPr>
                  <w:tcW w:w="2285" w:type="dxa"/>
                  <w:tcMar>
                    <w:top w:w="45" w:type="dxa"/>
                    <w:bottom w:w="45" w:type="dxa"/>
                  </w:tcMar>
                </w:tcPr>
                <w:p w14:paraId="0F60E1B8"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Title</w:t>
                  </w:r>
                  <w:r>
                    <w:rPr>
                      <w:rFonts w:ascii="Segoe UI" w:hAnsi="Segoe UI" w:cs="Segoe UI"/>
                      <w:color w:val="243746"/>
                    </w:rPr>
                    <w:t>/Lot</w:t>
                  </w:r>
                  <w:r w:rsidRPr="00C65285">
                    <w:rPr>
                      <w:rFonts w:ascii="Segoe UI" w:hAnsi="Segoe UI" w:cs="Segoe UI"/>
                      <w:color w:val="243746"/>
                    </w:rPr>
                    <w:t>:</w:t>
                  </w:r>
                </w:p>
              </w:tc>
              <w:tc>
                <w:tcPr>
                  <w:tcW w:w="2279" w:type="dxa"/>
                  <w:tcMar>
                    <w:top w:w="45" w:type="dxa"/>
                    <w:bottom w:w="45" w:type="dxa"/>
                  </w:tcMar>
                </w:tcPr>
                <w:p w14:paraId="12BFF90F"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Area:</w:t>
                  </w:r>
                </w:p>
              </w:tc>
            </w:tr>
            <w:tr w:rsidR="00125B55" w:rsidRPr="00C65285" w14:paraId="6799C117" w14:textId="77777777" w:rsidTr="002942C3">
              <w:tc>
                <w:tcPr>
                  <w:tcW w:w="2285" w:type="dxa"/>
                  <w:tcMar>
                    <w:top w:w="45" w:type="dxa"/>
                    <w:bottom w:w="45" w:type="dxa"/>
                  </w:tcMar>
                </w:tcPr>
                <w:p w14:paraId="618A073C" w14:textId="2EF42F1E" w:rsidR="00125B55" w:rsidRPr="00C65285" w:rsidRDefault="00125B55" w:rsidP="00125B55">
                  <w:pPr>
                    <w:pStyle w:val="BodyText"/>
                    <w:keepLines/>
                    <w:rPr>
                      <w:rFonts w:ascii="Segoe UI" w:hAnsi="Segoe UI" w:cs="Segoe UI"/>
                      <w:color w:val="243746"/>
                    </w:rPr>
                  </w:pPr>
                  <w:r>
                    <w:rPr>
                      <w:rFonts w:ascii="Segoe UI" w:hAnsi="Segoe UI" w:cs="Segoe UI"/>
                      <w:color w:val="243746"/>
                    </w:rPr>
                    <w:t>1</w:t>
                  </w:r>
                </w:p>
              </w:tc>
              <w:tc>
                <w:tcPr>
                  <w:tcW w:w="2279" w:type="dxa"/>
                  <w:tcMar>
                    <w:top w:w="45" w:type="dxa"/>
                    <w:bottom w:w="45" w:type="dxa"/>
                  </w:tcMar>
                </w:tcPr>
                <w:p w14:paraId="0744706D" w14:textId="7E899E3C" w:rsidR="00125B55" w:rsidRPr="00C65285" w:rsidRDefault="00125B55" w:rsidP="00125B55">
                  <w:pPr>
                    <w:pStyle w:val="BodyText"/>
                    <w:keepLines/>
                    <w:rPr>
                      <w:rFonts w:ascii="Segoe UI" w:hAnsi="Segoe UI" w:cs="Segoe UI"/>
                      <w:color w:val="243746"/>
                    </w:rPr>
                  </w:pPr>
                  <w:r w:rsidRPr="00125B55">
                    <w:rPr>
                      <w:rFonts w:ascii="Segoe UI" w:hAnsi="Segoe UI" w:cs="Segoe UI"/>
                      <w:color w:val="243746"/>
                    </w:rPr>
                    <w:t>1.6530 ha</w:t>
                  </w:r>
                </w:p>
              </w:tc>
            </w:tr>
          </w:tbl>
          <w:p w14:paraId="0CADF6D9" w14:textId="252862B7" w:rsidR="00A303CB" w:rsidRPr="00C65285" w:rsidRDefault="00A303CB" w:rsidP="00D31E1F">
            <w:pPr>
              <w:pStyle w:val="BodyText"/>
              <w:keepLines/>
              <w:rPr>
                <w:color w:val="243746"/>
              </w:rPr>
            </w:pPr>
          </w:p>
        </w:tc>
      </w:tr>
    </w:tbl>
    <w:p w14:paraId="5692E6EF" w14:textId="77777777" w:rsidR="00A303CB" w:rsidRPr="00C65285" w:rsidRDefault="00A303CB" w:rsidP="00A303CB">
      <w:pPr>
        <w:rPr>
          <w:color w:val="243746"/>
          <w:sz w:val="12"/>
        </w:rPr>
      </w:pPr>
    </w:p>
    <w:p w14:paraId="6DB88ED2" w14:textId="541E69B9" w:rsidR="00B64536" w:rsidRPr="00C65285" w:rsidRDefault="00B11D40" w:rsidP="00EB4A31">
      <w:pPr>
        <w:pStyle w:val="Heading2"/>
        <w:keepNext w:val="0"/>
        <w:spacing w:before="0" w:after="0"/>
        <w:ind w:left="851" w:hanging="851"/>
        <w:rPr>
          <w:rFonts w:cs="Segoe UI"/>
        </w:rPr>
      </w:pPr>
      <w:r w:rsidRPr="00C65285">
        <w:rPr>
          <w:rFonts w:cs="Segoe UI"/>
        </w:rPr>
        <w:t>Site Description</w:t>
      </w:r>
    </w:p>
    <w:p w14:paraId="5C4BF16B" w14:textId="77777777" w:rsidR="00B64536" w:rsidRPr="00C65285" w:rsidRDefault="00B64536" w:rsidP="00F669AF">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DA4F2C" w:rsidRPr="00C65285" w14:paraId="4CD99184" w14:textId="77777777" w:rsidTr="00DA4F2C">
        <w:trPr>
          <w:trHeight w:val="35"/>
        </w:trPr>
        <w:tc>
          <w:tcPr>
            <w:tcW w:w="2977" w:type="dxa"/>
            <w:shd w:val="clear" w:color="auto" w:fill="auto"/>
            <w:tcMar>
              <w:top w:w="45" w:type="dxa"/>
              <w:left w:w="0" w:type="dxa"/>
              <w:bottom w:w="45" w:type="dxa"/>
              <w:right w:w="0" w:type="dxa"/>
            </w:tcMar>
          </w:tcPr>
          <w:p w14:paraId="4069E48A" w14:textId="5DAF1787" w:rsidR="00DA4F2C" w:rsidRPr="00C65285" w:rsidRDefault="00DA4F2C" w:rsidP="00DA4F2C">
            <w:pPr>
              <w:pStyle w:val="BodyText"/>
              <w:keepLines/>
              <w:rPr>
                <w:bCs/>
                <w:color w:val="243746"/>
              </w:rPr>
            </w:pPr>
            <w:r w:rsidRPr="00C65285">
              <w:rPr>
                <w:bCs/>
                <w:color w:val="243746"/>
              </w:rPr>
              <w:t>Shape:</w:t>
            </w:r>
          </w:p>
        </w:tc>
        <w:tc>
          <w:tcPr>
            <w:tcW w:w="4562" w:type="dxa"/>
            <w:shd w:val="clear" w:color="auto" w:fill="auto"/>
            <w:tcMar>
              <w:top w:w="45" w:type="dxa"/>
              <w:bottom w:w="45" w:type="dxa"/>
              <w:right w:w="0" w:type="dxa"/>
            </w:tcMar>
          </w:tcPr>
          <w:p w14:paraId="39715BBF" w14:textId="12365ABE" w:rsidR="00DA4F2C" w:rsidRPr="00C65285" w:rsidRDefault="00DA4F2C" w:rsidP="00DA4F2C">
            <w:pPr>
              <w:pStyle w:val="BodyText"/>
              <w:keepLines/>
              <w:jc w:val="both"/>
              <w:rPr>
                <w:bCs/>
                <w:color w:val="243746"/>
              </w:rPr>
            </w:pPr>
            <w:r w:rsidRPr="006A28CB">
              <w:t>Irregular</w:t>
            </w:r>
          </w:p>
        </w:tc>
      </w:tr>
      <w:tr w:rsidR="00125B55" w:rsidRPr="00C65285" w14:paraId="619F0DE0" w14:textId="77777777" w:rsidTr="00AC1D85">
        <w:trPr>
          <w:trHeight w:val="35"/>
        </w:trPr>
        <w:tc>
          <w:tcPr>
            <w:tcW w:w="2977" w:type="dxa"/>
            <w:shd w:val="clear" w:color="auto" w:fill="auto"/>
            <w:tcMar>
              <w:top w:w="45" w:type="dxa"/>
              <w:left w:w="0" w:type="dxa"/>
              <w:bottom w:w="45" w:type="dxa"/>
              <w:right w:w="0" w:type="dxa"/>
            </w:tcMar>
          </w:tcPr>
          <w:p w14:paraId="51B05AB4" w14:textId="5822CDB0" w:rsidR="00125B55" w:rsidRPr="00C65285" w:rsidRDefault="00125B55" w:rsidP="00125B55">
            <w:pPr>
              <w:pStyle w:val="BodyText"/>
              <w:keepLines/>
              <w:rPr>
                <w:bCs/>
                <w:color w:val="243746"/>
              </w:rPr>
            </w:pPr>
            <w:r w:rsidRPr="00C65285">
              <w:rPr>
                <w:bCs/>
                <w:color w:val="243746"/>
              </w:rPr>
              <w:t>Topography:</w:t>
            </w:r>
          </w:p>
        </w:tc>
        <w:tc>
          <w:tcPr>
            <w:tcW w:w="4562" w:type="dxa"/>
            <w:shd w:val="clear" w:color="auto" w:fill="auto"/>
            <w:tcMar>
              <w:top w:w="45" w:type="dxa"/>
              <w:bottom w:w="45" w:type="dxa"/>
              <w:right w:w="0" w:type="dxa"/>
            </w:tcMar>
            <w:vAlign w:val="center"/>
          </w:tcPr>
          <w:p w14:paraId="75949EDA" w14:textId="18688B72" w:rsidR="00125B55" w:rsidRPr="00C65285" w:rsidRDefault="00125B55" w:rsidP="00125B55">
            <w:pPr>
              <w:pStyle w:val="BodyText"/>
              <w:keepLines/>
              <w:jc w:val="both"/>
              <w:rPr>
                <w:bCs/>
                <w:color w:val="243746"/>
              </w:rPr>
            </w:pPr>
            <w:r w:rsidRPr="00265934">
              <w:t>Flat in contour and situated slightly above road level</w:t>
            </w:r>
          </w:p>
        </w:tc>
      </w:tr>
      <w:tr w:rsidR="00125B55" w:rsidRPr="00C65285" w14:paraId="07EF8911" w14:textId="77777777" w:rsidTr="00D201FF">
        <w:trPr>
          <w:trHeight w:val="35"/>
        </w:trPr>
        <w:tc>
          <w:tcPr>
            <w:tcW w:w="2977" w:type="dxa"/>
            <w:shd w:val="clear" w:color="auto" w:fill="auto"/>
            <w:tcMar>
              <w:top w:w="45" w:type="dxa"/>
              <w:left w:w="0" w:type="dxa"/>
              <w:bottom w:w="45" w:type="dxa"/>
              <w:right w:w="0" w:type="dxa"/>
            </w:tcMar>
          </w:tcPr>
          <w:p w14:paraId="2DE42DCE" w14:textId="30D72F56" w:rsidR="00125B55" w:rsidRPr="00C65285" w:rsidRDefault="00125B55" w:rsidP="00125B55">
            <w:pPr>
              <w:pStyle w:val="BodyText"/>
              <w:keepLines/>
              <w:rPr>
                <w:bCs/>
                <w:color w:val="243746"/>
              </w:rPr>
            </w:pPr>
            <w:r>
              <w:rPr>
                <w:bCs/>
                <w:color w:val="243746"/>
              </w:rPr>
              <w:t>Frontage</w:t>
            </w:r>
            <w:r w:rsidRPr="00C65285">
              <w:rPr>
                <w:bCs/>
                <w:color w:val="243746"/>
              </w:rPr>
              <w:t>:</w:t>
            </w:r>
          </w:p>
        </w:tc>
        <w:tc>
          <w:tcPr>
            <w:tcW w:w="4562" w:type="dxa"/>
            <w:shd w:val="clear" w:color="auto" w:fill="auto"/>
            <w:tcMar>
              <w:top w:w="45" w:type="dxa"/>
              <w:bottom w:w="45" w:type="dxa"/>
              <w:right w:w="0" w:type="dxa"/>
            </w:tcMar>
          </w:tcPr>
          <w:p w14:paraId="25BE131A" w14:textId="0CEA48E1" w:rsidR="00125B55" w:rsidRPr="00C65285" w:rsidRDefault="00125B55" w:rsidP="00125B55">
            <w:pPr>
              <w:pStyle w:val="BodyText"/>
              <w:keepLines/>
              <w:jc w:val="both"/>
              <w:rPr>
                <w:bCs/>
                <w:color w:val="243746"/>
              </w:rPr>
            </w:pPr>
            <w:r>
              <w:rPr>
                <w:bCs/>
                <w:color w:val="243746"/>
              </w:rPr>
              <w:t>Rear site</w:t>
            </w:r>
          </w:p>
        </w:tc>
      </w:tr>
      <w:tr w:rsidR="00125B55" w:rsidRPr="00C65285" w14:paraId="5C6484FA" w14:textId="77777777" w:rsidTr="00D201FF">
        <w:trPr>
          <w:trHeight w:val="35"/>
        </w:trPr>
        <w:tc>
          <w:tcPr>
            <w:tcW w:w="2977" w:type="dxa"/>
            <w:shd w:val="clear" w:color="auto" w:fill="auto"/>
            <w:tcMar>
              <w:top w:w="45" w:type="dxa"/>
              <w:left w:w="0" w:type="dxa"/>
              <w:bottom w:w="45" w:type="dxa"/>
              <w:right w:w="0" w:type="dxa"/>
            </w:tcMar>
          </w:tcPr>
          <w:p w14:paraId="324AA37E" w14:textId="73A15B03" w:rsidR="00125B55" w:rsidRPr="00C65285" w:rsidRDefault="00125B55" w:rsidP="00125B55">
            <w:pPr>
              <w:pStyle w:val="BodyText"/>
              <w:keepLines/>
              <w:rPr>
                <w:bCs/>
                <w:color w:val="243746"/>
              </w:rPr>
            </w:pPr>
            <w:r w:rsidRPr="00C65285">
              <w:rPr>
                <w:bCs/>
                <w:color w:val="243746"/>
              </w:rPr>
              <w:t>Services Connected to Land:</w:t>
            </w:r>
          </w:p>
        </w:tc>
        <w:tc>
          <w:tcPr>
            <w:tcW w:w="4562" w:type="dxa"/>
            <w:shd w:val="clear" w:color="auto" w:fill="auto"/>
            <w:tcMar>
              <w:top w:w="45" w:type="dxa"/>
              <w:bottom w:w="45" w:type="dxa"/>
              <w:right w:w="0" w:type="dxa"/>
            </w:tcMar>
          </w:tcPr>
          <w:p w14:paraId="746EDEC1" w14:textId="50A08F02" w:rsidR="00125B55" w:rsidRPr="00F16EE7" w:rsidRDefault="00125B55" w:rsidP="00125B55">
            <w:pPr>
              <w:pStyle w:val="BodyText"/>
              <w:keepLines/>
              <w:jc w:val="both"/>
              <w:rPr>
                <w:b/>
                <w:color w:val="243746"/>
              </w:rPr>
            </w:pPr>
            <w:r>
              <w:rPr>
                <w:bCs/>
                <w:color w:val="243746"/>
              </w:rPr>
              <w:t>Power, water, sewerage, gas, telecommunications, and stormwater</w:t>
            </w:r>
          </w:p>
        </w:tc>
      </w:tr>
      <w:tr w:rsidR="00125B55" w:rsidRPr="00C65285" w14:paraId="6386C19B" w14:textId="77777777" w:rsidTr="00D201FF">
        <w:trPr>
          <w:trHeight w:val="35"/>
        </w:trPr>
        <w:tc>
          <w:tcPr>
            <w:tcW w:w="2977" w:type="dxa"/>
            <w:shd w:val="clear" w:color="auto" w:fill="auto"/>
            <w:tcMar>
              <w:top w:w="45" w:type="dxa"/>
              <w:left w:w="0" w:type="dxa"/>
              <w:bottom w:w="45" w:type="dxa"/>
              <w:right w:w="0" w:type="dxa"/>
            </w:tcMar>
          </w:tcPr>
          <w:p w14:paraId="60370C81" w14:textId="29D7A992" w:rsidR="00125B55" w:rsidRPr="00C65285" w:rsidRDefault="00125B55" w:rsidP="00125B55">
            <w:pPr>
              <w:pStyle w:val="BodyText"/>
              <w:keepLines/>
              <w:rPr>
                <w:bCs/>
                <w:color w:val="243746"/>
              </w:rPr>
            </w:pPr>
            <w:r w:rsidRPr="00C65285">
              <w:rPr>
                <w:bCs/>
                <w:color w:val="243746"/>
              </w:rPr>
              <w:t>Sub Soil Type:</w:t>
            </w:r>
          </w:p>
        </w:tc>
        <w:tc>
          <w:tcPr>
            <w:tcW w:w="4562" w:type="dxa"/>
            <w:shd w:val="clear" w:color="auto" w:fill="auto"/>
            <w:tcMar>
              <w:top w:w="45" w:type="dxa"/>
              <w:bottom w:w="45" w:type="dxa"/>
              <w:right w:w="0" w:type="dxa"/>
            </w:tcMar>
          </w:tcPr>
          <w:p w14:paraId="3AE7A3E1" w14:textId="5C21CA62" w:rsidR="00125B55" w:rsidRPr="00C65285" w:rsidRDefault="00125B55" w:rsidP="00125B55">
            <w:pPr>
              <w:pStyle w:val="BodyText"/>
              <w:keepLines/>
              <w:jc w:val="both"/>
              <w:rPr>
                <w:bCs/>
                <w:color w:val="243746"/>
              </w:rPr>
            </w:pPr>
            <w:r>
              <w:rPr>
                <w:bCs/>
                <w:color w:val="243746"/>
              </w:rPr>
              <w:t>Not known</w:t>
            </w:r>
          </w:p>
        </w:tc>
      </w:tr>
      <w:tr w:rsidR="00125B55" w:rsidRPr="00C65285" w14:paraId="5FDF7464" w14:textId="77777777" w:rsidTr="00D201FF">
        <w:trPr>
          <w:trHeight w:val="35"/>
        </w:trPr>
        <w:tc>
          <w:tcPr>
            <w:tcW w:w="2977" w:type="dxa"/>
            <w:shd w:val="clear" w:color="auto" w:fill="auto"/>
            <w:tcMar>
              <w:top w:w="45" w:type="dxa"/>
              <w:left w:w="0" w:type="dxa"/>
              <w:bottom w:w="45" w:type="dxa"/>
              <w:right w:w="0" w:type="dxa"/>
            </w:tcMar>
          </w:tcPr>
          <w:p w14:paraId="6AEE41FC" w14:textId="4A0BFF96" w:rsidR="00125B55" w:rsidRPr="00C65285" w:rsidRDefault="00125B55" w:rsidP="00125B55">
            <w:pPr>
              <w:pStyle w:val="BodyText"/>
              <w:keepLines/>
              <w:rPr>
                <w:bCs/>
                <w:color w:val="243746"/>
              </w:rPr>
            </w:pPr>
            <w:r w:rsidRPr="00C65285">
              <w:rPr>
                <w:bCs/>
                <w:color w:val="243746"/>
              </w:rPr>
              <w:t>Other known Characteristics:</w:t>
            </w:r>
          </w:p>
        </w:tc>
        <w:tc>
          <w:tcPr>
            <w:tcW w:w="4562" w:type="dxa"/>
            <w:shd w:val="clear" w:color="auto" w:fill="auto"/>
            <w:tcMar>
              <w:top w:w="45" w:type="dxa"/>
              <w:bottom w:w="45" w:type="dxa"/>
              <w:right w:w="0" w:type="dxa"/>
            </w:tcMar>
          </w:tcPr>
          <w:p w14:paraId="5166628C" w14:textId="04563C29" w:rsidR="00125B55" w:rsidRPr="00C65285" w:rsidRDefault="00125B55" w:rsidP="00125B55">
            <w:pPr>
              <w:pStyle w:val="BodyText"/>
              <w:keepLines/>
              <w:jc w:val="both"/>
              <w:rPr>
                <w:bCs/>
                <w:color w:val="243746"/>
              </w:rPr>
            </w:pPr>
            <w:r w:rsidRPr="00125B55">
              <w:rPr>
                <w:bCs/>
                <w:color w:val="243746"/>
                <w:highlight w:val="yellow"/>
              </w:rPr>
              <w:t>We note no unusual or high-risk land or site issues that would have a negative effect on the marketability or market value of this property</w:t>
            </w:r>
          </w:p>
        </w:tc>
      </w:tr>
    </w:tbl>
    <w:p w14:paraId="7005160E" w14:textId="6BA1C68E" w:rsidR="00F16EE7" w:rsidRPr="006B5543" w:rsidRDefault="006B5543" w:rsidP="006B5543">
      <w:pPr>
        <w:rPr>
          <w:rFonts w:eastAsiaTheme="majorEastAsia"/>
          <w:b/>
          <w:bCs/>
          <w:color w:val="243746"/>
          <w:szCs w:val="26"/>
        </w:rPr>
      </w:pPr>
      <w:r w:rsidRPr="00F16EE7">
        <w:t xml:space="preserve"> </w:t>
      </w:r>
    </w:p>
    <w:p w14:paraId="62BF73F8" w14:textId="12910ACA" w:rsidR="00CB377A" w:rsidRPr="00C65285" w:rsidRDefault="00CB377A" w:rsidP="00EB4A31">
      <w:pPr>
        <w:pStyle w:val="Heading2"/>
        <w:keepNext w:val="0"/>
        <w:spacing w:before="0" w:after="0"/>
        <w:ind w:left="851" w:hanging="851"/>
        <w:rPr>
          <w:rFonts w:cs="Segoe UI"/>
        </w:rPr>
      </w:pPr>
      <w:r w:rsidRPr="00C65285">
        <w:rPr>
          <w:rFonts w:cs="Segoe UI"/>
        </w:rPr>
        <w:t>Road System</w:t>
      </w:r>
    </w:p>
    <w:p w14:paraId="078EC9BD" w14:textId="77777777" w:rsidR="00CB377A" w:rsidRPr="00C65285" w:rsidRDefault="00CB377A"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7E695E" w:rsidRPr="00C65285" w14:paraId="375ADD7B" w14:textId="77777777" w:rsidTr="007E695E">
        <w:trPr>
          <w:trHeight w:val="35"/>
        </w:trPr>
        <w:tc>
          <w:tcPr>
            <w:tcW w:w="2977" w:type="dxa"/>
            <w:shd w:val="clear" w:color="auto" w:fill="auto"/>
            <w:tcMar>
              <w:top w:w="45" w:type="dxa"/>
              <w:left w:w="0" w:type="dxa"/>
              <w:bottom w:w="45" w:type="dxa"/>
              <w:right w:w="0" w:type="dxa"/>
            </w:tcMar>
          </w:tcPr>
          <w:p w14:paraId="43417BB0" w14:textId="03E16DEC" w:rsidR="007E695E" w:rsidRPr="00C65285" w:rsidRDefault="007E695E" w:rsidP="00D31E1F">
            <w:pPr>
              <w:pStyle w:val="BodyText"/>
              <w:keepLines/>
              <w:rPr>
                <w:bCs/>
                <w:color w:val="243746"/>
              </w:rPr>
            </w:pPr>
            <w:r w:rsidRPr="00C65285">
              <w:rPr>
                <w:bCs/>
                <w:color w:val="243746"/>
              </w:rPr>
              <w:t>Road Access:</w:t>
            </w:r>
          </w:p>
        </w:tc>
        <w:tc>
          <w:tcPr>
            <w:tcW w:w="4562" w:type="dxa"/>
            <w:shd w:val="clear" w:color="auto" w:fill="auto"/>
            <w:tcMar>
              <w:top w:w="45" w:type="dxa"/>
              <w:bottom w:w="45" w:type="dxa"/>
              <w:right w:w="0" w:type="dxa"/>
            </w:tcMar>
          </w:tcPr>
          <w:p w14:paraId="4232F12B" w14:textId="698B99EC" w:rsidR="00F16EE7" w:rsidRPr="00F16EE7" w:rsidRDefault="00125B55" w:rsidP="001955EB">
            <w:pPr>
              <w:pStyle w:val="BodyText"/>
              <w:keepLines/>
              <w:jc w:val="both"/>
            </w:pPr>
            <w:r w:rsidRPr="005F2D12">
              <w:t>Vehicle access is available via a shared right of way off the bottom of Seventeenth Avenue</w:t>
            </w:r>
          </w:p>
        </w:tc>
      </w:tr>
      <w:tr w:rsidR="007E695E" w:rsidRPr="00C65285" w14:paraId="504F959A" w14:textId="77777777" w:rsidTr="007E695E">
        <w:trPr>
          <w:trHeight w:val="35"/>
        </w:trPr>
        <w:tc>
          <w:tcPr>
            <w:tcW w:w="2977" w:type="dxa"/>
            <w:shd w:val="clear" w:color="auto" w:fill="auto"/>
            <w:tcMar>
              <w:top w:w="45" w:type="dxa"/>
              <w:left w:w="0" w:type="dxa"/>
              <w:bottom w:w="45" w:type="dxa"/>
              <w:right w:w="0" w:type="dxa"/>
            </w:tcMar>
          </w:tcPr>
          <w:p w14:paraId="2C797374" w14:textId="749CD089" w:rsidR="007E695E" w:rsidRPr="006B5543" w:rsidRDefault="007E695E" w:rsidP="00D31E1F">
            <w:pPr>
              <w:pStyle w:val="BodyText"/>
              <w:keepLines/>
              <w:rPr>
                <w:bCs/>
                <w:color w:val="243746"/>
              </w:rPr>
            </w:pPr>
            <w:r w:rsidRPr="006B5543">
              <w:rPr>
                <w:bCs/>
                <w:color w:val="243746"/>
              </w:rPr>
              <w:t>Road Design:</w:t>
            </w:r>
          </w:p>
        </w:tc>
        <w:tc>
          <w:tcPr>
            <w:tcW w:w="4562" w:type="dxa"/>
            <w:shd w:val="clear" w:color="auto" w:fill="auto"/>
            <w:tcMar>
              <w:top w:w="45" w:type="dxa"/>
              <w:bottom w:w="45" w:type="dxa"/>
              <w:right w:w="0" w:type="dxa"/>
            </w:tcMar>
          </w:tcPr>
          <w:p w14:paraId="4A4EE90E" w14:textId="2CFBF703" w:rsidR="007E695E" w:rsidRPr="006B5543" w:rsidRDefault="001955EB" w:rsidP="00D31E1F">
            <w:pPr>
              <w:pStyle w:val="BodyText"/>
              <w:keepLines/>
              <w:rPr>
                <w:bCs/>
                <w:color w:val="243746"/>
              </w:rPr>
            </w:pPr>
            <w:r w:rsidRPr="006B5543">
              <w:rPr>
                <w:bCs/>
                <w:color w:val="243746"/>
              </w:rPr>
              <w:t>Bitumen sealed road</w:t>
            </w:r>
          </w:p>
        </w:tc>
      </w:tr>
      <w:tr w:rsidR="007E695E" w:rsidRPr="00C65285" w14:paraId="1E83DAD8" w14:textId="77777777" w:rsidTr="007E695E">
        <w:trPr>
          <w:trHeight w:val="35"/>
        </w:trPr>
        <w:tc>
          <w:tcPr>
            <w:tcW w:w="2977" w:type="dxa"/>
            <w:shd w:val="clear" w:color="auto" w:fill="auto"/>
            <w:tcMar>
              <w:top w:w="45" w:type="dxa"/>
              <w:left w:w="0" w:type="dxa"/>
              <w:bottom w:w="45" w:type="dxa"/>
              <w:right w:w="0" w:type="dxa"/>
            </w:tcMar>
          </w:tcPr>
          <w:p w14:paraId="39C2BA81" w14:textId="61F1505F" w:rsidR="007E695E" w:rsidRPr="006B5543" w:rsidRDefault="007E695E" w:rsidP="00D31E1F">
            <w:pPr>
              <w:pStyle w:val="BodyText"/>
              <w:keepLines/>
              <w:rPr>
                <w:bCs/>
                <w:color w:val="243746"/>
              </w:rPr>
            </w:pPr>
            <w:r w:rsidRPr="006B5543">
              <w:rPr>
                <w:bCs/>
                <w:color w:val="243746"/>
              </w:rPr>
              <w:t>Resumption and Acquisition Plan:</w:t>
            </w:r>
          </w:p>
        </w:tc>
        <w:tc>
          <w:tcPr>
            <w:tcW w:w="4562" w:type="dxa"/>
            <w:shd w:val="clear" w:color="auto" w:fill="auto"/>
            <w:tcMar>
              <w:top w:w="45" w:type="dxa"/>
              <w:bottom w:w="45" w:type="dxa"/>
              <w:right w:w="0" w:type="dxa"/>
            </w:tcMar>
          </w:tcPr>
          <w:p w14:paraId="7E79B78F" w14:textId="41CEE939" w:rsidR="007E695E" w:rsidRPr="006B5543" w:rsidRDefault="001955EB" w:rsidP="00D31E1F">
            <w:pPr>
              <w:pStyle w:val="BodyText"/>
              <w:keepLines/>
              <w:rPr>
                <w:bCs/>
                <w:color w:val="243746"/>
              </w:rPr>
            </w:pPr>
            <w:r w:rsidRPr="006B5543">
              <w:rPr>
                <w:bCs/>
                <w:color w:val="243746"/>
              </w:rPr>
              <w:t>None identified</w:t>
            </w:r>
          </w:p>
        </w:tc>
      </w:tr>
    </w:tbl>
    <w:p w14:paraId="6ED7547F" w14:textId="77777777" w:rsidR="00B11D40" w:rsidRPr="00C65285" w:rsidRDefault="00B11D40" w:rsidP="006D0497">
      <w:pPr>
        <w:pStyle w:val="BodyTextFirstIndent"/>
        <w:keepNext/>
        <w:keepLines/>
        <w:ind w:left="0"/>
        <w:rPr>
          <w:sz w:val="12"/>
        </w:rPr>
      </w:pPr>
    </w:p>
    <w:p w14:paraId="609E2F88" w14:textId="77777777" w:rsidR="001955EB" w:rsidRDefault="001955EB">
      <w:pPr>
        <w:rPr>
          <w:rFonts w:eastAsiaTheme="majorEastAsia"/>
          <w:b/>
          <w:bCs/>
          <w:color w:val="243746"/>
          <w:szCs w:val="26"/>
        </w:rPr>
      </w:pPr>
      <w:r>
        <w:br w:type="page"/>
      </w:r>
    </w:p>
    <w:p w14:paraId="1701F5B7" w14:textId="23500EEB" w:rsidR="0007514A" w:rsidRPr="00C65285" w:rsidRDefault="0007514A" w:rsidP="00EB4A31">
      <w:pPr>
        <w:pStyle w:val="Heading2"/>
        <w:keepNext w:val="0"/>
        <w:spacing w:before="0" w:after="0"/>
        <w:ind w:left="851" w:hanging="851"/>
        <w:rPr>
          <w:rFonts w:cs="Segoe UI"/>
        </w:rPr>
      </w:pPr>
      <w:r w:rsidRPr="00C65285">
        <w:rPr>
          <w:rFonts w:cs="Segoe UI"/>
        </w:rPr>
        <w:t>Geotechnical Details</w:t>
      </w:r>
      <w:r w:rsidR="001955EB">
        <w:rPr>
          <w:rFonts w:cs="Segoe UI"/>
        </w:rPr>
        <w:t xml:space="preserve"> </w:t>
      </w:r>
    </w:p>
    <w:p w14:paraId="3DEB2498" w14:textId="77777777" w:rsidR="0007514A" w:rsidRPr="00C65285" w:rsidRDefault="0007514A"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125B89" w:rsidRPr="00C65285" w14:paraId="23B9C8C3" w14:textId="77777777" w:rsidTr="00542318">
        <w:trPr>
          <w:trHeight w:val="35"/>
        </w:trPr>
        <w:tc>
          <w:tcPr>
            <w:tcW w:w="2977" w:type="dxa"/>
            <w:shd w:val="clear" w:color="auto" w:fill="auto"/>
            <w:tcMar>
              <w:top w:w="45" w:type="dxa"/>
              <w:left w:w="0" w:type="dxa"/>
              <w:bottom w:w="45" w:type="dxa"/>
              <w:right w:w="0" w:type="dxa"/>
            </w:tcMar>
          </w:tcPr>
          <w:p w14:paraId="76C8DACC" w14:textId="2B7774D1" w:rsidR="00125B89" w:rsidRPr="00C65285" w:rsidRDefault="00125B89" w:rsidP="00125B89">
            <w:pPr>
              <w:pStyle w:val="BodyText"/>
              <w:keepLines/>
              <w:rPr>
                <w:color w:val="243746"/>
              </w:rPr>
            </w:pPr>
            <w:r w:rsidRPr="00C65285">
              <w:rPr>
                <w:color w:val="243746"/>
              </w:rPr>
              <w:t>Liquefaction Potential:</w:t>
            </w:r>
          </w:p>
        </w:tc>
        <w:tc>
          <w:tcPr>
            <w:tcW w:w="4562" w:type="dxa"/>
            <w:shd w:val="clear" w:color="auto" w:fill="auto"/>
            <w:tcMar>
              <w:top w:w="45" w:type="dxa"/>
              <w:bottom w:w="45" w:type="dxa"/>
              <w:right w:w="0" w:type="dxa"/>
            </w:tcMar>
          </w:tcPr>
          <w:p w14:paraId="127EC0DE" w14:textId="23FD27E7" w:rsidR="00125B89" w:rsidRPr="00A96CAE" w:rsidRDefault="00125B89" w:rsidP="00125B89">
            <w:pPr>
              <w:pStyle w:val="BodyText"/>
              <w:keepLines/>
              <w:jc w:val="both"/>
              <w:rPr>
                <w:color w:val="243746"/>
              </w:rPr>
            </w:pPr>
            <w:r>
              <w:rPr>
                <w:color w:val="243746"/>
              </w:rPr>
              <w:t>High liquefaction vulnerability planning overlay</w:t>
            </w:r>
          </w:p>
        </w:tc>
      </w:tr>
      <w:tr w:rsidR="00542318" w:rsidRPr="00C65285" w14:paraId="5EE27330" w14:textId="77777777" w:rsidTr="00542318">
        <w:trPr>
          <w:trHeight w:val="35"/>
        </w:trPr>
        <w:tc>
          <w:tcPr>
            <w:tcW w:w="2977" w:type="dxa"/>
            <w:shd w:val="clear" w:color="auto" w:fill="auto"/>
            <w:tcMar>
              <w:top w:w="45" w:type="dxa"/>
              <w:left w:w="0" w:type="dxa"/>
              <w:bottom w:w="45" w:type="dxa"/>
              <w:right w:w="0" w:type="dxa"/>
            </w:tcMar>
          </w:tcPr>
          <w:p w14:paraId="6E112C1A" w14:textId="640570C8" w:rsidR="00542318" w:rsidRPr="00C65285" w:rsidRDefault="00542318" w:rsidP="00D31E1F">
            <w:pPr>
              <w:pStyle w:val="BodyText"/>
              <w:keepLines/>
              <w:rPr>
                <w:color w:val="243746"/>
              </w:rPr>
            </w:pPr>
            <w:bookmarkStart w:id="56" w:name="_Hlk197938988"/>
            <w:r w:rsidRPr="00C65285">
              <w:rPr>
                <w:color w:val="243746"/>
              </w:rPr>
              <w:t>Geotechnical Comment:</w:t>
            </w:r>
          </w:p>
        </w:tc>
        <w:tc>
          <w:tcPr>
            <w:tcW w:w="4562" w:type="dxa"/>
            <w:shd w:val="clear" w:color="auto" w:fill="auto"/>
            <w:tcMar>
              <w:top w:w="45" w:type="dxa"/>
              <w:bottom w:w="45" w:type="dxa"/>
              <w:right w:w="0" w:type="dxa"/>
            </w:tcMar>
          </w:tcPr>
          <w:p w14:paraId="6892E72B" w14:textId="77777777" w:rsidR="00B50D00" w:rsidRPr="00A96CAE" w:rsidRDefault="00B50D00" w:rsidP="00B50D00">
            <w:pPr>
              <w:pStyle w:val="BodyText"/>
              <w:keepLines/>
              <w:jc w:val="both"/>
              <w:rPr>
                <w:color w:val="243746"/>
              </w:rPr>
            </w:pPr>
            <w:r w:rsidRPr="00A96CAE">
              <w:rPr>
                <w:color w:val="243746"/>
              </w:rPr>
              <w:t>We have not been provided with a site-specific geotechnical report and are therefore unable to comment on the suitability of the foundations for this property.</w:t>
            </w:r>
          </w:p>
          <w:p w14:paraId="3CDC3CB6" w14:textId="77777777" w:rsidR="00B50D00" w:rsidRPr="00A96CAE" w:rsidRDefault="00B50D00" w:rsidP="00B50D00">
            <w:pPr>
              <w:pStyle w:val="BodyText"/>
              <w:keepLines/>
              <w:jc w:val="both"/>
              <w:rPr>
                <w:color w:val="243746"/>
                <w:highlight w:val="yellow"/>
              </w:rPr>
            </w:pPr>
          </w:p>
          <w:p w14:paraId="1BE660D3" w14:textId="77777777" w:rsidR="00C44AFD" w:rsidRDefault="00B50D00" w:rsidP="00B50D00">
            <w:pPr>
              <w:pStyle w:val="BodyText"/>
              <w:keepLines/>
              <w:jc w:val="both"/>
              <w:rPr>
                <w:color w:val="243746"/>
              </w:rPr>
            </w:pPr>
            <w:r w:rsidRPr="00A96CAE">
              <w:rPr>
                <w:color w:val="243746"/>
                <w:highlight w:val="yellow"/>
              </w:rPr>
              <w:t>However, we understand that a geotechnical report was completed as part of the Tauriko Business Estate subdivision and may be referenced in a consent notice (if any) registered on the property title. We have not been provided, nor have we sighted this document.</w:t>
            </w:r>
            <w:r>
              <w:rPr>
                <w:color w:val="243746"/>
              </w:rPr>
              <w:t xml:space="preserve"> </w:t>
            </w:r>
          </w:p>
          <w:p w14:paraId="23D5DF41" w14:textId="321235AA" w:rsidR="00A96CAE" w:rsidRPr="00C65285" w:rsidRDefault="00A96CAE" w:rsidP="00B50D00">
            <w:pPr>
              <w:pStyle w:val="BodyText"/>
              <w:keepLines/>
              <w:jc w:val="both"/>
              <w:rPr>
                <w:color w:val="243746"/>
              </w:rPr>
            </w:pPr>
            <w:r w:rsidRPr="00A96CAE">
              <w:rPr>
                <w:color w:val="243746"/>
                <w:highlight w:val="green"/>
              </w:rPr>
              <w:t>FYI there is a consent notice overlay/registration on title as far as I can tell</w:t>
            </w:r>
          </w:p>
        </w:tc>
      </w:tr>
      <w:bookmarkEnd w:id="56"/>
    </w:tbl>
    <w:p w14:paraId="5433B0F5" w14:textId="77777777" w:rsidR="0007514A" w:rsidRPr="00C65285" w:rsidRDefault="0007514A" w:rsidP="006D0497">
      <w:pPr>
        <w:pStyle w:val="BodyTextFirstIndent"/>
        <w:keepNext/>
        <w:keepLines/>
        <w:ind w:left="0"/>
        <w:rPr>
          <w:sz w:val="12"/>
        </w:rPr>
      </w:pPr>
    </w:p>
    <w:p w14:paraId="5772CF47" w14:textId="5BB5657B" w:rsidR="00B64536" w:rsidRPr="00C65285" w:rsidRDefault="00B11D40" w:rsidP="00EB4A31">
      <w:pPr>
        <w:pStyle w:val="Heading2"/>
        <w:keepNext w:val="0"/>
        <w:spacing w:before="0" w:after="0"/>
        <w:ind w:left="851" w:hanging="851"/>
        <w:rPr>
          <w:rFonts w:cs="Segoe UI"/>
        </w:rPr>
      </w:pPr>
      <w:r w:rsidRPr="00C65285">
        <w:rPr>
          <w:rFonts w:cs="Segoe UI"/>
        </w:rPr>
        <w:t xml:space="preserve">Site </w:t>
      </w:r>
      <w:r w:rsidR="00B64536" w:rsidRPr="00C65285">
        <w:rPr>
          <w:rFonts w:cs="Segoe UI"/>
        </w:rPr>
        <w:t>Comment</w:t>
      </w:r>
    </w:p>
    <w:p w14:paraId="6A86BA98" w14:textId="77777777" w:rsidR="00B64536" w:rsidRPr="00C65285" w:rsidRDefault="00B64536"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07514A" w:rsidRPr="00C65285" w14:paraId="0EB792AA" w14:textId="77777777" w:rsidTr="009C66F4">
        <w:trPr>
          <w:trHeight w:val="35"/>
        </w:trPr>
        <w:tc>
          <w:tcPr>
            <w:tcW w:w="7539" w:type="dxa"/>
            <w:tcMar>
              <w:top w:w="45" w:type="dxa"/>
              <w:bottom w:w="45" w:type="dxa"/>
            </w:tcMar>
          </w:tcPr>
          <w:p w14:paraId="179D75A9" w14:textId="11F90F86" w:rsidR="0007514A" w:rsidRPr="00C65285" w:rsidRDefault="00C44AFD" w:rsidP="001F3D67">
            <w:pPr>
              <w:pStyle w:val="BodyText"/>
              <w:keepLines/>
              <w:jc w:val="both"/>
              <w:rPr>
                <w:color w:val="243746"/>
              </w:rPr>
            </w:pPr>
            <w:r w:rsidRPr="00A96CAE">
              <w:rPr>
                <w:color w:val="243746"/>
                <w:highlight w:val="yellow"/>
              </w:rPr>
              <w:t xml:space="preserve">We note no unusual or </w:t>
            </w:r>
            <w:r w:rsidR="001F3D67" w:rsidRPr="00A96CAE">
              <w:rPr>
                <w:color w:val="243746"/>
                <w:highlight w:val="yellow"/>
              </w:rPr>
              <w:t>high-risk</w:t>
            </w:r>
            <w:r w:rsidRPr="00A96CAE">
              <w:rPr>
                <w:color w:val="243746"/>
                <w:highlight w:val="yellow"/>
              </w:rPr>
              <w:t xml:space="preserve"> land or site issues that would have a negative effect on the marketability or market value of this property</w:t>
            </w:r>
          </w:p>
        </w:tc>
      </w:tr>
    </w:tbl>
    <w:p w14:paraId="7028B423" w14:textId="77777777" w:rsidR="00427651" w:rsidRPr="00C65285" w:rsidRDefault="00427651" w:rsidP="00427651">
      <w:pPr>
        <w:pStyle w:val="BodyTextFirstIndent"/>
        <w:keepNext/>
        <w:keepLines/>
        <w:ind w:left="0"/>
        <w:rPr>
          <w:sz w:val="12"/>
        </w:rPr>
      </w:pPr>
    </w:p>
    <w:p w14:paraId="7BBC1023" w14:textId="0EF67AFD" w:rsidR="00427651" w:rsidRPr="00C65285" w:rsidRDefault="00427651" w:rsidP="00EB4A31">
      <w:pPr>
        <w:pStyle w:val="Heading2"/>
        <w:keepNext w:val="0"/>
        <w:spacing w:before="0" w:after="0"/>
        <w:ind w:left="851" w:hanging="851"/>
        <w:rPr>
          <w:rFonts w:cs="Segoe UI"/>
        </w:rPr>
      </w:pPr>
      <w:r w:rsidRPr="00C65285">
        <w:rPr>
          <w:rFonts w:cs="Segoe UI"/>
        </w:rPr>
        <w:t>Statement</w:t>
      </w:r>
    </w:p>
    <w:p w14:paraId="0CB5FBF4" w14:textId="77777777" w:rsidR="00427651" w:rsidRPr="00C65285" w:rsidRDefault="00427651"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27651" w:rsidRPr="00C65285" w14:paraId="33D42FF0" w14:textId="77777777" w:rsidTr="009C66F4">
        <w:trPr>
          <w:trHeight w:val="35"/>
        </w:trPr>
        <w:tc>
          <w:tcPr>
            <w:tcW w:w="7539" w:type="dxa"/>
            <w:shd w:val="clear" w:color="auto" w:fill="auto"/>
            <w:tcMar>
              <w:top w:w="45" w:type="dxa"/>
              <w:left w:w="0" w:type="dxa"/>
              <w:bottom w:w="45" w:type="dxa"/>
              <w:right w:w="0" w:type="dxa"/>
            </w:tcMar>
          </w:tcPr>
          <w:p w14:paraId="34C99133" w14:textId="70A4E88F" w:rsidR="009C66F4" w:rsidRPr="00C65285" w:rsidRDefault="00427651" w:rsidP="00D31E1F">
            <w:pPr>
              <w:pStyle w:val="BodyText"/>
              <w:keepLines/>
              <w:jc w:val="both"/>
              <w:rPr>
                <w:color w:val="243746"/>
              </w:rPr>
            </w:pPr>
            <w:r w:rsidRPr="00C65285">
              <w:rPr>
                <w:color w:val="243746"/>
              </w:rPr>
              <w:t>Registered Valuers are not qualified to provide a land survey or geotechnical survey and have not done so. We have not sighted boundary markers, and, for the purposes of this assessment have assumed that the improvements described herein are contained within the legal confines of the land. We further assume that the land is as described in the report and that buildings are constructed on firm and suitable ground for the existing and/or potential development, and do not require significant additional retaining, remediation, or drainage.</w:t>
            </w:r>
          </w:p>
        </w:tc>
      </w:tr>
    </w:tbl>
    <w:p w14:paraId="5C880BA6" w14:textId="77777777" w:rsidR="00D31E1F" w:rsidRPr="00C65285" w:rsidRDefault="00D31E1F" w:rsidP="006922AA">
      <w:pPr>
        <w:rPr>
          <w:sz w:val="12"/>
        </w:rPr>
        <w:sectPr w:rsidR="00D31E1F" w:rsidRPr="00C65285" w:rsidSect="00D31E1F">
          <w:type w:val="continuous"/>
          <w:pgSz w:w="16840" w:h="11907" w:orient="landscape" w:code="9"/>
          <w:pgMar w:top="0" w:right="737" w:bottom="0" w:left="680" w:header="283" w:footer="0" w:gutter="0"/>
          <w:cols w:num="2" w:space="340"/>
          <w:docGrid w:linePitch="360"/>
        </w:sectPr>
      </w:pPr>
    </w:p>
    <w:p w14:paraId="36DA7CC3" w14:textId="61C54641" w:rsidR="00874A6B" w:rsidRPr="00C65285" w:rsidRDefault="007601C4" w:rsidP="000F5DDC">
      <w:pPr>
        <w:pStyle w:val="Heading1"/>
        <w:ind w:right="-1"/>
        <w:jc w:val="both"/>
        <w:rPr>
          <w:rFonts w:cs="Segoe UI"/>
        </w:rPr>
      </w:pPr>
      <w:bookmarkStart w:id="57" w:name="_Toc197612780"/>
      <w:r w:rsidRPr="00C65285">
        <w:rPr>
          <w:rFonts w:cs="Segoe UI"/>
        </w:rPr>
        <w:t>P</w:t>
      </w:r>
      <w:r w:rsidR="00C84252" w:rsidRPr="00C65285">
        <w:rPr>
          <w:rFonts w:cs="Segoe UI"/>
        </w:rPr>
        <w:t xml:space="preserve">lanning and </w:t>
      </w:r>
      <w:r w:rsidR="007E7F6E" w:rsidRPr="00C65285">
        <w:rPr>
          <w:rFonts w:cs="Segoe UI"/>
        </w:rPr>
        <w:t>L</w:t>
      </w:r>
      <w:r w:rsidR="00C84252" w:rsidRPr="00C65285">
        <w:rPr>
          <w:rFonts w:cs="Segoe UI"/>
        </w:rPr>
        <w:t xml:space="preserve">and </w:t>
      </w:r>
      <w:r w:rsidR="007E7F6E" w:rsidRPr="00C65285">
        <w:rPr>
          <w:rFonts w:cs="Segoe UI"/>
        </w:rPr>
        <w:t>U</w:t>
      </w:r>
      <w:r w:rsidR="00C84252" w:rsidRPr="00C65285">
        <w:rPr>
          <w:rFonts w:cs="Segoe UI"/>
        </w:rPr>
        <w:t>se</w:t>
      </w:r>
      <w:bookmarkEnd w:id="57"/>
    </w:p>
    <w:p w14:paraId="7B5A3F6D" w14:textId="77777777" w:rsidR="00AB0E19" w:rsidRPr="00C65285" w:rsidRDefault="00AB0E19" w:rsidP="00AB0E19">
      <w:pPr>
        <w:pStyle w:val="BodyText"/>
        <w:keepNext/>
        <w:keepLines/>
        <w:spacing w:after="120"/>
        <w:ind w:right="-102"/>
        <w:rPr>
          <w:color w:val="243746"/>
        </w:rPr>
        <w:sectPr w:rsidR="00AB0E19" w:rsidRPr="00C65285" w:rsidSect="00D31E1F">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6922AA" w:rsidRPr="00C65285" w14:paraId="6CC24FF6" w14:textId="77777777" w:rsidTr="00F2404E">
        <w:trPr>
          <w:trHeight w:val="20"/>
        </w:trPr>
        <w:tc>
          <w:tcPr>
            <w:tcW w:w="7539" w:type="dxa"/>
            <w:tcMar>
              <w:top w:w="0" w:type="dxa"/>
              <w:bottom w:w="45" w:type="dxa"/>
            </w:tcMar>
          </w:tcPr>
          <w:p w14:paraId="73B7C9B6" w14:textId="76998583" w:rsidR="006922AA" w:rsidRPr="00C65285" w:rsidRDefault="00A96CAE" w:rsidP="000C3705">
            <w:pPr>
              <w:pStyle w:val="BodyText"/>
              <w:keepNext/>
              <w:keepLines/>
              <w:rPr>
                <w:color w:val="243746"/>
              </w:rPr>
            </w:pPr>
            <w:r w:rsidRPr="00A96CAE">
              <w:rPr>
                <w:noProof/>
                <w:color w:val="243746"/>
              </w:rPr>
              <w:drawing>
                <wp:inline distT="0" distB="0" distL="0" distR="0" wp14:anchorId="7AA3E0BB" wp14:editId="3418C46D">
                  <wp:extent cx="4788000" cy="3600000"/>
                  <wp:effectExtent l="0" t="0" r="0" b="635"/>
                  <wp:docPr id="1565253970"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65253970" name=""/>
                          <pic:cNvPicPr/>
                        </pic:nvPicPr>
                        <pic:blipFill>
                          <a:blip r:embed="rId35"/>
                          <a:stretch>
                            <a:fillRect/>
                          </a:stretch>
                        </pic:blipFill>
                        <pic:spPr>
                          <a:xfrm>
                            <a:off x="0" y="0"/>
                            <a:ext cx="4788000" cy="3600000"/>
                          </a:xfrm>
                          <a:prstGeom prst="rect">
                            <a:avLst/>
                          </a:prstGeom>
                        </pic:spPr>
                      </pic:pic>
                    </a:graphicData>
                  </a:graphic>
                </wp:inline>
              </w:drawing>
            </w:r>
          </w:p>
        </w:tc>
      </w:tr>
      <w:tr w:rsidR="006922AA" w:rsidRPr="00C65285" w14:paraId="2D3BBF6D" w14:textId="77777777" w:rsidTr="000C3705">
        <w:trPr>
          <w:trHeight w:val="20"/>
        </w:trPr>
        <w:tc>
          <w:tcPr>
            <w:tcW w:w="7539" w:type="dxa"/>
            <w:tcMar>
              <w:top w:w="45" w:type="dxa"/>
              <w:bottom w:w="45" w:type="dxa"/>
            </w:tcMar>
          </w:tcPr>
          <w:p w14:paraId="75829284" w14:textId="536C8665" w:rsidR="006922AA" w:rsidRPr="00C65285" w:rsidRDefault="00AF754D" w:rsidP="000C3705">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3C81621F" w14:textId="77777777" w:rsidR="00AB0E19" w:rsidRPr="00C65285" w:rsidRDefault="00AB0E19" w:rsidP="00792874">
      <w:pPr>
        <w:keepLines/>
        <w:rPr>
          <w:sz w:val="12"/>
        </w:rPr>
      </w:pPr>
    </w:p>
    <w:p w14:paraId="4A9E11FB" w14:textId="54FAB1C5" w:rsidR="00AB0E19" w:rsidRPr="00C65285" w:rsidRDefault="00174A5F" w:rsidP="009F3576">
      <w:pPr>
        <w:pStyle w:val="Heading2"/>
        <w:keepNext w:val="0"/>
        <w:spacing w:before="0" w:after="0"/>
        <w:ind w:left="851" w:hanging="851"/>
        <w:rPr>
          <w:rFonts w:cs="Segoe UI"/>
        </w:rPr>
      </w:pPr>
      <w:r w:rsidRPr="00C65285">
        <w:rPr>
          <w:rFonts w:cs="Segoe UI"/>
        </w:rPr>
        <w:br w:type="column"/>
      </w:r>
      <w:r w:rsidR="00E87DD2">
        <w:rPr>
          <w:rFonts w:cs="Segoe UI"/>
        </w:rPr>
        <w:t>Planning Zoning</w:t>
      </w:r>
    </w:p>
    <w:p w14:paraId="2D24B868"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1068D0F1" w14:textId="77777777" w:rsidTr="00F2404E">
        <w:trPr>
          <w:trHeight w:val="35"/>
        </w:trPr>
        <w:tc>
          <w:tcPr>
            <w:tcW w:w="2977" w:type="dxa"/>
            <w:shd w:val="clear" w:color="auto" w:fill="auto"/>
            <w:tcMar>
              <w:top w:w="45" w:type="dxa"/>
              <w:left w:w="0" w:type="dxa"/>
              <w:bottom w:w="45" w:type="dxa"/>
              <w:right w:w="0" w:type="dxa"/>
            </w:tcMar>
          </w:tcPr>
          <w:p w14:paraId="57E455E8" w14:textId="5932F91F" w:rsidR="00F2404E" w:rsidRPr="00C65285" w:rsidRDefault="00F2404E" w:rsidP="00015E36">
            <w:pPr>
              <w:pStyle w:val="BodyText"/>
              <w:keepLines/>
              <w:rPr>
                <w:b/>
                <w:bCs/>
                <w:color w:val="FFFFFF"/>
              </w:rPr>
            </w:pPr>
            <w:r w:rsidRPr="00C65285">
              <w:rPr>
                <w:bCs/>
                <w:color w:val="243746"/>
              </w:rPr>
              <w:t>Local Government Area:</w:t>
            </w:r>
          </w:p>
        </w:tc>
        <w:tc>
          <w:tcPr>
            <w:tcW w:w="4562" w:type="dxa"/>
            <w:shd w:val="clear" w:color="auto" w:fill="auto"/>
            <w:tcMar>
              <w:top w:w="45" w:type="dxa"/>
              <w:left w:w="0" w:type="dxa"/>
              <w:bottom w:w="45" w:type="dxa"/>
              <w:right w:w="0" w:type="dxa"/>
            </w:tcMar>
          </w:tcPr>
          <w:p w14:paraId="6DC096DF" w14:textId="5395EFD0" w:rsidR="00F2404E" w:rsidRPr="00C65285" w:rsidRDefault="00853CF7" w:rsidP="00015E36">
            <w:pPr>
              <w:pStyle w:val="BodyText"/>
              <w:keepLines/>
              <w:jc w:val="both"/>
              <w:rPr>
                <w:color w:val="243746"/>
              </w:rPr>
            </w:pPr>
            <w:r>
              <w:t>Tauranga City Council</w:t>
            </w:r>
          </w:p>
        </w:tc>
      </w:tr>
      <w:tr w:rsidR="00F2404E" w:rsidRPr="00C65285" w14:paraId="2C72A9DF" w14:textId="77777777" w:rsidTr="00F2404E">
        <w:trPr>
          <w:trHeight w:val="35"/>
        </w:trPr>
        <w:tc>
          <w:tcPr>
            <w:tcW w:w="2977" w:type="dxa"/>
            <w:shd w:val="clear" w:color="auto" w:fill="auto"/>
            <w:tcMar>
              <w:top w:w="45" w:type="dxa"/>
              <w:left w:w="0" w:type="dxa"/>
              <w:bottom w:w="45" w:type="dxa"/>
              <w:right w:w="0" w:type="dxa"/>
            </w:tcMar>
          </w:tcPr>
          <w:p w14:paraId="20245EA2" w14:textId="49B704A7" w:rsidR="00F2404E" w:rsidRPr="00C65285" w:rsidRDefault="00F2404E" w:rsidP="00015E36">
            <w:pPr>
              <w:pStyle w:val="BodyText"/>
              <w:keepLines/>
              <w:rPr>
                <w:b/>
                <w:bCs/>
                <w:color w:val="FFFFFF"/>
              </w:rPr>
            </w:pPr>
            <w:r w:rsidRPr="00C65285">
              <w:rPr>
                <w:bCs/>
                <w:color w:val="243746"/>
              </w:rPr>
              <w:t>Planning Scheme:</w:t>
            </w:r>
          </w:p>
        </w:tc>
        <w:tc>
          <w:tcPr>
            <w:tcW w:w="4562" w:type="dxa"/>
            <w:shd w:val="clear" w:color="auto" w:fill="auto"/>
            <w:tcMar>
              <w:top w:w="45" w:type="dxa"/>
              <w:left w:w="0" w:type="dxa"/>
              <w:bottom w:w="45" w:type="dxa"/>
              <w:right w:w="0" w:type="dxa"/>
            </w:tcMar>
          </w:tcPr>
          <w:p w14:paraId="2E4F1F5B" w14:textId="6DBCB8A9" w:rsidR="00F2404E" w:rsidRPr="00C65285" w:rsidRDefault="00853CF7" w:rsidP="00015E36">
            <w:pPr>
              <w:pStyle w:val="BodyText"/>
              <w:keepLines/>
              <w:jc w:val="both"/>
              <w:rPr>
                <w:color w:val="243746"/>
              </w:rPr>
            </w:pPr>
            <w:r>
              <w:t>Tauranga City Plan</w:t>
            </w:r>
          </w:p>
        </w:tc>
      </w:tr>
      <w:tr w:rsidR="00F2404E" w:rsidRPr="00C65285" w14:paraId="03448F7C" w14:textId="77777777" w:rsidTr="00F2404E">
        <w:trPr>
          <w:trHeight w:val="35"/>
        </w:trPr>
        <w:tc>
          <w:tcPr>
            <w:tcW w:w="2977" w:type="dxa"/>
            <w:shd w:val="clear" w:color="auto" w:fill="auto"/>
            <w:tcMar>
              <w:top w:w="45" w:type="dxa"/>
              <w:left w:w="0" w:type="dxa"/>
              <w:bottom w:w="45" w:type="dxa"/>
              <w:right w:w="0" w:type="dxa"/>
            </w:tcMar>
          </w:tcPr>
          <w:p w14:paraId="45EB9240" w14:textId="484E0421" w:rsidR="00F2404E" w:rsidRPr="00C65285" w:rsidRDefault="00F2404E" w:rsidP="00015E36">
            <w:pPr>
              <w:pStyle w:val="BodyText"/>
              <w:keepLines/>
              <w:rPr>
                <w:b/>
                <w:bCs/>
                <w:color w:val="FFFFFF"/>
              </w:rPr>
            </w:pPr>
            <w:r w:rsidRPr="00C65285">
              <w:rPr>
                <w:bCs/>
                <w:color w:val="243746"/>
              </w:rPr>
              <w:t>Zoning:</w:t>
            </w:r>
          </w:p>
        </w:tc>
        <w:tc>
          <w:tcPr>
            <w:tcW w:w="4562" w:type="dxa"/>
            <w:shd w:val="clear" w:color="auto" w:fill="auto"/>
            <w:tcMar>
              <w:top w:w="45" w:type="dxa"/>
              <w:left w:w="0" w:type="dxa"/>
              <w:bottom w:w="45" w:type="dxa"/>
              <w:right w:w="0" w:type="dxa"/>
            </w:tcMar>
          </w:tcPr>
          <w:p w14:paraId="79566A9A" w14:textId="6FF7D50D" w:rsidR="00F2404E" w:rsidRPr="00C65285" w:rsidRDefault="00CF3DC9" w:rsidP="00015E36">
            <w:pPr>
              <w:pStyle w:val="BodyText"/>
              <w:keepLines/>
              <w:jc w:val="both"/>
              <w:rPr>
                <w:color w:val="243746"/>
              </w:rPr>
            </w:pPr>
            <w:r>
              <w:t>Commercial</w:t>
            </w:r>
            <w:r w:rsidR="00853CF7">
              <w:t xml:space="preserve"> Zone</w:t>
            </w:r>
          </w:p>
        </w:tc>
      </w:tr>
      <w:tr w:rsidR="00F2404E" w:rsidRPr="00C65285" w14:paraId="7BC9074B" w14:textId="77777777" w:rsidTr="00F2404E">
        <w:trPr>
          <w:trHeight w:val="35"/>
        </w:trPr>
        <w:tc>
          <w:tcPr>
            <w:tcW w:w="2977" w:type="dxa"/>
            <w:shd w:val="clear" w:color="auto" w:fill="auto"/>
            <w:tcMar>
              <w:top w:w="45" w:type="dxa"/>
              <w:left w:w="0" w:type="dxa"/>
              <w:bottom w:w="45" w:type="dxa"/>
              <w:right w:w="0" w:type="dxa"/>
            </w:tcMar>
          </w:tcPr>
          <w:p w14:paraId="0499F252" w14:textId="727835C9" w:rsidR="00F2404E" w:rsidRPr="00C65285" w:rsidRDefault="00F2404E" w:rsidP="00015E36">
            <w:pPr>
              <w:pStyle w:val="BodyText"/>
              <w:keepLines/>
              <w:rPr>
                <w:bCs/>
                <w:color w:val="243746"/>
              </w:rPr>
            </w:pPr>
            <w:r w:rsidRPr="00C65285">
              <w:rPr>
                <w:bCs/>
                <w:color w:val="243746"/>
              </w:rPr>
              <w:t>Zoning Objective:</w:t>
            </w:r>
          </w:p>
        </w:tc>
        <w:tc>
          <w:tcPr>
            <w:tcW w:w="4562" w:type="dxa"/>
            <w:shd w:val="clear" w:color="auto" w:fill="auto"/>
            <w:tcMar>
              <w:top w:w="45" w:type="dxa"/>
              <w:left w:w="0" w:type="dxa"/>
              <w:bottom w:w="45" w:type="dxa"/>
              <w:right w:w="0" w:type="dxa"/>
            </w:tcMar>
          </w:tcPr>
          <w:p w14:paraId="20F1EACA" w14:textId="50551C17" w:rsidR="00F2404E" w:rsidRPr="00CF3DC9" w:rsidRDefault="00CF3DC9" w:rsidP="00015E36">
            <w:pPr>
              <w:pStyle w:val="BodyText"/>
              <w:keepLines/>
              <w:jc w:val="both"/>
              <w:rPr>
                <w:color w:val="243746"/>
                <w:lang w:val="en-NZ"/>
              </w:rPr>
            </w:pPr>
            <w:r w:rsidRPr="00CF3DC9">
              <w:rPr>
                <w:color w:val="243746"/>
                <w:lang w:val="en-NZ"/>
              </w:rPr>
              <w:t>The Commercial Zone is designed to support vibrant, well-functioning centres that provide a mix of commercial services for both local and wider communities. It encourages high-quality development that fits the character of each area, supports public transport, and promotes economic growth.</w:t>
            </w:r>
            <w:r>
              <w:rPr>
                <w:color w:val="243746"/>
                <w:lang w:val="en-NZ"/>
              </w:rPr>
              <w:t xml:space="preserve"> </w:t>
            </w:r>
            <w:r w:rsidRPr="00CF3DC9">
              <w:rPr>
                <w:color w:val="243746"/>
                <w:lang w:val="en-NZ"/>
              </w:rPr>
              <w:t>Policies aim to ensure new development is appropriately scaled, enhances the streetscape, and avoids negative effects on nearby residential zones. Mixed-use development is supported where suitable, helping to create lively, accessible, and sustainable commercial areas.</w:t>
            </w:r>
          </w:p>
        </w:tc>
      </w:tr>
      <w:tr w:rsidR="00F2404E" w:rsidRPr="00C65285" w14:paraId="5E229638" w14:textId="77777777" w:rsidTr="00F2404E">
        <w:trPr>
          <w:trHeight w:val="35"/>
        </w:trPr>
        <w:tc>
          <w:tcPr>
            <w:tcW w:w="2977" w:type="dxa"/>
            <w:shd w:val="clear" w:color="auto" w:fill="auto"/>
            <w:tcMar>
              <w:top w:w="45" w:type="dxa"/>
              <w:left w:w="0" w:type="dxa"/>
              <w:bottom w:w="45" w:type="dxa"/>
              <w:right w:w="0" w:type="dxa"/>
            </w:tcMar>
          </w:tcPr>
          <w:p w14:paraId="4BC47B8F" w14:textId="55DCC8BF" w:rsidR="00F2404E" w:rsidRPr="00C65285" w:rsidRDefault="00F2404E" w:rsidP="00015E36">
            <w:pPr>
              <w:pStyle w:val="BodyText"/>
              <w:keepLines/>
              <w:rPr>
                <w:bCs/>
                <w:color w:val="243746"/>
              </w:rPr>
            </w:pPr>
            <w:r w:rsidRPr="00C65285">
              <w:rPr>
                <w:bCs/>
                <w:color w:val="243746"/>
              </w:rPr>
              <w:t>Permissible Land Uses without Consent:</w:t>
            </w:r>
          </w:p>
        </w:tc>
        <w:tc>
          <w:tcPr>
            <w:tcW w:w="4562" w:type="dxa"/>
            <w:shd w:val="clear" w:color="auto" w:fill="auto"/>
            <w:tcMar>
              <w:top w:w="45" w:type="dxa"/>
              <w:left w:w="0" w:type="dxa"/>
              <w:bottom w:w="45" w:type="dxa"/>
              <w:right w:w="0" w:type="dxa"/>
            </w:tcMar>
          </w:tcPr>
          <w:p w14:paraId="4BC4F61D" w14:textId="116A4D4E" w:rsidR="00F2404E" w:rsidRPr="00C65285" w:rsidRDefault="00CF3DC9" w:rsidP="00015E36">
            <w:pPr>
              <w:pStyle w:val="BodyText"/>
              <w:keepLines/>
              <w:jc w:val="both"/>
              <w:rPr>
                <w:color w:val="243746"/>
              </w:rPr>
            </w:pPr>
            <w:r>
              <w:rPr>
                <w:color w:val="243746"/>
              </w:rPr>
              <w:t>Activities ancillary to health or disability services, a</w:t>
            </w:r>
            <w:r w:rsidR="008D2460">
              <w:rPr>
                <w:color w:val="243746"/>
              </w:rPr>
              <w:t xml:space="preserve">ncillary retail and offices, </w:t>
            </w:r>
            <w:r>
              <w:rPr>
                <w:color w:val="243746"/>
              </w:rPr>
              <w:t>business activities, community facilities, emergency services, homestay</w:t>
            </w:r>
            <w:r w:rsidR="00FC76D1">
              <w:rPr>
                <w:color w:val="243746"/>
              </w:rPr>
              <w:t xml:space="preserve">, </w:t>
            </w:r>
            <w:r w:rsidR="008D2460">
              <w:rPr>
                <w:color w:val="243746"/>
              </w:rPr>
              <w:t xml:space="preserve">minor public recreational facilities and activities, </w:t>
            </w:r>
            <w:r w:rsidR="00FC76D1">
              <w:rPr>
                <w:color w:val="243746"/>
              </w:rPr>
              <w:t>places of assembly, schools and tertiary education premises and visitor accommodation.</w:t>
            </w:r>
          </w:p>
        </w:tc>
      </w:tr>
      <w:tr w:rsidR="00F2404E" w:rsidRPr="00C65285" w14:paraId="3A869409" w14:textId="77777777" w:rsidTr="00F2404E">
        <w:trPr>
          <w:trHeight w:val="35"/>
        </w:trPr>
        <w:tc>
          <w:tcPr>
            <w:tcW w:w="2977" w:type="dxa"/>
            <w:shd w:val="clear" w:color="auto" w:fill="auto"/>
            <w:tcMar>
              <w:top w:w="45" w:type="dxa"/>
              <w:left w:w="0" w:type="dxa"/>
              <w:bottom w:w="45" w:type="dxa"/>
              <w:right w:w="0" w:type="dxa"/>
            </w:tcMar>
          </w:tcPr>
          <w:p w14:paraId="7CA28D50" w14:textId="23F3B3C0" w:rsidR="00F2404E" w:rsidRPr="00C65285" w:rsidRDefault="00F2404E" w:rsidP="00015E36">
            <w:pPr>
              <w:pStyle w:val="BodyText"/>
              <w:keepLines/>
              <w:rPr>
                <w:bCs/>
                <w:color w:val="243746"/>
              </w:rPr>
            </w:pPr>
            <w:r w:rsidRPr="00C65285">
              <w:rPr>
                <w:bCs/>
                <w:color w:val="243746"/>
              </w:rPr>
              <w:t>Permissible Land Uses with Consent:</w:t>
            </w:r>
          </w:p>
        </w:tc>
        <w:tc>
          <w:tcPr>
            <w:tcW w:w="4562" w:type="dxa"/>
            <w:shd w:val="clear" w:color="auto" w:fill="auto"/>
            <w:tcMar>
              <w:top w:w="45" w:type="dxa"/>
              <w:left w:w="0" w:type="dxa"/>
              <w:bottom w:w="45" w:type="dxa"/>
              <w:right w:w="0" w:type="dxa"/>
            </w:tcMar>
          </w:tcPr>
          <w:p w14:paraId="03143D76" w14:textId="5844D26C" w:rsidR="00F2404E" w:rsidRPr="00C65285" w:rsidRDefault="00FC76D1" w:rsidP="00015E36">
            <w:pPr>
              <w:pStyle w:val="BodyText"/>
              <w:keepLines/>
              <w:jc w:val="both"/>
              <w:rPr>
                <w:color w:val="243746"/>
              </w:rPr>
            </w:pPr>
            <w:r>
              <w:rPr>
                <w:color w:val="243746"/>
              </w:rPr>
              <w:t>Residential activities</w:t>
            </w:r>
            <w:r w:rsidR="008D2460">
              <w:rPr>
                <w:color w:val="243746"/>
              </w:rPr>
              <w:t xml:space="preserve"> </w:t>
            </w:r>
          </w:p>
        </w:tc>
      </w:tr>
      <w:tr w:rsidR="00F2404E" w:rsidRPr="00C65285" w14:paraId="291F0BEF" w14:textId="77777777" w:rsidTr="00F2404E">
        <w:trPr>
          <w:trHeight w:val="35"/>
        </w:trPr>
        <w:tc>
          <w:tcPr>
            <w:tcW w:w="2977" w:type="dxa"/>
            <w:shd w:val="clear" w:color="auto" w:fill="auto"/>
            <w:tcMar>
              <w:top w:w="45" w:type="dxa"/>
              <w:left w:w="0" w:type="dxa"/>
              <w:bottom w:w="45" w:type="dxa"/>
              <w:right w:w="0" w:type="dxa"/>
            </w:tcMar>
          </w:tcPr>
          <w:p w14:paraId="3EDE78A4" w14:textId="405C2622" w:rsidR="00F2404E" w:rsidRPr="00C65285" w:rsidRDefault="00F2404E" w:rsidP="00015E36">
            <w:pPr>
              <w:pStyle w:val="BodyText"/>
              <w:keepLines/>
              <w:rPr>
                <w:bCs/>
                <w:color w:val="243746"/>
              </w:rPr>
            </w:pPr>
            <w:r w:rsidRPr="00C65285">
              <w:rPr>
                <w:bCs/>
                <w:color w:val="243746"/>
              </w:rPr>
              <w:t>Prohibited Land Uses:</w:t>
            </w:r>
          </w:p>
        </w:tc>
        <w:tc>
          <w:tcPr>
            <w:tcW w:w="4562" w:type="dxa"/>
            <w:shd w:val="clear" w:color="auto" w:fill="auto"/>
            <w:tcMar>
              <w:top w:w="45" w:type="dxa"/>
              <w:left w:w="0" w:type="dxa"/>
              <w:bottom w:w="45" w:type="dxa"/>
              <w:right w:w="0" w:type="dxa"/>
            </w:tcMar>
          </w:tcPr>
          <w:p w14:paraId="77C70530" w14:textId="11BFB0A0" w:rsidR="00F2404E" w:rsidRPr="00C65285" w:rsidRDefault="003F5493" w:rsidP="00015E36">
            <w:pPr>
              <w:pStyle w:val="BodyText"/>
              <w:keepLines/>
              <w:jc w:val="both"/>
              <w:rPr>
                <w:color w:val="243746"/>
              </w:rPr>
            </w:pPr>
            <w:r>
              <w:rPr>
                <w:color w:val="243746"/>
              </w:rPr>
              <w:t>None identified</w:t>
            </w:r>
          </w:p>
        </w:tc>
      </w:tr>
      <w:tr w:rsidR="00312DBF" w:rsidRPr="00C65285" w14:paraId="341F67BF" w14:textId="77777777" w:rsidTr="00F2404E">
        <w:trPr>
          <w:trHeight w:val="35"/>
        </w:trPr>
        <w:tc>
          <w:tcPr>
            <w:tcW w:w="2977" w:type="dxa"/>
            <w:shd w:val="clear" w:color="auto" w:fill="auto"/>
            <w:tcMar>
              <w:top w:w="45" w:type="dxa"/>
              <w:left w:w="0" w:type="dxa"/>
              <w:bottom w:w="45" w:type="dxa"/>
              <w:right w:w="0" w:type="dxa"/>
            </w:tcMar>
          </w:tcPr>
          <w:p w14:paraId="06869790" w14:textId="3A761C71" w:rsidR="00312DBF" w:rsidRPr="00C65285" w:rsidRDefault="00312DBF" w:rsidP="00312DBF">
            <w:pPr>
              <w:pStyle w:val="BodyText"/>
              <w:keepLines/>
              <w:rPr>
                <w:bCs/>
                <w:color w:val="243746"/>
              </w:rPr>
            </w:pPr>
            <w:r w:rsidRPr="00C65285">
              <w:rPr>
                <w:bCs/>
                <w:color w:val="243746"/>
              </w:rPr>
              <w:t>Planning Permits/Development Approvals/Resource Consents:</w:t>
            </w:r>
          </w:p>
        </w:tc>
        <w:tc>
          <w:tcPr>
            <w:tcW w:w="4562" w:type="dxa"/>
            <w:shd w:val="clear" w:color="auto" w:fill="auto"/>
            <w:tcMar>
              <w:top w:w="45" w:type="dxa"/>
              <w:left w:w="0" w:type="dxa"/>
              <w:bottom w:w="45" w:type="dxa"/>
              <w:right w:w="0" w:type="dxa"/>
            </w:tcMar>
          </w:tcPr>
          <w:p w14:paraId="7471282E" w14:textId="602DFA6F" w:rsidR="00312DBF" w:rsidRDefault="00312DBF" w:rsidP="00312DBF">
            <w:pPr>
              <w:pStyle w:val="BodyText"/>
              <w:keepLines/>
              <w:jc w:val="both"/>
              <w:rPr>
                <w:color w:val="243746"/>
              </w:rPr>
            </w:pPr>
            <w:r w:rsidRPr="00015E36">
              <w:rPr>
                <w:szCs w:val="22"/>
              </w:rPr>
              <w:t>We have not been provided with a copy of any planning permits for the subject property. However</w:t>
            </w:r>
            <w:r>
              <w:t>,</w:t>
            </w:r>
            <w:r w:rsidRPr="00015E36">
              <w:rPr>
                <w:szCs w:val="22"/>
              </w:rPr>
              <w:t xml:space="preserve"> we have assumed that all necessary permits have been obtained.</w:t>
            </w:r>
            <w:r>
              <w:rPr>
                <w:szCs w:val="18"/>
              </w:rPr>
              <w:t xml:space="preserve"> </w:t>
            </w:r>
          </w:p>
        </w:tc>
      </w:tr>
      <w:tr w:rsidR="00312DBF" w:rsidRPr="00C65285" w14:paraId="71285B5B" w14:textId="77777777" w:rsidTr="00F2404E">
        <w:trPr>
          <w:trHeight w:val="35"/>
        </w:trPr>
        <w:tc>
          <w:tcPr>
            <w:tcW w:w="2977" w:type="dxa"/>
            <w:shd w:val="clear" w:color="auto" w:fill="auto"/>
            <w:tcMar>
              <w:top w:w="45" w:type="dxa"/>
              <w:left w:w="0" w:type="dxa"/>
              <w:bottom w:w="45" w:type="dxa"/>
              <w:right w:w="0" w:type="dxa"/>
            </w:tcMar>
          </w:tcPr>
          <w:p w14:paraId="17556CFC" w14:textId="5EED56EE" w:rsidR="00312DBF" w:rsidRPr="00C65285" w:rsidRDefault="00312DBF" w:rsidP="00312DBF">
            <w:pPr>
              <w:pStyle w:val="BodyText"/>
              <w:keepLines/>
              <w:rPr>
                <w:bCs/>
                <w:color w:val="243746"/>
              </w:rPr>
            </w:pPr>
            <w:r w:rsidRPr="00C65285">
              <w:rPr>
                <w:bCs/>
                <w:color w:val="243746"/>
              </w:rPr>
              <w:t>Planning/Development Constraints:</w:t>
            </w:r>
          </w:p>
        </w:tc>
        <w:tc>
          <w:tcPr>
            <w:tcW w:w="4562" w:type="dxa"/>
            <w:shd w:val="clear" w:color="auto" w:fill="auto"/>
            <w:tcMar>
              <w:top w:w="45" w:type="dxa"/>
              <w:left w:w="0" w:type="dxa"/>
              <w:bottom w:w="45" w:type="dxa"/>
              <w:right w:w="0" w:type="dxa"/>
            </w:tcMar>
          </w:tcPr>
          <w:p w14:paraId="4342B50C" w14:textId="42115A02" w:rsidR="00312DBF" w:rsidRDefault="00312DBF" w:rsidP="00312DBF">
            <w:pPr>
              <w:pStyle w:val="BodyText"/>
              <w:keepLines/>
              <w:jc w:val="both"/>
              <w:rPr>
                <w:color w:val="243746"/>
              </w:rPr>
            </w:pPr>
            <w:r w:rsidRPr="00015E36">
              <w:rPr>
                <w:szCs w:val="22"/>
              </w:rPr>
              <w:t xml:space="preserve">The Valuer is not aware of any significant or onerous planning or development constraints that would negatively affect the marketability or </w:t>
            </w:r>
            <w:r w:rsidR="00DC69D9">
              <w:t>market</w:t>
            </w:r>
            <w:r w:rsidRPr="00015E36">
              <w:rPr>
                <w:szCs w:val="22"/>
              </w:rPr>
              <w:t xml:space="preserve"> value of this property. </w:t>
            </w:r>
          </w:p>
        </w:tc>
      </w:tr>
      <w:tr w:rsidR="00312DBF" w:rsidRPr="00C65285" w14:paraId="1B9C6CD2" w14:textId="77777777" w:rsidTr="00F2404E">
        <w:trPr>
          <w:trHeight w:val="35"/>
        </w:trPr>
        <w:tc>
          <w:tcPr>
            <w:tcW w:w="2977" w:type="dxa"/>
            <w:shd w:val="clear" w:color="auto" w:fill="auto"/>
            <w:tcMar>
              <w:top w:w="45" w:type="dxa"/>
              <w:left w:w="0" w:type="dxa"/>
              <w:bottom w:w="45" w:type="dxa"/>
              <w:right w:w="0" w:type="dxa"/>
            </w:tcMar>
          </w:tcPr>
          <w:p w14:paraId="359DA58E" w14:textId="1A605310" w:rsidR="00312DBF" w:rsidRPr="00C65285" w:rsidRDefault="00312DBF" w:rsidP="00312DBF">
            <w:pPr>
              <w:pStyle w:val="BodyText"/>
              <w:keepLines/>
              <w:rPr>
                <w:bCs/>
                <w:color w:val="243746"/>
              </w:rPr>
            </w:pPr>
            <w:r w:rsidRPr="00C65285">
              <w:rPr>
                <w:bCs/>
                <w:color w:val="243746"/>
              </w:rPr>
              <w:t>Proposed Planning Amendments:</w:t>
            </w:r>
          </w:p>
        </w:tc>
        <w:tc>
          <w:tcPr>
            <w:tcW w:w="4562" w:type="dxa"/>
            <w:shd w:val="clear" w:color="auto" w:fill="auto"/>
            <w:tcMar>
              <w:top w:w="45" w:type="dxa"/>
              <w:left w:w="0" w:type="dxa"/>
              <w:bottom w:w="45" w:type="dxa"/>
              <w:right w:w="0" w:type="dxa"/>
            </w:tcMar>
          </w:tcPr>
          <w:p w14:paraId="7BE50276" w14:textId="5644C697" w:rsidR="00312DBF" w:rsidRDefault="00312DBF" w:rsidP="00312DBF">
            <w:pPr>
              <w:pStyle w:val="BodyText"/>
              <w:keepLines/>
              <w:jc w:val="both"/>
              <w:rPr>
                <w:color w:val="243746"/>
              </w:rPr>
            </w:pPr>
            <w:r w:rsidRPr="00015E36">
              <w:rPr>
                <w:szCs w:val="22"/>
              </w:rPr>
              <w:t xml:space="preserve">The Valuer is not aware of any </w:t>
            </w:r>
            <w:r>
              <w:rPr>
                <w:szCs w:val="22"/>
              </w:rPr>
              <w:t>proposed planning amendments</w:t>
            </w:r>
            <w:r w:rsidRPr="00015E36">
              <w:rPr>
                <w:szCs w:val="22"/>
              </w:rPr>
              <w:t xml:space="preserve"> that would negatively affect the marketability or </w:t>
            </w:r>
            <w:r w:rsidR="00DC69D9">
              <w:rPr>
                <w:szCs w:val="22"/>
              </w:rPr>
              <w:t>market</w:t>
            </w:r>
            <w:r>
              <w:rPr>
                <w:szCs w:val="22"/>
              </w:rPr>
              <w:t xml:space="preserve"> </w:t>
            </w:r>
            <w:r w:rsidRPr="00015E36">
              <w:rPr>
                <w:szCs w:val="22"/>
              </w:rPr>
              <w:t xml:space="preserve">value of this property. </w:t>
            </w:r>
          </w:p>
        </w:tc>
      </w:tr>
    </w:tbl>
    <w:p w14:paraId="307F48BE" w14:textId="77777777" w:rsidR="00312DBF" w:rsidRDefault="00312DBF"/>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312DBF" w:rsidRPr="00C65285" w14:paraId="55713503" w14:textId="77777777" w:rsidTr="00EB218A">
        <w:trPr>
          <w:trHeight w:val="20"/>
        </w:trPr>
        <w:tc>
          <w:tcPr>
            <w:tcW w:w="7539" w:type="dxa"/>
            <w:tcMar>
              <w:top w:w="0" w:type="dxa"/>
              <w:bottom w:w="45" w:type="dxa"/>
            </w:tcMar>
          </w:tcPr>
          <w:p w14:paraId="2F07B32B" w14:textId="3F3546A9" w:rsidR="00312DBF" w:rsidRPr="00C65285" w:rsidRDefault="00996ABA" w:rsidP="00EB218A">
            <w:pPr>
              <w:pStyle w:val="BodyText"/>
              <w:keepNext/>
              <w:keepLines/>
              <w:rPr>
                <w:color w:val="243746"/>
              </w:rPr>
            </w:pPr>
            <w:r w:rsidRPr="00996ABA">
              <w:rPr>
                <w:noProof/>
                <w:color w:val="243746"/>
              </w:rPr>
              <w:drawing>
                <wp:inline distT="0" distB="0" distL="0" distR="0" wp14:anchorId="79E4A904" wp14:editId="2A58D3A9">
                  <wp:extent cx="4788000" cy="3672000"/>
                  <wp:effectExtent l="0" t="0" r="0" b="5080"/>
                  <wp:docPr id="10453344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4533443" name=""/>
                          <pic:cNvPicPr/>
                        </pic:nvPicPr>
                        <pic:blipFill>
                          <a:blip r:embed="rId36"/>
                          <a:stretch>
                            <a:fillRect/>
                          </a:stretch>
                        </pic:blipFill>
                        <pic:spPr>
                          <a:xfrm>
                            <a:off x="0" y="0"/>
                            <a:ext cx="4788000" cy="3672000"/>
                          </a:xfrm>
                          <a:prstGeom prst="rect">
                            <a:avLst/>
                          </a:prstGeom>
                        </pic:spPr>
                      </pic:pic>
                    </a:graphicData>
                  </a:graphic>
                </wp:inline>
              </w:drawing>
            </w:r>
          </w:p>
        </w:tc>
      </w:tr>
      <w:tr w:rsidR="00312DBF" w:rsidRPr="00C65285" w14:paraId="1FA0DA7E" w14:textId="77777777" w:rsidTr="00EB218A">
        <w:trPr>
          <w:trHeight w:val="20"/>
        </w:trPr>
        <w:tc>
          <w:tcPr>
            <w:tcW w:w="7539" w:type="dxa"/>
            <w:tcMar>
              <w:top w:w="45" w:type="dxa"/>
              <w:bottom w:w="45" w:type="dxa"/>
            </w:tcMar>
          </w:tcPr>
          <w:p w14:paraId="730B9D5C" w14:textId="7E87F557" w:rsidR="00312DBF" w:rsidRPr="00C65285" w:rsidRDefault="00AF754D" w:rsidP="00EB218A">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5C666522" w14:textId="035CB8D0" w:rsidR="00312DBF" w:rsidRDefault="00312DBF"/>
    <w:p w14:paraId="7E48011E" w14:textId="3082C2BC" w:rsidR="00E87DD2" w:rsidRPr="00C65285" w:rsidRDefault="00E87DD2" w:rsidP="00E87DD2">
      <w:pPr>
        <w:pStyle w:val="Heading2"/>
        <w:keepNext w:val="0"/>
        <w:spacing w:before="0" w:after="0"/>
        <w:ind w:left="851" w:hanging="851"/>
        <w:rPr>
          <w:rFonts w:cs="Segoe UI"/>
        </w:rPr>
      </w:pPr>
      <w:r>
        <w:rPr>
          <w:rFonts w:cs="Segoe UI"/>
        </w:rPr>
        <w:br w:type="column"/>
        <w:t>Planning Overlays</w:t>
      </w:r>
    </w:p>
    <w:p w14:paraId="1D7DCDAC" w14:textId="77777777" w:rsidR="00E87DD2" w:rsidRDefault="00E87DD2"/>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312DBF" w:rsidRPr="00C65285" w14:paraId="1F983FBC" w14:textId="77777777" w:rsidTr="00F2404E">
        <w:trPr>
          <w:trHeight w:val="35"/>
        </w:trPr>
        <w:tc>
          <w:tcPr>
            <w:tcW w:w="2977" w:type="dxa"/>
            <w:shd w:val="clear" w:color="auto" w:fill="auto"/>
            <w:tcMar>
              <w:top w:w="45" w:type="dxa"/>
              <w:left w:w="0" w:type="dxa"/>
              <w:bottom w:w="45" w:type="dxa"/>
              <w:right w:w="0" w:type="dxa"/>
            </w:tcMar>
          </w:tcPr>
          <w:p w14:paraId="033BC4AE" w14:textId="3B616703" w:rsidR="00312DBF" w:rsidRPr="00E87DD2" w:rsidRDefault="00312DBF" w:rsidP="00312DBF">
            <w:pPr>
              <w:pStyle w:val="BodyText"/>
              <w:keepLines/>
              <w:rPr>
                <w:bCs/>
                <w:color w:val="243746"/>
              </w:rPr>
            </w:pPr>
            <w:r w:rsidRPr="00E87DD2">
              <w:rPr>
                <w:bCs/>
                <w:color w:val="243746"/>
              </w:rPr>
              <w:t>Overlays:</w:t>
            </w:r>
          </w:p>
        </w:tc>
        <w:tc>
          <w:tcPr>
            <w:tcW w:w="4562" w:type="dxa"/>
            <w:shd w:val="clear" w:color="auto" w:fill="auto"/>
            <w:tcMar>
              <w:top w:w="45" w:type="dxa"/>
              <w:left w:w="0" w:type="dxa"/>
              <w:bottom w:w="45" w:type="dxa"/>
              <w:right w:w="0" w:type="dxa"/>
            </w:tcMar>
          </w:tcPr>
          <w:p w14:paraId="22B9AD84" w14:textId="3C63CECD"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Consent Notice</w:t>
            </w:r>
          </w:p>
          <w:p w14:paraId="4842691C" w14:textId="2D26EAC9"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Stormwater Reticulation</w:t>
            </w:r>
          </w:p>
          <w:p w14:paraId="36C72DF1" w14:textId="6637A1DA"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Harbour Inundation</w:t>
            </w:r>
          </w:p>
          <w:p w14:paraId="123A3711" w14:textId="10613032"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Flood Risk</w:t>
            </w:r>
          </w:p>
          <w:p w14:paraId="26F4FCF0" w14:textId="23F68E33"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High liquefaction vulnerability</w:t>
            </w:r>
          </w:p>
        </w:tc>
      </w:tr>
      <w:tr w:rsidR="00015E36" w:rsidRPr="00C65285" w14:paraId="0268EB08" w14:textId="77777777" w:rsidTr="00F2404E">
        <w:trPr>
          <w:trHeight w:val="35"/>
        </w:trPr>
        <w:tc>
          <w:tcPr>
            <w:tcW w:w="2977" w:type="dxa"/>
            <w:shd w:val="clear" w:color="auto" w:fill="auto"/>
            <w:tcMar>
              <w:top w:w="45" w:type="dxa"/>
              <w:left w:w="0" w:type="dxa"/>
              <w:bottom w:w="45" w:type="dxa"/>
              <w:right w:w="0" w:type="dxa"/>
            </w:tcMar>
          </w:tcPr>
          <w:p w14:paraId="53360102" w14:textId="77777777" w:rsidR="00015E36" w:rsidRDefault="00015E36" w:rsidP="00015E36">
            <w:pPr>
              <w:pStyle w:val="BodyText"/>
              <w:keepLines/>
              <w:rPr>
                <w:bCs/>
                <w:color w:val="243746"/>
              </w:rPr>
            </w:pPr>
            <w:r w:rsidRPr="00C65285">
              <w:rPr>
                <w:bCs/>
                <w:color w:val="243746"/>
              </w:rPr>
              <w:t xml:space="preserve">Heritage/Archaeological Notations </w:t>
            </w:r>
          </w:p>
          <w:p w14:paraId="0FA9664D" w14:textId="4DEE8A21" w:rsidR="00015E36" w:rsidRPr="00C65285" w:rsidRDefault="00015E36" w:rsidP="00015E36">
            <w:pPr>
              <w:pStyle w:val="BodyText"/>
              <w:keepLines/>
              <w:rPr>
                <w:b/>
                <w:bCs/>
                <w:color w:val="FFFFFF"/>
              </w:rPr>
            </w:pPr>
            <w:r w:rsidRPr="00C65285">
              <w:rPr>
                <w:bCs/>
                <w:color w:val="243746"/>
              </w:rPr>
              <w:t>or Issues:</w:t>
            </w:r>
          </w:p>
        </w:tc>
        <w:tc>
          <w:tcPr>
            <w:tcW w:w="4562" w:type="dxa"/>
            <w:shd w:val="clear" w:color="auto" w:fill="auto"/>
            <w:tcMar>
              <w:top w:w="45" w:type="dxa"/>
              <w:left w:w="0" w:type="dxa"/>
              <w:bottom w:w="45" w:type="dxa"/>
              <w:right w:w="0" w:type="dxa"/>
            </w:tcMar>
          </w:tcPr>
          <w:p w14:paraId="70C64C45" w14:textId="645323F2" w:rsidR="00015E36" w:rsidRPr="00996ABA" w:rsidRDefault="00996ABA" w:rsidP="00996ABA">
            <w:pPr>
              <w:pStyle w:val="BodyText"/>
              <w:keepLines/>
              <w:jc w:val="both"/>
              <w:rPr>
                <w:szCs w:val="22"/>
              </w:rPr>
            </w:pPr>
            <w:bookmarkStart w:id="58" w:name="_Hlk178002834"/>
            <w:r w:rsidRPr="00996ABA">
              <w:rPr>
                <w:szCs w:val="22"/>
              </w:rPr>
              <w:t xml:space="preserve">Outside of LIM reports, there is generally sparse information able to be found relating to cultural, heritage or archaeological overlay(s). Please note that unless otherwise stated we have not been able to source information relating to these and we encourage parties relying on this report to make their own enquiries of this nature through a LIM report or by contacting Heritage New Zealand or New Zealand Archaeological Association. Cultural, heritage or archaeological overlay(s) are a commonly noted feature in the </w:t>
            </w:r>
            <w:r>
              <w:rPr>
                <w:szCs w:val="22"/>
              </w:rPr>
              <w:t>Tauranga</w:t>
            </w:r>
            <w:r w:rsidRPr="00996ABA">
              <w:rPr>
                <w:szCs w:val="22"/>
              </w:rPr>
              <w:t xml:space="preserve"> area in our experience. In the vast majority of instances these overlays do not prevent the owners of the property from quiet enjoyment of the property and of future development potential however, this may involve an authority being required for development that would involve removal of these features. We confirm that we have not discounted our valuation due to the possible presence of any overlay(s) and reserve the right to reconsider our valuation should we be advised of any further information that could have an effect on value.</w:t>
            </w:r>
            <w:bookmarkEnd w:id="58"/>
          </w:p>
        </w:tc>
      </w:tr>
      <w:tr w:rsidR="00015E36" w:rsidRPr="00C65285" w14:paraId="3CE791EE" w14:textId="77777777" w:rsidTr="00F2404E">
        <w:trPr>
          <w:trHeight w:val="35"/>
        </w:trPr>
        <w:tc>
          <w:tcPr>
            <w:tcW w:w="2977" w:type="dxa"/>
            <w:shd w:val="clear" w:color="auto" w:fill="auto"/>
            <w:tcMar>
              <w:top w:w="45" w:type="dxa"/>
              <w:left w:w="0" w:type="dxa"/>
              <w:bottom w:w="45" w:type="dxa"/>
              <w:right w:w="0" w:type="dxa"/>
            </w:tcMar>
          </w:tcPr>
          <w:p w14:paraId="24BD7607" w14:textId="71076012" w:rsidR="00015E36" w:rsidRPr="00C65285" w:rsidRDefault="00015E36" w:rsidP="00015E36">
            <w:pPr>
              <w:pStyle w:val="BodyText"/>
              <w:keepLines/>
              <w:rPr>
                <w:bCs/>
                <w:color w:val="243746"/>
              </w:rPr>
            </w:pPr>
            <w:r w:rsidRPr="00C65285">
              <w:rPr>
                <w:bCs/>
                <w:color w:val="243746"/>
              </w:rPr>
              <w:t>Protected Trees:</w:t>
            </w:r>
          </w:p>
        </w:tc>
        <w:tc>
          <w:tcPr>
            <w:tcW w:w="4562" w:type="dxa"/>
            <w:shd w:val="clear" w:color="auto" w:fill="auto"/>
            <w:tcMar>
              <w:top w:w="45" w:type="dxa"/>
              <w:left w:w="0" w:type="dxa"/>
              <w:bottom w:w="45" w:type="dxa"/>
              <w:right w:w="0" w:type="dxa"/>
            </w:tcMar>
          </w:tcPr>
          <w:p w14:paraId="1365A13E" w14:textId="31105F51" w:rsidR="00015E36" w:rsidRPr="00C65285" w:rsidRDefault="009F3576" w:rsidP="00015E36">
            <w:pPr>
              <w:pStyle w:val="BodyText"/>
              <w:keepLines/>
              <w:rPr>
                <w:color w:val="243746"/>
              </w:rPr>
            </w:pPr>
            <w:r>
              <w:rPr>
                <w:color w:val="243746"/>
              </w:rPr>
              <w:t>None identified</w:t>
            </w:r>
          </w:p>
        </w:tc>
      </w:tr>
    </w:tbl>
    <w:p w14:paraId="1BB5B620" w14:textId="77777777" w:rsidR="00C84252" w:rsidRPr="00C65285" w:rsidRDefault="00C84252" w:rsidP="00792874">
      <w:pPr>
        <w:keepLines/>
        <w:rPr>
          <w:sz w:val="12"/>
        </w:rPr>
      </w:pPr>
    </w:p>
    <w:p w14:paraId="1F27A891" w14:textId="19E362C0" w:rsidR="00C84252" w:rsidRPr="00C65285" w:rsidRDefault="000E6FA5" w:rsidP="009F3576">
      <w:pPr>
        <w:pStyle w:val="Heading2"/>
        <w:keepNext w:val="0"/>
        <w:spacing w:before="0" w:after="0"/>
        <w:ind w:left="851" w:hanging="851"/>
        <w:rPr>
          <w:rFonts w:cs="Segoe UI"/>
        </w:rPr>
      </w:pPr>
      <w:r w:rsidRPr="00C65285">
        <w:rPr>
          <w:rFonts w:cs="Segoe UI"/>
        </w:rPr>
        <w:t>Land Use</w:t>
      </w:r>
    </w:p>
    <w:p w14:paraId="12E644E9" w14:textId="77777777" w:rsidR="00C84252" w:rsidRPr="00C65285" w:rsidRDefault="00C84252"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78C38AB8" w14:textId="77777777" w:rsidTr="00F2404E">
        <w:trPr>
          <w:trHeight w:val="35"/>
        </w:trPr>
        <w:tc>
          <w:tcPr>
            <w:tcW w:w="2977" w:type="dxa"/>
            <w:shd w:val="clear" w:color="auto" w:fill="auto"/>
            <w:tcMar>
              <w:top w:w="45" w:type="dxa"/>
              <w:left w:w="0" w:type="dxa"/>
              <w:bottom w:w="45" w:type="dxa"/>
              <w:right w:w="0" w:type="dxa"/>
            </w:tcMar>
          </w:tcPr>
          <w:p w14:paraId="4C593CF7" w14:textId="62101483" w:rsidR="00F2404E" w:rsidRPr="00C65285" w:rsidRDefault="00F2404E" w:rsidP="00F2404E">
            <w:pPr>
              <w:pStyle w:val="BodyText"/>
              <w:keepLines/>
              <w:rPr>
                <w:bCs/>
                <w:color w:val="243746"/>
              </w:rPr>
            </w:pPr>
            <w:r w:rsidRPr="00C65285">
              <w:rPr>
                <w:bCs/>
                <w:color w:val="243746"/>
              </w:rPr>
              <w:t>Existing Use:</w:t>
            </w:r>
          </w:p>
        </w:tc>
        <w:tc>
          <w:tcPr>
            <w:tcW w:w="4562" w:type="dxa"/>
            <w:shd w:val="clear" w:color="auto" w:fill="auto"/>
            <w:tcMar>
              <w:top w:w="45" w:type="dxa"/>
              <w:left w:w="0" w:type="dxa"/>
              <w:bottom w:w="45" w:type="dxa"/>
              <w:right w:w="0" w:type="dxa"/>
            </w:tcMar>
          </w:tcPr>
          <w:p w14:paraId="16849E8F" w14:textId="3A30E27B" w:rsidR="00F2404E" w:rsidRPr="00312DBF" w:rsidRDefault="00312DBF" w:rsidP="00312DBF">
            <w:pPr>
              <w:pStyle w:val="TableBullets"/>
              <w:keepLines/>
              <w:spacing w:after="0" w:line="240" w:lineRule="auto"/>
            </w:pPr>
            <w:r w:rsidRPr="00312DBF">
              <w:t>Conforms with the Local Government Area Planning Scheme zoning</w:t>
            </w:r>
          </w:p>
        </w:tc>
      </w:tr>
      <w:tr w:rsidR="00F2404E" w:rsidRPr="00C65285" w14:paraId="3FC69165" w14:textId="77777777" w:rsidTr="00F2404E">
        <w:trPr>
          <w:trHeight w:val="35"/>
        </w:trPr>
        <w:tc>
          <w:tcPr>
            <w:tcW w:w="2977" w:type="dxa"/>
            <w:shd w:val="clear" w:color="auto" w:fill="auto"/>
            <w:tcMar>
              <w:top w:w="45" w:type="dxa"/>
              <w:left w:w="0" w:type="dxa"/>
              <w:bottom w:w="45" w:type="dxa"/>
              <w:right w:w="0" w:type="dxa"/>
            </w:tcMar>
          </w:tcPr>
          <w:p w14:paraId="00ADAC95" w14:textId="38E3C84A" w:rsidR="00F2404E" w:rsidRPr="00996ABA" w:rsidRDefault="00F2404E" w:rsidP="00F2404E">
            <w:pPr>
              <w:pStyle w:val="BodyText"/>
              <w:keepLines/>
              <w:rPr>
                <w:bCs/>
                <w:color w:val="243746"/>
                <w:highlight w:val="yellow"/>
              </w:rPr>
            </w:pPr>
            <w:r w:rsidRPr="00996ABA">
              <w:rPr>
                <w:bCs/>
                <w:color w:val="243746"/>
                <w:highlight w:val="yellow"/>
              </w:rPr>
              <w:t>Highest and Best Use:</w:t>
            </w:r>
          </w:p>
        </w:tc>
        <w:tc>
          <w:tcPr>
            <w:tcW w:w="4562" w:type="dxa"/>
            <w:shd w:val="clear" w:color="auto" w:fill="auto"/>
            <w:tcMar>
              <w:top w:w="45" w:type="dxa"/>
              <w:left w:w="0" w:type="dxa"/>
              <w:bottom w:w="45" w:type="dxa"/>
              <w:right w:w="0" w:type="dxa"/>
            </w:tcMar>
          </w:tcPr>
          <w:p w14:paraId="21C28DCC" w14:textId="76905BA0" w:rsidR="00F2404E" w:rsidRPr="00996ABA" w:rsidRDefault="00312DBF" w:rsidP="00312DBF">
            <w:pPr>
              <w:pStyle w:val="TableBullets"/>
              <w:keepLines/>
              <w:spacing w:after="0" w:line="240" w:lineRule="auto"/>
              <w:rPr>
                <w:highlight w:val="yellow"/>
              </w:rPr>
            </w:pPr>
            <w:r w:rsidRPr="00996ABA">
              <w:rPr>
                <w:highlight w:val="yellow"/>
              </w:rPr>
              <w:t>Existing use considered to represent the highest and best use of this property</w:t>
            </w:r>
          </w:p>
        </w:tc>
      </w:tr>
    </w:tbl>
    <w:p w14:paraId="2D2876EC" w14:textId="77777777" w:rsidR="00AB0E19" w:rsidRPr="00C65285" w:rsidRDefault="00AB0E19" w:rsidP="00792874">
      <w:pPr>
        <w:keepLines/>
        <w:rPr>
          <w:sz w:val="12"/>
        </w:rPr>
      </w:pPr>
    </w:p>
    <w:p w14:paraId="04671281" w14:textId="652953D3" w:rsidR="00AB0E19" w:rsidRPr="00C65285" w:rsidRDefault="00C84252" w:rsidP="009F3576">
      <w:pPr>
        <w:pStyle w:val="Heading2"/>
        <w:keepNext w:val="0"/>
        <w:spacing w:before="0" w:after="0"/>
        <w:ind w:left="851" w:hanging="851"/>
        <w:rPr>
          <w:rFonts w:cs="Segoe UI"/>
        </w:rPr>
      </w:pPr>
      <w:r w:rsidRPr="00C65285">
        <w:rPr>
          <w:rFonts w:cs="Segoe UI"/>
        </w:rPr>
        <w:t>Planning</w:t>
      </w:r>
      <w:r w:rsidR="00AB0E19" w:rsidRPr="00C65285">
        <w:rPr>
          <w:rFonts w:cs="Segoe UI"/>
        </w:rPr>
        <w:t xml:space="preserve"> </w:t>
      </w:r>
      <w:r w:rsidR="000E6FA5" w:rsidRPr="00C65285">
        <w:rPr>
          <w:rFonts w:cs="Segoe UI"/>
        </w:rPr>
        <w:t xml:space="preserve">and Land Use </w:t>
      </w:r>
      <w:r w:rsidR="00AB0E19" w:rsidRPr="00C65285">
        <w:rPr>
          <w:rFonts w:cs="Segoe UI"/>
        </w:rPr>
        <w:t>Comment</w:t>
      </w:r>
    </w:p>
    <w:p w14:paraId="013D9F61"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B0E19" w:rsidRPr="00C65285" w14:paraId="19FBA729" w14:textId="77777777" w:rsidTr="00F2404E">
        <w:trPr>
          <w:trHeight w:val="35"/>
        </w:trPr>
        <w:tc>
          <w:tcPr>
            <w:tcW w:w="7539" w:type="dxa"/>
            <w:tcMar>
              <w:top w:w="45" w:type="dxa"/>
              <w:left w:w="0" w:type="dxa"/>
              <w:bottom w:w="45" w:type="dxa"/>
              <w:right w:w="0" w:type="dxa"/>
            </w:tcMar>
          </w:tcPr>
          <w:p w14:paraId="6ADEE795" w14:textId="77777777" w:rsidR="006B4262" w:rsidRPr="00280181" w:rsidRDefault="006B4262" w:rsidP="006B4262">
            <w:pPr>
              <w:pStyle w:val="BodyText"/>
              <w:keepLines/>
              <w:jc w:val="both"/>
              <w:rPr>
                <w:color w:val="243746"/>
              </w:rPr>
            </w:pPr>
            <w:r w:rsidRPr="00280181">
              <w:rPr>
                <w:color w:val="243746"/>
              </w:rPr>
              <w:t>Our enquiries,</w:t>
            </w:r>
            <w:r>
              <w:rPr>
                <w:color w:val="243746"/>
              </w:rPr>
              <w:t xml:space="preserve"> </w:t>
            </w:r>
            <w:r w:rsidRPr="00280181">
              <w:rPr>
                <w:color w:val="243746"/>
              </w:rPr>
              <w:t xml:space="preserve">investigations and physical inspection identified this property to be within an area </w:t>
            </w:r>
            <w:r>
              <w:rPr>
                <w:color w:val="243746"/>
              </w:rPr>
              <w:t>identified as having possible</w:t>
            </w:r>
            <w:r w:rsidRPr="00280181">
              <w:rPr>
                <w:color w:val="243746"/>
              </w:rPr>
              <w:t xml:space="preserve"> flooding / inundation issues.</w:t>
            </w:r>
          </w:p>
          <w:p w14:paraId="046730A6" w14:textId="77777777" w:rsidR="006B4262" w:rsidRPr="00280181" w:rsidRDefault="006B4262" w:rsidP="006B4262">
            <w:pPr>
              <w:pStyle w:val="BodyText"/>
              <w:keepLines/>
              <w:jc w:val="both"/>
              <w:rPr>
                <w:color w:val="243746"/>
              </w:rPr>
            </w:pPr>
          </w:p>
          <w:p w14:paraId="05C20AFA" w14:textId="7BDD9E03" w:rsidR="006B4262" w:rsidRPr="00280181" w:rsidRDefault="006B4262" w:rsidP="006B4262">
            <w:pPr>
              <w:pStyle w:val="BodyText"/>
              <w:keepLines/>
              <w:jc w:val="both"/>
              <w:rPr>
                <w:color w:val="243746"/>
              </w:rPr>
            </w:pPr>
            <w:r w:rsidRPr="00280181">
              <w:rPr>
                <w:color w:val="243746"/>
              </w:rPr>
              <w:t xml:space="preserve">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w:t>
            </w:r>
            <w:r>
              <w:rPr>
                <w:color w:val="243746"/>
              </w:rPr>
              <w:t>fair</w:t>
            </w:r>
            <w:r w:rsidRPr="00280181">
              <w:rPr>
                <w:color w:val="243746"/>
              </w:rPr>
              <w:t xml:space="preserve"> value of this property.</w:t>
            </w:r>
          </w:p>
          <w:p w14:paraId="002BD4EB" w14:textId="77777777" w:rsidR="006B4262" w:rsidRPr="00280181" w:rsidRDefault="006B4262" w:rsidP="006B4262">
            <w:pPr>
              <w:pStyle w:val="BodyText"/>
              <w:keepLines/>
              <w:jc w:val="both"/>
              <w:rPr>
                <w:color w:val="243746"/>
              </w:rPr>
            </w:pPr>
          </w:p>
          <w:p w14:paraId="34180EC7" w14:textId="5B53ED40" w:rsidR="00AB0E19" w:rsidRPr="00C65285" w:rsidRDefault="006B4262" w:rsidP="006B4262">
            <w:pPr>
              <w:pStyle w:val="BodyText"/>
              <w:keepLines/>
              <w:jc w:val="both"/>
              <w:rPr>
                <w:color w:val="243746"/>
              </w:rPr>
            </w:pPr>
            <w:r w:rsidRPr="00280181">
              <w:rPr>
                <w:color w:val="243746"/>
              </w:rPr>
              <w:t>Should our instructing client or a reliant party’s independent report identify any issues associated with flooding / inundation risk then we reserve the right to review our valuation report and opinion of</w:t>
            </w:r>
            <w:r>
              <w:rPr>
                <w:color w:val="243746"/>
              </w:rPr>
              <w:t xml:space="preserve"> </w:t>
            </w:r>
            <w:r w:rsidRPr="00280181">
              <w:rPr>
                <w:color w:val="243746"/>
              </w:rPr>
              <w:t>value for this property</w:t>
            </w:r>
            <w:r>
              <w:rPr>
                <w:color w:val="243746"/>
              </w:rPr>
              <w:t>.</w:t>
            </w:r>
          </w:p>
        </w:tc>
      </w:tr>
    </w:tbl>
    <w:p w14:paraId="6CFE18D4" w14:textId="77777777" w:rsidR="00AB0E19" w:rsidRPr="00C65285" w:rsidRDefault="00AB0E19" w:rsidP="00792874">
      <w:pPr>
        <w:keepLines/>
        <w:rPr>
          <w:sz w:val="12"/>
        </w:rPr>
      </w:pPr>
    </w:p>
    <w:p w14:paraId="4356AA9D" w14:textId="7C6B45B3" w:rsidR="002358A8" w:rsidRPr="00C65285" w:rsidRDefault="002358A8" w:rsidP="00312DBF">
      <w:pPr>
        <w:pStyle w:val="Heading2"/>
        <w:spacing w:before="0" w:after="0"/>
        <w:ind w:left="851" w:hanging="851"/>
        <w:rPr>
          <w:rFonts w:cs="Segoe UI"/>
        </w:rPr>
      </w:pPr>
      <w:r w:rsidRPr="00C65285">
        <w:rPr>
          <w:rFonts w:cs="Segoe UI"/>
        </w:rPr>
        <w:t>Statement</w:t>
      </w:r>
    </w:p>
    <w:p w14:paraId="2DF7E440" w14:textId="77777777" w:rsidR="002358A8" w:rsidRPr="00C65285" w:rsidRDefault="002358A8" w:rsidP="00312DBF">
      <w:pPr>
        <w:pStyle w:val="BodyTextFirstIndent"/>
        <w:keepNext/>
        <w:keepLines/>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174A5F" w:rsidRPr="00C65285" w14:paraId="799AE713" w14:textId="77777777" w:rsidTr="00F2404E">
        <w:trPr>
          <w:trHeight w:val="285"/>
        </w:trPr>
        <w:tc>
          <w:tcPr>
            <w:tcW w:w="2976" w:type="dxa"/>
            <w:shd w:val="clear" w:color="auto" w:fill="auto"/>
            <w:tcMar>
              <w:top w:w="45" w:type="dxa"/>
              <w:left w:w="0" w:type="dxa"/>
              <w:bottom w:w="45" w:type="dxa"/>
              <w:right w:w="0" w:type="dxa"/>
            </w:tcMar>
          </w:tcPr>
          <w:p w14:paraId="05DD1CA1" w14:textId="77777777" w:rsidR="00174A5F" w:rsidRPr="00C65285" w:rsidRDefault="00174A5F" w:rsidP="00312DBF">
            <w:pPr>
              <w:pStyle w:val="BodyText"/>
              <w:keepNext/>
              <w:keepLines/>
              <w:jc w:val="both"/>
              <w:rPr>
                <w:bCs/>
                <w:color w:val="243746"/>
              </w:rPr>
            </w:pPr>
            <w:r w:rsidRPr="00C65285">
              <w:rPr>
                <w:bCs/>
                <w:color w:val="243746"/>
              </w:rPr>
              <w:t>LIM Report:</w:t>
            </w:r>
          </w:p>
          <w:p w14:paraId="0D9223FD" w14:textId="6CD6519C" w:rsidR="00F2404E" w:rsidRPr="00C65285" w:rsidRDefault="00F2404E" w:rsidP="00312DBF">
            <w:pPr>
              <w:pStyle w:val="BodyText"/>
              <w:keepNext/>
              <w:keepLines/>
              <w:jc w:val="both"/>
              <w:rPr>
                <w:color w:val="243746"/>
              </w:rPr>
            </w:pPr>
          </w:p>
        </w:tc>
        <w:tc>
          <w:tcPr>
            <w:tcW w:w="4564" w:type="dxa"/>
            <w:shd w:val="clear" w:color="auto" w:fill="auto"/>
            <w:tcMar>
              <w:top w:w="45" w:type="dxa"/>
              <w:left w:w="0" w:type="dxa"/>
              <w:bottom w:w="45" w:type="dxa"/>
              <w:right w:w="0" w:type="dxa"/>
            </w:tcMar>
          </w:tcPr>
          <w:p w14:paraId="19FC2818" w14:textId="12DCF70A" w:rsidR="00174A5F" w:rsidRPr="00C65285" w:rsidRDefault="00174A5F" w:rsidP="00312DBF">
            <w:pPr>
              <w:pStyle w:val="BodyText"/>
              <w:keepNext/>
              <w:keepLines/>
              <w:jc w:val="both"/>
              <w:rPr>
                <w:bCs/>
                <w:color w:val="243746"/>
              </w:rPr>
            </w:pPr>
            <w:r w:rsidRPr="00C65285">
              <w:rPr>
                <w:bCs/>
                <w:color w:val="243746"/>
              </w:rPr>
              <w:t>Unless otherwise stated, we have not been provided with a Land Information Memorandum for the subject property.  Our valuation is conditional upon the buildings conforming with By-Laws and that there are no outstanding Territorial Authority/regulatory requirements over this property.  Should a Land Information Memorandum show this not to be correct, we reserve the right to reconsider our valuation.</w:t>
            </w:r>
          </w:p>
        </w:tc>
      </w:tr>
      <w:tr w:rsidR="00174A5F" w:rsidRPr="00C65285" w14:paraId="2EC01375" w14:textId="77777777" w:rsidTr="00F2404E">
        <w:trPr>
          <w:trHeight w:val="285"/>
        </w:trPr>
        <w:tc>
          <w:tcPr>
            <w:tcW w:w="2976" w:type="dxa"/>
            <w:shd w:val="clear" w:color="auto" w:fill="auto"/>
            <w:tcMar>
              <w:top w:w="45" w:type="dxa"/>
              <w:left w:w="0" w:type="dxa"/>
              <w:bottom w:w="45" w:type="dxa"/>
              <w:right w:w="0" w:type="dxa"/>
            </w:tcMar>
          </w:tcPr>
          <w:p w14:paraId="135E3399" w14:textId="7505B7C4" w:rsidR="00174A5F" w:rsidRPr="00C65285" w:rsidRDefault="00174A5F" w:rsidP="00312DBF">
            <w:pPr>
              <w:pStyle w:val="BodyText"/>
              <w:keepNext/>
              <w:keepLines/>
              <w:jc w:val="both"/>
              <w:rPr>
                <w:color w:val="243746"/>
              </w:rPr>
            </w:pPr>
            <w:r w:rsidRPr="00C65285">
              <w:rPr>
                <w:bCs/>
                <w:color w:val="243746"/>
              </w:rPr>
              <w:t>Reliance on Planning Information:</w:t>
            </w:r>
          </w:p>
        </w:tc>
        <w:tc>
          <w:tcPr>
            <w:tcW w:w="4564" w:type="dxa"/>
            <w:shd w:val="clear" w:color="auto" w:fill="auto"/>
            <w:tcMar>
              <w:top w:w="45" w:type="dxa"/>
              <w:left w:w="0" w:type="dxa"/>
              <w:bottom w:w="45" w:type="dxa"/>
              <w:right w:w="0" w:type="dxa"/>
            </w:tcMar>
          </w:tcPr>
          <w:p w14:paraId="0EF6D7C3" w14:textId="41FE07F6" w:rsidR="00174A5F" w:rsidRPr="00C65285" w:rsidRDefault="00174A5F" w:rsidP="00312DBF">
            <w:pPr>
              <w:pStyle w:val="BodyText"/>
              <w:keepNext/>
              <w:keepLines/>
              <w:jc w:val="both"/>
              <w:rPr>
                <w:bCs/>
                <w:color w:val="243746"/>
              </w:rPr>
            </w:pPr>
            <w:r w:rsidRPr="00C65285">
              <w:rPr>
                <w:bCs/>
                <w:color w:val="243746"/>
              </w:rPr>
              <w:t>We have assumed that the publicly available information provided by the relevant Territorial Authority is correct.  We are not qualified town planners, and we recommend that expert advice be sought in this respect if required.</w:t>
            </w:r>
          </w:p>
        </w:tc>
      </w:tr>
    </w:tbl>
    <w:p w14:paraId="22C8993A" w14:textId="77777777" w:rsidR="002358A8" w:rsidRPr="00C65285" w:rsidRDefault="002358A8" w:rsidP="002358A8">
      <w:pPr>
        <w:pStyle w:val="BodyTextFirstIndent"/>
        <w:keepLines/>
        <w:ind w:left="0"/>
        <w:rPr>
          <w:sz w:val="12"/>
        </w:rPr>
      </w:pPr>
    </w:p>
    <w:p w14:paraId="2D3671CF" w14:textId="77777777" w:rsidR="002358A8" w:rsidRPr="00C65285" w:rsidRDefault="002358A8" w:rsidP="002358A8">
      <w:pPr>
        <w:pStyle w:val="BodyTextFirstIndent"/>
        <w:keepLines/>
        <w:ind w:left="0"/>
        <w:rPr>
          <w:sz w:val="12"/>
        </w:rPr>
        <w:sectPr w:rsidR="002358A8" w:rsidRPr="00C65285" w:rsidSect="007E7F6E">
          <w:type w:val="continuous"/>
          <w:pgSz w:w="16840" w:h="11907" w:orient="landscape" w:code="9"/>
          <w:pgMar w:top="0" w:right="737" w:bottom="0" w:left="680" w:header="283" w:footer="0" w:gutter="0"/>
          <w:cols w:num="2" w:space="340"/>
          <w:docGrid w:linePitch="360"/>
        </w:sectPr>
      </w:pPr>
    </w:p>
    <w:p w14:paraId="29C59B89" w14:textId="77777777" w:rsidR="00B32737" w:rsidRPr="00C65285" w:rsidRDefault="00466384" w:rsidP="00946470">
      <w:pPr>
        <w:pStyle w:val="Heading1"/>
        <w:rPr>
          <w:rFonts w:cs="Segoe UI"/>
        </w:rPr>
      </w:pPr>
      <w:bookmarkStart w:id="59" w:name="_Improvements"/>
      <w:bookmarkStart w:id="60" w:name="_Improvements_1"/>
      <w:bookmarkStart w:id="61" w:name="_Toc397065874"/>
      <w:bookmarkStart w:id="62" w:name="_Toc397065982"/>
      <w:bookmarkStart w:id="63" w:name="_Toc197612781"/>
      <w:bookmarkEnd w:id="52"/>
      <w:bookmarkEnd w:id="53"/>
      <w:bookmarkEnd w:id="59"/>
      <w:bookmarkEnd w:id="60"/>
      <w:r w:rsidRPr="00C65285">
        <w:rPr>
          <w:rFonts w:cs="Segoe UI"/>
        </w:rPr>
        <w:t>Improvement</w:t>
      </w:r>
      <w:bookmarkEnd w:id="61"/>
      <w:bookmarkEnd w:id="62"/>
      <w:r w:rsidR="00B32737" w:rsidRPr="00C65285">
        <w:rPr>
          <w:rFonts w:cs="Segoe UI"/>
        </w:rPr>
        <w:t>s</w:t>
      </w:r>
      <w:bookmarkEnd w:id="63"/>
    </w:p>
    <w:p w14:paraId="63780A46" w14:textId="77777777" w:rsidR="009F58D6" w:rsidRPr="00C65285" w:rsidRDefault="009F58D6" w:rsidP="000C6671">
      <w:pPr>
        <w:pStyle w:val="BodyText"/>
        <w:keepNext/>
        <w:keepLines/>
        <w:spacing w:after="120"/>
        <w:ind w:left="-113" w:right="-102"/>
        <w:rPr>
          <w:color w:val="243746"/>
        </w:rPr>
        <w:sectPr w:rsidR="009F58D6" w:rsidRPr="00C65285" w:rsidSect="00A23E1D">
          <w:headerReference w:type="default" r:id="rId37"/>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90FE8" w:rsidRPr="00C65285" w14:paraId="69C7AB16" w14:textId="77777777" w:rsidTr="000C3705">
        <w:trPr>
          <w:trHeight w:val="20"/>
        </w:trPr>
        <w:tc>
          <w:tcPr>
            <w:tcW w:w="7539" w:type="dxa"/>
            <w:tcMar>
              <w:top w:w="0" w:type="dxa"/>
              <w:bottom w:w="0" w:type="dxa"/>
            </w:tcMar>
          </w:tcPr>
          <w:p w14:paraId="5F480A80" w14:textId="2A77283D" w:rsidR="00490FE8" w:rsidRPr="00C65285" w:rsidRDefault="00996ABA" w:rsidP="000C3705">
            <w:pPr>
              <w:pStyle w:val="BodyText"/>
              <w:keepNext/>
              <w:keepLines/>
              <w:rPr>
                <w:color w:val="243746"/>
              </w:rPr>
            </w:pPr>
            <w:r w:rsidRPr="00996ABA">
              <w:rPr>
                <w:noProof/>
                <w:color w:val="243746"/>
              </w:rPr>
              <w:drawing>
                <wp:inline distT="0" distB="0" distL="0" distR="0" wp14:anchorId="384F82DA" wp14:editId="41C75F33">
                  <wp:extent cx="4788000" cy="3672000"/>
                  <wp:effectExtent l="0" t="0" r="0" b="5080"/>
                  <wp:docPr id="29886539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98865392" name=""/>
                          <pic:cNvPicPr/>
                        </pic:nvPicPr>
                        <pic:blipFill>
                          <a:blip r:embed="rId38"/>
                          <a:stretch>
                            <a:fillRect/>
                          </a:stretch>
                        </pic:blipFill>
                        <pic:spPr>
                          <a:xfrm>
                            <a:off x="0" y="0"/>
                            <a:ext cx="4788000" cy="3672000"/>
                          </a:xfrm>
                          <a:prstGeom prst="rect">
                            <a:avLst/>
                          </a:prstGeom>
                        </pic:spPr>
                      </pic:pic>
                    </a:graphicData>
                  </a:graphic>
                </wp:inline>
              </w:drawing>
            </w:r>
          </w:p>
        </w:tc>
      </w:tr>
      <w:tr w:rsidR="00490FE8" w:rsidRPr="00C65285" w14:paraId="6504A916" w14:textId="77777777" w:rsidTr="000C3705">
        <w:trPr>
          <w:trHeight w:val="20"/>
        </w:trPr>
        <w:tc>
          <w:tcPr>
            <w:tcW w:w="7539" w:type="dxa"/>
            <w:tcMar>
              <w:top w:w="45" w:type="dxa"/>
              <w:bottom w:w="45" w:type="dxa"/>
            </w:tcMar>
          </w:tcPr>
          <w:p w14:paraId="2BFB5BFC" w14:textId="4D3520ED" w:rsidR="00490FE8" w:rsidRPr="00C65285" w:rsidRDefault="00490FE8" w:rsidP="000C3705">
            <w:pPr>
              <w:pStyle w:val="BodyText"/>
              <w:keepNext/>
              <w:keepLines/>
              <w:rPr>
                <w:color w:val="243746"/>
                <w:sz w:val="13"/>
                <w:szCs w:val="13"/>
              </w:rPr>
            </w:pPr>
            <w:r w:rsidRPr="00C65285">
              <w:rPr>
                <w:color w:val="243746"/>
                <w:sz w:val="13"/>
                <w:szCs w:val="13"/>
              </w:rPr>
              <w:t>Source: (</w:t>
            </w:r>
            <w:r w:rsidR="00AF754D">
              <w:rPr>
                <w:color w:val="243746"/>
                <w:sz w:val="13"/>
                <w:szCs w:val="13"/>
              </w:rPr>
              <w:t>Local Government Authority Mapping Information</w:t>
            </w:r>
            <w:r w:rsidRPr="00C65285">
              <w:rPr>
                <w:color w:val="243746"/>
                <w:sz w:val="13"/>
                <w:szCs w:val="13"/>
              </w:rPr>
              <w:t>)</w:t>
            </w:r>
          </w:p>
        </w:tc>
      </w:tr>
    </w:tbl>
    <w:p w14:paraId="2DC9347D" w14:textId="77777777" w:rsidR="009F58D6" w:rsidRPr="00C65285" w:rsidRDefault="009F58D6" w:rsidP="009F58D6">
      <w:pPr>
        <w:rPr>
          <w:sz w:val="12"/>
        </w:rPr>
      </w:pPr>
    </w:p>
    <w:p w14:paraId="1AEF71E9" w14:textId="4E76A88D" w:rsidR="009F58D6" w:rsidRPr="00C65285" w:rsidRDefault="00C97740" w:rsidP="00AF754D">
      <w:pPr>
        <w:pStyle w:val="Heading2"/>
        <w:keepNext w:val="0"/>
        <w:spacing w:before="0" w:after="0"/>
        <w:ind w:left="851" w:hanging="851"/>
        <w:rPr>
          <w:rFonts w:cs="Segoe UI"/>
        </w:rPr>
      </w:pPr>
      <w:r w:rsidRPr="00C65285">
        <w:rPr>
          <w:rFonts w:cs="Segoe UI"/>
        </w:rPr>
        <w:br w:type="column"/>
      </w:r>
      <w:r w:rsidR="009F58D6" w:rsidRPr="00C65285">
        <w:rPr>
          <w:rFonts w:cs="Segoe UI"/>
        </w:rPr>
        <w:t>Overview</w:t>
      </w:r>
    </w:p>
    <w:p w14:paraId="6EF1AA98" w14:textId="77777777" w:rsidR="009F58D6" w:rsidRPr="00C65285" w:rsidRDefault="009F58D6" w:rsidP="000F7633">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90FE8" w:rsidRPr="00C65285" w14:paraId="360F79A8" w14:textId="77777777" w:rsidTr="00490FE8">
        <w:trPr>
          <w:trHeight w:val="35"/>
        </w:trPr>
        <w:tc>
          <w:tcPr>
            <w:tcW w:w="2977" w:type="dxa"/>
            <w:shd w:val="clear" w:color="auto" w:fill="auto"/>
            <w:tcMar>
              <w:top w:w="45" w:type="dxa"/>
              <w:left w:w="0" w:type="dxa"/>
              <w:bottom w:w="45" w:type="dxa"/>
              <w:right w:w="0" w:type="dxa"/>
            </w:tcMar>
          </w:tcPr>
          <w:p w14:paraId="482A76D7" w14:textId="60346D82" w:rsidR="009F58D6" w:rsidRPr="00C65285" w:rsidRDefault="009F58D6" w:rsidP="00490FE8">
            <w:pPr>
              <w:pStyle w:val="BodyText"/>
              <w:keepLines/>
              <w:rPr>
                <w:b/>
                <w:bCs/>
                <w:color w:val="243746"/>
              </w:rPr>
            </w:pPr>
            <w:r w:rsidRPr="00C65285">
              <w:rPr>
                <w:bCs/>
                <w:color w:val="243746"/>
              </w:rPr>
              <w:t>Property Type:</w:t>
            </w:r>
          </w:p>
        </w:tc>
        <w:tc>
          <w:tcPr>
            <w:tcW w:w="4562" w:type="dxa"/>
            <w:shd w:val="clear" w:color="auto" w:fill="auto"/>
            <w:tcMar>
              <w:top w:w="45" w:type="dxa"/>
              <w:bottom w:w="45" w:type="dxa"/>
              <w:right w:w="0" w:type="dxa"/>
            </w:tcMar>
          </w:tcPr>
          <w:p w14:paraId="201DE60E" w14:textId="18235B0E" w:rsidR="009F58D6" w:rsidRPr="00C65285" w:rsidRDefault="003B4911" w:rsidP="00490FE8">
            <w:pPr>
              <w:pStyle w:val="BodyText"/>
              <w:keepLines/>
              <w:rPr>
                <w:color w:val="243746"/>
              </w:rPr>
            </w:pPr>
            <w:r>
              <w:rPr>
                <w:color w:val="243746"/>
              </w:rPr>
              <w:t xml:space="preserve">Industrial  </w:t>
            </w:r>
          </w:p>
        </w:tc>
      </w:tr>
      <w:tr w:rsidR="00490FE8" w:rsidRPr="00C65285" w14:paraId="20A08490" w14:textId="77777777" w:rsidTr="00490FE8">
        <w:trPr>
          <w:trHeight w:val="35"/>
        </w:trPr>
        <w:tc>
          <w:tcPr>
            <w:tcW w:w="2977" w:type="dxa"/>
            <w:shd w:val="clear" w:color="auto" w:fill="auto"/>
            <w:tcMar>
              <w:top w:w="45" w:type="dxa"/>
              <w:left w:w="0" w:type="dxa"/>
              <w:bottom w:w="45" w:type="dxa"/>
              <w:right w:w="0" w:type="dxa"/>
            </w:tcMar>
          </w:tcPr>
          <w:p w14:paraId="0ABB0251" w14:textId="781DC30A" w:rsidR="00490FE8" w:rsidRPr="00C65285" w:rsidRDefault="00490FE8" w:rsidP="00490FE8">
            <w:pPr>
              <w:pStyle w:val="BodyText"/>
              <w:keepLines/>
              <w:rPr>
                <w:b/>
                <w:bCs/>
                <w:color w:val="243746"/>
              </w:rPr>
            </w:pPr>
            <w:r w:rsidRPr="00C65285">
              <w:rPr>
                <w:bCs/>
                <w:color w:val="243746"/>
              </w:rPr>
              <w:t>Space Use:</w:t>
            </w:r>
          </w:p>
        </w:tc>
        <w:tc>
          <w:tcPr>
            <w:tcW w:w="4562" w:type="dxa"/>
            <w:shd w:val="clear" w:color="auto" w:fill="auto"/>
            <w:tcMar>
              <w:top w:w="45" w:type="dxa"/>
              <w:bottom w:w="45" w:type="dxa"/>
              <w:right w:w="0" w:type="dxa"/>
            </w:tcMar>
          </w:tcPr>
          <w:p w14:paraId="4354A090" w14:textId="1CD6BBFA" w:rsidR="00490FE8" w:rsidRPr="00C65285" w:rsidRDefault="00D22A43" w:rsidP="00490FE8">
            <w:pPr>
              <w:pStyle w:val="BodyText"/>
              <w:keepLines/>
              <w:rPr>
                <w:b/>
                <w:bCs/>
                <w:color w:val="243746"/>
              </w:rPr>
            </w:pPr>
            <w:r>
              <w:rPr>
                <w:color w:val="243746"/>
              </w:rPr>
              <w:t>Secure uncovered car parking</w:t>
            </w:r>
            <w:r w:rsidR="003B4911">
              <w:rPr>
                <w:color w:val="243746"/>
              </w:rPr>
              <w:t xml:space="preserve"> </w:t>
            </w:r>
          </w:p>
        </w:tc>
      </w:tr>
      <w:tr w:rsidR="00490FE8" w:rsidRPr="00C65285" w14:paraId="405B6068" w14:textId="77777777" w:rsidTr="00490FE8">
        <w:trPr>
          <w:trHeight w:val="35"/>
        </w:trPr>
        <w:tc>
          <w:tcPr>
            <w:tcW w:w="2977" w:type="dxa"/>
            <w:shd w:val="clear" w:color="auto" w:fill="auto"/>
            <w:tcMar>
              <w:top w:w="45" w:type="dxa"/>
              <w:left w:w="0" w:type="dxa"/>
              <w:bottom w:w="45" w:type="dxa"/>
              <w:right w:w="0" w:type="dxa"/>
            </w:tcMar>
          </w:tcPr>
          <w:p w14:paraId="490A5065" w14:textId="23AE2F9A" w:rsidR="00490FE8" w:rsidRPr="00C65285" w:rsidRDefault="00490FE8" w:rsidP="00490FE8">
            <w:pPr>
              <w:pStyle w:val="BodyText"/>
              <w:keepLines/>
              <w:rPr>
                <w:b/>
                <w:bCs/>
                <w:color w:val="243746"/>
              </w:rPr>
            </w:pPr>
            <w:r w:rsidRPr="00C65285">
              <w:rPr>
                <w:bCs/>
                <w:color w:val="243746"/>
              </w:rPr>
              <w:t>Improvements Overview:</w:t>
            </w:r>
          </w:p>
        </w:tc>
        <w:tc>
          <w:tcPr>
            <w:tcW w:w="4562" w:type="dxa"/>
            <w:shd w:val="clear" w:color="auto" w:fill="auto"/>
            <w:tcMar>
              <w:top w:w="45" w:type="dxa"/>
              <w:bottom w:w="45" w:type="dxa"/>
              <w:right w:w="0" w:type="dxa"/>
            </w:tcMar>
          </w:tcPr>
          <w:p w14:paraId="2BBB027E" w14:textId="6BA2D581" w:rsidR="00490FE8" w:rsidRPr="00D22A43" w:rsidRDefault="00D22A43" w:rsidP="00490FE8">
            <w:pPr>
              <w:pStyle w:val="BodyText"/>
              <w:keepLines/>
              <w:rPr>
                <w:b/>
                <w:bCs/>
                <w:color w:val="243746"/>
                <w:highlight w:val="yellow"/>
              </w:rPr>
            </w:pPr>
            <w:r w:rsidRPr="00D22A43">
              <w:rPr>
                <w:color w:val="243746"/>
                <w:highlight w:val="yellow"/>
              </w:rPr>
              <w:t>INSERT HERE</w:t>
            </w:r>
            <w:r w:rsidR="002416BC" w:rsidRPr="00D22A43">
              <w:rPr>
                <w:color w:val="243746"/>
                <w:highlight w:val="yellow"/>
              </w:rPr>
              <w:t xml:space="preserve"> </w:t>
            </w:r>
          </w:p>
        </w:tc>
      </w:tr>
    </w:tbl>
    <w:p w14:paraId="1C11ADC3" w14:textId="77777777" w:rsidR="00CC7972" w:rsidRPr="00C65285" w:rsidRDefault="00CC7972">
      <w:pPr>
        <w:rPr>
          <w:color w:val="243746"/>
          <w:sz w:val="12"/>
        </w:rPr>
      </w:pPr>
    </w:p>
    <w:p w14:paraId="6B3243FB" w14:textId="51B8518C" w:rsidR="0082197E" w:rsidRPr="000A4B15" w:rsidRDefault="0082197E" w:rsidP="005E639C">
      <w:pPr>
        <w:pStyle w:val="Heading2"/>
        <w:keepNext w:val="0"/>
        <w:spacing w:before="0" w:after="0"/>
        <w:ind w:left="851" w:hanging="851"/>
        <w:rPr>
          <w:rFonts w:cs="Segoe UI"/>
        </w:rPr>
      </w:pPr>
      <w:bookmarkStart w:id="64" w:name="_Toc397065876"/>
      <w:bookmarkStart w:id="65" w:name="_Toc397065984"/>
      <w:bookmarkStart w:id="66" w:name="_Toc512020129"/>
      <w:bookmarkStart w:id="67" w:name="_Toc52197906"/>
      <w:r w:rsidRPr="000A4B15">
        <w:rPr>
          <w:rFonts w:cs="Segoe UI"/>
        </w:rPr>
        <w:t>Improvements</w:t>
      </w:r>
    </w:p>
    <w:p w14:paraId="2AF3EF5B" w14:textId="77777777" w:rsidR="0082197E" w:rsidRPr="000A4B15" w:rsidRDefault="0082197E" w:rsidP="005E639C">
      <w:pPr>
        <w:keepLines/>
        <w:rPr>
          <w:sz w:val="12"/>
        </w:rPr>
      </w:pPr>
    </w:p>
    <w:p w14:paraId="37E530D8" w14:textId="0E4EE449" w:rsidR="00CE7055" w:rsidRPr="000A4B15" w:rsidRDefault="00442336" w:rsidP="005E639C">
      <w:pPr>
        <w:pStyle w:val="Heading3"/>
        <w:keepNext w:val="0"/>
        <w:spacing w:after="0"/>
        <w:rPr>
          <w:rFonts w:cs="Segoe UI"/>
          <w:color w:val="243746"/>
        </w:rPr>
      </w:pPr>
      <w:r>
        <w:rPr>
          <w:rFonts w:cs="Segoe UI"/>
          <w:color w:val="243746"/>
        </w:rPr>
        <w:t>Car Parking</w:t>
      </w:r>
      <w:r>
        <w:rPr>
          <w:rFonts w:cs="Segoe UI"/>
          <w:color w:val="243746"/>
        </w:rPr>
        <w:tab/>
      </w:r>
    </w:p>
    <w:p w14:paraId="6E8F8EE8" w14:textId="77777777" w:rsidR="00CE7055" w:rsidRPr="000A4B15" w:rsidRDefault="00CE7055"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CE7055" w:rsidRPr="000A4B15" w14:paraId="498AE847" w14:textId="77777777" w:rsidTr="000114FF">
        <w:trPr>
          <w:trHeight w:val="35"/>
        </w:trPr>
        <w:tc>
          <w:tcPr>
            <w:tcW w:w="2977" w:type="dxa"/>
            <w:shd w:val="clear" w:color="auto" w:fill="auto"/>
            <w:tcMar>
              <w:top w:w="45" w:type="dxa"/>
              <w:left w:w="0" w:type="dxa"/>
              <w:bottom w:w="45" w:type="dxa"/>
            </w:tcMar>
          </w:tcPr>
          <w:p w14:paraId="146A3C37" w14:textId="47104D91" w:rsidR="00CE7055" w:rsidRPr="000A4B15" w:rsidRDefault="00CE7055" w:rsidP="005E639C">
            <w:pPr>
              <w:pStyle w:val="BodyText"/>
              <w:keepLines/>
              <w:rPr>
                <w:bCs/>
                <w:color w:val="243746"/>
              </w:rPr>
            </w:pPr>
            <w:r w:rsidRPr="000A4B15">
              <w:rPr>
                <w:bCs/>
                <w:color w:val="243746"/>
              </w:rPr>
              <w:t xml:space="preserve">Type of </w:t>
            </w:r>
            <w:r w:rsidR="00442336">
              <w:rPr>
                <w:bCs/>
                <w:color w:val="243746"/>
              </w:rPr>
              <w:t>Car Parking:</w:t>
            </w:r>
          </w:p>
        </w:tc>
        <w:tc>
          <w:tcPr>
            <w:tcW w:w="4562" w:type="dxa"/>
            <w:shd w:val="clear" w:color="auto" w:fill="auto"/>
            <w:tcMar>
              <w:top w:w="45" w:type="dxa"/>
              <w:bottom w:w="45" w:type="dxa"/>
            </w:tcMar>
          </w:tcPr>
          <w:p w14:paraId="4A94CD0A" w14:textId="21FA9C94" w:rsidR="00CE7055" w:rsidRPr="000A4B15" w:rsidRDefault="00442336" w:rsidP="005E639C">
            <w:pPr>
              <w:pStyle w:val="BodyText"/>
              <w:keepLines/>
              <w:rPr>
                <w:bCs/>
                <w:color w:val="243746"/>
              </w:rPr>
            </w:pPr>
            <w:r w:rsidRPr="00D22A43">
              <w:rPr>
                <w:color w:val="243746"/>
                <w:highlight w:val="yellow"/>
              </w:rPr>
              <w:t>INSERT HERE</w:t>
            </w:r>
          </w:p>
        </w:tc>
      </w:tr>
      <w:tr w:rsidR="00442336" w:rsidRPr="000A4B15" w14:paraId="1FCC0AF9" w14:textId="77777777" w:rsidTr="000114FF">
        <w:trPr>
          <w:trHeight w:val="35"/>
        </w:trPr>
        <w:tc>
          <w:tcPr>
            <w:tcW w:w="2977" w:type="dxa"/>
            <w:shd w:val="clear" w:color="auto" w:fill="auto"/>
            <w:tcMar>
              <w:top w:w="45" w:type="dxa"/>
              <w:left w:w="0" w:type="dxa"/>
              <w:bottom w:w="45" w:type="dxa"/>
            </w:tcMar>
          </w:tcPr>
          <w:p w14:paraId="70FDB7FE" w14:textId="4DF3F765" w:rsidR="00442336" w:rsidRPr="000A4B15" w:rsidRDefault="00442336" w:rsidP="00442336">
            <w:pPr>
              <w:pStyle w:val="BodyText"/>
              <w:keepLines/>
              <w:rPr>
                <w:bCs/>
                <w:color w:val="243746"/>
              </w:rPr>
            </w:pPr>
            <w:r>
              <w:rPr>
                <w:bCs/>
                <w:color w:val="243746"/>
              </w:rPr>
              <w:t>Car Parking Description:</w:t>
            </w:r>
          </w:p>
        </w:tc>
        <w:tc>
          <w:tcPr>
            <w:tcW w:w="4562" w:type="dxa"/>
            <w:shd w:val="clear" w:color="auto" w:fill="auto"/>
            <w:tcMar>
              <w:top w:w="45" w:type="dxa"/>
              <w:bottom w:w="45" w:type="dxa"/>
            </w:tcMar>
          </w:tcPr>
          <w:p w14:paraId="5088810F" w14:textId="57090020"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0F3E1A33" w14:textId="77777777" w:rsidTr="000114FF">
        <w:trPr>
          <w:trHeight w:val="35"/>
        </w:trPr>
        <w:tc>
          <w:tcPr>
            <w:tcW w:w="2977" w:type="dxa"/>
            <w:shd w:val="clear" w:color="auto" w:fill="auto"/>
            <w:tcMar>
              <w:top w:w="45" w:type="dxa"/>
              <w:left w:w="0" w:type="dxa"/>
              <w:bottom w:w="45" w:type="dxa"/>
            </w:tcMar>
          </w:tcPr>
          <w:p w14:paraId="299B38E7" w14:textId="05CB01E9" w:rsidR="00442336" w:rsidRPr="000A4B15" w:rsidRDefault="00442336" w:rsidP="00442336">
            <w:pPr>
              <w:pStyle w:val="BodyText"/>
              <w:keepLines/>
              <w:rPr>
                <w:bCs/>
                <w:color w:val="243746"/>
              </w:rPr>
            </w:pPr>
            <w:r>
              <w:rPr>
                <w:bCs/>
                <w:color w:val="243746"/>
              </w:rPr>
              <w:t>Number of Car Parking Spaces:</w:t>
            </w:r>
          </w:p>
        </w:tc>
        <w:tc>
          <w:tcPr>
            <w:tcW w:w="4562" w:type="dxa"/>
            <w:shd w:val="clear" w:color="auto" w:fill="auto"/>
            <w:tcMar>
              <w:top w:w="45" w:type="dxa"/>
              <w:bottom w:w="45" w:type="dxa"/>
            </w:tcMar>
          </w:tcPr>
          <w:p w14:paraId="42E2BB74" w14:textId="09EB79D9"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2B98F067" w14:textId="77777777" w:rsidTr="000114FF">
        <w:trPr>
          <w:trHeight w:val="35"/>
        </w:trPr>
        <w:tc>
          <w:tcPr>
            <w:tcW w:w="2977" w:type="dxa"/>
            <w:shd w:val="clear" w:color="auto" w:fill="auto"/>
            <w:tcMar>
              <w:top w:w="45" w:type="dxa"/>
              <w:left w:w="0" w:type="dxa"/>
              <w:bottom w:w="45" w:type="dxa"/>
            </w:tcMar>
          </w:tcPr>
          <w:p w14:paraId="1073FE23" w14:textId="0DC57F20" w:rsidR="00442336" w:rsidRDefault="00442336" w:rsidP="00442336">
            <w:pPr>
              <w:pStyle w:val="BodyText"/>
              <w:keepLines/>
              <w:rPr>
                <w:bCs/>
                <w:color w:val="243746"/>
              </w:rPr>
            </w:pPr>
            <w:r>
              <w:rPr>
                <w:bCs/>
                <w:color w:val="243746"/>
              </w:rPr>
              <w:t>Car Park Area:</w:t>
            </w:r>
          </w:p>
        </w:tc>
        <w:tc>
          <w:tcPr>
            <w:tcW w:w="4562" w:type="dxa"/>
            <w:shd w:val="clear" w:color="auto" w:fill="auto"/>
            <w:tcMar>
              <w:top w:w="45" w:type="dxa"/>
              <w:bottom w:w="45" w:type="dxa"/>
            </w:tcMar>
          </w:tcPr>
          <w:p w14:paraId="4CE94215" w14:textId="29AE1DF3" w:rsidR="00442336" w:rsidRPr="000A4B15" w:rsidRDefault="00442336" w:rsidP="00442336">
            <w:pPr>
              <w:pStyle w:val="BodyText"/>
              <w:keepLines/>
              <w:rPr>
                <w:color w:val="243746"/>
              </w:rPr>
            </w:pPr>
            <w:r w:rsidRPr="00E07C6B">
              <w:rPr>
                <w:color w:val="243746"/>
                <w:highlight w:val="yellow"/>
              </w:rPr>
              <w:t xml:space="preserve">INSERT HERE </w:t>
            </w:r>
          </w:p>
        </w:tc>
      </w:tr>
      <w:tr w:rsidR="00442336" w:rsidRPr="000A4B15" w14:paraId="6A8F64B6" w14:textId="77777777" w:rsidTr="000114FF">
        <w:trPr>
          <w:trHeight w:val="35"/>
        </w:trPr>
        <w:tc>
          <w:tcPr>
            <w:tcW w:w="2977" w:type="dxa"/>
            <w:shd w:val="clear" w:color="auto" w:fill="auto"/>
            <w:tcMar>
              <w:top w:w="45" w:type="dxa"/>
              <w:left w:w="0" w:type="dxa"/>
              <w:bottom w:w="45" w:type="dxa"/>
            </w:tcMar>
          </w:tcPr>
          <w:p w14:paraId="501FCB21" w14:textId="6701AE81" w:rsidR="00442336" w:rsidRDefault="00442336" w:rsidP="00442336">
            <w:pPr>
              <w:pStyle w:val="BodyText"/>
              <w:keepLines/>
              <w:rPr>
                <w:bCs/>
                <w:color w:val="243746"/>
              </w:rPr>
            </w:pPr>
            <w:r>
              <w:rPr>
                <w:bCs/>
                <w:color w:val="243746"/>
              </w:rPr>
              <w:t>Car Parking Condition:</w:t>
            </w:r>
          </w:p>
        </w:tc>
        <w:tc>
          <w:tcPr>
            <w:tcW w:w="4562" w:type="dxa"/>
            <w:shd w:val="clear" w:color="auto" w:fill="auto"/>
            <w:tcMar>
              <w:top w:w="45" w:type="dxa"/>
              <w:bottom w:w="45" w:type="dxa"/>
            </w:tcMar>
          </w:tcPr>
          <w:p w14:paraId="6EC083DB" w14:textId="17BFBBE3" w:rsidR="00442336" w:rsidRPr="000A4B15" w:rsidRDefault="00442336" w:rsidP="00442336">
            <w:pPr>
              <w:pStyle w:val="BodyText"/>
              <w:keepLines/>
              <w:rPr>
                <w:color w:val="243746"/>
              </w:rPr>
            </w:pPr>
            <w:r w:rsidRPr="00E07C6B">
              <w:rPr>
                <w:color w:val="243746"/>
                <w:highlight w:val="yellow"/>
              </w:rPr>
              <w:t xml:space="preserve">INSERT HERE </w:t>
            </w:r>
          </w:p>
        </w:tc>
      </w:tr>
    </w:tbl>
    <w:p w14:paraId="6A984F98" w14:textId="77777777" w:rsidR="0082197E" w:rsidRPr="000A4B15" w:rsidRDefault="0082197E" w:rsidP="005E639C">
      <w:pPr>
        <w:keepLines/>
        <w:rPr>
          <w:sz w:val="12"/>
        </w:rPr>
      </w:pPr>
    </w:p>
    <w:p w14:paraId="213670A4" w14:textId="32E1CEA3" w:rsidR="00A82D19" w:rsidRPr="000A4B15" w:rsidRDefault="00A82D19" w:rsidP="005E639C">
      <w:pPr>
        <w:pStyle w:val="Heading3"/>
        <w:keepNext w:val="0"/>
        <w:spacing w:after="0"/>
        <w:rPr>
          <w:rFonts w:cs="Segoe UI"/>
          <w:color w:val="243746"/>
        </w:rPr>
      </w:pPr>
      <w:r w:rsidRPr="000A4B15">
        <w:rPr>
          <w:rFonts w:cs="Segoe UI"/>
          <w:color w:val="243746"/>
        </w:rPr>
        <w:t xml:space="preserve">Fencing </w:t>
      </w:r>
    </w:p>
    <w:p w14:paraId="408C0F2E"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42336" w:rsidRPr="000A4B15" w14:paraId="6072E02A" w14:textId="77777777" w:rsidTr="000114FF">
        <w:trPr>
          <w:trHeight w:val="35"/>
        </w:trPr>
        <w:tc>
          <w:tcPr>
            <w:tcW w:w="2977" w:type="dxa"/>
            <w:shd w:val="clear" w:color="auto" w:fill="auto"/>
            <w:tcMar>
              <w:top w:w="45" w:type="dxa"/>
              <w:left w:w="0" w:type="dxa"/>
              <w:bottom w:w="45" w:type="dxa"/>
            </w:tcMar>
          </w:tcPr>
          <w:p w14:paraId="582F3C1D" w14:textId="50601114" w:rsidR="00442336" w:rsidRPr="000A4B15" w:rsidRDefault="00442336" w:rsidP="00442336">
            <w:pPr>
              <w:pStyle w:val="BodyText"/>
              <w:keepLines/>
              <w:rPr>
                <w:bCs/>
                <w:color w:val="243746"/>
              </w:rPr>
            </w:pPr>
            <w:r w:rsidRPr="000A4B15">
              <w:rPr>
                <w:bCs/>
                <w:color w:val="243746"/>
              </w:rPr>
              <w:t>Type of Fencing:</w:t>
            </w:r>
          </w:p>
        </w:tc>
        <w:tc>
          <w:tcPr>
            <w:tcW w:w="4562" w:type="dxa"/>
            <w:shd w:val="clear" w:color="auto" w:fill="auto"/>
            <w:tcMar>
              <w:top w:w="45" w:type="dxa"/>
              <w:bottom w:w="45" w:type="dxa"/>
            </w:tcMar>
          </w:tcPr>
          <w:p w14:paraId="27220DA9" w14:textId="217F88CF"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04993A5A" w14:textId="77777777" w:rsidTr="000114FF">
        <w:trPr>
          <w:trHeight w:val="35"/>
        </w:trPr>
        <w:tc>
          <w:tcPr>
            <w:tcW w:w="2977" w:type="dxa"/>
            <w:shd w:val="clear" w:color="auto" w:fill="auto"/>
            <w:tcMar>
              <w:top w:w="45" w:type="dxa"/>
              <w:left w:w="0" w:type="dxa"/>
              <w:bottom w:w="45" w:type="dxa"/>
            </w:tcMar>
          </w:tcPr>
          <w:p w14:paraId="320E87F2" w14:textId="7737CDDF" w:rsidR="00442336" w:rsidRPr="000A4B15" w:rsidRDefault="00442336" w:rsidP="00442336">
            <w:pPr>
              <w:pStyle w:val="BodyText"/>
              <w:keepLines/>
              <w:rPr>
                <w:bCs/>
                <w:color w:val="243746"/>
              </w:rPr>
            </w:pPr>
            <w:r w:rsidRPr="000A4B15">
              <w:rPr>
                <w:bCs/>
                <w:color w:val="243746"/>
              </w:rPr>
              <w:t>Fencing Description:</w:t>
            </w:r>
          </w:p>
        </w:tc>
        <w:tc>
          <w:tcPr>
            <w:tcW w:w="4562" w:type="dxa"/>
            <w:shd w:val="clear" w:color="auto" w:fill="auto"/>
            <w:tcMar>
              <w:top w:w="45" w:type="dxa"/>
              <w:bottom w:w="45" w:type="dxa"/>
            </w:tcMar>
          </w:tcPr>
          <w:p w14:paraId="72821CD6" w14:textId="675D766D"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5BFDE17C" w14:textId="77777777" w:rsidTr="000A4B15">
        <w:trPr>
          <w:trHeight w:val="42"/>
        </w:trPr>
        <w:tc>
          <w:tcPr>
            <w:tcW w:w="2977" w:type="dxa"/>
            <w:shd w:val="clear" w:color="auto" w:fill="auto"/>
            <w:tcMar>
              <w:top w:w="45" w:type="dxa"/>
              <w:left w:w="0" w:type="dxa"/>
              <w:bottom w:w="45" w:type="dxa"/>
            </w:tcMar>
          </w:tcPr>
          <w:p w14:paraId="056044DF" w14:textId="6EFB31C8" w:rsidR="00442336" w:rsidRPr="000A4B15" w:rsidRDefault="00442336" w:rsidP="00442336">
            <w:pPr>
              <w:pStyle w:val="BodyText"/>
              <w:keepLines/>
              <w:rPr>
                <w:bCs/>
                <w:color w:val="243746"/>
              </w:rPr>
            </w:pPr>
            <w:r w:rsidRPr="000A4B15">
              <w:rPr>
                <w:bCs/>
                <w:color w:val="243746"/>
              </w:rPr>
              <w:t>Fencing Condition:</w:t>
            </w:r>
          </w:p>
        </w:tc>
        <w:tc>
          <w:tcPr>
            <w:tcW w:w="4562" w:type="dxa"/>
            <w:shd w:val="clear" w:color="auto" w:fill="auto"/>
            <w:tcMar>
              <w:top w:w="45" w:type="dxa"/>
              <w:bottom w:w="45" w:type="dxa"/>
            </w:tcMar>
          </w:tcPr>
          <w:p w14:paraId="593EDF00" w14:textId="002525D7" w:rsidR="00442336" w:rsidRPr="000A4B15" w:rsidRDefault="00442336" w:rsidP="00442336">
            <w:pPr>
              <w:pStyle w:val="BodyText"/>
              <w:keepLines/>
              <w:rPr>
                <w:bCs/>
                <w:color w:val="243746"/>
              </w:rPr>
            </w:pPr>
            <w:r w:rsidRPr="00E240B3">
              <w:rPr>
                <w:color w:val="243746"/>
                <w:highlight w:val="yellow"/>
              </w:rPr>
              <w:t xml:space="preserve">INSERT HERE </w:t>
            </w:r>
          </w:p>
        </w:tc>
      </w:tr>
    </w:tbl>
    <w:p w14:paraId="304DBDAA" w14:textId="77777777" w:rsidR="00A82D19" w:rsidRPr="000A4B15" w:rsidRDefault="00A82D19" w:rsidP="005E639C">
      <w:pPr>
        <w:keepLines/>
        <w:rPr>
          <w:sz w:val="12"/>
        </w:rPr>
      </w:pPr>
    </w:p>
    <w:p w14:paraId="79A1D449" w14:textId="00BA3BC5" w:rsidR="00A82D19" w:rsidRPr="000A4B15" w:rsidRDefault="00A82D19" w:rsidP="005E639C">
      <w:pPr>
        <w:pStyle w:val="Heading3"/>
        <w:keepNext w:val="0"/>
        <w:spacing w:after="0"/>
        <w:rPr>
          <w:rFonts w:cs="Segoe UI"/>
          <w:color w:val="243746"/>
        </w:rPr>
      </w:pPr>
      <w:r w:rsidRPr="000A4B15">
        <w:rPr>
          <w:rFonts w:cs="Segoe UI"/>
          <w:color w:val="243746"/>
        </w:rPr>
        <w:t>Landscaping</w:t>
      </w:r>
    </w:p>
    <w:p w14:paraId="5059F2FF"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A82D19" w:rsidRPr="000A4B15" w14:paraId="43BF568D" w14:textId="77777777" w:rsidTr="000114FF">
        <w:trPr>
          <w:trHeight w:val="35"/>
        </w:trPr>
        <w:tc>
          <w:tcPr>
            <w:tcW w:w="2977" w:type="dxa"/>
            <w:shd w:val="clear" w:color="auto" w:fill="auto"/>
            <w:tcMar>
              <w:top w:w="45" w:type="dxa"/>
              <w:left w:w="0" w:type="dxa"/>
              <w:bottom w:w="45" w:type="dxa"/>
            </w:tcMar>
          </w:tcPr>
          <w:p w14:paraId="25CC11DB" w14:textId="0337F457" w:rsidR="00A82D19" w:rsidRPr="000A4B15" w:rsidRDefault="00A82D19" w:rsidP="005E639C">
            <w:pPr>
              <w:pStyle w:val="BodyText"/>
              <w:keepLines/>
              <w:rPr>
                <w:bCs/>
                <w:color w:val="243746"/>
              </w:rPr>
            </w:pPr>
            <w:r w:rsidRPr="000A4B15">
              <w:rPr>
                <w:bCs/>
                <w:color w:val="243746"/>
              </w:rPr>
              <w:t>Type of Landscaping:</w:t>
            </w:r>
          </w:p>
        </w:tc>
        <w:tc>
          <w:tcPr>
            <w:tcW w:w="4562" w:type="dxa"/>
            <w:shd w:val="clear" w:color="auto" w:fill="auto"/>
            <w:tcMar>
              <w:top w:w="45" w:type="dxa"/>
              <w:bottom w:w="45" w:type="dxa"/>
            </w:tcMar>
          </w:tcPr>
          <w:p w14:paraId="20D5C3A5" w14:textId="4AD4462A" w:rsidR="00A82D19" w:rsidRPr="000A4B15" w:rsidRDefault="00442336" w:rsidP="005E639C">
            <w:pPr>
              <w:pStyle w:val="BodyText"/>
              <w:keepLines/>
              <w:rPr>
                <w:bCs/>
                <w:color w:val="243746"/>
              </w:rPr>
            </w:pPr>
            <w:r w:rsidRPr="00D22A43">
              <w:rPr>
                <w:color w:val="243746"/>
                <w:highlight w:val="yellow"/>
              </w:rPr>
              <w:t>INSERT HERE</w:t>
            </w:r>
          </w:p>
        </w:tc>
      </w:tr>
    </w:tbl>
    <w:p w14:paraId="1B14CC9C" w14:textId="77777777" w:rsidR="00A82D19" w:rsidRPr="000A4B15" w:rsidRDefault="00A82D19" w:rsidP="005E639C">
      <w:pPr>
        <w:keepLines/>
        <w:rPr>
          <w:sz w:val="12"/>
        </w:rPr>
      </w:pPr>
    </w:p>
    <w:p w14:paraId="1E655BE3" w14:textId="1D559DBE" w:rsidR="005E639C" w:rsidRPr="000A4B15" w:rsidRDefault="005E639C" w:rsidP="005E639C">
      <w:pPr>
        <w:pStyle w:val="Heading2"/>
        <w:keepNext w:val="0"/>
        <w:spacing w:before="0" w:after="0"/>
        <w:ind w:left="851" w:hanging="851"/>
        <w:rPr>
          <w:rFonts w:cs="Segoe UI"/>
        </w:rPr>
      </w:pPr>
      <w:r w:rsidRPr="000A4B15">
        <w:rPr>
          <w:rFonts w:cs="Segoe UI"/>
        </w:rPr>
        <w:t>Other Outbuildings and Site Improvements Comments</w:t>
      </w:r>
      <w:r w:rsidRPr="000A4B15">
        <w:rPr>
          <w:rFonts w:cs="Segoe UI"/>
        </w:rPr>
        <w:tab/>
      </w:r>
    </w:p>
    <w:p w14:paraId="5AB64FEC" w14:textId="77777777" w:rsidR="005E639C" w:rsidRPr="000A4B15" w:rsidRDefault="005E639C"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5E639C" w:rsidRPr="005E639C" w14:paraId="4E25FA4F" w14:textId="77777777" w:rsidTr="000114FF">
        <w:trPr>
          <w:trHeight w:val="35"/>
        </w:trPr>
        <w:tc>
          <w:tcPr>
            <w:tcW w:w="2977" w:type="dxa"/>
            <w:shd w:val="clear" w:color="auto" w:fill="auto"/>
            <w:tcMar>
              <w:top w:w="45" w:type="dxa"/>
              <w:left w:w="0" w:type="dxa"/>
              <w:bottom w:w="45" w:type="dxa"/>
            </w:tcMar>
          </w:tcPr>
          <w:p w14:paraId="1F24EB40" w14:textId="043EA393" w:rsidR="005E639C" w:rsidRPr="000A4B15" w:rsidRDefault="005E639C" w:rsidP="005E639C">
            <w:pPr>
              <w:pStyle w:val="BodyText"/>
              <w:keepLines/>
              <w:rPr>
                <w:bCs/>
                <w:color w:val="243746"/>
              </w:rPr>
            </w:pPr>
            <w:r w:rsidRPr="000A4B15">
              <w:rPr>
                <w:bCs/>
                <w:color w:val="243746"/>
              </w:rPr>
              <w:t>Other Outbuildings Comments:</w:t>
            </w:r>
          </w:p>
        </w:tc>
        <w:tc>
          <w:tcPr>
            <w:tcW w:w="4562" w:type="dxa"/>
            <w:shd w:val="clear" w:color="auto" w:fill="auto"/>
            <w:tcMar>
              <w:top w:w="45" w:type="dxa"/>
              <w:bottom w:w="45" w:type="dxa"/>
            </w:tcMar>
          </w:tcPr>
          <w:p w14:paraId="6661B9E9" w14:textId="0C3FAB5B" w:rsidR="005E639C" w:rsidRPr="000A4B15" w:rsidRDefault="000A4B15" w:rsidP="005E639C">
            <w:pPr>
              <w:pStyle w:val="BodyText"/>
              <w:keepLines/>
              <w:rPr>
                <w:bCs/>
                <w:color w:val="243746"/>
              </w:rPr>
            </w:pPr>
            <w:r>
              <w:rPr>
                <w:color w:val="243746"/>
              </w:rPr>
              <w:t>Coolstore/sprinkler p</w:t>
            </w:r>
            <w:r w:rsidRPr="000A4B15">
              <w:rPr>
                <w:color w:val="243746"/>
              </w:rPr>
              <w:t xml:space="preserve">lant </w:t>
            </w:r>
            <w:r>
              <w:rPr>
                <w:color w:val="243746"/>
              </w:rPr>
              <w:t xml:space="preserve">accommodation </w:t>
            </w:r>
          </w:p>
        </w:tc>
      </w:tr>
      <w:tr w:rsidR="00442336" w:rsidRPr="005E639C" w14:paraId="2A6F176B" w14:textId="77777777" w:rsidTr="000114FF">
        <w:trPr>
          <w:trHeight w:val="35"/>
        </w:trPr>
        <w:tc>
          <w:tcPr>
            <w:tcW w:w="2977" w:type="dxa"/>
            <w:shd w:val="clear" w:color="auto" w:fill="auto"/>
            <w:tcMar>
              <w:top w:w="45" w:type="dxa"/>
              <w:left w:w="0" w:type="dxa"/>
              <w:bottom w:w="45" w:type="dxa"/>
            </w:tcMar>
          </w:tcPr>
          <w:p w14:paraId="30D3F98F" w14:textId="12758F86" w:rsidR="00442336" w:rsidRPr="000A4B15" w:rsidRDefault="00442336" w:rsidP="005E639C">
            <w:pPr>
              <w:pStyle w:val="BodyText"/>
              <w:keepLines/>
              <w:rPr>
                <w:bCs/>
                <w:color w:val="243746"/>
              </w:rPr>
            </w:pPr>
            <w:r>
              <w:rPr>
                <w:bCs/>
                <w:color w:val="243746"/>
              </w:rPr>
              <w:t xml:space="preserve">Other Site Improvements </w:t>
            </w:r>
          </w:p>
        </w:tc>
        <w:tc>
          <w:tcPr>
            <w:tcW w:w="4562" w:type="dxa"/>
            <w:shd w:val="clear" w:color="auto" w:fill="auto"/>
            <w:tcMar>
              <w:top w:w="45" w:type="dxa"/>
              <w:bottom w:w="45" w:type="dxa"/>
            </w:tcMar>
          </w:tcPr>
          <w:p w14:paraId="4F19C388" w14:textId="77777777" w:rsidR="00442336" w:rsidRDefault="00442336" w:rsidP="005E639C">
            <w:pPr>
              <w:pStyle w:val="BodyText"/>
              <w:keepLines/>
              <w:rPr>
                <w:color w:val="243746"/>
              </w:rPr>
            </w:pPr>
          </w:p>
        </w:tc>
      </w:tr>
    </w:tbl>
    <w:p w14:paraId="6BB11B4E" w14:textId="77777777" w:rsidR="005E639C" w:rsidRDefault="005E639C">
      <w:pPr>
        <w:rPr>
          <w:sz w:val="12"/>
        </w:rPr>
        <w:sectPr w:rsidR="005E639C" w:rsidSect="00AF754D">
          <w:headerReference w:type="default" r:id="rId39"/>
          <w:type w:val="continuous"/>
          <w:pgSz w:w="16840" w:h="11907" w:orient="landscape" w:code="9"/>
          <w:pgMar w:top="0" w:right="737" w:bottom="0" w:left="680" w:header="283" w:footer="0" w:gutter="0"/>
          <w:cols w:num="2" w:space="340"/>
          <w:docGrid w:linePitch="360"/>
        </w:sectPr>
      </w:pPr>
    </w:p>
    <w:p w14:paraId="35312191" w14:textId="763BE6B6" w:rsidR="00E76731" w:rsidRPr="00C65285" w:rsidRDefault="00E76731" w:rsidP="00E76731">
      <w:pPr>
        <w:pStyle w:val="Heading3"/>
        <w:keepNext w:val="0"/>
        <w:spacing w:after="0"/>
        <w:rPr>
          <w:rFonts w:cs="Segoe UI"/>
          <w:color w:val="243746"/>
        </w:rPr>
      </w:pPr>
      <w:r w:rsidRPr="00C65285">
        <w:rPr>
          <w:rFonts w:cs="Segoe UI"/>
          <w:color w:val="243746"/>
        </w:rPr>
        <w:t>Photographs</w:t>
      </w:r>
    </w:p>
    <w:p w14:paraId="5C06A5BD" w14:textId="77777777" w:rsidR="00E76731" w:rsidRPr="00C65285" w:rsidRDefault="00E76731">
      <w:pPr>
        <w:rPr>
          <w:sz w:val="12"/>
        </w:rPr>
      </w:pPr>
    </w:p>
    <w:tbl>
      <w:tblPr>
        <w:tblW w:w="15451" w:type="dxa"/>
        <w:tblLayout w:type="fixed"/>
        <w:tblCellMar>
          <w:left w:w="0" w:type="dxa"/>
          <w:right w:w="0" w:type="dxa"/>
        </w:tblCellMar>
        <w:tblLook w:val="04A0" w:firstRow="1" w:lastRow="0" w:firstColumn="1" w:lastColumn="0" w:noHBand="0" w:noVBand="1"/>
      </w:tblPr>
      <w:tblGrid>
        <w:gridCol w:w="3862"/>
        <w:gridCol w:w="3863"/>
        <w:gridCol w:w="3863"/>
        <w:gridCol w:w="3863"/>
      </w:tblGrid>
      <w:tr w:rsidR="00E76731" w:rsidRPr="00C65285" w14:paraId="64665C62" w14:textId="77777777" w:rsidTr="00440D90">
        <w:trPr>
          <w:trHeight w:val="80"/>
        </w:trPr>
        <w:tc>
          <w:tcPr>
            <w:tcW w:w="3862" w:type="dxa"/>
            <w:shd w:val="clear" w:color="auto" w:fill="auto"/>
            <w:tcMar>
              <w:top w:w="28" w:type="dxa"/>
              <w:left w:w="28" w:type="dxa"/>
              <w:bottom w:w="28" w:type="dxa"/>
              <w:right w:w="28" w:type="dxa"/>
            </w:tcMar>
          </w:tcPr>
          <w:p w14:paraId="2EB0CA00" w14:textId="63BED222" w:rsidR="00E76731" w:rsidRPr="00C65285" w:rsidRDefault="00440D90" w:rsidP="00E76731">
            <w:pPr>
              <w:pStyle w:val="BodyText"/>
            </w:pPr>
            <w:r>
              <w:rPr>
                <w:noProof/>
              </w:rPr>
              <w:drawing>
                <wp:inline distT="0" distB="0" distL="0" distR="0" wp14:anchorId="2A903FB7" wp14:editId="63DDF50A">
                  <wp:extent cx="2416810" cy="1812041"/>
                  <wp:effectExtent l="0" t="0" r="2540" b="0"/>
                  <wp:docPr id="50328311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3283119" name="Picture 21"/>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F4240DC" w14:textId="58BE4585" w:rsidR="00E76731" w:rsidRPr="00C65285" w:rsidRDefault="00440D90" w:rsidP="00E76731">
            <w:pPr>
              <w:pStyle w:val="BodyText"/>
              <w:jc w:val="center"/>
            </w:pPr>
            <w:r>
              <w:rPr>
                <w:noProof/>
              </w:rPr>
              <w:drawing>
                <wp:inline distT="0" distB="0" distL="0" distR="0" wp14:anchorId="167DE0A7" wp14:editId="76C7A3A5">
                  <wp:extent cx="2416810" cy="1812041"/>
                  <wp:effectExtent l="0" t="0" r="2540" b="0"/>
                  <wp:docPr id="22549982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499829" name="Picture 21"/>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3BBF101D" w14:textId="14425997" w:rsidR="00E76731" w:rsidRPr="00C65285" w:rsidRDefault="00306B66" w:rsidP="00E76731">
            <w:pPr>
              <w:pStyle w:val="BodyText"/>
              <w:jc w:val="center"/>
            </w:pPr>
            <w:r>
              <w:rPr>
                <w:noProof/>
              </w:rPr>
              <w:drawing>
                <wp:inline distT="0" distB="0" distL="0" distR="0" wp14:anchorId="5073AD27" wp14:editId="00C68CF6">
                  <wp:extent cx="2416809" cy="1812041"/>
                  <wp:effectExtent l="0" t="0" r="3175" b="0"/>
                  <wp:docPr id="68031808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0318081" name="Picture 21"/>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BD9FA5C" w14:textId="33BA736E" w:rsidR="00E76731" w:rsidRPr="00C65285" w:rsidRDefault="00440D90" w:rsidP="00E76731">
            <w:pPr>
              <w:pStyle w:val="BodyText"/>
              <w:jc w:val="right"/>
              <w:rPr>
                <w:noProof/>
              </w:rPr>
            </w:pPr>
            <w:r>
              <w:rPr>
                <w:noProof/>
              </w:rPr>
              <w:drawing>
                <wp:inline distT="0" distB="0" distL="0" distR="0" wp14:anchorId="12EB201A" wp14:editId="1E7FAE31">
                  <wp:extent cx="2416810" cy="1812041"/>
                  <wp:effectExtent l="0" t="0" r="2540" b="0"/>
                  <wp:docPr id="106877611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776110" name="Picture 21"/>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r>
      <w:tr w:rsidR="00E76731" w:rsidRPr="00C65285" w14:paraId="423E60DC" w14:textId="77777777" w:rsidTr="00440D90">
        <w:trPr>
          <w:trHeight w:val="80"/>
        </w:trPr>
        <w:tc>
          <w:tcPr>
            <w:tcW w:w="3862" w:type="dxa"/>
            <w:shd w:val="clear" w:color="auto" w:fill="auto"/>
            <w:tcMar>
              <w:top w:w="28" w:type="dxa"/>
              <w:left w:w="28" w:type="dxa"/>
              <w:bottom w:w="28" w:type="dxa"/>
              <w:right w:w="28" w:type="dxa"/>
            </w:tcMar>
          </w:tcPr>
          <w:p w14:paraId="50CD9102" w14:textId="02DF835F" w:rsidR="00E76731" w:rsidRPr="00C65285" w:rsidRDefault="00440D90" w:rsidP="00E76731">
            <w:pPr>
              <w:pStyle w:val="BodyText"/>
            </w:pPr>
            <w:r>
              <w:rPr>
                <w:noProof/>
              </w:rPr>
              <w:drawing>
                <wp:inline distT="0" distB="0" distL="0" distR="0" wp14:anchorId="53BF7335" wp14:editId="7A6F64EC">
                  <wp:extent cx="2416810" cy="1812041"/>
                  <wp:effectExtent l="0" t="0" r="2540" b="0"/>
                  <wp:docPr id="117059453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594535" name="Picture 21"/>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7940D7D5" w14:textId="1204B0F6" w:rsidR="00E76731" w:rsidRPr="00C65285" w:rsidRDefault="00306B66" w:rsidP="00E76731">
            <w:pPr>
              <w:pStyle w:val="BodyText"/>
              <w:jc w:val="center"/>
            </w:pPr>
            <w:r>
              <w:rPr>
                <w:noProof/>
              </w:rPr>
              <w:drawing>
                <wp:inline distT="0" distB="0" distL="0" distR="0" wp14:anchorId="59058E07" wp14:editId="45269961">
                  <wp:extent cx="2416810" cy="1812041"/>
                  <wp:effectExtent l="0" t="0" r="2540" b="0"/>
                  <wp:docPr id="233991957"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3991957" name="Picture 21"/>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7A50BFA" w14:textId="7377EF31" w:rsidR="00E76731" w:rsidRPr="00C65285" w:rsidRDefault="00306B66" w:rsidP="00E76731">
            <w:pPr>
              <w:pStyle w:val="BodyText"/>
              <w:jc w:val="center"/>
            </w:pPr>
            <w:r>
              <w:rPr>
                <w:noProof/>
              </w:rPr>
              <w:drawing>
                <wp:inline distT="0" distB="0" distL="0" distR="0" wp14:anchorId="5B202130" wp14:editId="7AA607F9">
                  <wp:extent cx="2416810" cy="1812041"/>
                  <wp:effectExtent l="0" t="0" r="2540" b="0"/>
                  <wp:docPr id="1915283344"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5283344" name="Picture 21"/>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1C94A91" w14:textId="2D6B7816" w:rsidR="00E76731" w:rsidRPr="00C65285" w:rsidRDefault="00306B66" w:rsidP="00E76731">
            <w:pPr>
              <w:pStyle w:val="BodyText"/>
              <w:jc w:val="right"/>
              <w:rPr>
                <w:noProof/>
              </w:rPr>
            </w:pPr>
            <w:r>
              <w:rPr>
                <w:noProof/>
              </w:rPr>
              <w:drawing>
                <wp:inline distT="0" distB="0" distL="0" distR="0" wp14:anchorId="0EEAB5F8" wp14:editId="5D5393A1">
                  <wp:extent cx="2416809" cy="1812041"/>
                  <wp:effectExtent l="0" t="0" r="3175" b="0"/>
                  <wp:docPr id="1130784308"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0784308" name="Picture 21"/>
                          <pic:cNvPicPr/>
                        </pic:nvPicPr>
                        <pic:blipFill>
                          <a:blip r:embed="rId47"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r>
      <w:tr w:rsidR="00E76731" w:rsidRPr="00C65285" w14:paraId="18FD6855" w14:textId="77777777" w:rsidTr="00440D90">
        <w:trPr>
          <w:trHeight w:val="80"/>
        </w:trPr>
        <w:tc>
          <w:tcPr>
            <w:tcW w:w="3862" w:type="dxa"/>
            <w:shd w:val="clear" w:color="auto" w:fill="auto"/>
            <w:tcMar>
              <w:top w:w="28" w:type="dxa"/>
              <w:left w:w="28" w:type="dxa"/>
              <w:bottom w:w="28" w:type="dxa"/>
              <w:right w:w="28" w:type="dxa"/>
            </w:tcMar>
          </w:tcPr>
          <w:p w14:paraId="0D14C88A" w14:textId="19DB540E" w:rsidR="00E76731" w:rsidRPr="00C65285" w:rsidRDefault="00E76731" w:rsidP="00E76731">
            <w:pPr>
              <w:pStyle w:val="BodyText"/>
            </w:pPr>
          </w:p>
        </w:tc>
        <w:tc>
          <w:tcPr>
            <w:tcW w:w="3863" w:type="dxa"/>
            <w:shd w:val="clear" w:color="auto" w:fill="auto"/>
            <w:tcMar>
              <w:top w:w="28" w:type="dxa"/>
              <w:left w:w="28" w:type="dxa"/>
              <w:bottom w:w="28" w:type="dxa"/>
              <w:right w:w="28" w:type="dxa"/>
            </w:tcMar>
          </w:tcPr>
          <w:p w14:paraId="715E1A2A" w14:textId="3AEFD36C"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421EBAC3" w14:textId="1C0EAA7A"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2FEFAE45" w14:textId="7F28B95A" w:rsidR="00E76731" w:rsidRPr="00C65285" w:rsidRDefault="00E76731" w:rsidP="00E76731">
            <w:pPr>
              <w:pStyle w:val="BodyText"/>
              <w:jc w:val="right"/>
              <w:rPr>
                <w:noProof/>
              </w:rPr>
            </w:pPr>
          </w:p>
        </w:tc>
      </w:tr>
      <w:bookmarkEnd w:id="64"/>
      <w:bookmarkEnd w:id="65"/>
      <w:bookmarkEnd w:id="66"/>
      <w:bookmarkEnd w:id="67"/>
    </w:tbl>
    <w:p w14:paraId="7E58CFA4" w14:textId="3022CA4E" w:rsidR="0091373B" w:rsidRPr="00C65285" w:rsidRDefault="0091373B" w:rsidP="0091373B">
      <w:pPr>
        <w:rPr>
          <w:sz w:val="12"/>
        </w:rPr>
        <w:sectPr w:rsidR="0091373B" w:rsidRPr="00C65285" w:rsidSect="00285FF3">
          <w:pgSz w:w="16840" w:h="11907" w:orient="landscape" w:code="9"/>
          <w:pgMar w:top="0" w:right="737" w:bottom="0" w:left="680" w:header="283" w:footer="0" w:gutter="0"/>
          <w:cols w:space="154"/>
          <w:docGrid w:linePitch="360"/>
        </w:sectPr>
      </w:pPr>
    </w:p>
    <w:p w14:paraId="3601AD35" w14:textId="3AB6A457" w:rsidR="00B22A61" w:rsidRPr="00C65285" w:rsidRDefault="00B22A61" w:rsidP="00B22A61">
      <w:pPr>
        <w:pStyle w:val="Heading1"/>
        <w:spacing w:after="240"/>
        <w:rPr>
          <w:rFonts w:cs="Segoe UI"/>
        </w:rPr>
      </w:pPr>
      <w:bookmarkStart w:id="68" w:name="_Toc197612782"/>
      <w:r w:rsidRPr="00C65285">
        <w:rPr>
          <w:rFonts w:cs="Segoe UI"/>
        </w:rPr>
        <w:t>Sustainability (ESG)</w:t>
      </w:r>
      <w:bookmarkEnd w:id="68"/>
    </w:p>
    <w:p w14:paraId="32EC6BD9" w14:textId="77777777" w:rsidR="00B22A61" w:rsidRPr="00C65285" w:rsidRDefault="00B22A61" w:rsidP="00B22A61">
      <w:pPr>
        <w:pStyle w:val="Heading2"/>
        <w:keepNext w:val="0"/>
        <w:spacing w:before="0" w:after="0"/>
        <w:rPr>
          <w:rFonts w:cs="Segoe UI"/>
        </w:rPr>
        <w:sectPr w:rsidR="00B22A61" w:rsidRPr="00C65285" w:rsidSect="00285FF3">
          <w:headerReference w:type="default" r:id="rId48"/>
          <w:pgSz w:w="16840" w:h="11907" w:orient="landscape" w:code="9"/>
          <w:pgMar w:top="0" w:right="737" w:bottom="0" w:left="680" w:header="283" w:footer="0" w:gutter="0"/>
          <w:cols w:space="154"/>
          <w:docGrid w:linePitch="360"/>
        </w:sectPr>
      </w:pPr>
    </w:p>
    <w:p w14:paraId="3B85CC81" w14:textId="173B4D8B" w:rsidR="00B22A61" w:rsidRPr="00C65285" w:rsidRDefault="00B22A61" w:rsidP="005E639C">
      <w:pPr>
        <w:pStyle w:val="Heading2"/>
        <w:keepNext w:val="0"/>
        <w:spacing w:before="0" w:after="0"/>
        <w:ind w:left="851" w:hanging="851"/>
        <w:rPr>
          <w:rFonts w:cs="Segoe UI"/>
        </w:rPr>
      </w:pPr>
      <w:r w:rsidRPr="00C65285">
        <w:rPr>
          <w:rFonts w:cs="Segoe UI"/>
        </w:rPr>
        <w:t>Ratings and Accreditations</w:t>
      </w:r>
    </w:p>
    <w:p w14:paraId="17033E58" w14:textId="77777777" w:rsidR="00B22A61" w:rsidRPr="00C65285" w:rsidRDefault="00B22A61" w:rsidP="00B95505">
      <w:pPr>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22A61" w:rsidRPr="00125B89" w14:paraId="3DC69FA9" w14:textId="77777777" w:rsidTr="00E622BA">
        <w:trPr>
          <w:trHeight w:val="35"/>
        </w:trPr>
        <w:tc>
          <w:tcPr>
            <w:tcW w:w="2977" w:type="dxa"/>
            <w:shd w:val="clear" w:color="auto" w:fill="auto"/>
            <w:tcMar>
              <w:top w:w="45" w:type="dxa"/>
              <w:left w:w="0" w:type="dxa"/>
              <w:bottom w:w="45" w:type="dxa"/>
            </w:tcMar>
          </w:tcPr>
          <w:p w14:paraId="727B6266" w14:textId="64CA9BEA" w:rsidR="00B22A61" w:rsidRPr="00125B89" w:rsidRDefault="00B7520C" w:rsidP="00E622BA">
            <w:pPr>
              <w:pStyle w:val="BodyText"/>
              <w:keepLines/>
              <w:rPr>
                <w:bCs/>
                <w:color w:val="243746"/>
                <w:highlight w:val="yellow"/>
              </w:rPr>
            </w:pPr>
            <w:r w:rsidRPr="00125B89">
              <w:rPr>
                <w:bCs/>
                <w:color w:val="243746"/>
                <w:highlight w:val="yellow"/>
              </w:rPr>
              <w:t>Comment:</w:t>
            </w:r>
          </w:p>
        </w:tc>
        <w:tc>
          <w:tcPr>
            <w:tcW w:w="4564" w:type="dxa"/>
            <w:shd w:val="clear" w:color="auto" w:fill="auto"/>
            <w:tcMar>
              <w:top w:w="45" w:type="dxa"/>
              <w:bottom w:w="45" w:type="dxa"/>
            </w:tcMar>
          </w:tcPr>
          <w:p w14:paraId="027AD83F" w14:textId="19BB437A" w:rsidR="00B22A61" w:rsidRPr="00125B89" w:rsidRDefault="00634894" w:rsidP="00634894">
            <w:pPr>
              <w:pStyle w:val="BodyText"/>
              <w:keepLines/>
              <w:jc w:val="both"/>
              <w:rPr>
                <w:color w:val="243746"/>
                <w:highlight w:val="yellow"/>
              </w:rPr>
            </w:pPr>
            <w:r w:rsidRPr="00125B89">
              <w:rPr>
                <w:highlight w:val="yellow"/>
              </w:rPr>
              <w:t>We have not sourced any information relating to NABERS, Greenstar, or Carbon Neutral ratings or accreditations for the subject property. Should any detail relating to ESG ratings and accreditations be provided subsequent to the issue of this valuation report, we reserve the right to amend our assessment of value and findings contained herein if deemed appropriate.</w:t>
            </w:r>
          </w:p>
        </w:tc>
      </w:tr>
    </w:tbl>
    <w:p w14:paraId="068FEAC2" w14:textId="77777777" w:rsidR="00B22A61" w:rsidRPr="00125B89" w:rsidRDefault="00B22A61" w:rsidP="00B95505">
      <w:pPr>
        <w:rPr>
          <w:color w:val="243746"/>
          <w:sz w:val="12"/>
          <w:highlight w:val="yellow"/>
        </w:rPr>
      </w:pPr>
    </w:p>
    <w:p w14:paraId="5A2DD0F1" w14:textId="0AC23253" w:rsidR="00B22A61"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Factors and Attributes</w:t>
      </w:r>
    </w:p>
    <w:p w14:paraId="2AB59DCC" w14:textId="77777777" w:rsidR="00B22A61" w:rsidRPr="00125B89" w:rsidRDefault="00B22A61"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F0CAD2F" w14:textId="77777777" w:rsidTr="00E622BA">
        <w:trPr>
          <w:trHeight w:val="35"/>
        </w:trPr>
        <w:tc>
          <w:tcPr>
            <w:tcW w:w="2977" w:type="dxa"/>
            <w:shd w:val="clear" w:color="auto" w:fill="auto"/>
            <w:tcMar>
              <w:top w:w="45" w:type="dxa"/>
              <w:left w:w="0" w:type="dxa"/>
              <w:bottom w:w="45" w:type="dxa"/>
            </w:tcMar>
          </w:tcPr>
          <w:p w14:paraId="14735256" w14:textId="7DF0331E" w:rsidR="006B67EF" w:rsidRPr="00125B89" w:rsidRDefault="006B67EF" w:rsidP="006B67EF">
            <w:pPr>
              <w:pStyle w:val="BodyText"/>
              <w:keepLines/>
              <w:rPr>
                <w:bCs/>
                <w:color w:val="243746"/>
                <w:highlight w:val="yellow"/>
              </w:rPr>
            </w:pPr>
            <w:r w:rsidRPr="00125B89">
              <w:rPr>
                <w:bCs/>
                <w:color w:val="243746"/>
                <w:highlight w:val="yellow"/>
              </w:rPr>
              <w:t>Positive Environmental Factors or Attributes:</w:t>
            </w:r>
          </w:p>
        </w:tc>
        <w:tc>
          <w:tcPr>
            <w:tcW w:w="4562" w:type="dxa"/>
            <w:shd w:val="clear" w:color="auto" w:fill="auto"/>
            <w:tcMar>
              <w:top w:w="45" w:type="dxa"/>
              <w:bottom w:w="45" w:type="dxa"/>
            </w:tcMar>
          </w:tcPr>
          <w:p w14:paraId="0AFD418E"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building appears to incorporate energy efficient components </w:t>
            </w:r>
          </w:p>
          <w:p w14:paraId="272A5BB3" w14:textId="30C89AC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Proximity to State Highway 29 being a main arterial, reducing potential travel distances</w:t>
            </w:r>
          </w:p>
        </w:tc>
      </w:tr>
      <w:tr w:rsidR="006B67EF" w:rsidRPr="00125B89" w14:paraId="1DBEEF32" w14:textId="77777777" w:rsidTr="00E622BA">
        <w:trPr>
          <w:trHeight w:val="35"/>
        </w:trPr>
        <w:tc>
          <w:tcPr>
            <w:tcW w:w="2977" w:type="dxa"/>
            <w:shd w:val="clear" w:color="auto" w:fill="auto"/>
            <w:tcMar>
              <w:top w:w="45" w:type="dxa"/>
              <w:left w:w="0" w:type="dxa"/>
              <w:bottom w:w="45" w:type="dxa"/>
            </w:tcMar>
          </w:tcPr>
          <w:p w14:paraId="445C9EAB" w14:textId="2803654C" w:rsidR="006B67EF" w:rsidRPr="00125B89" w:rsidRDefault="006B67EF" w:rsidP="006B67EF">
            <w:pPr>
              <w:pStyle w:val="BodyText"/>
              <w:keepLines/>
              <w:rPr>
                <w:bCs/>
                <w:color w:val="243746"/>
                <w:highlight w:val="yellow"/>
              </w:rPr>
            </w:pPr>
            <w:r w:rsidRPr="00125B89">
              <w:rPr>
                <w:bCs/>
                <w:color w:val="243746"/>
                <w:highlight w:val="yellow"/>
              </w:rPr>
              <w:t>Positive Social Factors or Attributes:</w:t>
            </w:r>
          </w:p>
        </w:tc>
        <w:tc>
          <w:tcPr>
            <w:tcW w:w="4562" w:type="dxa"/>
            <w:shd w:val="clear" w:color="auto" w:fill="auto"/>
            <w:tcMar>
              <w:top w:w="45" w:type="dxa"/>
              <w:bottom w:w="45" w:type="dxa"/>
            </w:tcMar>
          </w:tcPr>
          <w:p w14:paraId="179054B9" w14:textId="693C829B" w:rsidR="002B4953" w:rsidRPr="00125B89" w:rsidRDefault="00B26B57" w:rsidP="005E639C">
            <w:pPr>
              <w:pStyle w:val="TableBullets"/>
              <w:keepLines/>
              <w:numPr>
                <w:ilvl w:val="0"/>
                <w:numId w:val="4"/>
              </w:numPr>
              <w:ind w:left="284" w:hanging="283"/>
              <w:rPr>
                <w:color w:val="243746"/>
                <w:highlight w:val="yellow"/>
              </w:rPr>
            </w:pPr>
            <w:r w:rsidRPr="00125B89">
              <w:rPr>
                <w:color w:val="243746"/>
                <w:highlight w:val="yellow"/>
              </w:rPr>
              <w:t>Well-ventilated</w:t>
            </w:r>
            <w:r w:rsidR="002B4953" w:rsidRPr="00125B89">
              <w:rPr>
                <w:color w:val="243746"/>
                <w:highlight w:val="yellow"/>
              </w:rPr>
              <w:t xml:space="preserve"> buildings</w:t>
            </w:r>
          </w:p>
          <w:p w14:paraId="350BA60A"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Located within an industrial zoned area where noise pollution is kept away from residential areas</w:t>
            </w:r>
          </w:p>
          <w:p w14:paraId="1AED8F59"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Given the tenancy is of a larger size, they create a greater number of employment opportunities within the area</w:t>
            </w:r>
          </w:p>
          <w:p w14:paraId="303FE19C" w14:textId="26A53CE5"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is place</w:t>
            </w:r>
          </w:p>
        </w:tc>
      </w:tr>
      <w:tr w:rsidR="006B67EF" w:rsidRPr="00125B89" w14:paraId="5328A2A7" w14:textId="77777777" w:rsidTr="00E622BA">
        <w:trPr>
          <w:trHeight w:val="35"/>
        </w:trPr>
        <w:tc>
          <w:tcPr>
            <w:tcW w:w="2977" w:type="dxa"/>
            <w:shd w:val="clear" w:color="auto" w:fill="auto"/>
            <w:tcMar>
              <w:top w:w="45" w:type="dxa"/>
              <w:left w:w="0" w:type="dxa"/>
              <w:bottom w:w="45" w:type="dxa"/>
            </w:tcMar>
          </w:tcPr>
          <w:p w14:paraId="40EB1C9E" w14:textId="09E41BB7" w:rsidR="006B67EF" w:rsidRPr="00125B89" w:rsidRDefault="006B67EF" w:rsidP="006B67EF">
            <w:pPr>
              <w:pStyle w:val="BodyText"/>
              <w:keepLines/>
              <w:rPr>
                <w:bCs/>
                <w:color w:val="243746"/>
                <w:highlight w:val="yellow"/>
              </w:rPr>
            </w:pPr>
            <w:r w:rsidRPr="00125B89">
              <w:rPr>
                <w:bCs/>
                <w:color w:val="243746"/>
                <w:highlight w:val="yellow"/>
              </w:rPr>
              <w:t>Positive Governance Factors or Attributes:</w:t>
            </w:r>
          </w:p>
        </w:tc>
        <w:tc>
          <w:tcPr>
            <w:tcW w:w="4562" w:type="dxa"/>
            <w:shd w:val="clear" w:color="auto" w:fill="auto"/>
            <w:tcMar>
              <w:top w:w="45" w:type="dxa"/>
              <w:bottom w:w="45" w:type="dxa"/>
            </w:tcMar>
          </w:tcPr>
          <w:p w14:paraId="6514C649" w14:textId="7777777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property is owned and occupied by a corporate entity governed by the New Zealand Companies Act and Health and Safety at Work Act 2015</w:t>
            </w:r>
          </w:p>
          <w:p w14:paraId="16B5AFDE" w14:textId="7E00E48D"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tenant appears to have strong governance practice </w:t>
            </w:r>
          </w:p>
        </w:tc>
      </w:tr>
      <w:tr w:rsidR="006B67EF" w:rsidRPr="00125B89" w14:paraId="59A352E4" w14:textId="77777777" w:rsidTr="00E622BA">
        <w:trPr>
          <w:trHeight w:val="35"/>
        </w:trPr>
        <w:tc>
          <w:tcPr>
            <w:tcW w:w="2977" w:type="dxa"/>
            <w:shd w:val="clear" w:color="auto" w:fill="auto"/>
            <w:tcMar>
              <w:top w:w="45" w:type="dxa"/>
              <w:left w:w="0" w:type="dxa"/>
              <w:bottom w:w="45" w:type="dxa"/>
            </w:tcMar>
          </w:tcPr>
          <w:p w14:paraId="58F4B3B0" w14:textId="21B23C4A" w:rsidR="006B67EF" w:rsidRPr="00125B89" w:rsidRDefault="006B67EF" w:rsidP="006B67EF">
            <w:pPr>
              <w:pStyle w:val="BodyText"/>
              <w:keepLines/>
              <w:rPr>
                <w:bCs/>
                <w:color w:val="243746"/>
                <w:highlight w:val="yellow"/>
              </w:rPr>
            </w:pPr>
            <w:r w:rsidRPr="00125B89">
              <w:rPr>
                <w:bCs/>
                <w:color w:val="243746"/>
                <w:highlight w:val="yellow"/>
              </w:rPr>
              <w:t>Negative Environmental Factors or Attributes:</w:t>
            </w:r>
          </w:p>
        </w:tc>
        <w:tc>
          <w:tcPr>
            <w:tcW w:w="4562" w:type="dxa"/>
            <w:shd w:val="clear" w:color="auto" w:fill="auto"/>
            <w:tcMar>
              <w:top w:w="45" w:type="dxa"/>
              <w:bottom w:w="45" w:type="dxa"/>
            </w:tcMar>
          </w:tcPr>
          <w:p w14:paraId="431FAD51"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High carbon footprint for large industrial properties resulting from significant energy and lighting requirements</w:t>
            </w:r>
          </w:p>
          <w:p w14:paraId="3E9E4AAB" w14:textId="3148E7E0"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Tenants of manufacturing and storage buildings require heavy freight movement, increasing their carbon footprint</w:t>
            </w:r>
          </w:p>
        </w:tc>
      </w:tr>
      <w:tr w:rsidR="006B67EF" w:rsidRPr="00125B89" w14:paraId="7AE64EDE" w14:textId="77777777" w:rsidTr="00E622BA">
        <w:trPr>
          <w:trHeight w:val="35"/>
        </w:trPr>
        <w:tc>
          <w:tcPr>
            <w:tcW w:w="2977" w:type="dxa"/>
            <w:shd w:val="clear" w:color="auto" w:fill="auto"/>
            <w:tcMar>
              <w:top w:w="45" w:type="dxa"/>
              <w:left w:w="0" w:type="dxa"/>
              <w:bottom w:w="45" w:type="dxa"/>
            </w:tcMar>
          </w:tcPr>
          <w:p w14:paraId="69AFEDAF" w14:textId="55A4C9F8" w:rsidR="006B67EF" w:rsidRPr="00125B89" w:rsidRDefault="006B67EF" w:rsidP="006B67EF">
            <w:pPr>
              <w:pStyle w:val="BodyText"/>
              <w:keepLines/>
              <w:rPr>
                <w:bCs/>
                <w:color w:val="243746"/>
                <w:highlight w:val="yellow"/>
              </w:rPr>
            </w:pPr>
            <w:r w:rsidRPr="00125B89">
              <w:rPr>
                <w:bCs/>
                <w:color w:val="243746"/>
                <w:highlight w:val="yellow"/>
              </w:rPr>
              <w:t>Negative Social Factors or Attributes:</w:t>
            </w:r>
          </w:p>
        </w:tc>
        <w:tc>
          <w:tcPr>
            <w:tcW w:w="4562" w:type="dxa"/>
            <w:shd w:val="clear" w:color="auto" w:fill="auto"/>
            <w:tcMar>
              <w:top w:w="45" w:type="dxa"/>
              <w:bottom w:w="45" w:type="dxa"/>
            </w:tcMar>
          </w:tcPr>
          <w:p w14:paraId="1D3E5241" w14:textId="185BAB6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r w:rsidR="006B67EF" w:rsidRPr="00125B89" w14:paraId="4983D065" w14:textId="77777777" w:rsidTr="00E622BA">
        <w:trPr>
          <w:trHeight w:val="35"/>
        </w:trPr>
        <w:tc>
          <w:tcPr>
            <w:tcW w:w="2977" w:type="dxa"/>
            <w:shd w:val="clear" w:color="auto" w:fill="auto"/>
            <w:tcMar>
              <w:top w:w="45" w:type="dxa"/>
              <w:left w:w="0" w:type="dxa"/>
              <w:bottom w:w="45" w:type="dxa"/>
            </w:tcMar>
          </w:tcPr>
          <w:p w14:paraId="706C90E2" w14:textId="2D2ECE0E" w:rsidR="006B67EF" w:rsidRPr="00125B89" w:rsidRDefault="006B67EF" w:rsidP="006B67EF">
            <w:pPr>
              <w:pStyle w:val="BodyText"/>
              <w:keepLines/>
              <w:rPr>
                <w:bCs/>
                <w:color w:val="243746"/>
                <w:highlight w:val="yellow"/>
              </w:rPr>
            </w:pPr>
            <w:r w:rsidRPr="00125B89">
              <w:rPr>
                <w:bCs/>
                <w:color w:val="243746"/>
                <w:highlight w:val="yellow"/>
              </w:rPr>
              <w:t>Negative Governance Factors or Attributes:</w:t>
            </w:r>
          </w:p>
        </w:tc>
        <w:tc>
          <w:tcPr>
            <w:tcW w:w="4562" w:type="dxa"/>
            <w:shd w:val="clear" w:color="auto" w:fill="auto"/>
            <w:tcMar>
              <w:top w:w="45" w:type="dxa"/>
              <w:bottom w:w="45" w:type="dxa"/>
            </w:tcMar>
          </w:tcPr>
          <w:p w14:paraId="0FFF2038" w14:textId="72CA3C66"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bl>
    <w:p w14:paraId="33D6E90F" w14:textId="77777777" w:rsidR="00B22A61" w:rsidRPr="00125B89" w:rsidRDefault="00B22A61" w:rsidP="00B22A61">
      <w:pPr>
        <w:rPr>
          <w:sz w:val="12"/>
          <w:highlight w:val="yellow"/>
        </w:rPr>
      </w:pPr>
    </w:p>
    <w:p w14:paraId="677830B9" w14:textId="2BB743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Risk Factors</w:t>
      </w:r>
    </w:p>
    <w:p w14:paraId="08F21D59"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2DCEA202" w14:textId="77777777" w:rsidTr="00E622BA">
        <w:trPr>
          <w:trHeight w:val="35"/>
        </w:trPr>
        <w:tc>
          <w:tcPr>
            <w:tcW w:w="2977" w:type="dxa"/>
            <w:tcMar>
              <w:top w:w="45" w:type="dxa"/>
              <w:bottom w:w="45" w:type="dxa"/>
            </w:tcMar>
          </w:tcPr>
          <w:p w14:paraId="1D372D1E" w14:textId="08218870" w:rsidR="006B67EF" w:rsidRPr="00125B89" w:rsidRDefault="006B67EF" w:rsidP="006B67EF">
            <w:pPr>
              <w:pStyle w:val="BodyText"/>
              <w:keepLines/>
              <w:rPr>
                <w:bCs/>
                <w:color w:val="243746"/>
                <w:highlight w:val="yellow"/>
              </w:rPr>
            </w:pPr>
            <w:r w:rsidRPr="00125B89">
              <w:rPr>
                <w:bCs/>
                <w:color w:val="243746"/>
                <w:highlight w:val="yellow"/>
              </w:rPr>
              <w:t>Physical Climate Based Risks (Current):</w:t>
            </w:r>
          </w:p>
        </w:tc>
        <w:tc>
          <w:tcPr>
            <w:tcW w:w="4562" w:type="dxa"/>
            <w:shd w:val="clear" w:color="auto" w:fill="auto"/>
            <w:tcMar>
              <w:top w:w="45" w:type="dxa"/>
              <w:bottom w:w="45" w:type="dxa"/>
            </w:tcMar>
          </w:tcPr>
          <w:p w14:paraId="3C97FCEB" w14:textId="5E9CD31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149E8AB6" w14:textId="77777777" w:rsidTr="00E622BA">
        <w:trPr>
          <w:trHeight w:val="35"/>
        </w:trPr>
        <w:tc>
          <w:tcPr>
            <w:tcW w:w="2977" w:type="dxa"/>
            <w:tcMar>
              <w:top w:w="45" w:type="dxa"/>
              <w:bottom w:w="45" w:type="dxa"/>
            </w:tcMar>
          </w:tcPr>
          <w:p w14:paraId="418A82EC" w14:textId="33360BB8" w:rsidR="006B67EF" w:rsidRPr="00125B89" w:rsidRDefault="006B67EF" w:rsidP="006B67EF">
            <w:pPr>
              <w:pStyle w:val="BodyText"/>
              <w:keepLines/>
              <w:rPr>
                <w:bCs/>
                <w:color w:val="243746"/>
                <w:highlight w:val="yellow"/>
              </w:rPr>
            </w:pPr>
            <w:r w:rsidRPr="00125B89">
              <w:rPr>
                <w:bCs/>
                <w:color w:val="243746"/>
                <w:highlight w:val="yellow"/>
              </w:rPr>
              <w:t>Physical Climate Based Risks (Transitional):</w:t>
            </w:r>
          </w:p>
        </w:tc>
        <w:tc>
          <w:tcPr>
            <w:tcW w:w="4562" w:type="dxa"/>
            <w:shd w:val="clear" w:color="auto" w:fill="auto"/>
            <w:tcMar>
              <w:top w:w="45" w:type="dxa"/>
              <w:bottom w:w="45" w:type="dxa"/>
            </w:tcMar>
          </w:tcPr>
          <w:p w14:paraId="42035346" w14:textId="50E92464"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3F65BC70" w14:textId="77777777" w:rsidTr="00E622BA">
        <w:trPr>
          <w:trHeight w:val="35"/>
        </w:trPr>
        <w:tc>
          <w:tcPr>
            <w:tcW w:w="2977" w:type="dxa"/>
            <w:tcMar>
              <w:top w:w="45" w:type="dxa"/>
              <w:bottom w:w="45" w:type="dxa"/>
            </w:tcMar>
          </w:tcPr>
          <w:p w14:paraId="573AC0B7" w14:textId="44272793" w:rsidR="006B67EF" w:rsidRPr="00125B89" w:rsidRDefault="006B67EF" w:rsidP="006B67EF">
            <w:pPr>
              <w:pStyle w:val="BodyText"/>
              <w:keepLines/>
              <w:rPr>
                <w:bCs/>
                <w:color w:val="243746"/>
                <w:highlight w:val="yellow"/>
              </w:rPr>
            </w:pPr>
            <w:r w:rsidRPr="00125B89">
              <w:rPr>
                <w:bCs/>
                <w:color w:val="243746"/>
                <w:highlight w:val="yellow"/>
              </w:rPr>
              <w:t>Tenancy Risk (Net Zero Goals or Commitments):</w:t>
            </w:r>
          </w:p>
        </w:tc>
        <w:tc>
          <w:tcPr>
            <w:tcW w:w="4562" w:type="dxa"/>
            <w:shd w:val="clear" w:color="auto" w:fill="auto"/>
            <w:tcMar>
              <w:top w:w="45" w:type="dxa"/>
              <w:bottom w:w="45" w:type="dxa"/>
            </w:tcMar>
          </w:tcPr>
          <w:p w14:paraId="1351ACFA" w14:textId="7AE7C239"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in place</w:t>
            </w:r>
          </w:p>
        </w:tc>
      </w:tr>
    </w:tbl>
    <w:p w14:paraId="283C672C" w14:textId="77777777" w:rsidR="00E73F0B" w:rsidRPr="00125B89" w:rsidRDefault="00E73F0B" w:rsidP="00B22A61">
      <w:pPr>
        <w:rPr>
          <w:sz w:val="12"/>
          <w:highlight w:val="yellow"/>
        </w:rPr>
      </w:pPr>
    </w:p>
    <w:p w14:paraId="304EC2C0" w14:textId="3093A8A0"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Government or Legislative Requirements or Issues</w:t>
      </w:r>
    </w:p>
    <w:p w14:paraId="58920954"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4CAB78D" w14:textId="77777777" w:rsidTr="006B67EF">
        <w:trPr>
          <w:trHeight w:val="35"/>
        </w:trPr>
        <w:tc>
          <w:tcPr>
            <w:tcW w:w="2977" w:type="dxa"/>
            <w:tcMar>
              <w:top w:w="45" w:type="dxa"/>
              <w:bottom w:w="45" w:type="dxa"/>
            </w:tcMar>
          </w:tcPr>
          <w:p w14:paraId="60574C14" w14:textId="1AD64F3C" w:rsidR="006B67EF" w:rsidRPr="00125B89" w:rsidRDefault="006B67EF" w:rsidP="006B67EF">
            <w:pPr>
              <w:pStyle w:val="BodyText"/>
              <w:keepLines/>
              <w:rPr>
                <w:bCs/>
                <w:color w:val="243746"/>
                <w:highlight w:val="yellow"/>
              </w:rPr>
            </w:pPr>
            <w:r w:rsidRPr="00125B89">
              <w:rPr>
                <w:bCs/>
                <w:color w:val="243746"/>
                <w:highlight w:val="yellow"/>
              </w:rPr>
              <w:t xml:space="preserve">Central Government Legislation: </w:t>
            </w:r>
          </w:p>
        </w:tc>
        <w:tc>
          <w:tcPr>
            <w:tcW w:w="4562" w:type="dxa"/>
            <w:shd w:val="clear" w:color="auto" w:fill="auto"/>
            <w:tcMar>
              <w:top w:w="45" w:type="dxa"/>
              <w:bottom w:w="45" w:type="dxa"/>
            </w:tcMar>
          </w:tcPr>
          <w:p w14:paraId="634B4E72"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Resource Management Act and Building Act 2004</w:t>
            </w:r>
          </w:p>
          <w:p w14:paraId="4E685D28" w14:textId="5B0D535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Both Landlord and Tenant are governed by the New Zealand Health and Safety at Work Act 2015</w:t>
            </w:r>
          </w:p>
        </w:tc>
      </w:tr>
      <w:tr w:rsidR="006B67EF" w:rsidRPr="00125B89" w14:paraId="3113283E" w14:textId="77777777" w:rsidTr="006B67EF">
        <w:trPr>
          <w:trHeight w:val="35"/>
        </w:trPr>
        <w:tc>
          <w:tcPr>
            <w:tcW w:w="2977" w:type="dxa"/>
            <w:tcMar>
              <w:top w:w="45" w:type="dxa"/>
              <w:bottom w:w="45" w:type="dxa"/>
            </w:tcMar>
          </w:tcPr>
          <w:p w14:paraId="00763164" w14:textId="6E7C252E" w:rsidR="006B67EF" w:rsidRPr="00125B89" w:rsidRDefault="006B67EF" w:rsidP="006B67EF">
            <w:pPr>
              <w:pStyle w:val="BodyText"/>
              <w:keepLines/>
              <w:rPr>
                <w:bCs/>
                <w:color w:val="243746"/>
                <w:highlight w:val="yellow"/>
              </w:rPr>
            </w:pPr>
            <w:r w:rsidRPr="00125B89">
              <w:rPr>
                <w:bCs/>
                <w:color w:val="243746"/>
                <w:highlight w:val="yellow"/>
              </w:rPr>
              <w:t>Local Government Regulation:</w:t>
            </w:r>
          </w:p>
        </w:tc>
        <w:tc>
          <w:tcPr>
            <w:tcW w:w="4562" w:type="dxa"/>
            <w:shd w:val="clear" w:color="auto" w:fill="auto"/>
            <w:tcMar>
              <w:top w:w="45" w:type="dxa"/>
              <w:bottom w:w="45" w:type="dxa"/>
            </w:tcMar>
          </w:tcPr>
          <w:p w14:paraId="6F447A42" w14:textId="09DAF15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November 2024 Tauranga City Plan and any amendments</w:t>
            </w:r>
          </w:p>
        </w:tc>
      </w:tr>
    </w:tbl>
    <w:p w14:paraId="6640D2C4" w14:textId="77777777" w:rsidR="00E73F0B" w:rsidRPr="00125B89" w:rsidRDefault="00E73F0B" w:rsidP="00B22A61">
      <w:pPr>
        <w:rPr>
          <w:sz w:val="12"/>
          <w:highlight w:val="yellow"/>
        </w:rPr>
      </w:pPr>
    </w:p>
    <w:p w14:paraId="5FE29639" w14:textId="3FF8DD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(ESG) Comment</w:t>
      </w:r>
    </w:p>
    <w:p w14:paraId="12A9ED90"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E73F0B" w:rsidRPr="00C65285" w14:paraId="1AB21625" w14:textId="77777777" w:rsidTr="006B67EF">
        <w:trPr>
          <w:trHeight w:val="35"/>
        </w:trPr>
        <w:tc>
          <w:tcPr>
            <w:tcW w:w="7539" w:type="dxa"/>
          </w:tcPr>
          <w:p w14:paraId="7E5B96B8" w14:textId="74501A81" w:rsidR="00E73F0B" w:rsidRPr="00064B7F" w:rsidRDefault="00064B7F" w:rsidP="006B67EF">
            <w:pPr>
              <w:pStyle w:val="BodyText"/>
              <w:keepLines/>
              <w:rPr>
                <w:color w:val="243746"/>
              </w:rPr>
            </w:pPr>
            <w:r w:rsidRPr="00125B89">
              <w:rPr>
                <w:color w:val="243746"/>
                <w:highlight w:val="yellow"/>
              </w:rPr>
              <w:t>The subject property</w:t>
            </w:r>
            <w:r w:rsidR="00C85874" w:rsidRPr="00125B89">
              <w:rPr>
                <w:color w:val="243746"/>
                <w:highlight w:val="yellow"/>
              </w:rPr>
              <w:t xml:space="preserve"> </w:t>
            </w:r>
            <w:r w:rsidR="00F7223E" w:rsidRPr="00125B89">
              <w:rPr>
                <w:color w:val="243746"/>
                <w:highlight w:val="yellow"/>
              </w:rPr>
              <w:t>supports</w:t>
            </w:r>
            <w:r w:rsidR="0061347F" w:rsidRPr="00125B89">
              <w:rPr>
                <w:color w:val="243746"/>
                <w:highlight w:val="yellow"/>
              </w:rPr>
              <w:t xml:space="preserve"> positive ESG factors.</w:t>
            </w:r>
            <w:r w:rsidR="0061347F">
              <w:rPr>
                <w:color w:val="243746"/>
              </w:rPr>
              <w:t xml:space="preserve"> </w:t>
            </w:r>
          </w:p>
        </w:tc>
      </w:tr>
    </w:tbl>
    <w:p w14:paraId="461003C1" w14:textId="77777777" w:rsidR="00E73F0B" w:rsidRPr="00C65285" w:rsidRDefault="00E73F0B" w:rsidP="00B22A61">
      <w:pPr>
        <w:rPr>
          <w:sz w:val="12"/>
        </w:rPr>
      </w:pPr>
    </w:p>
    <w:p w14:paraId="560115E2" w14:textId="77777777" w:rsidR="00E73F0B" w:rsidRPr="00C65285" w:rsidRDefault="00E73F0B" w:rsidP="00B22A61">
      <w:pPr>
        <w:rPr>
          <w:sz w:val="12"/>
        </w:rPr>
        <w:sectPr w:rsidR="00E73F0B" w:rsidRPr="00C65285" w:rsidSect="00E622BA">
          <w:type w:val="continuous"/>
          <w:pgSz w:w="16840" w:h="11907" w:orient="landscape" w:code="9"/>
          <w:pgMar w:top="0" w:right="737" w:bottom="0" w:left="680" w:header="283" w:footer="0" w:gutter="0"/>
          <w:cols w:num="2" w:space="340"/>
          <w:docGrid w:linePitch="360"/>
        </w:sectPr>
      </w:pPr>
    </w:p>
    <w:p w14:paraId="5393E53C" w14:textId="15071578" w:rsidR="004E2D5C" w:rsidRPr="00F45AA1" w:rsidRDefault="004C01F3" w:rsidP="004F45EF">
      <w:pPr>
        <w:pStyle w:val="Heading1"/>
        <w:spacing w:after="240"/>
        <w:ind w:right="71"/>
        <w:rPr>
          <w:rFonts w:cs="Segoe UI"/>
        </w:rPr>
      </w:pPr>
      <w:bookmarkStart w:id="69" w:name="_Toc197612783"/>
      <w:r w:rsidRPr="00F45AA1">
        <w:rPr>
          <w:rFonts w:cs="Segoe UI"/>
        </w:rPr>
        <w:t>Environmental Details</w:t>
      </w:r>
      <w:bookmarkEnd w:id="69"/>
    </w:p>
    <w:p w14:paraId="6BD718CC" w14:textId="77777777" w:rsidR="004F45EF" w:rsidRPr="00C65285" w:rsidRDefault="004F45EF" w:rsidP="004F45EF">
      <w:pPr>
        <w:pStyle w:val="Heading2"/>
        <w:spacing w:before="0" w:after="0"/>
        <w:rPr>
          <w:rFonts w:cs="Segoe UI"/>
        </w:rPr>
        <w:sectPr w:rsidR="004F45EF" w:rsidRPr="00C65285" w:rsidSect="00B22A61">
          <w:pgSz w:w="16840" w:h="11907" w:orient="landscape" w:code="9"/>
          <w:pgMar w:top="0" w:right="737" w:bottom="0" w:left="680" w:header="283" w:footer="0" w:gutter="0"/>
          <w:cols w:space="154"/>
          <w:docGrid w:linePitch="360"/>
        </w:sectPr>
      </w:pPr>
    </w:p>
    <w:p w14:paraId="5B7320B3" w14:textId="35A344D1" w:rsidR="00786F68" w:rsidRPr="00C65285" w:rsidRDefault="00786F68" w:rsidP="00F95E5A">
      <w:pPr>
        <w:pStyle w:val="Heading2"/>
        <w:keepNext w:val="0"/>
        <w:spacing w:before="0" w:after="0"/>
        <w:ind w:left="851" w:hanging="851"/>
        <w:rPr>
          <w:rFonts w:cs="Segoe UI"/>
        </w:rPr>
      </w:pPr>
      <w:r w:rsidRPr="00C65285">
        <w:rPr>
          <w:rFonts w:cs="Segoe UI"/>
        </w:rPr>
        <w:t>Environmental Hazards</w:t>
      </w:r>
    </w:p>
    <w:p w14:paraId="4EE88FC4" w14:textId="77777777" w:rsidR="004F45EF" w:rsidRPr="00C65285" w:rsidRDefault="004F45EF" w:rsidP="00E622BA">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E622BA" w:rsidRPr="00C65285" w14:paraId="405B859E" w14:textId="77777777" w:rsidTr="00E622BA">
        <w:trPr>
          <w:trHeight w:val="35"/>
        </w:trPr>
        <w:tc>
          <w:tcPr>
            <w:tcW w:w="2977" w:type="dxa"/>
            <w:shd w:val="clear" w:color="auto" w:fill="auto"/>
            <w:tcMar>
              <w:top w:w="45" w:type="dxa"/>
              <w:left w:w="0" w:type="dxa"/>
              <w:bottom w:w="45" w:type="dxa"/>
            </w:tcMar>
          </w:tcPr>
          <w:p w14:paraId="70589053" w14:textId="196DDD23" w:rsidR="00E622BA" w:rsidRPr="00C65285" w:rsidRDefault="00E622BA" w:rsidP="00E622BA">
            <w:pPr>
              <w:pStyle w:val="BodyText"/>
              <w:keepLines/>
              <w:rPr>
                <w:bCs/>
                <w:color w:val="243746"/>
              </w:rPr>
            </w:pPr>
            <w:r w:rsidRPr="00C65285">
              <w:rPr>
                <w:bCs/>
                <w:color w:val="243746"/>
              </w:rPr>
              <w:t>Flooding/Inundation:</w:t>
            </w:r>
          </w:p>
        </w:tc>
        <w:tc>
          <w:tcPr>
            <w:tcW w:w="4564" w:type="dxa"/>
            <w:shd w:val="clear" w:color="auto" w:fill="auto"/>
            <w:tcMar>
              <w:top w:w="45" w:type="dxa"/>
              <w:bottom w:w="45" w:type="dxa"/>
            </w:tcMar>
          </w:tcPr>
          <w:p w14:paraId="4C423EBD" w14:textId="77777777" w:rsidR="00125B89" w:rsidRPr="00E87DD2" w:rsidRDefault="00125B89" w:rsidP="00125B89">
            <w:pPr>
              <w:pStyle w:val="TableBullets"/>
              <w:keepLines/>
              <w:numPr>
                <w:ilvl w:val="0"/>
                <w:numId w:val="6"/>
              </w:numPr>
              <w:spacing w:after="0" w:line="240" w:lineRule="auto"/>
              <w:ind w:left="291" w:hanging="284"/>
              <w:rPr>
                <w:color w:val="243746"/>
              </w:rPr>
            </w:pPr>
            <w:r>
              <w:rPr>
                <w:color w:val="243746"/>
              </w:rPr>
              <w:t>Harbour Inundation</w:t>
            </w:r>
          </w:p>
          <w:p w14:paraId="2B00471B" w14:textId="77777777" w:rsidR="00E622BA" w:rsidRDefault="00125B89" w:rsidP="00F95E5A">
            <w:pPr>
              <w:pStyle w:val="TableBullets"/>
              <w:keepLines/>
              <w:numPr>
                <w:ilvl w:val="0"/>
                <w:numId w:val="6"/>
              </w:numPr>
              <w:spacing w:after="0" w:line="240" w:lineRule="auto"/>
              <w:ind w:left="291" w:hanging="284"/>
              <w:rPr>
                <w:color w:val="243746"/>
              </w:rPr>
            </w:pPr>
            <w:r>
              <w:rPr>
                <w:color w:val="243746"/>
              </w:rPr>
              <w:t>Flood Risk</w:t>
            </w:r>
          </w:p>
          <w:p w14:paraId="69A712BF" w14:textId="77777777" w:rsidR="00125B89" w:rsidRDefault="00125B89" w:rsidP="00125B89">
            <w:pPr>
              <w:pStyle w:val="TableBullets"/>
              <w:keepLines/>
              <w:spacing w:after="0" w:line="240" w:lineRule="auto"/>
              <w:rPr>
                <w:color w:val="243746"/>
              </w:rPr>
            </w:pPr>
          </w:p>
          <w:p w14:paraId="10A5B69E" w14:textId="418ACDF0" w:rsidR="00125B89" w:rsidRPr="00125B89" w:rsidRDefault="00125B89" w:rsidP="00125B89">
            <w:pPr>
              <w:pStyle w:val="BodyText"/>
              <w:keepLines/>
              <w:jc w:val="both"/>
            </w:pPr>
            <w:r w:rsidRPr="00125B89">
              <w:rPr>
                <w:highlight w:val="yellow"/>
              </w:rPr>
              <w:t>We have assumed the earthworks to upgrade the stopbanks, including the associated damming of surface water run-off and temporary discharge of sediment contaminated stormwater have been or are to be completed. We therefore do not consider the flooding overlay to have any adverse effects on the property’s value.</w:t>
            </w:r>
            <w:r>
              <w:t xml:space="preserve"> </w:t>
            </w:r>
            <w:r w:rsidRPr="00125B89">
              <w:rPr>
                <w:highlight w:val="green"/>
              </w:rPr>
              <w:t>From previous report</w:t>
            </w:r>
          </w:p>
        </w:tc>
      </w:tr>
      <w:tr w:rsidR="00E622BA" w:rsidRPr="00C65285" w14:paraId="1D589BB7" w14:textId="77777777" w:rsidTr="00E622BA">
        <w:trPr>
          <w:trHeight w:val="35"/>
        </w:trPr>
        <w:tc>
          <w:tcPr>
            <w:tcW w:w="2977" w:type="dxa"/>
            <w:shd w:val="clear" w:color="auto" w:fill="auto"/>
            <w:tcMar>
              <w:top w:w="45" w:type="dxa"/>
              <w:left w:w="0" w:type="dxa"/>
              <w:bottom w:w="45" w:type="dxa"/>
            </w:tcMar>
          </w:tcPr>
          <w:p w14:paraId="0DFDFD2E" w14:textId="32904480" w:rsidR="00E622BA" w:rsidRPr="00B26B57" w:rsidRDefault="00E622BA" w:rsidP="00E622BA">
            <w:pPr>
              <w:pStyle w:val="BodyText"/>
              <w:keepLines/>
              <w:rPr>
                <w:bCs/>
                <w:color w:val="243746"/>
              </w:rPr>
            </w:pPr>
            <w:r w:rsidRPr="00B26B57">
              <w:rPr>
                <w:bCs/>
                <w:color w:val="243746"/>
              </w:rPr>
              <w:t>Environmental Hazards Comments:</w:t>
            </w:r>
          </w:p>
        </w:tc>
        <w:tc>
          <w:tcPr>
            <w:tcW w:w="4564" w:type="dxa"/>
            <w:shd w:val="clear" w:color="auto" w:fill="auto"/>
            <w:tcMar>
              <w:top w:w="45" w:type="dxa"/>
              <w:bottom w:w="45" w:type="dxa"/>
            </w:tcMar>
          </w:tcPr>
          <w:p w14:paraId="0B91E04C" w14:textId="77777777" w:rsidR="00125B89" w:rsidRPr="00125B89" w:rsidRDefault="00125B89" w:rsidP="00125B89">
            <w:pPr>
              <w:pStyle w:val="BodyText"/>
              <w:keepLines/>
              <w:jc w:val="both"/>
              <w:rPr>
                <w:color w:val="243746"/>
                <w:highlight w:val="yellow"/>
              </w:rPr>
            </w:pPr>
            <w:r w:rsidRPr="00125B89">
              <w:rPr>
                <w:color w:val="243746"/>
                <w:highlight w:val="yellow"/>
              </w:rPr>
              <w:t>Our enquiries, investigations and physical inspection identified this property to be within an area identified as having possible flooding / inundation issues.</w:t>
            </w:r>
          </w:p>
          <w:p w14:paraId="765689D0" w14:textId="77777777" w:rsidR="00125B89" w:rsidRPr="00125B89" w:rsidRDefault="00125B89" w:rsidP="00125B89">
            <w:pPr>
              <w:pStyle w:val="BodyText"/>
              <w:keepLines/>
              <w:jc w:val="both"/>
              <w:rPr>
                <w:color w:val="243746"/>
                <w:highlight w:val="yellow"/>
              </w:rPr>
            </w:pPr>
          </w:p>
          <w:p w14:paraId="70F1F854" w14:textId="4F546129" w:rsidR="00125B89" w:rsidRPr="00125B89" w:rsidRDefault="00125B89" w:rsidP="00125B89">
            <w:pPr>
              <w:pStyle w:val="BodyText"/>
              <w:keepLines/>
              <w:jc w:val="both"/>
              <w:rPr>
                <w:color w:val="243746"/>
                <w:highlight w:val="yellow"/>
              </w:rPr>
            </w:pPr>
            <w:r w:rsidRPr="00125B89">
              <w:rPr>
                <w:color w:val="243746"/>
                <w:highlight w:val="yellow"/>
              </w:rPr>
              <w:t>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value of this property.</w:t>
            </w:r>
          </w:p>
          <w:p w14:paraId="0DD0B3D1" w14:textId="77777777" w:rsidR="00125B89" w:rsidRPr="00125B89" w:rsidRDefault="00125B89" w:rsidP="00125B89">
            <w:pPr>
              <w:pStyle w:val="BodyText"/>
              <w:keepLines/>
              <w:jc w:val="both"/>
              <w:rPr>
                <w:color w:val="243746"/>
                <w:highlight w:val="yellow"/>
              </w:rPr>
            </w:pPr>
          </w:p>
          <w:p w14:paraId="63E683BB" w14:textId="2C3CE43B" w:rsidR="00E622BA" w:rsidRPr="00B26B57" w:rsidRDefault="00125B89" w:rsidP="00125B89">
            <w:pPr>
              <w:pStyle w:val="BodyText"/>
              <w:keepLines/>
              <w:jc w:val="both"/>
              <w:rPr>
                <w:b/>
                <w:bCs/>
                <w:color w:val="243746"/>
              </w:rPr>
            </w:pPr>
            <w:r w:rsidRPr="00125B89">
              <w:rPr>
                <w:color w:val="243746"/>
                <w:highlight w:val="yellow"/>
              </w:rPr>
              <w:t>Should our instructing client or a reliant party’s independent report identify any issues associated with flooding / inundation risk then we reserve the right to review our valuation report and opinion of value for this property.</w:t>
            </w:r>
            <w:r>
              <w:rPr>
                <w:color w:val="243746"/>
              </w:rPr>
              <w:t xml:space="preserve"> </w:t>
            </w:r>
            <w:r w:rsidRPr="00125B89">
              <w:rPr>
                <w:color w:val="243746"/>
                <w:highlight w:val="green"/>
              </w:rPr>
              <w:t>From Huttloc</w:t>
            </w:r>
          </w:p>
        </w:tc>
      </w:tr>
    </w:tbl>
    <w:p w14:paraId="56878AA8" w14:textId="77777777" w:rsidR="004F45EF" w:rsidRPr="00C65285" w:rsidRDefault="004F45EF" w:rsidP="00E622BA">
      <w:pPr>
        <w:pStyle w:val="BodyTextFirstIndent"/>
        <w:keepLines/>
        <w:ind w:left="0"/>
        <w:rPr>
          <w:color w:val="243746"/>
          <w:sz w:val="12"/>
        </w:rPr>
      </w:pPr>
    </w:p>
    <w:p w14:paraId="0920A6F1" w14:textId="3EA07BFF" w:rsidR="00786F68" w:rsidRPr="00C65285" w:rsidRDefault="006A6605" w:rsidP="00F95E5A">
      <w:pPr>
        <w:pStyle w:val="Heading2"/>
        <w:keepNext w:val="0"/>
        <w:spacing w:before="0" w:after="0"/>
        <w:ind w:left="851" w:hanging="851"/>
        <w:rPr>
          <w:rFonts w:cs="Segoe UI"/>
        </w:rPr>
      </w:pPr>
      <w:r w:rsidRPr="00C65285">
        <w:rPr>
          <w:rFonts w:cs="Segoe UI"/>
        </w:rPr>
        <w:t>Site Contamination</w:t>
      </w:r>
    </w:p>
    <w:p w14:paraId="132D1053" w14:textId="77777777" w:rsidR="004F45EF" w:rsidRPr="00C65285" w:rsidRDefault="004F45EF" w:rsidP="00E622B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59646A69" w14:textId="77777777" w:rsidTr="00E622BA">
        <w:trPr>
          <w:trHeight w:val="35"/>
        </w:trPr>
        <w:tc>
          <w:tcPr>
            <w:tcW w:w="2977" w:type="dxa"/>
            <w:shd w:val="clear" w:color="auto" w:fill="auto"/>
            <w:tcMar>
              <w:top w:w="45" w:type="dxa"/>
              <w:left w:w="0" w:type="dxa"/>
              <w:bottom w:w="45" w:type="dxa"/>
              <w:right w:w="0" w:type="dxa"/>
            </w:tcMar>
          </w:tcPr>
          <w:p w14:paraId="44B1338F" w14:textId="58F9A27D" w:rsidR="00E622BA" w:rsidRPr="00C65285" w:rsidRDefault="00E622BA" w:rsidP="00E622BA">
            <w:pPr>
              <w:pStyle w:val="BodyText"/>
              <w:keepLines/>
              <w:rPr>
                <w:bCs/>
                <w:color w:val="243746"/>
              </w:rPr>
            </w:pPr>
            <w:r w:rsidRPr="00C65285">
              <w:rPr>
                <w:bCs/>
                <w:color w:val="243746"/>
              </w:rPr>
              <w:t>Current Use:</w:t>
            </w:r>
          </w:p>
        </w:tc>
        <w:tc>
          <w:tcPr>
            <w:tcW w:w="4562" w:type="dxa"/>
            <w:shd w:val="clear" w:color="auto" w:fill="auto"/>
            <w:tcMar>
              <w:top w:w="45" w:type="dxa"/>
              <w:bottom w:w="45" w:type="dxa"/>
              <w:right w:w="0" w:type="dxa"/>
            </w:tcMar>
          </w:tcPr>
          <w:p w14:paraId="5D13BDC7" w14:textId="44AA8B8A" w:rsidR="00E622BA" w:rsidRPr="00C65285" w:rsidRDefault="00125B89" w:rsidP="00E622BA">
            <w:pPr>
              <w:pStyle w:val="BodyText"/>
              <w:keepLines/>
              <w:rPr>
                <w:color w:val="243746"/>
              </w:rPr>
            </w:pPr>
            <w:r>
              <w:rPr>
                <w:color w:val="243746"/>
              </w:rPr>
              <w:t>Car park</w:t>
            </w:r>
          </w:p>
        </w:tc>
      </w:tr>
      <w:tr w:rsidR="00E622BA" w:rsidRPr="00C65285" w14:paraId="63546EEC" w14:textId="77777777" w:rsidTr="00E622BA">
        <w:trPr>
          <w:trHeight w:val="35"/>
        </w:trPr>
        <w:tc>
          <w:tcPr>
            <w:tcW w:w="2977" w:type="dxa"/>
            <w:shd w:val="clear" w:color="auto" w:fill="auto"/>
            <w:tcMar>
              <w:top w:w="45" w:type="dxa"/>
              <w:left w:w="0" w:type="dxa"/>
              <w:bottom w:w="45" w:type="dxa"/>
              <w:right w:w="0" w:type="dxa"/>
            </w:tcMar>
          </w:tcPr>
          <w:p w14:paraId="7C53264B" w14:textId="7C2634FB" w:rsidR="00E622BA" w:rsidRPr="00C65285" w:rsidRDefault="00E622BA" w:rsidP="00E622BA">
            <w:pPr>
              <w:pStyle w:val="BodyText"/>
              <w:keepLines/>
              <w:rPr>
                <w:bCs/>
                <w:color w:val="243746"/>
              </w:rPr>
            </w:pPr>
            <w:r w:rsidRPr="00C65285">
              <w:rPr>
                <w:bCs/>
                <w:color w:val="243746"/>
              </w:rPr>
              <w:t>Historical Use:</w:t>
            </w:r>
          </w:p>
        </w:tc>
        <w:tc>
          <w:tcPr>
            <w:tcW w:w="4562" w:type="dxa"/>
            <w:shd w:val="clear" w:color="auto" w:fill="auto"/>
            <w:tcMar>
              <w:top w:w="45" w:type="dxa"/>
              <w:bottom w:w="45" w:type="dxa"/>
              <w:right w:w="0" w:type="dxa"/>
            </w:tcMar>
          </w:tcPr>
          <w:p w14:paraId="1CF0F785" w14:textId="3F3D379D" w:rsidR="00E622BA" w:rsidRPr="00125B89" w:rsidRDefault="00125B89" w:rsidP="00E622BA">
            <w:pPr>
              <w:pStyle w:val="BodyText"/>
              <w:keepLines/>
              <w:rPr>
                <w:color w:val="243746"/>
                <w:highlight w:val="yellow"/>
              </w:rPr>
            </w:pPr>
            <w:r w:rsidRPr="00125B89">
              <w:rPr>
                <w:color w:val="243746"/>
                <w:highlight w:val="yellow"/>
              </w:rPr>
              <w:t>INSERT HERE</w:t>
            </w:r>
          </w:p>
        </w:tc>
      </w:tr>
      <w:tr w:rsidR="00F95E5A" w:rsidRPr="00C65285" w14:paraId="4FA36F08" w14:textId="77777777" w:rsidTr="00E622BA">
        <w:trPr>
          <w:trHeight w:val="35"/>
        </w:trPr>
        <w:tc>
          <w:tcPr>
            <w:tcW w:w="2977" w:type="dxa"/>
            <w:shd w:val="clear" w:color="auto" w:fill="auto"/>
            <w:tcMar>
              <w:top w:w="45" w:type="dxa"/>
              <w:left w:w="0" w:type="dxa"/>
              <w:bottom w:w="45" w:type="dxa"/>
              <w:right w:w="0" w:type="dxa"/>
            </w:tcMar>
          </w:tcPr>
          <w:p w14:paraId="2C634FAC" w14:textId="6173E673" w:rsidR="00F95E5A" w:rsidRPr="00C65285" w:rsidRDefault="00F95E5A" w:rsidP="00E622BA">
            <w:pPr>
              <w:pStyle w:val="BodyText"/>
              <w:keepLines/>
              <w:rPr>
                <w:bCs/>
                <w:color w:val="243746"/>
              </w:rPr>
            </w:pPr>
            <w:r>
              <w:rPr>
                <w:bCs/>
                <w:color w:val="243746"/>
              </w:rPr>
              <w:t>Man Made Hazard Planning Overlay:</w:t>
            </w:r>
          </w:p>
        </w:tc>
        <w:tc>
          <w:tcPr>
            <w:tcW w:w="4562" w:type="dxa"/>
            <w:shd w:val="clear" w:color="auto" w:fill="auto"/>
            <w:tcMar>
              <w:top w:w="45" w:type="dxa"/>
              <w:bottom w:w="45" w:type="dxa"/>
              <w:right w:w="0" w:type="dxa"/>
            </w:tcMar>
          </w:tcPr>
          <w:p w14:paraId="78F44FB9" w14:textId="2BF411C5" w:rsidR="00F95E5A" w:rsidRDefault="00125B89" w:rsidP="00E622BA">
            <w:pPr>
              <w:pStyle w:val="BodyText"/>
              <w:keepLines/>
              <w:rPr>
                <w:color w:val="243746"/>
              </w:rPr>
            </w:pPr>
            <w:r>
              <w:rPr>
                <w:color w:val="243746"/>
              </w:rPr>
              <w:t>No</w:t>
            </w:r>
          </w:p>
        </w:tc>
      </w:tr>
      <w:tr w:rsidR="00F95E5A" w:rsidRPr="00C65285" w14:paraId="0B005C44" w14:textId="77777777" w:rsidTr="00E622BA">
        <w:trPr>
          <w:trHeight w:val="35"/>
        </w:trPr>
        <w:tc>
          <w:tcPr>
            <w:tcW w:w="2977" w:type="dxa"/>
            <w:shd w:val="clear" w:color="auto" w:fill="auto"/>
            <w:tcMar>
              <w:top w:w="45" w:type="dxa"/>
              <w:left w:w="0" w:type="dxa"/>
              <w:bottom w:w="45" w:type="dxa"/>
              <w:right w:w="0" w:type="dxa"/>
            </w:tcMar>
          </w:tcPr>
          <w:p w14:paraId="66F1B33D" w14:textId="6647A6B2" w:rsidR="00F95E5A" w:rsidRDefault="00F95E5A" w:rsidP="00E622BA">
            <w:pPr>
              <w:pStyle w:val="BodyText"/>
              <w:keepLines/>
              <w:rPr>
                <w:bCs/>
                <w:color w:val="243746"/>
              </w:rPr>
            </w:pPr>
            <w:r>
              <w:rPr>
                <w:bCs/>
                <w:color w:val="243746"/>
              </w:rPr>
              <w:t>HAIL Site Status:</w:t>
            </w:r>
          </w:p>
        </w:tc>
        <w:tc>
          <w:tcPr>
            <w:tcW w:w="4562" w:type="dxa"/>
            <w:shd w:val="clear" w:color="auto" w:fill="auto"/>
            <w:tcMar>
              <w:top w:w="45" w:type="dxa"/>
              <w:bottom w:w="45" w:type="dxa"/>
              <w:right w:w="0" w:type="dxa"/>
            </w:tcMar>
          </w:tcPr>
          <w:p w14:paraId="61761B40" w14:textId="41FC2A0F" w:rsidR="00F95E5A" w:rsidRPr="00125B89" w:rsidRDefault="00125B89" w:rsidP="00F95E5A">
            <w:pPr>
              <w:pStyle w:val="BodyText"/>
              <w:keepLines/>
              <w:jc w:val="both"/>
            </w:pPr>
            <w:r w:rsidRPr="00125B89">
              <w:t xml:space="preserve">Our visual inspection did not reveal any obvious signs of site contamination. In addition, we note as per our online enquiry with BOPRC HAIL Site Viewer, the subject site is not registered as a HAIL (Hazardous Activities and Industries List) site. </w:t>
            </w:r>
          </w:p>
        </w:tc>
      </w:tr>
      <w:tr w:rsidR="00E622BA" w:rsidRPr="00C65285" w14:paraId="3D6634B1" w14:textId="77777777" w:rsidTr="00E622BA">
        <w:trPr>
          <w:trHeight w:val="35"/>
        </w:trPr>
        <w:tc>
          <w:tcPr>
            <w:tcW w:w="2977" w:type="dxa"/>
            <w:shd w:val="clear" w:color="auto" w:fill="auto"/>
            <w:tcMar>
              <w:top w:w="45" w:type="dxa"/>
              <w:left w:w="0" w:type="dxa"/>
              <w:bottom w:w="45" w:type="dxa"/>
              <w:right w:w="0" w:type="dxa"/>
            </w:tcMar>
          </w:tcPr>
          <w:p w14:paraId="62F10F9E" w14:textId="2C324FDD" w:rsidR="00E622BA" w:rsidRPr="00C65285" w:rsidRDefault="00E622BA" w:rsidP="00E622BA">
            <w:pPr>
              <w:pStyle w:val="BodyText"/>
              <w:keepLines/>
              <w:rPr>
                <w:bCs/>
                <w:color w:val="243746"/>
              </w:rPr>
            </w:pPr>
            <w:r w:rsidRPr="00C65285">
              <w:rPr>
                <w:bCs/>
                <w:color w:val="243746"/>
              </w:rPr>
              <w:t>Site Contamination Comments:</w:t>
            </w:r>
          </w:p>
        </w:tc>
        <w:tc>
          <w:tcPr>
            <w:tcW w:w="4562" w:type="dxa"/>
            <w:shd w:val="clear" w:color="auto" w:fill="auto"/>
            <w:tcMar>
              <w:top w:w="45" w:type="dxa"/>
              <w:bottom w:w="45" w:type="dxa"/>
              <w:right w:w="0" w:type="dxa"/>
            </w:tcMar>
          </w:tcPr>
          <w:p w14:paraId="54F10553" w14:textId="5172D846" w:rsidR="00E622BA" w:rsidRPr="00C65285" w:rsidRDefault="00F95E5A" w:rsidP="00F95E5A">
            <w:pPr>
              <w:pStyle w:val="BodyText"/>
              <w:keepLines/>
              <w:jc w:val="both"/>
              <w:rPr>
                <w:color w:val="243746"/>
              </w:rPr>
            </w:pPr>
            <w:r w:rsidRPr="008F7342">
              <w:t xml:space="preserve">We are not environmental experts, nor do we know the extent of contamination (if any). Our valuation therefore </w:t>
            </w:r>
            <w:bookmarkStart w:id="70" w:name="_Hlk5183489"/>
            <w:r w:rsidRPr="008F7342">
              <w:t xml:space="preserve">assumes that the site is free from elevated levels of contamination, and we have therefore made no allowance in our valuation for site remediation. However, if this is a concern to the </w:t>
            </w:r>
            <w:r>
              <w:t>user</w:t>
            </w:r>
            <w:r w:rsidRPr="008F7342">
              <w:t>, then further investigation may be required.</w:t>
            </w:r>
            <w:bookmarkEnd w:id="70"/>
          </w:p>
        </w:tc>
      </w:tr>
    </w:tbl>
    <w:p w14:paraId="3DDD3474" w14:textId="77777777" w:rsidR="004F45EF" w:rsidRPr="00C65285" w:rsidRDefault="004F45EF" w:rsidP="00E622BA">
      <w:pPr>
        <w:pStyle w:val="BodyTextFirstIndent"/>
        <w:keepLines/>
        <w:ind w:left="0"/>
        <w:rPr>
          <w:color w:val="243746"/>
          <w:sz w:val="12"/>
        </w:rPr>
      </w:pPr>
    </w:p>
    <w:p w14:paraId="1151B072" w14:textId="7F9BD792" w:rsidR="006A6605" w:rsidRPr="00C65285" w:rsidRDefault="006A6605" w:rsidP="00B26B57">
      <w:pPr>
        <w:pStyle w:val="Heading2"/>
        <w:spacing w:before="0" w:after="0"/>
        <w:ind w:left="851" w:hanging="851"/>
        <w:rPr>
          <w:rFonts w:cs="Segoe UI"/>
        </w:rPr>
      </w:pPr>
      <w:r w:rsidRPr="00C65285">
        <w:rPr>
          <w:rFonts w:cs="Segoe UI"/>
        </w:rPr>
        <w:t>Asbestos</w:t>
      </w:r>
    </w:p>
    <w:p w14:paraId="1F9A5AD8" w14:textId="77777777" w:rsidR="004F45EF" w:rsidRPr="00C65285" w:rsidRDefault="004F45EF" w:rsidP="00B26B57">
      <w:pPr>
        <w:pStyle w:val="BodyTextFirstIndent"/>
        <w:keepNex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2811A07E" w14:textId="77777777" w:rsidTr="00E622BA">
        <w:trPr>
          <w:trHeight w:val="35"/>
        </w:trPr>
        <w:tc>
          <w:tcPr>
            <w:tcW w:w="2977" w:type="dxa"/>
            <w:shd w:val="clear" w:color="auto" w:fill="auto"/>
            <w:tcMar>
              <w:top w:w="45" w:type="dxa"/>
              <w:left w:w="0" w:type="dxa"/>
              <w:bottom w:w="45" w:type="dxa"/>
            </w:tcMar>
          </w:tcPr>
          <w:p w14:paraId="05EAAE05" w14:textId="6071C47C" w:rsidR="00E622BA" w:rsidRPr="00C65285" w:rsidRDefault="00E622BA" w:rsidP="00B26B57">
            <w:pPr>
              <w:pStyle w:val="BodyText"/>
              <w:keepNext/>
              <w:keepLines/>
              <w:rPr>
                <w:bCs/>
                <w:color w:val="243746"/>
              </w:rPr>
            </w:pPr>
            <w:r w:rsidRPr="00C65285">
              <w:rPr>
                <w:bCs/>
                <w:color w:val="243746"/>
              </w:rPr>
              <w:t>Has asbestos been identified onsite?</w:t>
            </w:r>
          </w:p>
        </w:tc>
        <w:tc>
          <w:tcPr>
            <w:tcW w:w="4562" w:type="dxa"/>
            <w:shd w:val="clear" w:color="auto" w:fill="auto"/>
            <w:tcMar>
              <w:top w:w="45" w:type="dxa"/>
              <w:bottom w:w="45" w:type="dxa"/>
            </w:tcMar>
          </w:tcPr>
          <w:p w14:paraId="1722AB48" w14:textId="190A16EF" w:rsidR="00E622BA" w:rsidRPr="00C65285" w:rsidRDefault="00F95E5A" w:rsidP="00B26B57">
            <w:pPr>
              <w:pStyle w:val="BodyText"/>
              <w:keepNext/>
              <w:keepLines/>
              <w:rPr>
                <w:color w:val="243746"/>
              </w:rPr>
            </w:pPr>
            <w:r>
              <w:rPr>
                <w:color w:val="243746"/>
              </w:rPr>
              <w:t>No</w:t>
            </w:r>
          </w:p>
        </w:tc>
      </w:tr>
      <w:tr w:rsidR="00E622BA" w:rsidRPr="00C65285" w14:paraId="7C43FD3E" w14:textId="77777777" w:rsidTr="00E622BA">
        <w:trPr>
          <w:trHeight w:val="35"/>
        </w:trPr>
        <w:tc>
          <w:tcPr>
            <w:tcW w:w="2977" w:type="dxa"/>
            <w:shd w:val="clear" w:color="auto" w:fill="auto"/>
            <w:tcMar>
              <w:top w:w="45" w:type="dxa"/>
              <w:left w:w="0" w:type="dxa"/>
              <w:bottom w:w="45" w:type="dxa"/>
            </w:tcMar>
          </w:tcPr>
          <w:p w14:paraId="4746CDDD" w14:textId="235BCA51" w:rsidR="00E622BA" w:rsidRPr="00C65285" w:rsidRDefault="00E622BA" w:rsidP="00B26B57">
            <w:pPr>
              <w:pStyle w:val="BodyText"/>
              <w:keepNext/>
              <w:keepLines/>
              <w:rPr>
                <w:bCs/>
                <w:color w:val="243746"/>
              </w:rPr>
            </w:pPr>
            <w:r w:rsidRPr="00C65285">
              <w:rPr>
                <w:bCs/>
                <w:color w:val="243746"/>
              </w:rPr>
              <w:t>Is asbestos known to be present?</w:t>
            </w:r>
          </w:p>
        </w:tc>
        <w:tc>
          <w:tcPr>
            <w:tcW w:w="4562" w:type="dxa"/>
            <w:shd w:val="clear" w:color="auto" w:fill="auto"/>
            <w:tcMar>
              <w:top w:w="45" w:type="dxa"/>
              <w:bottom w:w="45" w:type="dxa"/>
            </w:tcMar>
          </w:tcPr>
          <w:p w14:paraId="02546F71" w14:textId="2724A654" w:rsidR="00E622BA" w:rsidRPr="00C65285" w:rsidRDefault="00F95E5A" w:rsidP="00B26B57">
            <w:pPr>
              <w:pStyle w:val="BodyText"/>
              <w:keepNext/>
              <w:keepLines/>
              <w:rPr>
                <w:color w:val="243746"/>
              </w:rPr>
            </w:pPr>
            <w:r>
              <w:rPr>
                <w:color w:val="243746"/>
              </w:rPr>
              <w:t>No</w:t>
            </w:r>
          </w:p>
        </w:tc>
      </w:tr>
      <w:tr w:rsidR="00E622BA" w:rsidRPr="00C65285" w14:paraId="64BE3C6B" w14:textId="77777777" w:rsidTr="00E622BA">
        <w:trPr>
          <w:trHeight w:val="35"/>
        </w:trPr>
        <w:tc>
          <w:tcPr>
            <w:tcW w:w="2977" w:type="dxa"/>
            <w:shd w:val="clear" w:color="auto" w:fill="auto"/>
            <w:tcMar>
              <w:top w:w="45" w:type="dxa"/>
              <w:left w:w="0" w:type="dxa"/>
              <w:bottom w:w="45" w:type="dxa"/>
            </w:tcMar>
          </w:tcPr>
          <w:p w14:paraId="57572065" w14:textId="35C20F26" w:rsidR="00E622BA" w:rsidRPr="00C65285" w:rsidRDefault="00E622BA" w:rsidP="00B26B57">
            <w:pPr>
              <w:pStyle w:val="BodyText"/>
              <w:keepNext/>
              <w:keepLines/>
              <w:rPr>
                <w:bCs/>
                <w:color w:val="243746"/>
              </w:rPr>
            </w:pPr>
            <w:r w:rsidRPr="00C65285">
              <w:rPr>
                <w:bCs/>
                <w:color w:val="243746"/>
              </w:rPr>
              <w:t>Could improvements date pre-1990?</w:t>
            </w:r>
          </w:p>
        </w:tc>
        <w:tc>
          <w:tcPr>
            <w:tcW w:w="4562" w:type="dxa"/>
            <w:shd w:val="clear" w:color="auto" w:fill="auto"/>
            <w:tcMar>
              <w:top w:w="45" w:type="dxa"/>
              <w:bottom w:w="45" w:type="dxa"/>
            </w:tcMar>
          </w:tcPr>
          <w:p w14:paraId="4482B09C" w14:textId="0A74E81C" w:rsidR="00E622BA" w:rsidRPr="00C65285" w:rsidRDefault="00F95E5A" w:rsidP="00B26B57">
            <w:pPr>
              <w:pStyle w:val="BodyText"/>
              <w:keepNext/>
              <w:keepLines/>
              <w:rPr>
                <w:color w:val="243746"/>
              </w:rPr>
            </w:pPr>
            <w:r>
              <w:rPr>
                <w:color w:val="243746"/>
              </w:rPr>
              <w:t>No</w:t>
            </w:r>
          </w:p>
        </w:tc>
      </w:tr>
      <w:tr w:rsidR="00E622BA" w:rsidRPr="00C65285" w14:paraId="47866D81" w14:textId="77777777" w:rsidTr="00E622BA">
        <w:trPr>
          <w:trHeight w:val="35"/>
        </w:trPr>
        <w:tc>
          <w:tcPr>
            <w:tcW w:w="2977" w:type="dxa"/>
            <w:shd w:val="clear" w:color="auto" w:fill="auto"/>
            <w:tcMar>
              <w:top w:w="45" w:type="dxa"/>
              <w:left w:w="0" w:type="dxa"/>
              <w:bottom w:w="45" w:type="dxa"/>
            </w:tcMar>
          </w:tcPr>
          <w:p w14:paraId="4A399B58" w14:textId="566E4362" w:rsidR="00E622BA" w:rsidRPr="00C65285" w:rsidRDefault="00E622BA" w:rsidP="00B26B57">
            <w:pPr>
              <w:pStyle w:val="BodyText"/>
              <w:keepNext/>
              <w:keepLines/>
              <w:rPr>
                <w:bCs/>
                <w:color w:val="243746"/>
              </w:rPr>
            </w:pPr>
            <w:r w:rsidRPr="00C65285">
              <w:rPr>
                <w:bCs/>
                <w:color w:val="243746"/>
              </w:rPr>
              <w:t>Asbestos Contamination Comments:</w:t>
            </w:r>
          </w:p>
        </w:tc>
        <w:tc>
          <w:tcPr>
            <w:tcW w:w="4562" w:type="dxa"/>
            <w:shd w:val="clear" w:color="auto" w:fill="auto"/>
            <w:tcMar>
              <w:top w:w="45" w:type="dxa"/>
              <w:bottom w:w="45" w:type="dxa"/>
            </w:tcMar>
          </w:tcPr>
          <w:p w14:paraId="1F096C24" w14:textId="25A6FE30" w:rsidR="00E622BA" w:rsidRPr="00C65285" w:rsidRDefault="00F95E5A" w:rsidP="00B26B57">
            <w:pPr>
              <w:pStyle w:val="BodyText"/>
              <w:keepNext/>
              <w:keepLines/>
              <w:jc w:val="both"/>
              <w:rPr>
                <w:color w:val="243746"/>
              </w:rPr>
            </w:pPr>
            <w:r w:rsidRPr="00F95E5A">
              <w:rPr>
                <w:color w:val="243746"/>
              </w:rPr>
              <w:t>Based on our enquiries,</w:t>
            </w:r>
            <w:r>
              <w:rPr>
                <w:color w:val="243746"/>
              </w:rPr>
              <w:t xml:space="preserve"> i</w:t>
            </w:r>
            <w:r w:rsidRPr="00F95E5A">
              <w:rPr>
                <w:color w:val="243746"/>
              </w:rPr>
              <w:t>nvestigations</w:t>
            </w:r>
            <w:r>
              <w:rPr>
                <w:color w:val="243746"/>
              </w:rPr>
              <w:t xml:space="preserve">, </w:t>
            </w:r>
            <w:r w:rsidRPr="00F95E5A">
              <w:rPr>
                <w:color w:val="243746"/>
              </w:rPr>
              <w:t xml:space="preserve">and physical inspection, we did not identify any significant asbestos risk issues considered to negatively affect the marketability or </w:t>
            </w:r>
            <w:r w:rsidR="00DC69D9">
              <w:rPr>
                <w:color w:val="243746"/>
              </w:rPr>
              <w:t>market value</w:t>
            </w:r>
            <w:r w:rsidRPr="00F95E5A">
              <w:rPr>
                <w:color w:val="243746"/>
              </w:rPr>
              <w:t xml:space="preserve"> of this property.</w:t>
            </w:r>
          </w:p>
        </w:tc>
      </w:tr>
    </w:tbl>
    <w:p w14:paraId="0E007455" w14:textId="77777777" w:rsidR="004F45EF" w:rsidRPr="00C65285" w:rsidRDefault="004F45EF" w:rsidP="00A63ADC">
      <w:pPr>
        <w:pStyle w:val="BodyTextFirstIndent"/>
        <w:ind w:left="0"/>
        <w:rPr>
          <w:color w:val="243746"/>
          <w:sz w:val="12"/>
        </w:rPr>
      </w:pPr>
    </w:p>
    <w:p w14:paraId="79444FE1" w14:textId="77777777" w:rsidR="00F95E5A" w:rsidRPr="001302A1" w:rsidRDefault="00F95E5A" w:rsidP="00F95E5A">
      <w:pPr>
        <w:pStyle w:val="Heading2"/>
        <w:spacing w:before="0" w:after="0"/>
        <w:ind w:left="851" w:hanging="851"/>
        <w:rPr>
          <w:rFonts w:cs="Segoe UI"/>
        </w:rPr>
      </w:pPr>
      <w:bookmarkStart w:id="71" w:name="_Hlk196723723"/>
      <w:r w:rsidRPr="001302A1">
        <w:rPr>
          <w:rFonts w:cs="Segoe UI"/>
        </w:rPr>
        <w:t>Environmental Comment</w:t>
      </w:r>
    </w:p>
    <w:p w14:paraId="4CB97175"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1302A1" w14:paraId="70202D53" w14:textId="77777777" w:rsidTr="0022468C">
        <w:trPr>
          <w:trHeight w:val="1223"/>
        </w:trPr>
        <w:tc>
          <w:tcPr>
            <w:tcW w:w="7539" w:type="dxa"/>
            <w:shd w:val="clear" w:color="auto" w:fill="auto"/>
            <w:tcMar>
              <w:top w:w="45" w:type="dxa"/>
              <w:left w:w="0" w:type="dxa"/>
              <w:bottom w:w="45" w:type="dxa"/>
            </w:tcMar>
          </w:tcPr>
          <w:p w14:paraId="01428620" w14:textId="70CB1062" w:rsidR="00B12E0D" w:rsidRPr="00B12E0D" w:rsidRDefault="008615AF" w:rsidP="008615AF">
            <w:pPr>
              <w:pStyle w:val="BodyText"/>
              <w:keepLines/>
              <w:jc w:val="both"/>
              <w:rPr>
                <w:color w:val="243746"/>
              </w:rPr>
            </w:pPr>
            <w:r w:rsidRPr="006B4262">
              <w:rPr>
                <w:color w:val="243746"/>
                <w:highlight w:val="yellow"/>
              </w:rPr>
              <w:t xml:space="preserve">Based on our enquiries, investigations, and physical inspection, we did not identify any significant environmental hazards, site contamination, or asbestos-related issues that would adversely impact the marketability or </w:t>
            </w:r>
            <w:r w:rsidR="00DC69D9" w:rsidRPr="006B4262">
              <w:rPr>
                <w:color w:val="243746"/>
                <w:highlight w:val="yellow"/>
              </w:rPr>
              <w:t>market value</w:t>
            </w:r>
            <w:r w:rsidRPr="006B4262">
              <w:rPr>
                <w:color w:val="243746"/>
                <w:highlight w:val="yellow"/>
              </w:rPr>
              <w:t xml:space="preserve"> of the property</w:t>
            </w:r>
          </w:p>
        </w:tc>
      </w:tr>
    </w:tbl>
    <w:p w14:paraId="1D77AFBC" w14:textId="77777777" w:rsidR="00F95E5A" w:rsidRPr="001302A1" w:rsidRDefault="00F95E5A" w:rsidP="00F95E5A">
      <w:pPr>
        <w:pStyle w:val="BodyTextFirstIndent"/>
        <w:ind w:left="0"/>
        <w:rPr>
          <w:color w:val="243746"/>
          <w:sz w:val="12"/>
        </w:rPr>
      </w:pPr>
    </w:p>
    <w:p w14:paraId="139D7194" w14:textId="77777777" w:rsidR="00F95E5A" w:rsidRPr="001302A1" w:rsidRDefault="00F95E5A" w:rsidP="00F95E5A">
      <w:pPr>
        <w:pStyle w:val="Heading2"/>
        <w:spacing w:before="0" w:after="0"/>
        <w:ind w:left="851" w:hanging="851"/>
        <w:rPr>
          <w:rFonts w:cs="Segoe UI"/>
        </w:rPr>
      </w:pPr>
      <w:r w:rsidRPr="001302A1">
        <w:rPr>
          <w:rFonts w:cs="Segoe UI"/>
        </w:rPr>
        <w:t>Environmental Statement</w:t>
      </w:r>
    </w:p>
    <w:p w14:paraId="1A1AE9AC"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C65285" w14:paraId="66582639" w14:textId="77777777" w:rsidTr="000114FF">
        <w:trPr>
          <w:trHeight w:val="652"/>
        </w:trPr>
        <w:tc>
          <w:tcPr>
            <w:tcW w:w="7539" w:type="dxa"/>
            <w:shd w:val="clear" w:color="auto" w:fill="auto"/>
            <w:tcMar>
              <w:top w:w="45" w:type="dxa"/>
              <w:left w:w="0" w:type="dxa"/>
              <w:bottom w:w="45" w:type="dxa"/>
            </w:tcMar>
          </w:tcPr>
          <w:p w14:paraId="15833A16" w14:textId="77777777" w:rsidR="00F95E5A" w:rsidRPr="00671C2E" w:rsidRDefault="00F95E5A" w:rsidP="000114FF">
            <w:pPr>
              <w:pStyle w:val="BodyText"/>
              <w:keepLines/>
              <w:spacing w:after="60"/>
              <w:jc w:val="both"/>
              <w:rPr>
                <w:color w:val="111820"/>
                <w:szCs w:val="18"/>
                <w:lang w:val="en-NZ"/>
              </w:rPr>
            </w:pPr>
            <w:r w:rsidRPr="00AA3C86">
              <w:rPr>
                <w:bCs/>
                <w:color w:val="243746"/>
              </w:rPr>
              <w:t>You acknowledge and recognise that We are not expert in identifying environmental hazards and compliance requirements affecting properties. We have, however, endeavoured to superficially identify all matters of environmental concern and the effect they might have on the value of the property. However, We will not be held liable nor responsible for any failure to identify all such matters of environmental concern and the impact, which any environmental related issue has on the property and its value including loss arising from; Asbestos; site contamination; or the non-compliance with any environmental laws; or costs associated with the clean-up of a property in which an environmental hazard has been recognised, including action by the Ministry for the Environment, Environmental Protection Authority, the relevant Territorial Local Authority (TLA) or any other entity to recover clean-up costs pursuant to the Resource Management Act 1991, or any other applicable laws or by-laws.</w:t>
            </w:r>
          </w:p>
        </w:tc>
      </w:tr>
      <w:bookmarkEnd w:id="71"/>
    </w:tbl>
    <w:p w14:paraId="7D1E6411" w14:textId="77777777" w:rsidR="000F34F7" w:rsidRPr="00C65285" w:rsidRDefault="000F34F7" w:rsidP="00AB1200">
      <w:pPr>
        <w:sectPr w:rsidR="000F34F7" w:rsidRPr="00C65285" w:rsidSect="00E622BA">
          <w:type w:val="continuous"/>
          <w:pgSz w:w="16840" w:h="11907" w:orient="landscape" w:code="9"/>
          <w:pgMar w:top="0" w:right="737" w:bottom="0" w:left="680" w:header="283" w:footer="0" w:gutter="0"/>
          <w:cols w:num="2" w:space="340"/>
          <w:docGrid w:linePitch="360"/>
        </w:sectPr>
      </w:pPr>
    </w:p>
    <w:p w14:paraId="3BD0A8CC" w14:textId="35E77654" w:rsidR="00B162E1" w:rsidRPr="00C65285" w:rsidRDefault="00B578F4" w:rsidP="00E17975">
      <w:pPr>
        <w:pStyle w:val="Heading1"/>
        <w:spacing w:after="240"/>
        <w:rPr>
          <w:rFonts w:cs="Segoe UI"/>
        </w:rPr>
      </w:pPr>
      <w:bookmarkStart w:id="72" w:name="_Toc197612784"/>
      <w:r w:rsidRPr="00C65285">
        <w:rPr>
          <w:rFonts w:cs="Segoe UI"/>
        </w:rPr>
        <w:t>Occupancy Details</w:t>
      </w:r>
      <w:bookmarkEnd w:id="72"/>
    </w:p>
    <w:p w14:paraId="4EE88029" w14:textId="77777777" w:rsidR="00B162E1" w:rsidRPr="00C65285" w:rsidRDefault="00B162E1" w:rsidP="00B162E1">
      <w:pPr>
        <w:pStyle w:val="Heading2"/>
        <w:rPr>
          <w:rFonts w:cs="Segoe UI"/>
        </w:rPr>
        <w:sectPr w:rsidR="00B162E1" w:rsidRPr="00C65285" w:rsidSect="000F34F7">
          <w:pgSz w:w="16840" w:h="11907" w:orient="landscape" w:code="9"/>
          <w:pgMar w:top="0" w:right="737" w:bottom="0" w:left="680" w:header="283" w:footer="0" w:gutter="0"/>
          <w:cols w:space="154"/>
          <w:docGrid w:linePitch="360"/>
        </w:sectPr>
      </w:pPr>
    </w:p>
    <w:p w14:paraId="48898DDE" w14:textId="1EEDD998" w:rsidR="00B162E1" w:rsidRPr="00C65285" w:rsidRDefault="00B162E1" w:rsidP="00B26B57">
      <w:pPr>
        <w:pStyle w:val="Heading2"/>
        <w:keepNext w:val="0"/>
        <w:spacing w:before="0" w:after="0"/>
        <w:ind w:left="851" w:hanging="851"/>
        <w:rPr>
          <w:rFonts w:cs="Segoe UI"/>
        </w:rPr>
      </w:pPr>
      <w:r w:rsidRPr="00C65285">
        <w:rPr>
          <w:rFonts w:cs="Segoe UI"/>
        </w:rPr>
        <w:t>Occupancy Overview</w:t>
      </w:r>
    </w:p>
    <w:p w14:paraId="104BF210" w14:textId="77777777" w:rsidR="00E17975" w:rsidRPr="00C65285" w:rsidRDefault="00E17975" w:rsidP="00E17975">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2282"/>
        <w:gridCol w:w="2282"/>
      </w:tblGrid>
      <w:tr w:rsidR="00035893" w:rsidRPr="00685AC3" w14:paraId="0B0ADE3C" w14:textId="77777777" w:rsidTr="00424056">
        <w:trPr>
          <w:trHeight w:val="35"/>
        </w:trPr>
        <w:tc>
          <w:tcPr>
            <w:tcW w:w="2977" w:type="dxa"/>
            <w:shd w:val="clear" w:color="auto" w:fill="auto"/>
            <w:tcMar>
              <w:top w:w="45" w:type="dxa"/>
              <w:left w:w="0" w:type="dxa"/>
              <w:bottom w:w="45" w:type="dxa"/>
              <w:right w:w="0" w:type="dxa"/>
            </w:tcMar>
          </w:tcPr>
          <w:p w14:paraId="601469D8" w14:textId="2D839472" w:rsidR="00B162E1" w:rsidRPr="00685AC3" w:rsidRDefault="00F370D3" w:rsidP="00424056">
            <w:pPr>
              <w:pStyle w:val="BodyText"/>
              <w:keepLines/>
              <w:rPr>
                <w:bCs/>
                <w:color w:val="243746"/>
                <w:highlight w:val="yellow"/>
              </w:rPr>
            </w:pPr>
            <w:r w:rsidRPr="00685AC3">
              <w:rPr>
                <w:bCs/>
                <w:color w:val="243746"/>
                <w:highlight w:val="yellow"/>
              </w:rPr>
              <w:t>Occupancy Overview:</w:t>
            </w:r>
          </w:p>
        </w:tc>
        <w:tc>
          <w:tcPr>
            <w:tcW w:w="4564" w:type="dxa"/>
            <w:gridSpan w:val="2"/>
            <w:shd w:val="clear" w:color="auto" w:fill="auto"/>
            <w:tcMar>
              <w:top w:w="45" w:type="dxa"/>
              <w:bottom w:w="45" w:type="dxa"/>
              <w:right w:w="0" w:type="dxa"/>
            </w:tcMar>
          </w:tcPr>
          <w:p w14:paraId="0A2D6867" w14:textId="701B97F5" w:rsidR="00B162E1" w:rsidRPr="00685AC3" w:rsidRDefault="0061347F" w:rsidP="00424056">
            <w:pPr>
              <w:pStyle w:val="BodyText"/>
              <w:keepLines/>
              <w:rPr>
                <w:b/>
                <w:bCs/>
                <w:color w:val="243746"/>
                <w:highlight w:val="yellow"/>
              </w:rPr>
            </w:pPr>
            <w:r w:rsidRPr="00685AC3">
              <w:rPr>
                <w:color w:val="243746"/>
                <w:highlight w:val="yellow"/>
              </w:rPr>
              <w:t>Single tenancy</w:t>
            </w:r>
          </w:p>
        </w:tc>
      </w:tr>
      <w:tr w:rsidR="006922AA" w:rsidRPr="00685AC3" w14:paraId="0043E5F7" w14:textId="77777777" w:rsidTr="00424056">
        <w:trPr>
          <w:trHeight w:val="35"/>
        </w:trPr>
        <w:tc>
          <w:tcPr>
            <w:tcW w:w="2977" w:type="dxa"/>
            <w:shd w:val="clear" w:color="auto" w:fill="auto"/>
            <w:tcMar>
              <w:top w:w="45" w:type="dxa"/>
              <w:left w:w="0" w:type="dxa"/>
              <w:bottom w:w="45" w:type="dxa"/>
              <w:right w:w="0" w:type="dxa"/>
            </w:tcMar>
          </w:tcPr>
          <w:p w14:paraId="6AEF032C" w14:textId="67FCB2A0" w:rsidR="006922AA" w:rsidRPr="00685AC3" w:rsidRDefault="006922AA" w:rsidP="00424056">
            <w:pPr>
              <w:pStyle w:val="BodyText"/>
              <w:keepLines/>
              <w:rPr>
                <w:bCs/>
                <w:color w:val="243746"/>
                <w:highlight w:val="yellow"/>
              </w:rPr>
            </w:pPr>
            <w:r w:rsidRPr="00685AC3">
              <w:rPr>
                <w:bCs/>
                <w:color w:val="243746"/>
                <w:highlight w:val="yellow"/>
              </w:rPr>
              <w:t>Tenancy Verification:</w:t>
            </w:r>
          </w:p>
        </w:tc>
        <w:tc>
          <w:tcPr>
            <w:tcW w:w="4564" w:type="dxa"/>
            <w:gridSpan w:val="2"/>
            <w:shd w:val="clear" w:color="auto" w:fill="auto"/>
            <w:tcMar>
              <w:top w:w="45" w:type="dxa"/>
              <w:bottom w:w="45" w:type="dxa"/>
              <w:right w:w="0" w:type="dxa"/>
            </w:tcMar>
          </w:tcPr>
          <w:p w14:paraId="6E59A60B" w14:textId="6BEF8850" w:rsidR="006922AA" w:rsidRPr="00685AC3" w:rsidRDefault="00D3259F" w:rsidP="00424056">
            <w:pPr>
              <w:pStyle w:val="BodyText"/>
              <w:keepLines/>
              <w:rPr>
                <w:color w:val="243746"/>
                <w:highlight w:val="yellow"/>
              </w:rPr>
            </w:pPr>
            <w:r w:rsidRPr="00685AC3">
              <w:rPr>
                <w:color w:val="243746"/>
                <w:highlight w:val="yellow"/>
              </w:rPr>
              <w:t>Arm’s length</w:t>
            </w:r>
            <w:r w:rsidR="0061347F" w:rsidRPr="00685AC3">
              <w:rPr>
                <w:color w:val="243746"/>
                <w:highlight w:val="yellow"/>
              </w:rPr>
              <w:t xml:space="preserve"> </w:t>
            </w:r>
          </w:p>
        </w:tc>
      </w:tr>
      <w:tr w:rsidR="006922AA" w:rsidRPr="00685AC3" w14:paraId="709857C5" w14:textId="77777777" w:rsidTr="00424056">
        <w:trPr>
          <w:trHeight w:val="35"/>
        </w:trPr>
        <w:tc>
          <w:tcPr>
            <w:tcW w:w="2977" w:type="dxa"/>
            <w:shd w:val="clear" w:color="auto" w:fill="auto"/>
            <w:tcMar>
              <w:top w:w="45" w:type="dxa"/>
              <w:left w:w="0" w:type="dxa"/>
              <w:bottom w:w="45" w:type="dxa"/>
              <w:right w:w="0" w:type="dxa"/>
            </w:tcMar>
          </w:tcPr>
          <w:p w14:paraId="482BB86A" w14:textId="503BFDD5" w:rsidR="006922AA" w:rsidRPr="00685AC3" w:rsidRDefault="006922AA" w:rsidP="00424056">
            <w:pPr>
              <w:pStyle w:val="BodyText"/>
              <w:keepLines/>
              <w:rPr>
                <w:bCs/>
                <w:color w:val="243746"/>
                <w:highlight w:val="yellow"/>
              </w:rPr>
            </w:pPr>
            <w:r w:rsidRPr="00685AC3">
              <w:rPr>
                <w:bCs/>
                <w:color w:val="243746"/>
                <w:highlight w:val="yellow"/>
              </w:rPr>
              <w:t>Net Rental Per Annum – Passing:</w:t>
            </w:r>
          </w:p>
        </w:tc>
        <w:tc>
          <w:tcPr>
            <w:tcW w:w="4564" w:type="dxa"/>
            <w:gridSpan w:val="2"/>
            <w:shd w:val="clear" w:color="auto" w:fill="auto"/>
            <w:tcMar>
              <w:top w:w="45" w:type="dxa"/>
              <w:bottom w:w="45" w:type="dxa"/>
              <w:right w:w="0" w:type="dxa"/>
            </w:tcMar>
          </w:tcPr>
          <w:p w14:paraId="504E8D87" w14:textId="646EBF90" w:rsidR="006922AA" w:rsidRPr="00685AC3" w:rsidRDefault="0061347F" w:rsidP="00424056">
            <w:pPr>
              <w:pStyle w:val="BodyText"/>
              <w:keepLines/>
              <w:rPr>
                <w:color w:val="243746"/>
                <w:highlight w:val="yellow"/>
              </w:rPr>
            </w:pPr>
            <w:r w:rsidRPr="00685AC3">
              <w:rPr>
                <w:color w:val="243746"/>
                <w:highlight w:val="yellow"/>
              </w:rPr>
              <w:t xml:space="preserve">$2,560,982 p.a. </w:t>
            </w:r>
          </w:p>
        </w:tc>
      </w:tr>
      <w:tr w:rsidR="006922AA" w:rsidRPr="00685AC3" w14:paraId="5649F70F" w14:textId="77777777" w:rsidTr="00424056">
        <w:trPr>
          <w:trHeight w:val="35"/>
        </w:trPr>
        <w:tc>
          <w:tcPr>
            <w:tcW w:w="2977" w:type="dxa"/>
            <w:shd w:val="clear" w:color="auto" w:fill="auto"/>
            <w:tcMar>
              <w:top w:w="45" w:type="dxa"/>
              <w:left w:w="0" w:type="dxa"/>
              <w:bottom w:w="45" w:type="dxa"/>
              <w:right w:w="0" w:type="dxa"/>
            </w:tcMar>
          </w:tcPr>
          <w:p w14:paraId="7D6ED085" w14:textId="72C176AF" w:rsidR="006922AA" w:rsidRPr="00685AC3" w:rsidRDefault="006922AA" w:rsidP="00424056">
            <w:pPr>
              <w:pStyle w:val="BodyText"/>
              <w:keepLines/>
              <w:rPr>
                <w:bCs/>
                <w:color w:val="243746"/>
                <w:highlight w:val="yellow"/>
              </w:rPr>
            </w:pPr>
            <w:r w:rsidRPr="00685AC3">
              <w:rPr>
                <w:bCs/>
                <w:color w:val="243746"/>
                <w:highlight w:val="yellow"/>
              </w:rPr>
              <w:t>Tenancy Areas:</w:t>
            </w:r>
          </w:p>
        </w:tc>
        <w:tc>
          <w:tcPr>
            <w:tcW w:w="4564" w:type="dxa"/>
            <w:gridSpan w:val="2"/>
            <w:shd w:val="clear" w:color="auto" w:fill="auto"/>
            <w:tcMar>
              <w:top w:w="45" w:type="dxa"/>
              <w:bottom w:w="45" w:type="dxa"/>
              <w:right w:w="0" w:type="dxa"/>
            </w:tcMar>
          </w:tcPr>
          <w:p w14:paraId="1F428736" w14:textId="66DAFA06" w:rsidR="006922AA" w:rsidRPr="00685AC3" w:rsidRDefault="0061347F" w:rsidP="00424056">
            <w:pPr>
              <w:pStyle w:val="BodyText"/>
              <w:keepLines/>
              <w:rPr>
                <w:color w:val="243746"/>
                <w:highlight w:val="yellow"/>
              </w:rPr>
            </w:pPr>
            <w:r w:rsidRPr="00685AC3">
              <w:rPr>
                <w:highlight w:val="yellow"/>
              </w:rPr>
              <w:t>16,611.9 m²</w:t>
            </w:r>
          </w:p>
        </w:tc>
      </w:tr>
      <w:tr w:rsidR="006922AA" w:rsidRPr="00685AC3" w14:paraId="5683DF48" w14:textId="77777777" w:rsidTr="00424056">
        <w:trPr>
          <w:trHeight w:val="35"/>
        </w:trPr>
        <w:tc>
          <w:tcPr>
            <w:tcW w:w="2977" w:type="dxa"/>
            <w:shd w:val="clear" w:color="auto" w:fill="auto"/>
            <w:tcMar>
              <w:top w:w="45" w:type="dxa"/>
              <w:left w:w="0" w:type="dxa"/>
              <w:bottom w:w="45" w:type="dxa"/>
              <w:right w:w="0" w:type="dxa"/>
            </w:tcMar>
          </w:tcPr>
          <w:p w14:paraId="732CEB72" w14:textId="4F6FC21E" w:rsidR="006922AA" w:rsidRPr="00685AC3" w:rsidRDefault="006922AA" w:rsidP="00424056">
            <w:pPr>
              <w:pStyle w:val="BodyText"/>
              <w:keepLines/>
              <w:rPr>
                <w:bCs/>
                <w:color w:val="243746"/>
                <w:highlight w:val="yellow"/>
              </w:rPr>
            </w:pPr>
            <w:r w:rsidRPr="00685AC3">
              <w:rPr>
                <w:bCs/>
                <w:color w:val="243746"/>
                <w:highlight w:val="yellow"/>
              </w:rPr>
              <w:t>Leased Tenancies:</w:t>
            </w:r>
          </w:p>
        </w:tc>
        <w:tc>
          <w:tcPr>
            <w:tcW w:w="2282" w:type="dxa"/>
            <w:shd w:val="clear" w:color="auto" w:fill="auto"/>
            <w:tcMar>
              <w:top w:w="45" w:type="dxa"/>
              <w:bottom w:w="45" w:type="dxa"/>
              <w:right w:w="0" w:type="dxa"/>
            </w:tcMar>
          </w:tcPr>
          <w:p w14:paraId="2594FCE3" w14:textId="0833E1A4" w:rsidR="006922AA" w:rsidRPr="00685AC3" w:rsidRDefault="0061347F" w:rsidP="00424056">
            <w:pPr>
              <w:pStyle w:val="BodyText"/>
              <w:keepLines/>
              <w:rPr>
                <w:color w:val="243746"/>
                <w:highlight w:val="yellow"/>
              </w:rPr>
            </w:pPr>
            <w:r w:rsidRPr="00685AC3">
              <w:rPr>
                <w:color w:val="243746"/>
                <w:highlight w:val="yellow"/>
              </w:rPr>
              <w:t>1</w:t>
            </w:r>
          </w:p>
        </w:tc>
        <w:tc>
          <w:tcPr>
            <w:tcW w:w="2282" w:type="dxa"/>
            <w:shd w:val="clear" w:color="auto" w:fill="auto"/>
            <w:tcMar>
              <w:top w:w="45" w:type="dxa"/>
              <w:bottom w:w="45" w:type="dxa"/>
              <w:right w:w="0" w:type="dxa"/>
            </w:tcMar>
          </w:tcPr>
          <w:p w14:paraId="1D51645C" w14:textId="21B8AE5C" w:rsidR="006922AA" w:rsidRPr="00685AC3" w:rsidRDefault="0061347F" w:rsidP="00424056">
            <w:pPr>
              <w:pStyle w:val="BodyText"/>
              <w:keepLines/>
              <w:rPr>
                <w:color w:val="243746"/>
                <w:highlight w:val="yellow"/>
              </w:rPr>
            </w:pPr>
            <w:r w:rsidRPr="00685AC3">
              <w:rPr>
                <w:color w:val="243746"/>
                <w:highlight w:val="yellow"/>
              </w:rPr>
              <w:t>100</w:t>
            </w:r>
            <w:r w:rsidR="006922AA" w:rsidRPr="00685AC3">
              <w:rPr>
                <w:color w:val="243746"/>
                <w:highlight w:val="yellow"/>
              </w:rPr>
              <w:t xml:space="preserve"> %</w:t>
            </w:r>
          </w:p>
        </w:tc>
      </w:tr>
      <w:tr w:rsidR="006922AA" w:rsidRPr="00685AC3" w14:paraId="01BB08DF" w14:textId="77777777" w:rsidTr="00424056">
        <w:trPr>
          <w:trHeight w:val="35"/>
        </w:trPr>
        <w:tc>
          <w:tcPr>
            <w:tcW w:w="2977" w:type="dxa"/>
            <w:shd w:val="clear" w:color="auto" w:fill="auto"/>
            <w:tcMar>
              <w:top w:w="45" w:type="dxa"/>
              <w:left w:w="0" w:type="dxa"/>
              <w:bottom w:w="45" w:type="dxa"/>
              <w:right w:w="0" w:type="dxa"/>
            </w:tcMar>
          </w:tcPr>
          <w:p w14:paraId="6550D317" w14:textId="0FD3501F" w:rsidR="006922AA" w:rsidRPr="00685AC3" w:rsidRDefault="006922AA" w:rsidP="00424056">
            <w:pPr>
              <w:pStyle w:val="BodyText"/>
              <w:keepLines/>
              <w:rPr>
                <w:bCs/>
                <w:color w:val="243746"/>
                <w:highlight w:val="yellow"/>
              </w:rPr>
            </w:pPr>
            <w:r w:rsidRPr="00685AC3">
              <w:rPr>
                <w:bCs/>
                <w:color w:val="243746"/>
                <w:highlight w:val="yellow"/>
              </w:rPr>
              <w:t>Vacant/Owner-occupied Tenancies:</w:t>
            </w:r>
          </w:p>
        </w:tc>
        <w:tc>
          <w:tcPr>
            <w:tcW w:w="2282" w:type="dxa"/>
            <w:shd w:val="clear" w:color="auto" w:fill="auto"/>
            <w:tcMar>
              <w:top w:w="45" w:type="dxa"/>
              <w:bottom w:w="45" w:type="dxa"/>
              <w:right w:w="0" w:type="dxa"/>
            </w:tcMar>
          </w:tcPr>
          <w:p w14:paraId="54E92781" w14:textId="66C73BF7" w:rsidR="0061347F" w:rsidRPr="00685AC3" w:rsidRDefault="0061347F" w:rsidP="00424056">
            <w:pPr>
              <w:pStyle w:val="BodyText"/>
              <w:keepLines/>
              <w:rPr>
                <w:color w:val="243746"/>
                <w:highlight w:val="yellow"/>
              </w:rPr>
            </w:pPr>
            <w:r w:rsidRPr="00685AC3">
              <w:rPr>
                <w:color w:val="243746"/>
                <w:highlight w:val="yellow"/>
              </w:rPr>
              <w:t>Nil</w:t>
            </w:r>
          </w:p>
        </w:tc>
        <w:tc>
          <w:tcPr>
            <w:tcW w:w="2282" w:type="dxa"/>
            <w:shd w:val="clear" w:color="auto" w:fill="auto"/>
            <w:tcMar>
              <w:top w:w="45" w:type="dxa"/>
              <w:bottom w:w="45" w:type="dxa"/>
              <w:right w:w="0" w:type="dxa"/>
            </w:tcMar>
          </w:tcPr>
          <w:p w14:paraId="68BEFB49" w14:textId="22E26B94" w:rsidR="006922AA" w:rsidRPr="00685AC3" w:rsidRDefault="0061347F" w:rsidP="00424056">
            <w:pPr>
              <w:pStyle w:val="BodyText"/>
              <w:keepLines/>
              <w:rPr>
                <w:color w:val="243746"/>
                <w:highlight w:val="yellow"/>
              </w:rPr>
            </w:pPr>
            <w:r w:rsidRPr="00685AC3">
              <w:rPr>
                <w:color w:val="243746"/>
                <w:highlight w:val="yellow"/>
              </w:rPr>
              <w:t>0</w:t>
            </w:r>
            <w:r w:rsidR="006922AA" w:rsidRPr="00685AC3">
              <w:rPr>
                <w:color w:val="243746"/>
                <w:highlight w:val="yellow"/>
              </w:rPr>
              <w:t xml:space="preserve"> %</w:t>
            </w:r>
          </w:p>
        </w:tc>
      </w:tr>
    </w:tbl>
    <w:p w14:paraId="5D0EBCC6" w14:textId="673B19E5" w:rsidR="00E17975" w:rsidRPr="00685AC3" w:rsidRDefault="00E17975" w:rsidP="00E17975">
      <w:pPr>
        <w:pStyle w:val="BodyTextFirstIndent"/>
        <w:keepLines/>
        <w:ind w:left="0"/>
        <w:rPr>
          <w:color w:val="243746"/>
          <w:sz w:val="12"/>
          <w:highlight w:val="yellow"/>
        </w:rPr>
      </w:pPr>
    </w:p>
    <w:p w14:paraId="263E259F" w14:textId="615D5FE0" w:rsidR="00F370D3" w:rsidRPr="00685AC3" w:rsidRDefault="00BB19D0" w:rsidP="00B26B57">
      <w:pPr>
        <w:pStyle w:val="Heading2"/>
        <w:keepNext w:val="0"/>
        <w:spacing w:before="0" w:after="0"/>
        <w:ind w:left="851" w:hanging="851"/>
        <w:rPr>
          <w:rFonts w:cs="Segoe UI"/>
          <w:highlight w:val="yellow"/>
        </w:rPr>
      </w:pPr>
      <w:r>
        <w:rPr>
          <w:rFonts w:cs="Segoe UI"/>
          <w:highlight w:val="yellow"/>
        </w:rPr>
        <w:br w:type="column"/>
      </w:r>
      <w:r w:rsidR="00F370D3" w:rsidRPr="00685AC3">
        <w:rPr>
          <w:rFonts w:cs="Segoe UI"/>
          <w:highlight w:val="yellow"/>
        </w:rPr>
        <w:t>Oc</w:t>
      </w:r>
      <w:r w:rsidR="00C36EB9" w:rsidRPr="00685AC3">
        <w:rPr>
          <w:rFonts w:cs="Segoe UI"/>
          <w:highlight w:val="yellow"/>
        </w:rPr>
        <w:t>cupancy Details</w:t>
      </w:r>
    </w:p>
    <w:p w14:paraId="0477D927" w14:textId="77777777" w:rsidR="00F370D3" w:rsidRPr="00685AC3" w:rsidRDefault="00F370D3" w:rsidP="00F370D3">
      <w:pPr>
        <w:pStyle w:val="BodyTextFirstIndent"/>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035893" w:rsidRPr="00685AC3" w14:paraId="7D713AB4" w14:textId="77777777" w:rsidTr="00424056">
        <w:trPr>
          <w:trHeight w:val="35"/>
        </w:trPr>
        <w:tc>
          <w:tcPr>
            <w:tcW w:w="7541" w:type="dxa"/>
            <w:gridSpan w:val="2"/>
            <w:shd w:val="clear" w:color="auto" w:fill="E5E6E8" w:themeFill="background1" w:themeFillTint="66"/>
            <w:tcMar>
              <w:top w:w="45" w:type="dxa"/>
              <w:left w:w="0" w:type="dxa"/>
              <w:bottom w:w="45" w:type="dxa"/>
            </w:tcMar>
          </w:tcPr>
          <w:p w14:paraId="2C741C5F" w14:textId="31FA503C" w:rsidR="00B578F4" w:rsidRPr="00685AC3" w:rsidRDefault="00B578F4" w:rsidP="00424056">
            <w:pPr>
              <w:pStyle w:val="BodyText"/>
              <w:keepLines/>
              <w:rPr>
                <w:b/>
                <w:bCs/>
                <w:color w:val="243746"/>
                <w:highlight w:val="yellow"/>
              </w:rPr>
            </w:pPr>
            <w:r w:rsidRPr="00BB19D0">
              <w:rPr>
                <w:bCs/>
                <w:color w:val="243746"/>
              </w:rPr>
              <w:t xml:space="preserve">Tenancy </w:t>
            </w:r>
            <w:r w:rsidR="00BB19D0" w:rsidRPr="00BB19D0">
              <w:rPr>
                <w:bCs/>
                <w:color w:val="243746"/>
              </w:rPr>
              <w:t>1</w:t>
            </w:r>
          </w:p>
        </w:tc>
      </w:tr>
      <w:tr w:rsidR="009771EF" w:rsidRPr="00685AC3" w14:paraId="502DC489" w14:textId="77777777" w:rsidTr="00424056">
        <w:trPr>
          <w:trHeight w:val="35"/>
        </w:trPr>
        <w:tc>
          <w:tcPr>
            <w:tcW w:w="2977" w:type="dxa"/>
            <w:shd w:val="clear" w:color="auto" w:fill="auto"/>
            <w:tcMar>
              <w:top w:w="45" w:type="dxa"/>
              <w:left w:w="0" w:type="dxa"/>
              <w:bottom w:w="45" w:type="dxa"/>
            </w:tcMar>
          </w:tcPr>
          <w:p w14:paraId="7A23B31D" w14:textId="1B65FC74" w:rsidR="009771EF" w:rsidRPr="000329CF" w:rsidRDefault="009771EF" w:rsidP="00424056">
            <w:pPr>
              <w:pStyle w:val="BodyText"/>
              <w:keepLines/>
              <w:rPr>
                <w:bCs/>
                <w:color w:val="243746"/>
              </w:rPr>
            </w:pPr>
            <w:r w:rsidRPr="000329CF">
              <w:rPr>
                <w:bCs/>
                <w:color w:val="243746"/>
              </w:rPr>
              <w:t>Tenant Name:</w:t>
            </w:r>
          </w:p>
        </w:tc>
        <w:tc>
          <w:tcPr>
            <w:tcW w:w="4564" w:type="dxa"/>
            <w:shd w:val="clear" w:color="auto" w:fill="auto"/>
            <w:tcMar>
              <w:top w:w="45" w:type="dxa"/>
              <w:bottom w:w="45" w:type="dxa"/>
            </w:tcMar>
          </w:tcPr>
          <w:p w14:paraId="469B558C" w14:textId="4093548E" w:rsidR="009771EF" w:rsidRPr="000329CF" w:rsidRDefault="00BB19D0" w:rsidP="00424056">
            <w:pPr>
              <w:pStyle w:val="BodyText"/>
              <w:keepLines/>
              <w:rPr>
                <w:color w:val="243746"/>
              </w:rPr>
            </w:pPr>
            <w:r w:rsidRPr="000329CF">
              <w:rPr>
                <w:color w:val="243746"/>
              </w:rPr>
              <w:t>Te Whatu Ora</w:t>
            </w:r>
            <w:r w:rsidR="000329CF" w:rsidRPr="000329CF">
              <w:rPr>
                <w:color w:val="243746"/>
              </w:rPr>
              <w:t xml:space="preserve"> – Health New Zealand</w:t>
            </w:r>
          </w:p>
        </w:tc>
      </w:tr>
      <w:tr w:rsidR="009771EF" w:rsidRPr="00685AC3" w14:paraId="5CC172B0" w14:textId="77777777" w:rsidTr="00424056">
        <w:trPr>
          <w:trHeight w:val="35"/>
        </w:trPr>
        <w:tc>
          <w:tcPr>
            <w:tcW w:w="2977" w:type="dxa"/>
            <w:shd w:val="clear" w:color="auto" w:fill="auto"/>
            <w:tcMar>
              <w:top w:w="45" w:type="dxa"/>
              <w:left w:w="0" w:type="dxa"/>
              <w:bottom w:w="45" w:type="dxa"/>
            </w:tcMar>
          </w:tcPr>
          <w:p w14:paraId="162BE08B" w14:textId="3292BCE4" w:rsidR="009771EF" w:rsidRPr="000329CF" w:rsidRDefault="009771EF" w:rsidP="00424056">
            <w:pPr>
              <w:pStyle w:val="BodyText"/>
              <w:keepLines/>
              <w:rPr>
                <w:bCs/>
                <w:color w:val="243746"/>
              </w:rPr>
            </w:pPr>
            <w:r w:rsidRPr="000329CF">
              <w:rPr>
                <w:bCs/>
                <w:color w:val="243746"/>
              </w:rPr>
              <w:t>Use:</w:t>
            </w:r>
          </w:p>
        </w:tc>
        <w:tc>
          <w:tcPr>
            <w:tcW w:w="4564" w:type="dxa"/>
            <w:shd w:val="clear" w:color="auto" w:fill="auto"/>
            <w:tcMar>
              <w:top w:w="45" w:type="dxa"/>
              <w:bottom w:w="45" w:type="dxa"/>
            </w:tcMar>
          </w:tcPr>
          <w:p w14:paraId="2C51E4C0" w14:textId="6567FBF3" w:rsidR="009771EF" w:rsidRPr="000329CF" w:rsidRDefault="000329CF" w:rsidP="00424056">
            <w:pPr>
              <w:pStyle w:val="BodyText"/>
              <w:keepLines/>
              <w:rPr>
                <w:color w:val="243746"/>
              </w:rPr>
            </w:pPr>
            <w:r w:rsidRPr="000329CF">
              <w:t>Car parking</w:t>
            </w:r>
          </w:p>
        </w:tc>
      </w:tr>
      <w:tr w:rsidR="00481BD7" w:rsidRPr="00685AC3" w14:paraId="4D40AFF1" w14:textId="77777777" w:rsidTr="00424056">
        <w:trPr>
          <w:trHeight w:val="35"/>
        </w:trPr>
        <w:tc>
          <w:tcPr>
            <w:tcW w:w="2977" w:type="dxa"/>
            <w:shd w:val="clear" w:color="auto" w:fill="auto"/>
            <w:tcMar>
              <w:top w:w="45" w:type="dxa"/>
              <w:left w:w="0" w:type="dxa"/>
              <w:bottom w:w="45" w:type="dxa"/>
            </w:tcMar>
          </w:tcPr>
          <w:p w14:paraId="0DD4E094" w14:textId="0C027212" w:rsidR="00481BD7" w:rsidRPr="000329CF" w:rsidRDefault="00481BD7" w:rsidP="00424056">
            <w:pPr>
              <w:pStyle w:val="BodyText"/>
              <w:keepLines/>
              <w:rPr>
                <w:bCs/>
                <w:color w:val="243746"/>
              </w:rPr>
            </w:pPr>
            <w:r>
              <w:rPr>
                <w:bCs/>
                <w:color w:val="243746"/>
              </w:rPr>
              <w:t>Number of Car Parks:</w:t>
            </w:r>
          </w:p>
        </w:tc>
        <w:tc>
          <w:tcPr>
            <w:tcW w:w="4564" w:type="dxa"/>
            <w:shd w:val="clear" w:color="auto" w:fill="auto"/>
            <w:tcMar>
              <w:top w:w="45" w:type="dxa"/>
              <w:bottom w:w="45" w:type="dxa"/>
            </w:tcMar>
          </w:tcPr>
          <w:p w14:paraId="3AB85925" w14:textId="00A59D5F" w:rsidR="00481BD7" w:rsidRPr="000329CF" w:rsidRDefault="00481BD7" w:rsidP="00424056">
            <w:pPr>
              <w:pStyle w:val="BodyText"/>
              <w:keepLines/>
            </w:pPr>
            <w:r>
              <w:t>321</w:t>
            </w:r>
          </w:p>
        </w:tc>
      </w:tr>
      <w:tr w:rsidR="009771EF" w:rsidRPr="00685AC3" w14:paraId="0D8E176A" w14:textId="77777777" w:rsidTr="00424056">
        <w:trPr>
          <w:trHeight w:val="35"/>
        </w:trPr>
        <w:tc>
          <w:tcPr>
            <w:tcW w:w="2977" w:type="dxa"/>
            <w:shd w:val="clear" w:color="auto" w:fill="auto"/>
            <w:tcMar>
              <w:top w:w="45" w:type="dxa"/>
              <w:left w:w="0" w:type="dxa"/>
              <w:bottom w:w="45" w:type="dxa"/>
            </w:tcMar>
          </w:tcPr>
          <w:p w14:paraId="05237921" w14:textId="4F93F043" w:rsidR="009771EF" w:rsidRPr="00E132FF" w:rsidRDefault="009771EF" w:rsidP="00424056">
            <w:pPr>
              <w:pStyle w:val="BodyText"/>
              <w:keepLines/>
              <w:rPr>
                <w:bCs/>
                <w:color w:val="243746"/>
              </w:rPr>
            </w:pPr>
            <w:r w:rsidRPr="00E132FF">
              <w:rPr>
                <w:bCs/>
                <w:color w:val="243746"/>
              </w:rPr>
              <w:t>Current Lease Term Commencement:</w:t>
            </w:r>
          </w:p>
        </w:tc>
        <w:tc>
          <w:tcPr>
            <w:tcW w:w="4564" w:type="dxa"/>
            <w:shd w:val="clear" w:color="auto" w:fill="auto"/>
            <w:tcMar>
              <w:top w:w="45" w:type="dxa"/>
              <w:bottom w:w="45" w:type="dxa"/>
            </w:tcMar>
          </w:tcPr>
          <w:p w14:paraId="3CEA8F74" w14:textId="54BF00F0" w:rsidR="009771EF" w:rsidRPr="00E132FF" w:rsidRDefault="000329CF" w:rsidP="00424056">
            <w:pPr>
              <w:pStyle w:val="BodyText"/>
              <w:keepLines/>
              <w:rPr>
                <w:color w:val="243746"/>
              </w:rPr>
            </w:pPr>
            <w:r w:rsidRPr="00E132FF">
              <w:rPr>
                <w:color w:val="243746"/>
              </w:rPr>
              <w:t>01 March 2025</w:t>
            </w:r>
          </w:p>
        </w:tc>
      </w:tr>
      <w:tr w:rsidR="009771EF" w:rsidRPr="00685AC3" w14:paraId="14732091" w14:textId="77777777" w:rsidTr="00424056">
        <w:trPr>
          <w:trHeight w:val="35"/>
        </w:trPr>
        <w:tc>
          <w:tcPr>
            <w:tcW w:w="2977" w:type="dxa"/>
            <w:shd w:val="clear" w:color="auto" w:fill="auto"/>
            <w:tcMar>
              <w:top w:w="45" w:type="dxa"/>
              <w:left w:w="0" w:type="dxa"/>
              <w:bottom w:w="45" w:type="dxa"/>
            </w:tcMar>
          </w:tcPr>
          <w:p w14:paraId="45B22CCF" w14:textId="415B35D3" w:rsidR="009771EF" w:rsidRPr="00E132FF" w:rsidRDefault="009771EF" w:rsidP="00424056">
            <w:pPr>
              <w:pStyle w:val="BodyText"/>
              <w:keepLines/>
              <w:rPr>
                <w:bCs/>
                <w:color w:val="243746"/>
              </w:rPr>
            </w:pPr>
            <w:r w:rsidRPr="00E132FF">
              <w:rPr>
                <w:bCs/>
                <w:color w:val="243746"/>
              </w:rPr>
              <w:t>Current Lease Term:</w:t>
            </w:r>
          </w:p>
        </w:tc>
        <w:tc>
          <w:tcPr>
            <w:tcW w:w="4564" w:type="dxa"/>
            <w:shd w:val="clear" w:color="auto" w:fill="auto"/>
            <w:tcMar>
              <w:top w:w="45" w:type="dxa"/>
              <w:bottom w:w="45" w:type="dxa"/>
            </w:tcMar>
          </w:tcPr>
          <w:p w14:paraId="5F6DDAE3" w14:textId="2AFBA86F" w:rsidR="009771EF" w:rsidRPr="00E132FF" w:rsidRDefault="00E132FF" w:rsidP="00424056">
            <w:pPr>
              <w:pStyle w:val="BodyText"/>
              <w:keepLines/>
              <w:rPr>
                <w:color w:val="243746"/>
              </w:rPr>
            </w:pPr>
            <w:r w:rsidRPr="00E132FF">
              <w:rPr>
                <w:color w:val="243746"/>
              </w:rPr>
              <w:t>Ten</w:t>
            </w:r>
            <w:r w:rsidR="00F9192B" w:rsidRPr="00E132FF">
              <w:rPr>
                <w:color w:val="243746"/>
              </w:rPr>
              <w:t xml:space="preserve"> (1</w:t>
            </w:r>
            <w:r w:rsidRPr="00E132FF">
              <w:rPr>
                <w:color w:val="243746"/>
              </w:rPr>
              <w:t>0</w:t>
            </w:r>
            <w:r w:rsidR="00F9192B" w:rsidRPr="00E132FF">
              <w:rPr>
                <w:color w:val="243746"/>
              </w:rPr>
              <w:t>) years</w:t>
            </w:r>
          </w:p>
        </w:tc>
      </w:tr>
      <w:tr w:rsidR="009771EF" w:rsidRPr="00685AC3" w14:paraId="61AC7F0C" w14:textId="77777777" w:rsidTr="00424056">
        <w:trPr>
          <w:trHeight w:val="35"/>
        </w:trPr>
        <w:tc>
          <w:tcPr>
            <w:tcW w:w="2977" w:type="dxa"/>
            <w:shd w:val="clear" w:color="auto" w:fill="auto"/>
            <w:tcMar>
              <w:top w:w="45" w:type="dxa"/>
              <w:left w:w="0" w:type="dxa"/>
              <w:bottom w:w="45" w:type="dxa"/>
            </w:tcMar>
          </w:tcPr>
          <w:p w14:paraId="282BD09B" w14:textId="04767EFA" w:rsidR="009771EF" w:rsidRPr="00E132FF" w:rsidRDefault="009771EF" w:rsidP="00424056">
            <w:pPr>
              <w:pStyle w:val="BodyText"/>
              <w:keepLines/>
              <w:rPr>
                <w:bCs/>
                <w:color w:val="243746"/>
              </w:rPr>
            </w:pPr>
            <w:r w:rsidRPr="00E132FF">
              <w:rPr>
                <w:bCs/>
                <w:color w:val="243746"/>
              </w:rPr>
              <w:t>Current Lease Term Expiry (Date):</w:t>
            </w:r>
          </w:p>
        </w:tc>
        <w:tc>
          <w:tcPr>
            <w:tcW w:w="4564" w:type="dxa"/>
            <w:shd w:val="clear" w:color="auto" w:fill="auto"/>
            <w:tcMar>
              <w:top w:w="45" w:type="dxa"/>
              <w:bottom w:w="45" w:type="dxa"/>
            </w:tcMar>
          </w:tcPr>
          <w:p w14:paraId="33EE8D38" w14:textId="1D753145" w:rsidR="009771EF" w:rsidRPr="00E132FF" w:rsidRDefault="00E132FF" w:rsidP="00424056">
            <w:pPr>
              <w:pStyle w:val="BodyText"/>
              <w:keepLines/>
              <w:rPr>
                <w:color w:val="243746"/>
              </w:rPr>
            </w:pPr>
            <w:r w:rsidRPr="00E132FF">
              <w:rPr>
                <w:color w:val="243746"/>
              </w:rPr>
              <w:t>27 February 2035</w:t>
            </w:r>
          </w:p>
        </w:tc>
      </w:tr>
      <w:tr w:rsidR="009771EF" w:rsidRPr="00685AC3" w14:paraId="386FED72" w14:textId="77777777" w:rsidTr="00424056">
        <w:trPr>
          <w:trHeight w:val="35"/>
        </w:trPr>
        <w:tc>
          <w:tcPr>
            <w:tcW w:w="2977" w:type="dxa"/>
            <w:shd w:val="clear" w:color="auto" w:fill="auto"/>
            <w:tcMar>
              <w:top w:w="45" w:type="dxa"/>
              <w:left w:w="0" w:type="dxa"/>
              <w:bottom w:w="45" w:type="dxa"/>
            </w:tcMar>
          </w:tcPr>
          <w:p w14:paraId="062F0810" w14:textId="5234C3B8" w:rsidR="009771EF" w:rsidRPr="00E132FF" w:rsidRDefault="009771EF" w:rsidP="00424056">
            <w:pPr>
              <w:pStyle w:val="BodyText"/>
              <w:keepLines/>
              <w:rPr>
                <w:bCs/>
                <w:color w:val="243746"/>
              </w:rPr>
            </w:pPr>
            <w:r w:rsidRPr="00E132FF">
              <w:rPr>
                <w:bCs/>
                <w:color w:val="243746"/>
              </w:rPr>
              <w:t>Balance Current Term:</w:t>
            </w:r>
          </w:p>
        </w:tc>
        <w:tc>
          <w:tcPr>
            <w:tcW w:w="4564" w:type="dxa"/>
            <w:shd w:val="clear" w:color="auto" w:fill="auto"/>
            <w:tcMar>
              <w:top w:w="45" w:type="dxa"/>
              <w:bottom w:w="45" w:type="dxa"/>
            </w:tcMar>
          </w:tcPr>
          <w:p w14:paraId="5554FCB7" w14:textId="6B9F3926" w:rsidR="009771EF" w:rsidRPr="00E132FF" w:rsidRDefault="00E132FF" w:rsidP="00424056">
            <w:pPr>
              <w:pStyle w:val="BodyText"/>
              <w:keepLines/>
              <w:rPr>
                <w:color w:val="243746"/>
              </w:rPr>
            </w:pPr>
            <w:r w:rsidRPr="00E132FF">
              <w:rPr>
                <w:color w:val="243746"/>
              </w:rPr>
              <w:t>9.8</w:t>
            </w:r>
            <w:r w:rsidR="00F9192B" w:rsidRPr="00E132FF">
              <w:rPr>
                <w:color w:val="243746"/>
              </w:rPr>
              <w:t xml:space="preserve"> years</w:t>
            </w:r>
          </w:p>
        </w:tc>
      </w:tr>
      <w:tr w:rsidR="009771EF" w:rsidRPr="00685AC3" w14:paraId="40D19E02" w14:textId="77777777" w:rsidTr="00424056">
        <w:trPr>
          <w:trHeight w:val="35"/>
        </w:trPr>
        <w:tc>
          <w:tcPr>
            <w:tcW w:w="2977" w:type="dxa"/>
            <w:shd w:val="clear" w:color="auto" w:fill="auto"/>
            <w:tcMar>
              <w:top w:w="45" w:type="dxa"/>
              <w:left w:w="0" w:type="dxa"/>
              <w:bottom w:w="45" w:type="dxa"/>
            </w:tcMar>
          </w:tcPr>
          <w:p w14:paraId="14CE4FC1" w14:textId="16E33626" w:rsidR="009771EF" w:rsidRPr="00E132FF" w:rsidRDefault="009771EF" w:rsidP="00424056">
            <w:pPr>
              <w:pStyle w:val="BodyText"/>
              <w:keepLines/>
              <w:rPr>
                <w:bCs/>
                <w:color w:val="243746"/>
              </w:rPr>
            </w:pPr>
            <w:r w:rsidRPr="00E132FF">
              <w:rPr>
                <w:bCs/>
                <w:color w:val="243746"/>
              </w:rPr>
              <w:t>Options:</w:t>
            </w:r>
          </w:p>
        </w:tc>
        <w:tc>
          <w:tcPr>
            <w:tcW w:w="4564" w:type="dxa"/>
            <w:shd w:val="clear" w:color="auto" w:fill="auto"/>
            <w:tcMar>
              <w:top w:w="45" w:type="dxa"/>
              <w:bottom w:w="45" w:type="dxa"/>
            </w:tcMar>
          </w:tcPr>
          <w:p w14:paraId="49D66446" w14:textId="313DCDBD" w:rsidR="009771EF" w:rsidRPr="00E132FF" w:rsidRDefault="00E132FF" w:rsidP="00424056">
            <w:pPr>
              <w:pStyle w:val="BodyText"/>
              <w:keepLines/>
              <w:rPr>
                <w:color w:val="243746"/>
              </w:rPr>
            </w:pPr>
            <w:r w:rsidRPr="00E132FF">
              <w:rPr>
                <w:color w:val="243746"/>
              </w:rPr>
              <w:t>Nil</w:t>
            </w:r>
          </w:p>
        </w:tc>
      </w:tr>
      <w:tr w:rsidR="009771EF" w:rsidRPr="00685AC3" w14:paraId="1C840647" w14:textId="77777777" w:rsidTr="00424056">
        <w:trPr>
          <w:trHeight w:val="35"/>
        </w:trPr>
        <w:tc>
          <w:tcPr>
            <w:tcW w:w="2977" w:type="dxa"/>
            <w:shd w:val="clear" w:color="auto" w:fill="auto"/>
            <w:tcMar>
              <w:top w:w="45" w:type="dxa"/>
              <w:left w:w="0" w:type="dxa"/>
              <w:bottom w:w="45" w:type="dxa"/>
            </w:tcMar>
          </w:tcPr>
          <w:p w14:paraId="4C60A41A" w14:textId="741E4331" w:rsidR="009771EF" w:rsidRPr="00481BD7" w:rsidRDefault="009771EF" w:rsidP="00424056">
            <w:pPr>
              <w:pStyle w:val="BodyText"/>
              <w:keepLines/>
              <w:rPr>
                <w:bCs/>
                <w:color w:val="243746"/>
              </w:rPr>
            </w:pPr>
            <w:r w:rsidRPr="00481BD7">
              <w:rPr>
                <w:bCs/>
                <w:color w:val="243746"/>
              </w:rPr>
              <w:t>Review Frequency/Basis:</w:t>
            </w:r>
          </w:p>
        </w:tc>
        <w:tc>
          <w:tcPr>
            <w:tcW w:w="4564" w:type="dxa"/>
            <w:shd w:val="clear" w:color="auto" w:fill="auto"/>
            <w:tcMar>
              <w:top w:w="45" w:type="dxa"/>
              <w:bottom w:w="45" w:type="dxa"/>
            </w:tcMar>
          </w:tcPr>
          <w:p w14:paraId="32846784" w14:textId="18FE5250" w:rsidR="009771EF" w:rsidRPr="00481BD7" w:rsidRDefault="00481BD7" w:rsidP="007355A2">
            <w:pPr>
              <w:pStyle w:val="BodyText"/>
              <w:keepLines/>
              <w:jc w:val="both"/>
              <w:rPr>
                <w:color w:val="243746"/>
              </w:rPr>
            </w:pPr>
            <w:r w:rsidRPr="00481BD7">
              <w:t>Fixed increase of 3% on each anniversary of the Commencement Date.</w:t>
            </w:r>
          </w:p>
        </w:tc>
      </w:tr>
      <w:tr w:rsidR="009771EF" w:rsidRPr="00685AC3" w14:paraId="2F4902EE" w14:textId="77777777" w:rsidTr="00424056">
        <w:trPr>
          <w:trHeight w:val="35"/>
        </w:trPr>
        <w:tc>
          <w:tcPr>
            <w:tcW w:w="2977" w:type="dxa"/>
            <w:shd w:val="clear" w:color="auto" w:fill="auto"/>
            <w:tcMar>
              <w:top w:w="45" w:type="dxa"/>
              <w:left w:w="0" w:type="dxa"/>
              <w:bottom w:w="45" w:type="dxa"/>
            </w:tcMar>
          </w:tcPr>
          <w:p w14:paraId="10BE6366" w14:textId="3ECE4B44" w:rsidR="009771EF" w:rsidRPr="00481BD7" w:rsidRDefault="009771EF" w:rsidP="00424056">
            <w:pPr>
              <w:pStyle w:val="BodyText"/>
              <w:keepLines/>
              <w:rPr>
                <w:bCs/>
                <w:color w:val="243746"/>
              </w:rPr>
            </w:pPr>
            <w:r w:rsidRPr="00481BD7">
              <w:rPr>
                <w:bCs/>
                <w:color w:val="243746"/>
              </w:rPr>
              <w:t>Ratchet Clause:</w:t>
            </w:r>
          </w:p>
        </w:tc>
        <w:tc>
          <w:tcPr>
            <w:tcW w:w="4564" w:type="dxa"/>
            <w:shd w:val="clear" w:color="auto" w:fill="auto"/>
            <w:tcMar>
              <w:top w:w="45" w:type="dxa"/>
              <w:bottom w:w="45" w:type="dxa"/>
            </w:tcMar>
          </w:tcPr>
          <w:p w14:paraId="72F800F1" w14:textId="358C196A" w:rsidR="0049360D" w:rsidRPr="00481BD7" w:rsidRDefault="00481BD7" w:rsidP="0049360D">
            <w:pPr>
              <w:pStyle w:val="BodyText"/>
              <w:ind w:left="-1" w:firstLine="1"/>
              <w:jc w:val="both"/>
            </w:pPr>
            <w:r w:rsidRPr="00481BD7">
              <w:rPr>
                <w:color w:val="243746"/>
              </w:rPr>
              <w:t>Hard ratchet</w:t>
            </w:r>
          </w:p>
        </w:tc>
      </w:tr>
      <w:tr w:rsidR="009771EF" w:rsidRPr="00685AC3" w14:paraId="1FA06E20" w14:textId="77777777" w:rsidTr="00424056">
        <w:trPr>
          <w:trHeight w:val="35"/>
        </w:trPr>
        <w:tc>
          <w:tcPr>
            <w:tcW w:w="2977" w:type="dxa"/>
            <w:shd w:val="clear" w:color="auto" w:fill="auto"/>
            <w:tcMar>
              <w:top w:w="45" w:type="dxa"/>
              <w:left w:w="0" w:type="dxa"/>
              <w:bottom w:w="45" w:type="dxa"/>
            </w:tcMar>
          </w:tcPr>
          <w:p w14:paraId="1420DC1B" w14:textId="6F783798" w:rsidR="009771EF" w:rsidRPr="00481BD7" w:rsidRDefault="009771EF" w:rsidP="00424056">
            <w:pPr>
              <w:pStyle w:val="BodyText"/>
              <w:keepLines/>
              <w:rPr>
                <w:bCs/>
                <w:color w:val="243746"/>
              </w:rPr>
            </w:pPr>
            <w:r w:rsidRPr="00481BD7">
              <w:rPr>
                <w:bCs/>
                <w:color w:val="243746"/>
              </w:rPr>
              <w:t>Next Market Review:</w:t>
            </w:r>
          </w:p>
        </w:tc>
        <w:tc>
          <w:tcPr>
            <w:tcW w:w="4564" w:type="dxa"/>
            <w:shd w:val="clear" w:color="auto" w:fill="auto"/>
            <w:tcMar>
              <w:top w:w="45" w:type="dxa"/>
              <w:bottom w:w="45" w:type="dxa"/>
            </w:tcMar>
          </w:tcPr>
          <w:p w14:paraId="4BA8A3CB" w14:textId="40D4C5C0" w:rsidR="009771EF" w:rsidRPr="00481BD7" w:rsidRDefault="00481BD7" w:rsidP="00424056">
            <w:pPr>
              <w:pStyle w:val="BodyText"/>
              <w:keepLines/>
              <w:rPr>
                <w:color w:val="243746"/>
              </w:rPr>
            </w:pPr>
            <w:r w:rsidRPr="00481BD7">
              <w:rPr>
                <w:color w:val="243746"/>
              </w:rPr>
              <w:t>Not applicable</w:t>
            </w:r>
          </w:p>
        </w:tc>
      </w:tr>
      <w:tr w:rsidR="009771EF" w:rsidRPr="00685AC3" w14:paraId="3B85AD16" w14:textId="77777777" w:rsidTr="00424056">
        <w:trPr>
          <w:trHeight w:val="35"/>
        </w:trPr>
        <w:tc>
          <w:tcPr>
            <w:tcW w:w="2977" w:type="dxa"/>
            <w:shd w:val="clear" w:color="auto" w:fill="auto"/>
            <w:tcMar>
              <w:top w:w="45" w:type="dxa"/>
              <w:left w:w="0" w:type="dxa"/>
              <w:bottom w:w="45" w:type="dxa"/>
            </w:tcMar>
          </w:tcPr>
          <w:p w14:paraId="221E194E" w14:textId="35B3BA61" w:rsidR="009771EF" w:rsidRPr="00481BD7" w:rsidRDefault="009771EF" w:rsidP="00424056">
            <w:pPr>
              <w:pStyle w:val="BodyText"/>
              <w:keepLines/>
              <w:rPr>
                <w:bCs/>
                <w:color w:val="243746"/>
              </w:rPr>
            </w:pPr>
            <w:r w:rsidRPr="00481BD7">
              <w:rPr>
                <w:bCs/>
                <w:color w:val="243746"/>
              </w:rPr>
              <w:t>Passing Net Rental Per Annum:</w:t>
            </w:r>
          </w:p>
        </w:tc>
        <w:tc>
          <w:tcPr>
            <w:tcW w:w="4564" w:type="dxa"/>
            <w:shd w:val="clear" w:color="auto" w:fill="auto"/>
            <w:tcMar>
              <w:top w:w="45" w:type="dxa"/>
              <w:bottom w:w="45" w:type="dxa"/>
            </w:tcMar>
          </w:tcPr>
          <w:p w14:paraId="77BD7D87" w14:textId="7F126190" w:rsidR="009771EF" w:rsidRPr="00481BD7" w:rsidRDefault="0049360D" w:rsidP="00424056">
            <w:pPr>
              <w:pStyle w:val="BodyText"/>
              <w:keepLines/>
              <w:rPr>
                <w:color w:val="243746"/>
              </w:rPr>
            </w:pPr>
            <w:r w:rsidRPr="00481BD7">
              <w:rPr>
                <w:color w:val="243746"/>
              </w:rPr>
              <w:t>$</w:t>
            </w:r>
            <w:r w:rsidR="00481BD7" w:rsidRPr="00481BD7">
              <w:rPr>
                <w:color w:val="243746"/>
              </w:rPr>
              <w:t>267,072</w:t>
            </w:r>
            <w:r w:rsidRPr="00481BD7">
              <w:rPr>
                <w:color w:val="243746"/>
              </w:rPr>
              <w:t xml:space="preserve"> p.a.</w:t>
            </w:r>
          </w:p>
        </w:tc>
      </w:tr>
      <w:tr w:rsidR="009771EF" w:rsidRPr="00685AC3" w14:paraId="71D462FC" w14:textId="77777777" w:rsidTr="00424056">
        <w:trPr>
          <w:trHeight w:val="35"/>
        </w:trPr>
        <w:tc>
          <w:tcPr>
            <w:tcW w:w="2977" w:type="dxa"/>
            <w:shd w:val="clear" w:color="auto" w:fill="auto"/>
            <w:tcMar>
              <w:top w:w="45" w:type="dxa"/>
              <w:left w:w="0" w:type="dxa"/>
              <w:bottom w:w="45" w:type="dxa"/>
            </w:tcMar>
          </w:tcPr>
          <w:p w14:paraId="7AA49E11" w14:textId="4D7E9642" w:rsidR="009771EF" w:rsidRPr="00481BD7" w:rsidRDefault="009771EF" w:rsidP="00424056">
            <w:pPr>
              <w:pStyle w:val="BodyText"/>
              <w:keepLines/>
              <w:rPr>
                <w:bCs/>
                <w:color w:val="243746"/>
              </w:rPr>
            </w:pPr>
            <w:r w:rsidRPr="00481BD7">
              <w:rPr>
                <w:bCs/>
                <w:color w:val="243746"/>
              </w:rPr>
              <w:t>Net Passing Rental $/</w:t>
            </w:r>
            <w:r w:rsidR="00481BD7" w:rsidRPr="00481BD7">
              <w:rPr>
                <w:bCs/>
                <w:color w:val="243746"/>
              </w:rPr>
              <w:t>car park</w:t>
            </w:r>
            <w:r w:rsidRPr="00481BD7">
              <w:rPr>
                <w:bCs/>
                <w:color w:val="243746"/>
              </w:rPr>
              <w:t>:</w:t>
            </w:r>
          </w:p>
        </w:tc>
        <w:tc>
          <w:tcPr>
            <w:tcW w:w="4564" w:type="dxa"/>
            <w:shd w:val="clear" w:color="auto" w:fill="auto"/>
            <w:tcMar>
              <w:top w:w="45" w:type="dxa"/>
              <w:bottom w:w="45" w:type="dxa"/>
            </w:tcMar>
          </w:tcPr>
          <w:p w14:paraId="1850E0FF" w14:textId="1E340A5F" w:rsidR="009771EF" w:rsidRPr="00481BD7" w:rsidRDefault="00481BD7" w:rsidP="00424056">
            <w:pPr>
              <w:pStyle w:val="BodyText"/>
              <w:keepLines/>
              <w:rPr>
                <w:b/>
                <w:bCs/>
                <w:color w:val="243746"/>
                <w:vertAlign w:val="superscript"/>
              </w:rPr>
            </w:pPr>
            <w:r w:rsidRPr="00481BD7">
              <w:rPr>
                <w:color w:val="243746"/>
              </w:rPr>
              <w:t>$16 per car park, per week</w:t>
            </w:r>
          </w:p>
        </w:tc>
      </w:tr>
      <w:tr w:rsidR="007355A2" w:rsidRPr="00685AC3" w14:paraId="5AD877F2" w14:textId="77777777" w:rsidTr="00424056">
        <w:trPr>
          <w:trHeight w:val="35"/>
        </w:trPr>
        <w:tc>
          <w:tcPr>
            <w:tcW w:w="2977" w:type="dxa"/>
            <w:shd w:val="clear" w:color="auto" w:fill="auto"/>
            <w:tcMar>
              <w:top w:w="45" w:type="dxa"/>
              <w:left w:w="0" w:type="dxa"/>
              <w:bottom w:w="45" w:type="dxa"/>
            </w:tcMar>
          </w:tcPr>
          <w:p w14:paraId="76C5A241" w14:textId="403A7186" w:rsidR="007355A2" w:rsidRPr="00481BD7" w:rsidRDefault="007355A2" w:rsidP="00424056">
            <w:pPr>
              <w:pStyle w:val="BodyText"/>
              <w:keepLines/>
              <w:rPr>
                <w:bCs/>
                <w:color w:val="243746"/>
              </w:rPr>
            </w:pPr>
            <w:r w:rsidRPr="00481BD7">
              <w:rPr>
                <w:bCs/>
                <w:color w:val="243746"/>
              </w:rPr>
              <w:t xml:space="preserve">Gross/Net: </w:t>
            </w:r>
          </w:p>
        </w:tc>
        <w:tc>
          <w:tcPr>
            <w:tcW w:w="4564" w:type="dxa"/>
            <w:shd w:val="clear" w:color="auto" w:fill="auto"/>
            <w:tcMar>
              <w:top w:w="45" w:type="dxa"/>
              <w:bottom w:w="45" w:type="dxa"/>
            </w:tcMar>
          </w:tcPr>
          <w:p w14:paraId="16EE9BB7" w14:textId="706FF31C" w:rsidR="007355A2" w:rsidRPr="00481BD7" w:rsidRDefault="00481BD7" w:rsidP="00424056">
            <w:pPr>
              <w:pStyle w:val="BodyText"/>
              <w:keepLines/>
              <w:rPr>
                <w:color w:val="243746"/>
              </w:rPr>
            </w:pPr>
            <w:r>
              <w:rPr>
                <w:color w:val="243746"/>
              </w:rPr>
              <w:t>Net</w:t>
            </w:r>
          </w:p>
        </w:tc>
      </w:tr>
      <w:tr w:rsidR="009771EF" w:rsidRPr="00685AC3" w14:paraId="3292B1F1" w14:textId="77777777" w:rsidTr="00424056">
        <w:trPr>
          <w:trHeight w:val="35"/>
        </w:trPr>
        <w:tc>
          <w:tcPr>
            <w:tcW w:w="2977" w:type="dxa"/>
            <w:shd w:val="clear" w:color="auto" w:fill="auto"/>
            <w:tcMar>
              <w:top w:w="45" w:type="dxa"/>
              <w:left w:w="0" w:type="dxa"/>
              <w:bottom w:w="45" w:type="dxa"/>
            </w:tcMar>
          </w:tcPr>
          <w:p w14:paraId="270C451E" w14:textId="45E78F6E" w:rsidR="009771EF" w:rsidRPr="00685AC3" w:rsidRDefault="009771EF" w:rsidP="00424056">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CC45236" w14:textId="71330639" w:rsidR="009771EF" w:rsidRPr="00685AC3" w:rsidRDefault="007355A2" w:rsidP="00424056">
            <w:pPr>
              <w:pStyle w:val="BodyText"/>
              <w:keepLines/>
              <w:rPr>
                <w:b/>
                <w:bCs/>
                <w:color w:val="243746"/>
                <w:highlight w:val="yellow"/>
              </w:rPr>
            </w:pPr>
            <w:r w:rsidRPr="00685AC3">
              <w:rPr>
                <w:color w:val="243746"/>
                <w:highlight w:val="yellow"/>
              </w:rPr>
              <w:t>100%</w:t>
            </w:r>
          </w:p>
        </w:tc>
      </w:tr>
    </w:tbl>
    <w:p w14:paraId="0C574137" w14:textId="41563D48" w:rsidR="00481BD7" w:rsidRDefault="00481BD7"/>
    <w:p w14:paraId="2479CDE5" w14:textId="77777777" w:rsidR="00481BD7" w:rsidRDefault="00481BD7">
      <w:r>
        <w:br w:type="page"/>
      </w: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A4BD31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67B51DF9" w14:textId="6BB8A512" w:rsidR="00BB19D0" w:rsidRPr="00685AC3" w:rsidRDefault="00BB19D0" w:rsidP="00461B49">
            <w:pPr>
              <w:pStyle w:val="BodyText"/>
              <w:keepLines/>
              <w:rPr>
                <w:b/>
                <w:bCs/>
                <w:color w:val="243746"/>
                <w:highlight w:val="yellow"/>
              </w:rPr>
            </w:pPr>
            <w:r w:rsidRPr="00BB19D0">
              <w:rPr>
                <w:bCs/>
                <w:color w:val="243746"/>
              </w:rPr>
              <w:t>Tenancy 2</w:t>
            </w:r>
          </w:p>
        </w:tc>
      </w:tr>
      <w:tr w:rsidR="00BB19D0" w:rsidRPr="00685AC3" w14:paraId="1BC3F20F" w14:textId="77777777" w:rsidTr="00461B49">
        <w:trPr>
          <w:trHeight w:val="35"/>
        </w:trPr>
        <w:tc>
          <w:tcPr>
            <w:tcW w:w="2977" w:type="dxa"/>
            <w:shd w:val="clear" w:color="auto" w:fill="auto"/>
            <w:tcMar>
              <w:top w:w="45" w:type="dxa"/>
              <w:left w:w="0" w:type="dxa"/>
              <w:bottom w:w="45" w:type="dxa"/>
            </w:tcMar>
          </w:tcPr>
          <w:p w14:paraId="39ED057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54F6D130" w14:textId="1438062F" w:rsidR="00BB19D0" w:rsidRPr="00685AC3" w:rsidRDefault="00BB19D0" w:rsidP="00461B49">
            <w:pPr>
              <w:pStyle w:val="BodyText"/>
              <w:keepLines/>
              <w:rPr>
                <w:color w:val="243746"/>
                <w:highlight w:val="yellow"/>
              </w:rPr>
            </w:pPr>
            <w:r>
              <w:rPr>
                <w:color w:val="243746"/>
                <w:highlight w:val="yellow"/>
              </w:rPr>
              <w:t>Kathleen Kilgour</w:t>
            </w:r>
          </w:p>
        </w:tc>
      </w:tr>
      <w:tr w:rsidR="00BB19D0" w:rsidRPr="00685AC3" w14:paraId="5FBF8C28" w14:textId="77777777" w:rsidTr="00461B49">
        <w:trPr>
          <w:trHeight w:val="35"/>
        </w:trPr>
        <w:tc>
          <w:tcPr>
            <w:tcW w:w="2977" w:type="dxa"/>
            <w:shd w:val="clear" w:color="auto" w:fill="auto"/>
            <w:tcMar>
              <w:top w:w="45" w:type="dxa"/>
              <w:left w:w="0" w:type="dxa"/>
              <w:bottom w:w="45" w:type="dxa"/>
            </w:tcMar>
          </w:tcPr>
          <w:p w14:paraId="4729F833"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302392B2"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44D8AA5C" w14:textId="77777777" w:rsidTr="00461B49">
        <w:trPr>
          <w:trHeight w:val="35"/>
        </w:trPr>
        <w:tc>
          <w:tcPr>
            <w:tcW w:w="2977" w:type="dxa"/>
            <w:shd w:val="clear" w:color="auto" w:fill="auto"/>
            <w:tcMar>
              <w:top w:w="45" w:type="dxa"/>
              <w:left w:w="0" w:type="dxa"/>
              <w:bottom w:w="45" w:type="dxa"/>
            </w:tcMar>
          </w:tcPr>
          <w:p w14:paraId="5270BE0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4A374180"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27426BE3" w14:textId="77777777" w:rsidTr="00461B49">
        <w:trPr>
          <w:trHeight w:val="35"/>
        </w:trPr>
        <w:tc>
          <w:tcPr>
            <w:tcW w:w="2977" w:type="dxa"/>
            <w:shd w:val="clear" w:color="auto" w:fill="auto"/>
            <w:tcMar>
              <w:top w:w="45" w:type="dxa"/>
              <w:left w:w="0" w:type="dxa"/>
              <w:bottom w:w="45" w:type="dxa"/>
            </w:tcMar>
          </w:tcPr>
          <w:p w14:paraId="470C639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1564FDB"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5BF32817" w14:textId="77777777" w:rsidTr="00461B49">
        <w:trPr>
          <w:trHeight w:val="35"/>
        </w:trPr>
        <w:tc>
          <w:tcPr>
            <w:tcW w:w="2977" w:type="dxa"/>
            <w:shd w:val="clear" w:color="auto" w:fill="auto"/>
            <w:tcMar>
              <w:top w:w="45" w:type="dxa"/>
              <w:left w:w="0" w:type="dxa"/>
              <w:bottom w:w="45" w:type="dxa"/>
            </w:tcMar>
          </w:tcPr>
          <w:p w14:paraId="3A31A973"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E3E6D48"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B963C02" w14:textId="77777777" w:rsidTr="00461B49">
        <w:trPr>
          <w:trHeight w:val="35"/>
        </w:trPr>
        <w:tc>
          <w:tcPr>
            <w:tcW w:w="2977" w:type="dxa"/>
            <w:shd w:val="clear" w:color="auto" w:fill="auto"/>
            <w:tcMar>
              <w:top w:w="45" w:type="dxa"/>
              <w:left w:w="0" w:type="dxa"/>
              <w:bottom w:w="45" w:type="dxa"/>
            </w:tcMar>
          </w:tcPr>
          <w:p w14:paraId="1A55D86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6A5B4C9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900C20F" w14:textId="77777777" w:rsidTr="00461B49">
        <w:trPr>
          <w:trHeight w:val="35"/>
        </w:trPr>
        <w:tc>
          <w:tcPr>
            <w:tcW w:w="2977" w:type="dxa"/>
            <w:shd w:val="clear" w:color="auto" w:fill="auto"/>
            <w:tcMar>
              <w:top w:w="45" w:type="dxa"/>
              <w:left w:w="0" w:type="dxa"/>
              <w:bottom w:w="45" w:type="dxa"/>
            </w:tcMar>
          </w:tcPr>
          <w:p w14:paraId="5D88FBE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6B35C62E"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2E48B7BC" w14:textId="77777777" w:rsidTr="00461B49">
        <w:trPr>
          <w:trHeight w:val="35"/>
        </w:trPr>
        <w:tc>
          <w:tcPr>
            <w:tcW w:w="2977" w:type="dxa"/>
            <w:shd w:val="clear" w:color="auto" w:fill="auto"/>
            <w:tcMar>
              <w:top w:w="45" w:type="dxa"/>
              <w:left w:w="0" w:type="dxa"/>
              <w:bottom w:w="45" w:type="dxa"/>
            </w:tcMar>
          </w:tcPr>
          <w:p w14:paraId="7D2169ED"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05E996F2"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D50807A" w14:textId="77777777" w:rsidR="00BB19D0" w:rsidRPr="00685AC3" w:rsidRDefault="00BB19D0" w:rsidP="00461B49">
            <w:pPr>
              <w:pStyle w:val="BodyText"/>
              <w:ind w:left="-1" w:firstLine="1"/>
              <w:jc w:val="both"/>
              <w:rPr>
                <w:highlight w:val="yellow"/>
              </w:rPr>
            </w:pPr>
          </w:p>
          <w:p w14:paraId="445DBBDC"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5AFCC45B" w14:textId="77777777" w:rsidR="00BB19D0" w:rsidRPr="00685AC3" w:rsidRDefault="00BB19D0" w:rsidP="00461B49">
            <w:pPr>
              <w:pStyle w:val="BodyText"/>
              <w:ind w:left="-1" w:firstLine="1"/>
              <w:jc w:val="both"/>
              <w:rPr>
                <w:highlight w:val="yellow"/>
              </w:rPr>
            </w:pPr>
          </w:p>
          <w:p w14:paraId="2E05C44E"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7F9896B5" w14:textId="77777777" w:rsidTr="00461B49">
        <w:trPr>
          <w:trHeight w:val="35"/>
        </w:trPr>
        <w:tc>
          <w:tcPr>
            <w:tcW w:w="2977" w:type="dxa"/>
            <w:shd w:val="clear" w:color="auto" w:fill="auto"/>
            <w:tcMar>
              <w:top w:w="45" w:type="dxa"/>
              <w:left w:w="0" w:type="dxa"/>
              <w:bottom w:w="45" w:type="dxa"/>
            </w:tcMar>
          </w:tcPr>
          <w:p w14:paraId="36BD612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A44849D"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51A0290A" w14:textId="77777777" w:rsidR="00BB19D0" w:rsidRPr="00685AC3" w:rsidRDefault="00BB19D0" w:rsidP="00461B49">
            <w:pPr>
              <w:pStyle w:val="BodyText"/>
              <w:keepLines/>
              <w:jc w:val="both"/>
              <w:rPr>
                <w:highlight w:val="yellow"/>
              </w:rPr>
            </w:pPr>
          </w:p>
          <w:p w14:paraId="085352B5"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BB303FB" w14:textId="77777777" w:rsidTr="00461B49">
        <w:trPr>
          <w:trHeight w:val="35"/>
        </w:trPr>
        <w:tc>
          <w:tcPr>
            <w:tcW w:w="2977" w:type="dxa"/>
            <w:shd w:val="clear" w:color="auto" w:fill="auto"/>
            <w:tcMar>
              <w:top w:w="45" w:type="dxa"/>
              <w:left w:w="0" w:type="dxa"/>
              <w:bottom w:w="45" w:type="dxa"/>
            </w:tcMar>
          </w:tcPr>
          <w:p w14:paraId="1BDA9D5C"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2CD392C9"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07B4DCF1" w14:textId="77777777" w:rsidTr="00461B49">
        <w:trPr>
          <w:trHeight w:val="35"/>
        </w:trPr>
        <w:tc>
          <w:tcPr>
            <w:tcW w:w="2977" w:type="dxa"/>
            <w:shd w:val="clear" w:color="auto" w:fill="auto"/>
            <w:tcMar>
              <w:top w:w="45" w:type="dxa"/>
              <w:left w:w="0" w:type="dxa"/>
              <w:bottom w:w="45" w:type="dxa"/>
            </w:tcMar>
          </w:tcPr>
          <w:p w14:paraId="2DACA1A8"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2C26BF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0524520D" w14:textId="77777777" w:rsidTr="00461B49">
        <w:trPr>
          <w:trHeight w:val="35"/>
        </w:trPr>
        <w:tc>
          <w:tcPr>
            <w:tcW w:w="2977" w:type="dxa"/>
            <w:shd w:val="clear" w:color="auto" w:fill="auto"/>
            <w:tcMar>
              <w:top w:w="45" w:type="dxa"/>
              <w:left w:w="0" w:type="dxa"/>
              <w:bottom w:w="45" w:type="dxa"/>
            </w:tcMar>
          </w:tcPr>
          <w:p w14:paraId="408CC6D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3B51645"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488E553B" w14:textId="77777777" w:rsidTr="00461B49">
        <w:trPr>
          <w:trHeight w:val="35"/>
        </w:trPr>
        <w:tc>
          <w:tcPr>
            <w:tcW w:w="2977" w:type="dxa"/>
            <w:shd w:val="clear" w:color="auto" w:fill="auto"/>
            <w:tcMar>
              <w:top w:w="45" w:type="dxa"/>
              <w:left w:w="0" w:type="dxa"/>
              <w:bottom w:w="45" w:type="dxa"/>
            </w:tcMar>
          </w:tcPr>
          <w:p w14:paraId="5D6C6F4C"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3F6A7C1"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042557" w14:textId="77777777" w:rsidTr="00461B49">
        <w:trPr>
          <w:trHeight w:val="35"/>
        </w:trPr>
        <w:tc>
          <w:tcPr>
            <w:tcW w:w="2977" w:type="dxa"/>
            <w:shd w:val="clear" w:color="auto" w:fill="auto"/>
            <w:tcMar>
              <w:top w:w="45" w:type="dxa"/>
              <w:left w:w="0" w:type="dxa"/>
              <w:bottom w:w="45" w:type="dxa"/>
            </w:tcMar>
          </w:tcPr>
          <w:p w14:paraId="1768822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F5654E9"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84896ED" w14:textId="77777777" w:rsidTr="00461B49">
        <w:trPr>
          <w:trHeight w:val="35"/>
        </w:trPr>
        <w:tc>
          <w:tcPr>
            <w:tcW w:w="2977" w:type="dxa"/>
            <w:shd w:val="clear" w:color="auto" w:fill="auto"/>
            <w:tcMar>
              <w:top w:w="45" w:type="dxa"/>
              <w:left w:w="0" w:type="dxa"/>
              <w:bottom w:w="45" w:type="dxa"/>
            </w:tcMar>
          </w:tcPr>
          <w:p w14:paraId="10196B6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A390383"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408AD3EA" w14:textId="77777777" w:rsidTr="00461B49">
        <w:trPr>
          <w:trHeight w:val="35"/>
        </w:trPr>
        <w:tc>
          <w:tcPr>
            <w:tcW w:w="2977" w:type="dxa"/>
            <w:shd w:val="clear" w:color="auto" w:fill="auto"/>
            <w:tcMar>
              <w:top w:w="45" w:type="dxa"/>
              <w:left w:w="0" w:type="dxa"/>
              <w:bottom w:w="45" w:type="dxa"/>
            </w:tcMar>
          </w:tcPr>
          <w:p w14:paraId="53D2CFDF"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597D8CAE"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9AE7626" w14:textId="77777777" w:rsidR="00BB19D0" w:rsidRDefault="00BB19D0" w:rsidP="00E17975">
      <w:pPr>
        <w:pStyle w:val="BodyTextFirstIndent"/>
        <w:keepLines/>
        <w:ind w:left="0"/>
        <w:rPr>
          <w:color w:val="243746"/>
          <w:sz w:val="12"/>
          <w:highlight w:val="yellow"/>
        </w:rPr>
      </w:pPr>
    </w:p>
    <w:p w14:paraId="212F86B0" w14:textId="77777777" w:rsidR="00BB19D0" w:rsidRDefault="00BB19D0" w:rsidP="00E17975">
      <w:pPr>
        <w:pStyle w:val="BodyTextFirstIndent"/>
        <w:keepLines/>
        <w:ind w:left="0"/>
        <w:rPr>
          <w:color w:val="243746"/>
          <w:sz w:val="12"/>
          <w:highlight w:val="yellow"/>
        </w:rPr>
      </w:pPr>
    </w:p>
    <w:p w14:paraId="683E590D" w14:textId="77777777" w:rsidR="00BB19D0" w:rsidRDefault="00BB19D0" w:rsidP="00E17975">
      <w:pPr>
        <w:pStyle w:val="BodyTextFirstIndent"/>
        <w:keepLines/>
        <w:ind w:left="0"/>
        <w:rPr>
          <w:color w:val="243746"/>
          <w:sz w:val="12"/>
          <w:highlight w:val="yellow"/>
        </w:rPr>
      </w:pPr>
    </w:p>
    <w:p w14:paraId="6B8FCAAB"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49C0A9D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35E5BE42" w14:textId="44728903" w:rsidR="00BB19D0" w:rsidRPr="00685AC3" w:rsidRDefault="00BB19D0" w:rsidP="00461B49">
            <w:pPr>
              <w:pStyle w:val="BodyText"/>
              <w:keepLines/>
              <w:rPr>
                <w:b/>
                <w:bCs/>
                <w:color w:val="243746"/>
                <w:highlight w:val="yellow"/>
              </w:rPr>
            </w:pPr>
            <w:r w:rsidRPr="00BB19D0">
              <w:rPr>
                <w:bCs/>
                <w:color w:val="243746"/>
              </w:rPr>
              <w:t>Tenancy 3</w:t>
            </w:r>
          </w:p>
        </w:tc>
      </w:tr>
      <w:tr w:rsidR="00BB19D0" w:rsidRPr="00685AC3" w14:paraId="18BEA07A" w14:textId="77777777" w:rsidTr="00461B49">
        <w:trPr>
          <w:trHeight w:val="35"/>
        </w:trPr>
        <w:tc>
          <w:tcPr>
            <w:tcW w:w="2977" w:type="dxa"/>
            <w:shd w:val="clear" w:color="auto" w:fill="auto"/>
            <w:tcMar>
              <w:top w:w="45" w:type="dxa"/>
              <w:left w:w="0" w:type="dxa"/>
              <w:bottom w:w="45" w:type="dxa"/>
            </w:tcMar>
          </w:tcPr>
          <w:p w14:paraId="7F3F8778"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433D10E9" w14:textId="76D17569" w:rsidR="00BB19D0" w:rsidRPr="00685AC3" w:rsidRDefault="00BB19D0" w:rsidP="00461B49">
            <w:pPr>
              <w:pStyle w:val="BodyText"/>
              <w:keepLines/>
              <w:rPr>
                <w:color w:val="243746"/>
                <w:highlight w:val="yellow"/>
              </w:rPr>
            </w:pPr>
            <w:r>
              <w:rPr>
                <w:color w:val="243746"/>
                <w:highlight w:val="yellow"/>
              </w:rPr>
              <w:t>MOE</w:t>
            </w:r>
          </w:p>
        </w:tc>
      </w:tr>
      <w:tr w:rsidR="00BB19D0" w:rsidRPr="00685AC3" w14:paraId="77CD2276" w14:textId="77777777" w:rsidTr="00461B49">
        <w:trPr>
          <w:trHeight w:val="35"/>
        </w:trPr>
        <w:tc>
          <w:tcPr>
            <w:tcW w:w="2977" w:type="dxa"/>
            <w:shd w:val="clear" w:color="auto" w:fill="auto"/>
            <w:tcMar>
              <w:top w:w="45" w:type="dxa"/>
              <w:left w:w="0" w:type="dxa"/>
              <w:bottom w:w="45" w:type="dxa"/>
            </w:tcMar>
          </w:tcPr>
          <w:p w14:paraId="641F1606"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79CDCBE"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07B40F0" w14:textId="77777777" w:rsidTr="00461B49">
        <w:trPr>
          <w:trHeight w:val="35"/>
        </w:trPr>
        <w:tc>
          <w:tcPr>
            <w:tcW w:w="2977" w:type="dxa"/>
            <w:shd w:val="clear" w:color="auto" w:fill="auto"/>
            <w:tcMar>
              <w:top w:w="45" w:type="dxa"/>
              <w:left w:w="0" w:type="dxa"/>
              <w:bottom w:w="45" w:type="dxa"/>
            </w:tcMar>
          </w:tcPr>
          <w:p w14:paraId="13B006F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63084CE8"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5AB18A9" w14:textId="77777777" w:rsidTr="00461B49">
        <w:trPr>
          <w:trHeight w:val="35"/>
        </w:trPr>
        <w:tc>
          <w:tcPr>
            <w:tcW w:w="2977" w:type="dxa"/>
            <w:shd w:val="clear" w:color="auto" w:fill="auto"/>
            <w:tcMar>
              <w:top w:w="45" w:type="dxa"/>
              <w:left w:w="0" w:type="dxa"/>
              <w:bottom w:w="45" w:type="dxa"/>
            </w:tcMar>
          </w:tcPr>
          <w:p w14:paraId="23771D2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BA6B644"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4D903367" w14:textId="77777777" w:rsidTr="00461B49">
        <w:trPr>
          <w:trHeight w:val="35"/>
        </w:trPr>
        <w:tc>
          <w:tcPr>
            <w:tcW w:w="2977" w:type="dxa"/>
            <w:shd w:val="clear" w:color="auto" w:fill="auto"/>
            <w:tcMar>
              <w:top w:w="45" w:type="dxa"/>
              <w:left w:w="0" w:type="dxa"/>
              <w:bottom w:w="45" w:type="dxa"/>
            </w:tcMar>
          </w:tcPr>
          <w:p w14:paraId="7FDDC995"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7A8B5030"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5315872B" w14:textId="77777777" w:rsidTr="00461B49">
        <w:trPr>
          <w:trHeight w:val="35"/>
        </w:trPr>
        <w:tc>
          <w:tcPr>
            <w:tcW w:w="2977" w:type="dxa"/>
            <w:shd w:val="clear" w:color="auto" w:fill="auto"/>
            <w:tcMar>
              <w:top w:w="45" w:type="dxa"/>
              <w:left w:w="0" w:type="dxa"/>
              <w:bottom w:w="45" w:type="dxa"/>
            </w:tcMar>
          </w:tcPr>
          <w:p w14:paraId="3010DAE6"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11AA734A"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D7256E6" w14:textId="77777777" w:rsidTr="00461B49">
        <w:trPr>
          <w:trHeight w:val="35"/>
        </w:trPr>
        <w:tc>
          <w:tcPr>
            <w:tcW w:w="2977" w:type="dxa"/>
            <w:shd w:val="clear" w:color="auto" w:fill="auto"/>
            <w:tcMar>
              <w:top w:w="45" w:type="dxa"/>
              <w:left w:w="0" w:type="dxa"/>
              <w:bottom w:w="45" w:type="dxa"/>
            </w:tcMar>
          </w:tcPr>
          <w:p w14:paraId="7BEF59A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85058FB"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73DEA1A8" w14:textId="77777777" w:rsidTr="00461B49">
        <w:trPr>
          <w:trHeight w:val="35"/>
        </w:trPr>
        <w:tc>
          <w:tcPr>
            <w:tcW w:w="2977" w:type="dxa"/>
            <w:shd w:val="clear" w:color="auto" w:fill="auto"/>
            <w:tcMar>
              <w:top w:w="45" w:type="dxa"/>
              <w:left w:w="0" w:type="dxa"/>
              <w:bottom w:w="45" w:type="dxa"/>
            </w:tcMar>
          </w:tcPr>
          <w:p w14:paraId="167C747F"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3F8DF5CB"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441B356D" w14:textId="77777777" w:rsidR="00BB19D0" w:rsidRPr="00685AC3" w:rsidRDefault="00BB19D0" w:rsidP="00461B49">
            <w:pPr>
              <w:pStyle w:val="BodyText"/>
              <w:ind w:left="-1" w:firstLine="1"/>
              <w:jc w:val="both"/>
              <w:rPr>
                <w:highlight w:val="yellow"/>
              </w:rPr>
            </w:pPr>
          </w:p>
          <w:p w14:paraId="62DD77C7"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6548FDAF" w14:textId="77777777" w:rsidR="00BB19D0" w:rsidRPr="00685AC3" w:rsidRDefault="00BB19D0" w:rsidP="00461B49">
            <w:pPr>
              <w:pStyle w:val="BodyText"/>
              <w:ind w:left="-1" w:firstLine="1"/>
              <w:jc w:val="both"/>
              <w:rPr>
                <w:highlight w:val="yellow"/>
              </w:rPr>
            </w:pPr>
          </w:p>
          <w:p w14:paraId="3C390E19"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6FF94340" w14:textId="77777777" w:rsidTr="00461B49">
        <w:trPr>
          <w:trHeight w:val="35"/>
        </w:trPr>
        <w:tc>
          <w:tcPr>
            <w:tcW w:w="2977" w:type="dxa"/>
            <w:shd w:val="clear" w:color="auto" w:fill="auto"/>
            <w:tcMar>
              <w:top w:w="45" w:type="dxa"/>
              <w:left w:w="0" w:type="dxa"/>
              <w:bottom w:w="45" w:type="dxa"/>
            </w:tcMar>
          </w:tcPr>
          <w:p w14:paraId="3EEC9C4C"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634E99A"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06F27232" w14:textId="77777777" w:rsidR="00BB19D0" w:rsidRPr="00685AC3" w:rsidRDefault="00BB19D0" w:rsidP="00461B49">
            <w:pPr>
              <w:pStyle w:val="BodyText"/>
              <w:keepLines/>
              <w:jc w:val="both"/>
              <w:rPr>
                <w:highlight w:val="yellow"/>
              </w:rPr>
            </w:pPr>
          </w:p>
          <w:p w14:paraId="1E1392F3"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3796A4A8" w14:textId="77777777" w:rsidTr="00461B49">
        <w:trPr>
          <w:trHeight w:val="35"/>
        </w:trPr>
        <w:tc>
          <w:tcPr>
            <w:tcW w:w="2977" w:type="dxa"/>
            <w:shd w:val="clear" w:color="auto" w:fill="auto"/>
            <w:tcMar>
              <w:top w:w="45" w:type="dxa"/>
              <w:left w:w="0" w:type="dxa"/>
              <w:bottom w:w="45" w:type="dxa"/>
            </w:tcMar>
          </w:tcPr>
          <w:p w14:paraId="4895D953"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37BF0E5C"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81A0A25" w14:textId="77777777" w:rsidTr="00461B49">
        <w:trPr>
          <w:trHeight w:val="35"/>
        </w:trPr>
        <w:tc>
          <w:tcPr>
            <w:tcW w:w="2977" w:type="dxa"/>
            <w:shd w:val="clear" w:color="auto" w:fill="auto"/>
            <w:tcMar>
              <w:top w:w="45" w:type="dxa"/>
              <w:left w:w="0" w:type="dxa"/>
              <w:bottom w:w="45" w:type="dxa"/>
            </w:tcMar>
          </w:tcPr>
          <w:p w14:paraId="29379494"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44BB98C"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7C96254F" w14:textId="77777777" w:rsidTr="00461B49">
        <w:trPr>
          <w:trHeight w:val="35"/>
        </w:trPr>
        <w:tc>
          <w:tcPr>
            <w:tcW w:w="2977" w:type="dxa"/>
            <w:shd w:val="clear" w:color="auto" w:fill="auto"/>
            <w:tcMar>
              <w:top w:w="45" w:type="dxa"/>
              <w:left w:w="0" w:type="dxa"/>
              <w:bottom w:w="45" w:type="dxa"/>
            </w:tcMar>
          </w:tcPr>
          <w:p w14:paraId="1A0428ED"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CA2CCC3"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1EBDCB87" w14:textId="77777777" w:rsidTr="00461B49">
        <w:trPr>
          <w:trHeight w:val="35"/>
        </w:trPr>
        <w:tc>
          <w:tcPr>
            <w:tcW w:w="2977" w:type="dxa"/>
            <w:shd w:val="clear" w:color="auto" w:fill="auto"/>
            <w:tcMar>
              <w:top w:w="45" w:type="dxa"/>
              <w:left w:w="0" w:type="dxa"/>
              <w:bottom w:w="45" w:type="dxa"/>
            </w:tcMar>
          </w:tcPr>
          <w:p w14:paraId="27224B0D"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69A5F53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324FFB73" w14:textId="77777777" w:rsidTr="00461B49">
        <w:trPr>
          <w:trHeight w:val="35"/>
        </w:trPr>
        <w:tc>
          <w:tcPr>
            <w:tcW w:w="2977" w:type="dxa"/>
            <w:shd w:val="clear" w:color="auto" w:fill="auto"/>
            <w:tcMar>
              <w:top w:w="45" w:type="dxa"/>
              <w:left w:w="0" w:type="dxa"/>
              <w:bottom w:w="45" w:type="dxa"/>
            </w:tcMar>
          </w:tcPr>
          <w:p w14:paraId="7235AD8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04E98FE"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4079E58A" w14:textId="77777777" w:rsidTr="00461B49">
        <w:trPr>
          <w:trHeight w:val="35"/>
        </w:trPr>
        <w:tc>
          <w:tcPr>
            <w:tcW w:w="2977" w:type="dxa"/>
            <w:shd w:val="clear" w:color="auto" w:fill="auto"/>
            <w:tcMar>
              <w:top w:w="45" w:type="dxa"/>
              <w:left w:w="0" w:type="dxa"/>
              <w:bottom w:w="45" w:type="dxa"/>
            </w:tcMar>
          </w:tcPr>
          <w:p w14:paraId="416E46F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EA44F10"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9B9D60" w14:textId="77777777" w:rsidTr="00461B49">
        <w:trPr>
          <w:trHeight w:val="35"/>
        </w:trPr>
        <w:tc>
          <w:tcPr>
            <w:tcW w:w="2977" w:type="dxa"/>
            <w:shd w:val="clear" w:color="auto" w:fill="auto"/>
            <w:tcMar>
              <w:top w:w="45" w:type="dxa"/>
              <w:left w:w="0" w:type="dxa"/>
              <w:bottom w:w="45" w:type="dxa"/>
            </w:tcMar>
          </w:tcPr>
          <w:p w14:paraId="1F67B8F9"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692FFA20"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30CFFB3A" w14:textId="77777777" w:rsidR="00BB19D0" w:rsidRDefault="00BB19D0" w:rsidP="00E17975">
      <w:pPr>
        <w:pStyle w:val="BodyTextFirstIndent"/>
        <w:keepLines/>
        <w:ind w:left="0"/>
        <w:rPr>
          <w:color w:val="243746"/>
          <w:sz w:val="12"/>
          <w:highlight w:val="yellow"/>
        </w:rPr>
      </w:pPr>
    </w:p>
    <w:p w14:paraId="04B8499D" w14:textId="77777777" w:rsidR="00BB19D0" w:rsidRDefault="00BB19D0" w:rsidP="00E17975">
      <w:pPr>
        <w:pStyle w:val="BodyTextFirstIndent"/>
        <w:keepLines/>
        <w:ind w:left="0"/>
        <w:rPr>
          <w:color w:val="243746"/>
          <w:sz w:val="12"/>
          <w:highlight w:val="yellow"/>
        </w:rPr>
      </w:pPr>
    </w:p>
    <w:p w14:paraId="0EEF539F" w14:textId="77777777" w:rsidR="00BB19D0" w:rsidRDefault="00BB19D0" w:rsidP="00E17975">
      <w:pPr>
        <w:pStyle w:val="BodyTextFirstIndent"/>
        <w:keepLines/>
        <w:ind w:left="0"/>
        <w:rPr>
          <w:color w:val="243746"/>
          <w:sz w:val="12"/>
          <w:highlight w:val="yellow"/>
        </w:rPr>
      </w:pPr>
    </w:p>
    <w:p w14:paraId="3CB93322"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089B68B7"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0E770F87" w14:textId="6D70BCD8" w:rsidR="00BB19D0" w:rsidRPr="00685AC3" w:rsidRDefault="00BB19D0" w:rsidP="00461B49">
            <w:pPr>
              <w:pStyle w:val="BodyText"/>
              <w:keepLines/>
              <w:rPr>
                <w:b/>
                <w:bCs/>
                <w:color w:val="243746"/>
                <w:highlight w:val="yellow"/>
              </w:rPr>
            </w:pPr>
            <w:r w:rsidRPr="00BB19D0">
              <w:rPr>
                <w:bCs/>
                <w:color w:val="243746"/>
              </w:rPr>
              <w:t>Tenancy 4</w:t>
            </w:r>
          </w:p>
        </w:tc>
      </w:tr>
      <w:tr w:rsidR="00BB19D0" w:rsidRPr="00685AC3" w14:paraId="3EA31EAA" w14:textId="77777777" w:rsidTr="00461B49">
        <w:trPr>
          <w:trHeight w:val="35"/>
        </w:trPr>
        <w:tc>
          <w:tcPr>
            <w:tcW w:w="2977" w:type="dxa"/>
            <w:shd w:val="clear" w:color="auto" w:fill="auto"/>
            <w:tcMar>
              <w:top w:w="45" w:type="dxa"/>
              <w:left w:w="0" w:type="dxa"/>
              <w:bottom w:w="45" w:type="dxa"/>
            </w:tcMar>
          </w:tcPr>
          <w:p w14:paraId="4D0CF09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047604CF" w14:textId="7C772033" w:rsidR="00BB19D0" w:rsidRPr="00685AC3" w:rsidRDefault="00BB19D0" w:rsidP="00461B49">
            <w:pPr>
              <w:pStyle w:val="BodyText"/>
              <w:keepLines/>
              <w:rPr>
                <w:color w:val="243746"/>
                <w:highlight w:val="yellow"/>
              </w:rPr>
            </w:pPr>
            <w:r>
              <w:rPr>
                <w:color w:val="243746"/>
                <w:highlight w:val="yellow"/>
              </w:rPr>
              <w:t>Ngati Ranginui Iwi Society</w:t>
            </w:r>
          </w:p>
        </w:tc>
      </w:tr>
      <w:tr w:rsidR="00BB19D0" w:rsidRPr="00685AC3" w14:paraId="101CAD11" w14:textId="77777777" w:rsidTr="00461B49">
        <w:trPr>
          <w:trHeight w:val="35"/>
        </w:trPr>
        <w:tc>
          <w:tcPr>
            <w:tcW w:w="2977" w:type="dxa"/>
            <w:shd w:val="clear" w:color="auto" w:fill="auto"/>
            <w:tcMar>
              <w:top w:w="45" w:type="dxa"/>
              <w:left w:w="0" w:type="dxa"/>
              <w:bottom w:w="45" w:type="dxa"/>
            </w:tcMar>
          </w:tcPr>
          <w:p w14:paraId="12DC32B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24920027"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07C79843" w14:textId="77777777" w:rsidTr="00461B49">
        <w:trPr>
          <w:trHeight w:val="35"/>
        </w:trPr>
        <w:tc>
          <w:tcPr>
            <w:tcW w:w="2977" w:type="dxa"/>
            <w:shd w:val="clear" w:color="auto" w:fill="auto"/>
            <w:tcMar>
              <w:top w:w="45" w:type="dxa"/>
              <w:left w:w="0" w:type="dxa"/>
              <w:bottom w:w="45" w:type="dxa"/>
            </w:tcMar>
          </w:tcPr>
          <w:p w14:paraId="372810EF"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171E7DAA"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66F2803F" w14:textId="77777777" w:rsidTr="00461B49">
        <w:trPr>
          <w:trHeight w:val="35"/>
        </w:trPr>
        <w:tc>
          <w:tcPr>
            <w:tcW w:w="2977" w:type="dxa"/>
            <w:shd w:val="clear" w:color="auto" w:fill="auto"/>
            <w:tcMar>
              <w:top w:w="45" w:type="dxa"/>
              <w:left w:w="0" w:type="dxa"/>
              <w:bottom w:w="45" w:type="dxa"/>
            </w:tcMar>
          </w:tcPr>
          <w:p w14:paraId="0F28E9F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FA4F908"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70BDB846" w14:textId="77777777" w:rsidTr="00461B49">
        <w:trPr>
          <w:trHeight w:val="35"/>
        </w:trPr>
        <w:tc>
          <w:tcPr>
            <w:tcW w:w="2977" w:type="dxa"/>
            <w:shd w:val="clear" w:color="auto" w:fill="auto"/>
            <w:tcMar>
              <w:top w:w="45" w:type="dxa"/>
              <w:left w:w="0" w:type="dxa"/>
              <w:bottom w:w="45" w:type="dxa"/>
            </w:tcMar>
          </w:tcPr>
          <w:p w14:paraId="002ED0A6"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F072907"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5B2BAF" w14:textId="77777777" w:rsidTr="00461B49">
        <w:trPr>
          <w:trHeight w:val="35"/>
        </w:trPr>
        <w:tc>
          <w:tcPr>
            <w:tcW w:w="2977" w:type="dxa"/>
            <w:shd w:val="clear" w:color="auto" w:fill="auto"/>
            <w:tcMar>
              <w:top w:w="45" w:type="dxa"/>
              <w:left w:w="0" w:type="dxa"/>
              <w:bottom w:w="45" w:type="dxa"/>
            </w:tcMar>
          </w:tcPr>
          <w:p w14:paraId="39534FA3"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4C2303F2"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5F3002B4" w14:textId="77777777" w:rsidTr="00461B49">
        <w:trPr>
          <w:trHeight w:val="35"/>
        </w:trPr>
        <w:tc>
          <w:tcPr>
            <w:tcW w:w="2977" w:type="dxa"/>
            <w:shd w:val="clear" w:color="auto" w:fill="auto"/>
            <w:tcMar>
              <w:top w:w="45" w:type="dxa"/>
              <w:left w:w="0" w:type="dxa"/>
              <w:bottom w:w="45" w:type="dxa"/>
            </w:tcMar>
          </w:tcPr>
          <w:p w14:paraId="22A7D170"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B1A68B7"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55CEF533" w14:textId="77777777" w:rsidTr="00461B49">
        <w:trPr>
          <w:trHeight w:val="35"/>
        </w:trPr>
        <w:tc>
          <w:tcPr>
            <w:tcW w:w="2977" w:type="dxa"/>
            <w:shd w:val="clear" w:color="auto" w:fill="auto"/>
            <w:tcMar>
              <w:top w:w="45" w:type="dxa"/>
              <w:left w:w="0" w:type="dxa"/>
              <w:bottom w:w="45" w:type="dxa"/>
            </w:tcMar>
          </w:tcPr>
          <w:p w14:paraId="4FE4A581"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11AE383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3AF03C5" w14:textId="77777777" w:rsidR="00BB19D0" w:rsidRPr="00685AC3" w:rsidRDefault="00BB19D0" w:rsidP="00461B49">
            <w:pPr>
              <w:pStyle w:val="BodyText"/>
              <w:ind w:left="-1" w:firstLine="1"/>
              <w:jc w:val="both"/>
              <w:rPr>
                <w:highlight w:val="yellow"/>
              </w:rPr>
            </w:pPr>
          </w:p>
          <w:p w14:paraId="4C309773"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F2EEC6B" w14:textId="77777777" w:rsidR="00BB19D0" w:rsidRPr="00685AC3" w:rsidRDefault="00BB19D0" w:rsidP="00461B49">
            <w:pPr>
              <w:pStyle w:val="BodyText"/>
              <w:ind w:left="-1" w:firstLine="1"/>
              <w:jc w:val="both"/>
              <w:rPr>
                <w:highlight w:val="yellow"/>
              </w:rPr>
            </w:pPr>
          </w:p>
          <w:p w14:paraId="4630B650"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75B2A852" w14:textId="77777777" w:rsidTr="00461B49">
        <w:trPr>
          <w:trHeight w:val="35"/>
        </w:trPr>
        <w:tc>
          <w:tcPr>
            <w:tcW w:w="2977" w:type="dxa"/>
            <w:shd w:val="clear" w:color="auto" w:fill="auto"/>
            <w:tcMar>
              <w:top w:w="45" w:type="dxa"/>
              <w:left w:w="0" w:type="dxa"/>
              <w:bottom w:w="45" w:type="dxa"/>
            </w:tcMar>
          </w:tcPr>
          <w:p w14:paraId="7FA19312"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749408CE"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6E22BCFF" w14:textId="77777777" w:rsidR="00BB19D0" w:rsidRPr="00685AC3" w:rsidRDefault="00BB19D0" w:rsidP="00461B49">
            <w:pPr>
              <w:pStyle w:val="BodyText"/>
              <w:keepLines/>
              <w:jc w:val="both"/>
              <w:rPr>
                <w:highlight w:val="yellow"/>
              </w:rPr>
            </w:pPr>
          </w:p>
          <w:p w14:paraId="45B96DB6"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54EBB35F" w14:textId="77777777" w:rsidTr="00461B49">
        <w:trPr>
          <w:trHeight w:val="35"/>
        </w:trPr>
        <w:tc>
          <w:tcPr>
            <w:tcW w:w="2977" w:type="dxa"/>
            <w:shd w:val="clear" w:color="auto" w:fill="auto"/>
            <w:tcMar>
              <w:top w:w="45" w:type="dxa"/>
              <w:left w:w="0" w:type="dxa"/>
              <w:bottom w:w="45" w:type="dxa"/>
            </w:tcMar>
          </w:tcPr>
          <w:p w14:paraId="61F03D62"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586FD282"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7D885E1" w14:textId="77777777" w:rsidTr="00461B49">
        <w:trPr>
          <w:trHeight w:val="35"/>
        </w:trPr>
        <w:tc>
          <w:tcPr>
            <w:tcW w:w="2977" w:type="dxa"/>
            <w:shd w:val="clear" w:color="auto" w:fill="auto"/>
            <w:tcMar>
              <w:top w:w="45" w:type="dxa"/>
              <w:left w:w="0" w:type="dxa"/>
              <w:bottom w:w="45" w:type="dxa"/>
            </w:tcMar>
          </w:tcPr>
          <w:p w14:paraId="714D1DCC"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67D169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2E58A81" w14:textId="77777777" w:rsidTr="00461B49">
        <w:trPr>
          <w:trHeight w:val="35"/>
        </w:trPr>
        <w:tc>
          <w:tcPr>
            <w:tcW w:w="2977" w:type="dxa"/>
            <w:shd w:val="clear" w:color="auto" w:fill="auto"/>
            <w:tcMar>
              <w:top w:w="45" w:type="dxa"/>
              <w:left w:w="0" w:type="dxa"/>
              <w:bottom w:w="45" w:type="dxa"/>
            </w:tcMar>
          </w:tcPr>
          <w:p w14:paraId="4894FF93"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171D878B"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A073B8C" w14:textId="77777777" w:rsidTr="00461B49">
        <w:trPr>
          <w:trHeight w:val="35"/>
        </w:trPr>
        <w:tc>
          <w:tcPr>
            <w:tcW w:w="2977" w:type="dxa"/>
            <w:shd w:val="clear" w:color="auto" w:fill="auto"/>
            <w:tcMar>
              <w:top w:w="45" w:type="dxa"/>
              <w:left w:w="0" w:type="dxa"/>
              <w:bottom w:w="45" w:type="dxa"/>
            </w:tcMar>
          </w:tcPr>
          <w:p w14:paraId="1AFF5ABF"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514909B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E2A0DA" w14:textId="77777777" w:rsidTr="00461B49">
        <w:trPr>
          <w:trHeight w:val="35"/>
        </w:trPr>
        <w:tc>
          <w:tcPr>
            <w:tcW w:w="2977" w:type="dxa"/>
            <w:shd w:val="clear" w:color="auto" w:fill="auto"/>
            <w:tcMar>
              <w:top w:w="45" w:type="dxa"/>
              <w:left w:w="0" w:type="dxa"/>
              <w:bottom w:w="45" w:type="dxa"/>
            </w:tcMar>
          </w:tcPr>
          <w:p w14:paraId="02846A4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CEE593F"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B9B59B5" w14:textId="77777777" w:rsidTr="00461B49">
        <w:trPr>
          <w:trHeight w:val="35"/>
        </w:trPr>
        <w:tc>
          <w:tcPr>
            <w:tcW w:w="2977" w:type="dxa"/>
            <w:shd w:val="clear" w:color="auto" w:fill="auto"/>
            <w:tcMar>
              <w:top w:w="45" w:type="dxa"/>
              <w:left w:w="0" w:type="dxa"/>
              <w:bottom w:w="45" w:type="dxa"/>
            </w:tcMar>
          </w:tcPr>
          <w:p w14:paraId="6741A94E"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D08F491"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3E374001" w14:textId="77777777" w:rsidTr="00461B49">
        <w:trPr>
          <w:trHeight w:val="35"/>
        </w:trPr>
        <w:tc>
          <w:tcPr>
            <w:tcW w:w="2977" w:type="dxa"/>
            <w:shd w:val="clear" w:color="auto" w:fill="auto"/>
            <w:tcMar>
              <w:top w:w="45" w:type="dxa"/>
              <w:left w:w="0" w:type="dxa"/>
              <w:bottom w:w="45" w:type="dxa"/>
            </w:tcMar>
          </w:tcPr>
          <w:p w14:paraId="51CD5855"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DC29E14"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30E80FB" w14:textId="77777777" w:rsidR="00BB19D0" w:rsidRDefault="00BB19D0" w:rsidP="00E17975">
      <w:pPr>
        <w:pStyle w:val="BodyTextFirstIndent"/>
        <w:keepLines/>
        <w:ind w:left="0"/>
        <w:rPr>
          <w:color w:val="243746"/>
          <w:sz w:val="12"/>
          <w:highlight w:val="yellow"/>
        </w:rPr>
      </w:pPr>
    </w:p>
    <w:p w14:paraId="0C8A2186" w14:textId="77777777" w:rsidR="00BB19D0" w:rsidRDefault="00BB19D0" w:rsidP="00E17975">
      <w:pPr>
        <w:pStyle w:val="BodyTextFirstIndent"/>
        <w:keepLines/>
        <w:ind w:left="0"/>
        <w:rPr>
          <w:color w:val="243746"/>
          <w:sz w:val="12"/>
          <w:highlight w:val="yellow"/>
        </w:rPr>
      </w:pPr>
    </w:p>
    <w:p w14:paraId="460EFA9C" w14:textId="77777777" w:rsidR="00BB19D0" w:rsidRDefault="00BB19D0" w:rsidP="00E17975">
      <w:pPr>
        <w:pStyle w:val="BodyTextFirstIndent"/>
        <w:keepLines/>
        <w:ind w:left="0"/>
        <w:rPr>
          <w:color w:val="243746"/>
          <w:sz w:val="12"/>
          <w:highlight w:val="yellow"/>
        </w:rPr>
      </w:pPr>
    </w:p>
    <w:p w14:paraId="6B684FB8"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6E3CC92B"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25635190" w14:textId="02953388"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5</w:t>
            </w:r>
          </w:p>
        </w:tc>
      </w:tr>
      <w:tr w:rsidR="00BB19D0" w:rsidRPr="00685AC3" w14:paraId="66338A70" w14:textId="77777777" w:rsidTr="00461B49">
        <w:trPr>
          <w:trHeight w:val="35"/>
        </w:trPr>
        <w:tc>
          <w:tcPr>
            <w:tcW w:w="2977" w:type="dxa"/>
            <w:shd w:val="clear" w:color="auto" w:fill="auto"/>
            <w:tcMar>
              <w:top w:w="45" w:type="dxa"/>
              <w:left w:w="0" w:type="dxa"/>
              <w:bottom w:w="45" w:type="dxa"/>
            </w:tcMar>
          </w:tcPr>
          <w:p w14:paraId="2CFE57E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347E23E3" w14:textId="219C8F16" w:rsidR="00BB19D0" w:rsidRPr="00685AC3" w:rsidRDefault="00BB19D0" w:rsidP="00461B49">
            <w:pPr>
              <w:pStyle w:val="BodyText"/>
              <w:keepLines/>
              <w:rPr>
                <w:color w:val="243746"/>
                <w:highlight w:val="yellow"/>
              </w:rPr>
            </w:pPr>
            <w:r>
              <w:rPr>
                <w:color w:val="243746"/>
                <w:highlight w:val="yellow"/>
              </w:rPr>
              <w:t>Bay Radiology</w:t>
            </w:r>
          </w:p>
        </w:tc>
      </w:tr>
      <w:tr w:rsidR="00BB19D0" w:rsidRPr="00685AC3" w14:paraId="7AE4A8B8" w14:textId="77777777" w:rsidTr="00461B49">
        <w:trPr>
          <w:trHeight w:val="35"/>
        </w:trPr>
        <w:tc>
          <w:tcPr>
            <w:tcW w:w="2977" w:type="dxa"/>
            <w:shd w:val="clear" w:color="auto" w:fill="auto"/>
            <w:tcMar>
              <w:top w:w="45" w:type="dxa"/>
              <w:left w:w="0" w:type="dxa"/>
              <w:bottom w:w="45" w:type="dxa"/>
            </w:tcMar>
          </w:tcPr>
          <w:p w14:paraId="6252D5C2"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EDF62F9"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12F6E636" w14:textId="77777777" w:rsidTr="00461B49">
        <w:trPr>
          <w:trHeight w:val="35"/>
        </w:trPr>
        <w:tc>
          <w:tcPr>
            <w:tcW w:w="2977" w:type="dxa"/>
            <w:shd w:val="clear" w:color="auto" w:fill="auto"/>
            <w:tcMar>
              <w:top w:w="45" w:type="dxa"/>
              <w:left w:w="0" w:type="dxa"/>
              <w:bottom w:w="45" w:type="dxa"/>
            </w:tcMar>
          </w:tcPr>
          <w:p w14:paraId="312998E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23DA90EF"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6916991" w14:textId="77777777" w:rsidTr="00461B49">
        <w:trPr>
          <w:trHeight w:val="35"/>
        </w:trPr>
        <w:tc>
          <w:tcPr>
            <w:tcW w:w="2977" w:type="dxa"/>
            <w:shd w:val="clear" w:color="auto" w:fill="auto"/>
            <w:tcMar>
              <w:top w:w="45" w:type="dxa"/>
              <w:left w:w="0" w:type="dxa"/>
              <w:bottom w:w="45" w:type="dxa"/>
            </w:tcMar>
          </w:tcPr>
          <w:p w14:paraId="24EA60B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E8DF233"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22CCB8AF" w14:textId="77777777" w:rsidTr="00461B49">
        <w:trPr>
          <w:trHeight w:val="35"/>
        </w:trPr>
        <w:tc>
          <w:tcPr>
            <w:tcW w:w="2977" w:type="dxa"/>
            <w:shd w:val="clear" w:color="auto" w:fill="auto"/>
            <w:tcMar>
              <w:top w:w="45" w:type="dxa"/>
              <w:left w:w="0" w:type="dxa"/>
              <w:bottom w:w="45" w:type="dxa"/>
            </w:tcMar>
          </w:tcPr>
          <w:p w14:paraId="038BADC1"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209582E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F49BE5" w14:textId="77777777" w:rsidTr="00461B49">
        <w:trPr>
          <w:trHeight w:val="35"/>
        </w:trPr>
        <w:tc>
          <w:tcPr>
            <w:tcW w:w="2977" w:type="dxa"/>
            <w:shd w:val="clear" w:color="auto" w:fill="auto"/>
            <w:tcMar>
              <w:top w:w="45" w:type="dxa"/>
              <w:left w:w="0" w:type="dxa"/>
              <w:bottom w:w="45" w:type="dxa"/>
            </w:tcMar>
          </w:tcPr>
          <w:p w14:paraId="22D5CB59"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7EE6CA8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5A62BF2" w14:textId="77777777" w:rsidTr="00461B49">
        <w:trPr>
          <w:trHeight w:val="35"/>
        </w:trPr>
        <w:tc>
          <w:tcPr>
            <w:tcW w:w="2977" w:type="dxa"/>
            <w:shd w:val="clear" w:color="auto" w:fill="auto"/>
            <w:tcMar>
              <w:top w:w="45" w:type="dxa"/>
              <w:left w:w="0" w:type="dxa"/>
              <w:bottom w:w="45" w:type="dxa"/>
            </w:tcMar>
          </w:tcPr>
          <w:p w14:paraId="210D8DF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00BF441"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3C8B571E" w14:textId="77777777" w:rsidTr="00461B49">
        <w:trPr>
          <w:trHeight w:val="35"/>
        </w:trPr>
        <w:tc>
          <w:tcPr>
            <w:tcW w:w="2977" w:type="dxa"/>
            <w:shd w:val="clear" w:color="auto" w:fill="auto"/>
            <w:tcMar>
              <w:top w:w="45" w:type="dxa"/>
              <w:left w:w="0" w:type="dxa"/>
              <w:bottom w:w="45" w:type="dxa"/>
            </w:tcMar>
          </w:tcPr>
          <w:p w14:paraId="52F09D95"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73DA3F9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16C62AE5" w14:textId="77777777" w:rsidR="00BB19D0" w:rsidRPr="00685AC3" w:rsidRDefault="00BB19D0" w:rsidP="00461B49">
            <w:pPr>
              <w:pStyle w:val="BodyText"/>
              <w:ind w:left="-1" w:firstLine="1"/>
              <w:jc w:val="both"/>
              <w:rPr>
                <w:highlight w:val="yellow"/>
              </w:rPr>
            </w:pPr>
          </w:p>
          <w:p w14:paraId="4B685F18"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E14F5A1" w14:textId="77777777" w:rsidR="00BB19D0" w:rsidRPr="00685AC3" w:rsidRDefault="00BB19D0" w:rsidP="00461B49">
            <w:pPr>
              <w:pStyle w:val="BodyText"/>
              <w:ind w:left="-1" w:firstLine="1"/>
              <w:jc w:val="both"/>
              <w:rPr>
                <w:highlight w:val="yellow"/>
              </w:rPr>
            </w:pPr>
          </w:p>
          <w:p w14:paraId="0520207F"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6B65630A" w14:textId="77777777" w:rsidTr="00461B49">
        <w:trPr>
          <w:trHeight w:val="35"/>
        </w:trPr>
        <w:tc>
          <w:tcPr>
            <w:tcW w:w="2977" w:type="dxa"/>
            <w:shd w:val="clear" w:color="auto" w:fill="auto"/>
            <w:tcMar>
              <w:top w:w="45" w:type="dxa"/>
              <w:left w:w="0" w:type="dxa"/>
              <w:bottom w:w="45" w:type="dxa"/>
            </w:tcMar>
          </w:tcPr>
          <w:p w14:paraId="4899EF77"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48492B4"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7CFCE17F" w14:textId="77777777" w:rsidR="00BB19D0" w:rsidRPr="00685AC3" w:rsidRDefault="00BB19D0" w:rsidP="00461B49">
            <w:pPr>
              <w:pStyle w:val="BodyText"/>
              <w:keepLines/>
              <w:jc w:val="both"/>
              <w:rPr>
                <w:highlight w:val="yellow"/>
              </w:rPr>
            </w:pPr>
          </w:p>
          <w:p w14:paraId="0C63CABD"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11D0E3D" w14:textId="77777777" w:rsidTr="00461B49">
        <w:trPr>
          <w:trHeight w:val="35"/>
        </w:trPr>
        <w:tc>
          <w:tcPr>
            <w:tcW w:w="2977" w:type="dxa"/>
            <w:shd w:val="clear" w:color="auto" w:fill="auto"/>
            <w:tcMar>
              <w:top w:w="45" w:type="dxa"/>
              <w:left w:w="0" w:type="dxa"/>
              <w:bottom w:w="45" w:type="dxa"/>
            </w:tcMar>
          </w:tcPr>
          <w:p w14:paraId="2B95612F"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1CBE06F1"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674447E5" w14:textId="77777777" w:rsidTr="00461B49">
        <w:trPr>
          <w:trHeight w:val="35"/>
        </w:trPr>
        <w:tc>
          <w:tcPr>
            <w:tcW w:w="2977" w:type="dxa"/>
            <w:shd w:val="clear" w:color="auto" w:fill="auto"/>
            <w:tcMar>
              <w:top w:w="45" w:type="dxa"/>
              <w:left w:w="0" w:type="dxa"/>
              <w:bottom w:w="45" w:type="dxa"/>
            </w:tcMar>
          </w:tcPr>
          <w:p w14:paraId="12B806F7"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8EFEC2D"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42F4FF49" w14:textId="77777777" w:rsidTr="00461B49">
        <w:trPr>
          <w:trHeight w:val="35"/>
        </w:trPr>
        <w:tc>
          <w:tcPr>
            <w:tcW w:w="2977" w:type="dxa"/>
            <w:shd w:val="clear" w:color="auto" w:fill="auto"/>
            <w:tcMar>
              <w:top w:w="45" w:type="dxa"/>
              <w:left w:w="0" w:type="dxa"/>
              <w:bottom w:w="45" w:type="dxa"/>
            </w:tcMar>
          </w:tcPr>
          <w:p w14:paraId="41871C52"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756407D"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698B279A" w14:textId="77777777" w:rsidTr="00461B49">
        <w:trPr>
          <w:trHeight w:val="35"/>
        </w:trPr>
        <w:tc>
          <w:tcPr>
            <w:tcW w:w="2977" w:type="dxa"/>
            <w:shd w:val="clear" w:color="auto" w:fill="auto"/>
            <w:tcMar>
              <w:top w:w="45" w:type="dxa"/>
              <w:left w:w="0" w:type="dxa"/>
              <w:bottom w:w="45" w:type="dxa"/>
            </w:tcMar>
          </w:tcPr>
          <w:p w14:paraId="4BF2615F"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C8E48CA"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25B8F226" w14:textId="77777777" w:rsidTr="00461B49">
        <w:trPr>
          <w:trHeight w:val="35"/>
        </w:trPr>
        <w:tc>
          <w:tcPr>
            <w:tcW w:w="2977" w:type="dxa"/>
            <w:shd w:val="clear" w:color="auto" w:fill="auto"/>
            <w:tcMar>
              <w:top w:w="45" w:type="dxa"/>
              <w:left w:w="0" w:type="dxa"/>
              <w:bottom w:w="45" w:type="dxa"/>
            </w:tcMar>
          </w:tcPr>
          <w:p w14:paraId="1A7B1DF5"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0038FFC6"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2EDB72CD" w14:textId="77777777" w:rsidTr="00461B49">
        <w:trPr>
          <w:trHeight w:val="35"/>
        </w:trPr>
        <w:tc>
          <w:tcPr>
            <w:tcW w:w="2977" w:type="dxa"/>
            <w:shd w:val="clear" w:color="auto" w:fill="auto"/>
            <w:tcMar>
              <w:top w:w="45" w:type="dxa"/>
              <w:left w:w="0" w:type="dxa"/>
              <w:bottom w:w="45" w:type="dxa"/>
            </w:tcMar>
          </w:tcPr>
          <w:p w14:paraId="432E5D85"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64C684A4"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EB69BB" w14:textId="77777777" w:rsidTr="00461B49">
        <w:trPr>
          <w:trHeight w:val="35"/>
        </w:trPr>
        <w:tc>
          <w:tcPr>
            <w:tcW w:w="2977" w:type="dxa"/>
            <w:shd w:val="clear" w:color="auto" w:fill="auto"/>
            <w:tcMar>
              <w:top w:w="45" w:type="dxa"/>
              <w:left w:w="0" w:type="dxa"/>
              <w:bottom w:w="45" w:type="dxa"/>
            </w:tcMar>
          </w:tcPr>
          <w:p w14:paraId="33CFF98A"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CA4FF85"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403DFEC3" w14:textId="77777777" w:rsidR="00BB19D0" w:rsidRDefault="00BB19D0" w:rsidP="00E17975">
      <w:pPr>
        <w:pStyle w:val="BodyTextFirstIndent"/>
        <w:keepLines/>
        <w:ind w:left="0"/>
        <w:rPr>
          <w:color w:val="243746"/>
          <w:sz w:val="12"/>
          <w:highlight w:val="yellow"/>
        </w:rPr>
      </w:pPr>
    </w:p>
    <w:p w14:paraId="468F2F6A" w14:textId="77777777" w:rsidR="00BB19D0" w:rsidRDefault="00BB19D0" w:rsidP="00E17975">
      <w:pPr>
        <w:pStyle w:val="BodyTextFirstIndent"/>
        <w:keepLines/>
        <w:ind w:left="0"/>
        <w:rPr>
          <w:color w:val="243746"/>
          <w:sz w:val="12"/>
          <w:highlight w:val="yellow"/>
        </w:rPr>
      </w:pPr>
    </w:p>
    <w:p w14:paraId="65C7F88B" w14:textId="77777777" w:rsidR="00BB19D0" w:rsidRDefault="00BB19D0" w:rsidP="00E17975">
      <w:pPr>
        <w:pStyle w:val="BodyTextFirstIndent"/>
        <w:keepLines/>
        <w:ind w:left="0"/>
        <w:rPr>
          <w:color w:val="243746"/>
          <w:sz w:val="12"/>
          <w:highlight w:val="yellow"/>
        </w:rPr>
      </w:pPr>
    </w:p>
    <w:p w14:paraId="0FB8A411"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1A92876"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1909A26F" w14:textId="1C4FC3C0"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6</w:t>
            </w:r>
          </w:p>
        </w:tc>
      </w:tr>
      <w:tr w:rsidR="00BB19D0" w:rsidRPr="00685AC3" w14:paraId="6A939ECE" w14:textId="77777777" w:rsidTr="00461B49">
        <w:trPr>
          <w:trHeight w:val="35"/>
        </w:trPr>
        <w:tc>
          <w:tcPr>
            <w:tcW w:w="2977" w:type="dxa"/>
            <w:shd w:val="clear" w:color="auto" w:fill="auto"/>
            <w:tcMar>
              <w:top w:w="45" w:type="dxa"/>
              <w:left w:w="0" w:type="dxa"/>
              <w:bottom w:w="45" w:type="dxa"/>
            </w:tcMar>
          </w:tcPr>
          <w:p w14:paraId="7181E9D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1FF3E48C" w14:textId="1C9AF028" w:rsidR="00BB19D0" w:rsidRPr="00685AC3" w:rsidRDefault="00BB19D0" w:rsidP="00461B49">
            <w:pPr>
              <w:pStyle w:val="BodyText"/>
              <w:keepLines/>
              <w:rPr>
                <w:color w:val="243746"/>
                <w:highlight w:val="yellow"/>
              </w:rPr>
            </w:pPr>
            <w:r w:rsidRPr="00BB19D0">
              <w:rPr>
                <w:color w:val="243746"/>
              </w:rPr>
              <w:t>Business Administration Systems Entity Limited</w:t>
            </w:r>
          </w:p>
        </w:tc>
      </w:tr>
      <w:tr w:rsidR="00BB19D0" w:rsidRPr="00685AC3" w14:paraId="030B0456" w14:textId="77777777" w:rsidTr="00461B49">
        <w:trPr>
          <w:trHeight w:val="35"/>
        </w:trPr>
        <w:tc>
          <w:tcPr>
            <w:tcW w:w="2977" w:type="dxa"/>
            <w:shd w:val="clear" w:color="auto" w:fill="auto"/>
            <w:tcMar>
              <w:top w:w="45" w:type="dxa"/>
              <w:left w:w="0" w:type="dxa"/>
              <w:bottom w:w="45" w:type="dxa"/>
            </w:tcMar>
          </w:tcPr>
          <w:p w14:paraId="3C403DC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078E8EDA"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F9BF457" w14:textId="77777777" w:rsidTr="00461B49">
        <w:trPr>
          <w:trHeight w:val="35"/>
        </w:trPr>
        <w:tc>
          <w:tcPr>
            <w:tcW w:w="2977" w:type="dxa"/>
            <w:shd w:val="clear" w:color="auto" w:fill="auto"/>
            <w:tcMar>
              <w:top w:w="45" w:type="dxa"/>
              <w:left w:w="0" w:type="dxa"/>
              <w:bottom w:w="45" w:type="dxa"/>
            </w:tcMar>
          </w:tcPr>
          <w:p w14:paraId="58B2012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3FE21712"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7C81BBB8" w14:textId="77777777" w:rsidTr="00461B49">
        <w:trPr>
          <w:trHeight w:val="35"/>
        </w:trPr>
        <w:tc>
          <w:tcPr>
            <w:tcW w:w="2977" w:type="dxa"/>
            <w:shd w:val="clear" w:color="auto" w:fill="auto"/>
            <w:tcMar>
              <w:top w:w="45" w:type="dxa"/>
              <w:left w:w="0" w:type="dxa"/>
              <w:bottom w:w="45" w:type="dxa"/>
            </w:tcMar>
          </w:tcPr>
          <w:p w14:paraId="7CF98F8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0D04641F"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6314AB96" w14:textId="77777777" w:rsidTr="00461B49">
        <w:trPr>
          <w:trHeight w:val="35"/>
        </w:trPr>
        <w:tc>
          <w:tcPr>
            <w:tcW w:w="2977" w:type="dxa"/>
            <w:shd w:val="clear" w:color="auto" w:fill="auto"/>
            <w:tcMar>
              <w:top w:w="45" w:type="dxa"/>
              <w:left w:w="0" w:type="dxa"/>
              <w:bottom w:w="45" w:type="dxa"/>
            </w:tcMar>
          </w:tcPr>
          <w:p w14:paraId="180B8678"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0D32708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07F4455" w14:textId="77777777" w:rsidTr="00461B49">
        <w:trPr>
          <w:trHeight w:val="35"/>
        </w:trPr>
        <w:tc>
          <w:tcPr>
            <w:tcW w:w="2977" w:type="dxa"/>
            <w:shd w:val="clear" w:color="auto" w:fill="auto"/>
            <w:tcMar>
              <w:top w:w="45" w:type="dxa"/>
              <w:left w:w="0" w:type="dxa"/>
              <w:bottom w:w="45" w:type="dxa"/>
            </w:tcMar>
          </w:tcPr>
          <w:p w14:paraId="2B07759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583691AB"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0B5FDF7" w14:textId="77777777" w:rsidTr="00461B49">
        <w:trPr>
          <w:trHeight w:val="35"/>
        </w:trPr>
        <w:tc>
          <w:tcPr>
            <w:tcW w:w="2977" w:type="dxa"/>
            <w:shd w:val="clear" w:color="auto" w:fill="auto"/>
            <w:tcMar>
              <w:top w:w="45" w:type="dxa"/>
              <w:left w:w="0" w:type="dxa"/>
              <w:bottom w:w="45" w:type="dxa"/>
            </w:tcMar>
          </w:tcPr>
          <w:p w14:paraId="6D6D4A5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4C9E72A"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0AC66642" w14:textId="77777777" w:rsidTr="00461B49">
        <w:trPr>
          <w:trHeight w:val="35"/>
        </w:trPr>
        <w:tc>
          <w:tcPr>
            <w:tcW w:w="2977" w:type="dxa"/>
            <w:shd w:val="clear" w:color="auto" w:fill="auto"/>
            <w:tcMar>
              <w:top w:w="45" w:type="dxa"/>
              <w:left w:w="0" w:type="dxa"/>
              <w:bottom w:w="45" w:type="dxa"/>
            </w:tcMar>
          </w:tcPr>
          <w:p w14:paraId="00DCC00E"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2FC08BF7"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08C64306" w14:textId="77777777" w:rsidR="00BB19D0" w:rsidRPr="00685AC3" w:rsidRDefault="00BB19D0" w:rsidP="00461B49">
            <w:pPr>
              <w:pStyle w:val="BodyText"/>
              <w:ind w:left="-1" w:firstLine="1"/>
              <w:jc w:val="both"/>
              <w:rPr>
                <w:highlight w:val="yellow"/>
              </w:rPr>
            </w:pPr>
          </w:p>
          <w:p w14:paraId="3905F650"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34C734F1" w14:textId="77777777" w:rsidR="00BB19D0" w:rsidRPr="00685AC3" w:rsidRDefault="00BB19D0" w:rsidP="00461B49">
            <w:pPr>
              <w:pStyle w:val="BodyText"/>
              <w:ind w:left="-1" w:firstLine="1"/>
              <w:jc w:val="both"/>
              <w:rPr>
                <w:highlight w:val="yellow"/>
              </w:rPr>
            </w:pPr>
          </w:p>
          <w:p w14:paraId="5946C37D"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305EADA2" w14:textId="77777777" w:rsidTr="00461B49">
        <w:trPr>
          <w:trHeight w:val="35"/>
        </w:trPr>
        <w:tc>
          <w:tcPr>
            <w:tcW w:w="2977" w:type="dxa"/>
            <w:shd w:val="clear" w:color="auto" w:fill="auto"/>
            <w:tcMar>
              <w:top w:w="45" w:type="dxa"/>
              <w:left w:w="0" w:type="dxa"/>
              <w:bottom w:w="45" w:type="dxa"/>
            </w:tcMar>
          </w:tcPr>
          <w:p w14:paraId="784DAF4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749B3DF"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418648B4" w14:textId="77777777" w:rsidR="00BB19D0" w:rsidRPr="00685AC3" w:rsidRDefault="00BB19D0" w:rsidP="00461B49">
            <w:pPr>
              <w:pStyle w:val="BodyText"/>
              <w:keepLines/>
              <w:jc w:val="both"/>
              <w:rPr>
                <w:highlight w:val="yellow"/>
              </w:rPr>
            </w:pPr>
          </w:p>
          <w:p w14:paraId="57A0014C"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2DC94BC2" w14:textId="77777777" w:rsidTr="00461B49">
        <w:trPr>
          <w:trHeight w:val="35"/>
        </w:trPr>
        <w:tc>
          <w:tcPr>
            <w:tcW w:w="2977" w:type="dxa"/>
            <w:shd w:val="clear" w:color="auto" w:fill="auto"/>
            <w:tcMar>
              <w:top w:w="45" w:type="dxa"/>
              <w:left w:w="0" w:type="dxa"/>
              <w:bottom w:w="45" w:type="dxa"/>
            </w:tcMar>
          </w:tcPr>
          <w:p w14:paraId="3B37DE58"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69599C2D"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390CB505" w14:textId="77777777" w:rsidTr="00461B49">
        <w:trPr>
          <w:trHeight w:val="35"/>
        </w:trPr>
        <w:tc>
          <w:tcPr>
            <w:tcW w:w="2977" w:type="dxa"/>
            <w:shd w:val="clear" w:color="auto" w:fill="auto"/>
            <w:tcMar>
              <w:top w:w="45" w:type="dxa"/>
              <w:left w:w="0" w:type="dxa"/>
              <w:bottom w:w="45" w:type="dxa"/>
            </w:tcMar>
          </w:tcPr>
          <w:p w14:paraId="1E6C0A0D"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1CA4D85"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8018088" w14:textId="77777777" w:rsidTr="00461B49">
        <w:trPr>
          <w:trHeight w:val="35"/>
        </w:trPr>
        <w:tc>
          <w:tcPr>
            <w:tcW w:w="2977" w:type="dxa"/>
            <w:shd w:val="clear" w:color="auto" w:fill="auto"/>
            <w:tcMar>
              <w:top w:w="45" w:type="dxa"/>
              <w:left w:w="0" w:type="dxa"/>
              <w:bottom w:w="45" w:type="dxa"/>
            </w:tcMar>
          </w:tcPr>
          <w:p w14:paraId="3789422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7BBBAFF"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1A8CC21" w14:textId="77777777" w:rsidTr="00461B49">
        <w:trPr>
          <w:trHeight w:val="35"/>
        </w:trPr>
        <w:tc>
          <w:tcPr>
            <w:tcW w:w="2977" w:type="dxa"/>
            <w:shd w:val="clear" w:color="auto" w:fill="auto"/>
            <w:tcMar>
              <w:top w:w="45" w:type="dxa"/>
              <w:left w:w="0" w:type="dxa"/>
              <w:bottom w:w="45" w:type="dxa"/>
            </w:tcMar>
          </w:tcPr>
          <w:p w14:paraId="1CACCE94"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C7DD032"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7DAEC001" w14:textId="77777777" w:rsidTr="00461B49">
        <w:trPr>
          <w:trHeight w:val="35"/>
        </w:trPr>
        <w:tc>
          <w:tcPr>
            <w:tcW w:w="2977" w:type="dxa"/>
            <w:shd w:val="clear" w:color="auto" w:fill="auto"/>
            <w:tcMar>
              <w:top w:w="45" w:type="dxa"/>
              <w:left w:w="0" w:type="dxa"/>
              <w:bottom w:w="45" w:type="dxa"/>
            </w:tcMar>
          </w:tcPr>
          <w:p w14:paraId="73ABF02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628937C"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0CC40592" w14:textId="77777777" w:rsidTr="00461B49">
        <w:trPr>
          <w:trHeight w:val="35"/>
        </w:trPr>
        <w:tc>
          <w:tcPr>
            <w:tcW w:w="2977" w:type="dxa"/>
            <w:shd w:val="clear" w:color="auto" w:fill="auto"/>
            <w:tcMar>
              <w:top w:w="45" w:type="dxa"/>
              <w:left w:w="0" w:type="dxa"/>
              <w:bottom w:w="45" w:type="dxa"/>
            </w:tcMar>
          </w:tcPr>
          <w:p w14:paraId="3408DCE7"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30F4B2E"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2C33DD0D" w14:textId="77777777" w:rsidTr="00461B49">
        <w:trPr>
          <w:trHeight w:val="35"/>
        </w:trPr>
        <w:tc>
          <w:tcPr>
            <w:tcW w:w="2977" w:type="dxa"/>
            <w:shd w:val="clear" w:color="auto" w:fill="auto"/>
            <w:tcMar>
              <w:top w:w="45" w:type="dxa"/>
              <w:left w:w="0" w:type="dxa"/>
              <w:bottom w:w="45" w:type="dxa"/>
            </w:tcMar>
          </w:tcPr>
          <w:p w14:paraId="57166E0E"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288FBE3"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18177194" w14:textId="77777777" w:rsidR="00BB19D0" w:rsidRDefault="00BB19D0" w:rsidP="00E17975">
      <w:pPr>
        <w:pStyle w:val="BodyTextFirstIndent"/>
        <w:keepLines/>
        <w:ind w:left="0"/>
        <w:rPr>
          <w:color w:val="243746"/>
          <w:sz w:val="12"/>
          <w:highlight w:val="yellow"/>
        </w:rPr>
      </w:pPr>
    </w:p>
    <w:p w14:paraId="304980AA" w14:textId="77777777" w:rsidR="00BB19D0" w:rsidRDefault="00BB19D0" w:rsidP="00E17975">
      <w:pPr>
        <w:pStyle w:val="BodyTextFirstIndent"/>
        <w:keepLines/>
        <w:ind w:left="0"/>
        <w:rPr>
          <w:color w:val="243746"/>
          <w:sz w:val="12"/>
          <w:highlight w:val="yellow"/>
        </w:rPr>
      </w:pPr>
    </w:p>
    <w:p w14:paraId="54B45078" w14:textId="77777777" w:rsidR="00BB19D0" w:rsidRDefault="00BB19D0" w:rsidP="00E17975">
      <w:pPr>
        <w:pStyle w:val="BodyTextFirstIndent"/>
        <w:keepLines/>
        <w:ind w:left="0"/>
        <w:rPr>
          <w:color w:val="243746"/>
          <w:sz w:val="12"/>
          <w:highlight w:val="yellow"/>
        </w:rPr>
      </w:pPr>
    </w:p>
    <w:p w14:paraId="5C4C2592" w14:textId="77777777" w:rsidR="00BB19D0" w:rsidRDefault="00BB19D0" w:rsidP="00E17975">
      <w:pPr>
        <w:pStyle w:val="BodyTextFirstIndent"/>
        <w:keepLines/>
        <w:ind w:left="0"/>
        <w:rPr>
          <w:color w:val="243746"/>
          <w:sz w:val="12"/>
          <w:highlight w:val="yellow"/>
        </w:rPr>
      </w:pPr>
    </w:p>
    <w:p w14:paraId="67D8900A" w14:textId="77777777" w:rsidR="00BB19D0" w:rsidRDefault="00BB19D0" w:rsidP="00E17975">
      <w:pPr>
        <w:pStyle w:val="BodyTextFirstIndent"/>
        <w:keepLines/>
        <w:ind w:left="0"/>
        <w:rPr>
          <w:color w:val="243746"/>
          <w:sz w:val="12"/>
          <w:highlight w:val="yellow"/>
        </w:rPr>
      </w:pPr>
    </w:p>
    <w:p w14:paraId="4768C86D" w14:textId="66D7CA9E" w:rsidR="00B162E1" w:rsidRPr="00685AC3" w:rsidRDefault="00B162E1" w:rsidP="00B26B57">
      <w:pPr>
        <w:pStyle w:val="Heading2"/>
        <w:keepNext w:val="0"/>
        <w:spacing w:before="0" w:after="0"/>
        <w:ind w:left="851" w:hanging="851"/>
        <w:rPr>
          <w:rFonts w:cs="Segoe UI"/>
          <w:highlight w:val="yellow"/>
        </w:rPr>
      </w:pPr>
      <w:r w:rsidRPr="00685AC3">
        <w:rPr>
          <w:rFonts w:cs="Segoe UI"/>
          <w:highlight w:val="yellow"/>
        </w:rPr>
        <w:t>Tenancy Profile</w:t>
      </w:r>
    </w:p>
    <w:p w14:paraId="2EB1CB0D"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55D29BAF" w14:textId="77777777" w:rsidTr="00424056">
        <w:trPr>
          <w:trHeight w:val="35"/>
        </w:trPr>
        <w:tc>
          <w:tcPr>
            <w:tcW w:w="2977" w:type="dxa"/>
            <w:shd w:val="clear" w:color="auto" w:fill="auto"/>
            <w:tcMar>
              <w:top w:w="45" w:type="dxa"/>
              <w:left w:w="0" w:type="dxa"/>
              <w:bottom w:w="45" w:type="dxa"/>
              <w:right w:w="0" w:type="dxa"/>
            </w:tcMar>
          </w:tcPr>
          <w:p w14:paraId="19DDD20B" w14:textId="2664886A" w:rsidR="009771EF" w:rsidRPr="00685AC3" w:rsidRDefault="009771EF" w:rsidP="00424056">
            <w:pPr>
              <w:pStyle w:val="BodyText"/>
              <w:keepLines/>
              <w:rPr>
                <w:bCs/>
                <w:color w:val="243746"/>
                <w:highlight w:val="yellow"/>
              </w:rPr>
            </w:pPr>
            <w:r w:rsidRPr="00685AC3">
              <w:rPr>
                <w:bCs/>
                <w:color w:val="243746"/>
                <w:highlight w:val="yellow"/>
              </w:rPr>
              <w:t>Lease Terms and Conditions:</w:t>
            </w:r>
          </w:p>
        </w:tc>
        <w:tc>
          <w:tcPr>
            <w:tcW w:w="4562" w:type="dxa"/>
            <w:shd w:val="clear" w:color="auto" w:fill="auto"/>
            <w:tcMar>
              <w:top w:w="45" w:type="dxa"/>
              <w:bottom w:w="45" w:type="dxa"/>
              <w:right w:w="0" w:type="dxa"/>
            </w:tcMar>
          </w:tcPr>
          <w:p w14:paraId="6DCFBEAB" w14:textId="3CD7D944" w:rsidR="009771EF" w:rsidRPr="00685AC3" w:rsidRDefault="00D3259F" w:rsidP="00424056">
            <w:pPr>
              <w:pStyle w:val="BodyText"/>
              <w:keepLines/>
              <w:rPr>
                <w:b/>
                <w:bCs/>
                <w:color w:val="243746"/>
                <w:highlight w:val="yellow"/>
              </w:rPr>
            </w:pPr>
            <w:r w:rsidRPr="00685AC3">
              <w:rPr>
                <w:highlight w:val="yellow"/>
              </w:rPr>
              <w:t>Standard commercial lease terms and conditions for this type of property</w:t>
            </w:r>
          </w:p>
        </w:tc>
      </w:tr>
      <w:tr w:rsidR="009771EF" w:rsidRPr="00685AC3" w14:paraId="29964052" w14:textId="77777777" w:rsidTr="00424056">
        <w:trPr>
          <w:trHeight w:val="35"/>
        </w:trPr>
        <w:tc>
          <w:tcPr>
            <w:tcW w:w="2977" w:type="dxa"/>
            <w:shd w:val="clear" w:color="auto" w:fill="auto"/>
            <w:tcMar>
              <w:top w:w="45" w:type="dxa"/>
              <w:left w:w="0" w:type="dxa"/>
              <w:bottom w:w="45" w:type="dxa"/>
              <w:right w:w="0" w:type="dxa"/>
            </w:tcMar>
          </w:tcPr>
          <w:p w14:paraId="0BAB6244" w14:textId="48AAFE26" w:rsidR="009771EF" w:rsidRPr="00685AC3" w:rsidRDefault="001B538E" w:rsidP="00424056">
            <w:pPr>
              <w:pStyle w:val="BodyText"/>
              <w:keepLines/>
              <w:rPr>
                <w:bCs/>
                <w:color w:val="243746"/>
                <w:highlight w:val="yellow"/>
              </w:rPr>
            </w:pPr>
            <w:r w:rsidRPr="00685AC3">
              <w:rPr>
                <w:bCs/>
                <w:color w:val="243746"/>
                <w:highlight w:val="yellow"/>
              </w:rPr>
              <w:t>Likely Lease Term</w:t>
            </w:r>
            <w:r w:rsidR="009771EF" w:rsidRPr="00685AC3">
              <w:rPr>
                <w:bCs/>
                <w:color w:val="243746"/>
                <w:highlight w:val="yellow"/>
              </w:rPr>
              <w:t>:</w:t>
            </w:r>
          </w:p>
        </w:tc>
        <w:tc>
          <w:tcPr>
            <w:tcW w:w="4562" w:type="dxa"/>
            <w:shd w:val="clear" w:color="auto" w:fill="auto"/>
            <w:tcMar>
              <w:top w:w="45" w:type="dxa"/>
              <w:bottom w:w="45" w:type="dxa"/>
              <w:right w:w="0" w:type="dxa"/>
            </w:tcMar>
          </w:tcPr>
          <w:p w14:paraId="48E58E70" w14:textId="1614D586" w:rsidR="009771EF" w:rsidRPr="00685AC3" w:rsidRDefault="001B538E" w:rsidP="00424056">
            <w:pPr>
              <w:pStyle w:val="BodyText"/>
              <w:keepLines/>
              <w:rPr>
                <w:b/>
                <w:bCs/>
                <w:color w:val="243746"/>
                <w:highlight w:val="yellow"/>
              </w:rPr>
            </w:pPr>
            <w:r w:rsidRPr="00685AC3">
              <w:rPr>
                <w:color w:val="243746"/>
                <w:highlight w:val="yellow"/>
              </w:rPr>
              <w:t xml:space="preserve">10 </w:t>
            </w:r>
            <w:r w:rsidR="00780FB3" w:rsidRPr="00685AC3">
              <w:rPr>
                <w:color w:val="243746"/>
                <w:highlight w:val="yellow"/>
              </w:rPr>
              <w:t>–</w:t>
            </w:r>
            <w:r w:rsidRPr="00685AC3">
              <w:rPr>
                <w:color w:val="243746"/>
                <w:highlight w:val="yellow"/>
              </w:rPr>
              <w:t xml:space="preserve"> 15</w:t>
            </w:r>
            <w:r w:rsidR="00D3259F" w:rsidRPr="00685AC3">
              <w:rPr>
                <w:color w:val="243746"/>
                <w:highlight w:val="yellow"/>
              </w:rPr>
              <w:t xml:space="preserve"> years</w:t>
            </w:r>
          </w:p>
        </w:tc>
      </w:tr>
      <w:tr w:rsidR="009771EF" w:rsidRPr="00685AC3" w14:paraId="448B6353" w14:textId="77777777" w:rsidTr="00424056">
        <w:trPr>
          <w:trHeight w:val="35"/>
        </w:trPr>
        <w:tc>
          <w:tcPr>
            <w:tcW w:w="2977" w:type="dxa"/>
            <w:shd w:val="clear" w:color="auto" w:fill="auto"/>
            <w:tcMar>
              <w:top w:w="45" w:type="dxa"/>
              <w:left w:w="0" w:type="dxa"/>
              <w:bottom w:w="45" w:type="dxa"/>
              <w:right w:w="0" w:type="dxa"/>
            </w:tcMar>
          </w:tcPr>
          <w:p w14:paraId="042E5745" w14:textId="1618F10B" w:rsidR="009771EF" w:rsidRPr="00685AC3" w:rsidRDefault="009771EF" w:rsidP="00424056">
            <w:pPr>
              <w:pStyle w:val="BodyText"/>
              <w:keepLines/>
              <w:rPr>
                <w:bCs/>
                <w:color w:val="243746"/>
                <w:highlight w:val="yellow"/>
              </w:rPr>
            </w:pPr>
            <w:r w:rsidRPr="00685AC3">
              <w:rPr>
                <w:bCs/>
                <w:color w:val="243746"/>
                <w:highlight w:val="yellow"/>
              </w:rPr>
              <w:t>Tenancy Profile Comment:</w:t>
            </w:r>
          </w:p>
        </w:tc>
        <w:tc>
          <w:tcPr>
            <w:tcW w:w="4562" w:type="dxa"/>
            <w:shd w:val="clear" w:color="auto" w:fill="auto"/>
            <w:tcMar>
              <w:top w:w="45" w:type="dxa"/>
              <w:bottom w:w="45" w:type="dxa"/>
              <w:right w:w="0" w:type="dxa"/>
            </w:tcMar>
          </w:tcPr>
          <w:p w14:paraId="00D69E81" w14:textId="345E8022" w:rsidR="009771EF" w:rsidRPr="00685AC3" w:rsidRDefault="00D3259F" w:rsidP="00D3259F">
            <w:pPr>
              <w:pStyle w:val="BodyText"/>
              <w:keepLines/>
              <w:jc w:val="both"/>
              <w:rPr>
                <w:b/>
                <w:bCs/>
                <w:color w:val="243746"/>
                <w:highlight w:val="yellow"/>
              </w:rPr>
            </w:pPr>
            <w:r w:rsidRPr="00685AC3">
              <w:rPr>
                <w:color w:val="243746"/>
                <w:highlight w:val="yellow"/>
              </w:rPr>
              <w:t>Single tenancy subject to an arms length commercial lease agreement with standard market based lease terms and conditions</w:t>
            </w:r>
          </w:p>
        </w:tc>
      </w:tr>
    </w:tbl>
    <w:p w14:paraId="165973BE" w14:textId="77777777" w:rsidR="00E17975" w:rsidRPr="00685AC3" w:rsidRDefault="00E17975" w:rsidP="00E17975">
      <w:pPr>
        <w:pStyle w:val="BodyTextFirstIndent"/>
        <w:keepLines/>
        <w:ind w:left="0"/>
        <w:rPr>
          <w:color w:val="243746"/>
          <w:sz w:val="12"/>
          <w:highlight w:val="yellow"/>
        </w:rPr>
      </w:pPr>
    </w:p>
    <w:p w14:paraId="337E8353" w14:textId="22F3458D" w:rsidR="00B162E1" w:rsidRPr="00685AC3" w:rsidRDefault="0054072C" w:rsidP="00B26B57">
      <w:pPr>
        <w:pStyle w:val="Heading2"/>
        <w:keepNext w:val="0"/>
        <w:spacing w:before="0" w:after="0"/>
        <w:ind w:left="851" w:hanging="851"/>
        <w:rPr>
          <w:rFonts w:cs="Segoe UI"/>
          <w:highlight w:val="yellow"/>
        </w:rPr>
      </w:pPr>
      <w:r w:rsidRPr="00685AC3">
        <w:rPr>
          <w:rFonts w:cs="Segoe UI"/>
          <w:highlight w:val="yellow"/>
        </w:rPr>
        <w:t>Vacancy Profile</w:t>
      </w:r>
    </w:p>
    <w:p w14:paraId="035CACC6"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2622747E" w14:textId="77777777" w:rsidTr="00424056">
        <w:trPr>
          <w:trHeight w:val="35"/>
        </w:trPr>
        <w:tc>
          <w:tcPr>
            <w:tcW w:w="2977" w:type="dxa"/>
            <w:shd w:val="clear" w:color="auto" w:fill="auto"/>
            <w:tcMar>
              <w:top w:w="45" w:type="dxa"/>
              <w:left w:w="0" w:type="dxa"/>
              <w:bottom w:w="45" w:type="dxa"/>
            </w:tcMar>
          </w:tcPr>
          <w:p w14:paraId="1780DF7F" w14:textId="33D51346" w:rsidR="009771EF" w:rsidRPr="00685AC3" w:rsidRDefault="009771EF" w:rsidP="00424056">
            <w:pPr>
              <w:pStyle w:val="BodyText"/>
              <w:keepLines/>
              <w:rPr>
                <w:bCs/>
                <w:color w:val="243746"/>
                <w:highlight w:val="yellow"/>
              </w:rPr>
            </w:pPr>
            <w:r w:rsidRPr="00685AC3">
              <w:rPr>
                <w:bCs/>
                <w:color w:val="243746"/>
                <w:highlight w:val="yellow"/>
              </w:rPr>
              <w:t>Vacancy Length:</w:t>
            </w:r>
          </w:p>
        </w:tc>
        <w:tc>
          <w:tcPr>
            <w:tcW w:w="4562" w:type="dxa"/>
            <w:shd w:val="clear" w:color="auto" w:fill="auto"/>
            <w:tcMar>
              <w:top w:w="45" w:type="dxa"/>
              <w:bottom w:w="45" w:type="dxa"/>
            </w:tcMar>
          </w:tcPr>
          <w:p w14:paraId="460AC488" w14:textId="787CAFE9" w:rsidR="009771EF" w:rsidRPr="00685AC3" w:rsidRDefault="00D3259F" w:rsidP="00424056">
            <w:pPr>
              <w:pStyle w:val="BodyText"/>
              <w:keepLines/>
              <w:rPr>
                <w:b/>
                <w:bCs/>
                <w:color w:val="243746"/>
                <w:highlight w:val="yellow"/>
              </w:rPr>
            </w:pPr>
            <w:r w:rsidRPr="00685AC3">
              <w:rPr>
                <w:color w:val="243746"/>
                <w:highlight w:val="yellow"/>
              </w:rPr>
              <w:t xml:space="preserve">N/A </w:t>
            </w:r>
          </w:p>
        </w:tc>
      </w:tr>
      <w:tr w:rsidR="009771EF" w:rsidRPr="00685AC3" w14:paraId="6885CCE0" w14:textId="77777777" w:rsidTr="00424056">
        <w:trPr>
          <w:trHeight w:val="35"/>
        </w:trPr>
        <w:tc>
          <w:tcPr>
            <w:tcW w:w="2977" w:type="dxa"/>
            <w:shd w:val="clear" w:color="auto" w:fill="auto"/>
            <w:tcMar>
              <w:top w:w="45" w:type="dxa"/>
              <w:left w:w="0" w:type="dxa"/>
              <w:bottom w:w="45" w:type="dxa"/>
            </w:tcMar>
          </w:tcPr>
          <w:p w14:paraId="5D62E53D" w14:textId="3EE3F245" w:rsidR="009771EF" w:rsidRPr="00685AC3" w:rsidRDefault="009771EF" w:rsidP="00424056">
            <w:pPr>
              <w:pStyle w:val="BodyText"/>
              <w:keepLines/>
              <w:rPr>
                <w:bCs/>
                <w:color w:val="243746"/>
                <w:highlight w:val="yellow"/>
              </w:rPr>
            </w:pPr>
            <w:r w:rsidRPr="00685AC3">
              <w:rPr>
                <w:bCs/>
                <w:color w:val="243746"/>
                <w:highlight w:val="yellow"/>
              </w:rPr>
              <w:t>Estimated Letting-up Period:</w:t>
            </w:r>
          </w:p>
        </w:tc>
        <w:tc>
          <w:tcPr>
            <w:tcW w:w="4562" w:type="dxa"/>
            <w:shd w:val="clear" w:color="auto" w:fill="auto"/>
            <w:tcMar>
              <w:top w:w="45" w:type="dxa"/>
              <w:bottom w:w="45" w:type="dxa"/>
            </w:tcMar>
          </w:tcPr>
          <w:p w14:paraId="36013CC9" w14:textId="1F8ED81B" w:rsidR="009771EF" w:rsidRPr="00685AC3" w:rsidRDefault="00D3259F" w:rsidP="00424056">
            <w:pPr>
              <w:pStyle w:val="BodyText"/>
              <w:keepLines/>
              <w:rPr>
                <w:b/>
                <w:bCs/>
                <w:color w:val="243746"/>
                <w:highlight w:val="yellow"/>
              </w:rPr>
            </w:pPr>
            <w:r w:rsidRPr="00685AC3">
              <w:rPr>
                <w:color w:val="243746"/>
                <w:highlight w:val="yellow"/>
              </w:rPr>
              <w:t>3 – 9 months</w:t>
            </w:r>
          </w:p>
        </w:tc>
      </w:tr>
      <w:tr w:rsidR="009771EF" w:rsidRPr="00685AC3" w14:paraId="518F30B5" w14:textId="77777777" w:rsidTr="00685AC3">
        <w:trPr>
          <w:trHeight w:val="35"/>
        </w:trPr>
        <w:tc>
          <w:tcPr>
            <w:tcW w:w="2977" w:type="dxa"/>
            <w:shd w:val="clear" w:color="auto" w:fill="auto"/>
            <w:tcMar>
              <w:top w:w="45" w:type="dxa"/>
              <w:left w:w="0" w:type="dxa"/>
              <w:bottom w:w="45" w:type="dxa"/>
            </w:tcMar>
          </w:tcPr>
          <w:p w14:paraId="10C51B8D" w14:textId="08D59FED" w:rsidR="009771EF" w:rsidRPr="00685AC3" w:rsidRDefault="009771EF" w:rsidP="00424056">
            <w:pPr>
              <w:pStyle w:val="BodyText"/>
              <w:keepLines/>
              <w:rPr>
                <w:bCs/>
                <w:color w:val="243746"/>
                <w:highlight w:val="yellow"/>
              </w:rPr>
            </w:pPr>
            <w:r w:rsidRPr="00685AC3">
              <w:rPr>
                <w:bCs/>
                <w:color w:val="243746"/>
                <w:highlight w:val="yellow"/>
              </w:rPr>
              <w:t>Likely Tenant Industry:</w:t>
            </w:r>
          </w:p>
        </w:tc>
        <w:tc>
          <w:tcPr>
            <w:tcW w:w="4562" w:type="dxa"/>
            <w:shd w:val="clear" w:color="auto" w:fill="auto"/>
            <w:tcMar>
              <w:top w:w="45" w:type="dxa"/>
              <w:bottom w:w="45" w:type="dxa"/>
            </w:tcMar>
          </w:tcPr>
          <w:p w14:paraId="74BEAA10" w14:textId="73E24CC7" w:rsidR="009771EF" w:rsidRPr="00685AC3" w:rsidRDefault="00D3259F" w:rsidP="00424056">
            <w:pPr>
              <w:pStyle w:val="BodyText"/>
              <w:keepLines/>
              <w:rPr>
                <w:b/>
                <w:bCs/>
                <w:color w:val="243746"/>
                <w:highlight w:val="yellow"/>
              </w:rPr>
            </w:pPr>
            <w:r w:rsidRPr="00685AC3">
              <w:rPr>
                <w:color w:val="243746"/>
                <w:highlight w:val="yellow"/>
              </w:rPr>
              <w:t>Logistics</w:t>
            </w:r>
          </w:p>
        </w:tc>
      </w:tr>
      <w:tr w:rsidR="009771EF" w:rsidRPr="00C65285" w14:paraId="5276AE39" w14:textId="77777777" w:rsidTr="00424056">
        <w:trPr>
          <w:trHeight w:val="35"/>
        </w:trPr>
        <w:tc>
          <w:tcPr>
            <w:tcW w:w="2977" w:type="dxa"/>
            <w:shd w:val="clear" w:color="auto" w:fill="auto"/>
            <w:tcMar>
              <w:top w:w="45" w:type="dxa"/>
              <w:left w:w="0" w:type="dxa"/>
              <w:bottom w:w="45" w:type="dxa"/>
            </w:tcMar>
          </w:tcPr>
          <w:p w14:paraId="485AFBD3" w14:textId="23B24C07" w:rsidR="009771EF" w:rsidRPr="00685AC3" w:rsidRDefault="009771EF" w:rsidP="00424056">
            <w:pPr>
              <w:pStyle w:val="BodyText"/>
              <w:keepLines/>
              <w:rPr>
                <w:bCs/>
                <w:color w:val="243746"/>
                <w:highlight w:val="yellow"/>
              </w:rPr>
            </w:pPr>
            <w:r w:rsidRPr="00685AC3">
              <w:rPr>
                <w:bCs/>
                <w:color w:val="243746"/>
                <w:highlight w:val="yellow"/>
              </w:rPr>
              <w:t>Vacancy Trends:</w:t>
            </w:r>
          </w:p>
        </w:tc>
        <w:tc>
          <w:tcPr>
            <w:tcW w:w="4562" w:type="dxa"/>
            <w:shd w:val="clear" w:color="auto" w:fill="auto"/>
            <w:tcMar>
              <w:top w:w="45" w:type="dxa"/>
              <w:bottom w:w="45" w:type="dxa"/>
            </w:tcMar>
          </w:tcPr>
          <w:p w14:paraId="657B9E59" w14:textId="790D37B7" w:rsidR="009771EF" w:rsidRPr="00C65285" w:rsidRDefault="00D3259F" w:rsidP="00424056">
            <w:pPr>
              <w:pStyle w:val="BodyText"/>
              <w:keepLines/>
              <w:rPr>
                <w:b/>
                <w:bCs/>
                <w:color w:val="243746"/>
              </w:rPr>
            </w:pPr>
            <w:r w:rsidRPr="00685AC3">
              <w:rPr>
                <w:color w:val="243746"/>
                <w:highlight w:val="yellow"/>
              </w:rPr>
              <w:t>Vacancy rates have been traditionally low in Tauriko</w:t>
            </w:r>
          </w:p>
        </w:tc>
      </w:tr>
    </w:tbl>
    <w:p w14:paraId="3AD22B2F" w14:textId="77777777" w:rsidR="00E17975" w:rsidRPr="00C65285" w:rsidRDefault="00E17975" w:rsidP="00E17975">
      <w:pPr>
        <w:pStyle w:val="BodyTextFirstIndent"/>
        <w:keepLines/>
        <w:ind w:left="0"/>
        <w:rPr>
          <w:color w:val="243746"/>
          <w:sz w:val="12"/>
        </w:rPr>
      </w:pPr>
    </w:p>
    <w:p w14:paraId="55793CC4" w14:textId="77777777" w:rsidR="00CD2B39" w:rsidRPr="00C65285" w:rsidRDefault="00CD2B39" w:rsidP="00E17975">
      <w:pPr>
        <w:pStyle w:val="BodyTextFirstIndent"/>
        <w:keepLines/>
        <w:ind w:left="0"/>
        <w:rPr>
          <w:sz w:val="12"/>
        </w:rPr>
        <w:sectPr w:rsidR="00CD2B39" w:rsidRPr="00C65285" w:rsidSect="006922AA">
          <w:type w:val="continuous"/>
          <w:pgSz w:w="16840" w:h="11907" w:orient="landscape" w:code="9"/>
          <w:pgMar w:top="0" w:right="737" w:bottom="0" w:left="680" w:header="283" w:footer="0" w:gutter="0"/>
          <w:cols w:num="2" w:space="340"/>
          <w:docGrid w:linePitch="360"/>
        </w:sectPr>
      </w:pPr>
    </w:p>
    <w:p w14:paraId="772704E1" w14:textId="474AA09C" w:rsidR="006F707A" w:rsidRPr="00C65285" w:rsidRDefault="006F707A" w:rsidP="006F707A">
      <w:pPr>
        <w:pStyle w:val="Heading1"/>
        <w:spacing w:after="240"/>
        <w:rPr>
          <w:rFonts w:cs="Segoe UI"/>
        </w:rPr>
      </w:pPr>
      <w:bookmarkStart w:id="73" w:name="_Toc197612785"/>
      <w:bookmarkStart w:id="74" w:name="_Toc411328750"/>
      <w:r w:rsidRPr="00C65285">
        <w:rPr>
          <w:rFonts w:cs="Segoe UI"/>
        </w:rPr>
        <w:t xml:space="preserve">Financial </w:t>
      </w:r>
      <w:r w:rsidR="007F08C1" w:rsidRPr="00C65285">
        <w:rPr>
          <w:rFonts w:cs="Segoe UI"/>
        </w:rPr>
        <w:t>summary</w:t>
      </w:r>
      <w:bookmarkEnd w:id="73"/>
    </w:p>
    <w:p w14:paraId="6995AE14" w14:textId="01ECE8DF" w:rsidR="006F707A" w:rsidRPr="00C65285" w:rsidRDefault="006F707A" w:rsidP="006F707A">
      <w:pPr>
        <w:pStyle w:val="Heading2"/>
        <w:numPr>
          <w:ilvl w:val="0"/>
          <w:numId w:val="0"/>
        </w:numPr>
        <w:ind w:left="578" w:hanging="578"/>
        <w:rPr>
          <w:rFonts w:cs="Segoe UI"/>
        </w:rPr>
        <w:sectPr w:rsidR="006F707A" w:rsidRPr="00C65285" w:rsidSect="00A23E1D">
          <w:pgSz w:w="16840" w:h="11907" w:orient="landscape" w:code="9"/>
          <w:pgMar w:top="0" w:right="737" w:bottom="0" w:left="680" w:header="283" w:footer="0" w:gutter="0"/>
          <w:cols w:space="154"/>
          <w:docGrid w:linePitch="360"/>
        </w:sectPr>
      </w:pPr>
    </w:p>
    <w:p w14:paraId="3FC1A721" w14:textId="4B3E0314" w:rsidR="006F707A" w:rsidRPr="00F64286" w:rsidRDefault="006B5116" w:rsidP="00B26B57">
      <w:pPr>
        <w:pStyle w:val="Heading2"/>
        <w:keepNext w:val="0"/>
        <w:spacing w:before="0" w:after="0"/>
        <w:ind w:left="851" w:hanging="851"/>
        <w:rPr>
          <w:rFonts w:cs="Segoe UI"/>
        </w:rPr>
      </w:pPr>
      <w:r w:rsidRPr="00F64286">
        <w:rPr>
          <w:rFonts w:cs="Segoe UI"/>
        </w:rPr>
        <w:t>Weighted Average Lease Expiry (WALE)</w:t>
      </w:r>
    </w:p>
    <w:p w14:paraId="0EBCF18E" w14:textId="77777777" w:rsidR="006B5116" w:rsidRPr="00F64286" w:rsidRDefault="006B5116" w:rsidP="006B5116">
      <w:pPr>
        <w:pStyle w:val="BodyTextFirstIndent"/>
        <w:ind w:left="0"/>
        <w:rPr>
          <w:sz w:val="12"/>
        </w:rPr>
      </w:pPr>
    </w:p>
    <w:tbl>
      <w:tblPr>
        <w:tblW w:w="7626" w:type="dxa"/>
        <w:tblLayout w:type="fixed"/>
        <w:tblCellMar>
          <w:top w:w="45" w:type="dxa"/>
          <w:left w:w="0" w:type="dxa"/>
          <w:bottom w:w="45" w:type="dxa"/>
          <w:right w:w="0" w:type="dxa"/>
        </w:tblCellMar>
        <w:tblLook w:val="04A0" w:firstRow="1" w:lastRow="0" w:firstColumn="1" w:lastColumn="0" w:noHBand="0" w:noVBand="1"/>
      </w:tblPr>
      <w:tblGrid>
        <w:gridCol w:w="2977"/>
        <w:gridCol w:w="836"/>
        <w:gridCol w:w="3813"/>
      </w:tblGrid>
      <w:tr w:rsidR="006F707A" w:rsidRPr="00381C79" w14:paraId="64D3EECF" w14:textId="77777777" w:rsidTr="006B5116">
        <w:trPr>
          <w:trHeight w:val="35"/>
        </w:trPr>
        <w:tc>
          <w:tcPr>
            <w:tcW w:w="2977" w:type="dxa"/>
            <w:shd w:val="clear" w:color="auto" w:fill="auto"/>
            <w:tcMar>
              <w:top w:w="45" w:type="dxa"/>
              <w:left w:w="0" w:type="dxa"/>
              <w:bottom w:w="45" w:type="dxa"/>
            </w:tcMar>
          </w:tcPr>
          <w:p w14:paraId="03356EF7" w14:textId="72C15EDA" w:rsidR="006F707A" w:rsidRPr="00100E8F" w:rsidRDefault="006B5116" w:rsidP="00127FB3">
            <w:pPr>
              <w:pStyle w:val="BodyText"/>
              <w:keepLines/>
              <w:rPr>
                <w:bCs/>
                <w:color w:val="243746"/>
                <w:highlight w:val="green"/>
              </w:rPr>
            </w:pPr>
            <w:r w:rsidRPr="00100E8F">
              <w:rPr>
                <w:bCs/>
                <w:color w:val="243746"/>
                <w:highlight w:val="green"/>
              </w:rPr>
              <w:t>WALE (By Area):</w:t>
            </w:r>
          </w:p>
        </w:tc>
        <w:tc>
          <w:tcPr>
            <w:tcW w:w="4649" w:type="dxa"/>
            <w:gridSpan w:val="2"/>
            <w:shd w:val="clear" w:color="auto" w:fill="auto"/>
            <w:tcMar>
              <w:top w:w="45" w:type="dxa"/>
              <w:bottom w:w="45" w:type="dxa"/>
            </w:tcMar>
          </w:tcPr>
          <w:p w14:paraId="33EEA245" w14:textId="5087ACD1" w:rsidR="006F707A" w:rsidRPr="00100E8F" w:rsidRDefault="00B64A8E" w:rsidP="00127FB3">
            <w:pPr>
              <w:pStyle w:val="BodyText"/>
              <w:keepLines/>
              <w:rPr>
                <w:b/>
                <w:bCs/>
                <w:color w:val="FFFFFF"/>
                <w:highlight w:val="green"/>
              </w:rPr>
            </w:pPr>
            <w:bookmarkStart w:id="75" w:name="WALE2_area"/>
            <w:r>
              <w:rPr>
                <w:bCs/>
                <w:color w:val="243746"/>
                <w:highlight w:val="green"/>
              </w:rPr>
              <w:t>0.00</w:t>
            </w:r>
            <w:bookmarkEnd w:id="75"/>
            <w:r w:rsidR="00CC5F27" w:rsidRPr="00100E8F">
              <w:rPr>
                <w:bCs/>
                <w:color w:val="243746"/>
                <w:highlight w:val="green"/>
              </w:rPr>
              <w:t xml:space="preserve"> years</w:t>
            </w:r>
          </w:p>
        </w:tc>
      </w:tr>
      <w:tr w:rsidR="006F707A" w:rsidRPr="00381C79" w14:paraId="3DB63287" w14:textId="77777777" w:rsidTr="006B5116">
        <w:trPr>
          <w:trHeight w:val="35"/>
        </w:trPr>
        <w:tc>
          <w:tcPr>
            <w:tcW w:w="2977" w:type="dxa"/>
            <w:shd w:val="clear" w:color="auto" w:fill="auto"/>
            <w:tcMar>
              <w:top w:w="45" w:type="dxa"/>
              <w:left w:w="0" w:type="dxa"/>
              <w:bottom w:w="45" w:type="dxa"/>
            </w:tcMar>
          </w:tcPr>
          <w:p w14:paraId="317D5F74" w14:textId="1919CE23" w:rsidR="006F707A" w:rsidRPr="00100E8F" w:rsidRDefault="006B5116" w:rsidP="00127FB3">
            <w:pPr>
              <w:pStyle w:val="BodyText"/>
              <w:keepLines/>
              <w:rPr>
                <w:bCs/>
                <w:color w:val="243746"/>
                <w:highlight w:val="green"/>
              </w:rPr>
            </w:pPr>
            <w:r w:rsidRPr="00100E8F">
              <w:rPr>
                <w:bCs/>
                <w:color w:val="243746"/>
                <w:highlight w:val="green"/>
              </w:rPr>
              <w:t>WALE (By Rent):</w:t>
            </w:r>
          </w:p>
        </w:tc>
        <w:tc>
          <w:tcPr>
            <w:tcW w:w="4649" w:type="dxa"/>
            <w:gridSpan w:val="2"/>
            <w:shd w:val="clear" w:color="auto" w:fill="auto"/>
            <w:tcMar>
              <w:top w:w="45" w:type="dxa"/>
              <w:bottom w:w="45" w:type="dxa"/>
            </w:tcMar>
          </w:tcPr>
          <w:p w14:paraId="31C3C054" w14:textId="56DC54F2" w:rsidR="006F707A" w:rsidRPr="00100E8F" w:rsidRDefault="00B64A8E" w:rsidP="00127FB3">
            <w:pPr>
              <w:pStyle w:val="BodyText"/>
              <w:keepLines/>
              <w:rPr>
                <w:color w:val="auto"/>
                <w:highlight w:val="green"/>
              </w:rPr>
            </w:pPr>
            <w:bookmarkStart w:id="76" w:name="WALE2_inc"/>
            <w:r>
              <w:rPr>
                <w:bCs/>
                <w:color w:val="243746"/>
                <w:highlight w:val="green"/>
              </w:rPr>
              <w:t>9.13</w:t>
            </w:r>
            <w:bookmarkEnd w:id="76"/>
            <w:r w:rsidR="00CC5F27" w:rsidRPr="00100E8F">
              <w:rPr>
                <w:bCs/>
                <w:color w:val="243746"/>
                <w:highlight w:val="green"/>
              </w:rPr>
              <w:t xml:space="preserve"> years</w:t>
            </w:r>
          </w:p>
        </w:tc>
      </w:tr>
      <w:tr w:rsidR="006F707A" w:rsidRPr="00381C79" w14:paraId="5F295B42" w14:textId="77777777" w:rsidTr="006B5116">
        <w:trPr>
          <w:trHeight w:val="35"/>
        </w:trPr>
        <w:tc>
          <w:tcPr>
            <w:tcW w:w="2977" w:type="dxa"/>
            <w:shd w:val="clear" w:color="auto" w:fill="auto"/>
            <w:tcMar>
              <w:top w:w="45" w:type="dxa"/>
              <w:left w:w="0" w:type="dxa"/>
              <w:bottom w:w="45" w:type="dxa"/>
            </w:tcMar>
          </w:tcPr>
          <w:p w14:paraId="11BD40FC" w14:textId="45A70B99" w:rsidR="006F707A" w:rsidRPr="00381C79" w:rsidRDefault="006B5116" w:rsidP="00127FB3">
            <w:pPr>
              <w:pStyle w:val="BodyText"/>
              <w:keepLines/>
              <w:rPr>
                <w:bCs/>
                <w:color w:val="243746"/>
                <w:highlight w:val="yellow"/>
              </w:rPr>
            </w:pPr>
            <w:r w:rsidRPr="00381C79">
              <w:rPr>
                <w:bCs/>
                <w:color w:val="243746"/>
                <w:highlight w:val="yellow"/>
              </w:rPr>
              <w:t>WALE Comment:</w:t>
            </w:r>
          </w:p>
        </w:tc>
        <w:tc>
          <w:tcPr>
            <w:tcW w:w="4649" w:type="dxa"/>
            <w:gridSpan w:val="2"/>
            <w:shd w:val="clear" w:color="auto" w:fill="auto"/>
            <w:tcMar>
              <w:top w:w="45" w:type="dxa"/>
              <w:bottom w:w="45" w:type="dxa"/>
            </w:tcMar>
          </w:tcPr>
          <w:p w14:paraId="2472B227" w14:textId="241A30A4" w:rsidR="006F707A" w:rsidRPr="00381C79" w:rsidRDefault="00CC5F27" w:rsidP="00127FB3">
            <w:pPr>
              <w:pStyle w:val="BodyText"/>
              <w:keepLines/>
              <w:rPr>
                <w:b/>
                <w:bCs/>
                <w:color w:val="FFFFFF"/>
                <w:highlight w:val="yellow"/>
              </w:rPr>
            </w:pPr>
            <w:r w:rsidRPr="00381C79">
              <w:rPr>
                <w:bCs/>
                <w:color w:val="243746"/>
                <w:highlight w:val="yellow"/>
              </w:rPr>
              <w:t>Long term lease security</w:t>
            </w:r>
          </w:p>
        </w:tc>
      </w:tr>
      <w:tr w:rsidR="00CC5F27" w:rsidRPr="00381C79" w14:paraId="4E88759C" w14:textId="77777777" w:rsidTr="00B66CEF">
        <w:tblPrEx>
          <w:tblCellMar>
            <w:left w:w="108" w:type="dxa"/>
            <w:right w:w="108" w:type="dxa"/>
          </w:tblCellMar>
        </w:tblPrEx>
        <w:trPr>
          <w:trHeight w:val="20"/>
        </w:trPr>
        <w:tc>
          <w:tcPr>
            <w:tcW w:w="3813" w:type="dxa"/>
            <w:gridSpan w:val="2"/>
            <w:shd w:val="clear" w:color="auto" w:fill="auto"/>
          </w:tcPr>
          <w:p w14:paraId="5912E010" w14:textId="0CECFD39"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7ABB28AE" wp14:editId="2261C554">
                  <wp:extent cx="2226365" cy="1636638"/>
                  <wp:effectExtent l="0" t="0" r="2540" b="1905"/>
                  <wp:docPr id="841237358"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1237358"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231004" cy="1640049"/>
                          </a:xfrm>
                          <a:prstGeom prst="rect">
                            <a:avLst/>
                          </a:prstGeom>
                        </pic:spPr>
                      </pic:pic>
                    </a:graphicData>
                  </a:graphic>
                </wp:inline>
              </w:drawing>
            </w:r>
          </w:p>
        </w:tc>
        <w:tc>
          <w:tcPr>
            <w:tcW w:w="3813" w:type="dxa"/>
            <w:shd w:val="clear" w:color="auto" w:fill="auto"/>
          </w:tcPr>
          <w:p w14:paraId="76F92189" w14:textId="6226F17D"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0B0B2ACB" wp14:editId="26B4754C">
                  <wp:extent cx="2162754" cy="1590349"/>
                  <wp:effectExtent l="0" t="0" r="9525" b="0"/>
                  <wp:docPr id="1035185649"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5185649"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163657" cy="1591013"/>
                          </a:xfrm>
                          <a:prstGeom prst="rect">
                            <a:avLst/>
                          </a:prstGeom>
                        </pic:spPr>
                      </pic:pic>
                    </a:graphicData>
                  </a:graphic>
                </wp:inline>
              </w:drawing>
            </w:r>
          </w:p>
        </w:tc>
      </w:tr>
    </w:tbl>
    <w:p w14:paraId="2447F3E8" w14:textId="77777777" w:rsidR="006F707A" w:rsidRPr="00381C79" w:rsidRDefault="006F707A" w:rsidP="006B5116">
      <w:pPr>
        <w:pStyle w:val="BodyTextFirstIndent"/>
        <w:ind w:left="0"/>
        <w:rPr>
          <w:sz w:val="12"/>
          <w:highlight w:val="yellow"/>
        </w:rPr>
      </w:pPr>
    </w:p>
    <w:p w14:paraId="7764DDC6" w14:textId="5201D758" w:rsidR="006F707A" w:rsidRPr="00381C79" w:rsidRDefault="006B5116" w:rsidP="00B26B57">
      <w:pPr>
        <w:pStyle w:val="Heading2"/>
        <w:keepNext w:val="0"/>
        <w:spacing w:before="0" w:after="0"/>
        <w:ind w:left="851" w:hanging="851"/>
        <w:rPr>
          <w:rFonts w:cs="Segoe UI"/>
          <w:highlight w:val="yellow"/>
        </w:rPr>
      </w:pPr>
      <w:r w:rsidRPr="00381C79">
        <w:rPr>
          <w:rFonts w:cs="Segoe UI"/>
          <w:highlight w:val="yellow"/>
        </w:rPr>
        <w:t>Operating Expenditure</w:t>
      </w:r>
    </w:p>
    <w:p w14:paraId="10B0DFA8"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2281"/>
        <w:gridCol w:w="2281"/>
      </w:tblGrid>
      <w:tr w:rsidR="006F707A" w:rsidRPr="00381C79" w14:paraId="077C396A" w14:textId="77777777" w:rsidTr="00AB75BE">
        <w:trPr>
          <w:trHeight w:val="35"/>
        </w:trPr>
        <w:tc>
          <w:tcPr>
            <w:tcW w:w="2977" w:type="dxa"/>
            <w:shd w:val="clear" w:color="auto" w:fill="auto"/>
            <w:tcMar>
              <w:top w:w="45" w:type="dxa"/>
              <w:left w:w="0" w:type="dxa"/>
              <w:bottom w:w="45" w:type="dxa"/>
              <w:right w:w="0" w:type="dxa"/>
            </w:tcMar>
          </w:tcPr>
          <w:p w14:paraId="739CF49B" w14:textId="71020E4A" w:rsidR="006F707A" w:rsidRPr="00381C79" w:rsidRDefault="00CC5F27" w:rsidP="00AB75BE">
            <w:pPr>
              <w:pStyle w:val="BodyText"/>
              <w:keepLines/>
              <w:rPr>
                <w:bCs/>
                <w:color w:val="243746"/>
                <w:highlight w:val="yellow"/>
              </w:rPr>
            </w:pPr>
            <w:r w:rsidRPr="00381C79">
              <w:rPr>
                <w:bCs/>
                <w:color w:val="243746"/>
                <w:highlight w:val="yellow"/>
              </w:rPr>
              <w:t>Operating Expense Budget Provided:</w:t>
            </w:r>
          </w:p>
        </w:tc>
        <w:tc>
          <w:tcPr>
            <w:tcW w:w="4562" w:type="dxa"/>
            <w:gridSpan w:val="2"/>
            <w:shd w:val="clear" w:color="auto" w:fill="auto"/>
            <w:tcMar>
              <w:top w:w="45" w:type="dxa"/>
              <w:bottom w:w="45" w:type="dxa"/>
              <w:right w:w="0" w:type="dxa"/>
            </w:tcMar>
          </w:tcPr>
          <w:p w14:paraId="6760CBED" w14:textId="3C919A6A" w:rsidR="006F707A" w:rsidRPr="00381C79" w:rsidRDefault="00CC5F27" w:rsidP="00AB75BE">
            <w:pPr>
              <w:pStyle w:val="BodyText"/>
              <w:keepLines/>
              <w:rPr>
                <w:bCs/>
                <w:color w:val="243746"/>
                <w:highlight w:val="yellow"/>
              </w:rPr>
            </w:pPr>
            <w:r w:rsidRPr="00381C79">
              <w:rPr>
                <w:bCs/>
                <w:color w:val="243746"/>
                <w:highlight w:val="yellow"/>
              </w:rPr>
              <w:t>No</w:t>
            </w:r>
          </w:p>
        </w:tc>
      </w:tr>
      <w:tr w:rsidR="00CC5F27" w:rsidRPr="00381C79" w14:paraId="714C5956" w14:textId="77777777" w:rsidTr="007723CD">
        <w:trPr>
          <w:trHeight w:val="35"/>
        </w:trPr>
        <w:tc>
          <w:tcPr>
            <w:tcW w:w="2977" w:type="dxa"/>
            <w:shd w:val="clear" w:color="auto" w:fill="auto"/>
            <w:tcMar>
              <w:top w:w="45" w:type="dxa"/>
              <w:left w:w="0" w:type="dxa"/>
              <w:bottom w:w="45" w:type="dxa"/>
              <w:right w:w="0" w:type="dxa"/>
            </w:tcMar>
          </w:tcPr>
          <w:p w14:paraId="43B343B7" w14:textId="06D4E6EE" w:rsidR="00CC5F27" w:rsidRPr="00381C79" w:rsidRDefault="00CC5F27" w:rsidP="00AB75BE">
            <w:pPr>
              <w:pStyle w:val="BodyText"/>
              <w:keepLines/>
              <w:rPr>
                <w:bCs/>
                <w:highlight w:val="yellow"/>
              </w:rPr>
            </w:pPr>
            <w:r w:rsidRPr="00381C79">
              <w:rPr>
                <w:bCs/>
                <w:highlight w:val="yellow"/>
              </w:rPr>
              <w:t>Adopted</w:t>
            </w:r>
            <w:r w:rsidR="007355A2" w:rsidRPr="00381C79">
              <w:rPr>
                <w:bCs/>
                <w:highlight w:val="yellow"/>
              </w:rPr>
              <w:t xml:space="preserve"> (estimated)</w:t>
            </w:r>
            <w:r w:rsidRPr="00381C79">
              <w:rPr>
                <w:bCs/>
                <w:highlight w:val="yellow"/>
              </w:rPr>
              <w:t xml:space="preserve"> OPEX: </w:t>
            </w:r>
          </w:p>
        </w:tc>
        <w:tc>
          <w:tcPr>
            <w:tcW w:w="2281" w:type="dxa"/>
            <w:shd w:val="clear" w:color="auto" w:fill="auto"/>
            <w:tcMar>
              <w:top w:w="45" w:type="dxa"/>
              <w:bottom w:w="45" w:type="dxa"/>
              <w:right w:w="0" w:type="dxa"/>
            </w:tcMar>
          </w:tcPr>
          <w:p w14:paraId="3B91C31C" w14:textId="43530245" w:rsidR="00CC5F27" w:rsidRPr="00787687" w:rsidRDefault="00CC5F27" w:rsidP="00AB75BE">
            <w:pPr>
              <w:pStyle w:val="BodyText"/>
              <w:keepLines/>
              <w:rPr>
                <w:bCs/>
                <w:highlight w:val="green"/>
              </w:rPr>
            </w:pPr>
            <w:r w:rsidRPr="00787687">
              <w:rPr>
                <w:bCs/>
                <w:highlight w:val="green"/>
              </w:rPr>
              <w:t>$</w:t>
            </w:r>
            <w:bookmarkStart w:id="77" w:name="OutgoingsTotal1"/>
            <w:r w:rsidR="00B64A8E">
              <w:rPr>
                <w:bCs/>
                <w:highlight w:val="green"/>
              </w:rPr>
              <w:t>29,063</w:t>
            </w:r>
            <w:bookmarkEnd w:id="77"/>
            <w:r w:rsidRPr="00787687">
              <w:rPr>
                <w:bCs/>
                <w:highlight w:val="green"/>
              </w:rPr>
              <w:t xml:space="preserve"> p.a.</w:t>
            </w:r>
          </w:p>
        </w:tc>
        <w:tc>
          <w:tcPr>
            <w:tcW w:w="2281" w:type="dxa"/>
            <w:shd w:val="clear" w:color="auto" w:fill="auto"/>
          </w:tcPr>
          <w:p w14:paraId="4F39A3C3" w14:textId="04C4AA94" w:rsidR="00CC5F27" w:rsidRPr="00787687" w:rsidRDefault="00CC5F27" w:rsidP="00AB75BE">
            <w:pPr>
              <w:pStyle w:val="BodyText"/>
              <w:keepLines/>
              <w:rPr>
                <w:bCs/>
                <w:highlight w:val="green"/>
              </w:rPr>
            </w:pPr>
            <w:r w:rsidRPr="00787687">
              <w:rPr>
                <w:bCs/>
                <w:highlight w:val="green"/>
              </w:rPr>
              <w:t>or $</w:t>
            </w:r>
            <w:bookmarkStart w:id="78" w:name="OutgoingsMSQ2"/>
            <w:r w:rsidR="00B64A8E">
              <w:rPr>
                <w:bCs/>
                <w:highlight w:val="green"/>
              </w:rPr>
              <w:t>0</w:t>
            </w:r>
            <w:bookmarkEnd w:id="78"/>
            <w:r w:rsidRPr="00787687">
              <w:rPr>
                <w:bCs/>
                <w:highlight w:val="green"/>
              </w:rPr>
              <w:t>/m</w:t>
            </w:r>
            <w:r w:rsidRPr="00787687">
              <w:rPr>
                <w:bCs/>
                <w:highlight w:val="green"/>
                <w:vertAlign w:val="superscript"/>
              </w:rPr>
              <w:t>2</w:t>
            </w:r>
          </w:p>
        </w:tc>
      </w:tr>
    </w:tbl>
    <w:p w14:paraId="5CEC88C3" w14:textId="77777777" w:rsidR="00CD2B39" w:rsidRPr="00381C79" w:rsidRDefault="00CD2B39" w:rsidP="009771EF">
      <w:pPr>
        <w:pStyle w:val="BodyTextFirstIndent"/>
        <w:ind w:left="0"/>
        <w:rPr>
          <w:sz w:val="12"/>
          <w:highlight w:val="yellow"/>
        </w:rPr>
      </w:pPr>
    </w:p>
    <w:p w14:paraId="132F2F4C" w14:textId="66306BE9" w:rsidR="009771EF" w:rsidRPr="00381C79" w:rsidRDefault="009771EF" w:rsidP="00B26B57">
      <w:pPr>
        <w:pStyle w:val="Heading2"/>
        <w:keepNext w:val="0"/>
        <w:spacing w:before="0" w:after="0"/>
        <w:ind w:left="851" w:hanging="851"/>
        <w:rPr>
          <w:rFonts w:cs="Segoe UI"/>
          <w:highlight w:val="yellow"/>
        </w:rPr>
      </w:pPr>
      <w:r w:rsidRPr="00381C79">
        <w:rPr>
          <w:rFonts w:cs="Segoe UI"/>
          <w:highlight w:val="yellow"/>
        </w:rPr>
        <w:t>Capital Expenditure</w:t>
      </w:r>
    </w:p>
    <w:p w14:paraId="1436334E"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381C79" w14:paraId="1DAEF650" w14:textId="77777777" w:rsidTr="00AB75BE">
        <w:trPr>
          <w:trHeight w:val="35"/>
        </w:trPr>
        <w:tc>
          <w:tcPr>
            <w:tcW w:w="2977" w:type="dxa"/>
            <w:shd w:val="clear" w:color="auto" w:fill="auto"/>
            <w:tcMar>
              <w:top w:w="45" w:type="dxa"/>
              <w:left w:w="0" w:type="dxa"/>
              <w:bottom w:w="45" w:type="dxa"/>
            </w:tcMar>
          </w:tcPr>
          <w:p w14:paraId="20412486" w14:textId="5CA700AD" w:rsidR="009771EF" w:rsidRPr="00381C79" w:rsidRDefault="00CC5F27" w:rsidP="00AB75BE">
            <w:pPr>
              <w:pStyle w:val="BodyText"/>
              <w:keepLines/>
              <w:rPr>
                <w:bCs/>
                <w:color w:val="243746"/>
                <w:highlight w:val="yellow"/>
              </w:rPr>
            </w:pPr>
            <w:r w:rsidRPr="00381C79">
              <w:rPr>
                <w:bCs/>
                <w:color w:val="243746"/>
                <w:highlight w:val="yellow"/>
              </w:rPr>
              <w:t>Planned Capital Expenditure:</w:t>
            </w:r>
          </w:p>
        </w:tc>
        <w:tc>
          <w:tcPr>
            <w:tcW w:w="4562" w:type="dxa"/>
            <w:shd w:val="clear" w:color="auto" w:fill="auto"/>
            <w:tcMar>
              <w:top w:w="45" w:type="dxa"/>
              <w:bottom w:w="45" w:type="dxa"/>
            </w:tcMar>
          </w:tcPr>
          <w:p w14:paraId="7E22F21B" w14:textId="6A52D302" w:rsidR="009771EF" w:rsidRPr="00381C79" w:rsidRDefault="00CC5F27" w:rsidP="00AB75BE">
            <w:pPr>
              <w:pStyle w:val="BodyText"/>
              <w:keepLines/>
              <w:rPr>
                <w:color w:val="243746"/>
                <w:highlight w:val="yellow"/>
              </w:rPr>
            </w:pPr>
            <w:r w:rsidRPr="00381C79">
              <w:rPr>
                <w:color w:val="243746"/>
                <w:highlight w:val="yellow"/>
              </w:rPr>
              <w:t>None known</w:t>
            </w:r>
          </w:p>
        </w:tc>
      </w:tr>
      <w:tr w:rsidR="009771EF" w:rsidRPr="00381C79" w14:paraId="59E9C6F8" w14:textId="77777777" w:rsidTr="00AB75BE">
        <w:trPr>
          <w:trHeight w:val="35"/>
        </w:trPr>
        <w:tc>
          <w:tcPr>
            <w:tcW w:w="2977" w:type="dxa"/>
            <w:shd w:val="clear" w:color="auto" w:fill="auto"/>
            <w:tcMar>
              <w:top w:w="45" w:type="dxa"/>
              <w:left w:w="0" w:type="dxa"/>
              <w:bottom w:w="45" w:type="dxa"/>
            </w:tcMar>
          </w:tcPr>
          <w:p w14:paraId="7E5AEFC1" w14:textId="51EAE16F" w:rsidR="009771EF" w:rsidRPr="00381C79" w:rsidRDefault="009771EF" w:rsidP="00AB75BE">
            <w:pPr>
              <w:pStyle w:val="BodyText"/>
              <w:keepLines/>
              <w:rPr>
                <w:bCs/>
                <w:color w:val="243746"/>
                <w:highlight w:val="yellow"/>
              </w:rPr>
            </w:pPr>
            <w:r w:rsidRPr="00381C79">
              <w:rPr>
                <w:bCs/>
                <w:color w:val="243746"/>
                <w:highlight w:val="yellow"/>
              </w:rPr>
              <w:t>Capital Expenditure Requirements:</w:t>
            </w:r>
          </w:p>
        </w:tc>
        <w:tc>
          <w:tcPr>
            <w:tcW w:w="4562" w:type="dxa"/>
            <w:shd w:val="clear" w:color="auto" w:fill="auto"/>
            <w:tcMar>
              <w:top w:w="45" w:type="dxa"/>
              <w:bottom w:w="45" w:type="dxa"/>
            </w:tcMar>
          </w:tcPr>
          <w:p w14:paraId="01ACB6B4" w14:textId="4730694B" w:rsidR="009771EF" w:rsidRPr="00381C79" w:rsidRDefault="00CC5F27" w:rsidP="00AB75BE">
            <w:pPr>
              <w:pStyle w:val="BodyText"/>
              <w:keepLines/>
              <w:rPr>
                <w:b/>
                <w:bCs/>
                <w:color w:val="FFFFFF"/>
                <w:highlight w:val="yellow"/>
              </w:rPr>
            </w:pPr>
            <w:r w:rsidRPr="00381C79">
              <w:rPr>
                <w:color w:val="243746"/>
                <w:highlight w:val="yellow"/>
              </w:rPr>
              <w:t>None known</w:t>
            </w:r>
          </w:p>
        </w:tc>
      </w:tr>
      <w:tr w:rsidR="009771EF" w:rsidRPr="00381C79" w14:paraId="3327CFB1" w14:textId="77777777" w:rsidTr="00AB75BE">
        <w:trPr>
          <w:trHeight w:val="35"/>
        </w:trPr>
        <w:tc>
          <w:tcPr>
            <w:tcW w:w="2977" w:type="dxa"/>
            <w:shd w:val="clear" w:color="auto" w:fill="auto"/>
            <w:tcMar>
              <w:top w:w="45" w:type="dxa"/>
              <w:left w:w="0" w:type="dxa"/>
              <w:bottom w:w="45" w:type="dxa"/>
            </w:tcMar>
          </w:tcPr>
          <w:p w14:paraId="7882FF0B" w14:textId="702E559B" w:rsidR="009771EF" w:rsidRPr="00381C79" w:rsidRDefault="009771EF" w:rsidP="00AB75BE">
            <w:pPr>
              <w:pStyle w:val="BodyText"/>
              <w:keepLines/>
              <w:rPr>
                <w:bCs/>
                <w:color w:val="243746"/>
                <w:highlight w:val="yellow"/>
              </w:rPr>
            </w:pPr>
            <w:r w:rsidRPr="00381C79">
              <w:rPr>
                <w:bCs/>
                <w:color w:val="243746"/>
                <w:highlight w:val="yellow"/>
              </w:rPr>
              <w:t>Cost of Capital Expenditure Requirements:</w:t>
            </w:r>
          </w:p>
        </w:tc>
        <w:tc>
          <w:tcPr>
            <w:tcW w:w="4562" w:type="dxa"/>
            <w:shd w:val="clear" w:color="auto" w:fill="auto"/>
            <w:tcMar>
              <w:top w:w="45" w:type="dxa"/>
              <w:bottom w:w="45" w:type="dxa"/>
            </w:tcMar>
          </w:tcPr>
          <w:p w14:paraId="547F4FDE" w14:textId="14D577CB"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381C79" w14:paraId="287D762D" w14:textId="77777777" w:rsidTr="00AB75BE">
        <w:trPr>
          <w:trHeight w:val="35"/>
        </w:trPr>
        <w:tc>
          <w:tcPr>
            <w:tcW w:w="2977" w:type="dxa"/>
            <w:shd w:val="clear" w:color="auto" w:fill="auto"/>
            <w:tcMar>
              <w:top w:w="45" w:type="dxa"/>
              <w:left w:w="0" w:type="dxa"/>
              <w:bottom w:w="45" w:type="dxa"/>
            </w:tcMar>
          </w:tcPr>
          <w:p w14:paraId="19577D30" w14:textId="08F0C5D4" w:rsidR="009771EF" w:rsidRPr="00381C79" w:rsidRDefault="009771EF" w:rsidP="00AB75BE">
            <w:pPr>
              <w:pStyle w:val="BodyText"/>
              <w:keepLines/>
              <w:rPr>
                <w:bCs/>
                <w:color w:val="243746"/>
                <w:highlight w:val="yellow"/>
              </w:rPr>
            </w:pPr>
            <w:r w:rsidRPr="00381C79">
              <w:rPr>
                <w:bCs/>
                <w:color w:val="243746"/>
                <w:highlight w:val="yellow"/>
              </w:rPr>
              <w:t>Verification of Capital Expenditure Requirements:</w:t>
            </w:r>
          </w:p>
        </w:tc>
        <w:tc>
          <w:tcPr>
            <w:tcW w:w="4562" w:type="dxa"/>
            <w:shd w:val="clear" w:color="auto" w:fill="auto"/>
            <w:tcMar>
              <w:top w:w="45" w:type="dxa"/>
              <w:bottom w:w="45" w:type="dxa"/>
            </w:tcMar>
          </w:tcPr>
          <w:p w14:paraId="4C6A63A4" w14:textId="016E52E2"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F64286" w14:paraId="6CEB09E5" w14:textId="77777777" w:rsidTr="00AB75BE">
        <w:trPr>
          <w:trHeight w:val="35"/>
        </w:trPr>
        <w:tc>
          <w:tcPr>
            <w:tcW w:w="2977" w:type="dxa"/>
            <w:shd w:val="clear" w:color="auto" w:fill="auto"/>
            <w:tcMar>
              <w:top w:w="45" w:type="dxa"/>
              <w:left w:w="0" w:type="dxa"/>
              <w:bottom w:w="45" w:type="dxa"/>
            </w:tcMar>
          </w:tcPr>
          <w:p w14:paraId="702B6FE4" w14:textId="045A4FE2" w:rsidR="009771EF" w:rsidRPr="00381C79" w:rsidRDefault="009771EF" w:rsidP="00AB75BE">
            <w:pPr>
              <w:pStyle w:val="BodyText"/>
              <w:keepLines/>
              <w:rPr>
                <w:bCs/>
                <w:color w:val="243746"/>
                <w:highlight w:val="yellow"/>
              </w:rPr>
            </w:pPr>
            <w:r w:rsidRPr="00381C79">
              <w:rPr>
                <w:bCs/>
                <w:color w:val="243746"/>
                <w:highlight w:val="yellow"/>
              </w:rPr>
              <w:t>Comment:</w:t>
            </w:r>
          </w:p>
        </w:tc>
        <w:tc>
          <w:tcPr>
            <w:tcW w:w="4562" w:type="dxa"/>
            <w:shd w:val="clear" w:color="auto" w:fill="auto"/>
            <w:tcMar>
              <w:top w:w="45" w:type="dxa"/>
              <w:bottom w:w="45" w:type="dxa"/>
            </w:tcMar>
          </w:tcPr>
          <w:p w14:paraId="4D706BF9" w14:textId="3E14B708" w:rsidR="009771EF" w:rsidRPr="00F64286" w:rsidRDefault="008A2B9D" w:rsidP="007355A2">
            <w:pPr>
              <w:pStyle w:val="BodyText"/>
              <w:keepLines/>
              <w:jc w:val="both"/>
              <w:rPr>
                <w:b/>
                <w:bCs/>
                <w:color w:val="FFFFFF"/>
              </w:rPr>
            </w:pPr>
            <w:r w:rsidRPr="00381C79">
              <w:rPr>
                <w:color w:val="243746"/>
                <w:highlight w:val="yellow"/>
              </w:rPr>
              <w:t>The subject has modern improvements with limited CAPEX in the short to medium term</w:t>
            </w:r>
          </w:p>
        </w:tc>
      </w:tr>
    </w:tbl>
    <w:p w14:paraId="48FA7733" w14:textId="77777777" w:rsidR="00CD2B39" w:rsidRPr="00F64286" w:rsidRDefault="00CD2B39" w:rsidP="009771EF">
      <w:pPr>
        <w:pStyle w:val="BodyTextFirstIndent"/>
        <w:ind w:left="0"/>
        <w:rPr>
          <w:sz w:val="12"/>
        </w:rPr>
      </w:pPr>
    </w:p>
    <w:p w14:paraId="16800034" w14:textId="77777777" w:rsidR="00140842" w:rsidRDefault="00140842" w:rsidP="009771EF">
      <w:pPr>
        <w:pStyle w:val="BodyTextFirstIndent"/>
        <w:ind w:left="0"/>
        <w:rPr>
          <w:sz w:val="12"/>
        </w:rPr>
      </w:pPr>
    </w:p>
    <w:p w14:paraId="1CB6BD9E" w14:textId="77777777" w:rsidR="00F7223E" w:rsidRPr="00F64286" w:rsidRDefault="00F7223E" w:rsidP="009771EF">
      <w:pPr>
        <w:pStyle w:val="BodyTextFirstIndent"/>
        <w:ind w:left="0"/>
        <w:rPr>
          <w:sz w:val="12"/>
        </w:rPr>
      </w:pPr>
    </w:p>
    <w:p w14:paraId="2719C9D0" w14:textId="77777777" w:rsidR="00140842" w:rsidRPr="00F64286" w:rsidRDefault="00140842" w:rsidP="009771EF">
      <w:pPr>
        <w:pStyle w:val="BodyTextFirstIndent"/>
        <w:ind w:left="0"/>
        <w:rPr>
          <w:sz w:val="12"/>
        </w:rPr>
      </w:pPr>
    </w:p>
    <w:p w14:paraId="022E4188" w14:textId="75E54E5E" w:rsidR="00DA4A64" w:rsidRPr="00F64286" w:rsidRDefault="00DA4A64" w:rsidP="00F64286">
      <w:pPr>
        <w:pStyle w:val="Heading2"/>
        <w:keepNext w:val="0"/>
        <w:spacing w:before="0" w:after="0"/>
        <w:ind w:left="851" w:hanging="851"/>
        <w:rPr>
          <w:rFonts w:cs="Segoe UI"/>
        </w:rPr>
      </w:pPr>
      <w:r w:rsidRPr="00F64286">
        <w:rPr>
          <w:rFonts w:cs="Segoe UI"/>
        </w:rPr>
        <w:t>Statutory Valuations and Charges</w:t>
      </w:r>
    </w:p>
    <w:p w14:paraId="4394BEEB" w14:textId="77777777" w:rsidR="00DA4A64" w:rsidRPr="00C65285" w:rsidRDefault="00DA4A64" w:rsidP="009771EF">
      <w:pPr>
        <w:pStyle w:val="BodyTextFirstIndent"/>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A4A64" w:rsidRPr="00C65285" w14:paraId="433DF3CC" w14:textId="77777777" w:rsidTr="00F64286">
        <w:trPr>
          <w:trHeight w:val="80"/>
        </w:trPr>
        <w:tc>
          <w:tcPr>
            <w:tcW w:w="2976" w:type="dxa"/>
            <w:shd w:val="clear" w:color="auto" w:fill="F2F2F2"/>
            <w:tcMar>
              <w:top w:w="45" w:type="dxa"/>
              <w:left w:w="0" w:type="dxa"/>
              <w:bottom w:w="45" w:type="dxa"/>
              <w:right w:w="0" w:type="dxa"/>
            </w:tcMar>
          </w:tcPr>
          <w:p w14:paraId="3346E879" w14:textId="77777777" w:rsidR="00DA4A64" w:rsidRPr="00AB75BE" w:rsidRDefault="00DA4A64" w:rsidP="00AB75BE">
            <w:pPr>
              <w:pStyle w:val="BodyText"/>
              <w:keepLines/>
              <w:jc w:val="both"/>
              <w:rPr>
                <w:bCs/>
                <w:color w:val="243746"/>
              </w:rPr>
            </w:pPr>
            <w:r w:rsidRPr="00AB75BE">
              <w:rPr>
                <w:bCs/>
                <w:color w:val="243746"/>
              </w:rPr>
              <w:t>Address:</w:t>
            </w:r>
          </w:p>
        </w:tc>
        <w:tc>
          <w:tcPr>
            <w:tcW w:w="4564" w:type="dxa"/>
            <w:shd w:val="clear" w:color="auto" w:fill="F2F2F2"/>
            <w:tcMar>
              <w:top w:w="45" w:type="dxa"/>
              <w:left w:w="0" w:type="dxa"/>
              <w:bottom w:w="45" w:type="dxa"/>
              <w:right w:w="0" w:type="dxa"/>
            </w:tcMar>
          </w:tcPr>
          <w:p w14:paraId="425147D8" w14:textId="1B5CD1CE" w:rsidR="00DA4A64" w:rsidRPr="00C65285" w:rsidRDefault="00381C79" w:rsidP="00AB75BE">
            <w:pPr>
              <w:pStyle w:val="BodyText"/>
              <w:keepLines/>
              <w:jc w:val="both"/>
              <w:rPr>
                <w:color w:val="243746"/>
              </w:rPr>
            </w:pPr>
            <w:r>
              <w:rPr>
                <w:color w:val="243746"/>
              </w:rPr>
              <w:t>200 Seventeenth Avenue</w:t>
            </w:r>
          </w:p>
        </w:tc>
      </w:tr>
      <w:tr w:rsidR="00F64286" w:rsidRPr="00C65285" w14:paraId="2BF4C938" w14:textId="77777777" w:rsidTr="00AB75BE">
        <w:trPr>
          <w:trHeight w:val="80"/>
        </w:trPr>
        <w:tc>
          <w:tcPr>
            <w:tcW w:w="2976" w:type="dxa"/>
            <w:shd w:val="clear" w:color="auto" w:fill="auto"/>
            <w:tcMar>
              <w:top w:w="45" w:type="dxa"/>
              <w:left w:w="0" w:type="dxa"/>
              <w:bottom w:w="45" w:type="dxa"/>
              <w:right w:w="0" w:type="dxa"/>
            </w:tcMar>
          </w:tcPr>
          <w:p w14:paraId="2205F41F" w14:textId="3C989D14" w:rsidR="00F64286" w:rsidRPr="00AB75BE" w:rsidRDefault="00F64286" w:rsidP="00F64286">
            <w:pPr>
              <w:pStyle w:val="BodyText"/>
              <w:keepLines/>
              <w:jc w:val="both"/>
              <w:rPr>
                <w:bCs/>
                <w:color w:val="243746"/>
              </w:rPr>
            </w:pPr>
            <w:r w:rsidRPr="00AB75BE">
              <w:rPr>
                <w:bCs/>
                <w:color w:val="243746"/>
              </w:rPr>
              <w:t>Valuation Roll Number:</w:t>
            </w:r>
          </w:p>
        </w:tc>
        <w:tc>
          <w:tcPr>
            <w:tcW w:w="4564" w:type="dxa"/>
            <w:shd w:val="clear" w:color="auto" w:fill="auto"/>
            <w:tcMar>
              <w:top w:w="45" w:type="dxa"/>
              <w:left w:w="0" w:type="dxa"/>
              <w:bottom w:w="45" w:type="dxa"/>
              <w:right w:w="0" w:type="dxa"/>
            </w:tcMar>
          </w:tcPr>
          <w:p w14:paraId="597300DB" w14:textId="4B4C667B" w:rsidR="00F64286" w:rsidRPr="00C65285" w:rsidRDefault="00381C79" w:rsidP="00F64286">
            <w:pPr>
              <w:pStyle w:val="BodyText"/>
              <w:keepLines/>
              <w:jc w:val="both"/>
              <w:rPr>
                <w:color w:val="243746"/>
              </w:rPr>
            </w:pPr>
            <w:r>
              <w:rPr>
                <w:color w:val="243746"/>
              </w:rPr>
              <w:t>6606/11617</w:t>
            </w:r>
          </w:p>
        </w:tc>
      </w:tr>
      <w:tr w:rsidR="00DA4A64" w:rsidRPr="00C65285" w14:paraId="5C612A2B" w14:textId="77777777" w:rsidTr="00AB75BE">
        <w:trPr>
          <w:trHeight w:val="80"/>
        </w:trPr>
        <w:tc>
          <w:tcPr>
            <w:tcW w:w="2976" w:type="dxa"/>
            <w:shd w:val="clear" w:color="auto" w:fill="auto"/>
            <w:tcMar>
              <w:top w:w="45" w:type="dxa"/>
              <w:left w:w="0" w:type="dxa"/>
              <w:bottom w:w="45" w:type="dxa"/>
              <w:right w:w="0" w:type="dxa"/>
            </w:tcMar>
          </w:tcPr>
          <w:p w14:paraId="3ABEBA24" w14:textId="77777777" w:rsidR="00DA4A64" w:rsidRPr="00AB75BE" w:rsidRDefault="00DA4A64" w:rsidP="00AB75BE">
            <w:pPr>
              <w:pStyle w:val="BodyText"/>
              <w:keepLines/>
              <w:jc w:val="both"/>
              <w:rPr>
                <w:bCs/>
                <w:color w:val="243746"/>
              </w:rPr>
            </w:pPr>
            <w:r w:rsidRPr="00AB75BE">
              <w:rPr>
                <w:bCs/>
                <w:color w:val="243746"/>
              </w:rPr>
              <w:t>Land Value:</w:t>
            </w:r>
          </w:p>
        </w:tc>
        <w:tc>
          <w:tcPr>
            <w:tcW w:w="4564" w:type="dxa"/>
            <w:shd w:val="clear" w:color="auto" w:fill="auto"/>
            <w:tcMar>
              <w:top w:w="45" w:type="dxa"/>
              <w:left w:w="0" w:type="dxa"/>
              <w:bottom w:w="45" w:type="dxa"/>
              <w:right w:w="0" w:type="dxa"/>
            </w:tcMar>
          </w:tcPr>
          <w:p w14:paraId="41F7D989" w14:textId="28C73AEA" w:rsidR="00DA4A64" w:rsidRPr="00C65285" w:rsidRDefault="00381C79" w:rsidP="00AB75BE">
            <w:pPr>
              <w:pStyle w:val="BodyText"/>
              <w:keepLines/>
              <w:jc w:val="both"/>
              <w:rPr>
                <w:color w:val="243746"/>
              </w:rPr>
            </w:pPr>
            <w:r>
              <w:rPr>
                <w:color w:val="243746"/>
              </w:rPr>
              <w:t>$3,900,000</w:t>
            </w:r>
          </w:p>
        </w:tc>
      </w:tr>
      <w:tr w:rsidR="00DA4A64" w:rsidRPr="00C65285" w14:paraId="69D4579F" w14:textId="77777777" w:rsidTr="00AB75BE">
        <w:trPr>
          <w:trHeight w:val="80"/>
        </w:trPr>
        <w:tc>
          <w:tcPr>
            <w:tcW w:w="2976" w:type="dxa"/>
            <w:shd w:val="clear" w:color="auto" w:fill="auto"/>
            <w:tcMar>
              <w:top w:w="45" w:type="dxa"/>
              <w:left w:w="0" w:type="dxa"/>
              <w:bottom w:w="45" w:type="dxa"/>
              <w:right w:w="0" w:type="dxa"/>
            </w:tcMar>
          </w:tcPr>
          <w:p w14:paraId="1DDF00F5" w14:textId="77777777" w:rsidR="00DA4A64" w:rsidRPr="00AB75BE" w:rsidRDefault="00DA4A64" w:rsidP="00AB75BE">
            <w:pPr>
              <w:pStyle w:val="BodyText"/>
              <w:keepLines/>
              <w:jc w:val="both"/>
              <w:rPr>
                <w:bCs/>
                <w:color w:val="243746"/>
              </w:rPr>
            </w:pPr>
            <w:r w:rsidRPr="00AB75BE">
              <w:rPr>
                <w:bCs/>
                <w:color w:val="243746"/>
              </w:rPr>
              <w:t>Improvements Value:</w:t>
            </w:r>
          </w:p>
        </w:tc>
        <w:tc>
          <w:tcPr>
            <w:tcW w:w="4564" w:type="dxa"/>
            <w:shd w:val="clear" w:color="auto" w:fill="auto"/>
            <w:tcMar>
              <w:top w:w="45" w:type="dxa"/>
              <w:left w:w="0" w:type="dxa"/>
              <w:bottom w:w="45" w:type="dxa"/>
              <w:right w:w="0" w:type="dxa"/>
            </w:tcMar>
          </w:tcPr>
          <w:p w14:paraId="0F3470B4" w14:textId="5221DCA9" w:rsidR="00DA4A64" w:rsidRPr="00C65285" w:rsidRDefault="00440D90" w:rsidP="00AB75BE">
            <w:pPr>
              <w:pStyle w:val="BodyText"/>
              <w:keepLines/>
              <w:jc w:val="both"/>
              <w:rPr>
                <w:color w:val="243746"/>
              </w:rPr>
            </w:pPr>
            <w:r>
              <w:rPr>
                <w:color w:val="243746"/>
              </w:rPr>
              <w:t>$0</w:t>
            </w:r>
          </w:p>
        </w:tc>
      </w:tr>
      <w:tr w:rsidR="00DA4A64" w:rsidRPr="00C65285" w14:paraId="5BFC8DBE" w14:textId="77777777" w:rsidTr="00AB75BE">
        <w:trPr>
          <w:trHeight w:val="80"/>
        </w:trPr>
        <w:tc>
          <w:tcPr>
            <w:tcW w:w="2976" w:type="dxa"/>
            <w:shd w:val="clear" w:color="auto" w:fill="auto"/>
            <w:tcMar>
              <w:top w:w="45" w:type="dxa"/>
              <w:left w:w="0" w:type="dxa"/>
              <w:bottom w:w="45" w:type="dxa"/>
              <w:right w:w="0" w:type="dxa"/>
            </w:tcMar>
          </w:tcPr>
          <w:p w14:paraId="12324B60" w14:textId="77777777" w:rsidR="00DA4A64" w:rsidRPr="00AB75BE" w:rsidRDefault="00DA4A64" w:rsidP="00AB75BE">
            <w:pPr>
              <w:pStyle w:val="BodyText"/>
              <w:keepLines/>
              <w:jc w:val="both"/>
              <w:rPr>
                <w:bCs/>
                <w:color w:val="243746"/>
              </w:rPr>
            </w:pPr>
            <w:r w:rsidRPr="00AB75BE">
              <w:rPr>
                <w:bCs/>
                <w:color w:val="243746"/>
              </w:rPr>
              <w:t>Capital Value:</w:t>
            </w:r>
          </w:p>
        </w:tc>
        <w:tc>
          <w:tcPr>
            <w:tcW w:w="4564" w:type="dxa"/>
            <w:shd w:val="clear" w:color="auto" w:fill="auto"/>
            <w:tcMar>
              <w:top w:w="45" w:type="dxa"/>
              <w:left w:w="0" w:type="dxa"/>
              <w:bottom w:w="45" w:type="dxa"/>
              <w:right w:w="0" w:type="dxa"/>
            </w:tcMar>
          </w:tcPr>
          <w:p w14:paraId="2E8268D5" w14:textId="1E6C78BD" w:rsidR="00DA4A64" w:rsidRPr="00C65285" w:rsidRDefault="00381C79" w:rsidP="00AB75BE">
            <w:pPr>
              <w:pStyle w:val="BodyText"/>
              <w:keepLines/>
              <w:jc w:val="both"/>
              <w:rPr>
                <w:color w:val="243746"/>
              </w:rPr>
            </w:pPr>
            <w:r>
              <w:rPr>
                <w:color w:val="243746"/>
              </w:rPr>
              <w:t>$3,900,000</w:t>
            </w:r>
          </w:p>
        </w:tc>
      </w:tr>
      <w:tr w:rsidR="00DA4A64" w:rsidRPr="00C65285" w14:paraId="0CADEF1E" w14:textId="77777777" w:rsidTr="00AB75BE">
        <w:trPr>
          <w:trHeight w:val="80"/>
        </w:trPr>
        <w:tc>
          <w:tcPr>
            <w:tcW w:w="2976" w:type="dxa"/>
            <w:shd w:val="clear" w:color="auto" w:fill="auto"/>
            <w:tcMar>
              <w:top w:w="45" w:type="dxa"/>
              <w:left w:w="0" w:type="dxa"/>
              <w:bottom w:w="45" w:type="dxa"/>
              <w:right w:w="0" w:type="dxa"/>
            </w:tcMar>
          </w:tcPr>
          <w:p w14:paraId="02D68E1D" w14:textId="77777777" w:rsidR="00DA4A64" w:rsidRPr="00AB75BE" w:rsidRDefault="00DA4A64" w:rsidP="00AB75BE">
            <w:pPr>
              <w:pStyle w:val="BodyText"/>
              <w:keepLines/>
              <w:jc w:val="both"/>
              <w:rPr>
                <w:bCs/>
                <w:color w:val="243746"/>
              </w:rPr>
            </w:pPr>
            <w:r w:rsidRPr="00AB75BE">
              <w:rPr>
                <w:bCs/>
                <w:color w:val="243746"/>
              </w:rPr>
              <w:t>Rates:</w:t>
            </w:r>
          </w:p>
        </w:tc>
        <w:tc>
          <w:tcPr>
            <w:tcW w:w="4564" w:type="dxa"/>
            <w:shd w:val="clear" w:color="auto" w:fill="auto"/>
            <w:tcMar>
              <w:top w:w="45" w:type="dxa"/>
              <w:left w:w="0" w:type="dxa"/>
              <w:bottom w:w="45" w:type="dxa"/>
              <w:right w:w="0" w:type="dxa"/>
            </w:tcMar>
          </w:tcPr>
          <w:p w14:paraId="7C16AB13" w14:textId="5576DE61" w:rsidR="00DA4A64" w:rsidRPr="00C65285" w:rsidRDefault="00440D90" w:rsidP="00AB75BE">
            <w:pPr>
              <w:pStyle w:val="BodyText"/>
              <w:keepLines/>
              <w:jc w:val="both"/>
              <w:rPr>
                <w:color w:val="243746"/>
              </w:rPr>
            </w:pPr>
            <w:r>
              <w:rPr>
                <w:color w:val="243746"/>
              </w:rPr>
              <w:t>$</w:t>
            </w:r>
            <w:r w:rsidR="00381C79">
              <w:rPr>
                <w:color w:val="243746"/>
              </w:rPr>
              <w:t>24,373.62</w:t>
            </w:r>
            <w:r w:rsidR="00DA4A64" w:rsidRPr="00C65285">
              <w:rPr>
                <w:color w:val="243746"/>
              </w:rPr>
              <w:t xml:space="preserve"> </w:t>
            </w:r>
            <w:r w:rsidR="00DA4A64" w:rsidRPr="00C65285">
              <w:rPr>
                <w:i/>
                <w:iCs/>
                <w:color w:val="243746"/>
              </w:rPr>
              <w:t>inclusive</w:t>
            </w:r>
            <w:r w:rsidR="00DA4A64" w:rsidRPr="00C65285">
              <w:rPr>
                <w:color w:val="243746"/>
              </w:rPr>
              <w:t xml:space="preserve"> of GST</w:t>
            </w:r>
          </w:p>
        </w:tc>
      </w:tr>
      <w:tr w:rsidR="00DA4A64" w:rsidRPr="00C65285" w14:paraId="7454903A" w14:textId="77777777" w:rsidTr="00AB75BE">
        <w:trPr>
          <w:trHeight w:val="80"/>
        </w:trPr>
        <w:tc>
          <w:tcPr>
            <w:tcW w:w="2976" w:type="dxa"/>
            <w:shd w:val="clear" w:color="auto" w:fill="auto"/>
            <w:tcMar>
              <w:top w:w="45" w:type="dxa"/>
              <w:left w:w="0" w:type="dxa"/>
              <w:bottom w:w="45" w:type="dxa"/>
              <w:right w:w="0" w:type="dxa"/>
            </w:tcMar>
          </w:tcPr>
          <w:p w14:paraId="07BB1C02" w14:textId="77777777" w:rsidR="00DA4A64" w:rsidRPr="00AB75BE" w:rsidRDefault="00DA4A64" w:rsidP="00AB75BE">
            <w:pPr>
              <w:pStyle w:val="BodyText"/>
              <w:keepLines/>
              <w:jc w:val="both"/>
              <w:rPr>
                <w:bCs/>
                <w:color w:val="243746"/>
              </w:rPr>
            </w:pPr>
            <w:r w:rsidRPr="00AB75BE">
              <w:rPr>
                <w:bCs/>
                <w:color w:val="243746"/>
              </w:rPr>
              <w:t>Effective Date:</w:t>
            </w:r>
          </w:p>
        </w:tc>
        <w:tc>
          <w:tcPr>
            <w:tcW w:w="4564" w:type="dxa"/>
            <w:shd w:val="clear" w:color="auto" w:fill="auto"/>
            <w:tcMar>
              <w:top w:w="45" w:type="dxa"/>
              <w:left w:w="0" w:type="dxa"/>
              <w:bottom w:w="45" w:type="dxa"/>
              <w:right w:w="0" w:type="dxa"/>
            </w:tcMar>
          </w:tcPr>
          <w:p w14:paraId="302E1E7E" w14:textId="67BBFAC5" w:rsidR="00DA4A64" w:rsidRPr="00C65285" w:rsidRDefault="00440D90" w:rsidP="00AB75BE">
            <w:pPr>
              <w:pStyle w:val="BodyText"/>
              <w:keepLines/>
              <w:jc w:val="both"/>
              <w:rPr>
                <w:color w:val="243746"/>
              </w:rPr>
            </w:pPr>
            <w:r>
              <w:rPr>
                <w:color w:val="243746"/>
              </w:rPr>
              <w:t>01 May 2023</w:t>
            </w:r>
          </w:p>
        </w:tc>
      </w:tr>
    </w:tbl>
    <w:p w14:paraId="21DF198B" w14:textId="77777777" w:rsidR="00F64286" w:rsidRDefault="00F64286"/>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AB75BE" w:rsidRPr="00C65285" w14:paraId="40F17046" w14:textId="77777777" w:rsidTr="00AB75BE">
        <w:trPr>
          <w:trHeight w:val="80"/>
        </w:trPr>
        <w:tc>
          <w:tcPr>
            <w:tcW w:w="2976" w:type="dxa"/>
            <w:shd w:val="clear" w:color="auto" w:fill="auto"/>
            <w:tcMar>
              <w:top w:w="45" w:type="dxa"/>
              <w:left w:w="0" w:type="dxa"/>
              <w:bottom w:w="45" w:type="dxa"/>
              <w:right w:w="0" w:type="dxa"/>
            </w:tcMar>
          </w:tcPr>
          <w:p w14:paraId="7E419B77" w14:textId="7389FA23" w:rsidR="00AB75BE" w:rsidRPr="00AB75BE" w:rsidRDefault="00AB75BE" w:rsidP="00AB75BE">
            <w:pPr>
              <w:pStyle w:val="BodyText"/>
              <w:keepLines/>
              <w:jc w:val="both"/>
              <w:rPr>
                <w:bCs/>
                <w:color w:val="243746"/>
              </w:rPr>
            </w:pPr>
            <w:r>
              <w:rPr>
                <w:bCs/>
                <w:color w:val="243746"/>
              </w:rPr>
              <w:t>Statement:</w:t>
            </w:r>
          </w:p>
        </w:tc>
        <w:tc>
          <w:tcPr>
            <w:tcW w:w="4564" w:type="dxa"/>
            <w:shd w:val="clear" w:color="auto" w:fill="auto"/>
            <w:tcMar>
              <w:top w:w="45" w:type="dxa"/>
              <w:left w:w="0" w:type="dxa"/>
              <w:bottom w:w="45" w:type="dxa"/>
              <w:right w:w="0" w:type="dxa"/>
            </w:tcMar>
          </w:tcPr>
          <w:p w14:paraId="35F63238" w14:textId="3EFCFE0C" w:rsidR="00AB75BE" w:rsidRPr="00C65285" w:rsidRDefault="00AB75BE" w:rsidP="00AB75BE">
            <w:pPr>
              <w:pStyle w:val="BodyText"/>
              <w:keepLines/>
              <w:jc w:val="both"/>
              <w:rPr>
                <w:color w:val="243746"/>
              </w:rPr>
            </w:pPr>
            <w:r w:rsidRPr="00C65285">
              <w:t>We point out that the rating valuations are assessed under statutory criteria and may not reflect the market value at any point in time.</w:t>
            </w:r>
          </w:p>
        </w:tc>
      </w:tr>
    </w:tbl>
    <w:p w14:paraId="0843F3C4" w14:textId="77777777" w:rsidR="009771EF" w:rsidRPr="00C65285" w:rsidRDefault="009771EF" w:rsidP="009771EF">
      <w:pPr>
        <w:rPr>
          <w:rFonts w:eastAsiaTheme="majorEastAsia"/>
        </w:rPr>
        <w:sectPr w:rsidR="009771EF" w:rsidRPr="00C65285" w:rsidSect="00127FB3">
          <w:type w:val="continuous"/>
          <w:pgSz w:w="16840" w:h="11907" w:orient="landscape" w:code="9"/>
          <w:pgMar w:top="0" w:right="737" w:bottom="0" w:left="680" w:header="283" w:footer="0" w:gutter="0"/>
          <w:cols w:num="2" w:space="340"/>
          <w:docGrid w:linePitch="360"/>
        </w:sectPr>
      </w:pPr>
    </w:p>
    <w:p w14:paraId="68C8F182" w14:textId="77777777" w:rsidR="00B559B3" w:rsidRDefault="00B559B3" w:rsidP="00B559B3">
      <w:pPr>
        <w:pStyle w:val="Heading1"/>
        <w:spacing w:after="240"/>
        <w:rPr>
          <w:rFonts w:cs="Segoe UI"/>
        </w:rPr>
      </w:pPr>
      <w:bookmarkStart w:id="79" w:name="_Toc196396256"/>
      <w:bookmarkStart w:id="80" w:name="_Toc197612786"/>
      <w:bookmarkStart w:id="81" w:name="_Hlk196724436"/>
      <w:bookmarkStart w:id="82" w:name="_Toc411328751"/>
      <w:bookmarkEnd w:id="74"/>
      <w:r w:rsidRPr="00C65285">
        <w:rPr>
          <w:rFonts w:cs="Segoe UI"/>
        </w:rPr>
        <w:t>Market Commentary</w:t>
      </w:r>
      <w:bookmarkEnd w:id="79"/>
      <w:bookmarkEnd w:id="80"/>
    </w:p>
    <w:p w14:paraId="7FE5EBA7" w14:textId="77777777" w:rsidR="00B559B3" w:rsidRPr="00C65285" w:rsidRDefault="00B559B3" w:rsidP="00B559B3">
      <w:pPr>
        <w:pStyle w:val="Heading2"/>
        <w:spacing w:before="0" w:after="0"/>
        <w:ind w:left="851" w:hanging="851"/>
        <w:rPr>
          <w:rFonts w:cs="Segoe UI"/>
        </w:rPr>
      </w:pPr>
      <w:r>
        <w:rPr>
          <w:rFonts w:cs="Segoe UI"/>
        </w:rPr>
        <w:t>General Economic Outlook</w:t>
      </w:r>
    </w:p>
    <w:p w14:paraId="328E674C" w14:textId="77777777" w:rsidR="00B559B3" w:rsidRPr="00207E37" w:rsidRDefault="00B559B3" w:rsidP="00B559B3">
      <w:pPr>
        <w:pStyle w:val="BodyTextFirstIndent"/>
        <w:rPr>
          <w:sz w:val="12"/>
        </w:rPr>
      </w:pPr>
    </w:p>
    <w:p w14:paraId="1C1D8B61" w14:textId="6248D8B8" w:rsidR="00B559B3" w:rsidRDefault="00207E37" w:rsidP="00B559B3">
      <w:pPr>
        <w:pStyle w:val="BodyText"/>
        <w:keepNext/>
        <w:keepLines/>
        <w:ind w:right="-102"/>
        <w:jc w:val="center"/>
        <w:rPr>
          <w:bCs/>
          <w:color w:val="243746"/>
        </w:rPr>
      </w:pPr>
      <w:r w:rsidRPr="00207E37">
        <w:rPr>
          <w:bCs/>
          <w:noProof/>
          <w:color w:val="243746"/>
        </w:rPr>
        <w:drawing>
          <wp:inline distT="0" distB="0" distL="0" distR="0" wp14:anchorId="1258325D" wp14:editId="59861665">
            <wp:extent cx="8874605" cy="5181600"/>
            <wp:effectExtent l="0" t="0" r="3175" b="0"/>
            <wp:docPr id="191632451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8887095" cy="5188892"/>
                    </a:xfrm>
                    <a:prstGeom prst="rect">
                      <a:avLst/>
                    </a:prstGeom>
                    <a:noFill/>
                    <a:ln>
                      <a:noFill/>
                    </a:ln>
                  </pic:spPr>
                </pic:pic>
              </a:graphicData>
            </a:graphic>
          </wp:inline>
        </w:drawing>
      </w:r>
    </w:p>
    <w:p w14:paraId="3478C7A1" w14:textId="77777777" w:rsidR="00B559B3" w:rsidRDefault="00B559B3" w:rsidP="00B559B3">
      <w:pPr>
        <w:rPr>
          <w:bCs/>
          <w:color w:val="243746"/>
        </w:rPr>
      </w:pPr>
      <w:r>
        <w:rPr>
          <w:bCs/>
          <w:color w:val="243746"/>
        </w:rPr>
        <w:br w:type="page"/>
      </w:r>
    </w:p>
    <w:p w14:paraId="188F3898" w14:textId="77777777" w:rsidR="00B559B3" w:rsidRDefault="00B559B3" w:rsidP="00B559B3">
      <w:pPr>
        <w:pStyle w:val="Heading2"/>
        <w:spacing w:before="0" w:after="0"/>
        <w:ind w:left="851" w:hanging="851"/>
        <w:rPr>
          <w:bCs w:val="0"/>
        </w:rPr>
      </w:pPr>
      <w:r>
        <w:rPr>
          <w:rFonts w:cs="Segoe UI"/>
        </w:rPr>
        <w:t>Investment Market Comment</w:t>
      </w:r>
    </w:p>
    <w:p w14:paraId="497ACF2C" w14:textId="77777777" w:rsidR="00B559B3" w:rsidRDefault="00B559B3" w:rsidP="00B559B3">
      <w:pPr>
        <w:rPr>
          <w:bCs/>
          <w:color w:val="243746"/>
        </w:rPr>
      </w:pPr>
    </w:p>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568"/>
        <w:gridCol w:w="13883"/>
      </w:tblGrid>
      <w:tr w:rsidR="009C3B6B" w:rsidRPr="009C3B6B" w14:paraId="78C82A64" w14:textId="77777777" w:rsidTr="009C3B6B">
        <w:trPr>
          <w:trHeight w:val="35"/>
        </w:trPr>
        <w:tc>
          <w:tcPr>
            <w:tcW w:w="15451" w:type="dxa"/>
            <w:gridSpan w:val="2"/>
            <w:tcMar>
              <w:top w:w="45" w:type="dxa"/>
              <w:bottom w:w="45" w:type="dxa"/>
            </w:tcMar>
            <w:vAlign w:val="center"/>
          </w:tcPr>
          <w:bookmarkEnd w:id="81"/>
          <w:p w14:paraId="44708C5A" w14:textId="0EA2F73D"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Recent market conditions have shown constrained liquidity, adversely impacting both yields and transaction success rates. Assets that have entered the market have attracted varying levels of interest, with prolonged sale periods driven by a persistent gap between vendor expectations and buyer pricing levels.</w:t>
            </w:r>
          </w:p>
          <w:p w14:paraId="23DD2732" w14:textId="47C043B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In response, the Reserve Bank of New Zealand has commenced a monetary easing cycle, with further reductions to the Official Cash Rate (OCR) anticipated to enhance liquidity and stimulate economic activity. While this is expected to translate into increased property market activity over time, there is, as yet, limited evidence of a tangible uplift in transaction volumes.</w:t>
            </w:r>
          </w:p>
          <w:p w14:paraId="7635609C" w14:textId="7777777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The risk profile has shifted from concerns around the cost of capital and debt servicing capacity to a greater focus on tenant strength and sectoral exposure. Rising operating costs and a subdued revenue outlook for businesses are exerting downward pressure on rental growth, while vacancy rates are projected to rise. In the short term, these dynamics may counteract the yield compression typically associated with a lower cost of capital.</w:t>
            </w:r>
          </w:p>
        </w:tc>
      </w:tr>
      <w:tr w:rsidR="009C3B6B" w:rsidRPr="009C3B6B" w14:paraId="2E40CCE8" w14:textId="77777777" w:rsidTr="009C3B6B">
        <w:trPr>
          <w:trHeight w:val="35"/>
        </w:trPr>
        <w:tc>
          <w:tcPr>
            <w:tcW w:w="1568" w:type="dxa"/>
            <w:tcMar>
              <w:top w:w="45" w:type="dxa"/>
              <w:bottom w:w="45" w:type="dxa"/>
            </w:tcMar>
            <w:vAlign w:val="center"/>
          </w:tcPr>
          <w:p w14:paraId="320F49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254974B" wp14:editId="5695FF42">
                  <wp:extent cx="720000" cy="720000"/>
                  <wp:effectExtent l="0" t="0" r="4445" b="0"/>
                  <wp:docPr id="1581" name="Graphic 1581" descr="Production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Graphic 25" descr="Production outline"/>
                          <pic:cNvPicPr/>
                        </pic:nvPicPr>
                        <pic:blipFill>
                          <a:blip r:embed="rId50">
                            <a:extLst>
                              <a:ext uri="{28A0092B-C50C-407E-A947-70E740481C1C}">
                                <a14:useLocalDpi xmlns:a14="http://schemas.microsoft.com/office/drawing/2010/main" val="0"/>
                              </a:ext>
                              <a:ext uri="{96DAC541-7B7A-43D3-8B79-37D633B846F1}">
                                <asvg:svgBlip xmlns:asvg="http://schemas.microsoft.com/office/drawing/2016/SVG/main" r:embed="rId51"/>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0F93A580"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Recent market activity within Tauranga's industrial sector has been subdued, reflecting softer economic conditions. Industrial rents have plateaued following significant prior growth, currently stabilising within a range of $120 - $165, with landlords now facing moderated rental increases amid rising operating costs and restrained tenant demand. Higher yields have been evident, moving prime industrial yields to between 5.0%–6.0%; with secondary industrial yields ranging from 6.0%–7.0%.</w:t>
            </w:r>
          </w:p>
        </w:tc>
      </w:tr>
      <w:tr w:rsidR="009C3B6B" w:rsidRPr="009C3B6B" w14:paraId="732D4A0E" w14:textId="77777777" w:rsidTr="009C3B6B">
        <w:trPr>
          <w:trHeight w:val="35"/>
        </w:trPr>
        <w:tc>
          <w:tcPr>
            <w:tcW w:w="1568" w:type="dxa"/>
            <w:tcMar>
              <w:top w:w="45" w:type="dxa"/>
              <w:bottom w:w="45" w:type="dxa"/>
            </w:tcMar>
            <w:vAlign w:val="center"/>
          </w:tcPr>
          <w:p w14:paraId="0701BCF9"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71438B2C" wp14:editId="4B880EFA">
                  <wp:extent cx="720000" cy="720000"/>
                  <wp:effectExtent l="0" t="0" r="4445" b="0"/>
                  <wp:docPr id="1582" name="Graphic 1582" descr="City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Graphic 27" descr="City outline"/>
                          <pic:cNvPicPr/>
                        </pic:nvPicPr>
                        <pic:blipFill>
                          <a:blip r:embed="rId52">
                            <a:extLst>
                              <a:ext uri="{28A0092B-C50C-407E-A947-70E740481C1C}">
                                <a14:useLocalDpi xmlns:a14="http://schemas.microsoft.com/office/drawing/2010/main" val="0"/>
                              </a:ext>
                              <a:ext uri="{96DAC541-7B7A-43D3-8B79-37D633B846F1}">
                                <asvg:svgBlip xmlns:asvg="http://schemas.microsoft.com/office/drawing/2016/SVG/main" r:embed="rId53"/>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68BB4404"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Tauranga’s office market remains relatively stable, supported by sustained demand for prime, well-located office space, though clear divergence persists between premium and secondary-grade assets. Yields range from 5.5%–6.5%, reflecting the higher interest rate environment of recent years. Vacancy rates for modern, A-grade spaces with quality amenities remain low, whereas older or lower-quality buildings face weaker tenant interest, prompting landlords to offer significant leasing incentives. Prime office rents have held firm around $400–$525 per sqm net, underpinned by consistent tenant demand and new developments setting higher benchmark rental levels. While larger tenants remain cautious in their leasing decisions, ongoing CBD investments and a gradually improving economic outlook indicate steady market conditions moving forward into 2025.</w:t>
            </w:r>
          </w:p>
        </w:tc>
      </w:tr>
      <w:tr w:rsidR="009C3B6B" w:rsidRPr="009C3B6B" w14:paraId="3DE9B5E4" w14:textId="77777777" w:rsidTr="009C3B6B">
        <w:trPr>
          <w:trHeight w:val="35"/>
        </w:trPr>
        <w:tc>
          <w:tcPr>
            <w:tcW w:w="1568" w:type="dxa"/>
            <w:tcMar>
              <w:top w:w="45" w:type="dxa"/>
              <w:bottom w:w="45" w:type="dxa"/>
            </w:tcMar>
            <w:vAlign w:val="center"/>
          </w:tcPr>
          <w:p w14:paraId="2B7EFDEA"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877E6A0" wp14:editId="28FFD5D7">
                  <wp:extent cx="720000" cy="720000"/>
                  <wp:effectExtent l="0" t="0" r="0" b="0"/>
                  <wp:docPr id="1583" name="Graphic 1583" descr="Stor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8" name="Graphic 28" descr="Store outline"/>
                          <pic:cNvPicPr/>
                        </pic:nvPicPr>
                        <pic:blipFill>
                          <a:blip r:embed="rId54">
                            <a:extLst>
                              <a:ext uri="{28A0092B-C50C-407E-A947-70E740481C1C}">
                                <a14:useLocalDpi xmlns:a14="http://schemas.microsoft.com/office/drawing/2010/main" val="0"/>
                              </a:ext>
                              <a:ext uri="{96DAC541-7B7A-43D3-8B79-37D633B846F1}">
                                <asvg:svgBlip xmlns:asvg="http://schemas.microsoft.com/office/drawing/2016/SVG/main" r:embed="rId55"/>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41DFB32E"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Retail market performance in Tauranga remains mixed, with suburban and large-format retail properties demonstrating resilience, while CBD locations continue to face elevated vacancy driven by subdued consumer spending and weak foot traffic. Prime retail assets in areas like Mount Maunganui and successful bulk retail centres are experiencing stable rents, contrasting sharply with secondary CBD sites, which see rental stagnation and higher vacancies. Retail yields, now stabilising around 6.0%–7.0%, reflect past economic pressures but show signs of firming as investor confidence gradually returns and interest rates ease. Although short-term retail conditions remain challenging due to cautious consumer sentiment, improvement in tenant demand for quality locations is expected.</w:t>
            </w:r>
          </w:p>
        </w:tc>
      </w:tr>
      <w:tr w:rsidR="009C3B6B" w:rsidRPr="009C3B6B" w14:paraId="2A7FC27A" w14:textId="77777777" w:rsidTr="009C3B6B">
        <w:trPr>
          <w:trHeight w:val="80"/>
        </w:trPr>
        <w:tc>
          <w:tcPr>
            <w:tcW w:w="1568" w:type="dxa"/>
            <w:vAlign w:val="center"/>
          </w:tcPr>
          <w:p w14:paraId="49F3BE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62ED761" wp14:editId="258C12BA">
                  <wp:extent cx="720000" cy="720000"/>
                  <wp:effectExtent l="0" t="0" r="4445" b="0"/>
                  <wp:docPr id="1584" name="Graphic 1584" descr="Cran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Graphic 30" descr="Crane outline"/>
                          <pic:cNvPicPr/>
                        </pic:nvPicPr>
                        <pic:blipFill>
                          <a:blip r:embed="rId56">
                            <a:extLst>
                              <a:ext uri="{28A0092B-C50C-407E-A947-70E740481C1C}">
                                <a14:useLocalDpi xmlns:a14="http://schemas.microsoft.com/office/drawing/2010/main" val="0"/>
                              </a:ext>
                              <a:ext uri="{96DAC541-7B7A-43D3-8B79-37D633B846F1}">
                                <asvg:svgBlip xmlns:asvg="http://schemas.microsoft.com/office/drawing/2016/SVG/main" r:embed="rId57"/>
                              </a:ext>
                            </a:extLst>
                          </a:blip>
                          <a:stretch>
                            <a:fillRect/>
                          </a:stretch>
                        </pic:blipFill>
                        <pic:spPr>
                          <a:xfrm>
                            <a:off x="0" y="0"/>
                            <a:ext cx="720000" cy="720000"/>
                          </a:xfrm>
                          <a:prstGeom prst="rect">
                            <a:avLst/>
                          </a:prstGeom>
                        </pic:spPr>
                      </pic:pic>
                    </a:graphicData>
                  </a:graphic>
                </wp:inline>
              </w:drawing>
            </w:r>
          </w:p>
        </w:tc>
        <w:tc>
          <w:tcPr>
            <w:tcW w:w="13883" w:type="dxa"/>
            <w:vAlign w:val="center"/>
          </w:tcPr>
          <w:p w14:paraId="26F04E6F"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Commercial building consents were up 9.5% for the April 2025 year compared with the April 2024 year and residential building consents were down 8.6% for the same period.</w:t>
            </w:r>
          </w:p>
          <w:p w14:paraId="6BFDC4F9"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 xml:space="preserve"> </w:t>
            </w:r>
          </w:p>
          <w:p w14:paraId="5334C53E" w14:textId="0BC28E83"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4CD97CD" wp14:editId="06C503C1">
                  <wp:extent cx="4033138" cy="1514475"/>
                  <wp:effectExtent l="0" t="0" r="5715" b="0"/>
                  <wp:docPr id="62990229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128977" cy="1550463"/>
                          </a:xfrm>
                          <a:prstGeom prst="rect">
                            <a:avLst/>
                          </a:prstGeom>
                          <a:noFill/>
                          <a:ln>
                            <a:noFill/>
                          </a:ln>
                        </pic:spPr>
                      </pic:pic>
                    </a:graphicData>
                  </a:graphic>
                </wp:inline>
              </w:drawing>
            </w:r>
          </w:p>
        </w:tc>
      </w:tr>
    </w:tbl>
    <w:p w14:paraId="6F48B680" w14:textId="02A04704" w:rsidR="00037B19" w:rsidRPr="00C65285" w:rsidRDefault="00037B19" w:rsidP="009771EF">
      <w:pPr>
        <w:pStyle w:val="Heading1"/>
        <w:spacing w:after="240"/>
        <w:ind w:left="357" w:hanging="357"/>
        <w:rPr>
          <w:rFonts w:cs="Segoe UI"/>
        </w:rPr>
      </w:pPr>
      <w:r w:rsidRPr="009C3B6B">
        <w:br w:type="page"/>
      </w:r>
      <w:bookmarkStart w:id="83" w:name="_Toc197612787"/>
      <w:r w:rsidRPr="00C65285">
        <w:rPr>
          <w:rFonts w:cs="Segoe UI"/>
        </w:rPr>
        <w:t xml:space="preserve">Market Conditions and </w:t>
      </w:r>
      <w:r w:rsidR="000528B7" w:rsidRPr="00C65285">
        <w:rPr>
          <w:rFonts w:cs="Segoe UI"/>
        </w:rPr>
        <w:t>S</w:t>
      </w:r>
      <w:r w:rsidRPr="00C65285">
        <w:rPr>
          <w:rFonts w:cs="Segoe UI"/>
        </w:rPr>
        <w:t xml:space="preserve">ales </w:t>
      </w:r>
      <w:r w:rsidR="000528B7" w:rsidRPr="00C65285">
        <w:rPr>
          <w:rFonts w:cs="Segoe UI"/>
        </w:rPr>
        <w:t>H</w:t>
      </w:r>
      <w:r w:rsidRPr="00C65285">
        <w:rPr>
          <w:rFonts w:cs="Segoe UI"/>
        </w:rPr>
        <w:t>istory</w:t>
      </w:r>
      <w:bookmarkEnd w:id="83"/>
    </w:p>
    <w:p w14:paraId="1CD152F5" w14:textId="77777777" w:rsidR="0041158C" w:rsidRPr="00C65285" w:rsidRDefault="0041158C" w:rsidP="000A32E7">
      <w:pPr>
        <w:pStyle w:val="Heading2"/>
        <w:keepNext w:val="0"/>
        <w:keepLines w:val="0"/>
        <w:spacing w:before="0" w:after="120"/>
        <w:rPr>
          <w:rFonts w:cs="Segoe UI"/>
        </w:rPr>
        <w:sectPr w:rsidR="0041158C" w:rsidRPr="00C65285" w:rsidSect="009771EF">
          <w:pgSz w:w="16840" w:h="11907" w:orient="landscape" w:code="9"/>
          <w:pgMar w:top="0" w:right="737" w:bottom="0" w:left="680" w:header="283" w:footer="0" w:gutter="0"/>
          <w:cols w:space="154"/>
          <w:docGrid w:linePitch="360"/>
        </w:sectPr>
      </w:pPr>
    </w:p>
    <w:p w14:paraId="18CB71D4" w14:textId="327D0016" w:rsidR="00037B19" w:rsidRPr="00C65285" w:rsidRDefault="006319F4" w:rsidP="00B559B3">
      <w:pPr>
        <w:pStyle w:val="Heading2"/>
        <w:spacing w:before="0" w:after="0"/>
        <w:ind w:left="851" w:hanging="851"/>
        <w:rPr>
          <w:rFonts w:cs="Segoe UI"/>
        </w:rPr>
      </w:pPr>
      <w:r w:rsidRPr="00C65285">
        <w:rPr>
          <w:rFonts w:cs="Segoe UI"/>
        </w:rPr>
        <w:t>Market Conditions</w:t>
      </w:r>
    </w:p>
    <w:p w14:paraId="40C1A42A"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4E4FAA4E" w14:textId="77777777" w:rsidTr="007A6326">
        <w:trPr>
          <w:trHeight w:val="35"/>
        </w:trPr>
        <w:tc>
          <w:tcPr>
            <w:tcW w:w="2976" w:type="dxa"/>
            <w:shd w:val="clear" w:color="auto" w:fill="auto"/>
            <w:tcMar>
              <w:top w:w="45" w:type="dxa"/>
              <w:bottom w:w="45" w:type="dxa"/>
            </w:tcMar>
          </w:tcPr>
          <w:p w14:paraId="329C7A1D" w14:textId="05C830C5" w:rsidR="007A6326" w:rsidRPr="00C65285" w:rsidRDefault="007A6326" w:rsidP="007A6326">
            <w:pPr>
              <w:pStyle w:val="BodyText"/>
              <w:keepLines/>
              <w:jc w:val="both"/>
            </w:pPr>
            <w:r w:rsidRPr="00C65285">
              <w:rPr>
                <w:color w:val="243746"/>
              </w:rPr>
              <w:t>Asset Supply:</w:t>
            </w:r>
          </w:p>
        </w:tc>
        <w:tc>
          <w:tcPr>
            <w:tcW w:w="4564" w:type="dxa"/>
            <w:shd w:val="clear" w:color="auto" w:fill="auto"/>
            <w:tcMar>
              <w:top w:w="45" w:type="dxa"/>
              <w:bottom w:w="45" w:type="dxa"/>
            </w:tcMar>
          </w:tcPr>
          <w:p w14:paraId="5E8FD0F2" w14:textId="79671A59" w:rsidR="007A6326" w:rsidRPr="009C3B6B" w:rsidRDefault="00177D23" w:rsidP="007A6326">
            <w:pPr>
              <w:pStyle w:val="BodyText"/>
              <w:keepLines/>
              <w:jc w:val="both"/>
              <w:rPr>
                <w:highlight w:val="yellow"/>
              </w:rPr>
            </w:pPr>
            <w:r w:rsidRPr="009C3B6B">
              <w:rPr>
                <w:color w:val="243746"/>
                <w:highlight w:val="yellow"/>
              </w:rPr>
              <w:t xml:space="preserve">Under supply at this price point </w:t>
            </w:r>
          </w:p>
        </w:tc>
      </w:tr>
      <w:tr w:rsidR="007A6326" w:rsidRPr="00C65285" w14:paraId="7377514D" w14:textId="77777777" w:rsidTr="007A6326">
        <w:trPr>
          <w:trHeight w:val="35"/>
        </w:trPr>
        <w:tc>
          <w:tcPr>
            <w:tcW w:w="2976" w:type="dxa"/>
            <w:shd w:val="clear" w:color="auto" w:fill="auto"/>
            <w:tcMar>
              <w:top w:w="45" w:type="dxa"/>
              <w:bottom w:w="45" w:type="dxa"/>
            </w:tcMar>
          </w:tcPr>
          <w:p w14:paraId="0665E6B3" w14:textId="62032D7B" w:rsidR="007A6326" w:rsidRPr="00C65285" w:rsidRDefault="007A6326" w:rsidP="007A6326">
            <w:pPr>
              <w:pStyle w:val="BodyText"/>
              <w:keepLines/>
              <w:jc w:val="both"/>
            </w:pPr>
            <w:r w:rsidRPr="00C65285">
              <w:rPr>
                <w:color w:val="243746"/>
              </w:rPr>
              <w:t>Asset Demand:</w:t>
            </w:r>
          </w:p>
        </w:tc>
        <w:tc>
          <w:tcPr>
            <w:tcW w:w="4564" w:type="dxa"/>
            <w:shd w:val="clear" w:color="auto" w:fill="auto"/>
            <w:tcMar>
              <w:top w:w="45" w:type="dxa"/>
              <w:bottom w:w="45" w:type="dxa"/>
            </w:tcMar>
          </w:tcPr>
          <w:p w14:paraId="741C0EF9" w14:textId="5FBB91A6" w:rsidR="007A6326" w:rsidRPr="009C3B6B" w:rsidRDefault="00177D23" w:rsidP="007A6326">
            <w:pPr>
              <w:pStyle w:val="BodyText"/>
              <w:keepLines/>
              <w:jc w:val="both"/>
              <w:rPr>
                <w:highlight w:val="yellow"/>
              </w:rPr>
            </w:pPr>
            <w:r w:rsidRPr="009C3B6B">
              <w:rPr>
                <w:color w:val="243746"/>
                <w:highlight w:val="yellow"/>
              </w:rPr>
              <w:t xml:space="preserve">Steady demand at this price point </w:t>
            </w:r>
          </w:p>
        </w:tc>
      </w:tr>
      <w:tr w:rsidR="007A6326" w:rsidRPr="00C65285" w14:paraId="4617C98B" w14:textId="77777777" w:rsidTr="007A6326">
        <w:trPr>
          <w:trHeight w:val="35"/>
        </w:trPr>
        <w:tc>
          <w:tcPr>
            <w:tcW w:w="2976" w:type="dxa"/>
            <w:shd w:val="clear" w:color="auto" w:fill="auto"/>
            <w:tcMar>
              <w:top w:w="45" w:type="dxa"/>
              <w:bottom w:w="45" w:type="dxa"/>
            </w:tcMar>
          </w:tcPr>
          <w:p w14:paraId="2E7EE081" w14:textId="79A06674" w:rsidR="007A6326" w:rsidRPr="00C65285" w:rsidRDefault="007A6326" w:rsidP="007A6326">
            <w:pPr>
              <w:pStyle w:val="BodyText"/>
              <w:keepLines/>
              <w:jc w:val="both"/>
            </w:pPr>
            <w:r w:rsidRPr="00C65285">
              <w:rPr>
                <w:color w:val="243746"/>
              </w:rPr>
              <w:t>Volume of Sales:</w:t>
            </w:r>
          </w:p>
        </w:tc>
        <w:tc>
          <w:tcPr>
            <w:tcW w:w="4564" w:type="dxa"/>
            <w:shd w:val="clear" w:color="auto" w:fill="auto"/>
            <w:tcMar>
              <w:top w:w="45" w:type="dxa"/>
              <w:bottom w:w="45" w:type="dxa"/>
            </w:tcMar>
          </w:tcPr>
          <w:p w14:paraId="4376F813" w14:textId="1245DBC4" w:rsidR="007A6326" w:rsidRPr="009C3B6B" w:rsidRDefault="00177D23" w:rsidP="007A6326">
            <w:pPr>
              <w:pStyle w:val="BodyText"/>
              <w:keepLines/>
              <w:jc w:val="both"/>
              <w:rPr>
                <w:highlight w:val="yellow"/>
              </w:rPr>
            </w:pPr>
            <w:r w:rsidRPr="009C3B6B">
              <w:rPr>
                <w:color w:val="243746"/>
                <w:highlight w:val="yellow"/>
              </w:rPr>
              <w:t xml:space="preserve">Low levels of sales activity </w:t>
            </w:r>
            <w:r w:rsidR="00C27539" w:rsidRPr="009C3B6B">
              <w:rPr>
                <w:color w:val="243746"/>
                <w:highlight w:val="yellow"/>
              </w:rPr>
              <w:t>at this price point</w:t>
            </w:r>
          </w:p>
        </w:tc>
      </w:tr>
      <w:tr w:rsidR="007A6326" w:rsidRPr="00C65285" w14:paraId="048C63CF" w14:textId="77777777" w:rsidTr="007A6326">
        <w:trPr>
          <w:trHeight w:val="35"/>
        </w:trPr>
        <w:tc>
          <w:tcPr>
            <w:tcW w:w="2976" w:type="dxa"/>
            <w:shd w:val="clear" w:color="auto" w:fill="auto"/>
            <w:tcMar>
              <w:top w:w="45" w:type="dxa"/>
              <w:bottom w:w="45" w:type="dxa"/>
            </w:tcMar>
          </w:tcPr>
          <w:p w14:paraId="7AE6DB59" w14:textId="796F8E6C" w:rsidR="007A6326" w:rsidRPr="00C65285" w:rsidRDefault="007A6326" w:rsidP="007A6326">
            <w:pPr>
              <w:pStyle w:val="BodyText"/>
              <w:keepLines/>
              <w:jc w:val="both"/>
            </w:pPr>
            <w:r w:rsidRPr="00C65285">
              <w:rPr>
                <w:color w:val="243746"/>
              </w:rPr>
              <w:t>Recent Market Direction:</w:t>
            </w:r>
          </w:p>
        </w:tc>
        <w:tc>
          <w:tcPr>
            <w:tcW w:w="4564" w:type="dxa"/>
            <w:shd w:val="clear" w:color="auto" w:fill="auto"/>
            <w:tcMar>
              <w:top w:w="45" w:type="dxa"/>
              <w:bottom w:w="45" w:type="dxa"/>
            </w:tcMar>
          </w:tcPr>
          <w:p w14:paraId="199BAEC4" w14:textId="08ADD692" w:rsidR="007A6326" w:rsidRPr="009C3B6B" w:rsidRDefault="00177D23" w:rsidP="007A6326">
            <w:pPr>
              <w:pStyle w:val="BodyText"/>
              <w:keepLines/>
              <w:jc w:val="both"/>
              <w:rPr>
                <w:highlight w:val="yellow"/>
              </w:rPr>
            </w:pPr>
            <w:r w:rsidRPr="009C3B6B">
              <w:rPr>
                <w:color w:val="243746"/>
                <w:highlight w:val="yellow"/>
              </w:rPr>
              <w:t>Steady</w:t>
            </w:r>
          </w:p>
        </w:tc>
      </w:tr>
      <w:tr w:rsidR="007A6326" w:rsidRPr="00C65285" w14:paraId="0905CFEA" w14:textId="77777777" w:rsidTr="007A6326">
        <w:trPr>
          <w:trHeight w:val="35"/>
        </w:trPr>
        <w:tc>
          <w:tcPr>
            <w:tcW w:w="2976" w:type="dxa"/>
            <w:shd w:val="clear" w:color="auto" w:fill="auto"/>
            <w:tcMar>
              <w:top w:w="45" w:type="dxa"/>
              <w:bottom w:w="45" w:type="dxa"/>
            </w:tcMar>
          </w:tcPr>
          <w:p w14:paraId="468E45BC" w14:textId="70380A31" w:rsidR="007A6326" w:rsidRPr="00C65285" w:rsidRDefault="007A6326" w:rsidP="007A6326">
            <w:pPr>
              <w:pStyle w:val="BodyText"/>
              <w:keepLines/>
              <w:jc w:val="both"/>
            </w:pPr>
            <w:r w:rsidRPr="00C65285">
              <w:rPr>
                <w:color w:val="243746"/>
              </w:rPr>
              <w:t>Marketability:</w:t>
            </w:r>
          </w:p>
        </w:tc>
        <w:tc>
          <w:tcPr>
            <w:tcW w:w="4564" w:type="dxa"/>
            <w:shd w:val="clear" w:color="auto" w:fill="auto"/>
            <w:tcMar>
              <w:top w:w="45" w:type="dxa"/>
              <w:bottom w:w="45" w:type="dxa"/>
            </w:tcMar>
          </w:tcPr>
          <w:p w14:paraId="18DD9E12" w14:textId="5B51C2CC" w:rsidR="007A6326" w:rsidRPr="009C3B6B" w:rsidRDefault="00177D23" w:rsidP="007A6326">
            <w:pPr>
              <w:pStyle w:val="BodyText"/>
              <w:keepLines/>
              <w:jc w:val="both"/>
              <w:rPr>
                <w:highlight w:val="yellow"/>
              </w:rPr>
            </w:pPr>
            <w:r w:rsidRPr="009C3B6B">
              <w:rPr>
                <w:color w:val="243746"/>
                <w:highlight w:val="yellow"/>
              </w:rPr>
              <w:t>St</w:t>
            </w:r>
            <w:r w:rsidR="00C27539" w:rsidRPr="009C3B6B">
              <w:rPr>
                <w:color w:val="243746"/>
                <w:highlight w:val="yellow"/>
              </w:rPr>
              <w:t>able to improving market</w:t>
            </w:r>
          </w:p>
        </w:tc>
      </w:tr>
      <w:tr w:rsidR="007A6326" w:rsidRPr="00C65285" w14:paraId="19D23858" w14:textId="77777777" w:rsidTr="007A6326">
        <w:trPr>
          <w:trHeight w:val="35"/>
        </w:trPr>
        <w:tc>
          <w:tcPr>
            <w:tcW w:w="2976" w:type="dxa"/>
            <w:shd w:val="clear" w:color="auto" w:fill="auto"/>
            <w:tcMar>
              <w:top w:w="45" w:type="dxa"/>
              <w:bottom w:w="45" w:type="dxa"/>
            </w:tcMar>
          </w:tcPr>
          <w:p w14:paraId="711C1CD5" w14:textId="30EBFAD4" w:rsidR="007A6326" w:rsidRPr="00C65285" w:rsidRDefault="007A6326" w:rsidP="007A6326">
            <w:pPr>
              <w:pStyle w:val="BodyText"/>
              <w:keepLines/>
              <w:jc w:val="both"/>
            </w:pPr>
            <w:r w:rsidRPr="00C65285">
              <w:rPr>
                <w:color w:val="243746"/>
              </w:rPr>
              <w:t>Selling Period:</w:t>
            </w:r>
          </w:p>
        </w:tc>
        <w:tc>
          <w:tcPr>
            <w:tcW w:w="4564" w:type="dxa"/>
            <w:shd w:val="clear" w:color="auto" w:fill="auto"/>
            <w:tcMar>
              <w:top w:w="45" w:type="dxa"/>
              <w:bottom w:w="45" w:type="dxa"/>
            </w:tcMar>
          </w:tcPr>
          <w:p w14:paraId="5E8B1C86" w14:textId="5EAF6B05" w:rsidR="007A6326" w:rsidRPr="009C3B6B" w:rsidRDefault="00C27539" w:rsidP="007A6326">
            <w:pPr>
              <w:pStyle w:val="BodyText"/>
              <w:keepLines/>
              <w:jc w:val="both"/>
              <w:rPr>
                <w:highlight w:val="yellow"/>
              </w:rPr>
            </w:pPr>
            <w:r w:rsidRPr="009C3B6B">
              <w:rPr>
                <w:color w:val="243746"/>
                <w:highlight w:val="yellow"/>
              </w:rPr>
              <w:t>3 – 6 months</w:t>
            </w:r>
          </w:p>
        </w:tc>
      </w:tr>
      <w:tr w:rsidR="007A6326" w:rsidRPr="00C65285" w14:paraId="2A4ECCCC" w14:textId="77777777" w:rsidTr="007A6326">
        <w:trPr>
          <w:trHeight w:val="35"/>
        </w:trPr>
        <w:tc>
          <w:tcPr>
            <w:tcW w:w="2976" w:type="dxa"/>
            <w:shd w:val="clear" w:color="auto" w:fill="auto"/>
            <w:tcMar>
              <w:top w:w="45" w:type="dxa"/>
              <w:bottom w:w="45" w:type="dxa"/>
            </w:tcMar>
          </w:tcPr>
          <w:p w14:paraId="40F5D0FC" w14:textId="680268C3" w:rsidR="007A6326" w:rsidRPr="00C65285" w:rsidRDefault="007A6326" w:rsidP="007A6326">
            <w:pPr>
              <w:pStyle w:val="BodyText"/>
              <w:keepLines/>
              <w:jc w:val="both"/>
            </w:pPr>
            <w:r w:rsidRPr="00C65285">
              <w:rPr>
                <w:color w:val="243746"/>
              </w:rPr>
              <w:t>Volatility:</w:t>
            </w:r>
          </w:p>
        </w:tc>
        <w:tc>
          <w:tcPr>
            <w:tcW w:w="4564" w:type="dxa"/>
            <w:shd w:val="clear" w:color="auto" w:fill="auto"/>
            <w:tcMar>
              <w:top w:w="45" w:type="dxa"/>
              <w:bottom w:w="45" w:type="dxa"/>
            </w:tcMar>
          </w:tcPr>
          <w:p w14:paraId="315F2658" w14:textId="0187C073" w:rsidR="007A6326" w:rsidRPr="009C3B6B" w:rsidRDefault="00177D23" w:rsidP="007A6326">
            <w:pPr>
              <w:pStyle w:val="BodyText"/>
              <w:keepLines/>
              <w:jc w:val="both"/>
              <w:rPr>
                <w:highlight w:val="yellow"/>
              </w:rPr>
            </w:pPr>
            <w:r w:rsidRPr="009C3B6B">
              <w:rPr>
                <w:color w:val="243746"/>
                <w:highlight w:val="yellow"/>
              </w:rPr>
              <w:t xml:space="preserve">Emerging signs </w:t>
            </w:r>
            <w:r w:rsidR="00C27539" w:rsidRPr="009C3B6B">
              <w:rPr>
                <w:color w:val="243746"/>
                <w:highlight w:val="yellow"/>
              </w:rPr>
              <w:t>at this price point</w:t>
            </w:r>
          </w:p>
        </w:tc>
      </w:tr>
      <w:tr w:rsidR="007A6326" w:rsidRPr="00C65285" w14:paraId="7850BA9B" w14:textId="77777777" w:rsidTr="007A6326">
        <w:trPr>
          <w:trHeight w:val="35"/>
        </w:trPr>
        <w:tc>
          <w:tcPr>
            <w:tcW w:w="2976" w:type="dxa"/>
            <w:shd w:val="clear" w:color="auto" w:fill="auto"/>
            <w:tcMar>
              <w:top w:w="45" w:type="dxa"/>
              <w:bottom w:w="45" w:type="dxa"/>
            </w:tcMar>
          </w:tcPr>
          <w:p w14:paraId="39819133" w14:textId="3F79E133" w:rsidR="007A6326" w:rsidRPr="00C65285" w:rsidRDefault="007A6326" w:rsidP="007A6326">
            <w:pPr>
              <w:pStyle w:val="BodyText"/>
              <w:keepLines/>
              <w:jc w:val="both"/>
            </w:pPr>
            <w:r w:rsidRPr="00C65285">
              <w:rPr>
                <w:color w:val="243746"/>
              </w:rPr>
              <w:t>Purchaser Profile:</w:t>
            </w:r>
          </w:p>
        </w:tc>
        <w:tc>
          <w:tcPr>
            <w:tcW w:w="4564" w:type="dxa"/>
            <w:shd w:val="clear" w:color="auto" w:fill="auto"/>
            <w:tcMar>
              <w:top w:w="45" w:type="dxa"/>
              <w:bottom w:w="45" w:type="dxa"/>
            </w:tcMar>
          </w:tcPr>
          <w:p w14:paraId="3AAC1FE7" w14:textId="5C411AEF" w:rsidR="007A6326" w:rsidRPr="009C3B6B" w:rsidRDefault="00C27539" w:rsidP="007A6326">
            <w:pPr>
              <w:pStyle w:val="BodyText"/>
              <w:keepLines/>
              <w:jc w:val="both"/>
              <w:rPr>
                <w:highlight w:val="yellow"/>
              </w:rPr>
            </w:pPr>
            <w:r w:rsidRPr="009C3B6B">
              <w:rPr>
                <w:color w:val="243746"/>
                <w:highlight w:val="yellow"/>
              </w:rPr>
              <w:t>Most probable buyer profile for this property is an investor</w:t>
            </w:r>
          </w:p>
        </w:tc>
      </w:tr>
      <w:tr w:rsidR="007A6326" w:rsidRPr="00C65285" w14:paraId="5AB2138C" w14:textId="77777777" w:rsidTr="007A6326">
        <w:trPr>
          <w:trHeight w:val="35"/>
        </w:trPr>
        <w:tc>
          <w:tcPr>
            <w:tcW w:w="2976" w:type="dxa"/>
            <w:shd w:val="clear" w:color="auto" w:fill="auto"/>
            <w:tcMar>
              <w:top w:w="45" w:type="dxa"/>
              <w:bottom w:w="45" w:type="dxa"/>
            </w:tcMar>
          </w:tcPr>
          <w:p w14:paraId="2BEEB37B" w14:textId="41C12BA2" w:rsidR="007A6326" w:rsidRPr="00C65285" w:rsidRDefault="007A6326" w:rsidP="007A6326">
            <w:pPr>
              <w:pStyle w:val="BodyText"/>
              <w:keepLines/>
              <w:jc w:val="both"/>
            </w:pPr>
            <w:r w:rsidRPr="00C65285">
              <w:rPr>
                <w:color w:val="243746"/>
              </w:rPr>
              <w:t>Market Segment Comment:</w:t>
            </w:r>
          </w:p>
        </w:tc>
        <w:tc>
          <w:tcPr>
            <w:tcW w:w="4564" w:type="dxa"/>
            <w:shd w:val="clear" w:color="auto" w:fill="auto"/>
            <w:tcMar>
              <w:top w:w="45" w:type="dxa"/>
              <w:bottom w:w="45" w:type="dxa"/>
            </w:tcMar>
          </w:tcPr>
          <w:p w14:paraId="7F682DCD" w14:textId="093D7A7A" w:rsidR="007A6326" w:rsidRPr="009C3B6B" w:rsidRDefault="00177D23" w:rsidP="007A6326">
            <w:pPr>
              <w:pStyle w:val="BodyText"/>
              <w:keepLines/>
              <w:jc w:val="both"/>
              <w:rPr>
                <w:highlight w:val="yellow"/>
              </w:rPr>
            </w:pPr>
            <w:r w:rsidRPr="009C3B6B">
              <w:rPr>
                <w:color w:val="243746"/>
                <w:highlight w:val="yellow"/>
              </w:rPr>
              <w:t>Market uncertainty remains throughout all commercial property market segments</w:t>
            </w:r>
          </w:p>
        </w:tc>
      </w:tr>
    </w:tbl>
    <w:p w14:paraId="0EFE8240" w14:textId="77777777" w:rsidR="0003166C" w:rsidRPr="00C65285" w:rsidRDefault="0003166C" w:rsidP="005054A7">
      <w:pPr>
        <w:rPr>
          <w:sz w:val="12"/>
        </w:rPr>
      </w:pPr>
    </w:p>
    <w:p w14:paraId="4A4D83B0" w14:textId="5FC3C6CF" w:rsidR="006319F4" w:rsidRPr="00C65285" w:rsidRDefault="006319F4" w:rsidP="00B559B3">
      <w:pPr>
        <w:pStyle w:val="Heading2"/>
        <w:spacing w:before="0" w:after="0"/>
        <w:ind w:left="851" w:hanging="851"/>
        <w:rPr>
          <w:rFonts w:cs="Segoe UI"/>
        </w:rPr>
      </w:pPr>
      <w:r w:rsidRPr="00C65285">
        <w:rPr>
          <w:rFonts w:cs="Segoe UI"/>
        </w:rPr>
        <w:t>Sales History</w:t>
      </w:r>
    </w:p>
    <w:p w14:paraId="1CD8FF8B"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585B0725" w14:textId="77777777" w:rsidTr="007A6326">
        <w:trPr>
          <w:trHeight w:val="35"/>
        </w:trPr>
        <w:tc>
          <w:tcPr>
            <w:tcW w:w="2976" w:type="dxa"/>
            <w:shd w:val="clear" w:color="auto" w:fill="auto"/>
            <w:tcMar>
              <w:top w:w="45" w:type="dxa"/>
              <w:left w:w="0" w:type="dxa"/>
              <w:bottom w:w="45" w:type="dxa"/>
              <w:right w:w="0" w:type="dxa"/>
            </w:tcMar>
          </w:tcPr>
          <w:p w14:paraId="3F10366E" w14:textId="597D30A1" w:rsidR="007A6326" w:rsidRPr="00C65285" w:rsidRDefault="007A6326" w:rsidP="007A6326">
            <w:pPr>
              <w:pStyle w:val="BodyText"/>
              <w:keepLines/>
              <w:jc w:val="both"/>
              <w:rPr>
                <w:color w:val="243746"/>
              </w:rPr>
            </w:pPr>
            <w:r w:rsidRPr="00C65285">
              <w:rPr>
                <w:color w:val="243746"/>
              </w:rPr>
              <w:t>Last Recorded Sale Price:</w:t>
            </w:r>
          </w:p>
        </w:tc>
        <w:tc>
          <w:tcPr>
            <w:tcW w:w="4564" w:type="dxa"/>
            <w:shd w:val="clear" w:color="auto" w:fill="auto"/>
            <w:tcMar>
              <w:top w:w="45" w:type="dxa"/>
              <w:left w:w="0" w:type="dxa"/>
              <w:bottom w:w="45" w:type="dxa"/>
              <w:right w:w="0" w:type="dxa"/>
            </w:tcMar>
          </w:tcPr>
          <w:p w14:paraId="68BA9109" w14:textId="666E9023" w:rsidR="007A6326" w:rsidRPr="00C65285" w:rsidRDefault="00177D23" w:rsidP="007A6326">
            <w:pPr>
              <w:pStyle w:val="BodyText"/>
              <w:keepLines/>
              <w:jc w:val="both"/>
            </w:pPr>
            <w:r w:rsidRPr="009C3B6B">
              <w:rPr>
                <w:highlight w:val="yellow"/>
              </w:rPr>
              <w:t>According to Property Guru</w:t>
            </w:r>
            <w:r w:rsidR="009C3B6B">
              <w:rPr>
                <w:highlight w:val="yellow"/>
              </w:rPr>
              <w:t xml:space="preserve"> records</w:t>
            </w:r>
            <w:r w:rsidRPr="009C3B6B">
              <w:rPr>
                <w:highlight w:val="yellow"/>
              </w:rPr>
              <w:t>, there is no sales history recorded for the subject property</w:t>
            </w:r>
            <w:r w:rsidR="009C3B6B" w:rsidRPr="009C3B6B">
              <w:rPr>
                <w:highlight w:val="yellow"/>
              </w:rPr>
              <w:t>…</w:t>
            </w:r>
          </w:p>
        </w:tc>
      </w:tr>
    </w:tbl>
    <w:p w14:paraId="44451E03" w14:textId="77777777" w:rsidR="0003166C" w:rsidRPr="00C65285" w:rsidRDefault="0003166C" w:rsidP="005054A7">
      <w:pPr>
        <w:rPr>
          <w:sz w:val="12"/>
        </w:rPr>
      </w:pPr>
    </w:p>
    <w:p w14:paraId="50EBF537" w14:textId="77777777" w:rsidR="0041158C" w:rsidRPr="00C65285" w:rsidRDefault="0041158C" w:rsidP="0041158C">
      <w:pPr>
        <w:rPr>
          <w:sz w:val="12"/>
        </w:rPr>
      </w:pPr>
    </w:p>
    <w:p w14:paraId="535D65E2" w14:textId="77777777" w:rsidR="005054A7" w:rsidRPr="00C65285" w:rsidRDefault="005054A7" w:rsidP="0041158C">
      <w:pPr>
        <w:sectPr w:rsidR="005054A7" w:rsidRPr="00C65285" w:rsidSect="0003166C">
          <w:type w:val="continuous"/>
          <w:pgSz w:w="16840" w:h="11907" w:orient="landscape" w:code="9"/>
          <w:pgMar w:top="0" w:right="737" w:bottom="0" w:left="680" w:header="283" w:footer="0" w:gutter="0"/>
          <w:cols w:num="2" w:space="340"/>
          <w:docGrid w:linePitch="360"/>
        </w:sectPr>
      </w:pPr>
    </w:p>
    <w:p w14:paraId="514ECE2F" w14:textId="14C84B13" w:rsidR="007C62C6" w:rsidRPr="00C65285" w:rsidRDefault="007C62C6" w:rsidP="002B434F">
      <w:pPr>
        <w:pStyle w:val="Heading1"/>
        <w:spacing w:after="240"/>
        <w:rPr>
          <w:rFonts w:cs="Segoe UI"/>
        </w:rPr>
      </w:pPr>
      <w:bookmarkStart w:id="84" w:name="_Toc197612788"/>
      <w:r w:rsidRPr="00C65285">
        <w:rPr>
          <w:rFonts w:cs="Segoe UI"/>
        </w:rPr>
        <w:t xml:space="preserve">Rental </w:t>
      </w:r>
      <w:r w:rsidR="004F74BA" w:rsidRPr="00C65285">
        <w:rPr>
          <w:rFonts w:cs="Segoe UI"/>
        </w:rPr>
        <w:t>Evidence and Market Rental Assessment</w:t>
      </w:r>
      <w:bookmarkEnd w:id="84"/>
    </w:p>
    <w:p w14:paraId="777D22CC" w14:textId="5B7946B7" w:rsidR="002B434F" w:rsidRPr="00C65285" w:rsidRDefault="002B434F" w:rsidP="005F2272">
      <w:pPr>
        <w:pStyle w:val="Heading2"/>
        <w:spacing w:before="0" w:after="0"/>
        <w:ind w:left="851" w:hanging="851"/>
        <w:rPr>
          <w:rFonts w:cs="Segoe UI"/>
        </w:rPr>
      </w:pPr>
      <w:bookmarkStart w:id="85" w:name="_Hlk196678755"/>
      <w:r w:rsidRPr="00C65285">
        <w:rPr>
          <w:rFonts w:cs="Segoe UI"/>
        </w:rPr>
        <w:t>Rental Evidence</w:t>
      </w:r>
    </w:p>
    <w:bookmarkEnd w:id="85"/>
    <w:p w14:paraId="3966C23F" w14:textId="77777777" w:rsidR="006922AA" w:rsidRPr="00C65285" w:rsidRDefault="006922AA" w:rsidP="006922AA">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65A55CDD" w14:textId="77777777" w:rsidTr="006922AA">
        <w:trPr>
          <w:trHeight w:val="80"/>
        </w:trPr>
        <w:tc>
          <w:tcPr>
            <w:tcW w:w="15451" w:type="dxa"/>
            <w:shd w:val="clear" w:color="auto" w:fill="auto"/>
            <w:tcMar>
              <w:top w:w="45" w:type="dxa"/>
              <w:left w:w="0" w:type="dxa"/>
              <w:bottom w:w="45" w:type="dxa"/>
              <w:right w:w="0" w:type="dxa"/>
            </w:tcMar>
          </w:tcPr>
          <w:p w14:paraId="35E8351F" w14:textId="77777777" w:rsidR="00A62744" w:rsidRPr="00C65285" w:rsidRDefault="00A62744" w:rsidP="006922AA">
            <w:pPr>
              <w:pStyle w:val="BodyTextFirstIndent"/>
              <w:ind w:left="0"/>
              <w:jc w:val="both"/>
            </w:pPr>
            <w:r w:rsidRPr="00C65285">
              <w:t>In assessing the Current Market Rental for the subject property, we have considered several factors when making comparisons with recent leases and reviews of similar properties. This involves comparing rental rates for physical improvements on a per square meter basis with properties in close proximity to the subject as well as surrounding locations. We make appropriate adjustments to our adopted market rental rates to account for differences in factors such as time, size and shape of the premises, ownership of fixtures and fittings, as well as lease terms and conditions. Current market conditions are also considered to ensure the final rates used reflect the unique characteristics of the subject property. While the degree of comparability of some rental evidence may vary overall, we include it in our analysis as it possesses certain attributes that provide meaningful comparability and valuable insights in relation to the subject property.</w:t>
            </w:r>
          </w:p>
          <w:p w14:paraId="284AB7EF" w14:textId="77777777" w:rsidR="00A62744" w:rsidRPr="00C65285" w:rsidRDefault="00A62744" w:rsidP="006922AA">
            <w:pPr>
              <w:pStyle w:val="BodyTextFirstIndent"/>
              <w:ind w:left="0"/>
              <w:jc w:val="both"/>
            </w:pPr>
          </w:p>
          <w:p w14:paraId="557F2536" w14:textId="77777777" w:rsidR="00A62744" w:rsidRPr="00C65285" w:rsidRDefault="00A62744" w:rsidP="006922AA">
            <w:pPr>
              <w:pStyle w:val="BodyTextFirstIndent"/>
              <w:ind w:left="0"/>
              <w:jc w:val="both"/>
            </w:pPr>
            <w:r w:rsidRPr="00C65285">
              <w:t>We have also taken into consideration the judgment by Cooke P in the Court of Appeal decision in MODICK RC LTD v MAHONEY (1992) 1 NZLR150.</w:t>
            </w:r>
          </w:p>
          <w:p w14:paraId="09C37D36" w14:textId="77777777" w:rsidR="00A62744" w:rsidRPr="00C65285" w:rsidRDefault="00A62744" w:rsidP="006922AA">
            <w:pPr>
              <w:pStyle w:val="BodyTextFirstIndent"/>
              <w:ind w:left="0"/>
              <w:jc w:val="both"/>
            </w:pPr>
          </w:p>
          <w:p w14:paraId="2BA72602" w14:textId="77777777" w:rsidR="00A62744" w:rsidRPr="00C65285" w:rsidRDefault="00A62744" w:rsidP="006922AA">
            <w:pPr>
              <w:pStyle w:val="BodyTextFirstIndent"/>
              <w:ind w:left="0"/>
              <w:jc w:val="both"/>
            </w:pPr>
            <w:r w:rsidRPr="00C65285">
              <w:t>The decision clearly indicates that new leasing agreements should be prioritized over the previously common practice of giving equal weighting to rent reviews and arbitration award levels. On page 155 of the judgment, Cooke P refers to the willing vendor - willing purchaser test, stating:</w:t>
            </w:r>
          </w:p>
          <w:p w14:paraId="4669E6B4" w14:textId="77777777" w:rsidR="00A62744" w:rsidRPr="00C65285" w:rsidRDefault="00A62744" w:rsidP="006922AA">
            <w:pPr>
              <w:pStyle w:val="BodyTextFirstIndent"/>
              <w:ind w:left="0"/>
              <w:jc w:val="both"/>
            </w:pPr>
          </w:p>
          <w:p w14:paraId="67C46845" w14:textId="77777777" w:rsidR="00A62744" w:rsidRPr="00C65285" w:rsidRDefault="00A62744" w:rsidP="006922AA">
            <w:pPr>
              <w:pStyle w:val="BodyTextFirstIndent"/>
              <w:ind w:left="0"/>
              <w:jc w:val="both"/>
            </w:pPr>
            <w:r w:rsidRPr="00C65285">
              <w:t>“The question is what figure would be notionally agreed upon by the parties, acting freely and adequately informed. Figures fixed by arbitration or rent reviews between captive parties are not necessarily a reliable guide, since they do not represent the unfettered play of market forces, but rather the arbitrator’s assessment “assuming that he has applied himself to the task correctly” of what market forces should produce. It is only a freely negotiated rent on a new letting that can confidently be taken to be truly comparable provided of course that there are also sufficient similarities in site and otherwise”.</w:t>
            </w:r>
          </w:p>
          <w:p w14:paraId="74E119F2" w14:textId="77777777" w:rsidR="00A62744" w:rsidRPr="00C65285" w:rsidRDefault="00A62744" w:rsidP="006922AA">
            <w:pPr>
              <w:pStyle w:val="BodyTextFirstIndent"/>
              <w:ind w:left="0"/>
              <w:jc w:val="both"/>
            </w:pPr>
          </w:p>
          <w:p w14:paraId="7AAD54EB" w14:textId="77777777" w:rsidR="00A62744" w:rsidRPr="00C65285" w:rsidRDefault="00A62744" w:rsidP="006922AA">
            <w:pPr>
              <w:pStyle w:val="BodyTextFirstIndent"/>
              <w:ind w:left="0"/>
              <w:jc w:val="both"/>
            </w:pPr>
            <w:r w:rsidRPr="00C65285">
              <w:t>Therefore, the highest importance should be given to new direct leasing transactions, where possible, when assessing the current market rental.</w:t>
            </w:r>
          </w:p>
          <w:p w14:paraId="669FACE3" w14:textId="77777777" w:rsidR="00A62744" w:rsidRPr="00C65285" w:rsidRDefault="00A62744" w:rsidP="006922AA">
            <w:pPr>
              <w:pStyle w:val="BodyTextFirstIndent"/>
              <w:ind w:left="0"/>
              <w:jc w:val="both"/>
            </w:pPr>
          </w:p>
          <w:p w14:paraId="50EB1585" w14:textId="16B86180" w:rsidR="00A62744" w:rsidRPr="00C65285" w:rsidRDefault="00A62744" w:rsidP="006922AA">
            <w:pPr>
              <w:pStyle w:val="BodyTextFirstIndent"/>
              <w:ind w:left="0"/>
              <w:jc w:val="both"/>
            </w:pPr>
            <w:r w:rsidRPr="00C65285">
              <w:t>Rental evidence considered of relevance is summarised overleaf:</w:t>
            </w:r>
          </w:p>
        </w:tc>
      </w:tr>
    </w:tbl>
    <w:p w14:paraId="2EE98169" w14:textId="77777777" w:rsidR="006922AA" w:rsidRPr="00C65285" w:rsidRDefault="006922AA">
      <w:pPr>
        <w:rPr>
          <w:sz w:val="12"/>
        </w:rPr>
      </w:pPr>
      <w:r w:rsidRPr="00C65285">
        <w:rPr>
          <w:sz w:val="12"/>
        </w:rPr>
        <w:br w:type="page"/>
      </w:r>
    </w:p>
    <w:p w14:paraId="5B12CF36" w14:textId="0D3B1796" w:rsidR="004F74BA" w:rsidRPr="00C65285" w:rsidRDefault="001D3A9A" w:rsidP="004F74BA">
      <w:pPr>
        <w:pStyle w:val="BodyTextFirstIndent"/>
        <w:ind w:left="0"/>
        <w:jc w:val="both"/>
      </w:pPr>
      <w:r w:rsidRPr="001D3A9A">
        <w:rPr>
          <w:noProof/>
          <w:highlight w:val="yellow"/>
        </w:rPr>
        <w:t>INSERT HERE</w:t>
      </w:r>
      <w:r w:rsidR="000C5271" w:rsidRPr="000C5271">
        <w:t xml:space="preserve"> </w:t>
      </w:r>
    </w:p>
    <w:p w14:paraId="33E04F52" w14:textId="77777777" w:rsidR="00624BF9" w:rsidRDefault="00624BF9">
      <w:pPr>
        <w:rPr>
          <w:rFonts w:eastAsiaTheme="majorEastAsia"/>
          <w:b/>
          <w:bCs/>
          <w:color w:val="243746"/>
          <w:szCs w:val="26"/>
        </w:rPr>
      </w:pPr>
      <w:r>
        <w:br w:type="page"/>
      </w:r>
    </w:p>
    <w:p w14:paraId="529274A5" w14:textId="429D9EC2" w:rsidR="000668C2" w:rsidRDefault="000668C2" w:rsidP="005F2272">
      <w:pPr>
        <w:pStyle w:val="Heading2"/>
        <w:spacing w:before="0" w:after="0"/>
        <w:ind w:left="851" w:hanging="851"/>
      </w:pPr>
      <w:r w:rsidRPr="005F2272">
        <w:rPr>
          <w:rFonts w:cs="Segoe UI"/>
        </w:rPr>
        <w:t>Rental</w:t>
      </w:r>
      <w:r w:rsidRPr="000668C2">
        <w:t xml:space="preserve"> </w:t>
      </w:r>
      <w:r>
        <w:t xml:space="preserve">Summary </w:t>
      </w:r>
    </w:p>
    <w:p w14:paraId="54208882" w14:textId="77777777" w:rsidR="005F2272" w:rsidRPr="005F2272" w:rsidRDefault="005F2272" w:rsidP="00F969A6">
      <w:pPr>
        <w:pStyle w:val="BodyTextFirstIndent"/>
        <w:ind w:left="0"/>
        <w:rPr>
          <w:sz w:val="12"/>
        </w:rPr>
      </w:pPr>
    </w:p>
    <w:p w14:paraId="7073A09B" w14:textId="77777777" w:rsidR="00F969A6" w:rsidRDefault="00F969A6" w:rsidP="006922AA">
      <w:pPr>
        <w:pStyle w:val="BodyTextFirstIndent"/>
        <w:ind w:left="0"/>
        <w:jc w:val="both"/>
        <w:rPr>
          <w:color w:val="243746"/>
        </w:rPr>
        <w:sectPr w:rsidR="00F969A6" w:rsidSect="00A23E1D">
          <w:pgSz w:w="16840" w:h="11907" w:orient="landscape" w:code="9"/>
          <w:pgMar w:top="0" w:right="737" w:bottom="0" w:left="680" w:header="283" w:footer="0" w:gutter="0"/>
          <w:cols w:space="154"/>
          <w:docGrid w:linePitch="360"/>
        </w:sect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E47138" w:rsidRPr="001D3A9A" w14:paraId="26EA93B2" w14:textId="77777777" w:rsidTr="00F969A6">
        <w:trPr>
          <w:trHeight w:val="80"/>
        </w:trPr>
        <w:tc>
          <w:tcPr>
            <w:tcW w:w="7540" w:type="dxa"/>
            <w:shd w:val="clear" w:color="auto" w:fill="auto"/>
            <w:tcMar>
              <w:top w:w="45" w:type="dxa"/>
              <w:bottom w:w="45" w:type="dxa"/>
            </w:tcMar>
          </w:tcPr>
          <w:p w14:paraId="5934AA7D" w14:textId="73F8614F" w:rsidR="00AE1872" w:rsidRPr="001D3A9A" w:rsidRDefault="00AE1872" w:rsidP="006922AA">
            <w:pPr>
              <w:pStyle w:val="BodyTextFirstIndent"/>
              <w:ind w:left="0"/>
              <w:jc w:val="both"/>
              <w:rPr>
                <w:color w:val="243746"/>
                <w:highlight w:val="yellow"/>
              </w:rPr>
            </w:pPr>
            <w:r w:rsidRPr="001D3A9A">
              <w:rPr>
                <w:color w:val="243746"/>
                <w:highlight w:val="yellow"/>
              </w:rPr>
              <w:t>In concluding rental parameters, we have particularly taken note of the following:</w:t>
            </w:r>
          </w:p>
          <w:p w14:paraId="6940D022" w14:textId="77777777" w:rsidR="00AE1872" w:rsidRPr="001D3A9A" w:rsidRDefault="00AE1872" w:rsidP="006922AA">
            <w:pPr>
              <w:pStyle w:val="BodyTextFirstIndent"/>
              <w:ind w:left="0"/>
              <w:jc w:val="both"/>
              <w:rPr>
                <w:color w:val="243746"/>
                <w:highlight w:val="yellow"/>
              </w:rPr>
            </w:pPr>
          </w:p>
          <w:p w14:paraId="4B25DEE0" w14:textId="19D383E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Size and quality of</w:t>
            </w:r>
            <w:r w:rsidR="000F08A9" w:rsidRPr="001D3A9A">
              <w:rPr>
                <w:color w:val="243746"/>
                <w:highlight w:val="yellow"/>
              </w:rPr>
              <w:t xml:space="preserve"> the</w:t>
            </w:r>
            <w:r w:rsidRPr="001D3A9A">
              <w:rPr>
                <w:color w:val="243746"/>
                <w:highlight w:val="yellow"/>
              </w:rPr>
              <w:t xml:space="preserve"> improvement</w:t>
            </w:r>
            <w:r w:rsidR="000F08A9" w:rsidRPr="001D3A9A">
              <w:rPr>
                <w:color w:val="243746"/>
                <w:highlight w:val="yellow"/>
              </w:rPr>
              <w:t>s</w:t>
            </w:r>
          </w:p>
          <w:p w14:paraId="13345CBD" w14:textId="31AED26A"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Location</w:t>
            </w:r>
          </w:p>
          <w:p w14:paraId="76D9B75E" w14:textId="6E114CA4"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Access points</w:t>
            </w:r>
          </w:p>
          <w:p w14:paraId="6E0977C8" w14:textId="6183A86D"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Office to warehouse ratio</w:t>
            </w:r>
          </w:p>
          <w:p w14:paraId="68C48B11" w14:textId="00AD1E8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lease terms and conditions </w:t>
            </w:r>
          </w:p>
          <w:p w14:paraId="10B37683" w14:textId="18904EB7" w:rsidR="00AE1872" w:rsidRPr="001D3A9A" w:rsidRDefault="00AE1872"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market conditions </w:t>
            </w:r>
          </w:p>
          <w:p w14:paraId="3D2A09C5" w14:textId="04944ECF" w:rsidR="000F08A9" w:rsidRPr="001D3A9A" w:rsidRDefault="000F08A9"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Supply and demand at this size quantum </w:t>
            </w:r>
          </w:p>
          <w:p w14:paraId="753EA746" w14:textId="77777777" w:rsidR="000F08A9" w:rsidRPr="001D3A9A" w:rsidRDefault="000F08A9" w:rsidP="000F08A9">
            <w:pPr>
              <w:pStyle w:val="TableBullets"/>
              <w:keepLines/>
              <w:spacing w:line="240" w:lineRule="auto"/>
              <w:rPr>
                <w:color w:val="243746"/>
                <w:highlight w:val="yellow"/>
              </w:rPr>
            </w:pPr>
          </w:p>
          <w:p w14:paraId="54594765" w14:textId="6863549F" w:rsidR="000F08A9" w:rsidRPr="001D3A9A" w:rsidRDefault="000F08A9" w:rsidP="000F08A9">
            <w:pPr>
              <w:pStyle w:val="TableBullets"/>
              <w:keepLines/>
              <w:spacing w:line="240" w:lineRule="auto"/>
              <w:rPr>
                <w:color w:val="243746"/>
                <w:highlight w:val="yellow"/>
              </w:rPr>
            </w:pPr>
            <w:r w:rsidRPr="001D3A9A">
              <w:rPr>
                <w:color w:val="243746"/>
                <w:highlight w:val="yellow"/>
              </w:rPr>
              <w:t xml:space="preserve">The leasing evidence reported herein provides the most recent and relevant available evidence from within Tauranga which we are aware of at the time of undertaking our assessment.  There have been limited examples of warehouse leases of a similar size in recent times. We have been mindful of the supply and demand for properties of this scale. </w:t>
            </w:r>
          </w:p>
          <w:p w14:paraId="59E55773" w14:textId="77777777" w:rsidR="000F08A9" w:rsidRPr="001D3A9A" w:rsidRDefault="000F08A9" w:rsidP="000F08A9">
            <w:pPr>
              <w:pStyle w:val="TableBullets"/>
              <w:keepLines/>
              <w:spacing w:line="240" w:lineRule="auto"/>
              <w:rPr>
                <w:color w:val="243746"/>
                <w:highlight w:val="yellow"/>
              </w:rPr>
            </w:pPr>
          </w:p>
          <w:p w14:paraId="458CEBD5" w14:textId="767D9764" w:rsidR="009439ED" w:rsidRPr="001D3A9A" w:rsidRDefault="00FD04CD" w:rsidP="006922AA">
            <w:pPr>
              <w:pStyle w:val="BodyTextFirstIndent"/>
              <w:ind w:left="0"/>
              <w:jc w:val="both"/>
              <w:rPr>
                <w:color w:val="243746"/>
                <w:highlight w:val="yellow"/>
              </w:rPr>
            </w:pPr>
            <w:r w:rsidRPr="001D3A9A">
              <w:rPr>
                <w:color w:val="243746"/>
                <w:highlight w:val="yellow"/>
              </w:rPr>
              <w:t>We have summarized the evidence noted above as rental value ranges in the table below. The lower end of the range typically reflects larger or more dated evidence whereas the upper end of the range typically pertains to more recent evidence having recently been constructed and of a higher stud and/or smaller sized accommodation.</w:t>
            </w:r>
          </w:p>
          <w:p w14:paraId="797D492F" w14:textId="77777777" w:rsidR="00FD04CD" w:rsidRPr="001D3A9A" w:rsidRDefault="00FD04CD" w:rsidP="006922AA">
            <w:pPr>
              <w:pStyle w:val="BodyTextFirstIndent"/>
              <w:ind w:left="0"/>
              <w:jc w:val="both"/>
              <w:rPr>
                <w:color w:val="243746"/>
                <w:highlight w:val="yellow"/>
              </w:rPr>
            </w:pPr>
          </w:p>
          <w:p w14:paraId="3064D275" w14:textId="1FB4C54C" w:rsidR="004F74BA" w:rsidRPr="001D3A9A" w:rsidRDefault="00AD6EB7" w:rsidP="00FD04CD">
            <w:pPr>
              <w:pStyle w:val="BodyTextFirstIndent"/>
              <w:ind w:left="0"/>
              <w:rPr>
                <w:color w:val="243746"/>
                <w:highlight w:val="yellow"/>
              </w:rPr>
            </w:pPr>
            <w:r w:rsidRPr="001D3A9A">
              <w:rPr>
                <w:noProof/>
                <w:color w:val="243746"/>
                <w:highlight w:val="yellow"/>
              </w:rPr>
              <w:drawing>
                <wp:inline distT="0" distB="0" distL="0" distR="0" wp14:anchorId="72F9F891" wp14:editId="502467F3">
                  <wp:extent cx="4784725" cy="903605"/>
                  <wp:effectExtent l="0" t="0" r="0" b="0"/>
                  <wp:docPr id="1908384686"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784725" cy="903605"/>
                          </a:xfrm>
                          <a:prstGeom prst="rect">
                            <a:avLst/>
                          </a:prstGeom>
                          <a:noFill/>
                          <a:ln>
                            <a:noFill/>
                          </a:ln>
                        </pic:spPr>
                      </pic:pic>
                    </a:graphicData>
                  </a:graphic>
                </wp:inline>
              </w:drawing>
            </w:r>
          </w:p>
        </w:tc>
      </w:tr>
    </w:tbl>
    <w:p w14:paraId="2FCEBF5D" w14:textId="77777777" w:rsidR="00F969A6" w:rsidRPr="001D3A9A" w:rsidRDefault="00F969A6" w:rsidP="00F969A6">
      <w:pPr>
        <w:pStyle w:val="BodyTextFirstIndent"/>
        <w:keepLines/>
        <w:ind w:left="0"/>
        <w:jc w:val="both"/>
        <w:rPr>
          <w:color w:val="243746"/>
          <w:sz w:val="12"/>
          <w:highlight w:val="yellow"/>
        </w:r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F969A6" w:rsidRPr="00C65285" w14:paraId="4C1FAACC" w14:textId="77777777" w:rsidTr="00F969A6">
        <w:trPr>
          <w:trHeight w:val="80"/>
        </w:trPr>
        <w:tc>
          <w:tcPr>
            <w:tcW w:w="7540" w:type="dxa"/>
            <w:shd w:val="clear" w:color="auto" w:fill="auto"/>
            <w:tcMar>
              <w:top w:w="45" w:type="dxa"/>
              <w:bottom w:w="45" w:type="dxa"/>
            </w:tcMar>
          </w:tcPr>
          <w:p w14:paraId="0510AB3B" w14:textId="2A30CCCF" w:rsidR="00F969A6" w:rsidRPr="001D3A9A" w:rsidRDefault="001F4E03" w:rsidP="00F969A6">
            <w:pPr>
              <w:pStyle w:val="BodyTextFirstIndent"/>
              <w:keepLines/>
              <w:spacing w:after="60"/>
              <w:ind w:left="0"/>
              <w:jc w:val="both"/>
              <w:rPr>
                <w:color w:val="243746"/>
                <w:highlight w:val="yellow"/>
              </w:rPr>
            </w:pPr>
            <w:r w:rsidRPr="001D3A9A">
              <w:rPr>
                <w:color w:val="243746"/>
                <w:highlight w:val="yellow"/>
              </w:rPr>
              <w:t>We comment in further detail</w:t>
            </w:r>
            <w:r w:rsidR="00F969A6" w:rsidRPr="001D3A9A">
              <w:rPr>
                <w:color w:val="243746"/>
                <w:highlight w:val="yellow"/>
              </w:rPr>
              <w:t>:</w:t>
            </w:r>
          </w:p>
          <w:p w14:paraId="6B859CF2" w14:textId="471BB556" w:rsidR="00F969A6" w:rsidRPr="001D3A9A" w:rsidRDefault="001F4E03" w:rsidP="00F969A6">
            <w:pPr>
              <w:pStyle w:val="TableBullets"/>
              <w:keepLines/>
              <w:numPr>
                <w:ilvl w:val="0"/>
                <w:numId w:val="4"/>
              </w:numPr>
              <w:spacing w:line="240" w:lineRule="auto"/>
              <w:ind w:left="284" w:hanging="283"/>
              <w:rPr>
                <w:color w:val="243746"/>
                <w:highlight w:val="yellow"/>
              </w:rPr>
            </w:pPr>
            <w:r w:rsidRPr="001D3A9A">
              <w:rPr>
                <w:b/>
                <w:bCs/>
                <w:color w:val="243746"/>
                <w:highlight w:val="yellow"/>
              </w:rPr>
              <w:t>Warehouse</w:t>
            </w:r>
            <w:r w:rsidR="00F969A6" w:rsidRPr="001D3A9A">
              <w:rPr>
                <w:b/>
                <w:bCs/>
                <w:color w:val="243746"/>
                <w:highlight w:val="yellow"/>
              </w:rPr>
              <w:t>:</w:t>
            </w:r>
            <w:r w:rsidR="00F969A6" w:rsidRPr="001D3A9A">
              <w:rPr>
                <w:color w:val="243746"/>
                <w:highlight w:val="yellow"/>
              </w:rPr>
              <w:t xml:space="preserve"> </w:t>
            </w:r>
            <w:r w:rsidRPr="001D3A9A">
              <w:rPr>
                <w:color w:val="243746"/>
                <w:highlight w:val="yellow"/>
              </w:rPr>
              <w:t>With consideration to the various attributes of the subject warehouse and</w:t>
            </w:r>
            <w:r w:rsidR="00A6512D" w:rsidRPr="001D3A9A">
              <w:rPr>
                <w:color w:val="243746"/>
                <w:highlight w:val="yellow"/>
              </w:rPr>
              <w:t xml:space="preserve"> with most of the evidence</w:t>
            </w:r>
            <w:r w:rsidRPr="001D3A9A">
              <w:rPr>
                <w:color w:val="243746"/>
                <w:highlight w:val="yellow"/>
              </w:rPr>
              <w:t xml:space="preserve"> being smaller warehouse accommodation</w:t>
            </w:r>
            <w:r w:rsidR="00BB4056" w:rsidRPr="001D3A9A">
              <w:rPr>
                <w:color w:val="243746"/>
                <w:highlight w:val="yellow"/>
              </w:rPr>
              <w:t xml:space="preserve"> we have made appropriate adjustments to reflect this. As such</w:t>
            </w:r>
            <w:r w:rsidRPr="001D3A9A">
              <w:rPr>
                <w:color w:val="243746"/>
                <w:highlight w:val="yellow"/>
              </w:rPr>
              <w:t>, we consider an appropriate warehouse rental rate to lie at or around $1</w:t>
            </w:r>
            <w:r w:rsidR="00AD26A6" w:rsidRPr="001D3A9A">
              <w:rPr>
                <w:color w:val="243746"/>
                <w:highlight w:val="yellow"/>
              </w:rPr>
              <w:t>30</w:t>
            </w:r>
            <w:r w:rsidRPr="001D3A9A">
              <w:rPr>
                <w:color w:val="243746"/>
                <w:highlight w:val="yellow"/>
              </w:rPr>
              <w:t>.0 per sqm.</w:t>
            </w:r>
          </w:p>
          <w:p w14:paraId="6ECD115A" w14:textId="1C801EC8" w:rsidR="00F969A6" w:rsidRPr="001D3A9A" w:rsidRDefault="001F4E03" w:rsidP="001F4E03">
            <w:pPr>
              <w:pStyle w:val="TableBullets"/>
              <w:keepLines/>
              <w:numPr>
                <w:ilvl w:val="0"/>
                <w:numId w:val="4"/>
              </w:numPr>
              <w:spacing w:line="240" w:lineRule="auto"/>
              <w:ind w:left="284" w:hanging="283"/>
              <w:rPr>
                <w:color w:val="243746"/>
                <w:highlight w:val="yellow"/>
              </w:rPr>
            </w:pPr>
            <w:r w:rsidRPr="001D3A9A">
              <w:rPr>
                <w:b/>
                <w:bCs/>
                <w:color w:val="243746"/>
                <w:highlight w:val="yellow"/>
              </w:rPr>
              <w:t>Offices</w:t>
            </w:r>
            <w:r w:rsidR="00F969A6" w:rsidRPr="001D3A9A">
              <w:rPr>
                <w:b/>
                <w:bCs/>
                <w:color w:val="243746"/>
                <w:highlight w:val="yellow"/>
              </w:rPr>
              <w:t>:</w:t>
            </w:r>
            <w:r w:rsidR="00F969A6" w:rsidRPr="001D3A9A">
              <w:rPr>
                <w:color w:val="243746"/>
                <w:highlight w:val="yellow"/>
              </w:rPr>
              <w:t xml:space="preserve"> </w:t>
            </w:r>
            <w:r w:rsidR="00F23E41" w:rsidRPr="001D3A9A">
              <w:rPr>
                <w:color w:val="243746"/>
                <w:highlight w:val="yellow"/>
              </w:rPr>
              <w:t>T</w:t>
            </w:r>
            <w:r w:rsidRPr="001D3A9A">
              <w:rPr>
                <w:color w:val="243746"/>
                <w:highlight w:val="yellow"/>
              </w:rPr>
              <w:t>he</w:t>
            </w:r>
            <w:r w:rsidR="00F23E41" w:rsidRPr="001D3A9A">
              <w:rPr>
                <w:color w:val="243746"/>
                <w:highlight w:val="yellow"/>
              </w:rPr>
              <w:t xml:space="preserve"> subject</w:t>
            </w:r>
            <w:r w:rsidRPr="001D3A9A">
              <w:rPr>
                <w:color w:val="243746"/>
                <w:highlight w:val="yellow"/>
              </w:rPr>
              <w:t xml:space="preserve"> office</w:t>
            </w:r>
            <w:r w:rsidR="00F23E41" w:rsidRPr="001D3A9A">
              <w:rPr>
                <w:color w:val="243746"/>
                <w:highlight w:val="yellow"/>
              </w:rPr>
              <w:t xml:space="preserve">s are considerably larger than most of the evidence and are also of a </w:t>
            </w:r>
            <w:r w:rsidR="000F08A9" w:rsidRPr="001D3A9A">
              <w:rPr>
                <w:color w:val="243746"/>
                <w:highlight w:val="yellow"/>
              </w:rPr>
              <w:t xml:space="preserve">good modern </w:t>
            </w:r>
            <w:r w:rsidR="00F23E41" w:rsidRPr="001D3A9A">
              <w:rPr>
                <w:color w:val="243746"/>
                <w:highlight w:val="yellow"/>
              </w:rPr>
              <w:t>quality. As such</w:t>
            </w:r>
            <w:r w:rsidRPr="001D3A9A">
              <w:rPr>
                <w:color w:val="243746"/>
                <w:highlight w:val="yellow"/>
              </w:rPr>
              <w:t>, we consider an acceptable rental rate to be at or around $2</w:t>
            </w:r>
            <w:r w:rsidR="00AD26A6" w:rsidRPr="001D3A9A">
              <w:rPr>
                <w:color w:val="243746"/>
                <w:highlight w:val="yellow"/>
              </w:rPr>
              <w:t>4</w:t>
            </w:r>
            <w:r w:rsidR="000F08A9" w:rsidRPr="001D3A9A">
              <w:rPr>
                <w:color w:val="243746"/>
                <w:highlight w:val="yellow"/>
              </w:rPr>
              <w:t>0</w:t>
            </w:r>
            <w:r w:rsidRPr="001D3A9A">
              <w:rPr>
                <w:color w:val="243746"/>
                <w:highlight w:val="yellow"/>
              </w:rPr>
              <w:t>.0 per sqm.</w:t>
            </w:r>
          </w:p>
        </w:tc>
      </w:tr>
    </w:tbl>
    <w:p w14:paraId="26313C50" w14:textId="49E397A9" w:rsidR="00B10571" w:rsidRDefault="00B10571" w:rsidP="00F969A6">
      <w:pPr>
        <w:pStyle w:val="BodyTextFirstIndent"/>
        <w:keepLines/>
        <w:spacing w:after="60"/>
        <w:ind w:left="0"/>
        <w:jc w:val="both"/>
        <w:rPr>
          <w:color w:val="243746"/>
        </w:rPr>
        <w:sectPr w:rsidR="00B10571" w:rsidSect="00F969A6">
          <w:type w:val="continuous"/>
          <w:pgSz w:w="16840" w:h="11907" w:orient="landscape" w:code="9"/>
          <w:pgMar w:top="0" w:right="737" w:bottom="0" w:left="680" w:header="283" w:footer="0" w:gutter="0"/>
          <w:cols w:num="2" w:space="154"/>
          <w:docGrid w:linePitch="360"/>
        </w:sectPr>
      </w:pPr>
    </w:p>
    <w:p w14:paraId="3B3E1CFD" w14:textId="77777777" w:rsidR="00B10571" w:rsidRDefault="00B10571" w:rsidP="005F2272">
      <w:pPr>
        <w:pStyle w:val="Heading2"/>
        <w:spacing w:before="0" w:after="0"/>
        <w:ind w:left="851" w:hanging="851"/>
        <w:sectPr w:rsidR="00B10571" w:rsidSect="00F969A6">
          <w:type w:val="continuous"/>
          <w:pgSz w:w="16840" w:h="11907" w:orient="landscape" w:code="9"/>
          <w:pgMar w:top="0" w:right="737" w:bottom="0" w:left="680" w:header="283" w:footer="0" w:gutter="0"/>
          <w:cols w:space="154"/>
          <w:docGrid w:linePitch="360"/>
        </w:sectPr>
      </w:pPr>
    </w:p>
    <w:p w14:paraId="15017343" w14:textId="76FE49F3" w:rsidR="006319F4" w:rsidRPr="00C65285" w:rsidRDefault="006319F4" w:rsidP="005F2272">
      <w:pPr>
        <w:pStyle w:val="Heading2"/>
        <w:spacing w:before="0" w:after="0"/>
        <w:ind w:left="851" w:hanging="851"/>
        <w:rPr>
          <w:rFonts w:cs="Segoe UI"/>
        </w:rPr>
      </w:pPr>
      <w:r w:rsidRPr="005F2272">
        <w:t>Market</w:t>
      </w:r>
      <w:r w:rsidRPr="00C65285">
        <w:rPr>
          <w:rFonts w:cs="Segoe UI"/>
        </w:rPr>
        <w:t xml:space="preserve"> Rental Assessment</w:t>
      </w:r>
    </w:p>
    <w:p w14:paraId="77C47176" w14:textId="77777777" w:rsidR="004A3A4F" w:rsidRPr="00C65285" w:rsidRDefault="004A3A4F" w:rsidP="004A3A4F">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720FBCA7" w14:textId="77777777" w:rsidTr="004A3A4F">
        <w:trPr>
          <w:trHeight w:val="80"/>
        </w:trPr>
        <w:tc>
          <w:tcPr>
            <w:tcW w:w="15451" w:type="dxa"/>
            <w:shd w:val="clear" w:color="auto" w:fill="auto"/>
            <w:tcMar>
              <w:top w:w="45" w:type="dxa"/>
              <w:bottom w:w="45" w:type="dxa"/>
            </w:tcMar>
          </w:tcPr>
          <w:p w14:paraId="6D019DCD" w14:textId="77777777" w:rsidR="004F74BA" w:rsidRPr="00C65285" w:rsidRDefault="004F74BA" w:rsidP="004A3A4F">
            <w:pPr>
              <w:pStyle w:val="BodyTextFirstIndent"/>
              <w:ind w:left="0"/>
              <w:jc w:val="both"/>
            </w:pPr>
            <w:r w:rsidRPr="00C65285">
              <w:rPr>
                <w:color w:val="243746"/>
              </w:rPr>
              <w:t>After due consideration of the attributes of the subject property and market evidence as detailed, we assess market rental as follows;</w:t>
            </w:r>
          </w:p>
        </w:tc>
      </w:tr>
    </w:tbl>
    <w:p w14:paraId="60C5442F" w14:textId="77777777" w:rsidR="004F74BA" w:rsidRPr="00C65285" w:rsidRDefault="004F74BA" w:rsidP="004A3A4F">
      <w:pPr>
        <w:pStyle w:val="BodyTextFirstIndent"/>
        <w:ind w:left="0"/>
        <w:rPr>
          <w:rFonts w:eastAsiaTheme="minorHAnsi"/>
          <w:sz w:val="12"/>
        </w:rPr>
      </w:pPr>
    </w:p>
    <w:p w14:paraId="406C0E44" w14:textId="42B1580F" w:rsidR="004F74BA" w:rsidRPr="001D3A9A" w:rsidRDefault="001D3A9A" w:rsidP="004A3A4F">
      <w:pPr>
        <w:pStyle w:val="BodyTextFirstIndent"/>
        <w:ind w:left="0"/>
        <w:rPr>
          <w:highlight w:val="yellow"/>
        </w:rPr>
      </w:pPr>
      <w:r w:rsidRPr="001D3A9A">
        <w:rPr>
          <w:noProof/>
          <w:highlight w:val="yellow"/>
        </w:rPr>
        <w:t>Insert here</w:t>
      </w:r>
    </w:p>
    <w:p w14:paraId="4A137ECF" w14:textId="77777777" w:rsidR="00B72A00" w:rsidRPr="001D3A9A" w:rsidRDefault="00B72A00" w:rsidP="004A3A4F">
      <w:pPr>
        <w:pStyle w:val="BodyTextFirstIndent"/>
        <w:ind w:left="0"/>
        <w:rPr>
          <w:rFonts w:eastAsiaTheme="minorHAnsi"/>
          <w:sz w:val="12"/>
          <w:highlight w:val="yellow"/>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294C1BA3" w14:textId="77777777" w:rsidTr="004A3A4F">
        <w:trPr>
          <w:trHeight w:val="80"/>
        </w:trPr>
        <w:tc>
          <w:tcPr>
            <w:tcW w:w="15451" w:type="dxa"/>
            <w:shd w:val="clear" w:color="auto" w:fill="auto"/>
            <w:tcMar>
              <w:top w:w="45" w:type="dxa"/>
              <w:left w:w="0" w:type="dxa"/>
              <w:bottom w:w="45" w:type="dxa"/>
              <w:right w:w="0" w:type="dxa"/>
            </w:tcMar>
          </w:tcPr>
          <w:p w14:paraId="0C6C141C" w14:textId="1F482F8E" w:rsidR="004F74BA" w:rsidRPr="00C65285" w:rsidRDefault="004F74BA" w:rsidP="004A3A4F">
            <w:pPr>
              <w:pStyle w:val="BodyTextFirstIndent"/>
              <w:ind w:left="0"/>
              <w:jc w:val="both"/>
            </w:pPr>
            <w:r w:rsidRPr="001D3A9A">
              <w:rPr>
                <w:color w:val="243746"/>
                <w:highlight w:val="yellow"/>
              </w:rPr>
              <w:t>We have assessed the market rental to be $</w:t>
            </w:r>
            <w:bookmarkStart w:id="86" w:name="NetMarketRentPA3"/>
            <w:r w:rsidR="00B64A8E">
              <w:rPr>
                <w:color w:val="243746"/>
                <w:highlight w:val="green"/>
              </w:rPr>
              <w:t>332,795</w:t>
            </w:r>
            <w:bookmarkEnd w:id="86"/>
            <w:r w:rsidR="00540286" w:rsidRPr="001D3A9A">
              <w:rPr>
                <w:color w:val="243746"/>
                <w:highlight w:val="yellow"/>
              </w:rPr>
              <w:t xml:space="preserve"> </w:t>
            </w:r>
            <w:r w:rsidRPr="001D3A9A">
              <w:rPr>
                <w:color w:val="243746"/>
                <w:highlight w:val="yellow"/>
              </w:rPr>
              <w:t>per annum plus GST and operating expenses. This reflects an increase over the contract rent of $</w:t>
            </w:r>
            <w:bookmarkStart w:id="87" w:name="NetPassingRentPA3"/>
            <w:r w:rsidR="00B64A8E">
              <w:rPr>
                <w:color w:val="243746"/>
                <w:highlight w:val="green"/>
              </w:rPr>
              <w:t>337,943</w:t>
            </w:r>
            <w:bookmarkEnd w:id="87"/>
            <w:r w:rsidRPr="001D3A9A">
              <w:rPr>
                <w:color w:val="243746"/>
                <w:highlight w:val="yellow"/>
              </w:rPr>
              <w:t xml:space="preserve"> per annum or </w:t>
            </w:r>
            <w:bookmarkStart w:id="88" w:name="MktVSContractRentDif1"/>
            <w:r w:rsidR="00B64A8E">
              <w:rPr>
                <w:color w:val="243746"/>
                <w:highlight w:val="green"/>
              </w:rPr>
              <w:t>-1.61%</w:t>
            </w:r>
            <w:bookmarkEnd w:id="88"/>
            <w:r w:rsidRPr="001D3A9A">
              <w:rPr>
                <w:color w:val="243746"/>
                <w:highlight w:val="yellow"/>
              </w:rPr>
              <w:t>.</w:t>
            </w:r>
          </w:p>
        </w:tc>
      </w:tr>
    </w:tbl>
    <w:p w14:paraId="4B154D21" w14:textId="77777777" w:rsidR="004A3A4F" w:rsidRPr="00C65285" w:rsidRDefault="004A3A4F" w:rsidP="004A3A4F">
      <w:pPr>
        <w:rPr>
          <w:sz w:val="12"/>
        </w:rPr>
      </w:pPr>
      <w:r w:rsidRPr="00C65285">
        <w:rPr>
          <w:sz w:val="12"/>
        </w:rPr>
        <w:br w:type="page"/>
      </w:r>
    </w:p>
    <w:p w14:paraId="4EBCC274" w14:textId="370161E5" w:rsidR="001A7C61" w:rsidRPr="00C65285" w:rsidRDefault="001A7C61" w:rsidP="007D6B9D">
      <w:pPr>
        <w:pStyle w:val="Heading1"/>
        <w:spacing w:after="240"/>
        <w:rPr>
          <w:rFonts w:cs="Segoe UI"/>
        </w:rPr>
      </w:pPr>
      <w:bookmarkStart w:id="89" w:name="_Toc197612789"/>
      <w:r w:rsidRPr="00C65285">
        <w:rPr>
          <w:rFonts w:cs="Segoe UI"/>
        </w:rPr>
        <w:t>Sales Evidence</w:t>
      </w:r>
      <w:bookmarkEnd w:id="89"/>
    </w:p>
    <w:p w14:paraId="588FA144" w14:textId="4E85B8B9" w:rsidR="009566D5" w:rsidRPr="00C65285" w:rsidRDefault="009566D5" w:rsidP="005F2272">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Evidence</w:t>
      </w:r>
    </w:p>
    <w:p w14:paraId="01124B05" w14:textId="77777777" w:rsidR="007D6B9D" w:rsidRPr="00C65285" w:rsidRDefault="007D6B9D" w:rsidP="007D6B9D">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1EED06A" w14:textId="77777777" w:rsidTr="0012707E">
        <w:trPr>
          <w:trHeight w:val="80"/>
        </w:trPr>
        <w:tc>
          <w:tcPr>
            <w:tcW w:w="15451" w:type="dxa"/>
            <w:shd w:val="clear" w:color="auto" w:fill="auto"/>
            <w:tcMar>
              <w:top w:w="45" w:type="dxa"/>
              <w:left w:w="0" w:type="dxa"/>
              <w:bottom w:w="45" w:type="dxa"/>
              <w:right w:w="0" w:type="dxa"/>
            </w:tcMar>
          </w:tcPr>
          <w:p w14:paraId="42A01267" w14:textId="472D79B3" w:rsidR="00B53FF7" w:rsidRPr="00C65285" w:rsidRDefault="00B53FF7" w:rsidP="0012707E">
            <w:pPr>
              <w:pStyle w:val="BodyTextFirstIndent"/>
              <w:ind w:left="0"/>
              <w:jc w:val="both"/>
            </w:pPr>
            <w:r w:rsidRPr="0067778B">
              <w:rPr>
                <w:color w:val="243746"/>
                <w:highlight w:val="yellow"/>
              </w:rPr>
              <w:t>In order to assess the market value of the subject property, we have considered a range of investment sales within</w:t>
            </w:r>
            <w:r w:rsidR="007D6B9D" w:rsidRPr="0067778B">
              <w:rPr>
                <w:color w:val="243746"/>
                <w:highlight w:val="yellow"/>
              </w:rPr>
              <w:t xml:space="preserve"> </w:t>
            </w:r>
            <w:r w:rsidR="00AD26A6" w:rsidRPr="0067778B">
              <w:rPr>
                <w:color w:val="243746"/>
                <w:highlight w:val="yellow"/>
              </w:rPr>
              <w:t xml:space="preserve">the wider area, with more focus on the Golden Triangle and Tauranga more specifically. </w:t>
            </w:r>
            <w:r w:rsidRPr="0067778B">
              <w:rPr>
                <w:color w:val="243746"/>
                <w:highlight w:val="yellow"/>
              </w:rPr>
              <w:t xml:space="preserve"> We have summarised the sales of the most relevance below:</w:t>
            </w:r>
          </w:p>
        </w:tc>
      </w:tr>
    </w:tbl>
    <w:p w14:paraId="11BE2191" w14:textId="77777777" w:rsidR="00B53FF7" w:rsidRPr="00C65285" w:rsidRDefault="00B53FF7" w:rsidP="007D6B9D">
      <w:pPr>
        <w:pStyle w:val="BodyTextFirstIndent"/>
        <w:ind w:left="0"/>
        <w:rPr>
          <w:sz w:val="12"/>
        </w:rPr>
      </w:pPr>
    </w:p>
    <w:p w14:paraId="461A6DD9" w14:textId="5F46AB05" w:rsidR="00B53FF7" w:rsidRDefault="0067778B" w:rsidP="00B53FF7">
      <w:pPr>
        <w:pStyle w:val="BodyTextFirstIndent"/>
        <w:ind w:left="0"/>
        <w:jc w:val="both"/>
      </w:pPr>
      <w:r w:rsidRPr="0067778B">
        <w:rPr>
          <w:noProof/>
          <w:highlight w:val="yellow"/>
        </w:rPr>
        <w:t>INSERT HERE</w:t>
      </w:r>
    </w:p>
    <w:p w14:paraId="297771E2" w14:textId="76C04295" w:rsidR="00AC66D2" w:rsidRDefault="00AC66D2" w:rsidP="00B53FF7">
      <w:pPr>
        <w:pStyle w:val="BodyTextFirstIndent"/>
        <w:ind w:left="0"/>
        <w:jc w:val="both"/>
      </w:pPr>
    </w:p>
    <w:p w14:paraId="368037E3" w14:textId="77777777" w:rsidR="00AC66D2" w:rsidRDefault="00AC66D2" w:rsidP="00B53FF7">
      <w:pPr>
        <w:pStyle w:val="BodyTextFirstIndent"/>
        <w:ind w:left="0"/>
        <w:jc w:val="both"/>
      </w:pPr>
    </w:p>
    <w:p w14:paraId="0BE84842" w14:textId="31B7E45B" w:rsidR="00713287" w:rsidRDefault="00713287" w:rsidP="00B53FF7">
      <w:pPr>
        <w:pStyle w:val="BodyTextFirstIndent"/>
        <w:ind w:left="0"/>
        <w:jc w:val="both"/>
      </w:pPr>
    </w:p>
    <w:p w14:paraId="1F20CEB6" w14:textId="327383E6" w:rsidR="00713287" w:rsidRDefault="00713287" w:rsidP="00B53FF7">
      <w:pPr>
        <w:pStyle w:val="BodyTextFirstIndent"/>
        <w:ind w:left="0"/>
        <w:jc w:val="both"/>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60"/>
        <w:gridCol w:w="13891"/>
      </w:tblGrid>
      <w:tr w:rsidR="00AF3CBA" w:rsidRPr="00C65285" w14:paraId="2E391CB5" w14:textId="77777777" w:rsidTr="00DD4B33">
        <w:trPr>
          <w:trHeight w:val="35"/>
        </w:trPr>
        <w:tc>
          <w:tcPr>
            <w:tcW w:w="1560" w:type="dxa"/>
            <w:shd w:val="clear" w:color="auto" w:fill="auto"/>
            <w:tcMar>
              <w:top w:w="45" w:type="dxa"/>
              <w:left w:w="0" w:type="dxa"/>
              <w:bottom w:w="45" w:type="dxa"/>
            </w:tcMar>
          </w:tcPr>
          <w:p w14:paraId="1AA63818" w14:textId="77777777" w:rsidR="00AF3CBA" w:rsidRPr="00C65285" w:rsidRDefault="00AF3CBA" w:rsidP="00DD4B33">
            <w:pPr>
              <w:pStyle w:val="BodyText"/>
              <w:spacing w:after="60"/>
              <w:rPr>
                <w:bCs/>
                <w:color w:val="243746"/>
              </w:rPr>
            </w:pPr>
            <w:r w:rsidRPr="00C65285">
              <w:rPr>
                <w:bCs/>
                <w:color w:val="243746"/>
              </w:rPr>
              <w:t>Sales Evidence:</w:t>
            </w:r>
          </w:p>
          <w:p w14:paraId="75C2AEAE" w14:textId="77777777" w:rsidR="00AF3CBA" w:rsidRPr="00C65285" w:rsidRDefault="00AF3CBA" w:rsidP="00DD4B33">
            <w:pPr>
              <w:pStyle w:val="BodyTextFirstIndent"/>
              <w:ind w:left="0"/>
              <w:jc w:val="both"/>
              <w:rPr>
                <w:bCs/>
                <w:color w:val="243746"/>
              </w:rPr>
            </w:pPr>
          </w:p>
        </w:tc>
        <w:tc>
          <w:tcPr>
            <w:tcW w:w="13891" w:type="dxa"/>
            <w:shd w:val="clear" w:color="auto" w:fill="auto"/>
            <w:tcMar>
              <w:top w:w="45" w:type="dxa"/>
              <w:bottom w:w="45" w:type="dxa"/>
            </w:tcMar>
          </w:tcPr>
          <w:p w14:paraId="48B451BB" w14:textId="77777777" w:rsidR="00AF3CBA" w:rsidRPr="00C65285" w:rsidRDefault="00AF3CBA" w:rsidP="00DD4B33">
            <w:pPr>
              <w:pStyle w:val="BodyTextFirstIndent"/>
              <w:spacing w:after="60"/>
              <w:ind w:left="0"/>
              <w:jc w:val="both"/>
              <w:rPr>
                <w:color w:val="243746"/>
              </w:rPr>
            </w:pPr>
            <w:r w:rsidRPr="00C65285">
              <w:rPr>
                <w:color w:val="243746"/>
              </w:rPr>
              <w:t>Where sales data has been obtained from a government sourced or commercially available database (such as Valbiz/Property Guru/REINZ) we have considered it to be the most current sales data available. However, sales which have occurred during the last three months of sales, which have been the subject of deferred settlement terms, may not necessarily appear immediately in available records. Accordingly, with this type of transaction, we only rely on separate enquiries to attempt to obtain all available sales data.</w:t>
            </w:r>
          </w:p>
          <w:p w14:paraId="48B04AF9" w14:textId="77777777" w:rsidR="00AF3CBA" w:rsidRPr="00C65285" w:rsidRDefault="00AF3CBA" w:rsidP="00DD4B33">
            <w:pPr>
              <w:pStyle w:val="BodyTextFirstIndent"/>
              <w:ind w:left="0"/>
              <w:jc w:val="both"/>
              <w:rPr>
                <w:color w:val="243746"/>
              </w:rPr>
            </w:pPr>
            <w:r w:rsidRPr="00C65285">
              <w:rPr>
                <w:color w:val="243746"/>
              </w:rPr>
              <w:t>It is noted that we have relied on sales data information services as being a true and correct reflection of the terms of any sale considered at arm’s length. We have not sighted copies of transfer notices, nor have we sighted copies of contract documents between the vendor and purchaser which may reveal matters that affect the sale price and necessitate adjustment to apply to the subject property. If contract documents reveal matters that necessitate adjustment of the sales evidence, we reserve the right to reconsider our valuation herein.</w:t>
            </w:r>
          </w:p>
        </w:tc>
      </w:tr>
      <w:tr w:rsidR="00AF3CBA" w:rsidRPr="00C65285" w14:paraId="53D2757D" w14:textId="77777777" w:rsidTr="00DD4B33">
        <w:trPr>
          <w:trHeight w:val="35"/>
        </w:trPr>
        <w:tc>
          <w:tcPr>
            <w:tcW w:w="1560" w:type="dxa"/>
            <w:shd w:val="clear" w:color="auto" w:fill="auto"/>
            <w:tcMar>
              <w:top w:w="45" w:type="dxa"/>
              <w:left w:w="0" w:type="dxa"/>
              <w:bottom w:w="45" w:type="dxa"/>
            </w:tcMar>
          </w:tcPr>
          <w:p w14:paraId="600F14F5" w14:textId="77777777" w:rsidR="00AF3CBA" w:rsidRPr="00C65285" w:rsidRDefault="00AF3CBA" w:rsidP="00DD4B33">
            <w:pPr>
              <w:pStyle w:val="BodyTextFirstIndent"/>
              <w:ind w:left="0"/>
              <w:jc w:val="both"/>
              <w:rPr>
                <w:bCs/>
                <w:color w:val="243746"/>
              </w:rPr>
            </w:pPr>
            <w:r w:rsidRPr="00C65285">
              <w:rPr>
                <w:bCs/>
                <w:color w:val="243746"/>
              </w:rPr>
              <w:t>GST Approach:</w:t>
            </w:r>
          </w:p>
        </w:tc>
        <w:tc>
          <w:tcPr>
            <w:tcW w:w="13891" w:type="dxa"/>
            <w:shd w:val="clear" w:color="auto" w:fill="auto"/>
            <w:tcMar>
              <w:top w:w="45" w:type="dxa"/>
              <w:bottom w:w="45" w:type="dxa"/>
            </w:tcMar>
          </w:tcPr>
          <w:p w14:paraId="3DA3E69A" w14:textId="77777777" w:rsidR="00AF3CBA" w:rsidRPr="00C65285" w:rsidRDefault="00AF3CBA" w:rsidP="00DD4B33">
            <w:pPr>
              <w:pStyle w:val="BodyText"/>
              <w:jc w:val="both"/>
              <w:rPr>
                <w:bCs/>
                <w:color w:val="243746"/>
              </w:rPr>
            </w:pPr>
            <w:r w:rsidRPr="00C65285">
              <w:rPr>
                <w:color w:val="243746"/>
              </w:rPr>
              <w:t>When analysing the sales and/or leasing evidence relied upon for this valuation, we have attempted to ascertain whether or not the sale price/rental is inclusive or exclusive of Goods and Services Tax (GST). The sales and/or leasing evidence does not generally identify whether or not the sale price/rental is inclusive or exclusive of GST. Where we have not been able to verify the matter of GST, we have assumed that the sale price is inclusive of GST (if any) for residential properties and plus GST (if any) for non-residential properties. Should this not be the case for any sale and/rental evidence relied upon, we reserve the right to reconsider our valuation.</w:t>
            </w:r>
          </w:p>
        </w:tc>
      </w:tr>
    </w:tbl>
    <w:p w14:paraId="4E2FCBB2" w14:textId="77777777" w:rsidR="00AF3CBA" w:rsidRDefault="00AF3CBA" w:rsidP="00B53FF7">
      <w:pPr>
        <w:pStyle w:val="BodyTextFirstIndent"/>
        <w:ind w:left="0"/>
        <w:jc w:val="both"/>
      </w:pPr>
    </w:p>
    <w:p w14:paraId="274A9BF0" w14:textId="77777777" w:rsidR="00016B30" w:rsidRDefault="00016B30" w:rsidP="00B53FF7">
      <w:pPr>
        <w:pStyle w:val="BodyTextFirstIndent"/>
        <w:ind w:left="0"/>
        <w:jc w:val="both"/>
      </w:pPr>
    </w:p>
    <w:p w14:paraId="256484BF" w14:textId="1C455DB8" w:rsidR="00016B30" w:rsidRDefault="00016B30">
      <w:r>
        <w:br w:type="page"/>
      </w:r>
    </w:p>
    <w:p w14:paraId="2EB57DAE" w14:textId="173ABD47" w:rsidR="00016B30" w:rsidRPr="00C65285" w:rsidRDefault="00016B30" w:rsidP="00016B30">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w:t>
      </w:r>
      <w:r>
        <w:rPr>
          <w:rFonts w:cs="Segoe UI"/>
        </w:rPr>
        <w:t xml:space="preserve">Table </w:t>
      </w:r>
    </w:p>
    <w:p w14:paraId="2C291684" w14:textId="77777777" w:rsidR="00016B30" w:rsidRPr="00C65285" w:rsidRDefault="00016B30" w:rsidP="00B53FF7">
      <w:pPr>
        <w:pStyle w:val="BodyTextFirstIndent"/>
        <w:ind w:left="0"/>
        <w:jc w:val="both"/>
      </w:pPr>
    </w:p>
    <w:p w14:paraId="7ACDBF08" w14:textId="345EC334" w:rsidR="004C3313" w:rsidRPr="00B70217" w:rsidRDefault="0067778B" w:rsidP="00B70217">
      <w:pPr>
        <w:jc w:val="center"/>
        <w:sectPr w:rsidR="004C3313" w:rsidRPr="00B70217" w:rsidSect="00B10571">
          <w:pgSz w:w="16840" w:h="11907" w:orient="landscape" w:code="9"/>
          <w:pgMar w:top="0" w:right="737" w:bottom="0" w:left="680" w:header="283" w:footer="0" w:gutter="0"/>
          <w:cols w:space="154"/>
          <w:docGrid w:linePitch="360"/>
        </w:sectPr>
      </w:pPr>
      <w:r w:rsidRPr="0067778B">
        <w:rPr>
          <w:noProof/>
          <w:highlight w:val="yellow"/>
        </w:rPr>
        <w:t>Insert here</w:t>
      </w:r>
      <w:r w:rsidR="00E47138" w:rsidRPr="00C65285">
        <w:rPr>
          <w:sz w:val="12"/>
        </w:rPr>
        <w:br w:type="page"/>
      </w:r>
    </w:p>
    <w:p w14:paraId="013E8233" w14:textId="006F836A" w:rsidR="003E503D" w:rsidRPr="00C65285" w:rsidRDefault="003E503D" w:rsidP="005F2272">
      <w:pPr>
        <w:pStyle w:val="Heading2"/>
        <w:spacing w:before="0" w:after="0"/>
        <w:ind w:left="851" w:hanging="851"/>
        <w:rPr>
          <w:rFonts w:cs="Segoe UI"/>
        </w:rPr>
      </w:pPr>
      <w:r w:rsidRPr="00C65285">
        <w:rPr>
          <w:rFonts w:cs="Segoe UI"/>
        </w:rPr>
        <w:t>Sales Evidence Conclusions</w:t>
      </w:r>
    </w:p>
    <w:p w14:paraId="42FFE175" w14:textId="77777777" w:rsidR="00FB0CAF" w:rsidRPr="00C65285" w:rsidRDefault="00FB0CAF" w:rsidP="00FB0CAF">
      <w:pPr>
        <w:pStyle w:val="BodyTextFirstIndent"/>
        <w:ind w:left="0"/>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7541"/>
      </w:tblGrid>
      <w:tr w:rsidR="003E503D" w:rsidRPr="0067778B" w14:paraId="42B9D059" w14:textId="77777777" w:rsidTr="00FB0CAF">
        <w:trPr>
          <w:trHeight w:val="35"/>
        </w:trPr>
        <w:tc>
          <w:tcPr>
            <w:tcW w:w="7541" w:type="dxa"/>
            <w:shd w:val="clear" w:color="auto" w:fill="auto"/>
            <w:tcMar>
              <w:top w:w="45" w:type="dxa"/>
              <w:left w:w="0" w:type="dxa"/>
              <w:bottom w:w="45" w:type="dxa"/>
            </w:tcMar>
          </w:tcPr>
          <w:p w14:paraId="08633540" w14:textId="18C32DA2" w:rsidR="003E503D" w:rsidRPr="0067778B" w:rsidRDefault="003E503D" w:rsidP="00FB0CAF">
            <w:pPr>
              <w:pStyle w:val="BodyTextFirstIndent"/>
              <w:spacing w:after="60"/>
              <w:ind w:left="0"/>
              <w:jc w:val="both"/>
              <w:rPr>
                <w:color w:val="243746"/>
                <w:highlight w:val="yellow"/>
              </w:rPr>
            </w:pPr>
            <w:r w:rsidRPr="0067778B">
              <w:rPr>
                <w:color w:val="243746"/>
                <w:highlight w:val="yellow"/>
              </w:rPr>
              <w:t xml:space="preserve">In concluding </w:t>
            </w:r>
            <w:r w:rsidR="00FB0CAF" w:rsidRPr="0067778B">
              <w:rPr>
                <w:color w:val="243746"/>
                <w:highlight w:val="yellow"/>
              </w:rPr>
              <w:t>valuation</w:t>
            </w:r>
            <w:r w:rsidRPr="0067778B">
              <w:rPr>
                <w:color w:val="243746"/>
                <w:highlight w:val="yellow"/>
              </w:rPr>
              <w:t xml:space="preserve"> parameters, we have particularly taken note of the following:</w:t>
            </w:r>
          </w:p>
          <w:p w14:paraId="675ADEAA"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in the Tauriko Business Estate</w:t>
            </w:r>
          </w:p>
          <w:p w14:paraId="241D209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off a cul-de-sac providing favourable access from the road</w:t>
            </w:r>
          </w:p>
          <w:p w14:paraId="0C76F102"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Attractive modern building</w:t>
            </w:r>
          </w:p>
          <w:p w14:paraId="4A089226"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Size and quality of the accommodation provided</w:t>
            </w:r>
          </w:p>
          <w:p w14:paraId="45DB8D07"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Long lease term of 13.23 years remaining </w:t>
            </w:r>
          </w:p>
          <w:p w14:paraId="12BE1B7D"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Reputable tenant </w:t>
            </w:r>
          </w:p>
          <w:p w14:paraId="22314B0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Limited maintenance in the foreseeable future</w:t>
            </w:r>
          </w:p>
          <w:p w14:paraId="548F943A" w14:textId="77777777"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Repairs and maintenance of the coolstore is a tenant obligation </w:t>
            </w:r>
          </w:p>
          <w:p w14:paraId="6CA7A62C" w14:textId="7BC520FD"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High value quantum reducing the buyer pool </w:t>
            </w:r>
          </w:p>
          <w:p w14:paraId="2DCD4570" w14:textId="77777777" w:rsidR="00086B54" w:rsidRPr="0067778B" w:rsidRDefault="008F0617" w:rsidP="006A3120">
            <w:pPr>
              <w:pStyle w:val="TableBullets"/>
              <w:keepNext/>
              <w:keepLines/>
              <w:numPr>
                <w:ilvl w:val="0"/>
                <w:numId w:val="4"/>
              </w:numPr>
              <w:spacing w:after="0"/>
              <w:ind w:left="284" w:hanging="283"/>
              <w:rPr>
                <w:color w:val="243746"/>
                <w:highlight w:val="yellow"/>
              </w:rPr>
            </w:pPr>
            <w:r w:rsidRPr="0067778B">
              <w:rPr>
                <w:color w:val="243746"/>
                <w:highlight w:val="yellow"/>
              </w:rPr>
              <w:t>High depreciation of the coolstore fitout which will likely require increased capital expenditure in the long term</w:t>
            </w:r>
          </w:p>
          <w:p w14:paraId="493E35EE" w14:textId="77777777" w:rsidR="001334CD" w:rsidRPr="0067778B" w:rsidRDefault="001334CD" w:rsidP="006A3120">
            <w:pPr>
              <w:pStyle w:val="TableBullets"/>
              <w:keepNext/>
              <w:keepLines/>
              <w:spacing w:after="0"/>
              <w:ind w:left="284"/>
              <w:rPr>
                <w:color w:val="243746"/>
                <w:highlight w:val="yellow"/>
              </w:rPr>
            </w:pPr>
          </w:p>
          <w:p w14:paraId="6598444D" w14:textId="77777777" w:rsidR="00E3527D" w:rsidRPr="0067778B" w:rsidRDefault="00E3527D" w:rsidP="006A3120">
            <w:pPr>
              <w:jc w:val="both"/>
              <w:rPr>
                <w:color w:val="243746"/>
                <w:highlight w:val="yellow"/>
                <w:lang w:val="en-NZ"/>
              </w:rPr>
            </w:pPr>
            <w:r w:rsidRPr="0067778B">
              <w:rPr>
                <w:color w:val="243746"/>
                <w:highlight w:val="yellow"/>
                <w:lang w:val="en-NZ"/>
              </w:rPr>
              <w:t>Market conditions continue to reflect constrained liquidity, which has negatively affected both yield performance and the rate of successful transactions. Assets brought to market are experiencing varied levels of interest, with extended sale timeframes largely due to a persistent mismatch between vendor price expectations and buyer valuations.</w:t>
            </w:r>
          </w:p>
          <w:p w14:paraId="48894578" w14:textId="77777777" w:rsidR="001334CD" w:rsidRPr="0067778B" w:rsidRDefault="001334CD" w:rsidP="006A3120">
            <w:pPr>
              <w:jc w:val="both"/>
              <w:rPr>
                <w:color w:val="243746"/>
                <w:highlight w:val="yellow"/>
                <w:lang w:val="en-NZ"/>
              </w:rPr>
            </w:pPr>
          </w:p>
          <w:p w14:paraId="1D813868" w14:textId="77777777" w:rsidR="00E3527D" w:rsidRPr="0067778B" w:rsidRDefault="00E3527D" w:rsidP="006A3120">
            <w:pPr>
              <w:jc w:val="both"/>
              <w:rPr>
                <w:color w:val="243746"/>
                <w:highlight w:val="yellow"/>
                <w:lang w:val="en-NZ"/>
              </w:rPr>
            </w:pPr>
            <w:r w:rsidRPr="0067778B">
              <w:rPr>
                <w:color w:val="243746"/>
                <w:highlight w:val="yellow"/>
                <w:lang w:val="en-NZ"/>
              </w:rPr>
              <w:t>In response to the broader economic slowdown, the Reserve Bank of New Zealand has initiated a monetary easing cycle, with further cuts to the Official Cash Rate (OCR) anticipated. These measures are expected to support liquidity and encourage renewed investment activity. Early signs of this are emerging, with increasing investor interest in high-quality assets underpinned by strong lease covenants. The trend towards quality remains evident, as lower-risk, income-secure properties continue to outperform, while assets perceived as higher-risk are facing reduced demand and slower turnover.</w:t>
            </w:r>
          </w:p>
          <w:p w14:paraId="52086694" w14:textId="77777777" w:rsidR="001334CD" w:rsidRPr="0067778B" w:rsidRDefault="001334CD" w:rsidP="006A3120">
            <w:pPr>
              <w:jc w:val="both"/>
              <w:rPr>
                <w:color w:val="243746"/>
                <w:highlight w:val="yellow"/>
                <w:lang w:val="en-NZ"/>
              </w:rPr>
            </w:pPr>
          </w:p>
          <w:p w14:paraId="2FBF2C59" w14:textId="77777777" w:rsidR="001334CD" w:rsidRPr="0067778B" w:rsidRDefault="00E3527D" w:rsidP="006A3120">
            <w:pPr>
              <w:jc w:val="both"/>
              <w:rPr>
                <w:color w:val="243746"/>
                <w:highlight w:val="yellow"/>
                <w:lang w:val="en-NZ"/>
              </w:rPr>
            </w:pPr>
            <w:r w:rsidRPr="0067778B">
              <w:rPr>
                <w:color w:val="243746"/>
                <w:highlight w:val="yellow"/>
                <w:lang w:val="en-NZ"/>
              </w:rPr>
              <w:t>The market's risk assessment has evolved. While earlier concerns focused on the rising cost of capital and debt-servicing ability, attention has now shifted toward tenant covenant strength and sector-specific exposures. Elevated operating expenses and a muted business revenue outlook are placing downward pressure on rental growth, contributing to a forecast rise in vacancy levels. In the near term, these headwinds may offset the yield compression typically associated with a declining interest rate environment.</w:t>
            </w:r>
          </w:p>
          <w:p w14:paraId="6109DEC1" w14:textId="77777777" w:rsidR="001334CD" w:rsidRPr="0067778B" w:rsidRDefault="001334CD" w:rsidP="006A3120">
            <w:pPr>
              <w:jc w:val="both"/>
              <w:rPr>
                <w:color w:val="243746"/>
                <w:highlight w:val="yellow"/>
                <w:lang w:val="en-NZ"/>
              </w:rPr>
            </w:pPr>
          </w:p>
          <w:p w14:paraId="6CAFBBA2" w14:textId="75894F96" w:rsidR="00EA5FE7" w:rsidRPr="0067778B" w:rsidRDefault="00086B54" w:rsidP="006A3120">
            <w:pPr>
              <w:keepLines/>
              <w:jc w:val="both"/>
              <w:rPr>
                <w:color w:val="243746"/>
                <w:highlight w:val="yellow"/>
              </w:rPr>
            </w:pPr>
            <w:r w:rsidRPr="0067778B">
              <w:rPr>
                <w:color w:val="243746"/>
                <w:highlight w:val="yellow"/>
              </w:rPr>
              <w:t xml:space="preserve">In summary, the above sales reflect an initial yield range of 4.49% - 6.23%, and a market yield range of 4.77% - 6.26% with an IRR range of 6.76% - 9.11%. The upper end of these ranges reflects less desirable investment property, whereas the lower end of these ranges reflects sought after property underpinned by strong lease covenant, future rental growth expectations </w:t>
            </w:r>
            <w:r w:rsidR="00E3527D" w:rsidRPr="0067778B">
              <w:rPr>
                <w:color w:val="243746"/>
                <w:highlight w:val="yellow"/>
              </w:rPr>
              <w:t>and/</w:t>
            </w:r>
            <w:r w:rsidRPr="0067778B">
              <w:rPr>
                <w:color w:val="243746"/>
                <w:highlight w:val="yellow"/>
              </w:rPr>
              <w:t>or lower value quantum</w:t>
            </w:r>
            <w:r w:rsidR="00E3527D" w:rsidRPr="0067778B">
              <w:rPr>
                <w:color w:val="243746"/>
                <w:highlight w:val="yellow"/>
              </w:rPr>
              <w:t xml:space="preserve">. </w:t>
            </w:r>
          </w:p>
          <w:p w14:paraId="1894042E" w14:textId="77777777" w:rsidR="00E3527D" w:rsidRPr="0067778B" w:rsidRDefault="00E3527D" w:rsidP="006A3120">
            <w:pPr>
              <w:pStyle w:val="TableBullets"/>
              <w:keepNext/>
              <w:keepLines/>
              <w:spacing w:after="0"/>
              <w:rPr>
                <w:color w:val="243746"/>
                <w:highlight w:val="yellow"/>
              </w:rPr>
            </w:pPr>
          </w:p>
          <w:p w14:paraId="0DBDBAF4" w14:textId="1622CA80" w:rsidR="00E3527D" w:rsidRPr="0067778B" w:rsidRDefault="00C24593" w:rsidP="006A3120">
            <w:pPr>
              <w:pStyle w:val="TableBullets"/>
              <w:keepNext/>
              <w:keepLines/>
              <w:spacing w:after="0"/>
              <w:rPr>
                <w:color w:val="243746"/>
                <w:highlight w:val="yellow"/>
              </w:rPr>
            </w:pPr>
            <w:r w:rsidRPr="0067778B">
              <w:rPr>
                <w:color w:val="243746"/>
                <w:highlight w:val="yellow"/>
                <w:lang w:val="en-AU"/>
              </w:rPr>
              <w:t>We are of the opinion that the subject property qualifies as a high-quality investment asset, well-positioned to attract strong interest from both high-net-worth investors and property syndication groups.</w:t>
            </w:r>
          </w:p>
        </w:tc>
      </w:tr>
    </w:tbl>
    <w:p w14:paraId="6EE215AC" w14:textId="77777777" w:rsidR="00180886" w:rsidRPr="0067778B" w:rsidRDefault="00180886" w:rsidP="00180886">
      <w:pPr>
        <w:pStyle w:val="BodyTextFirstIndent"/>
        <w:rPr>
          <w:highlight w:val="yellow"/>
        </w:rPr>
      </w:pPr>
    </w:p>
    <w:p w14:paraId="56D732F6" w14:textId="2E5EDB08" w:rsidR="00206AB2" w:rsidRPr="0067778B" w:rsidRDefault="004C3313" w:rsidP="009161D8">
      <w:pPr>
        <w:pStyle w:val="Heading2"/>
        <w:spacing w:before="0" w:after="0"/>
        <w:ind w:left="851" w:hanging="851"/>
        <w:rPr>
          <w:rFonts w:cs="Segoe UI"/>
          <w:highlight w:val="yellow"/>
        </w:rPr>
      </w:pPr>
      <w:r w:rsidRPr="0067778B">
        <w:rPr>
          <w:rFonts w:cs="Segoe UI"/>
          <w:highlight w:val="yellow"/>
        </w:rPr>
        <w:t>Adopted Valuation Parameters</w:t>
      </w:r>
    </w:p>
    <w:p w14:paraId="3631F2F1" w14:textId="77777777" w:rsidR="0031375D" w:rsidRPr="0067778B" w:rsidRDefault="0031375D" w:rsidP="0031375D">
      <w:pPr>
        <w:pStyle w:val="BodyTextFirstIndent"/>
        <w:ind w:left="0"/>
        <w:rPr>
          <w:sz w:val="12"/>
          <w:highlight w:val="yellow"/>
        </w:rPr>
      </w:pPr>
    </w:p>
    <w:tbl>
      <w:tblPr>
        <w:tblW w:w="7541" w:type="dxa"/>
        <w:jc w:val="right"/>
        <w:tblLayout w:type="fixed"/>
        <w:tblCellMar>
          <w:top w:w="45" w:type="dxa"/>
          <w:left w:w="0" w:type="dxa"/>
          <w:bottom w:w="45" w:type="dxa"/>
          <w:right w:w="0" w:type="dxa"/>
        </w:tblCellMar>
        <w:tblLook w:val="04A0" w:firstRow="1" w:lastRow="0" w:firstColumn="1" w:lastColumn="0" w:noHBand="0" w:noVBand="1"/>
      </w:tblPr>
      <w:tblGrid>
        <w:gridCol w:w="3261"/>
        <w:gridCol w:w="4280"/>
      </w:tblGrid>
      <w:tr w:rsidR="004C3313" w:rsidRPr="0067778B" w14:paraId="12492258" w14:textId="77777777" w:rsidTr="0031375D">
        <w:trPr>
          <w:trHeight w:val="35"/>
          <w:jc w:val="right"/>
        </w:trPr>
        <w:tc>
          <w:tcPr>
            <w:tcW w:w="7541" w:type="dxa"/>
            <w:gridSpan w:val="2"/>
            <w:shd w:val="clear" w:color="auto" w:fill="auto"/>
            <w:tcMar>
              <w:top w:w="45" w:type="dxa"/>
              <w:left w:w="0" w:type="dxa"/>
              <w:bottom w:w="45" w:type="dxa"/>
              <w:right w:w="0" w:type="dxa"/>
            </w:tcMar>
          </w:tcPr>
          <w:p w14:paraId="0C862BC0" w14:textId="77777777" w:rsidR="004C3313" w:rsidRPr="0067778B" w:rsidRDefault="004C3313" w:rsidP="0031375D">
            <w:pPr>
              <w:pStyle w:val="BodyText"/>
              <w:keepNext/>
              <w:keepLines/>
              <w:jc w:val="both"/>
              <w:rPr>
                <w:color w:val="243746"/>
                <w:highlight w:val="yellow"/>
              </w:rPr>
            </w:pPr>
            <w:r w:rsidRPr="0067778B">
              <w:rPr>
                <w:color w:val="243746"/>
                <w:highlight w:val="yellow"/>
              </w:rPr>
              <w:t>In conclusion, with consideration towards the overall view of the asset, we have adopted the following valuation parameters; -</w:t>
            </w:r>
          </w:p>
        </w:tc>
      </w:tr>
      <w:tr w:rsidR="004C3313" w:rsidRPr="0067778B" w14:paraId="3994501B" w14:textId="77777777" w:rsidTr="0031375D">
        <w:trPr>
          <w:trHeight w:val="35"/>
          <w:jc w:val="right"/>
        </w:trPr>
        <w:tc>
          <w:tcPr>
            <w:tcW w:w="3261" w:type="dxa"/>
            <w:shd w:val="clear" w:color="auto" w:fill="auto"/>
            <w:tcMar>
              <w:top w:w="45" w:type="dxa"/>
              <w:left w:w="0" w:type="dxa"/>
              <w:bottom w:w="45" w:type="dxa"/>
              <w:right w:w="0" w:type="dxa"/>
            </w:tcMar>
          </w:tcPr>
          <w:p w14:paraId="1AB74949" w14:textId="77777777" w:rsidR="004C3313" w:rsidRPr="00767598" w:rsidRDefault="004C3313" w:rsidP="0031375D">
            <w:pPr>
              <w:pStyle w:val="BodyText"/>
              <w:keepNext/>
              <w:keepLines/>
              <w:rPr>
                <w:color w:val="243746"/>
                <w:sz w:val="22"/>
                <w:szCs w:val="22"/>
                <w:highlight w:val="green"/>
              </w:rPr>
            </w:pPr>
            <w:r w:rsidRPr="00767598">
              <w:rPr>
                <w:color w:val="243746"/>
                <w:highlight w:val="green"/>
              </w:rPr>
              <w:t>Market Capitalisation Rate:</w:t>
            </w:r>
          </w:p>
        </w:tc>
        <w:tc>
          <w:tcPr>
            <w:tcW w:w="4280" w:type="dxa"/>
            <w:shd w:val="clear" w:color="auto" w:fill="auto"/>
            <w:tcMar>
              <w:top w:w="45" w:type="dxa"/>
              <w:left w:w="0" w:type="dxa"/>
              <w:bottom w:w="45" w:type="dxa"/>
              <w:right w:w="0" w:type="dxa"/>
            </w:tcMar>
          </w:tcPr>
          <w:p w14:paraId="04833BA8" w14:textId="6CEF6EA5" w:rsidR="004C3313" w:rsidRPr="00767598" w:rsidRDefault="00B64A8E" w:rsidP="0031375D">
            <w:pPr>
              <w:pStyle w:val="BodyText"/>
              <w:keepNext/>
              <w:keepLines/>
              <w:jc w:val="both"/>
              <w:rPr>
                <w:color w:val="243746"/>
                <w:sz w:val="22"/>
                <w:szCs w:val="22"/>
                <w:highlight w:val="green"/>
              </w:rPr>
            </w:pPr>
            <w:bookmarkStart w:id="90" w:name="MarketCapRate1"/>
            <w:r>
              <w:rPr>
                <w:color w:val="243746"/>
                <w:highlight w:val="green"/>
              </w:rPr>
              <w:t>5.25%</w:t>
            </w:r>
            <w:bookmarkEnd w:id="90"/>
          </w:p>
        </w:tc>
      </w:tr>
      <w:tr w:rsidR="004C3313" w:rsidRPr="0067778B" w14:paraId="0EB8DAC4" w14:textId="77777777" w:rsidTr="0031375D">
        <w:trPr>
          <w:trHeight w:val="35"/>
          <w:jc w:val="right"/>
        </w:trPr>
        <w:tc>
          <w:tcPr>
            <w:tcW w:w="3261" w:type="dxa"/>
            <w:shd w:val="clear" w:color="auto" w:fill="auto"/>
            <w:tcMar>
              <w:top w:w="45" w:type="dxa"/>
              <w:left w:w="0" w:type="dxa"/>
              <w:bottom w:w="45" w:type="dxa"/>
              <w:right w:w="0" w:type="dxa"/>
            </w:tcMar>
          </w:tcPr>
          <w:p w14:paraId="09D1FEDE" w14:textId="77777777" w:rsidR="004C3313" w:rsidRPr="00767598" w:rsidRDefault="004C3313" w:rsidP="0031375D">
            <w:pPr>
              <w:pStyle w:val="BodyText"/>
              <w:keepNext/>
              <w:keepLines/>
              <w:rPr>
                <w:color w:val="243746"/>
                <w:sz w:val="22"/>
                <w:szCs w:val="22"/>
                <w:highlight w:val="green"/>
              </w:rPr>
            </w:pPr>
            <w:r w:rsidRPr="00767598">
              <w:rPr>
                <w:color w:val="243746"/>
                <w:highlight w:val="green"/>
              </w:rPr>
              <w:t>Discount Rate:</w:t>
            </w:r>
          </w:p>
        </w:tc>
        <w:tc>
          <w:tcPr>
            <w:tcW w:w="4280" w:type="dxa"/>
            <w:shd w:val="clear" w:color="auto" w:fill="auto"/>
            <w:tcMar>
              <w:top w:w="45" w:type="dxa"/>
              <w:left w:w="0" w:type="dxa"/>
              <w:bottom w:w="45" w:type="dxa"/>
              <w:right w:w="0" w:type="dxa"/>
            </w:tcMar>
          </w:tcPr>
          <w:p w14:paraId="582B4311" w14:textId="6F543016" w:rsidR="004C3313" w:rsidRPr="00767598" w:rsidRDefault="00B64A8E" w:rsidP="0031375D">
            <w:pPr>
              <w:pStyle w:val="BodyText"/>
              <w:keepNext/>
              <w:keepLines/>
              <w:jc w:val="both"/>
              <w:rPr>
                <w:color w:val="243746"/>
                <w:sz w:val="22"/>
                <w:szCs w:val="22"/>
                <w:highlight w:val="green"/>
              </w:rPr>
            </w:pPr>
            <w:bookmarkStart w:id="91" w:name="DiscountRate1"/>
            <w:r>
              <w:rPr>
                <w:color w:val="243746"/>
                <w:highlight w:val="green"/>
              </w:rPr>
              <w:t>6.00%</w:t>
            </w:r>
            <w:bookmarkEnd w:id="91"/>
          </w:p>
        </w:tc>
      </w:tr>
      <w:tr w:rsidR="00176355" w:rsidRPr="00C65285" w14:paraId="57EAD65A" w14:textId="77777777" w:rsidTr="0031375D">
        <w:trPr>
          <w:trHeight w:val="35"/>
          <w:jc w:val="right"/>
        </w:trPr>
        <w:tc>
          <w:tcPr>
            <w:tcW w:w="3261" w:type="dxa"/>
            <w:shd w:val="clear" w:color="auto" w:fill="auto"/>
            <w:tcMar>
              <w:top w:w="45" w:type="dxa"/>
              <w:left w:w="0" w:type="dxa"/>
              <w:bottom w:w="45" w:type="dxa"/>
              <w:right w:w="0" w:type="dxa"/>
            </w:tcMar>
          </w:tcPr>
          <w:p w14:paraId="43A8B77C" w14:textId="2D55148C" w:rsidR="00176355" w:rsidRPr="00767598" w:rsidRDefault="00176355" w:rsidP="0031375D">
            <w:pPr>
              <w:pStyle w:val="BodyText"/>
              <w:keepNext/>
              <w:keepLines/>
              <w:rPr>
                <w:color w:val="243746"/>
                <w:highlight w:val="green"/>
              </w:rPr>
            </w:pPr>
            <w:r w:rsidRPr="00767598">
              <w:rPr>
                <w:color w:val="243746"/>
                <w:highlight w:val="green"/>
              </w:rPr>
              <w:t>Terminal Yield:</w:t>
            </w:r>
          </w:p>
        </w:tc>
        <w:tc>
          <w:tcPr>
            <w:tcW w:w="4280" w:type="dxa"/>
            <w:shd w:val="clear" w:color="auto" w:fill="auto"/>
            <w:tcMar>
              <w:top w:w="45" w:type="dxa"/>
              <w:left w:w="0" w:type="dxa"/>
              <w:bottom w:w="45" w:type="dxa"/>
              <w:right w:w="0" w:type="dxa"/>
            </w:tcMar>
          </w:tcPr>
          <w:p w14:paraId="3A93ECA9" w14:textId="38B55FCF" w:rsidR="00176355" w:rsidRPr="00767598" w:rsidRDefault="00B64A8E" w:rsidP="0031375D">
            <w:pPr>
              <w:pStyle w:val="BodyText"/>
              <w:keepNext/>
              <w:keepLines/>
              <w:jc w:val="both"/>
              <w:rPr>
                <w:color w:val="243746"/>
                <w:highlight w:val="green"/>
              </w:rPr>
            </w:pPr>
            <w:bookmarkStart w:id="92" w:name="TerminalYield1"/>
            <w:r>
              <w:rPr>
                <w:color w:val="243746"/>
                <w:highlight w:val="green"/>
              </w:rPr>
              <w:t>5.25%</w:t>
            </w:r>
            <w:bookmarkEnd w:id="92"/>
          </w:p>
        </w:tc>
      </w:tr>
    </w:tbl>
    <w:p w14:paraId="3C629662" w14:textId="77777777" w:rsidR="006A3120" w:rsidRDefault="006A3120">
      <w:pPr>
        <w:rPr>
          <w:sz w:val="13"/>
          <w:szCs w:val="13"/>
        </w:rPr>
        <w:sectPr w:rsidR="006A3120" w:rsidSect="006A3120">
          <w:type w:val="continuous"/>
          <w:pgSz w:w="16840" w:h="11907" w:orient="landscape" w:code="9"/>
          <w:pgMar w:top="0" w:right="737" w:bottom="0" w:left="680" w:header="283" w:footer="0" w:gutter="0"/>
          <w:cols w:num="2" w:space="340"/>
          <w:docGrid w:linePitch="360"/>
        </w:sectPr>
      </w:pPr>
    </w:p>
    <w:p w14:paraId="19451B44" w14:textId="6F21D307" w:rsidR="00580CEA" w:rsidRPr="00C65285" w:rsidRDefault="00874A6B" w:rsidP="00D66102">
      <w:pPr>
        <w:pStyle w:val="Heading1"/>
        <w:spacing w:after="240"/>
        <w:rPr>
          <w:rFonts w:cs="Segoe UI"/>
        </w:rPr>
      </w:pPr>
      <w:bookmarkStart w:id="93" w:name="_Valuation_approach"/>
      <w:bookmarkStart w:id="94" w:name="_Valuation_approach_1"/>
      <w:bookmarkStart w:id="95" w:name="_Valuation_Considerations"/>
      <w:bookmarkStart w:id="96" w:name="_Toc197612790"/>
      <w:bookmarkEnd w:id="93"/>
      <w:bookmarkEnd w:id="94"/>
      <w:bookmarkEnd w:id="95"/>
      <w:r w:rsidRPr="00C65285">
        <w:rPr>
          <w:rFonts w:cs="Segoe UI"/>
        </w:rPr>
        <w:t xml:space="preserve">Valuation </w:t>
      </w:r>
      <w:r w:rsidR="00935B33" w:rsidRPr="00C65285">
        <w:rPr>
          <w:rFonts w:cs="Segoe UI"/>
        </w:rPr>
        <w:t>Considerations</w:t>
      </w:r>
      <w:bookmarkEnd w:id="96"/>
    </w:p>
    <w:p w14:paraId="54F6C9E5" w14:textId="11C1D0AD" w:rsidR="00CC4817" w:rsidRPr="00C65285" w:rsidRDefault="00CC4817" w:rsidP="005F2272">
      <w:pPr>
        <w:pStyle w:val="Heading2"/>
        <w:spacing w:before="0" w:after="0"/>
        <w:ind w:left="851" w:hanging="851"/>
        <w:rPr>
          <w:rFonts w:cs="Segoe UI"/>
        </w:rPr>
      </w:pPr>
      <w:r w:rsidRPr="00C65285">
        <w:rPr>
          <w:rFonts w:cs="Segoe UI"/>
        </w:rPr>
        <w:t>Introduction</w:t>
      </w:r>
    </w:p>
    <w:p w14:paraId="126F33CB"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354C52D2" w14:textId="77777777" w:rsidTr="00D66102">
        <w:trPr>
          <w:trHeight w:val="80"/>
        </w:trPr>
        <w:tc>
          <w:tcPr>
            <w:tcW w:w="15451" w:type="dxa"/>
            <w:shd w:val="clear" w:color="auto" w:fill="auto"/>
            <w:tcMar>
              <w:top w:w="45" w:type="dxa"/>
              <w:left w:w="0" w:type="dxa"/>
              <w:bottom w:w="45" w:type="dxa"/>
              <w:right w:w="0" w:type="dxa"/>
            </w:tcMar>
          </w:tcPr>
          <w:p w14:paraId="4C16ACB9" w14:textId="60EB9832" w:rsidR="00B53FF7" w:rsidRPr="00C65285" w:rsidRDefault="00B53FF7" w:rsidP="00D66102">
            <w:pPr>
              <w:pStyle w:val="BodyTextFirstIndent"/>
              <w:keepLines/>
              <w:spacing w:after="60"/>
              <w:ind w:left="0"/>
              <w:jc w:val="both"/>
              <w:rPr>
                <w:color w:val="243746"/>
              </w:rPr>
            </w:pPr>
            <w:bookmarkStart w:id="97" w:name="_Toc413061946"/>
            <w:bookmarkStart w:id="98" w:name="_Toc397065878"/>
            <w:bookmarkStart w:id="99" w:name="_Toc397065986"/>
            <w:bookmarkEnd w:id="82"/>
            <w:r w:rsidRPr="00C65285">
              <w:rPr>
                <w:color w:val="243746"/>
              </w:rPr>
              <w:t>The International Valuation Standards outline that the Valuer must give consideration to the relevant appropriate valuation approaches. One or more valuation approaches may be used in order to arrive at the value in accordance with the basis of value. Each of these valuation approaches include different, detailed methods of application.</w:t>
            </w:r>
          </w:p>
          <w:p w14:paraId="1CED096E" w14:textId="77777777" w:rsidR="00B53FF7" w:rsidRPr="00C65285" w:rsidRDefault="00B53FF7" w:rsidP="00D66102">
            <w:pPr>
              <w:pStyle w:val="BodyTextFirstIndent"/>
              <w:keepLines/>
              <w:spacing w:after="60"/>
              <w:ind w:left="0"/>
              <w:jc w:val="both"/>
              <w:rPr>
                <w:color w:val="243746"/>
              </w:rPr>
            </w:pPr>
            <w:r w:rsidRPr="00C65285">
              <w:rPr>
                <w:color w:val="243746"/>
              </w:rPr>
              <w:t>The principal valuation approaches are:</w:t>
            </w:r>
          </w:p>
          <w:p w14:paraId="4C8F7ABB" w14:textId="77777777" w:rsidR="00B53FF7" w:rsidRPr="00C65285" w:rsidRDefault="00B53FF7" w:rsidP="00D66102">
            <w:pPr>
              <w:pStyle w:val="TableBullets"/>
              <w:keepLines/>
              <w:numPr>
                <w:ilvl w:val="0"/>
                <w:numId w:val="4"/>
              </w:numPr>
              <w:spacing w:line="240" w:lineRule="auto"/>
              <w:ind w:left="284" w:hanging="283"/>
              <w:rPr>
                <w:color w:val="243746"/>
              </w:rPr>
            </w:pPr>
            <w:bookmarkStart w:id="100" w:name="_Hlk83991767"/>
            <w:r w:rsidRPr="00C65285">
              <w:rPr>
                <w:b/>
                <w:bCs/>
                <w:color w:val="243746"/>
              </w:rPr>
              <w:t>The Income Approach:</w:t>
            </w:r>
            <w:r w:rsidRPr="00C65285">
              <w:rPr>
                <w:color w:val="243746"/>
              </w:rPr>
              <w:t xml:space="preserve"> The income approach provides an indication of value by converting future cash flow to a single current value.  Under the income approach, the value of an asset is determined by reference to the value of income, cash flow or cost savings generated by the asset.</w:t>
            </w:r>
          </w:p>
          <w:p w14:paraId="3764337F" w14:textId="77777777" w:rsidR="00B53FF7" w:rsidRPr="00C65285" w:rsidRDefault="00B53FF7" w:rsidP="00D66102">
            <w:pPr>
              <w:pStyle w:val="TableBullets"/>
              <w:keepLines/>
              <w:numPr>
                <w:ilvl w:val="0"/>
                <w:numId w:val="4"/>
              </w:numPr>
              <w:spacing w:line="240" w:lineRule="auto"/>
              <w:ind w:left="284" w:hanging="283"/>
              <w:rPr>
                <w:color w:val="243746"/>
              </w:rPr>
            </w:pPr>
            <w:r w:rsidRPr="00C65285">
              <w:rPr>
                <w:b/>
                <w:bCs/>
                <w:color w:val="243746"/>
              </w:rPr>
              <w:t>The Market Approach:</w:t>
            </w:r>
            <w:r w:rsidRPr="00C65285">
              <w:rPr>
                <w:color w:val="243746"/>
              </w:rPr>
              <w:t xml:space="preserve"> The market approach provides an indication of value by comparing the asset with identical or comparable (that is similar) assets for which price information is available.</w:t>
            </w:r>
          </w:p>
          <w:p w14:paraId="1A1867A1" w14:textId="77777777" w:rsidR="00B53FF7" w:rsidRPr="00C65285" w:rsidRDefault="00B53FF7" w:rsidP="00D66102">
            <w:pPr>
              <w:pStyle w:val="TableBullets"/>
              <w:keepLines/>
              <w:numPr>
                <w:ilvl w:val="0"/>
                <w:numId w:val="4"/>
              </w:numPr>
              <w:spacing w:after="0" w:line="240" w:lineRule="auto"/>
              <w:ind w:left="284" w:hanging="283"/>
            </w:pPr>
            <w:r w:rsidRPr="00C65285">
              <w:rPr>
                <w:b/>
                <w:bCs/>
                <w:color w:val="243746"/>
              </w:rPr>
              <w:t>The Cost Approach:</w:t>
            </w:r>
            <w:r w:rsidRPr="00C65285">
              <w:rPr>
                <w:color w:val="243746"/>
              </w:rPr>
              <w:t xml:space="preserve"> The cost approach provides an indication of value using the economic principle that a buyer will pay no more for an asset than the cost to obtain an asset of equal utility, whether by purchase or by construction, unless undue time, inconvenience, risk, or other factors are involved.  The approach provides an indication of value by calculating the current replacement or reproduction cost of an asset and making deductions for physical deterioration and all other relevant forms of obsolescence.</w:t>
            </w:r>
            <w:bookmarkEnd w:id="100"/>
          </w:p>
        </w:tc>
      </w:tr>
    </w:tbl>
    <w:p w14:paraId="658048F4" w14:textId="77777777" w:rsidR="00D66102" w:rsidRPr="00C65285" w:rsidRDefault="00D66102" w:rsidP="00D66102">
      <w:pPr>
        <w:pStyle w:val="BodyTextFirstIndent"/>
        <w:ind w:left="0"/>
        <w:rPr>
          <w:sz w:val="12"/>
        </w:rPr>
      </w:pPr>
    </w:p>
    <w:p w14:paraId="6F60A67F" w14:textId="7642262F" w:rsidR="003B0FED" w:rsidRPr="00C65285" w:rsidRDefault="003B0FED" w:rsidP="005F2272">
      <w:pPr>
        <w:pStyle w:val="Heading2"/>
        <w:spacing w:before="0" w:after="0"/>
        <w:ind w:left="851" w:hanging="851"/>
        <w:rPr>
          <w:rFonts w:cs="Segoe UI"/>
        </w:rPr>
      </w:pPr>
      <w:r w:rsidRPr="00C65285">
        <w:rPr>
          <w:rFonts w:cs="Segoe UI"/>
        </w:rPr>
        <w:t>Valuation Approach</w:t>
      </w:r>
    </w:p>
    <w:p w14:paraId="564276AD"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1D3A9A" w14:paraId="4D85A82C" w14:textId="77777777" w:rsidTr="00A71756">
        <w:trPr>
          <w:trHeight w:val="80"/>
        </w:trPr>
        <w:tc>
          <w:tcPr>
            <w:tcW w:w="15451" w:type="dxa"/>
            <w:shd w:val="clear" w:color="auto" w:fill="auto"/>
            <w:tcMar>
              <w:top w:w="45" w:type="dxa"/>
              <w:bottom w:w="45" w:type="dxa"/>
            </w:tcMar>
          </w:tcPr>
          <w:p w14:paraId="40578158" w14:textId="255E22EB" w:rsidR="003B0FED" w:rsidRPr="001D3A9A" w:rsidRDefault="00B53FF7" w:rsidP="00A71756">
            <w:pPr>
              <w:pStyle w:val="BodyTextFirstIndent"/>
              <w:keepLines/>
              <w:spacing w:after="60"/>
              <w:ind w:left="0"/>
              <w:jc w:val="both"/>
              <w:rPr>
                <w:color w:val="243746"/>
                <w:highlight w:val="yellow"/>
              </w:rPr>
            </w:pPr>
            <w:r w:rsidRPr="001D3A9A">
              <w:rPr>
                <w:color w:val="243746"/>
                <w:highlight w:val="yellow"/>
              </w:rPr>
              <w:t xml:space="preserve">In considering the Market Value of the subject property we have adopted </w:t>
            </w:r>
            <w:r w:rsidR="003B0FED" w:rsidRPr="001D3A9A">
              <w:rPr>
                <w:color w:val="243746"/>
                <w:highlight w:val="yellow"/>
              </w:rPr>
              <w:t xml:space="preserve">the following </w:t>
            </w:r>
            <w:r w:rsidR="004817E3" w:rsidRPr="001D3A9A">
              <w:rPr>
                <w:color w:val="243746"/>
                <w:highlight w:val="yellow"/>
              </w:rPr>
              <w:t xml:space="preserve">valuation </w:t>
            </w:r>
            <w:r w:rsidR="003B0FED" w:rsidRPr="001D3A9A">
              <w:rPr>
                <w:color w:val="243746"/>
                <w:highlight w:val="yellow"/>
              </w:rPr>
              <w:t>approach(es)</w:t>
            </w:r>
            <w:r w:rsidR="004817E3" w:rsidRPr="001D3A9A">
              <w:rPr>
                <w:color w:val="243746"/>
                <w:highlight w:val="yellow"/>
              </w:rPr>
              <w:t>:</w:t>
            </w:r>
          </w:p>
          <w:p w14:paraId="3C571D02" w14:textId="456A795C" w:rsidR="003B0FED" w:rsidRPr="001D3A9A" w:rsidRDefault="00B70217" w:rsidP="00A71756">
            <w:pPr>
              <w:pStyle w:val="TableBullets"/>
              <w:keepLines/>
              <w:numPr>
                <w:ilvl w:val="0"/>
                <w:numId w:val="4"/>
              </w:numPr>
              <w:spacing w:line="240" w:lineRule="auto"/>
              <w:ind w:left="284" w:hanging="283"/>
              <w:rPr>
                <w:color w:val="243746"/>
                <w:highlight w:val="yellow"/>
              </w:rPr>
            </w:pPr>
            <w:r w:rsidRPr="001D3A9A">
              <w:rPr>
                <w:color w:val="243746"/>
                <w:highlight w:val="yellow"/>
              </w:rPr>
              <w:t>The Income Approach</w:t>
            </w:r>
          </w:p>
          <w:p w14:paraId="53C87D8F" w14:textId="48E050F5" w:rsidR="00B53FF7" w:rsidRPr="001D3A9A" w:rsidRDefault="00B70217" w:rsidP="00B70217">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The Market Approach </w:t>
            </w:r>
          </w:p>
        </w:tc>
      </w:tr>
    </w:tbl>
    <w:p w14:paraId="6A6FCE36" w14:textId="77777777" w:rsidR="00D66102" w:rsidRPr="001D3A9A" w:rsidRDefault="00D66102" w:rsidP="00D66102">
      <w:pPr>
        <w:pStyle w:val="BodyTextFirstIndent"/>
        <w:ind w:left="0"/>
        <w:rPr>
          <w:sz w:val="12"/>
          <w:highlight w:val="yellow"/>
        </w:rPr>
      </w:pPr>
    </w:p>
    <w:p w14:paraId="26A0F344" w14:textId="4E9A82B1" w:rsidR="003B0FED" w:rsidRPr="001D3A9A" w:rsidRDefault="003B0FED" w:rsidP="005F2272">
      <w:pPr>
        <w:pStyle w:val="Heading2"/>
        <w:spacing w:before="0" w:after="0"/>
        <w:ind w:left="851" w:hanging="851"/>
        <w:rPr>
          <w:rFonts w:cs="Segoe UI"/>
          <w:highlight w:val="yellow"/>
        </w:rPr>
      </w:pPr>
      <w:r w:rsidRPr="001D3A9A">
        <w:rPr>
          <w:rFonts w:cs="Segoe UI"/>
          <w:highlight w:val="yellow"/>
        </w:rPr>
        <w:t>Valuation Methodology</w:t>
      </w:r>
    </w:p>
    <w:p w14:paraId="6271BF35" w14:textId="77777777" w:rsidR="00D66102" w:rsidRPr="001D3A9A" w:rsidRDefault="00D66102" w:rsidP="00D66102">
      <w:pPr>
        <w:pStyle w:val="BodyTextFirstIndent"/>
        <w:ind w:left="0"/>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0DD22D74" w14:textId="77777777" w:rsidTr="00A71756">
        <w:trPr>
          <w:trHeight w:val="80"/>
        </w:trPr>
        <w:tc>
          <w:tcPr>
            <w:tcW w:w="15451" w:type="dxa"/>
            <w:shd w:val="clear" w:color="auto" w:fill="auto"/>
            <w:tcMar>
              <w:top w:w="45" w:type="dxa"/>
              <w:left w:w="0" w:type="dxa"/>
              <w:bottom w:w="45" w:type="dxa"/>
              <w:right w:w="0" w:type="dxa"/>
            </w:tcMar>
          </w:tcPr>
          <w:p w14:paraId="6732C17F" w14:textId="77777777" w:rsidR="00B53FF7" w:rsidRPr="001D3A9A" w:rsidRDefault="00B53FF7" w:rsidP="007D6B9D">
            <w:pPr>
              <w:pStyle w:val="BodyTextFirstIndent"/>
              <w:keepLines/>
              <w:spacing w:after="60"/>
              <w:ind w:left="0"/>
              <w:jc w:val="both"/>
              <w:rPr>
                <w:color w:val="243746"/>
                <w:highlight w:val="yellow"/>
              </w:rPr>
            </w:pPr>
            <w:r w:rsidRPr="001D3A9A">
              <w:rPr>
                <w:color w:val="243746"/>
                <w:highlight w:val="yellow"/>
              </w:rPr>
              <w:t>To consider our valuation of the subject property we have utilised the following valuation method(s):</w:t>
            </w:r>
          </w:p>
          <w:p w14:paraId="36989A5C" w14:textId="6A4F119E"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Income Capitalisation Approach</w:t>
            </w:r>
          </w:p>
          <w:p w14:paraId="176680CF" w14:textId="7826394A"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Discounted Cashflow </w:t>
            </w:r>
          </w:p>
          <w:p w14:paraId="294316E6" w14:textId="77777777" w:rsidR="00B53FF7" w:rsidRPr="00C65285" w:rsidRDefault="00B53FF7" w:rsidP="007D6B9D">
            <w:pPr>
              <w:pStyle w:val="BodyTextFirstIndent"/>
              <w:keepLines/>
              <w:ind w:left="0"/>
              <w:jc w:val="both"/>
            </w:pPr>
            <w:r w:rsidRPr="001D3A9A">
              <w:rPr>
                <w:color w:val="243746"/>
                <w:highlight w:val="yellow"/>
              </w:rPr>
              <w:t>Each method is considered overleaf.</w:t>
            </w:r>
          </w:p>
        </w:tc>
      </w:tr>
    </w:tbl>
    <w:p w14:paraId="532681F2" w14:textId="77777777" w:rsidR="00B53FF7" w:rsidRPr="00C65285" w:rsidRDefault="00B53FF7" w:rsidP="00B53FF7">
      <w:pPr>
        <w:rPr>
          <w:sz w:val="12"/>
        </w:rPr>
      </w:pPr>
      <w:r w:rsidRPr="00C65285">
        <w:rPr>
          <w:sz w:val="12"/>
        </w:rPr>
        <w:br w:type="page"/>
      </w:r>
    </w:p>
    <w:p w14:paraId="738C789B" w14:textId="52D81637" w:rsidR="000142CC" w:rsidRPr="00C65285" w:rsidRDefault="000142CC" w:rsidP="005F2272">
      <w:pPr>
        <w:pStyle w:val="Heading2"/>
        <w:spacing w:before="0" w:after="0"/>
        <w:ind w:left="851" w:hanging="851"/>
        <w:rPr>
          <w:rFonts w:cs="Segoe UI"/>
        </w:rPr>
      </w:pPr>
      <w:r w:rsidRPr="00C65285">
        <w:rPr>
          <w:rFonts w:cs="Segoe UI"/>
        </w:rPr>
        <w:t>Income Capitalisation</w:t>
      </w:r>
      <w:r w:rsidR="00041165" w:rsidRPr="00C65285">
        <w:rPr>
          <w:rFonts w:cs="Segoe UI"/>
        </w:rPr>
        <w:t xml:space="preserve"> Method</w:t>
      </w:r>
      <w:r w:rsidR="00987785">
        <w:rPr>
          <w:rFonts w:cs="Segoe UI"/>
        </w:rPr>
        <w:t xml:space="preserve"> </w:t>
      </w:r>
    </w:p>
    <w:p w14:paraId="2D527B13" w14:textId="77777777" w:rsidR="00D66102" w:rsidRPr="00C65285" w:rsidRDefault="00D66102" w:rsidP="00D66102">
      <w:pPr>
        <w:pStyle w:val="BodyTextFirstIndent"/>
        <w:ind w:left="0"/>
        <w:rPr>
          <w:sz w:val="12"/>
        </w:rPr>
      </w:pPr>
    </w:p>
    <w:p w14:paraId="4FEA0833" w14:textId="77777777" w:rsidR="005F2272" w:rsidRDefault="005F2272" w:rsidP="00320E01">
      <w:pPr>
        <w:pStyle w:val="BodyTextFirstIndent"/>
        <w:keepLines/>
        <w:spacing w:after="120"/>
        <w:ind w:left="0"/>
        <w:jc w:val="both"/>
        <w:rPr>
          <w:b/>
          <w:bCs/>
          <w:color w:val="243746"/>
        </w:rPr>
        <w:sectPr w:rsidR="005F2272" w:rsidSect="00A23E1D">
          <w:headerReference w:type="default" r:id="rId60"/>
          <w:pgSz w:w="16840" w:h="11907" w:orient="landscape" w:code="9"/>
          <w:pgMar w:top="0" w:right="737" w:bottom="0" w:left="680" w:header="283" w:footer="0" w:gutter="0"/>
          <w:cols w:space="154"/>
          <w:docGrid w:linePitch="360"/>
        </w:sectPr>
      </w:pPr>
      <w:bookmarkStart w:id="101" w:name="_Hlk134440984"/>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5F2272" w:rsidRPr="0067778B" w14:paraId="70832B01" w14:textId="3C6026CC" w:rsidTr="005F2272">
        <w:trPr>
          <w:trHeight w:val="80"/>
        </w:trPr>
        <w:tc>
          <w:tcPr>
            <w:tcW w:w="7540" w:type="dxa"/>
            <w:shd w:val="clear" w:color="auto" w:fill="auto"/>
            <w:tcMar>
              <w:top w:w="45" w:type="dxa"/>
              <w:left w:w="0" w:type="dxa"/>
              <w:bottom w:w="45" w:type="dxa"/>
              <w:right w:w="0" w:type="dxa"/>
            </w:tcMar>
          </w:tcPr>
          <w:p w14:paraId="4B7B78B3" w14:textId="1BEB9377" w:rsidR="005F2272" w:rsidRPr="0067778B" w:rsidRDefault="005F2272" w:rsidP="00320E01">
            <w:pPr>
              <w:pStyle w:val="BodyTextFirstIndent"/>
              <w:keepLines/>
              <w:spacing w:after="120"/>
              <w:ind w:left="0"/>
              <w:jc w:val="both"/>
              <w:rPr>
                <w:b/>
                <w:bCs/>
                <w:color w:val="243746"/>
                <w:highlight w:val="yellow"/>
              </w:rPr>
            </w:pPr>
            <w:r w:rsidRPr="0067778B">
              <w:rPr>
                <w:b/>
                <w:bCs/>
                <w:color w:val="243746"/>
                <w:highlight w:val="yellow"/>
              </w:rPr>
              <w:t>INCOME CAPITALISATION METHOD</w:t>
            </w:r>
          </w:p>
          <w:p w14:paraId="3F84C4B8" w14:textId="6495EC6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 xml:space="preserve">We have considered value on an Income Capitalisation method whereby the net income receivable (current, market or notional) from the property has been capitalised into perpetuity from the valuation date, at an appropriate market related </w:t>
            </w:r>
            <w:r w:rsidRPr="0067778B">
              <w:rPr>
                <w:highlight w:val="yellow"/>
              </w:rPr>
              <w:t>capitalisation rate</w:t>
            </w:r>
            <w:r w:rsidRPr="0067778B">
              <w:rPr>
                <w:color w:val="243746"/>
                <w:highlight w:val="yellow"/>
              </w:rPr>
              <w:t>. The adopted capitalisation rate reflects the nature, location, and financial profile of the property together with current market criteria, as evidenced by the sales previously detailed.</w:t>
            </w:r>
            <w:r w:rsidR="009161D8" w:rsidRPr="0067778B">
              <w:rPr>
                <w:color w:val="243746"/>
                <w:highlight w:val="yellow"/>
              </w:rPr>
              <w:t xml:space="preserve"> </w:t>
            </w:r>
          </w:p>
          <w:p w14:paraId="637BA8FF" w14:textId="2F724FFD" w:rsidR="005F2272" w:rsidRPr="0067778B" w:rsidRDefault="005F2272" w:rsidP="00D66102">
            <w:pPr>
              <w:pStyle w:val="BodyTextFirstIndent"/>
              <w:keepLines/>
              <w:spacing w:after="120"/>
              <w:ind w:left="0"/>
              <w:jc w:val="both"/>
              <w:rPr>
                <w:color w:val="243746"/>
                <w:highlight w:val="yellow"/>
              </w:rPr>
            </w:pPr>
            <w:r w:rsidRPr="0067778B">
              <w:rPr>
                <w:color w:val="243746"/>
                <w:highlight w:val="yellow"/>
              </w:rPr>
              <w:t xml:space="preserve">Overall, we consider the appropriate capitalisation rate for the subject property to lie in the range of </w:t>
            </w:r>
            <w:bookmarkStart w:id="102" w:name="MarketCapRate2_lowrange"/>
            <w:r w:rsidR="00B64A8E">
              <w:rPr>
                <w:color w:val="243746"/>
                <w:highlight w:val="green"/>
              </w:rPr>
              <w:t>5.00%</w:t>
            </w:r>
            <w:bookmarkEnd w:id="102"/>
            <w:r w:rsidRPr="0067778B">
              <w:rPr>
                <w:color w:val="243746"/>
                <w:highlight w:val="yellow"/>
              </w:rPr>
              <w:t xml:space="preserve"> - </w:t>
            </w:r>
            <w:bookmarkStart w:id="103" w:name="MarketCapRate2_uprange"/>
            <w:r w:rsidR="00B64A8E">
              <w:rPr>
                <w:color w:val="243746"/>
                <w:highlight w:val="green"/>
              </w:rPr>
              <w:t>5.50%</w:t>
            </w:r>
            <w:bookmarkEnd w:id="103"/>
            <w:r w:rsidRPr="0067778B">
              <w:rPr>
                <w:color w:val="243746"/>
                <w:highlight w:val="yellow"/>
              </w:rPr>
              <w:t xml:space="preserve">, accordingly we have adopted a midpoint of </w:t>
            </w:r>
            <w:bookmarkStart w:id="104" w:name="MarketCapRate2"/>
            <w:r w:rsidR="00B64A8E">
              <w:rPr>
                <w:b/>
                <w:bCs/>
                <w:color w:val="243746"/>
                <w:highlight w:val="green"/>
              </w:rPr>
              <w:t>5.25%</w:t>
            </w:r>
            <w:bookmarkEnd w:id="104"/>
            <w:r w:rsidRPr="0067778B">
              <w:rPr>
                <w:b/>
                <w:bCs/>
                <w:color w:val="243746"/>
                <w:highlight w:val="yellow"/>
              </w:rPr>
              <w:t>.</w:t>
            </w:r>
            <w:r w:rsidRPr="0067778B">
              <w:rPr>
                <w:color w:val="243746"/>
                <w:highlight w:val="yellow"/>
              </w:rPr>
              <w:t xml:space="preserve"> </w:t>
            </w:r>
          </w:p>
          <w:p w14:paraId="1A0F3CE5" w14:textId="77777777" w:rsidR="005F2272" w:rsidRPr="0067778B" w:rsidRDefault="005F2272" w:rsidP="00D66102">
            <w:pPr>
              <w:pStyle w:val="BodyTextFirstIndent"/>
              <w:keepLines/>
              <w:spacing w:after="120"/>
              <w:ind w:left="0"/>
              <w:jc w:val="both"/>
              <w:rPr>
                <w:b/>
                <w:bCs/>
                <w:color w:val="243746"/>
                <w:highlight w:val="yellow"/>
              </w:rPr>
            </w:pPr>
            <w:r w:rsidRPr="0067778B">
              <w:rPr>
                <w:b/>
                <w:bCs/>
                <w:color w:val="243746"/>
                <w:highlight w:val="yellow"/>
              </w:rPr>
              <w:t>CAPITAL ADJUSTMENTS</w:t>
            </w:r>
          </w:p>
          <w:p w14:paraId="559FD324" w14:textId="0619EE1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In addition to the above parameters, the following capital adjustments have been applied to the core value for the following items:</w:t>
            </w:r>
          </w:p>
          <w:p w14:paraId="4B064887" w14:textId="71DCC902" w:rsidR="005F2272" w:rsidRPr="0067778B" w:rsidRDefault="005F2272" w:rsidP="00D66102">
            <w:pPr>
              <w:pStyle w:val="TableBullets"/>
              <w:keepLines/>
              <w:numPr>
                <w:ilvl w:val="0"/>
                <w:numId w:val="4"/>
              </w:numPr>
              <w:spacing w:line="240" w:lineRule="auto"/>
              <w:ind w:left="284" w:hanging="283"/>
              <w:rPr>
                <w:color w:val="243746"/>
                <w:highlight w:val="yellow"/>
              </w:rPr>
            </w:pPr>
            <w:r w:rsidRPr="0067778B">
              <w:rPr>
                <w:color w:val="243746"/>
                <w:highlight w:val="yellow"/>
              </w:rPr>
              <w:t>Present value of rental reversions (underage/overage rent)</w:t>
            </w:r>
          </w:p>
          <w:p w14:paraId="2263FA39" w14:textId="77777777" w:rsidR="005F2272" w:rsidRPr="0067778B" w:rsidRDefault="005F2272" w:rsidP="00D66102">
            <w:pPr>
              <w:pStyle w:val="BodyText"/>
              <w:keepLines/>
              <w:jc w:val="both"/>
              <w:rPr>
                <w:highlight w:val="yellow"/>
              </w:rPr>
            </w:pPr>
            <w:r w:rsidRPr="0067778B">
              <w:rPr>
                <w:color w:val="243746"/>
                <w:highlight w:val="yellow"/>
              </w:rPr>
              <w:t>Our income capitalisation calculations are as follows:</w:t>
            </w:r>
          </w:p>
        </w:tc>
      </w:tr>
    </w:tbl>
    <w:p w14:paraId="7315BE72" w14:textId="2C285B2B" w:rsidR="00B53FF7" w:rsidRPr="0067778B" w:rsidRDefault="00B53FF7" w:rsidP="00B53FF7">
      <w:pPr>
        <w:rPr>
          <w:sz w:val="12"/>
          <w:highlight w:val="yellow"/>
        </w:rPr>
      </w:pPr>
      <w:bookmarkStart w:id="105" w:name="_Hlk134440991"/>
      <w:bookmarkEnd w:id="101"/>
    </w:p>
    <w:p w14:paraId="0D1ABF03" w14:textId="24622FC4" w:rsidR="005F2272" w:rsidRPr="0067778B" w:rsidRDefault="001D3816" w:rsidP="00B53FF7">
      <w:pPr>
        <w:rPr>
          <w:sz w:val="12"/>
          <w:highlight w:val="yellow"/>
        </w:rPr>
      </w:pPr>
      <w:r w:rsidRPr="0067778B">
        <w:rPr>
          <w:noProof/>
          <w:highlight w:val="yellow"/>
        </w:rPr>
        <w:drawing>
          <wp:inline distT="0" distB="0" distL="0" distR="0" wp14:anchorId="5E997B27" wp14:editId="35E8446D">
            <wp:extent cx="4847590" cy="3351530"/>
            <wp:effectExtent l="0" t="0" r="0" b="1270"/>
            <wp:docPr id="90241657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847590" cy="3351530"/>
                    </a:xfrm>
                    <a:prstGeom prst="rect">
                      <a:avLst/>
                    </a:prstGeom>
                    <a:noFill/>
                    <a:ln>
                      <a:noFill/>
                    </a:ln>
                  </pic:spPr>
                </pic:pic>
              </a:graphicData>
            </a:graphic>
          </wp:inline>
        </w:drawing>
      </w:r>
    </w:p>
    <w:p w14:paraId="60D4D90C" w14:textId="77777777" w:rsidR="00901704" w:rsidRPr="0067778B" w:rsidRDefault="00901704" w:rsidP="00D66102">
      <w:pPr>
        <w:rPr>
          <w:sz w:val="12"/>
          <w:highlight w:val="yellow"/>
        </w:rPr>
      </w:pPr>
    </w:p>
    <w:tbl>
      <w:tblPr>
        <w:tblW w:w="7540" w:type="dxa"/>
        <w:tblLayout w:type="fixed"/>
        <w:tblLook w:val="04A0" w:firstRow="1" w:lastRow="0" w:firstColumn="1" w:lastColumn="0" w:noHBand="0" w:noVBand="1"/>
      </w:tblPr>
      <w:tblGrid>
        <w:gridCol w:w="7540"/>
      </w:tblGrid>
      <w:tr w:rsidR="00B53FF7" w:rsidRPr="00C65285" w14:paraId="62CE6EE9" w14:textId="77777777" w:rsidTr="005F2272">
        <w:trPr>
          <w:trHeight w:val="80"/>
        </w:trPr>
        <w:tc>
          <w:tcPr>
            <w:tcW w:w="7540" w:type="dxa"/>
            <w:shd w:val="clear" w:color="auto" w:fill="auto"/>
            <w:tcMar>
              <w:top w:w="45" w:type="dxa"/>
              <w:bottom w:w="45" w:type="dxa"/>
            </w:tcMar>
          </w:tcPr>
          <w:p w14:paraId="01277C0B" w14:textId="77777777" w:rsidR="00B53FF7" w:rsidRPr="00C65285" w:rsidRDefault="00B53FF7" w:rsidP="00C101E7">
            <w:pPr>
              <w:pStyle w:val="BodyTextFirstIndent"/>
              <w:ind w:left="-107" w:right="-101"/>
              <w:jc w:val="both"/>
            </w:pPr>
            <w:r w:rsidRPr="0067778B">
              <w:rPr>
                <w:color w:val="243746"/>
                <w:highlight w:val="yellow"/>
              </w:rPr>
              <w:t>The above valuation is plus GST (if any).</w:t>
            </w:r>
          </w:p>
        </w:tc>
      </w:tr>
    </w:tbl>
    <w:p w14:paraId="60497C2B" w14:textId="77777777" w:rsidR="005F2272" w:rsidRDefault="005F2272">
      <w:pPr>
        <w:rPr>
          <w:sz w:val="12"/>
        </w:rPr>
        <w:sectPr w:rsidR="005F2272" w:rsidSect="005F2272">
          <w:type w:val="continuous"/>
          <w:pgSz w:w="16840" w:h="11907" w:orient="landscape" w:code="9"/>
          <w:pgMar w:top="0" w:right="737" w:bottom="0" w:left="680" w:header="283" w:footer="0" w:gutter="0"/>
          <w:cols w:num="2" w:space="154"/>
          <w:docGrid w:linePitch="360"/>
        </w:sectPr>
      </w:pPr>
    </w:p>
    <w:p w14:paraId="378C6E79" w14:textId="77777777" w:rsidR="00391365" w:rsidRPr="00C65285" w:rsidRDefault="00391365">
      <w:pPr>
        <w:rPr>
          <w:sz w:val="12"/>
        </w:rPr>
      </w:pPr>
      <w:r w:rsidRPr="00C65285">
        <w:rPr>
          <w:sz w:val="12"/>
        </w:rPr>
        <w:br w:type="page"/>
      </w:r>
    </w:p>
    <w:p w14:paraId="03A6C9E6" w14:textId="127C498A" w:rsidR="000142CC" w:rsidRPr="00C65285" w:rsidRDefault="000142CC" w:rsidP="00C252E4">
      <w:pPr>
        <w:pStyle w:val="Heading2"/>
        <w:spacing w:before="0" w:after="0"/>
        <w:ind w:left="851" w:hanging="851"/>
        <w:rPr>
          <w:rFonts w:cs="Segoe UI"/>
        </w:rPr>
      </w:pPr>
      <w:r w:rsidRPr="00C65285">
        <w:rPr>
          <w:rFonts w:cs="Segoe UI"/>
        </w:rPr>
        <w:t>Discounted Cashflow Method</w:t>
      </w:r>
    </w:p>
    <w:p w14:paraId="707C33A6"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4F46974" w14:textId="77777777" w:rsidTr="00717B5D">
        <w:trPr>
          <w:trHeight w:val="80"/>
        </w:trPr>
        <w:tc>
          <w:tcPr>
            <w:tcW w:w="15451" w:type="dxa"/>
            <w:shd w:val="clear" w:color="auto" w:fill="auto"/>
            <w:tcMar>
              <w:top w:w="45" w:type="dxa"/>
              <w:bottom w:w="45" w:type="dxa"/>
            </w:tcMar>
          </w:tcPr>
          <w:bookmarkEnd w:id="105"/>
          <w:p w14:paraId="35490D90" w14:textId="77777777" w:rsidR="00B53FF7" w:rsidRPr="00C65285" w:rsidRDefault="00B53FF7" w:rsidP="00717B5D">
            <w:pPr>
              <w:pStyle w:val="BodyTextFirstIndent"/>
              <w:keepLines/>
              <w:spacing w:after="60"/>
              <w:ind w:left="0"/>
              <w:jc w:val="both"/>
              <w:rPr>
                <w:color w:val="243746"/>
              </w:rPr>
            </w:pPr>
            <w:r w:rsidRPr="00C65285">
              <w:rPr>
                <w:color w:val="243746"/>
              </w:rPr>
              <w:t>The discounted cashflow analysis allows an investor or owner to make an assessment of the long-term return that is likely to be derived from a property with a combination of both rental and capital growth over an assumed investment horizon.  In undertaking this analysis, a wide range of assumptions are made including a target or pre-selected internal rate of return, rental growth, sale price of the property at the end of the investment horizon, costs associated with the initial purchase of the property and also its disposal at the end of the investment period.</w:t>
            </w:r>
          </w:p>
          <w:p w14:paraId="4E9A0EF3" w14:textId="77777777" w:rsidR="00B53FF7" w:rsidRPr="00C65285" w:rsidRDefault="00B53FF7" w:rsidP="00717B5D">
            <w:pPr>
              <w:pStyle w:val="BodyTextFirstIndent"/>
              <w:keepLines/>
              <w:spacing w:after="60"/>
              <w:ind w:left="0"/>
              <w:jc w:val="both"/>
              <w:rPr>
                <w:color w:val="243746"/>
              </w:rPr>
            </w:pPr>
            <w:r w:rsidRPr="00C65285">
              <w:rPr>
                <w:color w:val="243746"/>
              </w:rPr>
              <w:t>Having regard to these factors, we have carried out a discounted cashflow analysis over a ten-year investment horizon in which we have assumed that the property is sold at the commencement of the eleventh year of the cashflow.</w:t>
            </w:r>
          </w:p>
          <w:p w14:paraId="073C5E9E" w14:textId="29935DE2" w:rsidR="00B53FF7" w:rsidRPr="00CD7C2E" w:rsidRDefault="00B53FF7" w:rsidP="00717B5D">
            <w:pPr>
              <w:pStyle w:val="BodyTextFirstIndent"/>
              <w:keepLines/>
              <w:spacing w:after="60"/>
              <w:ind w:left="0"/>
              <w:jc w:val="both"/>
              <w:rPr>
                <w:color w:val="243746"/>
              </w:rPr>
            </w:pPr>
            <w:r w:rsidRPr="00CD7C2E">
              <w:rPr>
                <w:color w:val="243746"/>
              </w:rPr>
              <w:t xml:space="preserve">Our discounted cashflow analysis is undertaken using the following </w:t>
            </w:r>
            <w:r w:rsidR="002C05AE" w:rsidRPr="00CD7C2E">
              <w:rPr>
                <w:color w:val="243746"/>
              </w:rPr>
              <w:t>assumptions</w:t>
            </w:r>
            <w:r w:rsidRPr="00CD7C2E">
              <w:rPr>
                <w:color w:val="243746"/>
              </w:rPr>
              <w:t>:</w:t>
            </w:r>
          </w:p>
          <w:p w14:paraId="5886A92F" w14:textId="5DDD71E0" w:rsidR="00DA454C" w:rsidRPr="0067778B" w:rsidRDefault="00DA454C" w:rsidP="00DA454C">
            <w:pPr>
              <w:pStyle w:val="TableBullets"/>
              <w:keepLines/>
              <w:rPr>
                <w:b/>
                <w:bCs/>
                <w:color w:val="243746"/>
                <w:highlight w:val="yellow"/>
                <w:lang w:val="en-NZ"/>
              </w:rPr>
            </w:pPr>
            <w:r w:rsidRPr="0067778B">
              <w:rPr>
                <w:b/>
                <w:bCs/>
                <w:color w:val="243746"/>
                <w:highlight w:val="yellow"/>
                <w:lang w:val="en-NZ"/>
              </w:rPr>
              <w:t>Expense Growth</w:t>
            </w:r>
          </w:p>
          <w:p w14:paraId="20051280" w14:textId="77777777" w:rsidR="00CD7C2E" w:rsidRPr="0067778B" w:rsidRDefault="00CD7C2E" w:rsidP="00CD7C2E">
            <w:pPr>
              <w:pStyle w:val="TableBullets"/>
              <w:keepLines/>
              <w:numPr>
                <w:ilvl w:val="0"/>
                <w:numId w:val="4"/>
              </w:numPr>
              <w:ind w:left="284" w:hanging="284"/>
              <w:rPr>
                <w:b/>
                <w:bCs/>
                <w:color w:val="243746"/>
                <w:highlight w:val="yellow"/>
                <w:lang w:val="en-NZ"/>
              </w:rPr>
            </w:pPr>
            <w:r w:rsidRPr="0067778B">
              <w:rPr>
                <w:color w:val="243746"/>
                <w:highlight w:val="yellow"/>
                <w:lang w:val="en-NZ"/>
              </w:rPr>
              <w:t>Annual expenses have been projected with inflation adjustments based on Consumer Price Index (CPI) forecasts over the investment period. A long-term average inflation rate within the Reserve Bank of New Zealand’s target band of 1.0% to 3.0% has been adopted for this purpose.</w:t>
            </w:r>
          </w:p>
          <w:p w14:paraId="60E75C11" w14:textId="145BC79A" w:rsidR="00DA454C" w:rsidRPr="0067778B" w:rsidRDefault="00DA454C" w:rsidP="00CD7C2E">
            <w:pPr>
              <w:pStyle w:val="TableBullets"/>
              <w:keepLines/>
              <w:rPr>
                <w:b/>
                <w:bCs/>
                <w:color w:val="243746"/>
                <w:highlight w:val="yellow"/>
                <w:lang w:val="en-NZ"/>
              </w:rPr>
            </w:pPr>
            <w:r w:rsidRPr="0067778B">
              <w:rPr>
                <w:b/>
                <w:bCs/>
                <w:color w:val="243746"/>
                <w:highlight w:val="yellow"/>
                <w:lang w:val="en-NZ"/>
              </w:rPr>
              <w:t>Rental Growth</w:t>
            </w:r>
          </w:p>
          <w:p w14:paraId="6D861773" w14:textId="39F8FD71" w:rsidR="00DA454C" w:rsidRPr="0067778B" w:rsidRDefault="001F7CA9" w:rsidP="00DA454C">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Annual market rental growth projections are derived from research and analysis undertaken by PRP, incorporating current market sentiment. A rental growth rate of </w:t>
            </w:r>
            <w:r w:rsidRPr="0067778B">
              <w:rPr>
                <w:b/>
                <w:bCs/>
                <w:color w:val="243746"/>
                <w:highlight w:val="yellow"/>
                <w:lang w:val="en-AU"/>
              </w:rPr>
              <w:t>2.50%</w:t>
            </w:r>
            <w:r w:rsidRPr="0067778B">
              <w:rPr>
                <w:color w:val="243746"/>
                <w:highlight w:val="yellow"/>
                <w:lang w:val="en-AU"/>
              </w:rPr>
              <w:t xml:space="preserve"> per annum has been adopted for the subject property.</w:t>
            </w:r>
          </w:p>
          <w:p w14:paraId="7C5CB976" w14:textId="365AFCC4"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Capital Expenditure</w:t>
            </w:r>
          </w:p>
          <w:p w14:paraId="46E76AAA" w14:textId="77777777" w:rsidR="001F7CA9" w:rsidRPr="0067778B" w:rsidRDefault="001F7CA9"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To preserve the appeal, integrity, and long-term value of the subject asset, a capital expenditure (CAPEX) allowance has been included. A minimum annual CAPEX provision equivalent to </w:t>
            </w:r>
            <w:r w:rsidRPr="0067778B">
              <w:rPr>
                <w:b/>
                <w:bCs/>
                <w:color w:val="243746"/>
                <w:highlight w:val="yellow"/>
                <w:lang w:val="en-AU"/>
              </w:rPr>
              <w:t>1.0%</w:t>
            </w:r>
            <w:r w:rsidRPr="0067778B">
              <w:rPr>
                <w:color w:val="243746"/>
                <w:highlight w:val="yellow"/>
                <w:lang w:val="en-AU"/>
              </w:rPr>
              <w:t xml:space="preserve"> of gross income has been applied.</w:t>
            </w:r>
          </w:p>
          <w:p w14:paraId="45BD95C1" w14:textId="415805DE"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Future Vacancy(ies)</w:t>
            </w:r>
          </w:p>
          <w:p w14:paraId="5381D7B7" w14:textId="64DC0917"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An allowance has been made for future vacancy costs upon lease expiries, including loss of income, outgoing expenses, and associated re-letting costs such as agent fees. Assumptions regarding vacancy periods and lease terms have been adopted in line with prevailing market benchmarks.</w:t>
            </w:r>
          </w:p>
          <w:p w14:paraId="02304E88" w14:textId="2466ABC7" w:rsidR="00DA454C" w:rsidRPr="0067778B" w:rsidRDefault="00DA454C" w:rsidP="00DA454C">
            <w:pPr>
              <w:pStyle w:val="TableBullets"/>
              <w:keepLines/>
              <w:rPr>
                <w:b/>
                <w:bCs/>
                <w:color w:val="243746"/>
                <w:highlight w:val="yellow"/>
                <w:lang w:val="en-NZ"/>
              </w:rPr>
            </w:pPr>
            <w:r w:rsidRPr="0067778B">
              <w:rPr>
                <w:b/>
                <w:bCs/>
                <w:color w:val="243746"/>
                <w:highlight w:val="yellow"/>
                <w:lang w:val="en-AU"/>
              </w:rPr>
              <w:t>Make Good</w:t>
            </w:r>
          </w:p>
          <w:p w14:paraId="155F3A5B" w14:textId="5FB0657F"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A make good allowance of $</w:t>
            </w:r>
            <w:r w:rsidR="005D5639" w:rsidRPr="0067778B">
              <w:rPr>
                <w:color w:val="243746"/>
                <w:highlight w:val="yellow"/>
                <w:lang w:val="en-NZ"/>
              </w:rPr>
              <w:t>50.0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floor area.</w:t>
            </w:r>
          </w:p>
          <w:p w14:paraId="3F8387BF" w14:textId="33995AC0"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 xml:space="preserve">General Refurbishment </w:t>
            </w:r>
          </w:p>
          <w:p w14:paraId="014E6D55" w14:textId="6CC1705B"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General refurbishment allowance of $</w:t>
            </w:r>
            <w:r w:rsidR="001D3816" w:rsidRPr="0067778B">
              <w:rPr>
                <w:color w:val="243746"/>
                <w:highlight w:val="yellow"/>
                <w:lang w:val="en-NZ"/>
              </w:rPr>
              <w:t>2</w:t>
            </w:r>
            <w:r w:rsidR="005D5639" w:rsidRPr="0067778B">
              <w:rPr>
                <w:color w:val="243746"/>
                <w:highlight w:val="yellow"/>
                <w:lang w:val="en-NZ"/>
              </w:rPr>
              <w:t>5.0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total floor area of the building in </w:t>
            </w:r>
            <w:r w:rsidR="001D3816" w:rsidRPr="0067778B">
              <w:rPr>
                <w:color w:val="243746"/>
                <w:highlight w:val="yellow"/>
                <w:lang w:val="en-NZ"/>
              </w:rPr>
              <w:t>the terminal year</w:t>
            </w:r>
            <w:r w:rsidRPr="0067778B">
              <w:rPr>
                <w:color w:val="243746"/>
                <w:highlight w:val="yellow"/>
                <w:lang w:val="en-NZ"/>
              </w:rPr>
              <w:t>.</w:t>
            </w:r>
          </w:p>
          <w:p w14:paraId="745FBEE9" w14:textId="3B033743"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Terminal Yield</w:t>
            </w:r>
          </w:p>
          <w:p w14:paraId="76DB75E1" w14:textId="6CAEF504"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terminal yield represents the expected capitalisation rate at the end of the investment holding period and is used to estimate the resale value of the property. It reflects the market's expectations for future income risk, asset condition, and broader economic conditions at the time of sale. Our adopted terminal yield of </w:t>
            </w:r>
            <w:bookmarkStart w:id="106" w:name="TerminalYield2"/>
            <w:r w:rsidR="00B64A8E">
              <w:rPr>
                <w:b/>
                <w:bCs/>
                <w:color w:val="243746"/>
                <w:highlight w:val="green"/>
                <w:lang w:val="en-AU"/>
              </w:rPr>
              <w:t>5.25%</w:t>
            </w:r>
            <w:bookmarkEnd w:id="106"/>
            <w:r w:rsidRPr="0067778B">
              <w:rPr>
                <w:color w:val="243746"/>
                <w:highlight w:val="yellow"/>
                <w:lang w:val="en-AU"/>
              </w:rPr>
              <w:t xml:space="preserve"> has been determined with reference to current market evidence, asset-specific characteristics, and anticipated shifts in market sentiment and risk over the holding period of the asset. It is a subjective forecast of the most likely sale conditions at the time. </w:t>
            </w:r>
          </w:p>
          <w:p w14:paraId="5C20BB1E" w14:textId="172ACE89"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 xml:space="preserve">Discount Rate </w:t>
            </w:r>
          </w:p>
          <w:p w14:paraId="38C5192A" w14:textId="1A4684F2" w:rsidR="00B53FF7" w:rsidRPr="0067778B" w:rsidRDefault="005705A5"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discount rate reflects the required rate of return for an investor, incorporating both the risk profile of the asset and broader market conditions. It is used to convert future income streams into present value within a discounted cash flow (DCF) analysis. Our adopted discount rate of </w:t>
            </w:r>
            <w:bookmarkStart w:id="107" w:name="DiscountRate2"/>
            <w:r w:rsidR="00B64A8E">
              <w:rPr>
                <w:b/>
                <w:bCs/>
                <w:color w:val="243746"/>
                <w:highlight w:val="green"/>
                <w:lang w:val="en-AU"/>
              </w:rPr>
              <w:t>6.00%</w:t>
            </w:r>
            <w:bookmarkEnd w:id="107"/>
            <w:r w:rsidRPr="0067778B">
              <w:rPr>
                <w:color w:val="243746"/>
                <w:highlight w:val="yellow"/>
                <w:lang w:val="en-AU"/>
              </w:rPr>
              <w:t xml:space="preserve"> has been derived from our analysis of comparable sales evidence, with specific consideration given to the asset’s location, lease profile, tenant covenant strength, and physical condition. </w:t>
            </w:r>
          </w:p>
          <w:p w14:paraId="065F66B9" w14:textId="77777777" w:rsidR="00B53FF7" w:rsidRPr="00C65285" w:rsidRDefault="00B53FF7" w:rsidP="00717B5D">
            <w:pPr>
              <w:pStyle w:val="BodyTextFirstIndent"/>
              <w:keepLines/>
              <w:tabs>
                <w:tab w:val="left" w:pos="9214"/>
              </w:tabs>
              <w:spacing w:after="60"/>
              <w:ind w:left="0"/>
              <w:jc w:val="both"/>
            </w:pPr>
            <w:r w:rsidRPr="00C65285">
              <w:rPr>
                <w:color w:val="243746"/>
              </w:rPr>
              <w:t>Our discounted cashflow analysis is as follows overleaf.</w:t>
            </w:r>
          </w:p>
        </w:tc>
      </w:tr>
    </w:tbl>
    <w:p w14:paraId="0AF41083" w14:textId="1972CE0F" w:rsidR="00C95778" w:rsidRPr="00C65285" w:rsidRDefault="00C95778" w:rsidP="00717B5D">
      <w:pPr>
        <w:rPr>
          <w:sz w:val="12"/>
        </w:rPr>
      </w:pPr>
      <w:bookmarkStart w:id="108" w:name="_Toc468443579"/>
      <w:bookmarkStart w:id="109" w:name="_Toc477365054"/>
      <w:bookmarkStart w:id="110" w:name="_Toc509408486"/>
      <w:bookmarkStart w:id="111" w:name="_Toc511379841"/>
      <w:r w:rsidRPr="00C65285">
        <w:rPr>
          <w:sz w:val="12"/>
        </w:rPr>
        <w:br w:type="page"/>
      </w:r>
    </w:p>
    <w:p w14:paraId="50F4502E" w14:textId="77777777" w:rsidR="00717B5D" w:rsidRPr="00C65285" w:rsidRDefault="00717B5D">
      <w:pPr>
        <w:rPr>
          <w:color w:val="243746"/>
        </w:rPr>
      </w:pPr>
    </w:p>
    <w:p w14:paraId="7AE5067B" w14:textId="31E7CF96" w:rsidR="00DA454C" w:rsidRDefault="0067778B">
      <w:pPr>
        <w:rPr>
          <w:rFonts w:eastAsiaTheme="majorEastAsia"/>
          <w:b/>
          <w:bCs/>
          <w:caps/>
          <w:color w:val="243746"/>
          <w:sz w:val="28"/>
          <w:szCs w:val="28"/>
        </w:rPr>
      </w:pPr>
      <w:r w:rsidRPr="0067778B">
        <w:rPr>
          <w:rFonts w:eastAsiaTheme="majorEastAsia"/>
          <w:noProof/>
          <w:highlight w:val="yellow"/>
        </w:rPr>
        <w:t>INSERT HERE</w:t>
      </w:r>
    </w:p>
    <w:p w14:paraId="4236D340" w14:textId="183AB595" w:rsidR="00C95778" w:rsidRPr="00C65285" w:rsidRDefault="00DA454C">
      <w:pPr>
        <w:rPr>
          <w:rFonts w:eastAsiaTheme="majorEastAsia"/>
          <w:b/>
          <w:bCs/>
          <w:caps/>
          <w:color w:val="243746"/>
          <w:sz w:val="28"/>
          <w:szCs w:val="28"/>
        </w:rPr>
        <w:sectPr w:rsidR="00C95778" w:rsidRPr="00C65285" w:rsidSect="005F2272">
          <w:type w:val="continuous"/>
          <w:pgSz w:w="16840" w:h="11907" w:orient="landscape" w:code="9"/>
          <w:pgMar w:top="0" w:right="737" w:bottom="0" w:left="680" w:header="283" w:footer="0" w:gutter="0"/>
          <w:cols w:space="154"/>
          <w:docGrid w:linePitch="360"/>
        </w:sectPr>
      </w:pPr>
      <w:r>
        <w:rPr>
          <w:rFonts w:eastAsiaTheme="majorEastAsia"/>
          <w:b/>
          <w:bCs/>
          <w:caps/>
          <w:color w:val="243746"/>
          <w:sz w:val="28"/>
          <w:szCs w:val="28"/>
        </w:rPr>
        <w:br w:type="page"/>
      </w:r>
    </w:p>
    <w:p w14:paraId="73AFE0CE" w14:textId="099766F1" w:rsidR="00FB46A7" w:rsidRPr="00C65285" w:rsidRDefault="00827003" w:rsidP="00410F28">
      <w:pPr>
        <w:pStyle w:val="Heading1"/>
        <w:spacing w:after="240"/>
        <w:rPr>
          <w:rFonts w:cs="Segoe UI"/>
        </w:rPr>
      </w:pPr>
      <w:bookmarkStart w:id="112" w:name="_Toc197612791"/>
      <w:r w:rsidRPr="00C65285">
        <w:rPr>
          <w:rFonts w:cs="Segoe UI"/>
        </w:rPr>
        <w:t>Valuation Reconciliation</w:t>
      </w:r>
      <w:bookmarkEnd w:id="112"/>
    </w:p>
    <w:p w14:paraId="16C249F1" w14:textId="77777777" w:rsidR="00BC01EB" w:rsidRPr="00C65285" w:rsidRDefault="00BC01EB" w:rsidP="002D3FE1">
      <w:pPr>
        <w:pStyle w:val="Heading2"/>
        <w:keepNext w:val="0"/>
        <w:numPr>
          <w:ilvl w:val="0"/>
          <w:numId w:val="0"/>
        </w:numPr>
        <w:spacing w:before="0" w:after="0"/>
        <w:ind w:left="860"/>
        <w:rPr>
          <w:rFonts w:cs="Segoe UI"/>
        </w:rPr>
        <w:sectPr w:rsidR="00BC01EB" w:rsidRPr="00C65285" w:rsidSect="00A23E1D">
          <w:headerReference w:type="default" r:id="rId62"/>
          <w:pgSz w:w="16840" w:h="11907" w:orient="landscape" w:code="9"/>
          <w:pgMar w:top="0" w:right="737" w:bottom="0" w:left="680" w:header="283" w:footer="0" w:gutter="0"/>
          <w:cols w:space="154"/>
          <w:docGrid w:linePitch="360"/>
        </w:sectPr>
      </w:pPr>
    </w:p>
    <w:p w14:paraId="736144E6" w14:textId="242704C7" w:rsidR="00410F28" w:rsidRPr="00C65285" w:rsidRDefault="00F4547B" w:rsidP="00C252E4">
      <w:pPr>
        <w:pStyle w:val="Heading2"/>
        <w:spacing w:before="0" w:after="0"/>
        <w:ind w:left="851" w:hanging="851"/>
        <w:rPr>
          <w:rFonts w:cs="Segoe UI"/>
        </w:rPr>
      </w:pPr>
      <w:r w:rsidRPr="00C65285">
        <w:rPr>
          <w:rFonts w:cs="Segoe UI"/>
        </w:rPr>
        <w:t>Adopted Value</w:t>
      </w:r>
    </w:p>
    <w:p w14:paraId="15ACF03F" w14:textId="77777777" w:rsidR="00410F28" w:rsidRDefault="00410F28">
      <w:pPr>
        <w:rPr>
          <w:sz w:val="12"/>
        </w:rPr>
      </w:pPr>
    </w:p>
    <w:p w14:paraId="58CFBD15" w14:textId="62CC7B26" w:rsidR="00410F28" w:rsidRPr="0067778B" w:rsidRDefault="00750497" w:rsidP="000D46E4">
      <w:pPr>
        <w:rPr>
          <w:sz w:val="12"/>
          <w:highlight w:val="yellow"/>
        </w:rPr>
      </w:pPr>
      <w:r w:rsidRPr="0067778B">
        <w:rPr>
          <w:noProof/>
          <w:sz w:val="12"/>
          <w:highlight w:val="yellow"/>
        </w:rPr>
        <w:drawing>
          <wp:inline distT="0" distB="0" distL="0" distR="0" wp14:anchorId="264CA8C4" wp14:editId="77F278A3">
            <wp:extent cx="4788535" cy="1352550"/>
            <wp:effectExtent l="0" t="0" r="0" b="0"/>
            <wp:docPr id="7460782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788535" cy="1352550"/>
                    </a:xfrm>
                    <a:prstGeom prst="rect">
                      <a:avLst/>
                    </a:prstGeom>
                    <a:noFill/>
                    <a:ln>
                      <a:noFill/>
                    </a:ln>
                  </pic:spPr>
                </pic:pic>
              </a:graphicData>
            </a:graphic>
          </wp:inline>
        </w:drawing>
      </w:r>
    </w:p>
    <w:p w14:paraId="0B023D6D" w14:textId="77777777" w:rsidR="00A318BA" w:rsidRPr="0067778B" w:rsidRDefault="00A318BA" w:rsidP="000D46E4">
      <w:pPr>
        <w:rPr>
          <w:sz w:val="12"/>
          <w:highlight w:val="yellow"/>
        </w:rPr>
      </w:pPr>
    </w:p>
    <w:p w14:paraId="62F61A11" w14:textId="77777777" w:rsidR="00A318BA" w:rsidRPr="0067778B" w:rsidRDefault="00A318BA" w:rsidP="000D46E4">
      <w:pPr>
        <w:rPr>
          <w:szCs w:val="18"/>
          <w:highlight w:val="yellow"/>
        </w:rPr>
      </w:pPr>
      <w:r w:rsidRPr="0067778B">
        <w:rPr>
          <w:szCs w:val="18"/>
          <w:highlight w:val="yellow"/>
        </w:rPr>
        <w:t>The above valuation figures are exclusive of Goods and Services Tax (if any).</w:t>
      </w:r>
    </w:p>
    <w:p w14:paraId="288F55D5" w14:textId="4ABB9C27" w:rsidR="000D46E4" w:rsidRPr="0067778B" w:rsidRDefault="00A318BA" w:rsidP="00A318BA">
      <w:pPr>
        <w:pStyle w:val="Heading2"/>
        <w:spacing w:before="0" w:after="0"/>
        <w:ind w:left="851" w:hanging="851"/>
        <w:rPr>
          <w:rFonts w:cs="Segoe UI"/>
          <w:highlight w:val="yellow"/>
        </w:rPr>
      </w:pPr>
      <w:r w:rsidRPr="0067778B">
        <w:rPr>
          <w:szCs w:val="18"/>
          <w:highlight w:val="yellow"/>
        </w:rPr>
        <w:br w:type="column"/>
      </w:r>
      <w:r w:rsidR="000D46E4" w:rsidRPr="0067778B">
        <w:rPr>
          <w:rFonts w:cs="Segoe UI"/>
          <w:highlight w:val="yellow"/>
        </w:rPr>
        <w:t>Adopted Value Analysis</w:t>
      </w:r>
    </w:p>
    <w:p w14:paraId="1DDC82C7" w14:textId="77777777" w:rsidR="000D46E4" w:rsidRPr="0067778B" w:rsidRDefault="000D46E4" w:rsidP="000D46E4">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381"/>
        <w:gridCol w:w="1389"/>
        <w:gridCol w:w="2381"/>
        <w:gridCol w:w="1389"/>
      </w:tblGrid>
      <w:tr w:rsidR="00AD674F" w:rsidRPr="0067778B" w14:paraId="1B0A39E3" w14:textId="77777777" w:rsidTr="006B67EF">
        <w:trPr>
          <w:trHeight w:val="218"/>
        </w:trPr>
        <w:tc>
          <w:tcPr>
            <w:tcW w:w="2381" w:type="dxa"/>
            <w:tcMar>
              <w:top w:w="45" w:type="dxa"/>
              <w:left w:w="0" w:type="dxa"/>
              <w:bottom w:w="45" w:type="dxa"/>
              <w:right w:w="0" w:type="dxa"/>
            </w:tcMar>
          </w:tcPr>
          <w:p w14:paraId="5E534CDA" w14:textId="77777777" w:rsidR="00AD674F" w:rsidRPr="007D4F31" w:rsidRDefault="00AD674F" w:rsidP="00AD674F">
            <w:pPr>
              <w:pStyle w:val="BodyText"/>
              <w:keepLines/>
              <w:jc w:val="both"/>
              <w:rPr>
                <w:color w:val="243746"/>
                <w:sz w:val="13"/>
                <w:szCs w:val="13"/>
                <w:highlight w:val="green"/>
              </w:rPr>
            </w:pPr>
            <w:r w:rsidRPr="007D4F31">
              <w:rPr>
                <w:color w:val="243746"/>
                <w:highlight w:val="green"/>
              </w:rPr>
              <w:t>Initial Yield (Passing Income):</w:t>
            </w:r>
          </w:p>
        </w:tc>
        <w:tc>
          <w:tcPr>
            <w:tcW w:w="1389" w:type="dxa"/>
            <w:tcMar>
              <w:top w:w="45" w:type="dxa"/>
              <w:left w:w="0" w:type="dxa"/>
              <w:bottom w:w="45" w:type="dxa"/>
              <w:right w:w="0" w:type="dxa"/>
            </w:tcMar>
          </w:tcPr>
          <w:p w14:paraId="3CB82754" w14:textId="3D06880F" w:rsidR="00AD674F" w:rsidRPr="007D4F31" w:rsidRDefault="00B64A8E" w:rsidP="00AD674F">
            <w:pPr>
              <w:pStyle w:val="BodyText"/>
              <w:keepLines/>
              <w:jc w:val="both"/>
              <w:rPr>
                <w:color w:val="243746"/>
                <w:highlight w:val="green"/>
              </w:rPr>
            </w:pPr>
            <w:bookmarkStart w:id="113" w:name="InitialPassingYield2"/>
            <w:r>
              <w:rPr>
                <w:bCs/>
                <w:color w:val="243746"/>
                <w:highlight w:val="green"/>
              </w:rPr>
              <w:t>4.97%</w:t>
            </w:r>
            <w:bookmarkEnd w:id="113"/>
          </w:p>
        </w:tc>
        <w:tc>
          <w:tcPr>
            <w:tcW w:w="2381" w:type="dxa"/>
            <w:tcMar>
              <w:top w:w="45" w:type="dxa"/>
              <w:left w:w="0" w:type="dxa"/>
              <w:bottom w:w="45" w:type="dxa"/>
              <w:right w:w="0" w:type="dxa"/>
            </w:tcMar>
          </w:tcPr>
          <w:p w14:paraId="7FC99D13" w14:textId="77777777" w:rsidR="00AD674F" w:rsidRPr="007D4F31" w:rsidRDefault="00AD674F" w:rsidP="00AD674F">
            <w:pPr>
              <w:pStyle w:val="BodyText"/>
              <w:keepLines/>
              <w:jc w:val="both"/>
              <w:rPr>
                <w:color w:val="243746"/>
                <w:sz w:val="13"/>
                <w:szCs w:val="13"/>
                <w:highlight w:val="green"/>
              </w:rPr>
            </w:pPr>
            <w:r w:rsidRPr="007D4F31">
              <w:rPr>
                <w:color w:val="243746"/>
                <w:highlight w:val="green"/>
              </w:rPr>
              <w:t>10 Year IRR:</w:t>
            </w:r>
          </w:p>
        </w:tc>
        <w:tc>
          <w:tcPr>
            <w:tcW w:w="1389" w:type="dxa"/>
            <w:tcMar>
              <w:top w:w="45" w:type="dxa"/>
              <w:left w:w="0" w:type="dxa"/>
              <w:bottom w:w="45" w:type="dxa"/>
              <w:right w:w="0" w:type="dxa"/>
            </w:tcMar>
          </w:tcPr>
          <w:p w14:paraId="749BE0C1" w14:textId="36229FE7" w:rsidR="00AD674F" w:rsidRPr="007D4F31" w:rsidRDefault="00B64A8E" w:rsidP="00922DB2">
            <w:pPr>
              <w:pStyle w:val="BodyText"/>
              <w:keepLines/>
              <w:jc w:val="right"/>
              <w:rPr>
                <w:color w:val="243746"/>
                <w:highlight w:val="green"/>
              </w:rPr>
            </w:pPr>
            <w:bookmarkStart w:id="114" w:name="TenYearIRR2"/>
            <w:r>
              <w:rPr>
                <w:bCs/>
                <w:color w:val="243746"/>
                <w:highlight w:val="green"/>
              </w:rPr>
              <w:t>6.88%</w:t>
            </w:r>
            <w:bookmarkEnd w:id="114"/>
          </w:p>
        </w:tc>
      </w:tr>
      <w:tr w:rsidR="00AD674F" w:rsidRPr="0067778B" w14:paraId="5A5AA460" w14:textId="77777777" w:rsidTr="006B67EF">
        <w:trPr>
          <w:trHeight w:val="217"/>
        </w:trPr>
        <w:tc>
          <w:tcPr>
            <w:tcW w:w="2381" w:type="dxa"/>
            <w:tcMar>
              <w:top w:w="45" w:type="dxa"/>
              <w:left w:w="0" w:type="dxa"/>
              <w:bottom w:w="45" w:type="dxa"/>
              <w:right w:w="0" w:type="dxa"/>
            </w:tcMar>
          </w:tcPr>
          <w:p w14:paraId="725B70FC" w14:textId="77777777" w:rsidR="00AD674F" w:rsidRPr="007D4F31" w:rsidRDefault="00AD674F" w:rsidP="00AD674F">
            <w:pPr>
              <w:pStyle w:val="BodyText"/>
              <w:keepLines/>
              <w:jc w:val="both"/>
              <w:rPr>
                <w:color w:val="243746"/>
                <w:sz w:val="13"/>
                <w:szCs w:val="13"/>
                <w:highlight w:val="green"/>
              </w:rPr>
            </w:pPr>
            <w:r w:rsidRPr="007D4F31">
              <w:rPr>
                <w:color w:val="243746"/>
                <w:highlight w:val="green"/>
              </w:rPr>
              <w:t>Initial Yield (Fully Leased):</w:t>
            </w:r>
          </w:p>
        </w:tc>
        <w:tc>
          <w:tcPr>
            <w:tcW w:w="1389" w:type="dxa"/>
            <w:tcMar>
              <w:top w:w="45" w:type="dxa"/>
              <w:left w:w="0" w:type="dxa"/>
              <w:bottom w:w="45" w:type="dxa"/>
              <w:right w:w="0" w:type="dxa"/>
            </w:tcMar>
          </w:tcPr>
          <w:p w14:paraId="390A643D" w14:textId="5EFB8646" w:rsidR="00AD674F" w:rsidRPr="007D4F31" w:rsidRDefault="00B64A8E" w:rsidP="00AD674F">
            <w:pPr>
              <w:pStyle w:val="BodyText"/>
              <w:keepLines/>
              <w:jc w:val="both"/>
              <w:rPr>
                <w:color w:val="243746"/>
                <w:highlight w:val="green"/>
              </w:rPr>
            </w:pPr>
            <w:bookmarkStart w:id="115" w:name="InitialPassingYield2_fullyleased"/>
            <w:r>
              <w:rPr>
                <w:bCs/>
                <w:color w:val="243746"/>
                <w:highlight w:val="green"/>
              </w:rPr>
              <w:t>4.97%</w:t>
            </w:r>
            <w:bookmarkEnd w:id="115"/>
          </w:p>
        </w:tc>
        <w:tc>
          <w:tcPr>
            <w:tcW w:w="2381" w:type="dxa"/>
            <w:tcMar>
              <w:top w:w="45" w:type="dxa"/>
              <w:left w:w="0" w:type="dxa"/>
              <w:bottom w:w="45" w:type="dxa"/>
              <w:right w:w="0" w:type="dxa"/>
            </w:tcMar>
          </w:tcPr>
          <w:p w14:paraId="5EB45931" w14:textId="77777777" w:rsidR="00AD674F" w:rsidRPr="007D4F31" w:rsidRDefault="00AD674F" w:rsidP="00AD674F">
            <w:pPr>
              <w:pStyle w:val="BodyText"/>
              <w:keepLines/>
              <w:jc w:val="both"/>
              <w:rPr>
                <w:color w:val="243746"/>
                <w:sz w:val="13"/>
                <w:szCs w:val="13"/>
                <w:highlight w:val="green"/>
              </w:rPr>
            </w:pPr>
            <w:r w:rsidRPr="007D4F31">
              <w:rPr>
                <w:color w:val="243746"/>
                <w:highlight w:val="green"/>
              </w:rPr>
              <w:t>5 Year IRR:</w:t>
            </w:r>
          </w:p>
        </w:tc>
        <w:tc>
          <w:tcPr>
            <w:tcW w:w="1389" w:type="dxa"/>
            <w:tcMar>
              <w:top w:w="45" w:type="dxa"/>
              <w:left w:w="0" w:type="dxa"/>
              <w:bottom w:w="45" w:type="dxa"/>
              <w:right w:w="0" w:type="dxa"/>
            </w:tcMar>
          </w:tcPr>
          <w:p w14:paraId="47CE8F42" w14:textId="3587B9F9" w:rsidR="00AD674F" w:rsidRPr="007D4F31" w:rsidRDefault="00B64A8E" w:rsidP="00922DB2">
            <w:pPr>
              <w:pStyle w:val="BodyText"/>
              <w:keepLines/>
              <w:jc w:val="right"/>
              <w:rPr>
                <w:color w:val="243746"/>
                <w:highlight w:val="green"/>
              </w:rPr>
            </w:pPr>
            <w:bookmarkStart w:id="116" w:name="FiveYearIRR2"/>
            <w:r>
              <w:rPr>
                <w:bCs/>
                <w:color w:val="243746"/>
                <w:highlight w:val="green"/>
              </w:rPr>
              <w:t>6.02%</w:t>
            </w:r>
            <w:bookmarkEnd w:id="116"/>
          </w:p>
        </w:tc>
      </w:tr>
      <w:tr w:rsidR="00AD674F" w:rsidRPr="0067778B" w14:paraId="69E9C006" w14:textId="77777777" w:rsidTr="006B67EF">
        <w:trPr>
          <w:trHeight w:val="217"/>
        </w:trPr>
        <w:tc>
          <w:tcPr>
            <w:tcW w:w="2381" w:type="dxa"/>
            <w:tcMar>
              <w:top w:w="45" w:type="dxa"/>
              <w:left w:w="0" w:type="dxa"/>
              <w:bottom w:w="45" w:type="dxa"/>
              <w:right w:w="0" w:type="dxa"/>
            </w:tcMar>
          </w:tcPr>
          <w:p w14:paraId="6260E910" w14:textId="77777777" w:rsidR="00AD674F" w:rsidRPr="007D4F31" w:rsidRDefault="00AD674F" w:rsidP="00AD674F">
            <w:pPr>
              <w:pStyle w:val="BodyText"/>
              <w:keepLines/>
              <w:jc w:val="both"/>
              <w:rPr>
                <w:color w:val="243746"/>
                <w:highlight w:val="green"/>
              </w:rPr>
            </w:pPr>
            <w:r w:rsidRPr="007D4F31">
              <w:rPr>
                <w:color w:val="243746"/>
                <w:highlight w:val="green"/>
              </w:rPr>
              <w:t>Equivalent Initial Yield:</w:t>
            </w:r>
          </w:p>
        </w:tc>
        <w:tc>
          <w:tcPr>
            <w:tcW w:w="1389" w:type="dxa"/>
            <w:tcMar>
              <w:top w:w="45" w:type="dxa"/>
              <w:left w:w="0" w:type="dxa"/>
              <w:bottom w:w="45" w:type="dxa"/>
              <w:right w:w="0" w:type="dxa"/>
            </w:tcMar>
          </w:tcPr>
          <w:p w14:paraId="3ADA041F" w14:textId="29DA4EBF" w:rsidR="00AD674F" w:rsidRPr="007D4F31" w:rsidRDefault="00B64A8E" w:rsidP="00AD674F">
            <w:pPr>
              <w:pStyle w:val="BodyText"/>
              <w:keepLines/>
              <w:jc w:val="both"/>
              <w:rPr>
                <w:color w:val="243746"/>
                <w:highlight w:val="green"/>
              </w:rPr>
            </w:pPr>
            <w:bookmarkStart w:id="117" w:name="EqInitialYield2"/>
            <w:r>
              <w:rPr>
                <w:bCs/>
                <w:color w:val="243746"/>
                <w:highlight w:val="green"/>
              </w:rPr>
              <w:t>4.95%</w:t>
            </w:r>
            <w:bookmarkEnd w:id="117"/>
          </w:p>
        </w:tc>
        <w:tc>
          <w:tcPr>
            <w:tcW w:w="2381" w:type="dxa"/>
            <w:tcMar>
              <w:top w:w="45" w:type="dxa"/>
              <w:left w:w="0" w:type="dxa"/>
              <w:bottom w:w="45" w:type="dxa"/>
              <w:right w:w="0" w:type="dxa"/>
            </w:tcMar>
          </w:tcPr>
          <w:p w14:paraId="58DCF606" w14:textId="77777777" w:rsidR="00AD674F" w:rsidRPr="007D4F31" w:rsidRDefault="00AD674F" w:rsidP="00AD674F">
            <w:pPr>
              <w:pStyle w:val="BodyText"/>
              <w:keepLines/>
              <w:jc w:val="both"/>
              <w:rPr>
                <w:color w:val="243746"/>
                <w:highlight w:val="green"/>
              </w:rPr>
            </w:pPr>
            <w:r w:rsidRPr="007D4F31">
              <w:rPr>
                <w:color w:val="243746"/>
                <w:highlight w:val="green"/>
              </w:rPr>
              <w:t>10 Year Cash on Cash:</w:t>
            </w:r>
          </w:p>
        </w:tc>
        <w:tc>
          <w:tcPr>
            <w:tcW w:w="1389" w:type="dxa"/>
            <w:tcMar>
              <w:top w:w="45" w:type="dxa"/>
              <w:left w:w="0" w:type="dxa"/>
              <w:bottom w:w="45" w:type="dxa"/>
              <w:right w:w="0" w:type="dxa"/>
            </w:tcMar>
          </w:tcPr>
          <w:p w14:paraId="2FD71913" w14:textId="2F3A2939" w:rsidR="00AD674F" w:rsidRPr="007D4F31" w:rsidRDefault="00B64A8E" w:rsidP="00922DB2">
            <w:pPr>
              <w:pStyle w:val="BodyText"/>
              <w:keepLines/>
              <w:jc w:val="right"/>
              <w:rPr>
                <w:color w:val="243746"/>
                <w:highlight w:val="green"/>
              </w:rPr>
            </w:pPr>
            <w:bookmarkStart w:id="118" w:name="TenYearCashCash2"/>
            <w:r>
              <w:rPr>
                <w:bCs/>
                <w:color w:val="243746"/>
                <w:highlight w:val="green"/>
              </w:rPr>
              <w:t>5.34%</w:t>
            </w:r>
            <w:bookmarkEnd w:id="118"/>
          </w:p>
        </w:tc>
      </w:tr>
      <w:tr w:rsidR="00AD674F" w:rsidRPr="0067778B" w14:paraId="797B5C68" w14:textId="77777777" w:rsidTr="006B67EF">
        <w:trPr>
          <w:trHeight w:val="217"/>
        </w:trPr>
        <w:tc>
          <w:tcPr>
            <w:tcW w:w="2381" w:type="dxa"/>
            <w:tcMar>
              <w:top w:w="45" w:type="dxa"/>
              <w:left w:w="0" w:type="dxa"/>
              <w:bottom w:w="45" w:type="dxa"/>
              <w:right w:w="0" w:type="dxa"/>
            </w:tcMar>
          </w:tcPr>
          <w:p w14:paraId="47788304" w14:textId="77777777" w:rsidR="00AD674F" w:rsidRPr="007D4F31" w:rsidRDefault="00AD674F" w:rsidP="00AD674F">
            <w:pPr>
              <w:pStyle w:val="BodyText"/>
              <w:keepLines/>
              <w:jc w:val="both"/>
              <w:rPr>
                <w:color w:val="243746"/>
                <w:highlight w:val="green"/>
              </w:rPr>
            </w:pPr>
            <w:r w:rsidRPr="007D4F31">
              <w:rPr>
                <w:color w:val="243746"/>
                <w:highlight w:val="green"/>
              </w:rPr>
              <w:t>Equivalent Market Yield:</w:t>
            </w:r>
          </w:p>
        </w:tc>
        <w:tc>
          <w:tcPr>
            <w:tcW w:w="1389" w:type="dxa"/>
            <w:tcMar>
              <w:top w:w="45" w:type="dxa"/>
              <w:left w:w="0" w:type="dxa"/>
              <w:bottom w:w="45" w:type="dxa"/>
              <w:right w:w="0" w:type="dxa"/>
            </w:tcMar>
          </w:tcPr>
          <w:p w14:paraId="75470C50" w14:textId="3AA50922" w:rsidR="00AD674F" w:rsidRPr="007D4F31" w:rsidRDefault="00B64A8E" w:rsidP="00AD674F">
            <w:pPr>
              <w:pStyle w:val="BodyText"/>
              <w:keepLines/>
              <w:jc w:val="both"/>
              <w:rPr>
                <w:color w:val="243746"/>
                <w:highlight w:val="green"/>
              </w:rPr>
            </w:pPr>
            <w:bookmarkStart w:id="119" w:name="EqMarketYield2"/>
            <w:r>
              <w:rPr>
                <w:bCs/>
                <w:color w:val="243746"/>
                <w:highlight w:val="green"/>
              </w:rPr>
              <w:t>4.88%</w:t>
            </w:r>
            <w:bookmarkEnd w:id="119"/>
          </w:p>
        </w:tc>
        <w:tc>
          <w:tcPr>
            <w:tcW w:w="2381" w:type="dxa"/>
            <w:tcMar>
              <w:top w:w="45" w:type="dxa"/>
              <w:left w:w="0" w:type="dxa"/>
              <w:bottom w:w="45" w:type="dxa"/>
              <w:right w:w="0" w:type="dxa"/>
            </w:tcMar>
          </w:tcPr>
          <w:p w14:paraId="41B04D6D" w14:textId="359A544E" w:rsidR="00AD674F" w:rsidRPr="0067778B" w:rsidRDefault="00AD674F" w:rsidP="00AD674F">
            <w:pPr>
              <w:pStyle w:val="BodyText"/>
              <w:keepLines/>
              <w:jc w:val="both"/>
              <w:rPr>
                <w:color w:val="243746"/>
                <w:highlight w:val="yellow"/>
              </w:rPr>
            </w:pPr>
            <w:r w:rsidRPr="0067778B">
              <w:rPr>
                <w:color w:val="243746"/>
                <w:highlight w:val="yellow"/>
              </w:rPr>
              <w:t>Land Value</w:t>
            </w:r>
            <w:r w:rsidR="00744890" w:rsidRPr="0067778B">
              <w:rPr>
                <w:color w:val="243746"/>
                <w:highlight w:val="yellow"/>
              </w:rPr>
              <w:t xml:space="preserve"> (apportionment)</w:t>
            </w:r>
            <w:r w:rsidRPr="0067778B">
              <w:rPr>
                <w:color w:val="243746"/>
                <w:highlight w:val="yellow"/>
              </w:rPr>
              <w:t>:</w:t>
            </w:r>
          </w:p>
        </w:tc>
        <w:tc>
          <w:tcPr>
            <w:tcW w:w="1389" w:type="dxa"/>
            <w:tcMar>
              <w:top w:w="45" w:type="dxa"/>
              <w:left w:w="0" w:type="dxa"/>
              <w:bottom w:w="45" w:type="dxa"/>
              <w:right w:w="0" w:type="dxa"/>
            </w:tcMar>
          </w:tcPr>
          <w:p w14:paraId="23972BE3" w14:textId="26DCA488" w:rsidR="00AD674F" w:rsidRPr="0067778B" w:rsidRDefault="00BD1209" w:rsidP="00922DB2">
            <w:pPr>
              <w:pStyle w:val="BodyText"/>
              <w:keepLines/>
              <w:jc w:val="right"/>
              <w:rPr>
                <w:color w:val="243746"/>
                <w:highlight w:val="yellow"/>
              </w:rPr>
            </w:pPr>
            <w:r w:rsidRPr="0067778B">
              <w:rPr>
                <w:bCs/>
                <w:color w:val="243746"/>
                <w:highlight w:val="yellow"/>
              </w:rPr>
              <w:t>$15,</w:t>
            </w:r>
            <w:r w:rsidR="00225ABE" w:rsidRPr="0067778B">
              <w:rPr>
                <w:bCs/>
                <w:color w:val="243746"/>
                <w:highlight w:val="yellow"/>
              </w:rPr>
              <w:t>250</w:t>
            </w:r>
            <w:r w:rsidRPr="0067778B">
              <w:rPr>
                <w:bCs/>
                <w:color w:val="243746"/>
                <w:highlight w:val="yellow"/>
              </w:rPr>
              <w:t>,000</w:t>
            </w:r>
          </w:p>
        </w:tc>
      </w:tr>
      <w:tr w:rsidR="00AD674F" w:rsidRPr="0067778B" w14:paraId="59A7D291" w14:textId="77777777" w:rsidTr="006B67EF">
        <w:trPr>
          <w:trHeight w:val="217"/>
        </w:trPr>
        <w:tc>
          <w:tcPr>
            <w:tcW w:w="2381" w:type="dxa"/>
            <w:tcMar>
              <w:top w:w="45" w:type="dxa"/>
              <w:left w:w="0" w:type="dxa"/>
              <w:bottom w:w="45" w:type="dxa"/>
              <w:right w:w="0" w:type="dxa"/>
            </w:tcMar>
          </w:tcPr>
          <w:p w14:paraId="0C9503C9" w14:textId="77777777" w:rsidR="00AD674F" w:rsidRPr="007D4F31" w:rsidRDefault="00AD674F" w:rsidP="00AD674F">
            <w:pPr>
              <w:pStyle w:val="BodyText"/>
              <w:keepLines/>
              <w:jc w:val="both"/>
              <w:rPr>
                <w:color w:val="243746"/>
                <w:highlight w:val="green"/>
              </w:rPr>
            </w:pPr>
            <w:r w:rsidRPr="007D4F31">
              <w:rPr>
                <w:color w:val="243746"/>
                <w:highlight w:val="green"/>
              </w:rPr>
              <w:t>Market Yield:</w:t>
            </w:r>
          </w:p>
        </w:tc>
        <w:tc>
          <w:tcPr>
            <w:tcW w:w="1389" w:type="dxa"/>
            <w:tcMar>
              <w:top w:w="45" w:type="dxa"/>
              <w:left w:w="0" w:type="dxa"/>
              <w:bottom w:w="45" w:type="dxa"/>
              <w:right w:w="0" w:type="dxa"/>
            </w:tcMar>
          </w:tcPr>
          <w:p w14:paraId="4BBEEF30" w14:textId="5A4ABF0D" w:rsidR="00AD674F" w:rsidRPr="007D4F31" w:rsidRDefault="00B64A8E" w:rsidP="00AD674F">
            <w:pPr>
              <w:pStyle w:val="BodyText"/>
              <w:keepLines/>
              <w:jc w:val="both"/>
              <w:rPr>
                <w:color w:val="243746"/>
                <w:highlight w:val="green"/>
              </w:rPr>
            </w:pPr>
            <w:bookmarkStart w:id="120" w:name="MarketYield2"/>
            <w:r>
              <w:rPr>
                <w:bCs/>
                <w:color w:val="243746"/>
                <w:highlight w:val="green"/>
              </w:rPr>
              <w:t>4.89%</w:t>
            </w:r>
            <w:bookmarkEnd w:id="120"/>
          </w:p>
        </w:tc>
        <w:tc>
          <w:tcPr>
            <w:tcW w:w="2381" w:type="dxa"/>
            <w:tcMar>
              <w:top w:w="45" w:type="dxa"/>
              <w:left w:w="0" w:type="dxa"/>
              <w:bottom w:w="45" w:type="dxa"/>
              <w:right w:w="0" w:type="dxa"/>
            </w:tcMar>
          </w:tcPr>
          <w:p w14:paraId="76EAF4FA" w14:textId="5CAC7CDE" w:rsidR="00AD674F" w:rsidRPr="0067778B" w:rsidRDefault="00AD674F" w:rsidP="00AD674F">
            <w:pPr>
              <w:pStyle w:val="BodyText"/>
              <w:keepLines/>
              <w:jc w:val="both"/>
              <w:rPr>
                <w:color w:val="243746"/>
                <w:highlight w:val="yellow"/>
              </w:rPr>
            </w:pPr>
            <w:r w:rsidRPr="0067778B">
              <w:rPr>
                <w:color w:val="243746"/>
                <w:highlight w:val="yellow"/>
              </w:rPr>
              <w:t>Improvements</w:t>
            </w:r>
            <w:r w:rsidR="006178B0" w:rsidRPr="0067778B">
              <w:rPr>
                <w:color w:val="243746"/>
                <w:highlight w:val="yellow"/>
              </w:rPr>
              <w:t xml:space="preserve"> </w:t>
            </w:r>
            <w:r w:rsidRPr="0067778B">
              <w:rPr>
                <w:color w:val="243746"/>
                <w:highlight w:val="yellow"/>
              </w:rPr>
              <w:t>Value</w:t>
            </w:r>
            <w:r w:rsidR="006178B0" w:rsidRPr="0067778B">
              <w:rPr>
                <w:color w:val="243746"/>
                <w:highlight w:val="yellow"/>
              </w:rPr>
              <w:t xml:space="preserve"> (app)</w:t>
            </w:r>
            <w:r w:rsidR="00BD1209" w:rsidRPr="0067778B">
              <w:rPr>
                <w:color w:val="243746"/>
                <w:highlight w:val="yellow"/>
              </w:rPr>
              <w:t>:</w:t>
            </w:r>
          </w:p>
        </w:tc>
        <w:tc>
          <w:tcPr>
            <w:tcW w:w="1389" w:type="dxa"/>
            <w:tcMar>
              <w:top w:w="45" w:type="dxa"/>
              <w:left w:w="0" w:type="dxa"/>
              <w:bottom w:w="45" w:type="dxa"/>
              <w:right w:w="0" w:type="dxa"/>
            </w:tcMar>
          </w:tcPr>
          <w:p w14:paraId="2EC51448" w14:textId="1371C25D" w:rsidR="00AD674F" w:rsidRPr="0067778B" w:rsidRDefault="00BD1209" w:rsidP="00922DB2">
            <w:pPr>
              <w:pStyle w:val="BodyText"/>
              <w:keepLines/>
              <w:jc w:val="right"/>
              <w:rPr>
                <w:color w:val="243746"/>
                <w:highlight w:val="yellow"/>
              </w:rPr>
            </w:pPr>
            <w:r w:rsidRPr="0067778B">
              <w:rPr>
                <w:bCs/>
                <w:color w:val="243746"/>
                <w:highlight w:val="yellow"/>
              </w:rPr>
              <w:t>$31,</w:t>
            </w:r>
            <w:r w:rsidR="00225ABE" w:rsidRPr="0067778B">
              <w:rPr>
                <w:bCs/>
                <w:color w:val="243746"/>
                <w:highlight w:val="yellow"/>
              </w:rPr>
              <w:t>250</w:t>
            </w:r>
            <w:r w:rsidRPr="0067778B">
              <w:rPr>
                <w:bCs/>
                <w:color w:val="243746"/>
                <w:highlight w:val="yellow"/>
              </w:rPr>
              <w:t>,000</w:t>
            </w:r>
          </w:p>
        </w:tc>
      </w:tr>
      <w:tr w:rsidR="006178B0" w:rsidRPr="00C65285" w14:paraId="1087AA5D" w14:textId="77777777" w:rsidTr="00B66CEF">
        <w:tblPrEx>
          <w:tblCellMar>
            <w:left w:w="108" w:type="dxa"/>
            <w:right w:w="108" w:type="dxa"/>
          </w:tblCellMar>
        </w:tblPrEx>
        <w:trPr>
          <w:trHeight w:val="217"/>
        </w:trPr>
        <w:tc>
          <w:tcPr>
            <w:tcW w:w="3770" w:type="dxa"/>
            <w:gridSpan w:val="2"/>
          </w:tcPr>
          <w:p w14:paraId="04F5AECD" w14:textId="6DFB9FB8" w:rsidR="006178B0" w:rsidRPr="0067778B" w:rsidRDefault="00B66CEF" w:rsidP="006B67EF">
            <w:pPr>
              <w:pStyle w:val="BodyText"/>
              <w:keepLines/>
              <w:jc w:val="both"/>
              <w:rPr>
                <w:color w:val="243746"/>
                <w:highlight w:val="yellow"/>
              </w:rPr>
            </w:pPr>
            <w:r w:rsidRPr="0067778B">
              <w:rPr>
                <w:noProof/>
                <w:highlight w:val="yellow"/>
              </w:rPr>
              <w:drawing>
                <wp:inline distT="0" distB="0" distL="0" distR="0" wp14:anchorId="692B4675" wp14:editId="23CE5E08">
                  <wp:extent cx="2234317" cy="1642845"/>
                  <wp:effectExtent l="0" t="0" r="0" b="0"/>
                  <wp:docPr id="130564249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5642494"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235358" cy="1643611"/>
                          </a:xfrm>
                          <a:prstGeom prst="rect">
                            <a:avLst/>
                          </a:prstGeom>
                        </pic:spPr>
                      </pic:pic>
                    </a:graphicData>
                  </a:graphic>
                </wp:inline>
              </w:drawing>
            </w:r>
          </w:p>
        </w:tc>
        <w:tc>
          <w:tcPr>
            <w:tcW w:w="3770" w:type="dxa"/>
            <w:gridSpan w:val="2"/>
          </w:tcPr>
          <w:p w14:paraId="1645D84C" w14:textId="1143E360" w:rsidR="006178B0" w:rsidRPr="00C65285" w:rsidRDefault="00B66CEF" w:rsidP="006B67EF">
            <w:pPr>
              <w:pStyle w:val="BodyText"/>
              <w:keepLines/>
              <w:jc w:val="both"/>
              <w:rPr>
                <w:color w:val="243746"/>
              </w:rPr>
            </w:pPr>
            <w:r w:rsidRPr="0067778B">
              <w:rPr>
                <w:noProof/>
                <w:highlight w:val="yellow"/>
              </w:rPr>
              <w:drawing>
                <wp:inline distT="0" distB="0" distL="0" distR="0" wp14:anchorId="74768674" wp14:editId="02111345">
                  <wp:extent cx="2256790" cy="1659255"/>
                  <wp:effectExtent l="0" t="0" r="0" b="0"/>
                  <wp:docPr id="4899590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9959046"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4F3A00CE" w14:textId="77777777" w:rsidR="00827003" w:rsidRPr="00C65285" w:rsidRDefault="00827003" w:rsidP="00BC01EB">
      <w:pPr>
        <w:pStyle w:val="BodyTextFirstIndent"/>
        <w:ind w:left="0"/>
        <w:rPr>
          <w:sz w:val="12"/>
        </w:rPr>
      </w:pPr>
    </w:p>
    <w:p w14:paraId="3A34BA94" w14:textId="77777777" w:rsidR="006C2993" w:rsidRPr="00C65285" w:rsidRDefault="006C2993" w:rsidP="00EE6252">
      <w:pPr>
        <w:pStyle w:val="Heading1"/>
        <w:rPr>
          <w:rFonts w:cs="Segoe UI"/>
        </w:rPr>
        <w:sectPr w:rsidR="006C2993" w:rsidRPr="00C65285" w:rsidSect="00BC01EB">
          <w:type w:val="continuous"/>
          <w:pgSz w:w="16840" w:h="11907" w:orient="landscape" w:code="9"/>
          <w:pgMar w:top="0" w:right="737" w:bottom="0" w:left="680" w:header="283" w:footer="0" w:gutter="0"/>
          <w:cols w:num="2" w:space="340"/>
          <w:docGrid w:linePitch="360"/>
        </w:sectPr>
      </w:pPr>
      <w:bookmarkStart w:id="121" w:name="_Valuation_Summary"/>
      <w:bookmarkEnd w:id="121"/>
    </w:p>
    <w:p w14:paraId="61990CA7" w14:textId="4EA7834F" w:rsidR="00D74427" w:rsidRPr="00C65285" w:rsidRDefault="00D74427" w:rsidP="00B923B6">
      <w:pPr>
        <w:pStyle w:val="Heading1"/>
        <w:spacing w:after="240"/>
        <w:rPr>
          <w:rFonts w:cs="Segoe UI"/>
        </w:rPr>
      </w:pPr>
      <w:bookmarkStart w:id="122" w:name="_Valuation_Summary_1"/>
      <w:bookmarkStart w:id="123" w:name="_Toc197612792"/>
      <w:bookmarkEnd w:id="122"/>
      <w:r w:rsidRPr="00C65285">
        <w:rPr>
          <w:rFonts w:cs="Segoe UI"/>
        </w:rPr>
        <w:t xml:space="preserve">Valuation </w:t>
      </w:r>
      <w:bookmarkStart w:id="124" w:name="_Hlk134525002"/>
      <w:bookmarkEnd w:id="108"/>
      <w:bookmarkEnd w:id="109"/>
      <w:bookmarkEnd w:id="110"/>
      <w:bookmarkEnd w:id="111"/>
      <w:r w:rsidR="00783599" w:rsidRPr="00C65285">
        <w:rPr>
          <w:rFonts w:cs="Segoe UI"/>
        </w:rPr>
        <w:t>S</w:t>
      </w:r>
      <w:r w:rsidR="004F4962" w:rsidRPr="00C65285">
        <w:rPr>
          <w:rFonts w:cs="Segoe UI"/>
        </w:rPr>
        <w:t>ummary</w:t>
      </w:r>
      <w:bookmarkEnd w:id="123"/>
    </w:p>
    <w:p w14:paraId="55676CD6" w14:textId="28C6A130" w:rsidR="00783599" w:rsidRPr="00C65285" w:rsidRDefault="00783599" w:rsidP="00C252E4">
      <w:pPr>
        <w:pStyle w:val="Heading2"/>
        <w:spacing w:before="0" w:after="0"/>
        <w:ind w:left="851" w:hanging="851"/>
        <w:rPr>
          <w:rFonts w:cs="Segoe UI"/>
        </w:rPr>
      </w:pPr>
      <w:r w:rsidRPr="00C65285">
        <w:rPr>
          <w:rFonts w:cs="Segoe UI"/>
        </w:rPr>
        <w:t>Valuation Conclusion</w:t>
      </w:r>
    </w:p>
    <w:p w14:paraId="60856374" w14:textId="77777777" w:rsidR="003B6EE0" w:rsidRPr="00C65285" w:rsidRDefault="003B6EE0" w:rsidP="003B6EE0">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07ED9D20" w14:textId="77777777" w:rsidTr="00B1082F">
        <w:trPr>
          <w:trHeight w:val="80"/>
        </w:trPr>
        <w:tc>
          <w:tcPr>
            <w:tcW w:w="15451" w:type="dxa"/>
            <w:shd w:val="clear" w:color="auto" w:fill="auto"/>
            <w:tcMar>
              <w:top w:w="45" w:type="dxa"/>
              <w:bottom w:w="45" w:type="dxa"/>
            </w:tcMar>
          </w:tcPr>
          <w:p w14:paraId="1B0773AE" w14:textId="3D336207" w:rsidR="00B53FF7" w:rsidRPr="005911F3" w:rsidRDefault="0013670E" w:rsidP="00AE713B">
            <w:pPr>
              <w:keepLines/>
              <w:jc w:val="both"/>
              <w:rPr>
                <w:bCs/>
                <w:color w:val="243746"/>
              </w:rPr>
            </w:pPr>
            <w:r w:rsidRPr="00C65285">
              <w:rPr>
                <w:bCs/>
                <w:color w:val="243746"/>
              </w:rPr>
              <w:t xml:space="preserve">Preston Rowe Paterson Tauranga Limited confirms that we undertook an inspection of the property at </w:t>
            </w:r>
            <w:sdt>
              <w:sdtPr>
                <w:rPr>
                  <w:bCs/>
                  <w:color w:val="243746"/>
                </w:rPr>
                <w:alias w:val="PropertyAddress"/>
                <w:tag w:val="PropertyAddress"/>
                <w:id w:val="567314780"/>
                <w:placeholder>
                  <w:docPart w:val="A007498095C64DD49FCD9B7829E15FD5"/>
                </w:placeholder>
                <w:dataBinding w:prefixMappings="xmlns:ns0='http://purl.org/dc/elements/1.1/' xmlns:ns1='http://schemas.openxmlformats.org/package/2006/metadata/core-properties' " w:xpath="/ns1:coreProperties[1]/ns0:title[1]" w:storeItemID="{6C3C8BC8-F283-45AE-878A-BAB7291924A1}"/>
                <w:text/>
              </w:sdtPr>
              <w:sdtEndPr/>
              <w:sdtContent>
                <w:r w:rsidR="006D4BB0">
                  <w:rPr>
                    <w:bCs/>
                    <w:color w:val="243746"/>
                  </w:rPr>
                  <w:t>200 Seventeenth Avenue, Tauranga South, Tauranga</w:t>
                </w:r>
              </w:sdtContent>
            </w:sdt>
            <w:r w:rsidR="005911F3">
              <w:rPr>
                <w:bCs/>
                <w:color w:val="243746"/>
              </w:rPr>
              <w:t xml:space="preserve"> </w:t>
            </w:r>
            <w:r w:rsidRPr="005911F3">
              <w:rPr>
                <w:bCs/>
                <w:color w:val="243746"/>
              </w:rPr>
              <w:t xml:space="preserve">for </w:t>
            </w:r>
            <w:r w:rsidR="00D02E09">
              <w:rPr>
                <w:color w:val="243746"/>
              </w:rPr>
              <w:t>Market</w:t>
            </w:r>
            <w:r w:rsidR="005B1D3B" w:rsidRPr="00D96B86">
              <w:rPr>
                <w:color w:val="243746"/>
              </w:rPr>
              <w:t xml:space="preserve"> Value for </w:t>
            </w:r>
            <w:r w:rsidR="00D02E09">
              <w:rPr>
                <w:color w:val="243746"/>
              </w:rPr>
              <w:t xml:space="preserve">Mortgage Lending as of </w:t>
            </w:r>
            <w:r w:rsidR="0067778B">
              <w:rPr>
                <w:color w:val="243746"/>
              </w:rPr>
              <w:t>02 May</w:t>
            </w:r>
            <w:r w:rsidR="00A865C2">
              <w:rPr>
                <w:color w:val="243746"/>
              </w:rPr>
              <w:t xml:space="preserve"> 2025</w:t>
            </w:r>
            <w:r w:rsidR="000F6671" w:rsidRPr="005911F3">
              <w:rPr>
                <w:bCs/>
                <w:color w:val="243746"/>
              </w:rPr>
              <w:t>.</w:t>
            </w:r>
            <w:r w:rsidR="00783599" w:rsidRPr="005911F3">
              <w:rPr>
                <w:bCs/>
                <w:color w:val="243746"/>
              </w:rPr>
              <w:t xml:space="preserve"> </w:t>
            </w:r>
            <w:r w:rsidR="00B53FF7" w:rsidRPr="00C65285">
              <w:rPr>
                <w:bCs/>
                <w:color w:val="243746"/>
              </w:rPr>
              <w:t xml:space="preserve">Having regard to the above approach(es) and the available </w:t>
            </w:r>
            <w:r w:rsidR="00B53FF7" w:rsidRPr="005911F3">
              <w:rPr>
                <w:bCs/>
                <w:color w:val="243746"/>
              </w:rPr>
              <w:t>market</w:t>
            </w:r>
            <w:r w:rsidR="00B53FF7" w:rsidRPr="00C65285">
              <w:rPr>
                <w:bCs/>
                <w:color w:val="243746"/>
              </w:rPr>
              <w:t xml:space="preserve"> evidence, we </w:t>
            </w:r>
            <w:r w:rsidR="006C7E36" w:rsidRPr="00C65285">
              <w:rPr>
                <w:bCs/>
                <w:color w:val="243746"/>
              </w:rPr>
              <w:t>conclude</w:t>
            </w:r>
            <w:r w:rsidR="00B53FF7" w:rsidRPr="00C65285">
              <w:rPr>
                <w:bCs/>
                <w:color w:val="243746"/>
              </w:rPr>
              <w:t xml:space="preserve"> the </w:t>
            </w:r>
            <w:r w:rsidR="0067778B">
              <w:rPr>
                <w:color w:val="243746"/>
              </w:rPr>
              <w:t>Market</w:t>
            </w:r>
            <w:r w:rsidR="0067778B" w:rsidRPr="00481A25">
              <w:rPr>
                <w:color w:val="243746"/>
              </w:rPr>
              <w:t xml:space="preserve"> Value</w:t>
            </w:r>
            <w:r w:rsidR="0067778B">
              <w:rPr>
                <w:color w:val="243746"/>
              </w:rPr>
              <w:t xml:space="preserve"> ‘As Is’ -</w:t>
            </w:r>
            <w:r w:rsidR="0067778B" w:rsidRPr="00481A25">
              <w:rPr>
                <w:color w:val="243746"/>
              </w:rPr>
              <w:t xml:space="preserve"> subjec</w:t>
            </w:r>
            <w:r w:rsidR="0067778B">
              <w:rPr>
                <w:color w:val="243746"/>
              </w:rPr>
              <w:t xml:space="preserve">t </w:t>
            </w:r>
            <w:r w:rsidR="0067778B" w:rsidRPr="00481A25">
              <w:rPr>
                <w:color w:val="243746"/>
              </w:rPr>
              <w:t>to existing leas</w:t>
            </w:r>
            <w:r w:rsidR="0067778B">
              <w:rPr>
                <w:color w:val="243746"/>
              </w:rPr>
              <w:t>es</w:t>
            </w:r>
            <w:r w:rsidR="0067778B" w:rsidRPr="00C65285">
              <w:rPr>
                <w:bCs/>
                <w:color w:val="243746"/>
              </w:rPr>
              <w:t xml:space="preserve"> </w:t>
            </w:r>
            <w:r w:rsidRPr="00C65285">
              <w:rPr>
                <w:bCs/>
                <w:color w:val="243746"/>
              </w:rPr>
              <w:t xml:space="preserve">of the property </w:t>
            </w:r>
            <w:r w:rsidR="00B53FF7" w:rsidRPr="00C65285">
              <w:rPr>
                <w:bCs/>
                <w:color w:val="243746"/>
              </w:rPr>
              <w:t>to be:</w:t>
            </w:r>
          </w:p>
        </w:tc>
      </w:tr>
    </w:tbl>
    <w:p w14:paraId="41B18FF8" w14:textId="77777777" w:rsidR="00B53FF7" w:rsidRPr="00C65285" w:rsidRDefault="00B53FF7" w:rsidP="00B7316E">
      <w:pPr>
        <w:pStyle w:val="BodyTextFirstIndent"/>
        <w:ind w:left="0"/>
        <w:rPr>
          <w:color w:val="243746"/>
          <w:sz w:val="12"/>
        </w:rPr>
      </w:pPr>
    </w:p>
    <w:tbl>
      <w:tblPr>
        <w:tblStyle w:val="TableGrid"/>
        <w:tblW w:w="15449" w:type="dxa"/>
        <w:tblInd w:w="-5" w:type="dxa"/>
        <w:shd w:val="clear" w:color="auto" w:fill="243746"/>
        <w:tblLook w:val="04A0" w:firstRow="1" w:lastRow="0" w:firstColumn="1" w:lastColumn="0" w:noHBand="0" w:noVBand="1"/>
      </w:tblPr>
      <w:tblGrid>
        <w:gridCol w:w="15449"/>
      </w:tblGrid>
      <w:tr w:rsidR="002163C4" w:rsidRPr="002163C4" w14:paraId="51C4E971" w14:textId="77777777" w:rsidTr="002163C4">
        <w:tc>
          <w:tcPr>
            <w:tcW w:w="15449" w:type="dxa"/>
            <w:tcBorders>
              <w:top w:val="nil"/>
              <w:left w:val="nil"/>
              <w:bottom w:val="nil"/>
              <w:right w:val="nil"/>
            </w:tcBorders>
            <w:shd w:val="clear" w:color="auto" w:fill="243746"/>
            <w:tcMar>
              <w:top w:w="45" w:type="dxa"/>
              <w:bottom w:w="45" w:type="dxa"/>
            </w:tcMar>
          </w:tcPr>
          <w:p w14:paraId="4E7F5EB5" w14:textId="3B076D86" w:rsidR="00783599" w:rsidRPr="00506337" w:rsidRDefault="00783599" w:rsidP="00B923B6">
            <w:pPr>
              <w:pStyle w:val="BodyTextFirstIndent"/>
              <w:spacing w:before="120"/>
              <w:ind w:left="0"/>
              <w:jc w:val="center"/>
              <w:rPr>
                <w:rFonts w:ascii="Segoe UI" w:hAnsi="Segoe UI" w:cs="Segoe UI"/>
                <w:b/>
                <w:bCs/>
                <w:color w:val="FFFFFF"/>
                <w:sz w:val="24"/>
                <w:szCs w:val="24"/>
                <w:highlight w:val="green"/>
              </w:rPr>
            </w:pPr>
            <w:r w:rsidRPr="002163C4">
              <w:rPr>
                <w:rFonts w:ascii="Segoe UI" w:hAnsi="Segoe UI" w:cs="Segoe UI"/>
                <w:b/>
                <w:bCs/>
                <w:color w:val="FFFFFF"/>
                <w:sz w:val="24"/>
                <w:szCs w:val="24"/>
              </w:rPr>
              <w:t>$</w:t>
            </w:r>
            <w:bookmarkStart w:id="125" w:name="MarketValue2"/>
            <w:r w:rsidR="00B64A8E">
              <w:rPr>
                <w:rFonts w:ascii="Segoe UI" w:hAnsi="Segoe UI" w:cs="Segoe UI"/>
                <w:b/>
                <w:bCs/>
                <w:color w:val="FFFFFF"/>
                <w:sz w:val="24"/>
                <w:szCs w:val="24"/>
                <w:highlight w:val="green"/>
              </w:rPr>
              <w:t>6,800,000</w:t>
            </w:r>
            <w:bookmarkEnd w:id="125"/>
          </w:p>
          <w:p w14:paraId="0B22D152" w14:textId="7EC1C19E" w:rsidR="00783599" w:rsidRPr="002163C4" w:rsidRDefault="00B64A8E" w:rsidP="00B923B6">
            <w:pPr>
              <w:pStyle w:val="BodyTextFirstIndent"/>
              <w:spacing w:after="120"/>
              <w:ind w:left="0"/>
              <w:jc w:val="center"/>
              <w:rPr>
                <w:rFonts w:ascii="Segoe UI" w:hAnsi="Segoe UI" w:cs="Segoe UI"/>
                <w:b/>
                <w:bCs/>
                <w:color w:val="FFFFFF"/>
              </w:rPr>
            </w:pPr>
            <w:bookmarkStart w:id="126" w:name="MarketValue2_text"/>
            <w:r>
              <w:rPr>
                <w:rFonts w:ascii="Segoe UI" w:hAnsi="Segoe UI" w:cs="Segoe UI"/>
                <w:b/>
                <w:bCs/>
                <w:color w:val="FFFFFF"/>
                <w:sz w:val="24"/>
                <w:szCs w:val="24"/>
                <w:highlight w:val="green"/>
              </w:rPr>
              <w:t>(Six, Million, Eight Hundred, Thousand Dollars)</w:t>
            </w:r>
            <w:bookmarkEnd w:id="126"/>
          </w:p>
        </w:tc>
      </w:tr>
    </w:tbl>
    <w:p w14:paraId="43FB09CF" w14:textId="77777777" w:rsidR="00B53FF7" w:rsidRPr="00C65285" w:rsidRDefault="00B53FF7" w:rsidP="00B7316E">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683F37AB" w14:textId="77777777" w:rsidTr="00557BE9">
        <w:trPr>
          <w:trHeight w:val="80"/>
        </w:trPr>
        <w:tc>
          <w:tcPr>
            <w:tcW w:w="15451" w:type="dxa"/>
            <w:shd w:val="clear" w:color="auto" w:fill="auto"/>
            <w:tcMar>
              <w:top w:w="45" w:type="dxa"/>
              <w:bottom w:w="45" w:type="dxa"/>
            </w:tcMar>
          </w:tcPr>
          <w:p w14:paraId="5F88DDC2" w14:textId="77777777" w:rsidR="0067485E" w:rsidRPr="00C65285" w:rsidRDefault="00B53FF7" w:rsidP="00AE713B">
            <w:pPr>
              <w:pStyle w:val="BodyTextFirstIndent"/>
              <w:keepLines/>
              <w:spacing w:after="60"/>
              <w:ind w:left="0"/>
              <w:jc w:val="both"/>
              <w:rPr>
                <w:color w:val="243746"/>
              </w:rPr>
            </w:pPr>
            <w:r w:rsidRPr="00C65285">
              <w:rPr>
                <w:color w:val="243746"/>
              </w:rPr>
              <w:t xml:space="preserve">The above valuation is </w:t>
            </w:r>
            <w:r w:rsidR="0067485E" w:rsidRPr="00C65285">
              <w:rPr>
                <w:color w:val="243746"/>
              </w:rPr>
              <w:t>subject to:</w:t>
            </w:r>
          </w:p>
          <w:p w14:paraId="1AA07FA8" w14:textId="46D23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assumption that the valuation figures herein are exclusive of Goods and Services Tax (if any); and</w:t>
            </w:r>
          </w:p>
          <w:p w14:paraId="1A4E0E39" w14:textId="39321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comments, assumptions and qualificati</w:t>
            </w:r>
            <w:r w:rsidR="00430CFB" w:rsidRPr="00C65285">
              <w:rPr>
                <w:color w:val="243746"/>
              </w:rPr>
              <w:t>ons</w:t>
            </w:r>
            <w:r w:rsidRPr="00C65285">
              <w:rPr>
                <w:color w:val="243746"/>
              </w:rPr>
              <w:t xml:space="preserve"> contained herein; and </w:t>
            </w:r>
          </w:p>
          <w:p w14:paraId="10B41967" w14:textId="23D297F2"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terms and conditions contained</w:t>
            </w:r>
            <w:r w:rsidR="00430CFB" w:rsidRPr="00C65285">
              <w:rPr>
                <w:color w:val="243746"/>
              </w:rPr>
              <w:t xml:space="preserve"> and linked to</w:t>
            </w:r>
            <w:r w:rsidRPr="00C65285">
              <w:rPr>
                <w:color w:val="243746"/>
              </w:rPr>
              <w:t xml:space="preserve"> herein. </w:t>
            </w:r>
            <w:r w:rsidR="00C95778" w:rsidRPr="00B25925">
              <w:rPr>
                <w:color w:val="243746"/>
              </w:rPr>
              <w:t xml:space="preserve">Our full Terms and Conditions can be found at: </w:t>
            </w:r>
            <w:hyperlink r:id="rId64" w:history="1">
              <w:r w:rsidR="009B0C85">
                <w:rPr>
                  <w:rStyle w:val="Hyperlink"/>
                </w:rPr>
                <w:t>https://prpnz.nz/terms-conditions/registered-banks/</w:t>
              </w:r>
            </w:hyperlink>
            <w:r w:rsidR="00C95778" w:rsidRPr="00B25925">
              <w:t>.</w:t>
            </w:r>
          </w:p>
        </w:tc>
      </w:tr>
    </w:tbl>
    <w:p w14:paraId="729CD22A" w14:textId="77777777" w:rsidR="002944A6" w:rsidRDefault="002944A6" w:rsidP="002944A6">
      <w:pPr>
        <w:pStyle w:val="BodyTextFirstIndent"/>
        <w:ind w:left="0"/>
        <w:rPr>
          <w:color w:val="243746"/>
          <w:sz w:val="12"/>
        </w:rPr>
      </w:pPr>
    </w:p>
    <w:p w14:paraId="38CA252E" w14:textId="77777777" w:rsidR="00D02E09" w:rsidRPr="00D02E09" w:rsidRDefault="00D02E09" w:rsidP="00D02E09">
      <w:pPr>
        <w:pStyle w:val="Heading2"/>
        <w:spacing w:before="0" w:after="0"/>
        <w:ind w:left="851" w:hanging="851"/>
        <w:rPr>
          <w:rFonts w:cs="Segoe UI"/>
        </w:rPr>
      </w:pPr>
      <w:r w:rsidRPr="00D02E09">
        <w:rPr>
          <w:rFonts w:cs="Segoe UI"/>
        </w:rPr>
        <w:t>Mortgage Recommendation</w:t>
      </w:r>
    </w:p>
    <w:p w14:paraId="3E011CF8" w14:textId="77777777" w:rsidR="00D02E09" w:rsidRPr="00C65285" w:rsidRDefault="00D02E09" w:rsidP="00D02E09">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D02E09" w:rsidRPr="00C65285" w14:paraId="4BDA66B2" w14:textId="77777777" w:rsidTr="006642C6">
        <w:trPr>
          <w:trHeight w:val="80"/>
        </w:trPr>
        <w:tc>
          <w:tcPr>
            <w:tcW w:w="15451" w:type="dxa"/>
            <w:shd w:val="clear" w:color="auto" w:fill="auto"/>
            <w:tcMar>
              <w:top w:w="45" w:type="dxa"/>
              <w:bottom w:w="45" w:type="dxa"/>
            </w:tcMar>
          </w:tcPr>
          <w:p w14:paraId="4BC125F8" w14:textId="77777777" w:rsidR="00D02E09" w:rsidRPr="00C65285" w:rsidRDefault="00D02E09" w:rsidP="006642C6">
            <w:pPr>
              <w:keepLines/>
              <w:spacing w:after="60"/>
              <w:jc w:val="both"/>
              <w:rPr>
                <w:b/>
                <w:bCs/>
                <w:color w:val="243746"/>
              </w:rPr>
            </w:pPr>
            <w:r w:rsidRPr="00C65285">
              <w:rPr>
                <w:bCs/>
                <w:color w:val="243746"/>
              </w:rPr>
              <w:t>The Australia and New Zealand Valuation and Property Standards require that, unless specifically requested by a lender, the valuation report should make no specific numerical mortgage recommendation or suggest the maximum loan amount expressed as a percentage of value.  We consider that the subject property is suitable for first mortgage lending subject to the risks identified in our report.  This report can be relied upon for first mortgage lending by the client and their specific mortgage insurers (if applicable) as well as any other reliant parties identified in our report.</w:t>
            </w:r>
          </w:p>
        </w:tc>
      </w:tr>
    </w:tbl>
    <w:p w14:paraId="14A29F12" w14:textId="77777777" w:rsidR="00D02E09" w:rsidRPr="00C65285" w:rsidRDefault="00D02E09" w:rsidP="00D02E09">
      <w:pPr>
        <w:pStyle w:val="BodyTextFirstIndent"/>
        <w:ind w:left="0"/>
        <w:rPr>
          <w:color w:val="243746"/>
          <w:sz w:val="12"/>
        </w:rPr>
      </w:pPr>
    </w:p>
    <w:p w14:paraId="6E9081A2" w14:textId="4B2896C4" w:rsidR="00D02E09" w:rsidRPr="00C65285" w:rsidRDefault="00D02E09" w:rsidP="002944A6">
      <w:pPr>
        <w:pStyle w:val="BodyTextFirstIndent"/>
        <w:ind w:left="0"/>
        <w:rPr>
          <w:color w:val="243746"/>
          <w:sz w:val="12"/>
        </w:rPr>
      </w:pPr>
    </w:p>
    <w:p w14:paraId="54EADAC4" w14:textId="77777777" w:rsidR="00D02E09" w:rsidRDefault="00D02E09" w:rsidP="00D02E09">
      <w:pPr>
        <w:pStyle w:val="BodyTextFirstIndent"/>
      </w:pPr>
    </w:p>
    <w:p w14:paraId="763A73BF" w14:textId="77777777" w:rsidR="00D02E09" w:rsidRPr="00D02E09" w:rsidRDefault="00D02E09" w:rsidP="00D02E09">
      <w:pPr>
        <w:pStyle w:val="BodyTextFirstIndent"/>
      </w:pPr>
    </w:p>
    <w:p w14:paraId="5A0CE40B" w14:textId="77777777" w:rsidR="00D02E09" w:rsidRDefault="00D02E09">
      <w:pPr>
        <w:rPr>
          <w:rFonts w:eastAsiaTheme="majorEastAsia"/>
          <w:b/>
          <w:bCs/>
          <w:color w:val="243746"/>
          <w:szCs w:val="26"/>
        </w:rPr>
      </w:pPr>
      <w:r>
        <w:br w:type="page"/>
      </w:r>
    </w:p>
    <w:p w14:paraId="0129F159" w14:textId="5F68FF09" w:rsidR="00C252E4" w:rsidRPr="00C65285" w:rsidRDefault="00C252E4" w:rsidP="00C252E4">
      <w:pPr>
        <w:pStyle w:val="Heading2"/>
        <w:spacing w:before="0" w:after="0"/>
        <w:ind w:left="851" w:hanging="851"/>
        <w:rPr>
          <w:rFonts w:cs="Segoe UI"/>
        </w:rPr>
      </w:pPr>
      <w:r w:rsidRPr="00C65285">
        <w:rPr>
          <w:rFonts w:cs="Segoe UI"/>
        </w:rPr>
        <w:t>Valuer Signatories</w:t>
      </w:r>
    </w:p>
    <w:p w14:paraId="411C948F" w14:textId="77777777" w:rsidR="00C252E4" w:rsidRPr="00C65285" w:rsidRDefault="00C252E4" w:rsidP="00C252E4">
      <w:pPr>
        <w:pStyle w:val="BodyTextFirstIndent"/>
        <w:ind w:left="0"/>
        <w:rPr>
          <w:color w:val="243746"/>
          <w:sz w:val="12"/>
        </w:rPr>
      </w:pPr>
    </w:p>
    <w:tbl>
      <w:tblPr>
        <w:tblW w:w="15449" w:type="dxa"/>
        <w:tblLayout w:type="fixed"/>
        <w:tblCellMar>
          <w:top w:w="45" w:type="dxa"/>
          <w:left w:w="0" w:type="dxa"/>
          <w:bottom w:w="45" w:type="dxa"/>
          <w:right w:w="0" w:type="dxa"/>
        </w:tblCellMar>
        <w:tblLook w:val="04A0" w:firstRow="1" w:lastRow="0" w:firstColumn="1" w:lastColumn="0" w:noHBand="0" w:noVBand="1"/>
      </w:tblPr>
      <w:tblGrid>
        <w:gridCol w:w="5149"/>
        <w:gridCol w:w="5150"/>
        <w:gridCol w:w="5150"/>
      </w:tblGrid>
      <w:tr w:rsidR="00C252E4" w:rsidRPr="00C65285" w14:paraId="33CE6B25" w14:textId="77777777" w:rsidTr="000114FF">
        <w:trPr>
          <w:trHeight w:val="35"/>
        </w:trPr>
        <w:tc>
          <w:tcPr>
            <w:tcW w:w="15449" w:type="dxa"/>
            <w:gridSpan w:val="3"/>
            <w:tcMar>
              <w:top w:w="45" w:type="dxa"/>
              <w:left w:w="0" w:type="dxa"/>
              <w:bottom w:w="45" w:type="dxa"/>
              <w:right w:w="0" w:type="dxa"/>
            </w:tcMar>
          </w:tcPr>
          <w:p w14:paraId="007C18C2" w14:textId="77777777" w:rsidR="00C252E4" w:rsidRPr="004D205A" w:rsidRDefault="00C252E4" w:rsidP="000114FF">
            <w:pPr>
              <w:pStyle w:val="BodyText"/>
              <w:keepLines/>
              <w:jc w:val="both"/>
              <w:rPr>
                <w:color w:val="243746"/>
                <w:sz w:val="16"/>
                <w:szCs w:val="16"/>
              </w:rPr>
            </w:pPr>
            <w:bookmarkStart w:id="127" w:name="_Hlk196725870"/>
            <w:r w:rsidRPr="004D205A">
              <w:rPr>
                <w:color w:val="243746"/>
                <w:sz w:val="16"/>
                <w:szCs w:val="16"/>
              </w:rPr>
              <w:t>Signed on behalf of Preston Rowe Paterson Tauranga Limited</w:t>
            </w:r>
          </w:p>
        </w:tc>
      </w:tr>
      <w:tr w:rsidR="00C252E4" w:rsidRPr="00C65285" w14:paraId="389BA380" w14:textId="77777777" w:rsidTr="000114FF">
        <w:trPr>
          <w:trHeight w:val="35"/>
        </w:trPr>
        <w:tc>
          <w:tcPr>
            <w:tcW w:w="5149" w:type="dxa"/>
            <w:tcMar>
              <w:top w:w="45" w:type="dxa"/>
              <w:left w:w="0" w:type="dxa"/>
              <w:bottom w:w="45" w:type="dxa"/>
              <w:right w:w="0" w:type="dxa"/>
            </w:tcMar>
            <w:vAlign w:val="center"/>
          </w:tcPr>
          <w:p w14:paraId="10F14BC7" w14:textId="77777777" w:rsidR="00C252E4" w:rsidRPr="004D205A" w:rsidRDefault="00C252E4" w:rsidP="000114FF">
            <w:pPr>
              <w:pStyle w:val="BodyText"/>
              <w:keepLines/>
              <w:rPr>
                <w:color w:val="243746"/>
                <w:sz w:val="16"/>
                <w:szCs w:val="16"/>
              </w:rPr>
            </w:pPr>
            <w:r w:rsidRPr="00317E67">
              <w:rPr>
                <w:b/>
                <w:noProof/>
                <w:lang w:val="en-NZ" w:eastAsia="en-NZ"/>
              </w:rPr>
              <w:drawing>
                <wp:inline distT="0" distB="0" distL="0" distR="0" wp14:anchorId="573AACB9" wp14:editId="5C3281D3">
                  <wp:extent cx="790575" cy="435885"/>
                  <wp:effectExtent l="0" t="0" r="0" b="2540"/>
                  <wp:docPr id="1" name="Picture 1" descr="C:\Users\matthew\AppData\Local\Microsoft\Windows\INetCache\Content.Word\Matt Si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tthew\AppData\Local\Microsoft\Windows\INetCache\Content.Word\Matt Sig.jpg"/>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795742" cy="438734"/>
                          </a:xfrm>
                          <a:prstGeom prst="rect">
                            <a:avLst/>
                          </a:prstGeom>
                          <a:noFill/>
                          <a:ln>
                            <a:noFill/>
                          </a:ln>
                        </pic:spPr>
                      </pic:pic>
                    </a:graphicData>
                  </a:graphic>
                </wp:inline>
              </w:drawing>
            </w:r>
          </w:p>
        </w:tc>
        <w:tc>
          <w:tcPr>
            <w:tcW w:w="5150" w:type="dxa"/>
            <w:vAlign w:val="center"/>
          </w:tcPr>
          <w:p w14:paraId="13F4CE66" w14:textId="77777777" w:rsidR="00C252E4" w:rsidRPr="004D205A" w:rsidRDefault="00C252E4" w:rsidP="000114FF">
            <w:pPr>
              <w:pStyle w:val="BodyText"/>
              <w:keepLines/>
              <w:rPr>
                <w:color w:val="243746"/>
                <w:sz w:val="16"/>
                <w:szCs w:val="16"/>
              </w:rPr>
            </w:pPr>
            <w:r w:rsidRPr="00317E67">
              <w:rPr>
                <w:noProof/>
                <w:lang w:val="en-NZ" w:eastAsia="en-NZ"/>
              </w:rPr>
              <w:drawing>
                <wp:inline distT="0" distB="0" distL="0" distR="0" wp14:anchorId="21464A0D" wp14:editId="6EDE733B">
                  <wp:extent cx="1685925" cy="310796"/>
                  <wp:effectExtent l="0" t="0" r="0" b="1905"/>
                  <wp:docPr id="98690995" name="Picture 98690995"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90995" name="Picture 98690995" descr="A blue logo with a white background&#10;&#10;AI-generated content may be incorrect."/>
                          <pic:cNvPicPr/>
                        </pic:nvPicPr>
                        <pic:blipFill>
                          <a:blip r:embed="rId66" cstate="print">
                            <a:extLst>
                              <a:ext uri="{28A0092B-C50C-407E-A947-70E740481C1C}">
                                <a14:useLocalDpi xmlns:a14="http://schemas.microsoft.com/office/drawing/2010/main" val="0"/>
                              </a:ext>
                            </a:extLst>
                          </a:blip>
                          <a:stretch>
                            <a:fillRect/>
                          </a:stretch>
                        </pic:blipFill>
                        <pic:spPr>
                          <a:xfrm>
                            <a:off x="0" y="0"/>
                            <a:ext cx="1685925" cy="310796"/>
                          </a:xfrm>
                          <a:prstGeom prst="rect">
                            <a:avLst/>
                          </a:prstGeom>
                        </pic:spPr>
                      </pic:pic>
                    </a:graphicData>
                  </a:graphic>
                </wp:inline>
              </w:drawing>
            </w:r>
          </w:p>
        </w:tc>
        <w:tc>
          <w:tcPr>
            <w:tcW w:w="5150" w:type="dxa"/>
            <w:vAlign w:val="center"/>
          </w:tcPr>
          <w:p w14:paraId="319EEA9F" w14:textId="77777777" w:rsidR="00C252E4" w:rsidRPr="004D205A" w:rsidRDefault="00C252E4" w:rsidP="000114FF">
            <w:pPr>
              <w:pStyle w:val="BodyText"/>
              <w:keepLines/>
              <w:rPr>
                <w:color w:val="243746"/>
                <w:sz w:val="16"/>
                <w:szCs w:val="16"/>
              </w:rPr>
            </w:pPr>
            <w:r w:rsidRPr="00317E67">
              <w:rPr>
                <w:noProof/>
              </w:rPr>
              <w:drawing>
                <wp:inline distT="0" distB="0" distL="0" distR="0" wp14:anchorId="57F0DD49" wp14:editId="2F048A18">
                  <wp:extent cx="873236" cy="367665"/>
                  <wp:effectExtent l="0" t="0" r="3175" b="0"/>
                  <wp:docPr id="2057267383" name="Picture 1"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267383" name="Picture 1" descr="A blue logo with a white background&#10;&#10;AI-generated content may be incorrect."/>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901260" cy="379464"/>
                          </a:xfrm>
                          <a:prstGeom prst="rect">
                            <a:avLst/>
                          </a:prstGeom>
                          <a:noFill/>
                          <a:ln>
                            <a:noFill/>
                          </a:ln>
                        </pic:spPr>
                      </pic:pic>
                    </a:graphicData>
                  </a:graphic>
                </wp:inline>
              </w:drawing>
            </w:r>
          </w:p>
        </w:tc>
      </w:tr>
      <w:tr w:rsidR="00C252E4" w:rsidRPr="00C65285" w14:paraId="0A5967D9" w14:textId="77777777" w:rsidTr="000114FF">
        <w:trPr>
          <w:trHeight w:val="80"/>
        </w:trPr>
        <w:tc>
          <w:tcPr>
            <w:tcW w:w="5149" w:type="dxa"/>
            <w:tcMar>
              <w:top w:w="45" w:type="dxa"/>
              <w:left w:w="0" w:type="dxa"/>
              <w:bottom w:w="45" w:type="dxa"/>
              <w:right w:w="0" w:type="dxa"/>
            </w:tcMar>
          </w:tcPr>
          <w:sdt>
            <w:sdtPr>
              <w:rPr>
                <w:b/>
                <w:bCs/>
                <w:color w:val="243746"/>
                <w:sz w:val="16"/>
                <w:szCs w:val="16"/>
              </w:rPr>
              <w:alias w:val="ValuerName"/>
              <w:tag w:val="ValuerName"/>
              <w:id w:val="1580022806"/>
              <w:placeholder>
                <w:docPart w:val="F480172D82A2481E9BAFB498E81F6A2C"/>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5DC3D81" w14:textId="77777777" w:rsidR="00C252E4" w:rsidRPr="00D96B86" w:rsidRDefault="00C252E4" w:rsidP="000114FF">
                <w:pPr>
                  <w:pStyle w:val="BodyText"/>
                  <w:keepNext/>
                  <w:keepLines/>
                  <w:jc w:val="both"/>
                  <w:rPr>
                    <w:b/>
                    <w:bCs/>
                    <w:color w:val="243746"/>
                    <w:sz w:val="16"/>
                    <w:szCs w:val="16"/>
                  </w:rPr>
                </w:pPr>
                <w:r>
                  <w:rPr>
                    <w:b/>
                    <w:bCs/>
                    <w:color w:val="243746"/>
                    <w:sz w:val="16"/>
                    <w:szCs w:val="16"/>
                  </w:rPr>
                  <w:t>Matthew Fenton</w:t>
                </w:r>
              </w:p>
            </w:sdtContent>
          </w:sdt>
          <w:sdt>
            <w:sdtPr>
              <w:rPr>
                <w:b/>
                <w:bCs/>
                <w:color w:val="243746"/>
                <w:sz w:val="16"/>
                <w:szCs w:val="16"/>
              </w:rPr>
              <w:alias w:val="ValuerPosition"/>
              <w:tag w:val="ValuerPosition"/>
              <w:id w:val="1784074599"/>
              <w:placeholder>
                <w:docPart w:val="F480172D82A2481E9BAFB498E81F6A2C"/>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2D30517C"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130551511"/>
              <w:placeholder>
                <w:docPart w:val="BE4B03F5D9304C7E881AEED11AFABF98"/>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31B2D0CC" w14:textId="77777777" w:rsidR="00C252E4" w:rsidRPr="00C65285" w:rsidRDefault="00C252E4" w:rsidP="000114FF">
                <w:pPr>
                  <w:pStyle w:val="BodyText"/>
                  <w:keepLines/>
                  <w:jc w:val="both"/>
                  <w:rPr>
                    <w:b/>
                    <w:bCs/>
                    <w:color w:val="243746"/>
                    <w:sz w:val="16"/>
                    <w:szCs w:val="16"/>
                  </w:rPr>
                </w:pPr>
                <w:r>
                  <w:rPr>
                    <w:b/>
                    <w:bCs/>
                    <w:color w:val="243746"/>
                    <w:sz w:val="16"/>
                    <w:szCs w:val="16"/>
                  </w:rPr>
                  <w:t>Inspecting Valuer</w:t>
                </w:r>
              </w:p>
            </w:sdtContent>
          </w:sdt>
        </w:tc>
        <w:tc>
          <w:tcPr>
            <w:tcW w:w="5150" w:type="dxa"/>
            <w:tcMar>
              <w:top w:w="45" w:type="dxa"/>
              <w:bottom w:w="45" w:type="dxa"/>
            </w:tcMar>
          </w:tcPr>
          <w:sdt>
            <w:sdtPr>
              <w:rPr>
                <w:b/>
                <w:bCs/>
                <w:color w:val="243746"/>
                <w:sz w:val="16"/>
                <w:szCs w:val="16"/>
              </w:rPr>
              <w:alias w:val="ValuerName"/>
              <w:tag w:val="ValuerName"/>
              <w:id w:val="-1854182149"/>
              <w:placeholder>
                <w:docPart w:val="913EFBF726C149F2848BA0CDA3A75D5D"/>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3400F847" w14:textId="77777777" w:rsidR="00C252E4" w:rsidRPr="00D96B86" w:rsidRDefault="00C252E4" w:rsidP="000114FF">
                <w:pPr>
                  <w:pStyle w:val="BodyText"/>
                  <w:keepNext/>
                  <w:keepLines/>
                  <w:jc w:val="both"/>
                  <w:rPr>
                    <w:b/>
                    <w:bCs/>
                    <w:color w:val="243746"/>
                    <w:sz w:val="16"/>
                    <w:szCs w:val="16"/>
                  </w:rPr>
                </w:pPr>
                <w:r>
                  <w:rPr>
                    <w:b/>
                    <w:bCs/>
                    <w:color w:val="243746"/>
                    <w:sz w:val="16"/>
                    <w:szCs w:val="16"/>
                  </w:rPr>
                  <w:t>Dylan Barrett</w:t>
                </w:r>
              </w:p>
            </w:sdtContent>
          </w:sdt>
          <w:sdt>
            <w:sdtPr>
              <w:rPr>
                <w:b/>
                <w:bCs/>
                <w:color w:val="243746"/>
                <w:sz w:val="16"/>
                <w:szCs w:val="16"/>
              </w:rPr>
              <w:alias w:val="ValuerPosition"/>
              <w:tag w:val="ValuerPosition"/>
              <w:id w:val="787944233"/>
              <w:placeholder>
                <w:docPart w:val="913EFBF726C149F2848BA0CDA3A75D5D"/>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2441914A"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470394909"/>
              <w:placeholder>
                <w:docPart w:val="DCD7782F3089489BAAE7CE997ECA75E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026F8107" w14:textId="77777777" w:rsidR="00C252E4" w:rsidRPr="00C65285" w:rsidRDefault="00C252E4" w:rsidP="000114FF">
                <w:pPr>
                  <w:pStyle w:val="BodyText"/>
                  <w:keepLines/>
                  <w:rPr>
                    <w:b/>
                    <w:bCs/>
                    <w:color w:val="243746"/>
                    <w:sz w:val="16"/>
                    <w:szCs w:val="16"/>
                  </w:rPr>
                </w:pPr>
                <w:r>
                  <w:rPr>
                    <w:b/>
                    <w:bCs/>
                    <w:color w:val="243746"/>
                    <w:sz w:val="16"/>
                    <w:szCs w:val="16"/>
                  </w:rPr>
                  <w:t>Counter Signatory</w:t>
                </w:r>
              </w:p>
            </w:sdtContent>
          </w:sdt>
        </w:tc>
        <w:tc>
          <w:tcPr>
            <w:tcW w:w="5150" w:type="dxa"/>
            <w:tcMar>
              <w:top w:w="45" w:type="dxa"/>
              <w:bottom w:w="45" w:type="dxa"/>
            </w:tcMar>
          </w:tcPr>
          <w:sdt>
            <w:sdtPr>
              <w:rPr>
                <w:b/>
                <w:bCs/>
                <w:color w:val="243746"/>
                <w:sz w:val="16"/>
                <w:szCs w:val="16"/>
              </w:rPr>
              <w:alias w:val="ValuerName"/>
              <w:tag w:val="ValuerName"/>
              <w:id w:val="604471271"/>
              <w:placeholder>
                <w:docPart w:val="EF9F4483E14B41B2929D4F11945920AA"/>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0AB5A56A" w14:textId="77777777" w:rsidR="00C252E4" w:rsidRPr="00D96B86" w:rsidRDefault="00C252E4" w:rsidP="000114FF">
                <w:pPr>
                  <w:pStyle w:val="BodyText"/>
                  <w:keepNext/>
                  <w:keepLines/>
                  <w:jc w:val="both"/>
                  <w:rPr>
                    <w:b/>
                    <w:bCs/>
                    <w:color w:val="243746"/>
                    <w:sz w:val="16"/>
                    <w:szCs w:val="16"/>
                  </w:rPr>
                </w:pPr>
                <w:r>
                  <w:rPr>
                    <w:b/>
                    <w:bCs/>
                    <w:color w:val="243746"/>
                    <w:sz w:val="16"/>
                    <w:szCs w:val="16"/>
                  </w:rPr>
                  <w:t>Cameron Speirs-Hutton</w:t>
                </w:r>
              </w:p>
            </w:sdtContent>
          </w:sdt>
          <w:sdt>
            <w:sdtPr>
              <w:rPr>
                <w:b/>
                <w:bCs/>
                <w:color w:val="243746"/>
                <w:sz w:val="16"/>
                <w:szCs w:val="16"/>
              </w:rPr>
              <w:alias w:val="ValuerPosition"/>
              <w:tag w:val="ValuerPosition"/>
              <w:id w:val="340676277"/>
              <w:placeholder>
                <w:docPart w:val="EF9F4483E14B41B2929D4F11945920AA"/>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75978C01" w14:textId="77777777" w:rsidR="00C252E4" w:rsidRPr="00D96B86" w:rsidRDefault="00C252E4" w:rsidP="000114FF">
                <w:pPr>
                  <w:pStyle w:val="BodyText"/>
                  <w:keepNext/>
                  <w:keepLines/>
                  <w:jc w:val="both"/>
                  <w:rPr>
                    <w:b/>
                    <w:bCs/>
                    <w:color w:val="243746"/>
                  </w:rPr>
                </w:pPr>
                <w:r>
                  <w:rPr>
                    <w:b/>
                    <w:bCs/>
                    <w:color w:val="243746"/>
                    <w:sz w:val="16"/>
                    <w:szCs w:val="16"/>
                  </w:rPr>
                  <w:t>Assistant Valuer</w:t>
                </w:r>
              </w:p>
            </w:sdtContent>
          </w:sdt>
          <w:p w14:paraId="51E2F18C" w14:textId="77777777" w:rsidR="00C252E4" w:rsidRPr="00924A4C" w:rsidRDefault="00C252E4" w:rsidP="000114FF">
            <w:pPr>
              <w:pStyle w:val="BodyText"/>
              <w:keepLines/>
              <w:rPr>
                <w:b/>
                <w:bCs/>
                <w:color w:val="243746"/>
                <w:sz w:val="16"/>
                <w:szCs w:val="16"/>
              </w:rPr>
            </w:pPr>
          </w:p>
        </w:tc>
      </w:tr>
      <w:tr w:rsidR="00C252E4" w:rsidRPr="00C65285" w14:paraId="293E5474" w14:textId="77777777" w:rsidTr="000114FF">
        <w:trPr>
          <w:trHeight w:val="80"/>
        </w:trPr>
        <w:tc>
          <w:tcPr>
            <w:tcW w:w="15449" w:type="dxa"/>
            <w:gridSpan w:val="3"/>
            <w:tcMar>
              <w:top w:w="45" w:type="dxa"/>
              <w:left w:w="0" w:type="dxa"/>
              <w:bottom w:w="45" w:type="dxa"/>
              <w:right w:w="0" w:type="dxa"/>
            </w:tcMar>
          </w:tcPr>
          <w:p w14:paraId="22F19719" w14:textId="77777777" w:rsidR="00C252E4" w:rsidRPr="00C65285" w:rsidRDefault="00C252E4" w:rsidP="000114FF">
            <w:pPr>
              <w:pStyle w:val="BodyText"/>
              <w:keepLines/>
              <w:spacing w:before="60"/>
              <w:jc w:val="both"/>
              <w:rPr>
                <w:color w:val="243746"/>
                <w:sz w:val="13"/>
                <w:szCs w:val="13"/>
              </w:rPr>
            </w:pPr>
            <w:r w:rsidRPr="00924A4C">
              <w:rPr>
                <w:color w:val="243746"/>
                <w:sz w:val="13"/>
                <w:szCs w:val="13"/>
              </w:rPr>
              <w:t>The opinion of value expressed herein is confirmed by the Registered Valuer indicated above who undertook the inspection. Where an Assistant Valuer has been identified, the report has been jointly prepared by an Assistant Valuer, under the supervision of the Registered Valuer who is solely responsible for the report.  Where a Peer Review valuation has been completed for internal quality control purposes, the Peer Reviewer has also been identified above.</w:t>
            </w:r>
            <w:r>
              <w:rPr>
                <w:color w:val="243746"/>
                <w:sz w:val="13"/>
                <w:szCs w:val="13"/>
              </w:rPr>
              <w:t xml:space="preserve"> </w:t>
            </w:r>
          </w:p>
        </w:tc>
      </w:tr>
      <w:bookmarkEnd w:id="127"/>
    </w:tbl>
    <w:p w14:paraId="13E6853A" w14:textId="77777777" w:rsidR="00484F4D" w:rsidRPr="00C65285" w:rsidRDefault="00484F4D" w:rsidP="005D6118">
      <w:pPr>
        <w:pStyle w:val="BodyTextFirstIndent"/>
        <w:ind w:left="0"/>
        <w:sectPr w:rsidR="00484F4D" w:rsidRPr="00C65285" w:rsidSect="00A23E1D">
          <w:headerReference w:type="default" r:id="rId68"/>
          <w:pgSz w:w="16840" w:h="11907" w:orient="landscape" w:code="9"/>
          <w:pgMar w:top="0" w:right="737" w:bottom="0" w:left="680" w:header="283" w:footer="0" w:gutter="0"/>
          <w:cols w:space="154"/>
          <w:docGrid w:linePitch="360"/>
        </w:sectPr>
      </w:pPr>
    </w:p>
    <w:p w14:paraId="583769CE" w14:textId="467F4043" w:rsidR="007D06E5" w:rsidRPr="00C65285" w:rsidRDefault="007D06E5" w:rsidP="007D06E5">
      <w:pPr>
        <w:pStyle w:val="Heading1"/>
        <w:rPr>
          <w:rFonts w:cs="Segoe UI"/>
        </w:rPr>
      </w:pPr>
      <w:bookmarkStart w:id="128" w:name="_GLOSSARY"/>
      <w:bookmarkStart w:id="129" w:name="_Toc197612793"/>
      <w:bookmarkEnd w:id="97"/>
      <w:bookmarkEnd w:id="98"/>
      <w:bookmarkEnd w:id="99"/>
      <w:bookmarkEnd w:id="124"/>
      <w:bookmarkEnd w:id="128"/>
      <w:r w:rsidRPr="00C65285">
        <w:rPr>
          <w:rFonts w:cs="Segoe UI"/>
        </w:rPr>
        <w:t>G</w:t>
      </w:r>
      <w:r w:rsidR="00CB743D" w:rsidRPr="00C65285">
        <w:rPr>
          <w:rFonts w:cs="Segoe UI"/>
        </w:rPr>
        <w:t>lossary</w:t>
      </w:r>
      <w:bookmarkEnd w:id="129"/>
    </w:p>
    <w:tbl>
      <w:tblPr>
        <w:tblStyle w:val="PRPInlineJun2021"/>
        <w:tblW w:w="5008" w:type="pct"/>
        <w:tblInd w:w="0" w:type="dxa"/>
        <w:tblLook w:val="0480" w:firstRow="0" w:lastRow="0" w:firstColumn="1" w:lastColumn="0" w:noHBand="0" w:noVBand="1"/>
      </w:tblPr>
      <w:tblGrid>
        <w:gridCol w:w="3683"/>
        <w:gridCol w:w="11765"/>
      </w:tblGrid>
      <w:tr w:rsidR="00604CD0" w:rsidRPr="00C65285" w14:paraId="11DF2E12" w14:textId="77777777" w:rsidTr="0038069D">
        <w:trPr>
          <w:cnfStyle w:val="000000100000" w:firstRow="0" w:lastRow="0" w:firstColumn="0" w:lastColumn="0" w:oddVBand="0" w:evenVBand="0" w:oddHBand="1" w:evenHBand="0"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D237ECB" w14:textId="3CBB244D" w:rsidR="00604CD0" w:rsidRPr="00C65285" w:rsidRDefault="00604CD0" w:rsidP="00604CD0">
            <w:pPr>
              <w:pStyle w:val="BodyText"/>
              <w:rPr>
                <w:rFonts w:ascii="Segoe UI" w:hAnsi="Segoe UI"/>
                <w:color w:val="243746"/>
              </w:rPr>
            </w:pPr>
            <w:bookmarkStart w:id="130" w:name="_Hlk180570277"/>
            <w:r w:rsidRPr="00C65285">
              <w:rPr>
                <w:rFonts w:ascii="Segoe UI" w:hAnsi="Segoe UI"/>
                <w:color w:val="243746"/>
              </w:rPr>
              <w:t>Capitalisation Rate</w:t>
            </w:r>
          </w:p>
        </w:tc>
        <w:tc>
          <w:tcPr>
            <w:tcW w:w="3808" w:type="pct"/>
            <w:tcBorders>
              <w:top w:val="none" w:sz="0" w:space="0" w:color="auto"/>
              <w:bottom w:val="none" w:sz="0" w:space="0" w:color="auto"/>
            </w:tcBorders>
            <w:shd w:val="clear" w:color="auto" w:fill="auto"/>
            <w:tcMar>
              <w:top w:w="45" w:type="dxa"/>
              <w:bottom w:w="45" w:type="dxa"/>
            </w:tcMar>
          </w:tcPr>
          <w:p w14:paraId="3FFE1949" w14:textId="583048D2" w:rsidR="00604CD0" w:rsidRPr="00C65285" w:rsidRDefault="001857D5" w:rsidP="003B6EE0">
            <w:pPr>
              <w:pStyle w:val="BodyTextFirstIndent"/>
              <w:ind w:left="0"/>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Capitalisation Rate (Cap Rate) is the ratio of a property’s net operating income, excluding adjustments for vacancy, rental reversion, and capital expenditures, to its market value. It is used to assess the expected rate of return on an investment in the property or to determine its</w:t>
            </w:r>
            <w:r>
              <w:rPr>
                <w:rFonts w:ascii="Segoe UI" w:hAnsi="Segoe UI"/>
                <w:color w:val="243746"/>
              </w:rPr>
              <w:t xml:space="preserve"> </w:t>
            </w:r>
            <w:r w:rsidRPr="001857D5">
              <w:rPr>
                <w:rFonts w:ascii="Segoe UI" w:hAnsi="Segoe UI"/>
                <w:color w:val="243746"/>
              </w:rPr>
              <w:t>value</w:t>
            </w:r>
          </w:p>
        </w:tc>
      </w:tr>
      <w:tr w:rsidR="00097153" w:rsidRPr="00C65285" w14:paraId="2B117017" w14:textId="77777777" w:rsidTr="0038069D">
        <w:trPr>
          <w:cnfStyle w:val="000000010000" w:firstRow="0" w:lastRow="0" w:firstColumn="0" w:lastColumn="0" w:oddVBand="0" w:evenVBand="0" w:oddHBand="0" w:evenHBand="1"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C0EE827" w14:textId="61CB8CDB" w:rsidR="00097153" w:rsidRPr="00EC6C26" w:rsidRDefault="00097153" w:rsidP="00604CD0">
            <w:pPr>
              <w:pStyle w:val="BodyText"/>
              <w:rPr>
                <w:rFonts w:ascii="Segoe UI" w:hAnsi="Segoe UI"/>
                <w:color w:val="243746"/>
              </w:rPr>
            </w:pPr>
            <w:r w:rsidRPr="00EC6C26">
              <w:rPr>
                <w:rFonts w:ascii="Segoe UI" w:hAnsi="Segoe UI"/>
                <w:color w:val="243746"/>
              </w:rPr>
              <w:t>Building Warrant of Fitness (BWOF)</w:t>
            </w:r>
          </w:p>
        </w:tc>
        <w:tc>
          <w:tcPr>
            <w:tcW w:w="3808" w:type="pct"/>
            <w:tcBorders>
              <w:top w:val="none" w:sz="0" w:space="0" w:color="auto"/>
            </w:tcBorders>
            <w:shd w:val="clear" w:color="auto" w:fill="auto"/>
            <w:tcMar>
              <w:top w:w="45" w:type="dxa"/>
              <w:bottom w:w="45" w:type="dxa"/>
            </w:tcMar>
          </w:tcPr>
          <w:p w14:paraId="12ED0CD1" w14:textId="05DB7B0D" w:rsidR="00097153" w:rsidRPr="00EC6C26" w:rsidRDefault="00EC6C26" w:rsidP="003B6EE0">
            <w:pPr>
              <w:pStyle w:val="BodyTextFirstIndent"/>
              <w:ind w:left="0"/>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EC6C26">
              <w:rPr>
                <w:rFonts w:ascii="Segoe UI" w:hAnsi="Segoe UI"/>
                <w:color w:val="243746"/>
              </w:rPr>
              <w:t>A Building Warrant of Fitness (BW</w:t>
            </w:r>
            <w:r w:rsidR="00E03824">
              <w:rPr>
                <w:rFonts w:ascii="Segoe UI" w:hAnsi="Segoe UI"/>
                <w:color w:val="243746"/>
              </w:rPr>
              <w:t>O</w:t>
            </w:r>
            <w:r w:rsidRPr="00EC6C26">
              <w:rPr>
                <w:rFonts w:ascii="Segoe UI" w:hAnsi="Segoe UI"/>
                <w:color w:val="243746"/>
              </w:rPr>
              <w:t>F) is an annual certificate demonstrating that a building's specified systems, outlined in the building's compliance schedule, have been inspected, maintained, and are operating as intended</w:t>
            </w:r>
          </w:p>
        </w:tc>
      </w:tr>
      <w:bookmarkEnd w:id="130"/>
      <w:tr w:rsidR="003B6EE0" w:rsidRPr="00C65285" w14:paraId="366E2F3E"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9CFCFC4" w14:textId="4811C327" w:rsidR="003B6EE0" w:rsidRPr="001857D5" w:rsidRDefault="003B6EE0" w:rsidP="003B6EE0">
            <w:pPr>
              <w:pStyle w:val="BodyText"/>
              <w:rPr>
                <w:rFonts w:ascii="Segoe UI" w:hAnsi="Segoe UI"/>
                <w:color w:val="243746"/>
              </w:rPr>
            </w:pPr>
            <w:r w:rsidRPr="001857D5">
              <w:rPr>
                <w:rFonts w:ascii="Segoe UI" w:hAnsi="Segoe UI"/>
                <w:color w:val="243746"/>
              </w:rPr>
              <w:t>Discount Rate</w:t>
            </w:r>
          </w:p>
        </w:tc>
        <w:tc>
          <w:tcPr>
            <w:tcW w:w="3808" w:type="pct"/>
            <w:tcBorders>
              <w:top w:val="none" w:sz="0" w:space="0" w:color="auto"/>
              <w:bottom w:val="none" w:sz="0" w:space="0" w:color="auto"/>
            </w:tcBorders>
            <w:shd w:val="clear" w:color="auto" w:fill="auto"/>
            <w:tcMar>
              <w:top w:w="45" w:type="dxa"/>
              <w:bottom w:w="45" w:type="dxa"/>
            </w:tcMar>
          </w:tcPr>
          <w:p w14:paraId="768F76AA" w14:textId="1F05F158" w:rsidR="003B6EE0" w:rsidRPr="001857D5" w:rsidRDefault="008F675C"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rate of return used to convert future cash flows into a present value, reflecting the time value of money and the risks associated with those cash flows</w:t>
            </w:r>
          </w:p>
        </w:tc>
      </w:tr>
      <w:tr w:rsidR="003B6EE0" w:rsidRPr="00C65285" w14:paraId="5FBF92F5"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B53FC26" w14:textId="69F00395" w:rsidR="003B6EE0" w:rsidRPr="001857D5" w:rsidRDefault="003B6EE0" w:rsidP="003B6EE0">
            <w:pPr>
              <w:pStyle w:val="BodyText"/>
              <w:rPr>
                <w:rFonts w:ascii="Segoe UI" w:hAnsi="Segoe UI"/>
                <w:color w:val="243746"/>
              </w:rPr>
            </w:pPr>
            <w:r w:rsidRPr="001857D5">
              <w:rPr>
                <w:rFonts w:ascii="Segoe UI" w:hAnsi="Segoe UI"/>
                <w:color w:val="243746"/>
              </w:rPr>
              <w:t>Equivalent Yield</w:t>
            </w:r>
          </w:p>
        </w:tc>
        <w:tc>
          <w:tcPr>
            <w:tcW w:w="3808" w:type="pct"/>
            <w:tcBorders>
              <w:top w:val="none" w:sz="0" w:space="0" w:color="auto"/>
            </w:tcBorders>
            <w:shd w:val="clear" w:color="auto" w:fill="auto"/>
            <w:tcMar>
              <w:top w:w="45" w:type="dxa"/>
              <w:bottom w:w="45" w:type="dxa"/>
            </w:tcMar>
          </w:tcPr>
          <w:p w14:paraId="356DF1F3" w14:textId="688A7F6F"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A market yield which reflects additional adjustments for the present value of rental reversions, capital adjustments and letting up assumptions after the capitalisation of income</w:t>
            </w:r>
          </w:p>
        </w:tc>
      </w:tr>
      <w:tr w:rsidR="003B6EE0" w:rsidRPr="00C65285" w14:paraId="65AA7522"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5944E059" w14:textId="4F8C8A85" w:rsidR="003B6EE0" w:rsidRPr="001857D5" w:rsidRDefault="003B6EE0" w:rsidP="003B6EE0">
            <w:pPr>
              <w:pStyle w:val="BodyText"/>
              <w:rPr>
                <w:rFonts w:ascii="Segoe UI" w:hAnsi="Segoe UI"/>
                <w:color w:val="243746"/>
              </w:rPr>
            </w:pPr>
            <w:r w:rsidRPr="001857D5">
              <w:rPr>
                <w:rFonts w:ascii="Segoe UI" w:hAnsi="Segoe UI"/>
                <w:color w:val="243746"/>
              </w:rPr>
              <w:t>Fair Value</w:t>
            </w:r>
          </w:p>
        </w:tc>
        <w:tc>
          <w:tcPr>
            <w:tcW w:w="3808" w:type="pct"/>
            <w:tcBorders>
              <w:top w:val="none" w:sz="0" w:space="0" w:color="auto"/>
              <w:bottom w:val="none" w:sz="0" w:space="0" w:color="auto"/>
            </w:tcBorders>
            <w:shd w:val="clear" w:color="auto" w:fill="auto"/>
            <w:tcMar>
              <w:top w:w="45" w:type="dxa"/>
              <w:bottom w:w="45" w:type="dxa"/>
            </w:tcMar>
          </w:tcPr>
          <w:p w14:paraId="3509EEB7" w14:textId="09C7D29C"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price that would be received to sell an asset or paid to transfer a liability in an orderly transaction between market participants at the measurement date</w:t>
            </w:r>
          </w:p>
        </w:tc>
      </w:tr>
      <w:tr w:rsidR="003B6EE0" w:rsidRPr="00C65285" w14:paraId="14370862"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9472157" w14:textId="01308ED8" w:rsidR="003B6EE0" w:rsidRPr="001857D5" w:rsidRDefault="003B6EE0" w:rsidP="003B6EE0">
            <w:pPr>
              <w:pStyle w:val="BodyText"/>
              <w:rPr>
                <w:rFonts w:ascii="Segoe UI" w:hAnsi="Segoe UI"/>
                <w:color w:val="243746"/>
              </w:rPr>
            </w:pPr>
            <w:r w:rsidRPr="001857D5">
              <w:rPr>
                <w:rFonts w:ascii="Segoe UI" w:hAnsi="Segoe UI"/>
                <w:color w:val="243746"/>
              </w:rPr>
              <w:t>Highest And Best Use</w:t>
            </w:r>
          </w:p>
        </w:tc>
        <w:tc>
          <w:tcPr>
            <w:tcW w:w="3808" w:type="pct"/>
            <w:tcBorders>
              <w:top w:val="none" w:sz="0" w:space="0" w:color="auto"/>
            </w:tcBorders>
            <w:shd w:val="clear" w:color="auto" w:fill="auto"/>
            <w:tcMar>
              <w:top w:w="45" w:type="dxa"/>
              <w:bottom w:w="45" w:type="dxa"/>
            </w:tcMar>
          </w:tcPr>
          <w:p w14:paraId="7D86B422" w14:textId="0C018D20"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use of an asset that maximizes its value and is physically possible, legally permissible and financially feasible</w:t>
            </w:r>
          </w:p>
        </w:tc>
      </w:tr>
      <w:tr w:rsidR="003B6EE0" w:rsidRPr="00C65285" w14:paraId="00C5E26B"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1AFC5295" w14:textId="662B33A7" w:rsidR="003B6EE0" w:rsidRPr="001857D5" w:rsidRDefault="003B6EE0" w:rsidP="003B6EE0">
            <w:pPr>
              <w:pStyle w:val="BodyText"/>
              <w:rPr>
                <w:rFonts w:ascii="Segoe UI" w:hAnsi="Segoe UI"/>
                <w:color w:val="243746"/>
              </w:rPr>
            </w:pPr>
            <w:r w:rsidRPr="001857D5">
              <w:rPr>
                <w:rFonts w:ascii="Segoe UI" w:hAnsi="Segoe UI"/>
                <w:color w:val="243746"/>
              </w:rPr>
              <w:t>Initial Yield</w:t>
            </w:r>
          </w:p>
        </w:tc>
        <w:tc>
          <w:tcPr>
            <w:tcW w:w="3808" w:type="pct"/>
            <w:tcBorders>
              <w:top w:val="none" w:sz="0" w:space="0" w:color="auto"/>
              <w:bottom w:val="none" w:sz="0" w:space="0" w:color="auto"/>
            </w:tcBorders>
            <w:shd w:val="clear" w:color="auto" w:fill="auto"/>
            <w:tcMar>
              <w:top w:w="45" w:type="dxa"/>
              <w:bottom w:w="45" w:type="dxa"/>
            </w:tcMar>
          </w:tcPr>
          <w:p w14:paraId="6B234567" w14:textId="336886A4"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 xml:space="preserve">The annualised net income at </w:t>
            </w:r>
            <w:r w:rsidR="001857D5" w:rsidRPr="001857D5">
              <w:rPr>
                <w:rFonts w:ascii="Segoe UI" w:hAnsi="Segoe UI"/>
                <w:color w:val="243746"/>
              </w:rPr>
              <w:t>a specific date</w:t>
            </w:r>
            <w:r w:rsidRPr="001857D5">
              <w:rPr>
                <w:rFonts w:ascii="Segoe UI" w:hAnsi="Segoe UI"/>
                <w:color w:val="243746"/>
              </w:rPr>
              <w:t>, expressed as a percentage of the asset’s market value</w:t>
            </w:r>
          </w:p>
        </w:tc>
      </w:tr>
      <w:tr w:rsidR="003B6EE0" w:rsidRPr="00C65285" w14:paraId="0AAD9A5F"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52B5E026" w14:textId="70C61DD8" w:rsidR="003B6EE0" w:rsidRPr="001857D5" w:rsidRDefault="003B6EE0" w:rsidP="003B6EE0">
            <w:pPr>
              <w:pStyle w:val="BodyText"/>
              <w:rPr>
                <w:rFonts w:ascii="Segoe UI" w:hAnsi="Segoe UI"/>
                <w:color w:val="243746"/>
              </w:rPr>
            </w:pPr>
            <w:r w:rsidRPr="001857D5">
              <w:rPr>
                <w:rFonts w:ascii="Segoe UI" w:hAnsi="Segoe UI"/>
                <w:color w:val="243746"/>
              </w:rPr>
              <w:t>Internal Rate Of Return (I</w:t>
            </w:r>
            <w:r w:rsidR="00A318BA">
              <w:rPr>
                <w:rFonts w:ascii="Segoe UI" w:hAnsi="Segoe UI"/>
                <w:color w:val="243746"/>
              </w:rPr>
              <w:t>RR</w:t>
            </w:r>
            <w:r w:rsidRPr="001857D5">
              <w:rPr>
                <w:rFonts w:ascii="Segoe UI" w:hAnsi="Segoe UI"/>
                <w:color w:val="243746"/>
              </w:rPr>
              <w:t>)</w:t>
            </w:r>
          </w:p>
        </w:tc>
        <w:tc>
          <w:tcPr>
            <w:tcW w:w="3808" w:type="pct"/>
            <w:tcBorders>
              <w:top w:val="none" w:sz="0" w:space="0" w:color="auto"/>
            </w:tcBorders>
            <w:shd w:val="clear" w:color="auto" w:fill="auto"/>
            <w:tcMar>
              <w:top w:w="45" w:type="dxa"/>
              <w:bottom w:w="45" w:type="dxa"/>
            </w:tcMar>
          </w:tcPr>
          <w:p w14:paraId="4F7E5221" w14:textId="2C82D0DB"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discount rate that makes the net present value of all future cash flows from an investment equal the acquisition cost of the investment</w:t>
            </w:r>
          </w:p>
        </w:tc>
      </w:tr>
      <w:tr w:rsidR="003B6EE0" w:rsidRPr="00C65285" w14:paraId="6444F1CC"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AC79290" w14:textId="5B6B39B6" w:rsidR="003B6EE0" w:rsidRPr="001857D5" w:rsidRDefault="003B6EE0" w:rsidP="003B6EE0">
            <w:pPr>
              <w:pStyle w:val="BodyText"/>
              <w:rPr>
                <w:rFonts w:ascii="Segoe UI" w:hAnsi="Segoe UI"/>
                <w:color w:val="243746"/>
              </w:rPr>
            </w:pPr>
            <w:r w:rsidRPr="001857D5">
              <w:rPr>
                <w:rFonts w:ascii="Segoe UI" w:hAnsi="Segoe UI"/>
                <w:color w:val="243746"/>
              </w:rPr>
              <w:t>Market Rent</w:t>
            </w:r>
          </w:p>
        </w:tc>
        <w:tc>
          <w:tcPr>
            <w:tcW w:w="3808" w:type="pct"/>
            <w:tcBorders>
              <w:top w:val="none" w:sz="0" w:space="0" w:color="auto"/>
              <w:bottom w:val="none" w:sz="0" w:space="0" w:color="auto"/>
            </w:tcBorders>
            <w:shd w:val="clear" w:color="auto" w:fill="auto"/>
            <w:tcMar>
              <w:top w:w="45" w:type="dxa"/>
              <w:bottom w:w="45" w:type="dxa"/>
            </w:tcMar>
          </w:tcPr>
          <w:p w14:paraId="6E2D66D1" w14:textId="11FEE8BE"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estimated amount for which an interest in real property should be leased on the valuation date between a willing lessor and a willing lessee on appropriate lease terms in an arm’s-length transaction, after proper marketing and where the parties had each acted knowledgeably, prudently and without compulsion</w:t>
            </w:r>
          </w:p>
        </w:tc>
      </w:tr>
      <w:tr w:rsidR="003B6EE0" w:rsidRPr="00C65285" w14:paraId="60483600"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8B0038A" w14:textId="64C32B40" w:rsidR="003B6EE0" w:rsidRPr="001857D5" w:rsidRDefault="003B6EE0" w:rsidP="003B6EE0">
            <w:pPr>
              <w:pStyle w:val="BodyText"/>
              <w:rPr>
                <w:rFonts w:ascii="Segoe UI" w:hAnsi="Segoe UI"/>
                <w:color w:val="243746"/>
              </w:rPr>
            </w:pPr>
            <w:r w:rsidRPr="001857D5">
              <w:rPr>
                <w:rFonts w:ascii="Segoe UI" w:hAnsi="Segoe UI"/>
                <w:color w:val="243746"/>
              </w:rPr>
              <w:t>Market Value</w:t>
            </w:r>
          </w:p>
        </w:tc>
        <w:tc>
          <w:tcPr>
            <w:tcW w:w="3808" w:type="pct"/>
            <w:tcBorders>
              <w:top w:val="none" w:sz="0" w:space="0" w:color="auto"/>
            </w:tcBorders>
            <w:shd w:val="clear" w:color="auto" w:fill="auto"/>
            <w:tcMar>
              <w:top w:w="45" w:type="dxa"/>
              <w:bottom w:w="45" w:type="dxa"/>
            </w:tcMar>
          </w:tcPr>
          <w:p w14:paraId="2BBE2105" w14:textId="327006C5"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estimated amount for which an asset or liability should exchange on the valuation date between a willing buyer and a willing seller in an arm’s-length transaction, after proper marketing and where the parties had each acted knowledgeably, prudently and without compulsion</w:t>
            </w:r>
          </w:p>
        </w:tc>
      </w:tr>
      <w:tr w:rsidR="00EC6C26" w:rsidRPr="00C65285" w14:paraId="0CAF017A"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F49E55C" w14:textId="5FECC4DF" w:rsidR="00EC6C26" w:rsidRPr="001857D5" w:rsidRDefault="00EC6C26" w:rsidP="00EC6C26">
            <w:pPr>
              <w:pStyle w:val="BodyText"/>
              <w:rPr>
                <w:rFonts w:ascii="Segoe UI" w:hAnsi="Segoe UI"/>
                <w:color w:val="243746"/>
              </w:rPr>
            </w:pPr>
            <w:r w:rsidRPr="001857D5">
              <w:rPr>
                <w:rFonts w:ascii="Segoe UI" w:hAnsi="Segoe UI"/>
                <w:color w:val="243746"/>
              </w:rPr>
              <w:t>Market Yield</w:t>
            </w:r>
            <w:r w:rsidR="008F675C" w:rsidRPr="001857D5">
              <w:rPr>
                <w:rFonts w:ascii="Segoe UI" w:hAnsi="Segoe UI"/>
                <w:color w:val="243746"/>
              </w:rPr>
              <w:t xml:space="preserve"> (Reversionary Yield)</w:t>
            </w:r>
          </w:p>
        </w:tc>
        <w:tc>
          <w:tcPr>
            <w:tcW w:w="3808" w:type="pct"/>
            <w:tcBorders>
              <w:top w:val="none" w:sz="0" w:space="0" w:color="auto"/>
              <w:bottom w:val="none" w:sz="0" w:space="0" w:color="auto"/>
            </w:tcBorders>
            <w:shd w:val="clear" w:color="auto" w:fill="auto"/>
            <w:tcMar>
              <w:top w:w="45" w:type="dxa"/>
              <w:bottom w:w="45" w:type="dxa"/>
            </w:tcMar>
          </w:tcPr>
          <w:p w14:paraId="45D6C637" w14:textId="5FBDED15" w:rsidR="00EC6C26" w:rsidRPr="001857D5" w:rsidRDefault="00EC6C26" w:rsidP="00EC6C26">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assessed, annualised net market income at the date of valuation, expressed as a percentage of the asset’s market value</w:t>
            </w:r>
          </w:p>
        </w:tc>
      </w:tr>
      <w:tr w:rsidR="003B6EE0" w:rsidRPr="00C65285" w14:paraId="5558248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7FD8ECBD" w14:textId="2ECAAEA9" w:rsidR="003B6EE0" w:rsidRPr="00C65285" w:rsidRDefault="003B6EE0" w:rsidP="003B6EE0">
            <w:pPr>
              <w:pStyle w:val="BodyText"/>
              <w:rPr>
                <w:rFonts w:ascii="Segoe UI" w:hAnsi="Segoe UI"/>
                <w:color w:val="243746"/>
              </w:rPr>
            </w:pPr>
            <w:r w:rsidRPr="00C65285">
              <w:rPr>
                <w:rFonts w:ascii="Segoe UI" w:hAnsi="Segoe UI"/>
                <w:color w:val="243746"/>
              </w:rPr>
              <w:t>Net Passing Income</w:t>
            </w:r>
          </w:p>
        </w:tc>
        <w:tc>
          <w:tcPr>
            <w:tcW w:w="3808" w:type="pct"/>
            <w:tcBorders>
              <w:top w:val="none" w:sz="0" w:space="0" w:color="auto"/>
            </w:tcBorders>
            <w:shd w:val="clear" w:color="auto" w:fill="auto"/>
            <w:tcMar>
              <w:top w:w="45" w:type="dxa"/>
              <w:bottom w:w="45" w:type="dxa"/>
            </w:tcMar>
          </w:tcPr>
          <w:p w14:paraId="1B21E992" w14:textId="7A9971C6" w:rsidR="003B6EE0" w:rsidRPr="00C6528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8F675C">
              <w:rPr>
                <w:rFonts w:ascii="Segoe UI" w:hAnsi="Segoe UI"/>
                <w:color w:val="243746"/>
              </w:rPr>
              <w:t>he total income from a property that is currently being received under existing leases, after accounting for direct operating costs such as property management fees, maintenance, and other recurring expenses, but before considering any vacant space or potential rent increases at lease renewa</w:t>
            </w:r>
            <w:r w:rsidR="00E03824">
              <w:rPr>
                <w:rFonts w:ascii="Segoe UI" w:hAnsi="Segoe UI"/>
                <w:color w:val="243746"/>
              </w:rPr>
              <w:t>l</w:t>
            </w:r>
          </w:p>
        </w:tc>
      </w:tr>
      <w:tr w:rsidR="003B6EE0" w:rsidRPr="00C65285" w14:paraId="777E8E71"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34D2030" w14:textId="7EECB83F" w:rsidR="003B6EE0" w:rsidRPr="00C65285" w:rsidRDefault="003B6EE0" w:rsidP="003B6EE0">
            <w:pPr>
              <w:pStyle w:val="BodyText"/>
              <w:rPr>
                <w:rFonts w:ascii="Segoe UI" w:hAnsi="Segoe UI"/>
                <w:color w:val="243746"/>
              </w:rPr>
            </w:pPr>
            <w:r w:rsidRPr="00C65285">
              <w:rPr>
                <w:rFonts w:ascii="Segoe UI" w:hAnsi="Segoe UI"/>
                <w:color w:val="243746"/>
              </w:rPr>
              <w:t>Terminal Yield</w:t>
            </w:r>
          </w:p>
        </w:tc>
        <w:tc>
          <w:tcPr>
            <w:tcW w:w="3808" w:type="pct"/>
            <w:tcBorders>
              <w:top w:val="none" w:sz="0" w:space="0" w:color="auto"/>
              <w:bottom w:val="none" w:sz="0" w:space="0" w:color="auto"/>
            </w:tcBorders>
            <w:shd w:val="clear" w:color="auto" w:fill="auto"/>
            <w:tcMar>
              <w:top w:w="45" w:type="dxa"/>
              <w:bottom w:w="45" w:type="dxa"/>
            </w:tcMar>
          </w:tcPr>
          <w:p w14:paraId="42EC1FF9" w14:textId="7275AF60" w:rsidR="003B6EE0" w:rsidRPr="00C65285" w:rsidRDefault="00E03824"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E03824">
              <w:rPr>
                <w:rFonts w:ascii="Segoe UI" w:hAnsi="Segoe UI"/>
                <w:color w:val="243746"/>
              </w:rPr>
              <w:t>Terminal Yield is the capitalisation rate applied to the projected income of a property at the end of the investment period, used to estimate its exit value. It reflects the expected return at the time of sale or reversion</w:t>
            </w:r>
            <w:r>
              <w:rPr>
                <w:rFonts w:ascii="Segoe UI" w:hAnsi="Segoe UI"/>
                <w:color w:val="243746"/>
              </w:rPr>
              <w:t>. We note, estimating an appropriate terminal yield for future market conditions is subjective.</w:t>
            </w:r>
          </w:p>
        </w:tc>
      </w:tr>
      <w:tr w:rsidR="003B6EE0" w:rsidRPr="00C65285" w14:paraId="16B5A23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E1F2ECA" w14:textId="378B1CBA" w:rsidR="003B6EE0" w:rsidRPr="00C65285" w:rsidRDefault="003B6EE0" w:rsidP="003B6EE0">
            <w:pPr>
              <w:pStyle w:val="BodyText"/>
              <w:rPr>
                <w:rFonts w:ascii="Segoe UI" w:hAnsi="Segoe UI"/>
                <w:color w:val="243746"/>
              </w:rPr>
            </w:pPr>
            <w:r w:rsidRPr="00C65285">
              <w:rPr>
                <w:rFonts w:ascii="Segoe UI" w:hAnsi="Segoe UI"/>
                <w:color w:val="243746"/>
              </w:rPr>
              <w:t>Weighted Average Lease Expiry (WALE)</w:t>
            </w:r>
          </w:p>
        </w:tc>
        <w:tc>
          <w:tcPr>
            <w:tcW w:w="3808" w:type="pct"/>
            <w:tcBorders>
              <w:top w:val="none" w:sz="0" w:space="0" w:color="auto"/>
            </w:tcBorders>
            <w:shd w:val="clear" w:color="auto" w:fill="auto"/>
            <w:tcMar>
              <w:top w:w="45" w:type="dxa"/>
              <w:bottom w:w="45" w:type="dxa"/>
            </w:tcMar>
          </w:tcPr>
          <w:p w14:paraId="6B56AAFD" w14:textId="2F9BF022" w:rsidR="003B6EE0" w:rsidRPr="00C65285" w:rsidRDefault="00E03824"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E03824">
              <w:rPr>
                <w:rFonts w:ascii="Segoe UI" w:hAnsi="Segoe UI"/>
                <w:color w:val="243746"/>
              </w:rPr>
              <w:t>he weighted average time remaining on all leases within a property, weighted by</w:t>
            </w:r>
            <w:r>
              <w:rPr>
                <w:rFonts w:ascii="Segoe UI" w:hAnsi="Segoe UI"/>
                <w:color w:val="243746"/>
              </w:rPr>
              <w:t xml:space="preserve"> either</w:t>
            </w:r>
            <w:r w:rsidRPr="00E03824">
              <w:rPr>
                <w:rFonts w:ascii="Segoe UI" w:hAnsi="Segoe UI"/>
                <w:color w:val="243746"/>
              </w:rPr>
              <w:t xml:space="preserve"> the rental income </w:t>
            </w:r>
            <w:r>
              <w:rPr>
                <w:rFonts w:ascii="Segoe UI" w:hAnsi="Segoe UI"/>
                <w:color w:val="243746"/>
              </w:rPr>
              <w:t>or lettable area</w:t>
            </w:r>
          </w:p>
        </w:tc>
      </w:tr>
    </w:tbl>
    <w:p w14:paraId="4F299CBC" w14:textId="77777777" w:rsidR="00293CC7" w:rsidRPr="00C65285" w:rsidRDefault="00293CC7" w:rsidP="00293CC7">
      <w:r w:rsidRPr="00C65285">
        <w:br w:type="page"/>
      </w:r>
    </w:p>
    <w:p w14:paraId="4BA366AD" w14:textId="5B6BBC74" w:rsidR="00EE6252" w:rsidRPr="00C65285" w:rsidRDefault="00EE6252" w:rsidP="00CB743D">
      <w:pPr>
        <w:pStyle w:val="Heading1"/>
        <w:spacing w:after="240"/>
        <w:rPr>
          <w:rFonts w:cs="Segoe UI"/>
        </w:rPr>
      </w:pPr>
      <w:bookmarkStart w:id="131" w:name="_Appendices"/>
      <w:bookmarkStart w:id="132" w:name="_Toc197612794"/>
      <w:bookmarkEnd w:id="131"/>
      <w:r w:rsidRPr="00C65285">
        <w:rPr>
          <w:rFonts w:cs="Segoe UI"/>
        </w:rPr>
        <w:t>Appendices</w:t>
      </w:r>
      <w:bookmarkEnd w:id="132"/>
    </w:p>
    <w:p w14:paraId="2065335F" w14:textId="2B45B3DE" w:rsidR="0097019F" w:rsidRPr="00C65285" w:rsidRDefault="0097019F" w:rsidP="00E36B09">
      <w:pPr>
        <w:pStyle w:val="Appendices"/>
        <w:spacing w:before="0" w:after="0"/>
        <w:rPr>
          <w:rFonts w:cs="Segoe UI"/>
        </w:rPr>
      </w:pPr>
      <w:r w:rsidRPr="00C65285">
        <w:rPr>
          <w:rFonts w:cs="Segoe UI"/>
        </w:rPr>
        <w:t xml:space="preserve">APPENDIX A – </w:t>
      </w:r>
      <w:sdt>
        <w:sdtPr>
          <w:rPr>
            <w:rFonts w:cs="Segoe UI"/>
          </w:rPr>
          <w:alias w:val="AppendixTitle"/>
          <w:tag w:val="AppendixTitle"/>
          <w:id w:val="-1318415215"/>
          <w:placeholder>
            <w:docPart w:val="63A1CC1A494643A2A4C9255346C827DE"/>
          </w:placeholder>
          <w:comboBox>
            <w:listItem w:displayText="CHOOSE APPENDIX ITEM OR ENTER YOUR OWN" w:value="CHOOSE APPENDIX ITEM OR ENTER YOUR OWN"/>
            <w:listItem w:displayText="INSTRUCTIONS" w:value="INSTRUCTIONS"/>
            <w:listItem w:displayText="RECORD OF TITLE" w:value="RECORD OF TITLE"/>
            <w:listItem w:displayText="HISTORICAL RECORD OF TITLE" w:value="HISTORICAL RECORD OF TITLE"/>
            <w:listItem w:displayText="TITLE PLAN" w:value="TITLE PLAN"/>
            <w:listItem w:displayText="LAND COVENANT" w:value="LAND COVENANT"/>
            <w:listItem w:displayText="CAVEAT" w:value="CAVEAT"/>
            <w:listItem w:displayText="EASEMENT INSTRUMENT" w:value="EASEMENT INSTRUMENT"/>
            <w:listItem w:displayText="ENCUMBRANCE" w:value="ENCUMBRANCE"/>
            <w:listItem w:displayText="SUBDIVISION PLAN" w:value="SUBDIVISION PLAN"/>
            <w:listItem w:displayText="SCHEME PLAN" w:value="SCHEME PLAN"/>
            <w:listItem w:displayText="GEOTECHNICAL REPORT" w:value="GEOTECHNICAL REPORT"/>
            <w:listItem w:displayText="RESOURCE CONSENT" w:value="RESOURCE CONSENT"/>
            <w:listItem w:displayText="BUILDING PLANS" w:value="BUILDING PLANS"/>
            <w:listItem w:displayText="BUILDING CONSENT" w:value="BUILDING CONSENT"/>
            <w:listItem w:displayText="SEISMIC REPORT" w:value="SEISMIC REPORT"/>
            <w:listItem w:displayText="LANDLORD'S FIXTURES AND FITTINGS" w:value="LANDLORD'S FIXTURES AND FITTINGS"/>
          </w:comboBox>
        </w:sdtPr>
        <w:sdtEndPr/>
        <w:sdtContent>
          <w:r w:rsidR="00BC6067">
            <w:rPr>
              <w:rFonts w:cs="Segoe UI"/>
            </w:rPr>
            <w:t>RECORD OF TITLE</w:t>
          </w:r>
        </w:sdtContent>
      </w:sdt>
    </w:p>
    <w:p w14:paraId="53ED9247" w14:textId="77777777" w:rsidR="00E36B09" w:rsidRDefault="00E36B09" w:rsidP="00E36B09">
      <w:pPr>
        <w:rPr>
          <w:sz w:val="12"/>
          <w:lang w:val="en-GB"/>
        </w:rPr>
      </w:pPr>
    </w:p>
    <w:tbl>
      <w:tblPr>
        <w:tblW w:w="15250" w:type="dxa"/>
        <w:tblBorders>
          <w:insideV w:val="dotted" w:sz="2" w:space="0" w:color="C0C1C6"/>
        </w:tblBorders>
        <w:tblLook w:val="04A0" w:firstRow="1" w:lastRow="0" w:firstColumn="1" w:lastColumn="0" w:noHBand="0" w:noVBand="1"/>
      </w:tblPr>
      <w:tblGrid>
        <w:gridCol w:w="7625"/>
        <w:gridCol w:w="7625"/>
      </w:tblGrid>
      <w:tr w:rsidR="00BC6067" w14:paraId="0B010BD3" w14:textId="77777777" w:rsidTr="00BC6067">
        <w:trPr>
          <w:trHeight w:hRule="exact" w:val="8278"/>
        </w:trPr>
        <w:tc>
          <w:tcPr>
            <w:tcW w:w="2500" w:type="pct"/>
            <w:shd w:val="clear" w:color="auto" w:fill="FFFFFF"/>
          </w:tcPr>
          <w:p w14:paraId="2BE44DEA" w14:textId="3D7D1FAF" w:rsidR="00BC6067" w:rsidRDefault="00F168B6" w:rsidP="00BC6067">
            <w:pPr>
              <w:jc w:val="center"/>
              <w:rPr>
                <w:noProof/>
              </w:rPr>
            </w:pPr>
            <w:r>
              <w:rPr>
                <w:noProof/>
              </w:rPr>
              <w:drawing>
                <wp:inline distT="0" distB="0" distL="0" distR="0" wp14:anchorId="04355F09" wp14:editId="0E8B834F">
                  <wp:extent cx="3743325" cy="5295900"/>
                  <wp:effectExtent l="0" t="0" r="0" b="0"/>
                  <wp:docPr id="8" name="Imagee023c6fe-1d3a-40da-befd-218591bc1360.jpg" descr="Imagee023c6fe-1d3a-40da-befd-218591bc136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e023c6fe-1d3a-40da-befd-218591bc1360.jpg"/>
                          <pic:cNvPicPr/>
                        </pic:nvPicPr>
                        <pic:blipFill>
                          <a:blip r:embed="rId69"/>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tcPr>
          <w:p w14:paraId="708DCD11" w14:textId="3F1D2DFE" w:rsidR="00BC6067" w:rsidRDefault="00F168B6" w:rsidP="00BC6067">
            <w:pPr>
              <w:jc w:val="center"/>
              <w:rPr>
                <w:noProof/>
              </w:rPr>
            </w:pPr>
            <w:r>
              <w:rPr>
                <w:noProof/>
              </w:rPr>
              <w:drawing>
                <wp:inline distT="0" distB="0" distL="0" distR="0" wp14:anchorId="5D7A38D9" wp14:editId="34E3B2ED">
                  <wp:extent cx="3743325" cy="5295900"/>
                  <wp:effectExtent l="0" t="0" r="0" b="0"/>
                  <wp:docPr id="9" name="Image7a4ddc8a-f398-4460-af8c-643d3e5b5c35.jpg" descr="Image7a4ddc8a-f398-4460-af8c-643d3e5b5c3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a4ddc8a-f398-4460-af8c-643d3e5b5c35.jpg"/>
                          <pic:cNvPicPr/>
                        </pic:nvPicPr>
                        <pic:blipFill>
                          <a:blip r:embed="rId70"/>
                          <a:stretch>
                            <a:fillRect/>
                          </a:stretch>
                        </pic:blipFill>
                        <pic:spPr>
                          <a:xfrm>
                            <a:off x="0" y="0"/>
                            <a:ext cx="3743325" cy="5295900"/>
                          </a:xfrm>
                          <a:prstGeom prst="rect">
                            <a:avLst/>
                          </a:prstGeom>
                          <a:ln>
                            <a:noFill/>
                          </a:ln>
                        </pic:spPr>
                      </pic:pic>
                    </a:graphicData>
                  </a:graphic>
                </wp:inline>
              </w:drawing>
            </w:r>
          </w:p>
        </w:tc>
      </w:tr>
      <w:tr w:rsidR="00BC6067" w14:paraId="5E4279D2" w14:textId="77777777" w:rsidTr="00BC6067">
        <w:trPr>
          <w:trHeight w:hRule="exact" w:val="8278"/>
        </w:trPr>
        <w:tc>
          <w:tcPr>
            <w:tcW w:w="2500" w:type="pct"/>
            <w:shd w:val="clear" w:color="auto" w:fill="FFFFFF"/>
          </w:tcPr>
          <w:p w14:paraId="422F60DD" w14:textId="6EED28E5" w:rsidR="00BC6067" w:rsidRDefault="00F168B6" w:rsidP="00BC6067">
            <w:pPr>
              <w:jc w:val="center"/>
              <w:rPr>
                <w:noProof/>
              </w:rPr>
            </w:pPr>
            <w:r>
              <w:rPr>
                <w:noProof/>
              </w:rPr>
              <w:drawing>
                <wp:inline distT="0" distB="0" distL="0" distR="0" wp14:anchorId="1B46C4F1" wp14:editId="04FE0CD3">
                  <wp:extent cx="3743325" cy="5295900"/>
                  <wp:effectExtent l="0" t="0" r="0" b="0"/>
                  <wp:docPr id="1017614041" name="Image2080c1bf-eaa3-4398-9e76-b290a6605639.jpg" descr="Image2080c1bf-eaa3-4398-9e76-b290a660563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080c1bf-eaa3-4398-9e76-b290a6605639.jpg"/>
                          <pic:cNvPicPr/>
                        </pic:nvPicPr>
                        <pic:blipFill>
                          <a:blip r:embed="rId71"/>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2EA3D581" w14:textId="098ECB94" w:rsidR="00BC6067" w:rsidRDefault="00F168B6" w:rsidP="00BC6067">
            <w:pPr>
              <w:jc w:val="center"/>
              <w:rPr>
                <w:noProof/>
              </w:rPr>
            </w:pPr>
            <w:r>
              <w:rPr>
                <w:noProof/>
              </w:rPr>
              <w:drawing>
                <wp:inline distT="0" distB="0" distL="0" distR="0" wp14:anchorId="4624B3B9" wp14:editId="090F9A93">
                  <wp:extent cx="3743325" cy="5295900"/>
                  <wp:effectExtent l="0" t="0" r="0" b="0"/>
                  <wp:docPr id="11" name="Image731a2910-17c0-4d9b-ba9c-caa6f3f974b8.jpg" descr="Image731a2910-17c0-4d9b-ba9c-caa6f3f974b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31a2910-17c0-4d9b-ba9c-caa6f3f974b8.jpg"/>
                          <pic:cNvPicPr/>
                        </pic:nvPicPr>
                        <pic:blipFill>
                          <a:blip r:embed="rId72"/>
                          <a:stretch>
                            <a:fillRect/>
                          </a:stretch>
                        </pic:blipFill>
                        <pic:spPr>
                          <a:xfrm>
                            <a:off x="0" y="0"/>
                            <a:ext cx="3743325" cy="5295900"/>
                          </a:xfrm>
                          <a:prstGeom prst="rect">
                            <a:avLst/>
                          </a:prstGeom>
                          <a:ln>
                            <a:noFill/>
                          </a:ln>
                        </pic:spPr>
                      </pic:pic>
                    </a:graphicData>
                  </a:graphic>
                </wp:inline>
              </w:drawing>
            </w:r>
          </w:p>
        </w:tc>
      </w:tr>
      <w:tr w:rsidR="00F168B6" w14:paraId="481028C4" w14:textId="77777777" w:rsidTr="00BC6067">
        <w:trPr>
          <w:trHeight w:hRule="exact" w:val="8278"/>
        </w:trPr>
        <w:tc>
          <w:tcPr>
            <w:tcW w:w="2500" w:type="pct"/>
            <w:shd w:val="clear" w:color="auto" w:fill="FFFFFF"/>
          </w:tcPr>
          <w:p w14:paraId="2D195234" w14:textId="20F19AF6" w:rsidR="00F168B6" w:rsidRDefault="00F168B6" w:rsidP="00BC6067">
            <w:pPr>
              <w:jc w:val="center"/>
              <w:rPr>
                <w:noProof/>
              </w:rPr>
            </w:pPr>
            <w:r>
              <w:rPr>
                <w:noProof/>
              </w:rPr>
              <w:drawing>
                <wp:inline distT="0" distB="0" distL="0" distR="0" wp14:anchorId="6FD2A622" wp14:editId="7F3C4D39">
                  <wp:extent cx="3743325" cy="5295900"/>
                  <wp:effectExtent l="0" t="0" r="0" b="0"/>
                  <wp:docPr id="12" name="Image4455c748-f450-493a-94ce-0a49ef7f6a21.jpg" descr="Image4455c748-f450-493a-94ce-0a49ef7f6a2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4455c748-f450-493a-94ce-0a49ef7f6a21.jpg"/>
                          <pic:cNvPicPr/>
                        </pic:nvPicPr>
                        <pic:blipFill>
                          <a:blip r:embed="rId73"/>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3F735EFF" w14:textId="77777777" w:rsidR="00F168B6" w:rsidRDefault="00F168B6" w:rsidP="00BC6067">
            <w:pPr>
              <w:jc w:val="center"/>
              <w:rPr>
                <w:noProof/>
              </w:rPr>
            </w:pPr>
          </w:p>
        </w:tc>
      </w:tr>
    </w:tbl>
    <w:p w14:paraId="46C235B6" w14:textId="0FAD0FC9" w:rsidR="005565FF" w:rsidRDefault="005565FF" w:rsidP="00604CD0">
      <w:pPr>
        <w:rPr>
          <w:rFonts w:eastAsiaTheme="majorEastAsia"/>
          <w:bCs/>
          <w:color w:val="243746"/>
          <w:szCs w:val="26"/>
          <w:lang w:val="en-GB"/>
        </w:rPr>
      </w:pPr>
    </w:p>
    <w:p w14:paraId="408953BB" w14:textId="4E7205D1" w:rsidR="00AE48CD" w:rsidRPr="00F168B6" w:rsidRDefault="00AE48CD" w:rsidP="00604CD0"/>
    <w:sectPr w:rsidR="00AE48CD" w:rsidRPr="00F168B6" w:rsidSect="00A23E1D">
      <w:headerReference w:type="default" r:id="rId74"/>
      <w:pgSz w:w="16840" w:h="11907" w:orient="landscape" w:code="9"/>
      <w:pgMar w:top="0" w:right="737" w:bottom="0" w:left="680" w:header="283" w:footer="0" w:gutter="0"/>
      <w:cols w:space="1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640A273" w14:textId="77777777" w:rsidR="002F2F4C" w:rsidRDefault="002F2F4C">
      <w:r>
        <w:separator/>
      </w:r>
    </w:p>
  </w:endnote>
  <w:endnote w:type="continuationSeparator" w:id="0">
    <w:p w14:paraId="617F81F6" w14:textId="77777777" w:rsidR="002F2F4C" w:rsidRDefault="002F2F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PRPBlankContainerTable"/>
      <w:tblW w:w="15449" w:type="dxa"/>
      <w:tblInd w:w="0" w:type="dxa"/>
      <w:tblCellMar>
        <w:top w:w="113" w:type="dxa"/>
        <w:left w:w="0" w:type="dxa"/>
        <w:right w:w="0" w:type="dxa"/>
      </w:tblCellMar>
      <w:tblLook w:val="04A0" w:firstRow="1" w:lastRow="0" w:firstColumn="1" w:lastColumn="0" w:noHBand="0" w:noVBand="1"/>
    </w:tblPr>
    <w:tblGrid>
      <w:gridCol w:w="5149"/>
      <w:gridCol w:w="5150"/>
      <w:gridCol w:w="5150"/>
    </w:tblGrid>
    <w:tr w:rsidR="00425BFE" w:rsidRPr="00075ED4" w14:paraId="49C8F0E3" w14:textId="77777777" w:rsidTr="001D7FEA">
      <w:trPr>
        <w:trHeight w:val="22"/>
      </w:trPr>
      <w:tc>
        <w:tcPr>
          <w:tcW w:w="5149" w:type="dxa"/>
          <w:tcMar>
            <w:top w:w="0" w:type="dxa"/>
          </w:tcMar>
        </w:tcPr>
        <w:p w14:paraId="4D8701B4" w14:textId="5A1E3B4F" w:rsidR="00425BFE" w:rsidRPr="00424056" w:rsidRDefault="006D4BB0" w:rsidP="000530C0">
          <w:pPr>
            <w:pStyle w:val="Footer"/>
            <w:rPr>
              <w:rFonts w:ascii="Segoe UI" w:hAnsi="Segoe UI"/>
              <w:color w:val="C0C1C6"/>
              <w:sz w:val="16"/>
              <w:szCs w:val="16"/>
            </w:rPr>
          </w:pPr>
          <w:r>
            <w:rPr>
              <w:rFonts w:ascii="Segoe UI" w:hAnsi="Segoe UI"/>
              <w:color w:val="C0C1C6"/>
              <w:sz w:val="16"/>
              <w:szCs w:val="16"/>
            </w:rPr>
            <w:t>02 May 2025</w:t>
          </w:r>
          <w:r w:rsidR="00425BFE" w:rsidRPr="00424056">
            <w:rPr>
              <w:rFonts w:ascii="Segoe UI" w:hAnsi="Segoe UI"/>
              <w:color w:val="C0C1C6"/>
              <w:sz w:val="16"/>
              <w:szCs w:val="16"/>
            </w:rPr>
            <w:t xml:space="preserve"> </w:t>
          </w:r>
        </w:p>
      </w:tc>
      <w:tc>
        <w:tcPr>
          <w:tcW w:w="5150" w:type="dxa"/>
        </w:tcPr>
        <w:p w14:paraId="4F593121" w14:textId="6D229CEC" w:rsidR="00425BFE" w:rsidRPr="00424056" w:rsidRDefault="00425BFE" w:rsidP="000530C0">
          <w:pPr>
            <w:pStyle w:val="Footer"/>
            <w:jc w:val="center"/>
            <w:rPr>
              <w:rFonts w:ascii="Segoe UI" w:hAnsi="Segoe UI"/>
              <w:color w:val="C0C1C6"/>
              <w:sz w:val="16"/>
              <w:szCs w:val="16"/>
            </w:rPr>
          </w:pPr>
          <w:r w:rsidRPr="00424056">
            <w:rPr>
              <w:rFonts w:ascii="Segoe UI" w:hAnsi="Segoe UI"/>
              <w:color w:val="C0C1C6"/>
              <w:sz w:val="16"/>
              <w:szCs w:val="16"/>
            </w:rPr>
            <w:t xml:space="preserve">PRP REF: </w:t>
          </w:r>
          <w:r w:rsidR="00481A25">
            <w:rPr>
              <w:rFonts w:ascii="Segoe UI" w:hAnsi="Segoe UI"/>
              <w:color w:val="C0C1C6"/>
              <w:sz w:val="16"/>
              <w:szCs w:val="16"/>
            </w:rPr>
            <w:t>303</w:t>
          </w:r>
          <w:r w:rsidR="006D4BB0">
            <w:rPr>
              <w:rFonts w:ascii="Segoe UI" w:hAnsi="Segoe UI"/>
              <w:color w:val="C0C1C6"/>
              <w:sz w:val="16"/>
              <w:szCs w:val="16"/>
            </w:rPr>
            <w:t>6106</w:t>
          </w:r>
        </w:p>
      </w:tc>
      <w:tc>
        <w:tcPr>
          <w:tcW w:w="5150" w:type="dxa"/>
        </w:tcPr>
        <w:p w14:paraId="2BBE978E" w14:textId="77777777" w:rsidR="00425BFE" w:rsidRPr="00424056" w:rsidRDefault="00425BFE" w:rsidP="001D7FEA">
          <w:pPr>
            <w:pStyle w:val="Footer"/>
            <w:jc w:val="right"/>
            <w:rPr>
              <w:rFonts w:ascii="Segoe UI" w:hAnsi="Segoe UI"/>
              <w:color w:val="C0C1C6"/>
              <w:sz w:val="16"/>
              <w:szCs w:val="16"/>
            </w:rPr>
          </w:pPr>
          <w:r w:rsidRPr="00424056">
            <w:rPr>
              <w:rFonts w:ascii="Segoe UI" w:hAnsi="Segoe UI"/>
              <w:color w:val="C0C1C6"/>
              <w:sz w:val="16"/>
              <w:szCs w:val="16"/>
            </w:rPr>
            <w:t xml:space="preserve">PAGE </w:t>
          </w:r>
          <w:r w:rsidRPr="00424056">
            <w:rPr>
              <w:color w:val="C0C1C6"/>
              <w:sz w:val="16"/>
              <w:szCs w:val="16"/>
            </w:rPr>
            <w:fldChar w:fldCharType="begin"/>
          </w:r>
          <w:r w:rsidRPr="00424056">
            <w:rPr>
              <w:rFonts w:ascii="Segoe UI" w:hAnsi="Segoe UI"/>
              <w:color w:val="C0C1C6"/>
              <w:sz w:val="16"/>
              <w:szCs w:val="16"/>
            </w:rPr>
            <w:instrText xml:space="preserve"> PAGE  \* Arabic  \* MERGEFORMAT </w:instrText>
          </w:r>
          <w:r w:rsidRPr="00424056">
            <w:rPr>
              <w:color w:val="C0C1C6"/>
              <w:sz w:val="16"/>
              <w:szCs w:val="16"/>
            </w:rPr>
            <w:fldChar w:fldCharType="separate"/>
          </w:r>
          <w:r w:rsidRPr="00424056">
            <w:rPr>
              <w:rFonts w:ascii="Segoe UI" w:hAnsi="Segoe UI"/>
              <w:color w:val="C0C1C6"/>
              <w:sz w:val="16"/>
              <w:szCs w:val="16"/>
            </w:rPr>
            <w:t>3</w:t>
          </w:r>
          <w:r w:rsidRPr="00424056">
            <w:rPr>
              <w:color w:val="C0C1C6"/>
              <w:sz w:val="16"/>
              <w:szCs w:val="16"/>
            </w:rPr>
            <w:fldChar w:fldCharType="end"/>
          </w:r>
          <w:r w:rsidRPr="00424056">
            <w:rPr>
              <w:rFonts w:ascii="Segoe UI" w:hAnsi="Segoe UI"/>
              <w:color w:val="C0C1C6"/>
              <w:sz w:val="16"/>
              <w:szCs w:val="16"/>
            </w:rPr>
            <w:t xml:space="preserve"> of </w:t>
          </w:r>
          <w:r w:rsidRPr="00424056">
            <w:rPr>
              <w:color w:val="C0C1C6"/>
              <w:sz w:val="16"/>
              <w:szCs w:val="16"/>
            </w:rPr>
            <w:fldChar w:fldCharType="begin"/>
          </w:r>
          <w:r w:rsidRPr="00424056">
            <w:rPr>
              <w:rFonts w:ascii="Segoe UI" w:hAnsi="Segoe UI"/>
              <w:color w:val="C0C1C6"/>
              <w:sz w:val="16"/>
              <w:szCs w:val="16"/>
            </w:rPr>
            <w:instrText xml:space="preserve"> NUMPAGES  \* Arabic  \* MERGEFORMAT </w:instrText>
          </w:r>
          <w:r w:rsidRPr="00424056">
            <w:rPr>
              <w:color w:val="C0C1C6"/>
              <w:sz w:val="16"/>
              <w:szCs w:val="16"/>
            </w:rPr>
            <w:fldChar w:fldCharType="separate"/>
          </w:r>
          <w:r w:rsidRPr="00424056">
            <w:rPr>
              <w:rFonts w:ascii="Segoe UI" w:hAnsi="Segoe UI"/>
              <w:color w:val="C0C1C6"/>
              <w:sz w:val="16"/>
              <w:szCs w:val="16"/>
            </w:rPr>
            <w:t>30</w:t>
          </w:r>
          <w:r w:rsidRPr="00424056">
            <w:rPr>
              <w:color w:val="C0C1C6"/>
              <w:sz w:val="16"/>
              <w:szCs w:val="16"/>
            </w:rPr>
            <w:fldChar w:fldCharType="end"/>
          </w:r>
        </w:p>
      </w:tc>
    </w:tr>
  </w:tbl>
  <w:p w14:paraId="3CCE0730" w14:textId="4E961869" w:rsidR="00425BFE" w:rsidRPr="00AE713B" w:rsidRDefault="00425BFE" w:rsidP="002704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137EE8" w14:textId="77777777" w:rsidR="002F2F4C" w:rsidRDefault="002F2F4C">
      <w:r>
        <w:separator/>
      </w:r>
    </w:p>
  </w:footnote>
  <w:footnote w:type="continuationSeparator" w:id="0">
    <w:p w14:paraId="4248F76C" w14:textId="77777777" w:rsidR="002F2F4C" w:rsidRDefault="002F2F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554" w:type="dxa"/>
      <w:tblInd w:w="-10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24"/>
      <w:gridCol w:w="453"/>
      <w:gridCol w:w="11477"/>
    </w:tblGrid>
    <w:tr w:rsidR="001A7C61" w14:paraId="3A77733C" w14:textId="77777777" w:rsidTr="0046516D">
      <w:tc>
        <w:tcPr>
          <w:tcW w:w="3624" w:type="dxa"/>
        </w:tcPr>
        <w:p w14:paraId="3F3663E9" w14:textId="77777777" w:rsidR="001A7C61" w:rsidRDefault="001A7C61" w:rsidP="00F92058">
          <w:pPr>
            <w:ind w:left="-105"/>
          </w:pPr>
          <w:r>
            <w:rPr>
              <w:noProof/>
            </w:rPr>
            <w:drawing>
              <wp:inline distT="0" distB="0" distL="0" distR="0" wp14:anchorId="2B035163" wp14:editId="3955FFCF">
                <wp:extent cx="2030730" cy="495300"/>
                <wp:effectExtent l="0" t="0" r="7620" b="0"/>
                <wp:docPr id="319186650" name="Picture 31918665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Pr>
        <w:p w14:paraId="24A3C6A6" w14:textId="77777777" w:rsidR="001A7C61" w:rsidRDefault="001A7C61" w:rsidP="00F92058"/>
      </w:tc>
      <w:tc>
        <w:tcPr>
          <w:tcW w:w="11477" w:type="dxa"/>
          <w:tcMar>
            <w:right w:w="0" w:type="dxa"/>
          </w:tcMar>
        </w:tcPr>
        <w:p w14:paraId="3A08A273" w14:textId="77777777" w:rsidR="001A7C61" w:rsidRPr="00955420" w:rsidRDefault="001A7C61" w:rsidP="00F92058">
          <w:pPr>
            <w:pStyle w:val="Header"/>
            <w:tabs>
              <w:tab w:val="left" w:pos="4455"/>
            </w:tabs>
            <w:spacing w:before="120"/>
            <w:jc w:val="right"/>
            <w:rPr>
              <w:rFonts w:ascii="Segoe UI" w:hAnsi="Segoe UI" w:cs="Segoe UI"/>
              <w:color w:val="789DBA" w:themeColor="text1" w:themeTint="80"/>
              <w:sz w:val="24"/>
              <w:szCs w:val="24"/>
            </w:rPr>
          </w:pPr>
          <w:r w:rsidRPr="00955420">
            <w:rPr>
              <w:rFonts w:ascii="Segoe UI" w:hAnsi="Segoe UI" w:cs="Segoe UI"/>
              <w:color w:val="789DBA" w:themeColor="text1" w:themeTint="80"/>
              <w:sz w:val="32"/>
              <w:szCs w:val="32"/>
            </w:rPr>
            <w:t>Commercial Report</w:t>
          </w:r>
        </w:p>
        <w:p w14:paraId="784CEEF0" w14:textId="516D6B43" w:rsidR="001A7C61" w:rsidRPr="00550FCE" w:rsidRDefault="00B64A8E" w:rsidP="00550FCE">
          <w:pPr>
            <w:pStyle w:val="Header"/>
            <w:tabs>
              <w:tab w:val="left" w:pos="4455"/>
            </w:tabs>
            <w:jc w:val="right"/>
            <w:rPr>
              <w:rFonts w:ascii="Segoe UI" w:hAnsi="Segoe UI" w:cs="Segoe UI"/>
              <w:color w:val="789DBA" w:themeColor="text1" w:themeTint="80"/>
              <w:highlight w:val="yellow"/>
            </w:rPr>
          </w:pPr>
          <w:sdt>
            <w:sdtPr>
              <w:rPr>
                <w:color w:val="789DBA" w:themeColor="text1" w:themeTint="80"/>
                <w:highlight w:val="yellow"/>
              </w:rPr>
              <w:alias w:val="Property Address"/>
              <w:tag w:val="INSERT PROPERTY ADDRESS HERE"/>
              <w:id w:val="-688832839"/>
              <w:placeholder>
                <w:docPart w:val="FF448E7DF53E46318208B3AF73B6A42C"/>
              </w:placeholder>
              <w:dataBinding w:prefixMappings="xmlns:ns0='http://purl.org/dc/elements/1.1/' xmlns:ns1='http://schemas.openxmlformats.org/package/2006/metadata/core-properties' " w:xpath="/ns1:coreProperties[1]/ns0:title[1]" w:storeItemID="{6C3C8BC8-F283-45AE-878A-BAB7291924A1}"/>
              <w:text/>
            </w:sdtPr>
            <w:sdtEndPr/>
            <w:sdtContent>
              <w:r w:rsidR="006D4BB0">
                <w:rPr>
                  <w:color w:val="789DBA" w:themeColor="text1" w:themeTint="80"/>
                  <w:highlight w:val="yellow"/>
                </w:rPr>
                <w:t>200 Seventeenth Avenue, Tauranga South, Tauranga</w:t>
              </w:r>
            </w:sdtContent>
          </w:sdt>
        </w:p>
      </w:tc>
    </w:tr>
  </w:tbl>
  <w:p w14:paraId="138C9CFE" w14:textId="77777777" w:rsidR="001A7C61" w:rsidRPr="007C56A6" w:rsidRDefault="001A7C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1A7C61" w:rsidRPr="00753A17" w14:paraId="105972C5" w14:textId="77777777" w:rsidTr="00550FCE">
      <w:tc>
        <w:tcPr>
          <w:tcW w:w="3373" w:type="dxa"/>
          <w:shd w:val="clear" w:color="auto" w:fill="C0C1C6"/>
          <w:tcMar>
            <w:top w:w="85" w:type="dxa"/>
            <w:bottom w:w="85" w:type="dxa"/>
          </w:tcMar>
          <w:vAlign w:val="center"/>
        </w:tcPr>
        <w:p w14:paraId="146F67BC" w14:textId="1DA42ED8" w:rsidR="001A7C61" w:rsidRPr="004A2CFB" w:rsidRDefault="001A7C61" w:rsidP="00F92058">
          <w:pPr>
            <w:pStyle w:val="Header"/>
            <w:jc w:val="center"/>
            <w:rPr>
              <w:rFonts w:ascii="Segoe UI" w:hAnsi="Segoe UI" w:cs="Segoe UI"/>
              <w:b/>
              <w:bCs/>
              <w:color w:val="C0C1C6" w:themeColor="background1"/>
              <w:sz w:val="16"/>
              <w:szCs w:val="16"/>
            </w:rPr>
          </w:pPr>
          <w:hyperlink w:anchor="_Executive_Summary" w:history="1">
            <w:r w:rsidRPr="004A2CFB">
              <w:rPr>
                <w:rStyle w:val="Hyperlink"/>
                <w:rFonts w:ascii="Segoe UI" w:hAnsi="Segoe UI" w:cs="Segoe UI"/>
                <w:b/>
                <w:bCs/>
                <w:color w:val="C0C1C6" w:themeColor="background1"/>
                <w:sz w:val="16"/>
                <w:szCs w:val="16"/>
                <w:u w:val="none"/>
              </w:rPr>
              <w:t>EXECUTIVE SUMMARY</w:t>
            </w:r>
          </w:hyperlink>
        </w:p>
      </w:tc>
      <w:tc>
        <w:tcPr>
          <w:tcW w:w="3374" w:type="dxa"/>
          <w:shd w:val="clear" w:color="auto" w:fill="C0C1C6"/>
          <w:tcMar>
            <w:top w:w="85" w:type="dxa"/>
            <w:bottom w:w="85" w:type="dxa"/>
          </w:tcMar>
          <w:vAlign w:val="center"/>
        </w:tcPr>
        <w:p w14:paraId="10EB5843" w14:textId="7A786F20" w:rsidR="001A7C61" w:rsidRPr="004A2CFB" w:rsidRDefault="001A7C61" w:rsidP="00F92058">
          <w:pPr>
            <w:pStyle w:val="Header"/>
            <w:jc w:val="center"/>
            <w:rPr>
              <w:rFonts w:ascii="Segoe UI" w:hAnsi="Segoe UI" w:cs="Segoe UI"/>
              <w:b/>
              <w:bCs/>
              <w:color w:val="C0C1C6" w:themeColor="background1"/>
              <w:sz w:val="16"/>
              <w:szCs w:val="16"/>
            </w:rPr>
          </w:pPr>
          <w:hyperlink w:anchor="_Location" w:history="1">
            <w:r w:rsidRPr="004A2CFB">
              <w:rPr>
                <w:rStyle w:val="Hyperlink"/>
                <w:rFonts w:ascii="Segoe UI" w:hAnsi="Segoe UI" w:cs="Segoe UI"/>
                <w:b/>
                <w:bCs/>
                <w:color w:val="C0C1C6" w:themeColor="background1"/>
                <w:sz w:val="16"/>
                <w:szCs w:val="16"/>
                <w:u w:val="none"/>
              </w:rPr>
              <w:t>LOCATION</w:t>
            </w:r>
          </w:hyperlink>
        </w:p>
      </w:tc>
      <w:tc>
        <w:tcPr>
          <w:tcW w:w="3374" w:type="dxa"/>
          <w:shd w:val="clear" w:color="auto" w:fill="C0C1C6"/>
          <w:tcMar>
            <w:top w:w="85" w:type="dxa"/>
            <w:bottom w:w="85" w:type="dxa"/>
          </w:tcMar>
          <w:vAlign w:val="center"/>
        </w:tcPr>
        <w:p w14:paraId="2FA5C853" w14:textId="75537EB2" w:rsidR="001A7C61" w:rsidRPr="004A2CFB" w:rsidRDefault="001A7C61" w:rsidP="00F92058">
          <w:pPr>
            <w:pStyle w:val="Header"/>
            <w:jc w:val="center"/>
            <w:rPr>
              <w:rFonts w:ascii="Segoe UI" w:hAnsi="Segoe UI" w:cs="Segoe UI"/>
              <w:b/>
              <w:bCs/>
              <w:color w:val="C0C1C6" w:themeColor="background1"/>
              <w:sz w:val="16"/>
              <w:szCs w:val="16"/>
            </w:rPr>
          </w:pPr>
          <w:hyperlink w:anchor="_Improvements" w:history="1">
            <w:r w:rsidRPr="004A2CFB">
              <w:rPr>
                <w:rStyle w:val="Hyperlink"/>
                <w:rFonts w:ascii="Segoe UI" w:hAnsi="Segoe UI" w:cs="Segoe UI"/>
                <w:b/>
                <w:bCs/>
                <w:color w:val="C0C1C6" w:themeColor="background1"/>
                <w:sz w:val="16"/>
                <w:szCs w:val="16"/>
                <w:u w:val="none"/>
              </w:rPr>
              <w:t>IMPROVEMENTS</w:t>
            </w:r>
          </w:hyperlink>
        </w:p>
      </w:tc>
      <w:tc>
        <w:tcPr>
          <w:tcW w:w="3374" w:type="dxa"/>
          <w:shd w:val="clear" w:color="auto" w:fill="C0C1C6"/>
          <w:tcMar>
            <w:top w:w="85" w:type="dxa"/>
            <w:bottom w:w="85" w:type="dxa"/>
          </w:tcMar>
          <w:vAlign w:val="center"/>
        </w:tcPr>
        <w:p w14:paraId="0602E4A8" w14:textId="2217F05C" w:rsidR="001A7C61" w:rsidRPr="004A2CFB" w:rsidRDefault="001A7C61" w:rsidP="00F92058">
          <w:pPr>
            <w:pStyle w:val="Header"/>
            <w:jc w:val="center"/>
            <w:rPr>
              <w:rFonts w:ascii="Segoe UI" w:hAnsi="Segoe UI" w:cs="Segoe UI"/>
              <w:b/>
              <w:bCs/>
              <w:color w:val="C0C1C6" w:themeColor="background1"/>
              <w:sz w:val="16"/>
              <w:szCs w:val="16"/>
            </w:rPr>
          </w:pPr>
          <w:hyperlink w:anchor="_Valuation_Considerations" w:history="1">
            <w:r w:rsidRPr="004A2CFB">
              <w:rPr>
                <w:rStyle w:val="Hyperlink"/>
                <w:rFonts w:ascii="Segoe UI" w:hAnsi="Segoe UI" w:cs="Segoe UI"/>
                <w:b/>
                <w:bCs/>
                <w:color w:val="C0C1C6" w:themeColor="background1"/>
                <w:sz w:val="16"/>
                <w:szCs w:val="16"/>
                <w:u w:val="none"/>
              </w:rPr>
              <w:t>VALUATION CONSIDERATIONS</w:t>
            </w:r>
          </w:hyperlink>
        </w:p>
      </w:tc>
      <w:tc>
        <w:tcPr>
          <w:tcW w:w="3374" w:type="dxa"/>
          <w:shd w:val="clear" w:color="auto" w:fill="C0C1C6"/>
          <w:tcMar>
            <w:top w:w="85" w:type="dxa"/>
            <w:bottom w:w="85" w:type="dxa"/>
          </w:tcMar>
          <w:vAlign w:val="center"/>
        </w:tcPr>
        <w:p w14:paraId="380AC5F7" w14:textId="68142CF8" w:rsidR="001A7C61" w:rsidRPr="004A2CFB" w:rsidRDefault="001A7C61" w:rsidP="00F92058">
          <w:pPr>
            <w:pStyle w:val="Header"/>
            <w:jc w:val="center"/>
            <w:rPr>
              <w:rFonts w:ascii="Segoe UI" w:hAnsi="Segoe UI" w:cs="Segoe UI"/>
              <w:b/>
              <w:bCs/>
              <w:color w:val="C0C1C6" w:themeColor="background1"/>
              <w:sz w:val="16"/>
              <w:szCs w:val="16"/>
            </w:rPr>
          </w:pPr>
          <w:hyperlink w:anchor="_Valuation_Summary" w:history="1">
            <w:r w:rsidRPr="004A2CFB">
              <w:rPr>
                <w:rStyle w:val="Hyperlink"/>
                <w:rFonts w:ascii="Segoe UI" w:hAnsi="Segoe UI" w:cs="Segoe UI"/>
                <w:b/>
                <w:bCs/>
                <w:color w:val="C0C1C6" w:themeColor="background1"/>
                <w:sz w:val="16"/>
                <w:szCs w:val="16"/>
                <w:u w:val="none"/>
              </w:rPr>
              <w:t>VALUATION SUMMARY</w:t>
            </w:r>
          </w:hyperlink>
        </w:p>
      </w:tc>
    </w:tr>
  </w:tbl>
  <w:p w14:paraId="5294A178" w14:textId="00E22C83" w:rsidR="001A7C61" w:rsidRPr="00F92058" w:rsidRDefault="001A7C61" w:rsidP="00F9205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521"/>
      <w:gridCol w:w="453"/>
      <w:gridCol w:w="11477"/>
    </w:tblGrid>
    <w:tr w:rsidR="00CE68D1" w14:paraId="077818CE" w14:textId="77777777" w:rsidTr="00673C00">
      <w:tc>
        <w:tcPr>
          <w:tcW w:w="3521" w:type="dxa"/>
          <w:tcMar>
            <w:left w:w="0" w:type="dxa"/>
          </w:tcMar>
        </w:tcPr>
        <w:p w14:paraId="191DF07A" w14:textId="77777777" w:rsidR="00CE68D1" w:rsidRDefault="00CE68D1" w:rsidP="00CE68D1">
          <w:r>
            <w:rPr>
              <w:noProof/>
            </w:rPr>
            <w:drawing>
              <wp:inline distT="0" distB="0" distL="0" distR="0" wp14:anchorId="552F9603" wp14:editId="1D9ADC17">
                <wp:extent cx="2030730" cy="495300"/>
                <wp:effectExtent l="0" t="0" r="7620" b="0"/>
                <wp:docPr id="893617509" name="Picture 89361750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C9F32D7" w14:textId="77777777" w:rsidR="00CE68D1" w:rsidRDefault="00CE68D1" w:rsidP="00CE68D1"/>
      </w:tc>
      <w:tc>
        <w:tcPr>
          <w:tcW w:w="11477" w:type="dxa"/>
          <w:tcMar>
            <w:left w:w="0" w:type="dxa"/>
            <w:right w:w="0" w:type="dxa"/>
          </w:tcMar>
        </w:tcPr>
        <w:p w14:paraId="726E369F" w14:textId="09DDBB3C" w:rsidR="00CE68D1" w:rsidRPr="00C4783E" w:rsidRDefault="00CE68D1" w:rsidP="00CE68D1">
          <w:pPr>
            <w:jc w:val="right"/>
            <w:rPr>
              <w:rFonts w:ascii="Segoe UI" w:hAnsi="Segoe UI" w:cs="Segoe UI"/>
              <w:color w:val="898C8D"/>
            </w:rPr>
          </w:pPr>
        </w:p>
        <w:p w14:paraId="09326DC6" w14:textId="77777777" w:rsidR="00CE68D1" w:rsidRPr="00C4783E" w:rsidRDefault="00CE68D1" w:rsidP="00CE68D1">
          <w:pPr>
            <w:jc w:val="right"/>
            <w:rPr>
              <w:rFonts w:ascii="Segoe UI" w:hAnsi="Segoe UI" w:cs="Segoe UI"/>
              <w:b/>
              <w:bCs/>
              <w:color w:val="C0C1C6"/>
            </w:rPr>
          </w:pPr>
        </w:p>
        <w:sdt>
          <w:sdtPr>
            <w:rPr>
              <w:rStyle w:val="HeaderAddress"/>
            </w:rPr>
            <w:alias w:val="PropertyAddress"/>
            <w:tag w:val="PropertyAddress"/>
            <w:id w:val="1675838041"/>
            <w:placeholder>
              <w:docPart w:val="6D226E39EF454CF182B541B98450876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EA9E9B8" w14:textId="65667EE5" w:rsidR="00CE68D1" w:rsidRPr="00C4783E" w:rsidRDefault="006D4BB0" w:rsidP="00C56FE2">
              <w:pPr>
                <w:jc w:val="right"/>
                <w:rPr>
                  <w:rFonts w:ascii="Segoe UI" w:hAnsi="Segoe UI" w:cs="Segoe UI"/>
                  <w:color w:val="C0C1C6"/>
                </w:rPr>
              </w:pPr>
              <w:r>
                <w:rPr>
                  <w:rStyle w:val="HeaderAddress"/>
                </w:rPr>
                <w:t>200 Seventeenth Avenue, Tauranga South, Tauranga</w:t>
              </w:r>
            </w:p>
          </w:sdtContent>
        </w:sdt>
      </w:tc>
    </w:tr>
  </w:tbl>
  <w:p w14:paraId="255C4C1D" w14:textId="21D55014" w:rsidR="00CE68D1" w:rsidRPr="00E91F31" w:rsidRDefault="00CE68D1" w:rsidP="00CE68D1">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CE68D1" w:rsidRPr="00753A17" w14:paraId="33BC2DA3" w14:textId="77777777" w:rsidTr="00F27D09">
      <w:tc>
        <w:tcPr>
          <w:tcW w:w="3373" w:type="dxa"/>
          <w:shd w:val="clear" w:color="auto" w:fill="C0C1C6"/>
          <w:tcMar>
            <w:top w:w="85" w:type="dxa"/>
            <w:bottom w:w="85" w:type="dxa"/>
          </w:tcMar>
          <w:vAlign w:val="center"/>
        </w:tcPr>
        <w:p w14:paraId="60E0ADA1" w14:textId="77777777" w:rsidR="00CE68D1" w:rsidRPr="007F7AAF" w:rsidRDefault="00CE68D1" w:rsidP="00CE68D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671E310" w14:textId="77777777" w:rsidR="00CE68D1" w:rsidRPr="007F7AAF" w:rsidRDefault="00CE68D1" w:rsidP="00CE68D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20B407" w14:textId="3FDF0DEE" w:rsidR="00CE68D1" w:rsidRPr="007F7AAF" w:rsidRDefault="00CE68D1" w:rsidP="00CE68D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3A75ADE" w14:textId="77777777" w:rsidR="00CE68D1" w:rsidRPr="007F7AAF" w:rsidRDefault="00CE68D1" w:rsidP="00CE68D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5655C6E5" w14:textId="77777777" w:rsidR="00CE68D1" w:rsidRPr="007F7AAF" w:rsidRDefault="00CE68D1" w:rsidP="00CE68D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4CDAE13" w14:textId="77777777" w:rsidR="00AE3399" w:rsidRPr="00191B85" w:rsidRDefault="00AE3399" w:rsidP="00191B85">
    <w:pPr>
      <w:pStyle w:val="Header"/>
      <w:spacing w:after="240"/>
      <w:rPr>
        <w:sz w:val="1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67DAE" w14:paraId="6199531C" w14:textId="77777777" w:rsidTr="00E36146">
      <w:tc>
        <w:tcPr>
          <w:tcW w:w="3521" w:type="dxa"/>
          <w:tcMar>
            <w:left w:w="0" w:type="dxa"/>
          </w:tcMar>
        </w:tcPr>
        <w:p w14:paraId="5BCA6A50" w14:textId="77777777" w:rsidR="00267DAE" w:rsidRDefault="00267DAE" w:rsidP="00267DAE">
          <w:r>
            <w:rPr>
              <w:noProof/>
            </w:rPr>
            <w:drawing>
              <wp:inline distT="0" distB="0" distL="0" distR="0" wp14:anchorId="52163F60" wp14:editId="2E7480A6">
                <wp:extent cx="2030730" cy="495300"/>
                <wp:effectExtent l="0" t="0" r="7620" b="0"/>
                <wp:docPr id="360372793" name="Picture 36037279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7F5D64A9" w14:textId="77777777" w:rsidR="00267DAE" w:rsidRDefault="00267DAE" w:rsidP="00267DAE"/>
      </w:tc>
      <w:tc>
        <w:tcPr>
          <w:tcW w:w="11477" w:type="dxa"/>
          <w:tcMar>
            <w:left w:w="0" w:type="dxa"/>
            <w:right w:w="0" w:type="dxa"/>
          </w:tcMar>
        </w:tcPr>
        <w:p w14:paraId="3CEBB349" w14:textId="6B881199" w:rsidR="00267DAE" w:rsidRPr="00C4783E" w:rsidRDefault="00267DAE" w:rsidP="00267DAE">
          <w:pPr>
            <w:jc w:val="right"/>
            <w:rPr>
              <w:rFonts w:ascii="Segoe UI" w:hAnsi="Segoe UI" w:cs="Segoe UI"/>
              <w:color w:val="898C8D"/>
            </w:rPr>
          </w:pPr>
        </w:p>
        <w:p w14:paraId="3949D628" w14:textId="77777777" w:rsidR="00267DAE" w:rsidRPr="00C4783E" w:rsidRDefault="00267DAE" w:rsidP="00267DAE">
          <w:pPr>
            <w:jc w:val="right"/>
            <w:rPr>
              <w:rFonts w:ascii="Segoe UI" w:hAnsi="Segoe UI" w:cs="Segoe UI"/>
              <w:color w:val="898C8D"/>
            </w:rPr>
          </w:pPr>
        </w:p>
        <w:sdt>
          <w:sdtPr>
            <w:rPr>
              <w:rStyle w:val="HeaderAddress"/>
            </w:rPr>
            <w:alias w:val="PropertyAddress"/>
            <w:tag w:val="PropertyAddress"/>
            <w:id w:val="-2145733599"/>
            <w:placeholder>
              <w:docPart w:val="5698200E05844BCD8B0D9E0BC577C04F"/>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0A97FD1" w14:textId="4B97D1F3" w:rsidR="00267DAE" w:rsidRPr="00C4783E" w:rsidRDefault="006D4BB0" w:rsidP="00267DAE">
              <w:pPr>
                <w:jc w:val="right"/>
                <w:rPr>
                  <w:rFonts w:ascii="Segoe UI" w:hAnsi="Segoe UI" w:cs="Segoe UI"/>
                  <w:color w:val="C0C1C6"/>
                </w:rPr>
              </w:pPr>
              <w:r>
                <w:rPr>
                  <w:rStyle w:val="HeaderAddress"/>
                </w:rPr>
                <w:t>200 Seventeenth Avenue, Tauranga South, Tauranga</w:t>
              </w:r>
            </w:p>
          </w:sdtContent>
        </w:sdt>
      </w:tc>
    </w:tr>
  </w:tbl>
  <w:p w14:paraId="50C210DA" w14:textId="467CB2E0" w:rsidR="00267DAE" w:rsidRPr="00776A87" w:rsidRDefault="00267DAE"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76AC3" w:rsidRPr="00753A17" w14:paraId="7474082E" w14:textId="77777777" w:rsidTr="00BB2272">
      <w:tc>
        <w:tcPr>
          <w:tcW w:w="3373" w:type="dxa"/>
          <w:shd w:val="clear" w:color="auto" w:fill="243746"/>
          <w:tcMar>
            <w:top w:w="85" w:type="dxa"/>
            <w:bottom w:w="85" w:type="dxa"/>
          </w:tcMar>
          <w:vAlign w:val="center"/>
        </w:tcPr>
        <w:p w14:paraId="57285799" w14:textId="6792B19C" w:rsidR="00A76AC3" w:rsidRPr="007F7AAF" w:rsidRDefault="00A76AC3" w:rsidP="00F92058">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1B55B61" w14:textId="4BE5A56B" w:rsidR="00A76AC3" w:rsidRPr="007F7AAF" w:rsidRDefault="00A76AC3" w:rsidP="00F92058">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57F6710" w14:textId="77BA253A" w:rsidR="00A76AC3" w:rsidRPr="007F7AAF" w:rsidRDefault="00A76AC3" w:rsidP="00F92058">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3A1ADF2" w14:textId="29DC843B" w:rsidR="00A76AC3" w:rsidRPr="007F7AAF" w:rsidRDefault="00A76AC3" w:rsidP="00F92058">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C9B14A6" w14:textId="1D25F295" w:rsidR="00A76AC3" w:rsidRPr="007F7AAF" w:rsidRDefault="00A76AC3" w:rsidP="00F92058">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226AD1C9" w14:textId="77777777" w:rsidR="00A76AC3" w:rsidRPr="00E91F31" w:rsidRDefault="00A76AC3" w:rsidP="00086EA8">
    <w:pPr>
      <w:pStyle w:val="Header"/>
      <w:spacing w:after="240"/>
      <w:rPr>
        <w:sz w:val="1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776A87" w14:paraId="30E4BACA" w14:textId="77777777" w:rsidTr="00C56205">
      <w:tc>
        <w:tcPr>
          <w:tcW w:w="3521" w:type="dxa"/>
          <w:tcMar>
            <w:left w:w="0" w:type="dxa"/>
          </w:tcMar>
        </w:tcPr>
        <w:p w14:paraId="7356FDBD" w14:textId="77777777" w:rsidR="00776A87" w:rsidRDefault="00776A87" w:rsidP="00776A87">
          <w:r>
            <w:rPr>
              <w:noProof/>
            </w:rPr>
            <w:drawing>
              <wp:inline distT="0" distB="0" distL="0" distR="0" wp14:anchorId="51DEB14C" wp14:editId="6744893F">
                <wp:extent cx="2030730" cy="495300"/>
                <wp:effectExtent l="0" t="0" r="7620" b="0"/>
                <wp:docPr id="2026190199" name="Picture 202619019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B513AF6" w14:textId="77777777" w:rsidR="00776A87" w:rsidRDefault="00776A87" w:rsidP="00776A87"/>
      </w:tc>
      <w:tc>
        <w:tcPr>
          <w:tcW w:w="11477" w:type="dxa"/>
          <w:tcMar>
            <w:left w:w="0" w:type="dxa"/>
            <w:right w:w="0" w:type="dxa"/>
          </w:tcMar>
        </w:tcPr>
        <w:p w14:paraId="264FE096" w14:textId="77777777" w:rsidR="00776A87" w:rsidRPr="00C4783E" w:rsidRDefault="00776A87" w:rsidP="00776A87">
          <w:pPr>
            <w:jc w:val="right"/>
            <w:rPr>
              <w:rFonts w:ascii="Segoe UI" w:hAnsi="Segoe UI" w:cs="Segoe UI"/>
              <w:color w:val="898C8D"/>
            </w:rPr>
          </w:pPr>
        </w:p>
        <w:p w14:paraId="61679FA6" w14:textId="77777777" w:rsidR="00776A87" w:rsidRPr="00C4783E" w:rsidRDefault="00776A87" w:rsidP="00776A87">
          <w:pPr>
            <w:jc w:val="right"/>
            <w:rPr>
              <w:rFonts w:ascii="Segoe UI" w:hAnsi="Segoe UI" w:cs="Segoe UI"/>
              <w:color w:val="898C8D"/>
            </w:rPr>
          </w:pPr>
        </w:p>
        <w:sdt>
          <w:sdtPr>
            <w:rPr>
              <w:rStyle w:val="HeaderAddress"/>
            </w:rPr>
            <w:alias w:val="PropertyAddress"/>
            <w:tag w:val="PropertyAddress"/>
            <w:id w:val="-1841844865"/>
            <w:placeholder>
              <w:docPart w:val="38F05FE98D474699A5789573B25ECC1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5F64963E" w14:textId="109CDF36" w:rsidR="00776A87" w:rsidRPr="00C075F3" w:rsidRDefault="006D4BB0" w:rsidP="00C075F3">
              <w:pPr>
                <w:jc w:val="right"/>
                <w:rPr>
                  <w:rFonts w:ascii="Segoe UI" w:hAnsi="Segoe UI"/>
                  <w:b/>
                  <w:caps/>
                  <w:color w:val="243746"/>
                  <w:sz w:val="14"/>
                </w:rPr>
              </w:pPr>
              <w:r>
                <w:rPr>
                  <w:rStyle w:val="HeaderAddress"/>
                </w:rPr>
                <w:t>200 Seventeenth Avenue, Tauranga South, Tauranga</w:t>
              </w:r>
            </w:p>
          </w:sdtContent>
        </w:sdt>
      </w:tc>
    </w:tr>
  </w:tbl>
  <w:p w14:paraId="45DE11A0" w14:textId="77777777" w:rsidR="00776A87" w:rsidRPr="00E91F31" w:rsidRDefault="00776A87"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91F31" w:rsidRPr="00753A17" w14:paraId="4916685C" w14:textId="77777777" w:rsidTr="00C56205">
      <w:tc>
        <w:tcPr>
          <w:tcW w:w="3373" w:type="dxa"/>
          <w:shd w:val="clear" w:color="auto" w:fill="243746"/>
          <w:tcMar>
            <w:top w:w="85" w:type="dxa"/>
            <w:bottom w:w="85" w:type="dxa"/>
          </w:tcMar>
          <w:vAlign w:val="center"/>
        </w:tcPr>
        <w:p w14:paraId="6B827F77" w14:textId="77777777" w:rsidR="00E91F31" w:rsidRPr="007F7AAF" w:rsidRDefault="00E91F31"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860F01F" w14:textId="77777777" w:rsidR="00E91F31" w:rsidRPr="007F7AAF" w:rsidRDefault="00E91F31"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9E87A5B" w14:textId="77777777" w:rsidR="00E91F31" w:rsidRPr="007F7AAF" w:rsidRDefault="00E91F31"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6AAA52A" w14:textId="77777777" w:rsidR="00E91F31" w:rsidRPr="007F7AAF" w:rsidRDefault="00E91F31"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B8F0743" w14:textId="77777777" w:rsidR="00E91F31" w:rsidRPr="007F7AAF" w:rsidRDefault="00E91F31"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50FC1CA" w14:textId="77777777" w:rsidR="00AE3399" w:rsidRPr="00E91F31" w:rsidRDefault="00AE3399" w:rsidP="00E91F31">
    <w:pPr>
      <w:pStyle w:val="Header"/>
      <w:spacing w:after="240"/>
      <w:rPr>
        <w:sz w:val="1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0530C0" w14:paraId="0F4D50E3" w14:textId="77777777" w:rsidTr="00C56205">
      <w:tc>
        <w:tcPr>
          <w:tcW w:w="3521" w:type="dxa"/>
          <w:tcMar>
            <w:left w:w="0" w:type="dxa"/>
          </w:tcMar>
        </w:tcPr>
        <w:p w14:paraId="2D0DAE56" w14:textId="77777777" w:rsidR="000530C0" w:rsidRDefault="000530C0" w:rsidP="00776A87">
          <w:r>
            <w:rPr>
              <w:noProof/>
            </w:rPr>
            <w:drawing>
              <wp:inline distT="0" distB="0" distL="0" distR="0" wp14:anchorId="1FC43908" wp14:editId="45CCA160">
                <wp:extent cx="2030730" cy="495300"/>
                <wp:effectExtent l="0" t="0" r="7620" b="0"/>
                <wp:docPr id="448227130" name="Picture 4482271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0E5E6DF" w14:textId="77777777" w:rsidR="000530C0" w:rsidRDefault="000530C0" w:rsidP="00776A87"/>
      </w:tc>
      <w:tc>
        <w:tcPr>
          <w:tcW w:w="11477" w:type="dxa"/>
          <w:tcMar>
            <w:left w:w="0" w:type="dxa"/>
            <w:right w:w="0" w:type="dxa"/>
          </w:tcMar>
        </w:tcPr>
        <w:p w14:paraId="0ED6B362" w14:textId="77777777" w:rsidR="000530C0" w:rsidRPr="00C4783E" w:rsidRDefault="000530C0" w:rsidP="00776A87">
          <w:pPr>
            <w:jc w:val="right"/>
            <w:rPr>
              <w:rFonts w:ascii="Segoe UI" w:hAnsi="Segoe UI" w:cs="Segoe UI"/>
              <w:color w:val="898C8D"/>
            </w:rPr>
          </w:pPr>
        </w:p>
        <w:p w14:paraId="1AB8F44D" w14:textId="77777777" w:rsidR="00BA54B7" w:rsidRPr="00C4783E" w:rsidRDefault="00BA54B7" w:rsidP="00776A87">
          <w:pPr>
            <w:jc w:val="right"/>
            <w:rPr>
              <w:rFonts w:ascii="Segoe UI" w:hAnsi="Segoe UI" w:cs="Segoe UI"/>
              <w:color w:val="898C8D"/>
            </w:rPr>
          </w:pPr>
        </w:p>
        <w:sdt>
          <w:sdtPr>
            <w:rPr>
              <w:rStyle w:val="HeaderAddress"/>
            </w:rPr>
            <w:alias w:val="PropertyAddress"/>
            <w:tag w:val="PropertyAddress"/>
            <w:id w:val="-1480153517"/>
            <w:placeholder>
              <w:docPart w:val="B1AAB41C4EAB498F81765D0225ACB81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3D4B5D76" w14:textId="511453A7" w:rsidR="000530C0" w:rsidRPr="00C4783E" w:rsidRDefault="006D4BB0" w:rsidP="00BA54B7">
              <w:pPr>
                <w:jc w:val="right"/>
                <w:rPr>
                  <w:rFonts w:ascii="Segoe UI" w:eastAsia="Times New Roman" w:hAnsi="Segoe UI" w:cs="Segoe UI"/>
                  <w:color w:val="C0C1C6"/>
                  <w:szCs w:val="12"/>
                  <w:lang w:eastAsia="en-AU"/>
                </w:rPr>
              </w:pPr>
              <w:r>
                <w:rPr>
                  <w:rStyle w:val="HeaderAddress"/>
                </w:rPr>
                <w:t>200 Seventeenth Avenue, Tauranga South, Tauranga</w:t>
              </w:r>
            </w:p>
          </w:sdtContent>
        </w:sdt>
      </w:tc>
    </w:tr>
  </w:tbl>
  <w:p w14:paraId="2424BFDA" w14:textId="77777777" w:rsidR="000530C0" w:rsidRPr="00E91F31" w:rsidRDefault="000530C0"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0530C0" w:rsidRPr="00753A17" w14:paraId="15552DF9" w14:textId="77777777" w:rsidTr="000530C0">
      <w:tc>
        <w:tcPr>
          <w:tcW w:w="3373" w:type="dxa"/>
          <w:shd w:val="clear" w:color="auto" w:fill="C0C1C6"/>
          <w:tcMar>
            <w:top w:w="85" w:type="dxa"/>
            <w:bottom w:w="85" w:type="dxa"/>
          </w:tcMar>
          <w:vAlign w:val="center"/>
        </w:tcPr>
        <w:p w14:paraId="30E0C831" w14:textId="77777777" w:rsidR="000530C0" w:rsidRPr="007F7AAF" w:rsidRDefault="000530C0"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3A6CC9E8" w14:textId="77777777" w:rsidR="000530C0" w:rsidRPr="007F7AAF" w:rsidRDefault="000530C0"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8A9568" w14:textId="77777777" w:rsidR="000530C0" w:rsidRPr="007F7AAF" w:rsidRDefault="000530C0"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192A59A" w14:textId="77777777" w:rsidR="000530C0" w:rsidRPr="007F7AAF" w:rsidRDefault="000530C0"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61E7D14C" w14:textId="77777777" w:rsidR="000530C0" w:rsidRPr="007F7AAF" w:rsidRDefault="000530C0"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FD1695E" w14:textId="77777777" w:rsidR="000530C0" w:rsidRPr="00E91F31" w:rsidRDefault="000530C0" w:rsidP="00E91F31">
    <w:pPr>
      <w:pStyle w:val="Header"/>
      <w:spacing w:after="240"/>
      <w:rPr>
        <w:sz w:val="1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A36E61" w14:paraId="03413CA6" w14:textId="77777777" w:rsidTr="00C56205">
      <w:tc>
        <w:tcPr>
          <w:tcW w:w="3521" w:type="dxa"/>
          <w:tcMar>
            <w:left w:w="0" w:type="dxa"/>
          </w:tcMar>
        </w:tcPr>
        <w:p w14:paraId="431A7D82" w14:textId="77777777" w:rsidR="00A36E61" w:rsidRDefault="00A36E61" w:rsidP="00A36E61">
          <w:r>
            <w:rPr>
              <w:noProof/>
            </w:rPr>
            <w:drawing>
              <wp:inline distT="0" distB="0" distL="0" distR="0" wp14:anchorId="78C05E6E" wp14:editId="06F38FAA">
                <wp:extent cx="2030730" cy="495300"/>
                <wp:effectExtent l="0" t="0" r="7620" b="0"/>
                <wp:docPr id="95923132" name="Picture 9592313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A4DB24D" w14:textId="77777777" w:rsidR="00A36E61" w:rsidRDefault="00A36E61" w:rsidP="00A36E61"/>
      </w:tc>
      <w:tc>
        <w:tcPr>
          <w:tcW w:w="11477" w:type="dxa"/>
          <w:tcMar>
            <w:left w:w="0" w:type="dxa"/>
            <w:right w:w="0" w:type="dxa"/>
          </w:tcMar>
        </w:tcPr>
        <w:p w14:paraId="41BE1827" w14:textId="77777777" w:rsidR="00A36E61" w:rsidRDefault="00A36E61" w:rsidP="00A36E61">
          <w:pPr>
            <w:jc w:val="right"/>
            <w:rPr>
              <w:rFonts w:ascii="Segoe UI" w:hAnsi="Segoe UI" w:cs="Segoe UI"/>
              <w:color w:val="898C8D"/>
            </w:rPr>
          </w:pPr>
        </w:p>
        <w:p w14:paraId="34B16463" w14:textId="77777777" w:rsidR="00A36E61" w:rsidRDefault="00A36E61" w:rsidP="00A36E61">
          <w:pPr>
            <w:jc w:val="right"/>
            <w:rPr>
              <w:rFonts w:ascii="Segoe UI" w:hAnsi="Segoe UI" w:cs="Segoe UI"/>
              <w:color w:val="898C8D"/>
            </w:rPr>
          </w:pPr>
        </w:p>
        <w:sdt>
          <w:sdtPr>
            <w:rPr>
              <w:rStyle w:val="HeaderAddress"/>
            </w:rPr>
            <w:alias w:val="PropertyAddress"/>
            <w:tag w:val="PropertyAddress"/>
            <w:id w:val="-1039817208"/>
            <w:placeholder>
              <w:docPart w:val="2F4E243DD991450AA8FB50066217DCC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4650A1A" w14:textId="1551746C" w:rsidR="00A36E61" w:rsidRPr="00DC4A42" w:rsidRDefault="006D4BB0" w:rsidP="00DC4A42">
              <w:pPr>
                <w:jc w:val="right"/>
                <w:rPr>
                  <w:rFonts w:ascii="Segoe UI" w:hAnsi="Segoe UI"/>
                  <w:b/>
                  <w:caps/>
                  <w:color w:val="243746"/>
                  <w:sz w:val="14"/>
                </w:rPr>
              </w:pPr>
              <w:r>
                <w:rPr>
                  <w:rStyle w:val="HeaderAddress"/>
                </w:rPr>
                <w:t>200 Seventeenth Avenue, Tauranga South, Tauranga</w:t>
              </w:r>
            </w:p>
          </w:sdtContent>
        </w:sdt>
      </w:tc>
    </w:tr>
  </w:tbl>
  <w:p w14:paraId="089A6C2E" w14:textId="77777777" w:rsidR="00A36E61" w:rsidRPr="00A36E61" w:rsidRDefault="00A36E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36E61" w:rsidRPr="00753A17" w14:paraId="1A59F559" w14:textId="77777777" w:rsidTr="00C56205">
      <w:tc>
        <w:tcPr>
          <w:tcW w:w="3373" w:type="dxa"/>
          <w:shd w:val="clear" w:color="auto" w:fill="C0C1C6"/>
          <w:tcMar>
            <w:top w:w="85" w:type="dxa"/>
            <w:bottom w:w="85" w:type="dxa"/>
          </w:tcMar>
          <w:vAlign w:val="center"/>
        </w:tcPr>
        <w:p w14:paraId="6F3050AE" w14:textId="77777777" w:rsidR="00A36E61" w:rsidRPr="007F7AAF" w:rsidRDefault="00A36E61"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B942570" w14:textId="77777777" w:rsidR="00A36E61" w:rsidRPr="007F7AAF" w:rsidRDefault="00A36E61"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D6D07D6" w14:textId="77777777" w:rsidR="00A36E61" w:rsidRPr="007F7AAF" w:rsidRDefault="00A36E61"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AD287E5" w14:textId="77777777" w:rsidR="00A36E61" w:rsidRPr="007F7AAF" w:rsidRDefault="00A36E61"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9B40613" w14:textId="77777777" w:rsidR="00A36E61" w:rsidRPr="007F7AAF" w:rsidRDefault="00A36E61"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89D8C8E" w14:textId="77777777" w:rsidR="0013720F" w:rsidRPr="00A36E61" w:rsidRDefault="0013720F" w:rsidP="009204A0">
    <w:pPr>
      <w:pStyle w:val="Header"/>
      <w:spacing w:after="240"/>
      <w:rPr>
        <w:sz w:val="1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1F27BC" w14:paraId="778C0FAB" w14:textId="77777777" w:rsidTr="00C56205">
      <w:tc>
        <w:tcPr>
          <w:tcW w:w="3521" w:type="dxa"/>
          <w:tcMar>
            <w:left w:w="0" w:type="dxa"/>
          </w:tcMar>
        </w:tcPr>
        <w:p w14:paraId="795AA022" w14:textId="77777777" w:rsidR="001F27BC" w:rsidRDefault="001F27BC" w:rsidP="00A36E61">
          <w:r>
            <w:rPr>
              <w:noProof/>
            </w:rPr>
            <w:drawing>
              <wp:inline distT="0" distB="0" distL="0" distR="0" wp14:anchorId="2B8AAF78" wp14:editId="027A545B">
                <wp:extent cx="2030730" cy="495300"/>
                <wp:effectExtent l="0" t="0" r="7620" b="0"/>
                <wp:docPr id="211211936" name="Picture 211211936"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4BE2BE5" w14:textId="77777777" w:rsidR="001F27BC" w:rsidRDefault="001F27BC" w:rsidP="00A36E61"/>
      </w:tc>
      <w:tc>
        <w:tcPr>
          <w:tcW w:w="11477" w:type="dxa"/>
          <w:tcMar>
            <w:left w:w="0" w:type="dxa"/>
            <w:right w:w="0" w:type="dxa"/>
          </w:tcMar>
        </w:tcPr>
        <w:p w14:paraId="2EA6A744" w14:textId="77777777" w:rsidR="001F27BC" w:rsidRDefault="001F27BC" w:rsidP="00A36E61">
          <w:pPr>
            <w:jc w:val="right"/>
            <w:rPr>
              <w:rFonts w:ascii="Segoe UI" w:hAnsi="Segoe UI" w:cs="Segoe UI"/>
              <w:color w:val="898C8D"/>
            </w:rPr>
          </w:pPr>
        </w:p>
        <w:p w14:paraId="4A6BA296" w14:textId="77777777" w:rsidR="001F27BC" w:rsidRDefault="001F27BC" w:rsidP="00A36E61">
          <w:pPr>
            <w:jc w:val="right"/>
            <w:rPr>
              <w:rFonts w:ascii="Segoe UI" w:hAnsi="Segoe UI" w:cs="Segoe UI"/>
              <w:color w:val="898C8D"/>
            </w:rPr>
          </w:pPr>
        </w:p>
        <w:sdt>
          <w:sdtPr>
            <w:rPr>
              <w:rStyle w:val="HeaderAddress"/>
            </w:rPr>
            <w:alias w:val="PropertyAddress"/>
            <w:tag w:val="PropertyAddress"/>
            <w:id w:val="1806811208"/>
            <w:placeholder>
              <w:docPart w:val="DB7D8F8C8E2B4EA78B604031002EC7E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4927E4" w14:textId="6169D1D6" w:rsidR="001F27BC"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53421C04" w14:textId="77777777" w:rsidR="001F27BC" w:rsidRPr="00A36E61" w:rsidRDefault="001F27BC"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1F27BC" w:rsidRPr="00753A17" w14:paraId="272D1A11" w14:textId="77777777" w:rsidTr="001F27BC">
      <w:tc>
        <w:tcPr>
          <w:tcW w:w="3373" w:type="dxa"/>
          <w:shd w:val="clear" w:color="auto" w:fill="C0C1C6"/>
          <w:tcMar>
            <w:top w:w="85" w:type="dxa"/>
            <w:bottom w:w="85" w:type="dxa"/>
          </w:tcMar>
          <w:vAlign w:val="center"/>
        </w:tcPr>
        <w:p w14:paraId="2A3999E6" w14:textId="77777777" w:rsidR="001F27BC" w:rsidRPr="007F7AAF" w:rsidRDefault="001F27BC"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243746"/>
          <w:tcMar>
            <w:top w:w="85" w:type="dxa"/>
            <w:bottom w:w="85" w:type="dxa"/>
          </w:tcMar>
          <w:vAlign w:val="center"/>
        </w:tcPr>
        <w:p w14:paraId="7ED1DB3A" w14:textId="77777777" w:rsidR="001F27BC" w:rsidRPr="007F7AAF" w:rsidRDefault="001F27BC"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53D435A2" w14:textId="77777777" w:rsidR="001F27BC" w:rsidRPr="007F7AAF" w:rsidRDefault="001F27BC"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F1A618B" w14:textId="77777777" w:rsidR="001F27BC" w:rsidRPr="007F7AAF" w:rsidRDefault="001F27BC"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21CD53C" w14:textId="77777777" w:rsidR="001F27BC" w:rsidRPr="007F7AAF" w:rsidRDefault="001F27BC"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084DCBA8" w14:textId="77777777" w:rsidR="001F27BC" w:rsidRPr="00A36E61" w:rsidRDefault="001F27BC" w:rsidP="009204A0">
    <w:pPr>
      <w:pStyle w:val="Header"/>
      <w:spacing w:after="240"/>
      <w:rPr>
        <w:sz w:val="12"/>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82283" w14:paraId="65744414" w14:textId="77777777" w:rsidTr="00C56205">
      <w:tc>
        <w:tcPr>
          <w:tcW w:w="3521" w:type="dxa"/>
          <w:tcMar>
            <w:left w:w="0" w:type="dxa"/>
          </w:tcMar>
        </w:tcPr>
        <w:p w14:paraId="0FECC397" w14:textId="77777777" w:rsidR="00282283" w:rsidRDefault="00282283" w:rsidP="00282283">
          <w:r>
            <w:rPr>
              <w:noProof/>
            </w:rPr>
            <w:drawing>
              <wp:inline distT="0" distB="0" distL="0" distR="0" wp14:anchorId="32A44F7A" wp14:editId="6489D468">
                <wp:extent cx="2030730" cy="495300"/>
                <wp:effectExtent l="0" t="0" r="7620" b="0"/>
                <wp:docPr id="704641985" name="Picture 704641985"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9182CFC" w14:textId="77777777" w:rsidR="00282283" w:rsidRDefault="00282283" w:rsidP="00282283"/>
      </w:tc>
      <w:tc>
        <w:tcPr>
          <w:tcW w:w="11477" w:type="dxa"/>
          <w:tcMar>
            <w:left w:w="0" w:type="dxa"/>
            <w:right w:w="0" w:type="dxa"/>
          </w:tcMar>
        </w:tcPr>
        <w:p w14:paraId="7F826AB4" w14:textId="77777777" w:rsidR="00282283" w:rsidRDefault="00282283" w:rsidP="00282283">
          <w:pPr>
            <w:jc w:val="right"/>
            <w:rPr>
              <w:rFonts w:ascii="Segoe UI" w:hAnsi="Segoe UI" w:cs="Segoe UI"/>
              <w:color w:val="898C8D"/>
            </w:rPr>
          </w:pPr>
        </w:p>
        <w:p w14:paraId="49446D35" w14:textId="77777777" w:rsidR="00282283" w:rsidRDefault="00282283" w:rsidP="00282283">
          <w:pPr>
            <w:jc w:val="right"/>
            <w:rPr>
              <w:rFonts w:ascii="Segoe UI" w:hAnsi="Segoe UI" w:cs="Segoe UI"/>
              <w:color w:val="898C8D"/>
            </w:rPr>
          </w:pPr>
        </w:p>
        <w:sdt>
          <w:sdtPr>
            <w:rPr>
              <w:rStyle w:val="HeaderAddress"/>
            </w:rPr>
            <w:alias w:val="PropertyAddress"/>
            <w:tag w:val="PropertyAddress"/>
            <w:id w:val="-469823351"/>
            <w:placeholder>
              <w:docPart w:val="E01101EA75BE4860B7E5E868C9BC5D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11E60CB" w14:textId="35FD1401" w:rsidR="00282283"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3864A887" w14:textId="77777777" w:rsidR="00282283" w:rsidRPr="00A36E61" w:rsidRDefault="00282283" w:rsidP="00282283">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282283" w:rsidRPr="00753A17" w14:paraId="2AFC786A" w14:textId="77777777" w:rsidTr="00C56205">
      <w:tc>
        <w:tcPr>
          <w:tcW w:w="3373" w:type="dxa"/>
          <w:shd w:val="clear" w:color="auto" w:fill="C0C1C6"/>
          <w:tcMar>
            <w:top w:w="85" w:type="dxa"/>
            <w:bottom w:w="85" w:type="dxa"/>
          </w:tcMar>
          <w:vAlign w:val="center"/>
        </w:tcPr>
        <w:p w14:paraId="08A22727" w14:textId="77777777" w:rsidR="00282283" w:rsidRPr="007F7AAF" w:rsidRDefault="00282283" w:rsidP="00282283">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FC4AA0E" w14:textId="77777777" w:rsidR="00282283" w:rsidRPr="007F7AAF" w:rsidRDefault="00282283" w:rsidP="00282283">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6BCBF57" w14:textId="77777777" w:rsidR="00282283" w:rsidRPr="007F7AAF" w:rsidRDefault="00282283" w:rsidP="00282283">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20547CB" w14:textId="77777777" w:rsidR="00282283" w:rsidRPr="007F7AAF" w:rsidRDefault="00282283" w:rsidP="00282283">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FA012C2" w14:textId="77777777" w:rsidR="00282283" w:rsidRPr="007F7AAF" w:rsidRDefault="00282283" w:rsidP="00282283">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6305123B" w14:textId="77777777" w:rsidR="00AE3399" w:rsidRPr="00282283" w:rsidRDefault="00AE3399" w:rsidP="00C46DE6">
    <w:pPr>
      <w:pStyle w:val="Header"/>
      <w:spacing w:after="240"/>
      <w:rPr>
        <w:sz w:val="12"/>
      </w:rP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490FE8" w14:paraId="7DABE410" w14:textId="77777777" w:rsidTr="000C3705">
      <w:tc>
        <w:tcPr>
          <w:tcW w:w="3521" w:type="dxa"/>
          <w:tcMar>
            <w:left w:w="0" w:type="dxa"/>
          </w:tcMar>
        </w:tcPr>
        <w:p w14:paraId="21FE9D19" w14:textId="77777777" w:rsidR="00490FE8" w:rsidRDefault="00490FE8" w:rsidP="00490FE8">
          <w:r>
            <w:rPr>
              <w:noProof/>
            </w:rPr>
            <w:drawing>
              <wp:inline distT="0" distB="0" distL="0" distR="0" wp14:anchorId="46592243" wp14:editId="64844645">
                <wp:extent cx="2030730" cy="495300"/>
                <wp:effectExtent l="0" t="0" r="7620" b="0"/>
                <wp:docPr id="1561535240" name="Picture 156153524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FDD7A0F" w14:textId="77777777" w:rsidR="00490FE8" w:rsidRDefault="00490FE8" w:rsidP="00490FE8"/>
      </w:tc>
      <w:tc>
        <w:tcPr>
          <w:tcW w:w="11477" w:type="dxa"/>
          <w:tcMar>
            <w:left w:w="0" w:type="dxa"/>
            <w:right w:w="0" w:type="dxa"/>
          </w:tcMar>
        </w:tcPr>
        <w:p w14:paraId="2EA07135" w14:textId="77777777" w:rsidR="00490FE8" w:rsidRDefault="00490FE8" w:rsidP="00490FE8">
          <w:pPr>
            <w:jc w:val="right"/>
            <w:rPr>
              <w:rFonts w:ascii="Segoe UI" w:hAnsi="Segoe UI" w:cs="Segoe UI"/>
              <w:color w:val="898C8D"/>
            </w:rPr>
          </w:pPr>
        </w:p>
        <w:p w14:paraId="5C23DD56" w14:textId="77777777" w:rsidR="00490FE8" w:rsidRDefault="00490FE8" w:rsidP="00490FE8">
          <w:pPr>
            <w:jc w:val="right"/>
            <w:rPr>
              <w:rFonts w:ascii="Segoe UI" w:hAnsi="Segoe UI" w:cs="Segoe UI"/>
              <w:color w:val="898C8D"/>
            </w:rPr>
          </w:pPr>
        </w:p>
        <w:sdt>
          <w:sdtPr>
            <w:rPr>
              <w:rStyle w:val="HeaderAddress"/>
            </w:rPr>
            <w:alias w:val="PropertyAddress"/>
            <w:tag w:val="PropertyAddress"/>
            <w:id w:val="-1095709442"/>
            <w:placeholder>
              <w:docPart w:val="6702D2DFAB5445E8B6025BC40FB607B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6EF1956" w14:textId="20A582EA" w:rsidR="00490FE8" w:rsidRPr="00AF754D" w:rsidRDefault="006D4BB0" w:rsidP="00AF754D">
              <w:pPr>
                <w:jc w:val="right"/>
                <w:rPr>
                  <w:rFonts w:ascii="Segoe UI" w:hAnsi="Segoe UI"/>
                  <w:b/>
                  <w:color w:val="243746"/>
                  <w:sz w:val="14"/>
                </w:rPr>
              </w:pPr>
              <w:r>
                <w:rPr>
                  <w:rStyle w:val="HeaderAddress"/>
                </w:rPr>
                <w:t>200 Seventeenth Avenue, Tauranga South, Tauranga</w:t>
              </w:r>
            </w:p>
          </w:sdtContent>
        </w:sdt>
      </w:tc>
    </w:tr>
  </w:tbl>
  <w:p w14:paraId="7D50DB6B" w14:textId="77777777" w:rsidR="00490FE8" w:rsidRPr="007C56A6" w:rsidRDefault="00490FE8"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0DB66AB0" w14:textId="77777777" w:rsidTr="008519DA">
      <w:tc>
        <w:tcPr>
          <w:tcW w:w="3373" w:type="dxa"/>
          <w:shd w:val="clear" w:color="auto" w:fill="C0C1C6"/>
          <w:tcMar>
            <w:top w:w="85" w:type="dxa"/>
            <w:bottom w:w="85" w:type="dxa"/>
          </w:tcMar>
          <w:vAlign w:val="center"/>
        </w:tcPr>
        <w:p w14:paraId="68A0031B" w14:textId="1BD6DCC2" w:rsidR="00810907" w:rsidRPr="007601C4" w:rsidRDefault="00810907"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A420E9" w14:textId="338EABC9" w:rsidR="00810907" w:rsidRPr="007601C4" w:rsidRDefault="0045537D" w:rsidP="00F92058">
          <w:pPr>
            <w:pStyle w:val="Header"/>
            <w:jc w:val="center"/>
            <w:rPr>
              <w:rFonts w:ascii="Segoe UI" w:hAnsi="Segoe UI" w:cs="Segoe UI"/>
              <w:b/>
              <w:bCs/>
              <w:color w:val="FFFFFF"/>
              <w:sz w:val="16"/>
              <w:szCs w:val="16"/>
            </w:rPr>
          </w:pPr>
          <w:hyperlink w:anchor="_Location_2"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7C8F7F61" w14:textId="503DF880" w:rsidR="00810907" w:rsidRPr="007601C4" w:rsidRDefault="0045537D"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816AC4B" w14:textId="7657DC89" w:rsidR="00810907" w:rsidRPr="007601C4"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8DC7D0F" w14:textId="65D22217" w:rsidR="00810907" w:rsidRPr="007601C4" w:rsidRDefault="002B6F17"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2A27AB4B" w14:textId="77777777" w:rsidR="00810907" w:rsidRPr="00AF754D" w:rsidRDefault="00810907" w:rsidP="007601C4">
    <w:pPr>
      <w:pStyle w:val="Header"/>
      <w:spacing w:after="240"/>
      <w:rPr>
        <w:sz w:val="1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1605AEE9" w14:textId="77777777" w:rsidTr="000C3705">
      <w:tc>
        <w:tcPr>
          <w:tcW w:w="3521" w:type="dxa"/>
          <w:tcMar>
            <w:left w:w="0" w:type="dxa"/>
          </w:tcMar>
        </w:tcPr>
        <w:p w14:paraId="1AE4FB69" w14:textId="77777777" w:rsidR="0091373B" w:rsidRDefault="0091373B" w:rsidP="00490FE8">
          <w:r>
            <w:rPr>
              <w:noProof/>
            </w:rPr>
            <w:drawing>
              <wp:inline distT="0" distB="0" distL="0" distR="0" wp14:anchorId="0E94BE71" wp14:editId="7B5AAA19">
                <wp:extent cx="2030730" cy="495300"/>
                <wp:effectExtent l="0" t="0" r="7620" b="0"/>
                <wp:docPr id="2101857800" name="Picture 21018578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5D8D9900" w14:textId="77777777" w:rsidR="0091373B" w:rsidRDefault="0091373B" w:rsidP="00490FE8"/>
      </w:tc>
      <w:tc>
        <w:tcPr>
          <w:tcW w:w="11477" w:type="dxa"/>
          <w:tcMar>
            <w:left w:w="0" w:type="dxa"/>
            <w:right w:w="0" w:type="dxa"/>
          </w:tcMar>
        </w:tcPr>
        <w:p w14:paraId="1C337523" w14:textId="77777777" w:rsidR="0091373B" w:rsidRDefault="0091373B" w:rsidP="00490FE8">
          <w:pPr>
            <w:jc w:val="right"/>
            <w:rPr>
              <w:rFonts w:ascii="Segoe UI" w:hAnsi="Segoe UI" w:cs="Segoe UI"/>
              <w:color w:val="898C8D"/>
            </w:rPr>
          </w:pPr>
        </w:p>
        <w:p w14:paraId="7D2174E9" w14:textId="77777777" w:rsidR="0091373B" w:rsidRDefault="0091373B" w:rsidP="00490FE8">
          <w:pPr>
            <w:jc w:val="right"/>
            <w:rPr>
              <w:rFonts w:ascii="Segoe UI" w:hAnsi="Segoe UI" w:cs="Segoe UI"/>
              <w:color w:val="898C8D"/>
            </w:rPr>
          </w:pPr>
        </w:p>
        <w:sdt>
          <w:sdtPr>
            <w:rPr>
              <w:rStyle w:val="HeaderAddress"/>
            </w:rPr>
            <w:alias w:val="PropertyAddress"/>
            <w:tag w:val="PropertyAddress"/>
            <w:id w:val="-1518228963"/>
            <w:placeholder>
              <w:docPart w:val="2BC13599E99A4680BEB5BC7C4018F11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78F0D80" w14:textId="64ED7AEF" w:rsidR="0091373B" w:rsidRPr="001F3D67" w:rsidRDefault="006D4BB0" w:rsidP="001F3D6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313D817" w14:textId="77777777" w:rsidR="0091373B" w:rsidRPr="007C56A6" w:rsidRDefault="0091373B"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91373B" w:rsidRPr="00753A17" w14:paraId="6F238ED3" w14:textId="77777777" w:rsidTr="008519DA">
      <w:tc>
        <w:tcPr>
          <w:tcW w:w="3373" w:type="dxa"/>
          <w:shd w:val="clear" w:color="auto" w:fill="C0C1C6"/>
          <w:tcMar>
            <w:top w:w="85" w:type="dxa"/>
            <w:bottom w:w="85" w:type="dxa"/>
          </w:tcMar>
          <w:vAlign w:val="center"/>
        </w:tcPr>
        <w:p w14:paraId="5B55D414" w14:textId="77777777" w:rsidR="0091373B" w:rsidRPr="007601C4" w:rsidRDefault="0091373B"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6B5E87F" w14:textId="77777777" w:rsidR="0091373B" w:rsidRPr="007601C4" w:rsidRDefault="0091373B" w:rsidP="00F92058">
          <w:pPr>
            <w:pStyle w:val="Header"/>
            <w:jc w:val="center"/>
            <w:rPr>
              <w:rFonts w:ascii="Segoe UI" w:hAnsi="Segoe UI" w:cs="Segoe UI"/>
              <w:b/>
              <w:bCs/>
              <w:color w:val="FFFFFF"/>
              <w:sz w:val="16"/>
              <w:szCs w:val="16"/>
            </w:rPr>
          </w:pPr>
          <w:hyperlink w:anchor="_Location_1"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0BA512D4" w14:textId="77777777" w:rsidR="0091373B" w:rsidRPr="007601C4" w:rsidRDefault="0091373B"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6CFF574" w14:textId="77777777" w:rsidR="0091373B" w:rsidRPr="007601C4" w:rsidRDefault="0091373B"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30843F4" w14:textId="77777777" w:rsidR="0091373B" w:rsidRPr="007601C4" w:rsidRDefault="0091373B"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422B34C8" w14:textId="77777777" w:rsidR="0091373B" w:rsidRPr="0091373B" w:rsidRDefault="0091373B" w:rsidP="007601C4">
    <w:pPr>
      <w:pStyle w:val="Header"/>
      <w:spacing w:after="240"/>
      <w:rPr>
        <w:sz w:val="12"/>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62C5EBBE" w14:textId="77777777" w:rsidTr="000C3705">
      <w:tc>
        <w:tcPr>
          <w:tcW w:w="3521" w:type="dxa"/>
          <w:tcMar>
            <w:left w:w="0" w:type="dxa"/>
          </w:tcMar>
        </w:tcPr>
        <w:p w14:paraId="511F7EAA" w14:textId="77777777" w:rsidR="0091373B" w:rsidRDefault="0091373B" w:rsidP="00CE68D1">
          <w:pPr>
            <w:tabs>
              <w:tab w:val="left" w:pos="720"/>
            </w:tabs>
          </w:pPr>
          <w:r>
            <w:rPr>
              <w:noProof/>
            </w:rPr>
            <w:drawing>
              <wp:inline distT="0" distB="0" distL="0" distR="0" wp14:anchorId="082A7845" wp14:editId="6054A4DD">
                <wp:extent cx="2030730" cy="495300"/>
                <wp:effectExtent l="0" t="0" r="7620" b="0"/>
                <wp:docPr id="46917223" name="Picture 4691722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404B1015" w14:textId="77777777" w:rsidR="0091373B" w:rsidRDefault="0091373B" w:rsidP="0091373B"/>
      </w:tc>
      <w:tc>
        <w:tcPr>
          <w:tcW w:w="11477" w:type="dxa"/>
          <w:tcMar>
            <w:left w:w="0" w:type="dxa"/>
            <w:right w:w="0" w:type="dxa"/>
          </w:tcMar>
        </w:tcPr>
        <w:p w14:paraId="1AB4C4AE" w14:textId="77777777" w:rsidR="0091373B" w:rsidRDefault="0091373B" w:rsidP="0091373B">
          <w:pPr>
            <w:jc w:val="right"/>
            <w:rPr>
              <w:rFonts w:ascii="Segoe UI" w:hAnsi="Segoe UI" w:cs="Segoe UI"/>
              <w:color w:val="898C8D"/>
            </w:rPr>
          </w:pPr>
        </w:p>
        <w:p w14:paraId="23EA12E4" w14:textId="77777777" w:rsidR="0091373B" w:rsidRDefault="0091373B" w:rsidP="0091373B">
          <w:pPr>
            <w:jc w:val="right"/>
            <w:rPr>
              <w:rFonts w:ascii="Segoe UI" w:hAnsi="Segoe UI" w:cs="Segoe UI"/>
              <w:color w:val="898C8D"/>
            </w:rPr>
          </w:pPr>
        </w:p>
        <w:sdt>
          <w:sdtPr>
            <w:rPr>
              <w:rStyle w:val="HeaderAddress"/>
            </w:rPr>
            <w:alias w:val="PropertyAddress"/>
            <w:tag w:val="PropertyAddress"/>
            <w:id w:val="-1030645470"/>
            <w:placeholder>
              <w:docPart w:val="5E2F9328C03444D9BD600ADD122E377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5E379D6" w14:textId="6E2FA5E3" w:rsidR="0091373B" w:rsidRPr="00B26B57" w:rsidRDefault="006D4BB0" w:rsidP="00B26B5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5DF1D288" w14:textId="77777777" w:rsidR="0091373B" w:rsidRPr="00A36E61" w:rsidRDefault="0091373B" w:rsidP="0091373B">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91373B" w:rsidRPr="00753A17" w14:paraId="5C193A2B" w14:textId="77777777" w:rsidTr="000C3705">
      <w:tc>
        <w:tcPr>
          <w:tcW w:w="3373" w:type="dxa"/>
          <w:shd w:val="clear" w:color="auto" w:fill="C0C1C6"/>
          <w:tcMar>
            <w:top w:w="85" w:type="dxa"/>
            <w:bottom w:w="85" w:type="dxa"/>
          </w:tcMar>
          <w:vAlign w:val="center"/>
        </w:tcPr>
        <w:p w14:paraId="21268493" w14:textId="77777777" w:rsidR="0091373B" w:rsidRPr="007F7AAF" w:rsidRDefault="0091373B" w:rsidP="0091373B">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B8B4B9" w14:textId="77777777" w:rsidR="0091373B" w:rsidRPr="007F7AAF" w:rsidRDefault="0091373B" w:rsidP="0091373B">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11F9F553" w14:textId="77777777" w:rsidR="0091373B" w:rsidRPr="007F7AAF" w:rsidRDefault="0091373B" w:rsidP="0091373B">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D453C02" w14:textId="77777777" w:rsidR="0091373B" w:rsidRPr="007F7AAF" w:rsidRDefault="0091373B" w:rsidP="0091373B">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41BDDD0" w14:textId="77777777" w:rsidR="0091373B" w:rsidRPr="007F7AAF" w:rsidRDefault="0091373B" w:rsidP="0091373B">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ED97A02" w14:textId="77777777" w:rsidR="0091373B" w:rsidRPr="00282283" w:rsidRDefault="0091373B" w:rsidP="0091373B">
    <w:pPr>
      <w:pStyle w:val="Header"/>
      <w:spacing w:after="240"/>
      <w:rPr>
        <w:sz w:val="12"/>
      </w:rP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4B4074C7" w14:textId="77777777" w:rsidTr="00F27D09">
      <w:tc>
        <w:tcPr>
          <w:tcW w:w="3521" w:type="dxa"/>
          <w:tcMar>
            <w:left w:w="0" w:type="dxa"/>
          </w:tcMar>
        </w:tcPr>
        <w:p w14:paraId="705F18FA" w14:textId="77777777" w:rsidR="00620164" w:rsidRDefault="00620164" w:rsidP="00620164">
          <w:r>
            <w:rPr>
              <w:noProof/>
            </w:rPr>
            <w:drawing>
              <wp:inline distT="0" distB="0" distL="0" distR="0" wp14:anchorId="02CCCE7D" wp14:editId="061A3CDF">
                <wp:extent cx="2030730" cy="495300"/>
                <wp:effectExtent l="0" t="0" r="7620" b="0"/>
                <wp:docPr id="749961311" name="Picture 749961311"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B4E2C2E" w14:textId="77777777" w:rsidR="00620164" w:rsidRDefault="00620164" w:rsidP="00620164"/>
      </w:tc>
      <w:tc>
        <w:tcPr>
          <w:tcW w:w="11477" w:type="dxa"/>
          <w:tcMar>
            <w:left w:w="0" w:type="dxa"/>
            <w:right w:w="0" w:type="dxa"/>
          </w:tcMar>
        </w:tcPr>
        <w:p w14:paraId="51018FD7" w14:textId="77777777" w:rsidR="00620164" w:rsidRDefault="00620164" w:rsidP="00620164">
          <w:pPr>
            <w:jc w:val="right"/>
            <w:rPr>
              <w:rFonts w:ascii="Segoe UI" w:hAnsi="Segoe UI" w:cs="Segoe UI"/>
              <w:color w:val="898C8D"/>
            </w:rPr>
          </w:pPr>
        </w:p>
        <w:p w14:paraId="43F80E9C"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2085832366"/>
            <w:placeholder>
              <w:docPart w:val="2E1B102CC43C4E6BA8D9958F10B60CA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5558E8" w14:textId="6A07341F"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05462CC"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3F053B47" w14:textId="77777777" w:rsidTr="00C95778">
      <w:tc>
        <w:tcPr>
          <w:tcW w:w="3373" w:type="dxa"/>
          <w:shd w:val="clear" w:color="auto" w:fill="C0C1C6"/>
          <w:tcMar>
            <w:top w:w="85" w:type="dxa"/>
            <w:bottom w:w="85" w:type="dxa"/>
          </w:tcMar>
          <w:vAlign w:val="center"/>
        </w:tcPr>
        <w:p w14:paraId="2AB39487" w14:textId="102473C9" w:rsidR="00810907" w:rsidRPr="00C95778" w:rsidRDefault="00810907"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655B8D0" w14:textId="3A9B4990" w:rsidR="00810907" w:rsidRPr="00C95778" w:rsidRDefault="0045537D"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9FDF20" w14:textId="3304AD7A" w:rsidR="00810907" w:rsidRPr="00C95778" w:rsidRDefault="0045537D"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243746"/>
          <w:tcMar>
            <w:top w:w="85" w:type="dxa"/>
            <w:bottom w:w="85" w:type="dxa"/>
          </w:tcMar>
          <w:vAlign w:val="center"/>
        </w:tcPr>
        <w:p w14:paraId="4D3FA71D" w14:textId="2AF298A3" w:rsidR="00810907" w:rsidRPr="00C95778"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DFAF13C" w14:textId="367F7FAE" w:rsidR="00810907" w:rsidRPr="00C95778" w:rsidRDefault="002B6F17"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46BFDA46" w14:textId="77777777" w:rsidR="00810907" w:rsidRPr="00F92058" w:rsidRDefault="00810907" w:rsidP="00944827">
    <w:pPr>
      <w:pStyle w:val="Header"/>
      <w:spacing w:after="240"/>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0BD0BB13" w14:textId="77777777" w:rsidTr="00F27D09">
      <w:tc>
        <w:tcPr>
          <w:tcW w:w="3521" w:type="dxa"/>
          <w:tcMar>
            <w:left w:w="0" w:type="dxa"/>
          </w:tcMar>
        </w:tcPr>
        <w:p w14:paraId="42BDC074" w14:textId="77777777" w:rsidR="00620164" w:rsidRDefault="00620164" w:rsidP="00620164">
          <w:r>
            <w:rPr>
              <w:noProof/>
            </w:rPr>
            <w:drawing>
              <wp:inline distT="0" distB="0" distL="0" distR="0" wp14:anchorId="61A58D0F" wp14:editId="27216B64">
                <wp:extent cx="2030730" cy="495300"/>
                <wp:effectExtent l="0" t="0" r="7620" b="0"/>
                <wp:docPr id="813484500" name="Picture 8134845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48D0773" w14:textId="77777777" w:rsidR="00620164" w:rsidRDefault="00620164" w:rsidP="00620164"/>
      </w:tc>
      <w:tc>
        <w:tcPr>
          <w:tcW w:w="11477" w:type="dxa"/>
          <w:tcMar>
            <w:left w:w="0" w:type="dxa"/>
            <w:right w:w="0" w:type="dxa"/>
          </w:tcMar>
        </w:tcPr>
        <w:p w14:paraId="31636A12" w14:textId="77777777" w:rsidR="00620164" w:rsidRDefault="00620164" w:rsidP="00620164">
          <w:pPr>
            <w:jc w:val="right"/>
            <w:rPr>
              <w:rFonts w:ascii="Segoe UI" w:hAnsi="Segoe UI" w:cs="Segoe UI"/>
              <w:color w:val="898C8D"/>
            </w:rPr>
          </w:pPr>
        </w:p>
        <w:p w14:paraId="4DE8FD38"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1771690398"/>
            <w:placeholder>
              <w:docPart w:val="2F4FFCB5C8504DE388CDE8C9DD7119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7E472E86" w14:textId="6B4BD18D"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474BD1D5"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C95778" w:rsidRPr="00753A17" w14:paraId="03639C93" w14:textId="77777777" w:rsidTr="00C95778">
      <w:tc>
        <w:tcPr>
          <w:tcW w:w="3373" w:type="dxa"/>
          <w:shd w:val="clear" w:color="auto" w:fill="C0C1C6"/>
          <w:tcMar>
            <w:top w:w="85" w:type="dxa"/>
            <w:bottom w:w="85" w:type="dxa"/>
          </w:tcMar>
          <w:vAlign w:val="center"/>
        </w:tcPr>
        <w:p w14:paraId="053A6E1C" w14:textId="77777777" w:rsidR="00C95778" w:rsidRPr="00C95778" w:rsidRDefault="00C95778"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D9EE6E3" w14:textId="77777777" w:rsidR="00C95778" w:rsidRPr="00C95778" w:rsidRDefault="00C95778"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40C6D94" w14:textId="77777777" w:rsidR="00C95778" w:rsidRPr="00C95778" w:rsidRDefault="00C95778"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BD49BD0" w14:textId="77777777" w:rsidR="00C95778" w:rsidRPr="00C95778" w:rsidRDefault="00C95778"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66A3443" w14:textId="77777777" w:rsidR="00C95778" w:rsidRPr="00C95778" w:rsidRDefault="00C95778"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1F7A69A7" w14:textId="77777777" w:rsidR="00C95778" w:rsidRPr="00F92058" w:rsidRDefault="00C95778" w:rsidP="00944827">
    <w:pPr>
      <w:pStyle w:val="Header"/>
      <w:spacing w:after="240"/>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3B6EE0" w14:paraId="6BC67F2F" w14:textId="77777777" w:rsidTr="00C56205">
      <w:tc>
        <w:tcPr>
          <w:tcW w:w="3521" w:type="dxa"/>
          <w:tcMar>
            <w:left w:w="0" w:type="dxa"/>
          </w:tcMar>
        </w:tcPr>
        <w:p w14:paraId="1095E734" w14:textId="77777777" w:rsidR="003B6EE0" w:rsidRDefault="003B6EE0" w:rsidP="003B6EE0">
          <w:r>
            <w:rPr>
              <w:noProof/>
            </w:rPr>
            <w:drawing>
              <wp:inline distT="0" distB="0" distL="0" distR="0" wp14:anchorId="46D211A4" wp14:editId="03FBA450">
                <wp:extent cx="2030730" cy="495300"/>
                <wp:effectExtent l="0" t="0" r="7620" b="0"/>
                <wp:docPr id="698993330" name="Picture 6989933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1D35CED" w14:textId="77777777" w:rsidR="003B6EE0" w:rsidRDefault="003B6EE0" w:rsidP="003B6EE0"/>
      </w:tc>
      <w:tc>
        <w:tcPr>
          <w:tcW w:w="11477" w:type="dxa"/>
          <w:tcMar>
            <w:left w:w="0" w:type="dxa"/>
            <w:right w:w="0" w:type="dxa"/>
          </w:tcMar>
        </w:tcPr>
        <w:p w14:paraId="04A0E24B" w14:textId="77777777" w:rsidR="003B6EE0" w:rsidRDefault="003B6EE0" w:rsidP="003B6EE0">
          <w:pPr>
            <w:jc w:val="right"/>
            <w:rPr>
              <w:rFonts w:ascii="Segoe UI" w:hAnsi="Segoe UI" w:cs="Segoe UI"/>
              <w:color w:val="898C8D"/>
            </w:rPr>
          </w:pPr>
        </w:p>
        <w:p w14:paraId="2B1603D4" w14:textId="77777777" w:rsidR="003B6EE0" w:rsidRDefault="003B6EE0" w:rsidP="003B6EE0">
          <w:pPr>
            <w:jc w:val="right"/>
            <w:rPr>
              <w:rFonts w:ascii="Segoe UI" w:hAnsi="Segoe UI" w:cs="Segoe UI"/>
              <w:color w:val="898C8D"/>
            </w:rPr>
          </w:pPr>
        </w:p>
        <w:sdt>
          <w:sdtPr>
            <w:rPr>
              <w:rStyle w:val="HeaderAddress"/>
            </w:rPr>
            <w:alias w:val="PropertyAddress"/>
            <w:tag w:val="PropertyAddress"/>
            <w:id w:val="-1685122934"/>
            <w:placeholder>
              <w:docPart w:val="DE5BEE5514034C1E938809E34664844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69DB8C8" w14:textId="1382BAC9" w:rsidR="003B6EE0"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390A268F" w14:textId="77777777" w:rsidR="003B6EE0" w:rsidRPr="00A36E61" w:rsidRDefault="003B6EE0" w:rsidP="003B6EE0">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3B6EE0" w:rsidRPr="00753A17" w14:paraId="1CF4ED46" w14:textId="77777777" w:rsidTr="003B6EE0">
      <w:tc>
        <w:tcPr>
          <w:tcW w:w="3373" w:type="dxa"/>
          <w:shd w:val="clear" w:color="auto" w:fill="C0C1C6"/>
          <w:tcMar>
            <w:top w:w="85" w:type="dxa"/>
            <w:bottom w:w="85" w:type="dxa"/>
          </w:tcMar>
          <w:vAlign w:val="center"/>
        </w:tcPr>
        <w:p w14:paraId="557618C9" w14:textId="77777777" w:rsidR="003B6EE0" w:rsidRPr="007F7AAF" w:rsidRDefault="003B6EE0" w:rsidP="003B6EE0">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EA1B2E2" w14:textId="77777777" w:rsidR="003B6EE0" w:rsidRPr="007F7AAF" w:rsidRDefault="003B6EE0" w:rsidP="003B6EE0">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C58561B" w14:textId="77777777" w:rsidR="003B6EE0" w:rsidRPr="007F7AAF" w:rsidRDefault="003B6EE0" w:rsidP="003B6EE0">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3EC00A8" w14:textId="77777777" w:rsidR="003B6EE0" w:rsidRPr="007F7AAF" w:rsidRDefault="003B6EE0" w:rsidP="003B6EE0">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243746"/>
          <w:tcMar>
            <w:top w:w="85" w:type="dxa"/>
            <w:bottom w:w="85" w:type="dxa"/>
          </w:tcMar>
          <w:vAlign w:val="center"/>
        </w:tcPr>
        <w:p w14:paraId="7FE2055E" w14:textId="77777777" w:rsidR="003B6EE0" w:rsidRPr="007F7AAF" w:rsidRDefault="003B6EE0" w:rsidP="003B6EE0">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B3F4F4C" w14:textId="77777777" w:rsidR="003B6EE0" w:rsidRPr="00E36B09" w:rsidRDefault="003B6EE0" w:rsidP="003B6EE0">
    <w:pPr>
      <w:pStyle w:val="Header"/>
      <w:spacing w:after="240"/>
      <w:rPr>
        <w:sz w:val="12"/>
      </w:rP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E36B09" w14:paraId="225DA20D" w14:textId="77777777" w:rsidTr="00C56205">
      <w:tc>
        <w:tcPr>
          <w:tcW w:w="3521" w:type="dxa"/>
          <w:tcMar>
            <w:left w:w="0" w:type="dxa"/>
          </w:tcMar>
        </w:tcPr>
        <w:p w14:paraId="1DF3F351" w14:textId="77777777" w:rsidR="00E36B09" w:rsidRDefault="00E36B09" w:rsidP="00E36B09">
          <w:r>
            <w:rPr>
              <w:noProof/>
            </w:rPr>
            <w:drawing>
              <wp:inline distT="0" distB="0" distL="0" distR="0" wp14:anchorId="6DEFF680" wp14:editId="29D08B94">
                <wp:extent cx="2030730" cy="495300"/>
                <wp:effectExtent l="0" t="0" r="7620" b="0"/>
                <wp:docPr id="1850137614" name="Picture 1850137614"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2CA2EE9" w14:textId="77777777" w:rsidR="00E36B09" w:rsidRDefault="00E36B09" w:rsidP="00E36B09"/>
      </w:tc>
      <w:tc>
        <w:tcPr>
          <w:tcW w:w="11477" w:type="dxa"/>
          <w:tcMar>
            <w:left w:w="0" w:type="dxa"/>
            <w:right w:w="0" w:type="dxa"/>
          </w:tcMar>
        </w:tcPr>
        <w:p w14:paraId="11767B3C" w14:textId="77777777" w:rsidR="00E36B09" w:rsidRDefault="00E36B09" w:rsidP="00E36B09">
          <w:pPr>
            <w:jc w:val="right"/>
            <w:rPr>
              <w:rFonts w:ascii="Segoe UI" w:hAnsi="Segoe UI" w:cs="Segoe UI"/>
              <w:color w:val="898C8D"/>
            </w:rPr>
          </w:pPr>
        </w:p>
        <w:p w14:paraId="0962776E" w14:textId="77777777" w:rsidR="00E36B09" w:rsidRDefault="00E36B09" w:rsidP="00E36B09">
          <w:pPr>
            <w:jc w:val="right"/>
            <w:rPr>
              <w:rFonts w:ascii="Segoe UI" w:hAnsi="Segoe UI" w:cs="Segoe UI"/>
              <w:color w:val="898C8D"/>
            </w:rPr>
          </w:pPr>
        </w:p>
        <w:sdt>
          <w:sdtPr>
            <w:rPr>
              <w:rStyle w:val="HeaderAddress"/>
            </w:rPr>
            <w:alias w:val="PropertyAddress"/>
            <w:tag w:val="PropertyAddress"/>
            <w:id w:val="-1580675151"/>
            <w:placeholder>
              <w:docPart w:val="8419488D27D948BDB0200BC105997B8D"/>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218C6724" w14:textId="6E7A3433" w:rsidR="00E36B09"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D1E9B9E" w14:textId="77777777" w:rsidR="00E36B09" w:rsidRPr="00A36E61" w:rsidRDefault="00E36B09" w:rsidP="00E36B09">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36B09" w:rsidRPr="00753A17" w14:paraId="6220B5C1" w14:textId="77777777" w:rsidTr="00C56205">
      <w:tc>
        <w:tcPr>
          <w:tcW w:w="3373" w:type="dxa"/>
          <w:shd w:val="clear" w:color="auto" w:fill="C0C1C6"/>
          <w:tcMar>
            <w:top w:w="85" w:type="dxa"/>
            <w:bottom w:w="85" w:type="dxa"/>
          </w:tcMar>
          <w:vAlign w:val="center"/>
        </w:tcPr>
        <w:p w14:paraId="1A4506DE" w14:textId="77777777" w:rsidR="00E36B09" w:rsidRPr="007F7AAF" w:rsidRDefault="00E36B09" w:rsidP="00E36B09">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65253FE6" w14:textId="77777777" w:rsidR="00E36B09" w:rsidRPr="007F7AAF" w:rsidRDefault="00E36B09" w:rsidP="00E36B09">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113ECF" w14:textId="77777777" w:rsidR="00E36B09" w:rsidRPr="007F7AAF" w:rsidRDefault="00E36B09" w:rsidP="00E36B09">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DA36662" w14:textId="77777777" w:rsidR="00E36B09" w:rsidRPr="007F7AAF" w:rsidRDefault="00E36B09" w:rsidP="00E36B09">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309BBFFA" w14:textId="77777777" w:rsidR="00E36B09" w:rsidRPr="007F7AAF" w:rsidRDefault="00E36B09" w:rsidP="00E36B09">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C6B76FF" w14:textId="77777777" w:rsidR="00810907" w:rsidRPr="00E36B09" w:rsidRDefault="00810907" w:rsidP="00E36B09">
    <w:pPr>
      <w:pStyle w:val="Header"/>
      <w:spacing w:after="240"/>
      <w:rPr>
        <w:sz w:val="1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600778"/>
    <w:multiLevelType w:val="multilevel"/>
    <w:tmpl w:val="61A0B4D0"/>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860" w:hanging="576"/>
      </w:pPr>
      <w:rPr>
        <w:rFonts w:hint="default"/>
        <w:b/>
        <w:bCs w:val="0"/>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upperLetter"/>
      <w:suff w:val="nothing"/>
      <w:lvlText w:val="Appendix %7  "/>
      <w:lvlJc w:val="left"/>
      <w:pPr>
        <w:ind w:left="0" w:firstLine="0"/>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 w15:restartNumberingAfterBreak="0">
    <w:nsid w:val="25CA7EEB"/>
    <w:multiLevelType w:val="multilevel"/>
    <w:tmpl w:val="6E3A2E56"/>
    <w:lvl w:ilvl="0">
      <w:start w:val="1"/>
      <w:numFmt w:val="upperLetter"/>
      <w:pStyle w:val="Heading7"/>
      <w:suff w:val="nothing"/>
      <w:lvlText w:val="Appendix %1  "/>
      <w:lvlJc w:val="left"/>
      <w:pPr>
        <w:ind w:left="0" w:firstLine="0"/>
      </w:pPr>
      <w:rPr>
        <w:rFonts w:ascii="Century Gothic" w:hAnsi="Century Gothic" w:hint="default"/>
        <w:b w:val="0"/>
        <w:i w:val="0"/>
        <w:color w:val="E31B23"/>
        <w:sz w:val="2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3CA721E2"/>
    <w:multiLevelType w:val="hybridMultilevel"/>
    <w:tmpl w:val="0CCEA840"/>
    <w:lvl w:ilvl="0" w:tplc="14090001">
      <w:start w:val="1"/>
      <w:numFmt w:val="bullet"/>
      <w:lvlText w:val=""/>
      <w:lvlJc w:val="left"/>
      <w:pPr>
        <w:ind w:left="720" w:hanging="360"/>
      </w:pPr>
      <w:rPr>
        <w:rFonts w:ascii="Symbol" w:hAnsi="Symbol" w:hint="default"/>
        <w:b/>
        <w:i w:val="0"/>
        <w:color w:val="243746"/>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5CCA7E0A"/>
    <w:multiLevelType w:val="multilevel"/>
    <w:tmpl w:val="CF94DE7A"/>
    <w:lvl w:ilvl="0">
      <w:start w:val="1"/>
      <w:numFmt w:val="decimal"/>
      <w:pStyle w:val="PRPHeading1"/>
      <w:lvlText w:val="%1.0"/>
      <w:lvlJc w:val="left"/>
      <w:pPr>
        <w:tabs>
          <w:tab w:val="num" w:pos="720"/>
        </w:tabs>
        <w:ind w:left="720" w:hanging="720"/>
      </w:pPr>
      <w:rPr>
        <w:rFonts w:hint="default"/>
      </w:rPr>
    </w:lvl>
    <w:lvl w:ilvl="1">
      <w:start w:val="1"/>
      <w:numFmt w:val="decimal"/>
      <w:lvlText w:val="1.0%2"/>
      <w:lvlJc w:val="left"/>
      <w:pPr>
        <w:tabs>
          <w:tab w:val="num" w:pos="862"/>
        </w:tabs>
        <w:ind w:left="862"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4" w15:restartNumberingAfterBreak="0">
    <w:nsid w:val="62866F62"/>
    <w:multiLevelType w:val="hybridMultilevel"/>
    <w:tmpl w:val="91422B9A"/>
    <w:lvl w:ilvl="0" w:tplc="74FEB170">
      <w:start w:val="1"/>
      <w:numFmt w:val="decimal"/>
      <w:pStyle w:val="TermsAndConditionBody"/>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73BE0F8F"/>
    <w:multiLevelType w:val="hybridMultilevel"/>
    <w:tmpl w:val="3292803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16cid:durableId="1041369699">
    <w:abstractNumId w:val="1"/>
  </w:num>
  <w:num w:numId="2" w16cid:durableId="640496401">
    <w:abstractNumId w:val="3"/>
  </w:num>
  <w:num w:numId="3" w16cid:durableId="69160211">
    <w:abstractNumId w:val="4"/>
  </w:num>
  <w:num w:numId="4" w16cid:durableId="32310881">
    <w:abstractNumId w:val="2"/>
  </w:num>
  <w:num w:numId="5" w16cid:durableId="2143964225">
    <w:abstractNumId w:val="0"/>
  </w:num>
  <w:num w:numId="6" w16cid:durableId="725496904">
    <w:abstractNumId w:val="5"/>
  </w:num>
  <w:num w:numId="7" w16cid:durableId="355233946">
    <w:abstractNumId w:val="0"/>
  </w:num>
  <w:num w:numId="8" w16cid:durableId="1503467209">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isplayBackgroundShape/>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o:colormru v:ext="edit" colors="#24374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jawNDc2NbU0MjO0MDVU0lEKTi0uzszPAykwNKoFAI8Mo+EtAAAA"/>
  </w:docVars>
  <w:rsids>
    <w:rsidRoot w:val="001D6F33"/>
    <w:rsid w:val="00000A2D"/>
    <w:rsid w:val="000013C7"/>
    <w:rsid w:val="000037FF"/>
    <w:rsid w:val="000047A3"/>
    <w:rsid w:val="00005B24"/>
    <w:rsid w:val="000070AB"/>
    <w:rsid w:val="0000719F"/>
    <w:rsid w:val="00007B57"/>
    <w:rsid w:val="00010322"/>
    <w:rsid w:val="00010748"/>
    <w:rsid w:val="00010914"/>
    <w:rsid w:val="00012633"/>
    <w:rsid w:val="000126D7"/>
    <w:rsid w:val="00012A58"/>
    <w:rsid w:val="00012B7C"/>
    <w:rsid w:val="00012C7B"/>
    <w:rsid w:val="0001399F"/>
    <w:rsid w:val="000142CC"/>
    <w:rsid w:val="00014F00"/>
    <w:rsid w:val="00015CAB"/>
    <w:rsid w:val="00015E36"/>
    <w:rsid w:val="000168AF"/>
    <w:rsid w:val="00016B30"/>
    <w:rsid w:val="00017B45"/>
    <w:rsid w:val="0002088D"/>
    <w:rsid w:val="00021084"/>
    <w:rsid w:val="00021A41"/>
    <w:rsid w:val="00021B07"/>
    <w:rsid w:val="00021BC4"/>
    <w:rsid w:val="00021FE9"/>
    <w:rsid w:val="000222F7"/>
    <w:rsid w:val="000224C3"/>
    <w:rsid w:val="00022632"/>
    <w:rsid w:val="0002270A"/>
    <w:rsid w:val="00022AD5"/>
    <w:rsid w:val="0002305F"/>
    <w:rsid w:val="0002368E"/>
    <w:rsid w:val="00024250"/>
    <w:rsid w:val="0002598F"/>
    <w:rsid w:val="0002605A"/>
    <w:rsid w:val="000263B8"/>
    <w:rsid w:val="00026995"/>
    <w:rsid w:val="00026EF4"/>
    <w:rsid w:val="00027B79"/>
    <w:rsid w:val="0003166C"/>
    <w:rsid w:val="000317A4"/>
    <w:rsid w:val="000318C0"/>
    <w:rsid w:val="00031C4C"/>
    <w:rsid w:val="00031E05"/>
    <w:rsid w:val="000329CF"/>
    <w:rsid w:val="0003315C"/>
    <w:rsid w:val="000331D0"/>
    <w:rsid w:val="0003352B"/>
    <w:rsid w:val="000343B1"/>
    <w:rsid w:val="0003458E"/>
    <w:rsid w:val="00035893"/>
    <w:rsid w:val="00036771"/>
    <w:rsid w:val="00036E04"/>
    <w:rsid w:val="0003771A"/>
    <w:rsid w:val="000379FE"/>
    <w:rsid w:val="00037B19"/>
    <w:rsid w:val="00037CBA"/>
    <w:rsid w:val="00040526"/>
    <w:rsid w:val="000409CC"/>
    <w:rsid w:val="00041165"/>
    <w:rsid w:val="000418D5"/>
    <w:rsid w:val="00041DD3"/>
    <w:rsid w:val="000434F9"/>
    <w:rsid w:val="000445D3"/>
    <w:rsid w:val="0004498B"/>
    <w:rsid w:val="0004548A"/>
    <w:rsid w:val="00045701"/>
    <w:rsid w:val="000457BD"/>
    <w:rsid w:val="0004734E"/>
    <w:rsid w:val="000477E5"/>
    <w:rsid w:val="00047B7B"/>
    <w:rsid w:val="00047D19"/>
    <w:rsid w:val="000513C2"/>
    <w:rsid w:val="00051466"/>
    <w:rsid w:val="00051A6C"/>
    <w:rsid w:val="000528B7"/>
    <w:rsid w:val="000530C0"/>
    <w:rsid w:val="00053E25"/>
    <w:rsid w:val="0005405D"/>
    <w:rsid w:val="00054EC9"/>
    <w:rsid w:val="00055236"/>
    <w:rsid w:val="000555C0"/>
    <w:rsid w:val="000559F8"/>
    <w:rsid w:val="00055F23"/>
    <w:rsid w:val="000600D0"/>
    <w:rsid w:val="000605D5"/>
    <w:rsid w:val="00060AA8"/>
    <w:rsid w:val="000611CE"/>
    <w:rsid w:val="00061AD3"/>
    <w:rsid w:val="00061D5E"/>
    <w:rsid w:val="00061F08"/>
    <w:rsid w:val="000633CE"/>
    <w:rsid w:val="00064526"/>
    <w:rsid w:val="000645E9"/>
    <w:rsid w:val="00064B7F"/>
    <w:rsid w:val="0006532F"/>
    <w:rsid w:val="00065F68"/>
    <w:rsid w:val="00066164"/>
    <w:rsid w:val="000668C2"/>
    <w:rsid w:val="00066FBC"/>
    <w:rsid w:val="00067B08"/>
    <w:rsid w:val="00067ED5"/>
    <w:rsid w:val="00070426"/>
    <w:rsid w:val="000704B7"/>
    <w:rsid w:val="00070A28"/>
    <w:rsid w:val="00070D27"/>
    <w:rsid w:val="00070D71"/>
    <w:rsid w:val="00070EF2"/>
    <w:rsid w:val="00070F23"/>
    <w:rsid w:val="0007146C"/>
    <w:rsid w:val="00071539"/>
    <w:rsid w:val="00071ADD"/>
    <w:rsid w:val="00071B84"/>
    <w:rsid w:val="00072C97"/>
    <w:rsid w:val="0007352D"/>
    <w:rsid w:val="00073991"/>
    <w:rsid w:val="00073ADA"/>
    <w:rsid w:val="00073FF2"/>
    <w:rsid w:val="0007416D"/>
    <w:rsid w:val="0007447E"/>
    <w:rsid w:val="0007514A"/>
    <w:rsid w:val="000755A1"/>
    <w:rsid w:val="000755D6"/>
    <w:rsid w:val="00075DEF"/>
    <w:rsid w:val="00075ED4"/>
    <w:rsid w:val="00076896"/>
    <w:rsid w:val="00077027"/>
    <w:rsid w:val="0007717A"/>
    <w:rsid w:val="00077775"/>
    <w:rsid w:val="000779B9"/>
    <w:rsid w:val="00080094"/>
    <w:rsid w:val="000803F2"/>
    <w:rsid w:val="0008059E"/>
    <w:rsid w:val="000816AE"/>
    <w:rsid w:val="00081786"/>
    <w:rsid w:val="00081F9D"/>
    <w:rsid w:val="000827D9"/>
    <w:rsid w:val="00082DD7"/>
    <w:rsid w:val="0008328A"/>
    <w:rsid w:val="0008330F"/>
    <w:rsid w:val="00083D53"/>
    <w:rsid w:val="000841AF"/>
    <w:rsid w:val="00084ADD"/>
    <w:rsid w:val="000851EF"/>
    <w:rsid w:val="00085B77"/>
    <w:rsid w:val="00086B54"/>
    <w:rsid w:val="00086EA8"/>
    <w:rsid w:val="00087305"/>
    <w:rsid w:val="00090974"/>
    <w:rsid w:val="0009109F"/>
    <w:rsid w:val="000917E6"/>
    <w:rsid w:val="00091BC9"/>
    <w:rsid w:val="00091C09"/>
    <w:rsid w:val="000920DC"/>
    <w:rsid w:val="000923B1"/>
    <w:rsid w:val="00092B14"/>
    <w:rsid w:val="00092F6F"/>
    <w:rsid w:val="000938E6"/>
    <w:rsid w:val="00094F5A"/>
    <w:rsid w:val="00095953"/>
    <w:rsid w:val="00095EDF"/>
    <w:rsid w:val="00096235"/>
    <w:rsid w:val="00096C89"/>
    <w:rsid w:val="00096FDD"/>
    <w:rsid w:val="00097153"/>
    <w:rsid w:val="00097462"/>
    <w:rsid w:val="000A0881"/>
    <w:rsid w:val="000A0E63"/>
    <w:rsid w:val="000A0F34"/>
    <w:rsid w:val="000A10CB"/>
    <w:rsid w:val="000A2159"/>
    <w:rsid w:val="000A2AD5"/>
    <w:rsid w:val="000A2CD1"/>
    <w:rsid w:val="000A2EE9"/>
    <w:rsid w:val="000A32E7"/>
    <w:rsid w:val="000A3D60"/>
    <w:rsid w:val="000A3E30"/>
    <w:rsid w:val="000A3EF8"/>
    <w:rsid w:val="000A45D7"/>
    <w:rsid w:val="000A47A4"/>
    <w:rsid w:val="000A4B15"/>
    <w:rsid w:val="000A5885"/>
    <w:rsid w:val="000A7BCA"/>
    <w:rsid w:val="000B0A27"/>
    <w:rsid w:val="000B159C"/>
    <w:rsid w:val="000B16F8"/>
    <w:rsid w:val="000B20FD"/>
    <w:rsid w:val="000B29B4"/>
    <w:rsid w:val="000B2ACC"/>
    <w:rsid w:val="000B3255"/>
    <w:rsid w:val="000B3DDB"/>
    <w:rsid w:val="000B4BB7"/>
    <w:rsid w:val="000B4E5E"/>
    <w:rsid w:val="000B583F"/>
    <w:rsid w:val="000B5DA9"/>
    <w:rsid w:val="000B6B9E"/>
    <w:rsid w:val="000B7B9B"/>
    <w:rsid w:val="000B7EFF"/>
    <w:rsid w:val="000B7F7F"/>
    <w:rsid w:val="000C01C2"/>
    <w:rsid w:val="000C0AB4"/>
    <w:rsid w:val="000C0C86"/>
    <w:rsid w:val="000C133C"/>
    <w:rsid w:val="000C146A"/>
    <w:rsid w:val="000C1F83"/>
    <w:rsid w:val="000C2E66"/>
    <w:rsid w:val="000C3ACC"/>
    <w:rsid w:val="000C3B32"/>
    <w:rsid w:val="000C5271"/>
    <w:rsid w:val="000C555D"/>
    <w:rsid w:val="000C696C"/>
    <w:rsid w:val="000C6FFA"/>
    <w:rsid w:val="000C71B2"/>
    <w:rsid w:val="000C7293"/>
    <w:rsid w:val="000C7931"/>
    <w:rsid w:val="000D0531"/>
    <w:rsid w:val="000D058B"/>
    <w:rsid w:val="000D05B9"/>
    <w:rsid w:val="000D05BA"/>
    <w:rsid w:val="000D1197"/>
    <w:rsid w:val="000D1B13"/>
    <w:rsid w:val="000D2672"/>
    <w:rsid w:val="000D30FE"/>
    <w:rsid w:val="000D4392"/>
    <w:rsid w:val="000D46E4"/>
    <w:rsid w:val="000D4BF3"/>
    <w:rsid w:val="000D4D75"/>
    <w:rsid w:val="000D5137"/>
    <w:rsid w:val="000D5B05"/>
    <w:rsid w:val="000D5DCC"/>
    <w:rsid w:val="000D61B6"/>
    <w:rsid w:val="000D6397"/>
    <w:rsid w:val="000D7A83"/>
    <w:rsid w:val="000D7B9F"/>
    <w:rsid w:val="000E0515"/>
    <w:rsid w:val="000E0863"/>
    <w:rsid w:val="000E08D4"/>
    <w:rsid w:val="000E0C83"/>
    <w:rsid w:val="000E0D85"/>
    <w:rsid w:val="000E0E11"/>
    <w:rsid w:val="000E10CB"/>
    <w:rsid w:val="000E150A"/>
    <w:rsid w:val="000E15B4"/>
    <w:rsid w:val="000E2A2F"/>
    <w:rsid w:val="000E2AE0"/>
    <w:rsid w:val="000E335E"/>
    <w:rsid w:val="000E6FA5"/>
    <w:rsid w:val="000E71A7"/>
    <w:rsid w:val="000E7394"/>
    <w:rsid w:val="000E7520"/>
    <w:rsid w:val="000E768F"/>
    <w:rsid w:val="000E7EB0"/>
    <w:rsid w:val="000F062D"/>
    <w:rsid w:val="000F08A9"/>
    <w:rsid w:val="000F09FD"/>
    <w:rsid w:val="000F0BA8"/>
    <w:rsid w:val="000F0BD9"/>
    <w:rsid w:val="000F12C0"/>
    <w:rsid w:val="000F1528"/>
    <w:rsid w:val="000F34F7"/>
    <w:rsid w:val="000F39C9"/>
    <w:rsid w:val="000F3C41"/>
    <w:rsid w:val="000F3F85"/>
    <w:rsid w:val="000F3FEF"/>
    <w:rsid w:val="000F4934"/>
    <w:rsid w:val="000F4C91"/>
    <w:rsid w:val="000F6126"/>
    <w:rsid w:val="000F61A4"/>
    <w:rsid w:val="000F63A8"/>
    <w:rsid w:val="000F65B9"/>
    <w:rsid w:val="000F6671"/>
    <w:rsid w:val="000F7527"/>
    <w:rsid w:val="000F7540"/>
    <w:rsid w:val="000F7633"/>
    <w:rsid w:val="000F78DD"/>
    <w:rsid w:val="000F79C1"/>
    <w:rsid w:val="000F7F70"/>
    <w:rsid w:val="0010030C"/>
    <w:rsid w:val="00100E8F"/>
    <w:rsid w:val="0010100E"/>
    <w:rsid w:val="00101230"/>
    <w:rsid w:val="0010131B"/>
    <w:rsid w:val="00102711"/>
    <w:rsid w:val="00102BB3"/>
    <w:rsid w:val="0010399A"/>
    <w:rsid w:val="00103DA7"/>
    <w:rsid w:val="001040B1"/>
    <w:rsid w:val="00104C6E"/>
    <w:rsid w:val="00105B2A"/>
    <w:rsid w:val="00106937"/>
    <w:rsid w:val="00106E0A"/>
    <w:rsid w:val="00106E85"/>
    <w:rsid w:val="00107A97"/>
    <w:rsid w:val="00107BF2"/>
    <w:rsid w:val="001100C1"/>
    <w:rsid w:val="001108C0"/>
    <w:rsid w:val="00110A18"/>
    <w:rsid w:val="00110E34"/>
    <w:rsid w:val="00111130"/>
    <w:rsid w:val="00111E49"/>
    <w:rsid w:val="001125B3"/>
    <w:rsid w:val="00112A88"/>
    <w:rsid w:val="00112D19"/>
    <w:rsid w:val="00112ECE"/>
    <w:rsid w:val="00112F1A"/>
    <w:rsid w:val="00113249"/>
    <w:rsid w:val="00113B5F"/>
    <w:rsid w:val="00113CD4"/>
    <w:rsid w:val="00114757"/>
    <w:rsid w:val="00114A4B"/>
    <w:rsid w:val="00115216"/>
    <w:rsid w:val="00115B75"/>
    <w:rsid w:val="00115E50"/>
    <w:rsid w:val="00115F8C"/>
    <w:rsid w:val="00116AD2"/>
    <w:rsid w:val="00116D71"/>
    <w:rsid w:val="00121844"/>
    <w:rsid w:val="0012185E"/>
    <w:rsid w:val="00121DE5"/>
    <w:rsid w:val="00121F1B"/>
    <w:rsid w:val="001222A1"/>
    <w:rsid w:val="00122812"/>
    <w:rsid w:val="00122A54"/>
    <w:rsid w:val="00122EDC"/>
    <w:rsid w:val="00122F16"/>
    <w:rsid w:val="00123277"/>
    <w:rsid w:val="00125609"/>
    <w:rsid w:val="00125728"/>
    <w:rsid w:val="00125B55"/>
    <w:rsid w:val="00125B89"/>
    <w:rsid w:val="00125FE5"/>
    <w:rsid w:val="00125FEB"/>
    <w:rsid w:val="001266B5"/>
    <w:rsid w:val="00126ED4"/>
    <w:rsid w:val="0012707E"/>
    <w:rsid w:val="00127ABA"/>
    <w:rsid w:val="00127FB3"/>
    <w:rsid w:val="0013068F"/>
    <w:rsid w:val="00130D9E"/>
    <w:rsid w:val="0013183B"/>
    <w:rsid w:val="001318B9"/>
    <w:rsid w:val="00131C8E"/>
    <w:rsid w:val="00132465"/>
    <w:rsid w:val="0013272D"/>
    <w:rsid w:val="00133273"/>
    <w:rsid w:val="001334CD"/>
    <w:rsid w:val="001336A5"/>
    <w:rsid w:val="00134055"/>
    <w:rsid w:val="00134A3C"/>
    <w:rsid w:val="00134A53"/>
    <w:rsid w:val="00135408"/>
    <w:rsid w:val="001356D4"/>
    <w:rsid w:val="00135805"/>
    <w:rsid w:val="00135C1F"/>
    <w:rsid w:val="001361C7"/>
    <w:rsid w:val="0013636C"/>
    <w:rsid w:val="00136409"/>
    <w:rsid w:val="001364F8"/>
    <w:rsid w:val="0013670E"/>
    <w:rsid w:val="0013720F"/>
    <w:rsid w:val="001401BE"/>
    <w:rsid w:val="00140842"/>
    <w:rsid w:val="00140B8A"/>
    <w:rsid w:val="00140C54"/>
    <w:rsid w:val="00140F25"/>
    <w:rsid w:val="00141DBC"/>
    <w:rsid w:val="00142E9A"/>
    <w:rsid w:val="00142F24"/>
    <w:rsid w:val="00143095"/>
    <w:rsid w:val="0014385E"/>
    <w:rsid w:val="00144856"/>
    <w:rsid w:val="001449A0"/>
    <w:rsid w:val="00144BD0"/>
    <w:rsid w:val="00145A26"/>
    <w:rsid w:val="00145C60"/>
    <w:rsid w:val="00146658"/>
    <w:rsid w:val="00146C2C"/>
    <w:rsid w:val="00147256"/>
    <w:rsid w:val="00147DBF"/>
    <w:rsid w:val="001509ED"/>
    <w:rsid w:val="00150A48"/>
    <w:rsid w:val="00150EC8"/>
    <w:rsid w:val="00151162"/>
    <w:rsid w:val="00151838"/>
    <w:rsid w:val="001526D6"/>
    <w:rsid w:val="001527BA"/>
    <w:rsid w:val="0015344B"/>
    <w:rsid w:val="00154C7F"/>
    <w:rsid w:val="0015649B"/>
    <w:rsid w:val="00156DB6"/>
    <w:rsid w:val="00157338"/>
    <w:rsid w:val="00157DE7"/>
    <w:rsid w:val="00157FE0"/>
    <w:rsid w:val="001617A8"/>
    <w:rsid w:val="001624CB"/>
    <w:rsid w:val="00162602"/>
    <w:rsid w:val="00162871"/>
    <w:rsid w:val="00162DD0"/>
    <w:rsid w:val="00163411"/>
    <w:rsid w:val="001635E7"/>
    <w:rsid w:val="0016492D"/>
    <w:rsid w:val="00164E3E"/>
    <w:rsid w:val="00165A95"/>
    <w:rsid w:val="00165E45"/>
    <w:rsid w:val="0016622B"/>
    <w:rsid w:val="00166287"/>
    <w:rsid w:val="0016698D"/>
    <w:rsid w:val="0016713B"/>
    <w:rsid w:val="00167743"/>
    <w:rsid w:val="001677D5"/>
    <w:rsid w:val="00167814"/>
    <w:rsid w:val="001700B7"/>
    <w:rsid w:val="001701B4"/>
    <w:rsid w:val="001707A1"/>
    <w:rsid w:val="00170947"/>
    <w:rsid w:val="00170E9E"/>
    <w:rsid w:val="00172518"/>
    <w:rsid w:val="00172E42"/>
    <w:rsid w:val="00173149"/>
    <w:rsid w:val="001731FE"/>
    <w:rsid w:val="00173423"/>
    <w:rsid w:val="00173489"/>
    <w:rsid w:val="00174593"/>
    <w:rsid w:val="00174A5F"/>
    <w:rsid w:val="00174D37"/>
    <w:rsid w:val="00175FB3"/>
    <w:rsid w:val="00176053"/>
    <w:rsid w:val="001760ED"/>
    <w:rsid w:val="00176355"/>
    <w:rsid w:val="00176BAA"/>
    <w:rsid w:val="00177D23"/>
    <w:rsid w:val="00177DD8"/>
    <w:rsid w:val="00177E32"/>
    <w:rsid w:val="00180886"/>
    <w:rsid w:val="0018088B"/>
    <w:rsid w:val="0018170D"/>
    <w:rsid w:val="00181A66"/>
    <w:rsid w:val="001828A6"/>
    <w:rsid w:val="00182B81"/>
    <w:rsid w:val="00182D44"/>
    <w:rsid w:val="00183549"/>
    <w:rsid w:val="00183D94"/>
    <w:rsid w:val="001855D1"/>
    <w:rsid w:val="001856D8"/>
    <w:rsid w:val="0018577E"/>
    <w:rsid w:val="001857D5"/>
    <w:rsid w:val="00186BBB"/>
    <w:rsid w:val="0018724C"/>
    <w:rsid w:val="00187A85"/>
    <w:rsid w:val="00190986"/>
    <w:rsid w:val="00191B6C"/>
    <w:rsid w:val="00191B85"/>
    <w:rsid w:val="00192377"/>
    <w:rsid w:val="0019280C"/>
    <w:rsid w:val="0019297C"/>
    <w:rsid w:val="001938B6"/>
    <w:rsid w:val="00194612"/>
    <w:rsid w:val="00194F33"/>
    <w:rsid w:val="001953F1"/>
    <w:rsid w:val="001955EB"/>
    <w:rsid w:val="0019588D"/>
    <w:rsid w:val="00195929"/>
    <w:rsid w:val="00195EF4"/>
    <w:rsid w:val="0019608C"/>
    <w:rsid w:val="0019652A"/>
    <w:rsid w:val="0019695F"/>
    <w:rsid w:val="001978A6"/>
    <w:rsid w:val="001979DB"/>
    <w:rsid w:val="00197A41"/>
    <w:rsid w:val="00197D9A"/>
    <w:rsid w:val="001A01F2"/>
    <w:rsid w:val="001A0B22"/>
    <w:rsid w:val="001A2636"/>
    <w:rsid w:val="001A29E5"/>
    <w:rsid w:val="001A2B3C"/>
    <w:rsid w:val="001A2EB8"/>
    <w:rsid w:val="001A4ABC"/>
    <w:rsid w:val="001A4FF3"/>
    <w:rsid w:val="001A59C2"/>
    <w:rsid w:val="001A6437"/>
    <w:rsid w:val="001A6E25"/>
    <w:rsid w:val="001A732B"/>
    <w:rsid w:val="001A75A1"/>
    <w:rsid w:val="001A7809"/>
    <w:rsid w:val="001A79C2"/>
    <w:rsid w:val="001A7C61"/>
    <w:rsid w:val="001B07E5"/>
    <w:rsid w:val="001B0A57"/>
    <w:rsid w:val="001B2FBA"/>
    <w:rsid w:val="001B3773"/>
    <w:rsid w:val="001B3824"/>
    <w:rsid w:val="001B3F6B"/>
    <w:rsid w:val="001B4243"/>
    <w:rsid w:val="001B4568"/>
    <w:rsid w:val="001B515B"/>
    <w:rsid w:val="001B538E"/>
    <w:rsid w:val="001B5B66"/>
    <w:rsid w:val="001B5EF6"/>
    <w:rsid w:val="001B626B"/>
    <w:rsid w:val="001B6CB4"/>
    <w:rsid w:val="001B75C5"/>
    <w:rsid w:val="001B7BFE"/>
    <w:rsid w:val="001B7F1D"/>
    <w:rsid w:val="001C03C3"/>
    <w:rsid w:val="001C07FC"/>
    <w:rsid w:val="001C2421"/>
    <w:rsid w:val="001C2F3C"/>
    <w:rsid w:val="001C3BA8"/>
    <w:rsid w:val="001C3D04"/>
    <w:rsid w:val="001C4517"/>
    <w:rsid w:val="001C47D3"/>
    <w:rsid w:val="001C4884"/>
    <w:rsid w:val="001C492F"/>
    <w:rsid w:val="001C61F7"/>
    <w:rsid w:val="001C656B"/>
    <w:rsid w:val="001C74F0"/>
    <w:rsid w:val="001C75FD"/>
    <w:rsid w:val="001C7E68"/>
    <w:rsid w:val="001D058B"/>
    <w:rsid w:val="001D1302"/>
    <w:rsid w:val="001D17DA"/>
    <w:rsid w:val="001D190A"/>
    <w:rsid w:val="001D1ECE"/>
    <w:rsid w:val="001D20E8"/>
    <w:rsid w:val="001D2832"/>
    <w:rsid w:val="001D2973"/>
    <w:rsid w:val="001D3816"/>
    <w:rsid w:val="001D3A9A"/>
    <w:rsid w:val="001D3FB3"/>
    <w:rsid w:val="001D46B2"/>
    <w:rsid w:val="001D48A9"/>
    <w:rsid w:val="001D60C7"/>
    <w:rsid w:val="001D6387"/>
    <w:rsid w:val="001D6870"/>
    <w:rsid w:val="001D68E7"/>
    <w:rsid w:val="001D6907"/>
    <w:rsid w:val="001D6D89"/>
    <w:rsid w:val="001D6F33"/>
    <w:rsid w:val="001D729F"/>
    <w:rsid w:val="001D77F6"/>
    <w:rsid w:val="001D7FEA"/>
    <w:rsid w:val="001E0D60"/>
    <w:rsid w:val="001E1CA0"/>
    <w:rsid w:val="001E1F19"/>
    <w:rsid w:val="001E28B3"/>
    <w:rsid w:val="001E28EE"/>
    <w:rsid w:val="001E444F"/>
    <w:rsid w:val="001E4E2B"/>
    <w:rsid w:val="001E5363"/>
    <w:rsid w:val="001E5A2C"/>
    <w:rsid w:val="001E6899"/>
    <w:rsid w:val="001E77B9"/>
    <w:rsid w:val="001E7C06"/>
    <w:rsid w:val="001E7CDE"/>
    <w:rsid w:val="001E7DE3"/>
    <w:rsid w:val="001F0143"/>
    <w:rsid w:val="001F0A93"/>
    <w:rsid w:val="001F0CC0"/>
    <w:rsid w:val="001F22A3"/>
    <w:rsid w:val="001F27BC"/>
    <w:rsid w:val="001F2B11"/>
    <w:rsid w:val="001F3D67"/>
    <w:rsid w:val="001F4871"/>
    <w:rsid w:val="001F4B6E"/>
    <w:rsid w:val="001F4E03"/>
    <w:rsid w:val="001F534B"/>
    <w:rsid w:val="001F5E08"/>
    <w:rsid w:val="001F626C"/>
    <w:rsid w:val="001F6E0F"/>
    <w:rsid w:val="001F7BFF"/>
    <w:rsid w:val="001F7CA9"/>
    <w:rsid w:val="00200806"/>
    <w:rsid w:val="00200E26"/>
    <w:rsid w:val="00201331"/>
    <w:rsid w:val="00201A0E"/>
    <w:rsid w:val="00202C58"/>
    <w:rsid w:val="002032F3"/>
    <w:rsid w:val="002033CF"/>
    <w:rsid w:val="00203EA2"/>
    <w:rsid w:val="00203FCA"/>
    <w:rsid w:val="00204844"/>
    <w:rsid w:val="00204CB0"/>
    <w:rsid w:val="0020523B"/>
    <w:rsid w:val="00205441"/>
    <w:rsid w:val="0020608C"/>
    <w:rsid w:val="00206A7E"/>
    <w:rsid w:val="00206AB2"/>
    <w:rsid w:val="002072D2"/>
    <w:rsid w:val="00207310"/>
    <w:rsid w:val="00207E37"/>
    <w:rsid w:val="00207FF6"/>
    <w:rsid w:val="0021079E"/>
    <w:rsid w:val="00210BFE"/>
    <w:rsid w:val="00211513"/>
    <w:rsid w:val="00211BBC"/>
    <w:rsid w:val="00212272"/>
    <w:rsid w:val="002125A2"/>
    <w:rsid w:val="00212CA0"/>
    <w:rsid w:val="00213100"/>
    <w:rsid w:val="0021480F"/>
    <w:rsid w:val="00214929"/>
    <w:rsid w:val="0021526F"/>
    <w:rsid w:val="00215CC1"/>
    <w:rsid w:val="002163C4"/>
    <w:rsid w:val="002163D2"/>
    <w:rsid w:val="00216632"/>
    <w:rsid w:val="00216AB1"/>
    <w:rsid w:val="00216B6C"/>
    <w:rsid w:val="00217988"/>
    <w:rsid w:val="00217A3B"/>
    <w:rsid w:val="00217E4B"/>
    <w:rsid w:val="002209EC"/>
    <w:rsid w:val="002213E6"/>
    <w:rsid w:val="0022155F"/>
    <w:rsid w:val="00222AF0"/>
    <w:rsid w:val="002231FB"/>
    <w:rsid w:val="002232B0"/>
    <w:rsid w:val="00223799"/>
    <w:rsid w:val="00223CE5"/>
    <w:rsid w:val="00223FB2"/>
    <w:rsid w:val="0022468C"/>
    <w:rsid w:val="00224694"/>
    <w:rsid w:val="002252C5"/>
    <w:rsid w:val="00225317"/>
    <w:rsid w:val="00225ABE"/>
    <w:rsid w:val="00225BAF"/>
    <w:rsid w:val="002262D3"/>
    <w:rsid w:val="0022642A"/>
    <w:rsid w:val="00226AD0"/>
    <w:rsid w:val="00227EDA"/>
    <w:rsid w:val="0023047D"/>
    <w:rsid w:val="002306DA"/>
    <w:rsid w:val="00230A66"/>
    <w:rsid w:val="002318A0"/>
    <w:rsid w:val="00231F8E"/>
    <w:rsid w:val="00232717"/>
    <w:rsid w:val="002329D8"/>
    <w:rsid w:val="002339B7"/>
    <w:rsid w:val="00233EBB"/>
    <w:rsid w:val="00234D8D"/>
    <w:rsid w:val="00234FB3"/>
    <w:rsid w:val="002356F8"/>
    <w:rsid w:val="002358A8"/>
    <w:rsid w:val="002359CB"/>
    <w:rsid w:val="00237506"/>
    <w:rsid w:val="00237583"/>
    <w:rsid w:val="0023786B"/>
    <w:rsid w:val="00237900"/>
    <w:rsid w:val="00237F0B"/>
    <w:rsid w:val="00240A87"/>
    <w:rsid w:val="00240BA4"/>
    <w:rsid w:val="00240BE7"/>
    <w:rsid w:val="002416BC"/>
    <w:rsid w:val="00241B71"/>
    <w:rsid w:val="00241F1E"/>
    <w:rsid w:val="00242360"/>
    <w:rsid w:val="00242F83"/>
    <w:rsid w:val="00243624"/>
    <w:rsid w:val="00243D2E"/>
    <w:rsid w:val="00244274"/>
    <w:rsid w:val="002453C8"/>
    <w:rsid w:val="002468BA"/>
    <w:rsid w:val="00246E16"/>
    <w:rsid w:val="0024709E"/>
    <w:rsid w:val="002470E5"/>
    <w:rsid w:val="00247419"/>
    <w:rsid w:val="00247D12"/>
    <w:rsid w:val="0025026F"/>
    <w:rsid w:val="0025112A"/>
    <w:rsid w:val="00251AF4"/>
    <w:rsid w:val="00252487"/>
    <w:rsid w:val="00252C15"/>
    <w:rsid w:val="00252C76"/>
    <w:rsid w:val="0025344C"/>
    <w:rsid w:val="00253631"/>
    <w:rsid w:val="002539F2"/>
    <w:rsid w:val="00253AD6"/>
    <w:rsid w:val="00253CB5"/>
    <w:rsid w:val="00255F10"/>
    <w:rsid w:val="00256B2B"/>
    <w:rsid w:val="00256C9F"/>
    <w:rsid w:val="0025753E"/>
    <w:rsid w:val="00260107"/>
    <w:rsid w:val="002614EC"/>
    <w:rsid w:val="002619D6"/>
    <w:rsid w:val="00261F50"/>
    <w:rsid w:val="002626C5"/>
    <w:rsid w:val="00263371"/>
    <w:rsid w:val="002638BF"/>
    <w:rsid w:val="00263B26"/>
    <w:rsid w:val="00263CAE"/>
    <w:rsid w:val="002642AD"/>
    <w:rsid w:val="00264367"/>
    <w:rsid w:val="0026438D"/>
    <w:rsid w:val="002653BE"/>
    <w:rsid w:val="002657C3"/>
    <w:rsid w:val="00265FD5"/>
    <w:rsid w:val="002665E5"/>
    <w:rsid w:val="00266EDF"/>
    <w:rsid w:val="002673E9"/>
    <w:rsid w:val="00267DAE"/>
    <w:rsid w:val="00270483"/>
    <w:rsid w:val="0027072F"/>
    <w:rsid w:val="00271054"/>
    <w:rsid w:val="00271890"/>
    <w:rsid w:val="002719A9"/>
    <w:rsid w:val="00271E67"/>
    <w:rsid w:val="00271EDE"/>
    <w:rsid w:val="00272548"/>
    <w:rsid w:val="0027277E"/>
    <w:rsid w:val="00272DA1"/>
    <w:rsid w:val="00272EA7"/>
    <w:rsid w:val="002733D8"/>
    <w:rsid w:val="00273BC6"/>
    <w:rsid w:val="00273F76"/>
    <w:rsid w:val="0027417D"/>
    <w:rsid w:val="002744DC"/>
    <w:rsid w:val="00275EB4"/>
    <w:rsid w:val="00275F4E"/>
    <w:rsid w:val="00275F64"/>
    <w:rsid w:val="0027636B"/>
    <w:rsid w:val="002800D0"/>
    <w:rsid w:val="002809AF"/>
    <w:rsid w:val="0028167D"/>
    <w:rsid w:val="002816DE"/>
    <w:rsid w:val="00281736"/>
    <w:rsid w:val="00281873"/>
    <w:rsid w:val="002819E0"/>
    <w:rsid w:val="00282283"/>
    <w:rsid w:val="00282392"/>
    <w:rsid w:val="002825AD"/>
    <w:rsid w:val="0028261A"/>
    <w:rsid w:val="0028329E"/>
    <w:rsid w:val="002832CD"/>
    <w:rsid w:val="00283D05"/>
    <w:rsid w:val="00284D09"/>
    <w:rsid w:val="00285766"/>
    <w:rsid w:val="00285FF3"/>
    <w:rsid w:val="00286E46"/>
    <w:rsid w:val="00286EF5"/>
    <w:rsid w:val="002874BC"/>
    <w:rsid w:val="00290312"/>
    <w:rsid w:val="00290F13"/>
    <w:rsid w:val="002915C8"/>
    <w:rsid w:val="00291A34"/>
    <w:rsid w:val="00291F62"/>
    <w:rsid w:val="00291FFA"/>
    <w:rsid w:val="002932C0"/>
    <w:rsid w:val="002936AA"/>
    <w:rsid w:val="00293A1A"/>
    <w:rsid w:val="00293CC7"/>
    <w:rsid w:val="00293D22"/>
    <w:rsid w:val="002944A6"/>
    <w:rsid w:val="0029460D"/>
    <w:rsid w:val="00295F39"/>
    <w:rsid w:val="0029725A"/>
    <w:rsid w:val="00297711"/>
    <w:rsid w:val="00297862"/>
    <w:rsid w:val="00297C81"/>
    <w:rsid w:val="00297D4A"/>
    <w:rsid w:val="002A0A66"/>
    <w:rsid w:val="002A0A87"/>
    <w:rsid w:val="002A0D96"/>
    <w:rsid w:val="002A1646"/>
    <w:rsid w:val="002A16A5"/>
    <w:rsid w:val="002A1B0D"/>
    <w:rsid w:val="002A1FD7"/>
    <w:rsid w:val="002A2D74"/>
    <w:rsid w:val="002A4E01"/>
    <w:rsid w:val="002A609A"/>
    <w:rsid w:val="002A64AD"/>
    <w:rsid w:val="002A6693"/>
    <w:rsid w:val="002A66F4"/>
    <w:rsid w:val="002A7E8D"/>
    <w:rsid w:val="002A7FEF"/>
    <w:rsid w:val="002B084F"/>
    <w:rsid w:val="002B0B8D"/>
    <w:rsid w:val="002B13F6"/>
    <w:rsid w:val="002B19F5"/>
    <w:rsid w:val="002B3031"/>
    <w:rsid w:val="002B3245"/>
    <w:rsid w:val="002B3340"/>
    <w:rsid w:val="002B3364"/>
    <w:rsid w:val="002B3909"/>
    <w:rsid w:val="002B3E25"/>
    <w:rsid w:val="002B434F"/>
    <w:rsid w:val="002B4953"/>
    <w:rsid w:val="002B4EA6"/>
    <w:rsid w:val="002B50CF"/>
    <w:rsid w:val="002B5421"/>
    <w:rsid w:val="002B550D"/>
    <w:rsid w:val="002B6DBC"/>
    <w:rsid w:val="002B6F17"/>
    <w:rsid w:val="002B73F4"/>
    <w:rsid w:val="002B7EF8"/>
    <w:rsid w:val="002C03A6"/>
    <w:rsid w:val="002C03AB"/>
    <w:rsid w:val="002C05AE"/>
    <w:rsid w:val="002C1025"/>
    <w:rsid w:val="002C13F7"/>
    <w:rsid w:val="002C1414"/>
    <w:rsid w:val="002C1773"/>
    <w:rsid w:val="002C2062"/>
    <w:rsid w:val="002C230C"/>
    <w:rsid w:val="002C26A6"/>
    <w:rsid w:val="002C2FE1"/>
    <w:rsid w:val="002C3726"/>
    <w:rsid w:val="002C38F1"/>
    <w:rsid w:val="002C398A"/>
    <w:rsid w:val="002C45D1"/>
    <w:rsid w:val="002C4CB7"/>
    <w:rsid w:val="002C58EA"/>
    <w:rsid w:val="002C5ADE"/>
    <w:rsid w:val="002C6E5C"/>
    <w:rsid w:val="002D0D50"/>
    <w:rsid w:val="002D0DEC"/>
    <w:rsid w:val="002D20D6"/>
    <w:rsid w:val="002D2243"/>
    <w:rsid w:val="002D23D8"/>
    <w:rsid w:val="002D2673"/>
    <w:rsid w:val="002D26BB"/>
    <w:rsid w:val="002D27B2"/>
    <w:rsid w:val="002D2B20"/>
    <w:rsid w:val="002D3164"/>
    <w:rsid w:val="002D3299"/>
    <w:rsid w:val="002D3511"/>
    <w:rsid w:val="002D3E0B"/>
    <w:rsid w:val="002D3F1F"/>
    <w:rsid w:val="002D3FE1"/>
    <w:rsid w:val="002D5427"/>
    <w:rsid w:val="002D616D"/>
    <w:rsid w:val="002E2AFB"/>
    <w:rsid w:val="002E2CC3"/>
    <w:rsid w:val="002E2D2D"/>
    <w:rsid w:val="002E370A"/>
    <w:rsid w:val="002E3B00"/>
    <w:rsid w:val="002E400E"/>
    <w:rsid w:val="002E420B"/>
    <w:rsid w:val="002E46F3"/>
    <w:rsid w:val="002E48AC"/>
    <w:rsid w:val="002E54BB"/>
    <w:rsid w:val="002E56F2"/>
    <w:rsid w:val="002E5C69"/>
    <w:rsid w:val="002E696C"/>
    <w:rsid w:val="002E6EB2"/>
    <w:rsid w:val="002E74FA"/>
    <w:rsid w:val="002E7A1A"/>
    <w:rsid w:val="002E7BB6"/>
    <w:rsid w:val="002F034F"/>
    <w:rsid w:val="002F0373"/>
    <w:rsid w:val="002F258D"/>
    <w:rsid w:val="002F2598"/>
    <w:rsid w:val="002F282A"/>
    <w:rsid w:val="002F2A1A"/>
    <w:rsid w:val="002F2F4C"/>
    <w:rsid w:val="002F37E6"/>
    <w:rsid w:val="002F425A"/>
    <w:rsid w:val="002F47C0"/>
    <w:rsid w:val="002F4961"/>
    <w:rsid w:val="002F4A08"/>
    <w:rsid w:val="002F4BCD"/>
    <w:rsid w:val="002F4E24"/>
    <w:rsid w:val="002F54A6"/>
    <w:rsid w:val="002F75A2"/>
    <w:rsid w:val="0030036E"/>
    <w:rsid w:val="00300646"/>
    <w:rsid w:val="00301081"/>
    <w:rsid w:val="00301E59"/>
    <w:rsid w:val="0030341E"/>
    <w:rsid w:val="00304285"/>
    <w:rsid w:val="00304351"/>
    <w:rsid w:val="003047F9"/>
    <w:rsid w:val="00304AAA"/>
    <w:rsid w:val="00304BFC"/>
    <w:rsid w:val="003057BF"/>
    <w:rsid w:val="00305F6E"/>
    <w:rsid w:val="0030605C"/>
    <w:rsid w:val="00306433"/>
    <w:rsid w:val="003064D4"/>
    <w:rsid w:val="003069FE"/>
    <w:rsid w:val="00306B66"/>
    <w:rsid w:val="00306BB1"/>
    <w:rsid w:val="00307BBA"/>
    <w:rsid w:val="00307D94"/>
    <w:rsid w:val="00310A4D"/>
    <w:rsid w:val="00311621"/>
    <w:rsid w:val="0031179A"/>
    <w:rsid w:val="00312756"/>
    <w:rsid w:val="00312DBF"/>
    <w:rsid w:val="0031313B"/>
    <w:rsid w:val="0031375D"/>
    <w:rsid w:val="003139FE"/>
    <w:rsid w:val="003140BA"/>
    <w:rsid w:val="00314BAB"/>
    <w:rsid w:val="00314D7E"/>
    <w:rsid w:val="003153D1"/>
    <w:rsid w:val="00315766"/>
    <w:rsid w:val="00316740"/>
    <w:rsid w:val="00317744"/>
    <w:rsid w:val="00320E01"/>
    <w:rsid w:val="0032179C"/>
    <w:rsid w:val="00321ADC"/>
    <w:rsid w:val="003227A9"/>
    <w:rsid w:val="0032317D"/>
    <w:rsid w:val="003234AA"/>
    <w:rsid w:val="00323FF6"/>
    <w:rsid w:val="00324AC7"/>
    <w:rsid w:val="00324CA3"/>
    <w:rsid w:val="00324D88"/>
    <w:rsid w:val="00324E79"/>
    <w:rsid w:val="003253F7"/>
    <w:rsid w:val="0032544D"/>
    <w:rsid w:val="00325742"/>
    <w:rsid w:val="00325C39"/>
    <w:rsid w:val="00326257"/>
    <w:rsid w:val="00326B39"/>
    <w:rsid w:val="00326CAE"/>
    <w:rsid w:val="003272A7"/>
    <w:rsid w:val="00330B85"/>
    <w:rsid w:val="00331825"/>
    <w:rsid w:val="003318B4"/>
    <w:rsid w:val="00331B46"/>
    <w:rsid w:val="00332722"/>
    <w:rsid w:val="00333954"/>
    <w:rsid w:val="00333A64"/>
    <w:rsid w:val="00334A7B"/>
    <w:rsid w:val="003351CD"/>
    <w:rsid w:val="0033617D"/>
    <w:rsid w:val="0033646F"/>
    <w:rsid w:val="00336557"/>
    <w:rsid w:val="00336F12"/>
    <w:rsid w:val="00337383"/>
    <w:rsid w:val="00337741"/>
    <w:rsid w:val="003400CE"/>
    <w:rsid w:val="00340431"/>
    <w:rsid w:val="00340444"/>
    <w:rsid w:val="00340835"/>
    <w:rsid w:val="003410AE"/>
    <w:rsid w:val="00341484"/>
    <w:rsid w:val="00341AF7"/>
    <w:rsid w:val="003420A3"/>
    <w:rsid w:val="00342CB6"/>
    <w:rsid w:val="00342F5E"/>
    <w:rsid w:val="00342FD8"/>
    <w:rsid w:val="0034365A"/>
    <w:rsid w:val="00343AC6"/>
    <w:rsid w:val="00343BB8"/>
    <w:rsid w:val="00343DD7"/>
    <w:rsid w:val="0034482D"/>
    <w:rsid w:val="00345684"/>
    <w:rsid w:val="003458E4"/>
    <w:rsid w:val="00345D36"/>
    <w:rsid w:val="0034645C"/>
    <w:rsid w:val="00346706"/>
    <w:rsid w:val="00346F57"/>
    <w:rsid w:val="003472A8"/>
    <w:rsid w:val="0034770C"/>
    <w:rsid w:val="00347C89"/>
    <w:rsid w:val="00351089"/>
    <w:rsid w:val="00351DBC"/>
    <w:rsid w:val="003523DE"/>
    <w:rsid w:val="00352B9E"/>
    <w:rsid w:val="003538D2"/>
    <w:rsid w:val="00354816"/>
    <w:rsid w:val="003548EB"/>
    <w:rsid w:val="00355907"/>
    <w:rsid w:val="00357047"/>
    <w:rsid w:val="00357ADB"/>
    <w:rsid w:val="00360367"/>
    <w:rsid w:val="00360AF5"/>
    <w:rsid w:val="00360D1F"/>
    <w:rsid w:val="00360F7F"/>
    <w:rsid w:val="00362C41"/>
    <w:rsid w:val="00362E14"/>
    <w:rsid w:val="003632B0"/>
    <w:rsid w:val="003639E3"/>
    <w:rsid w:val="003640A3"/>
    <w:rsid w:val="003645B1"/>
    <w:rsid w:val="00365665"/>
    <w:rsid w:val="00365C85"/>
    <w:rsid w:val="00365CD8"/>
    <w:rsid w:val="0036697E"/>
    <w:rsid w:val="0036712F"/>
    <w:rsid w:val="00367679"/>
    <w:rsid w:val="00367AD0"/>
    <w:rsid w:val="00367C42"/>
    <w:rsid w:val="003704F5"/>
    <w:rsid w:val="00370B2D"/>
    <w:rsid w:val="00370D8F"/>
    <w:rsid w:val="00370E3E"/>
    <w:rsid w:val="0037107C"/>
    <w:rsid w:val="003710DF"/>
    <w:rsid w:val="0037141C"/>
    <w:rsid w:val="00371AE4"/>
    <w:rsid w:val="00371C13"/>
    <w:rsid w:val="00371D08"/>
    <w:rsid w:val="00371E85"/>
    <w:rsid w:val="00372850"/>
    <w:rsid w:val="00373818"/>
    <w:rsid w:val="00373BD4"/>
    <w:rsid w:val="00373F46"/>
    <w:rsid w:val="003740BB"/>
    <w:rsid w:val="00374952"/>
    <w:rsid w:val="0037609F"/>
    <w:rsid w:val="00376539"/>
    <w:rsid w:val="00376C13"/>
    <w:rsid w:val="0038069D"/>
    <w:rsid w:val="00380889"/>
    <w:rsid w:val="00380D23"/>
    <w:rsid w:val="00381C05"/>
    <w:rsid w:val="00381C79"/>
    <w:rsid w:val="003824AF"/>
    <w:rsid w:val="00383386"/>
    <w:rsid w:val="0038376E"/>
    <w:rsid w:val="003840CA"/>
    <w:rsid w:val="00384A3E"/>
    <w:rsid w:val="00385D81"/>
    <w:rsid w:val="00386185"/>
    <w:rsid w:val="00387222"/>
    <w:rsid w:val="00390488"/>
    <w:rsid w:val="003906E1"/>
    <w:rsid w:val="00390D2C"/>
    <w:rsid w:val="00391365"/>
    <w:rsid w:val="00391B30"/>
    <w:rsid w:val="00394172"/>
    <w:rsid w:val="0039465F"/>
    <w:rsid w:val="00394763"/>
    <w:rsid w:val="00394F11"/>
    <w:rsid w:val="00396881"/>
    <w:rsid w:val="00397316"/>
    <w:rsid w:val="003A0ADC"/>
    <w:rsid w:val="003A0DF1"/>
    <w:rsid w:val="003A1A27"/>
    <w:rsid w:val="003A1D77"/>
    <w:rsid w:val="003A1DC7"/>
    <w:rsid w:val="003A2155"/>
    <w:rsid w:val="003A3682"/>
    <w:rsid w:val="003A3B1B"/>
    <w:rsid w:val="003A43F8"/>
    <w:rsid w:val="003A470A"/>
    <w:rsid w:val="003A4854"/>
    <w:rsid w:val="003A4FF1"/>
    <w:rsid w:val="003A5AC6"/>
    <w:rsid w:val="003A606A"/>
    <w:rsid w:val="003A62FB"/>
    <w:rsid w:val="003B0357"/>
    <w:rsid w:val="003B0BAB"/>
    <w:rsid w:val="003B0FED"/>
    <w:rsid w:val="003B1456"/>
    <w:rsid w:val="003B203B"/>
    <w:rsid w:val="003B34AC"/>
    <w:rsid w:val="003B34F9"/>
    <w:rsid w:val="003B3AD5"/>
    <w:rsid w:val="003B4541"/>
    <w:rsid w:val="003B45EF"/>
    <w:rsid w:val="003B4911"/>
    <w:rsid w:val="003B4D2F"/>
    <w:rsid w:val="003B5C69"/>
    <w:rsid w:val="003B6107"/>
    <w:rsid w:val="003B6A55"/>
    <w:rsid w:val="003B6C1A"/>
    <w:rsid w:val="003B6EE0"/>
    <w:rsid w:val="003B70C2"/>
    <w:rsid w:val="003B766C"/>
    <w:rsid w:val="003B76BE"/>
    <w:rsid w:val="003B7B36"/>
    <w:rsid w:val="003B7DA5"/>
    <w:rsid w:val="003C1240"/>
    <w:rsid w:val="003C21BA"/>
    <w:rsid w:val="003C220D"/>
    <w:rsid w:val="003C37D3"/>
    <w:rsid w:val="003C4DDE"/>
    <w:rsid w:val="003C55F1"/>
    <w:rsid w:val="003C5728"/>
    <w:rsid w:val="003C6200"/>
    <w:rsid w:val="003C6288"/>
    <w:rsid w:val="003C75D2"/>
    <w:rsid w:val="003C7D4B"/>
    <w:rsid w:val="003D08FE"/>
    <w:rsid w:val="003D13F8"/>
    <w:rsid w:val="003D171B"/>
    <w:rsid w:val="003D1910"/>
    <w:rsid w:val="003D1EB6"/>
    <w:rsid w:val="003D207B"/>
    <w:rsid w:val="003D217C"/>
    <w:rsid w:val="003D2187"/>
    <w:rsid w:val="003D2B01"/>
    <w:rsid w:val="003D2C40"/>
    <w:rsid w:val="003D3BB1"/>
    <w:rsid w:val="003D4293"/>
    <w:rsid w:val="003D42D9"/>
    <w:rsid w:val="003D4784"/>
    <w:rsid w:val="003D4844"/>
    <w:rsid w:val="003D4F93"/>
    <w:rsid w:val="003D4FAA"/>
    <w:rsid w:val="003D50CE"/>
    <w:rsid w:val="003D5212"/>
    <w:rsid w:val="003D557F"/>
    <w:rsid w:val="003D5F3E"/>
    <w:rsid w:val="003D6065"/>
    <w:rsid w:val="003D62B5"/>
    <w:rsid w:val="003D6C3B"/>
    <w:rsid w:val="003D71F7"/>
    <w:rsid w:val="003D74DE"/>
    <w:rsid w:val="003D79F4"/>
    <w:rsid w:val="003D7A2C"/>
    <w:rsid w:val="003D7E40"/>
    <w:rsid w:val="003E0EBC"/>
    <w:rsid w:val="003E0FB1"/>
    <w:rsid w:val="003E15E4"/>
    <w:rsid w:val="003E1FF3"/>
    <w:rsid w:val="003E2059"/>
    <w:rsid w:val="003E2ABF"/>
    <w:rsid w:val="003E39FC"/>
    <w:rsid w:val="003E3AC0"/>
    <w:rsid w:val="003E3B8B"/>
    <w:rsid w:val="003E3CBD"/>
    <w:rsid w:val="003E4155"/>
    <w:rsid w:val="003E503D"/>
    <w:rsid w:val="003E5533"/>
    <w:rsid w:val="003E5B01"/>
    <w:rsid w:val="003E6A0F"/>
    <w:rsid w:val="003E6C1D"/>
    <w:rsid w:val="003E6D96"/>
    <w:rsid w:val="003E6ED8"/>
    <w:rsid w:val="003E758D"/>
    <w:rsid w:val="003E790C"/>
    <w:rsid w:val="003E7B02"/>
    <w:rsid w:val="003F08F8"/>
    <w:rsid w:val="003F1BA5"/>
    <w:rsid w:val="003F1F58"/>
    <w:rsid w:val="003F2D7C"/>
    <w:rsid w:val="003F2DE8"/>
    <w:rsid w:val="003F390D"/>
    <w:rsid w:val="003F3B6B"/>
    <w:rsid w:val="003F3CE5"/>
    <w:rsid w:val="003F4818"/>
    <w:rsid w:val="003F51D3"/>
    <w:rsid w:val="003F5493"/>
    <w:rsid w:val="003F6669"/>
    <w:rsid w:val="003F68CF"/>
    <w:rsid w:val="003F6D95"/>
    <w:rsid w:val="003F76A8"/>
    <w:rsid w:val="003F7C72"/>
    <w:rsid w:val="004001E0"/>
    <w:rsid w:val="00400C5F"/>
    <w:rsid w:val="00400C86"/>
    <w:rsid w:val="00400F25"/>
    <w:rsid w:val="004010D4"/>
    <w:rsid w:val="00401905"/>
    <w:rsid w:val="004019C4"/>
    <w:rsid w:val="004025AC"/>
    <w:rsid w:val="0040349E"/>
    <w:rsid w:val="0040386D"/>
    <w:rsid w:val="0040418B"/>
    <w:rsid w:val="00404583"/>
    <w:rsid w:val="0040469F"/>
    <w:rsid w:val="00404D3E"/>
    <w:rsid w:val="00404ED5"/>
    <w:rsid w:val="004058C0"/>
    <w:rsid w:val="00407033"/>
    <w:rsid w:val="00407057"/>
    <w:rsid w:val="00407FD3"/>
    <w:rsid w:val="00410078"/>
    <w:rsid w:val="00410BAB"/>
    <w:rsid w:val="00410BE2"/>
    <w:rsid w:val="00410F28"/>
    <w:rsid w:val="0041158C"/>
    <w:rsid w:val="004118E3"/>
    <w:rsid w:val="004129B0"/>
    <w:rsid w:val="00412E96"/>
    <w:rsid w:val="00412EFA"/>
    <w:rsid w:val="0041358D"/>
    <w:rsid w:val="00413F2A"/>
    <w:rsid w:val="004140EA"/>
    <w:rsid w:val="004144A0"/>
    <w:rsid w:val="004146DE"/>
    <w:rsid w:val="00414987"/>
    <w:rsid w:val="00415643"/>
    <w:rsid w:val="00415706"/>
    <w:rsid w:val="00415984"/>
    <w:rsid w:val="00415DB7"/>
    <w:rsid w:val="00416D29"/>
    <w:rsid w:val="00416D3B"/>
    <w:rsid w:val="0041734E"/>
    <w:rsid w:val="004175CF"/>
    <w:rsid w:val="004177B3"/>
    <w:rsid w:val="004206E4"/>
    <w:rsid w:val="00420A2A"/>
    <w:rsid w:val="00420DA2"/>
    <w:rsid w:val="00421307"/>
    <w:rsid w:val="0042155C"/>
    <w:rsid w:val="00422C91"/>
    <w:rsid w:val="00423F56"/>
    <w:rsid w:val="00423FE7"/>
    <w:rsid w:val="00424038"/>
    <w:rsid w:val="00424056"/>
    <w:rsid w:val="00424881"/>
    <w:rsid w:val="00424BF6"/>
    <w:rsid w:val="00424C32"/>
    <w:rsid w:val="00425103"/>
    <w:rsid w:val="0042518F"/>
    <w:rsid w:val="00425555"/>
    <w:rsid w:val="00425BFE"/>
    <w:rsid w:val="00425F43"/>
    <w:rsid w:val="0042623C"/>
    <w:rsid w:val="00426354"/>
    <w:rsid w:val="00426398"/>
    <w:rsid w:val="00426F92"/>
    <w:rsid w:val="0042744B"/>
    <w:rsid w:val="00427651"/>
    <w:rsid w:val="004308E5"/>
    <w:rsid w:val="0043092A"/>
    <w:rsid w:val="00430CFB"/>
    <w:rsid w:val="0043152A"/>
    <w:rsid w:val="0043230B"/>
    <w:rsid w:val="00432475"/>
    <w:rsid w:val="0043257E"/>
    <w:rsid w:val="004327D8"/>
    <w:rsid w:val="0043285A"/>
    <w:rsid w:val="00432B41"/>
    <w:rsid w:val="00433516"/>
    <w:rsid w:val="00433BE4"/>
    <w:rsid w:val="0043571D"/>
    <w:rsid w:val="00435EC0"/>
    <w:rsid w:val="004363AE"/>
    <w:rsid w:val="0043655B"/>
    <w:rsid w:val="004369A9"/>
    <w:rsid w:val="004371A3"/>
    <w:rsid w:val="004403E1"/>
    <w:rsid w:val="00440CCC"/>
    <w:rsid w:val="00440D90"/>
    <w:rsid w:val="00441598"/>
    <w:rsid w:val="0044169A"/>
    <w:rsid w:val="004421CA"/>
    <w:rsid w:val="00442336"/>
    <w:rsid w:val="004443AB"/>
    <w:rsid w:val="00444453"/>
    <w:rsid w:val="004448B5"/>
    <w:rsid w:val="0044491D"/>
    <w:rsid w:val="00444C89"/>
    <w:rsid w:val="0044588A"/>
    <w:rsid w:val="00446B52"/>
    <w:rsid w:val="00446F70"/>
    <w:rsid w:val="0044797E"/>
    <w:rsid w:val="00447B1B"/>
    <w:rsid w:val="00447D0E"/>
    <w:rsid w:val="004501E8"/>
    <w:rsid w:val="004501E9"/>
    <w:rsid w:val="00450233"/>
    <w:rsid w:val="0045139F"/>
    <w:rsid w:val="00452155"/>
    <w:rsid w:val="0045237D"/>
    <w:rsid w:val="00453142"/>
    <w:rsid w:val="00453147"/>
    <w:rsid w:val="004531C3"/>
    <w:rsid w:val="004539BF"/>
    <w:rsid w:val="00453AE7"/>
    <w:rsid w:val="0045496E"/>
    <w:rsid w:val="00454B6B"/>
    <w:rsid w:val="0045537D"/>
    <w:rsid w:val="0045548B"/>
    <w:rsid w:val="004557EA"/>
    <w:rsid w:val="00455F0D"/>
    <w:rsid w:val="00456314"/>
    <w:rsid w:val="00457499"/>
    <w:rsid w:val="00457A43"/>
    <w:rsid w:val="00457BAD"/>
    <w:rsid w:val="00457F00"/>
    <w:rsid w:val="00460A94"/>
    <w:rsid w:val="00460CD1"/>
    <w:rsid w:val="00460F75"/>
    <w:rsid w:val="004612B2"/>
    <w:rsid w:val="00462311"/>
    <w:rsid w:val="0046270D"/>
    <w:rsid w:val="004639D3"/>
    <w:rsid w:val="004639F2"/>
    <w:rsid w:val="00463AFC"/>
    <w:rsid w:val="00463E14"/>
    <w:rsid w:val="00463E7F"/>
    <w:rsid w:val="004644A7"/>
    <w:rsid w:val="00464786"/>
    <w:rsid w:val="00464A15"/>
    <w:rsid w:val="00464C53"/>
    <w:rsid w:val="00464FA4"/>
    <w:rsid w:val="00465509"/>
    <w:rsid w:val="00466384"/>
    <w:rsid w:val="00466B36"/>
    <w:rsid w:val="00466C2D"/>
    <w:rsid w:val="004676FD"/>
    <w:rsid w:val="004677C3"/>
    <w:rsid w:val="00470565"/>
    <w:rsid w:val="00470610"/>
    <w:rsid w:val="00470806"/>
    <w:rsid w:val="0047112D"/>
    <w:rsid w:val="0047133C"/>
    <w:rsid w:val="004716C9"/>
    <w:rsid w:val="00471706"/>
    <w:rsid w:val="00471C7F"/>
    <w:rsid w:val="00472066"/>
    <w:rsid w:val="00472C10"/>
    <w:rsid w:val="00473F70"/>
    <w:rsid w:val="0047479C"/>
    <w:rsid w:val="004751C1"/>
    <w:rsid w:val="004755B6"/>
    <w:rsid w:val="00475DD3"/>
    <w:rsid w:val="004773B4"/>
    <w:rsid w:val="0047754A"/>
    <w:rsid w:val="004777E6"/>
    <w:rsid w:val="00477C16"/>
    <w:rsid w:val="004817E3"/>
    <w:rsid w:val="00481A25"/>
    <w:rsid w:val="00481BD7"/>
    <w:rsid w:val="00481C27"/>
    <w:rsid w:val="00482305"/>
    <w:rsid w:val="00482F74"/>
    <w:rsid w:val="004835D4"/>
    <w:rsid w:val="0048364E"/>
    <w:rsid w:val="004842B8"/>
    <w:rsid w:val="00484370"/>
    <w:rsid w:val="00484B04"/>
    <w:rsid w:val="00484C3A"/>
    <w:rsid w:val="00484F4D"/>
    <w:rsid w:val="00485320"/>
    <w:rsid w:val="004865A9"/>
    <w:rsid w:val="00486875"/>
    <w:rsid w:val="00486ADB"/>
    <w:rsid w:val="00486B1C"/>
    <w:rsid w:val="00486CB3"/>
    <w:rsid w:val="00487B34"/>
    <w:rsid w:val="0049096A"/>
    <w:rsid w:val="00490F2E"/>
    <w:rsid w:val="00490FE8"/>
    <w:rsid w:val="00491063"/>
    <w:rsid w:val="0049147C"/>
    <w:rsid w:val="00491614"/>
    <w:rsid w:val="00491A1E"/>
    <w:rsid w:val="00491E63"/>
    <w:rsid w:val="004929DE"/>
    <w:rsid w:val="00492C31"/>
    <w:rsid w:val="0049360D"/>
    <w:rsid w:val="00493C47"/>
    <w:rsid w:val="00493F93"/>
    <w:rsid w:val="004940F8"/>
    <w:rsid w:val="00494452"/>
    <w:rsid w:val="00495B8B"/>
    <w:rsid w:val="004970D2"/>
    <w:rsid w:val="00497705"/>
    <w:rsid w:val="004A1007"/>
    <w:rsid w:val="004A1D25"/>
    <w:rsid w:val="004A24C5"/>
    <w:rsid w:val="004A24F2"/>
    <w:rsid w:val="004A2CB7"/>
    <w:rsid w:val="004A3140"/>
    <w:rsid w:val="004A3428"/>
    <w:rsid w:val="004A3785"/>
    <w:rsid w:val="004A3A4F"/>
    <w:rsid w:val="004A3A86"/>
    <w:rsid w:val="004A3C7E"/>
    <w:rsid w:val="004A44B2"/>
    <w:rsid w:val="004A44F3"/>
    <w:rsid w:val="004A4A31"/>
    <w:rsid w:val="004A5424"/>
    <w:rsid w:val="004A5507"/>
    <w:rsid w:val="004A5774"/>
    <w:rsid w:val="004B2231"/>
    <w:rsid w:val="004B26CB"/>
    <w:rsid w:val="004B2DA6"/>
    <w:rsid w:val="004B302E"/>
    <w:rsid w:val="004C01F3"/>
    <w:rsid w:val="004C03F0"/>
    <w:rsid w:val="004C0503"/>
    <w:rsid w:val="004C05A1"/>
    <w:rsid w:val="004C0836"/>
    <w:rsid w:val="004C120E"/>
    <w:rsid w:val="004C2663"/>
    <w:rsid w:val="004C2B04"/>
    <w:rsid w:val="004C2BFA"/>
    <w:rsid w:val="004C2CDA"/>
    <w:rsid w:val="004C3009"/>
    <w:rsid w:val="004C3313"/>
    <w:rsid w:val="004C34C4"/>
    <w:rsid w:val="004C35A1"/>
    <w:rsid w:val="004C36A7"/>
    <w:rsid w:val="004C41E4"/>
    <w:rsid w:val="004C4386"/>
    <w:rsid w:val="004C4536"/>
    <w:rsid w:val="004C4A5A"/>
    <w:rsid w:val="004C59F3"/>
    <w:rsid w:val="004C641C"/>
    <w:rsid w:val="004D03E7"/>
    <w:rsid w:val="004D205A"/>
    <w:rsid w:val="004D3EE8"/>
    <w:rsid w:val="004D4969"/>
    <w:rsid w:val="004D57BC"/>
    <w:rsid w:val="004D5C0A"/>
    <w:rsid w:val="004E2B0F"/>
    <w:rsid w:val="004E2BC3"/>
    <w:rsid w:val="004E2D5C"/>
    <w:rsid w:val="004E37E7"/>
    <w:rsid w:val="004E38DF"/>
    <w:rsid w:val="004E3CC7"/>
    <w:rsid w:val="004E3E4F"/>
    <w:rsid w:val="004E40ED"/>
    <w:rsid w:val="004E4EFC"/>
    <w:rsid w:val="004E500F"/>
    <w:rsid w:val="004E54D3"/>
    <w:rsid w:val="004E5689"/>
    <w:rsid w:val="004E5BB7"/>
    <w:rsid w:val="004E736D"/>
    <w:rsid w:val="004E7C8A"/>
    <w:rsid w:val="004E7E23"/>
    <w:rsid w:val="004E7E53"/>
    <w:rsid w:val="004F08B4"/>
    <w:rsid w:val="004F18A5"/>
    <w:rsid w:val="004F1CF2"/>
    <w:rsid w:val="004F2656"/>
    <w:rsid w:val="004F2662"/>
    <w:rsid w:val="004F334A"/>
    <w:rsid w:val="004F35AE"/>
    <w:rsid w:val="004F45EF"/>
    <w:rsid w:val="004F4962"/>
    <w:rsid w:val="004F4CDE"/>
    <w:rsid w:val="004F5926"/>
    <w:rsid w:val="004F6E24"/>
    <w:rsid w:val="004F74BA"/>
    <w:rsid w:val="005000C2"/>
    <w:rsid w:val="0050037C"/>
    <w:rsid w:val="00500A3F"/>
    <w:rsid w:val="00500D84"/>
    <w:rsid w:val="00501278"/>
    <w:rsid w:val="005013DA"/>
    <w:rsid w:val="0050149B"/>
    <w:rsid w:val="00502B99"/>
    <w:rsid w:val="005038DE"/>
    <w:rsid w:val="00505083"/>
    <w:rsid w:val="005054A7"/>
    <w:rsid w:val="00506337"/>
    <w:rsid w:val="0050698F"/>
    <w:rsid w:val="00507798"/>
    <w:rsid w:val="00507995"/>
    <w:rsid w:val="005102EB"/>
    <w:rsid w:val="005112C9"/>
    <w:rsid w:val="005114CD"/>
    <w:rsid w:val="0051170C"/>
    <w:rsid w:val="005118DD"/>
    <w:rsid w:val="00511CD1"/>
    <w:rsid w:val="00514393"/>
    <w:rsid w:val="005143A4"/>
    <w:rsid w:val="0051525D"/>
    <w:rsid w:val="005155BB"/>
    <w:rsid w:val="00515F6C"/>
    <w:rsid w:val="00517AD6"/>
    <w:rsid w:val="00517B33"/>
    <w:rsid w:val="00520713"/>
    <w:rsid w:val="0052120D"/>
    <w:rsid w:val="00521467"/>
    <w:rsid w:val="005220C8"/>
    <w:rsid w:val="005225D3"/>
    <w:rsid w:val="00523552"/>
    <w:rsid w:val="00523897"/>
    <w:rsid w:val="00523ED6"/>
    <w:rsid w:val="00524888"/>
    <w:rsid w:val="00525531"/>
    <w:rsid w:val="00525A4F"/>
    <w:rsid w:val="00525E86"/>
    <w:rsid w:val="00525E9F"/>
    <w:rsid w:val="005260EC"/>
    <w:rsid w:val="00526C04"/>
    <w:rsid w:val="005276AB"/>
    <w:rsid w:val="00527BAB"/>
    <w:rsid w:val="00530B44"/>
    <w:rsid w:val="00530C68"/>
    <w:rsid w:val="00531A95"/>
    <w:rsid w:val="00531BC7"/>
    <w:rsid w:val="00531FC1"/>
    <w:rsid w:val="00531FDC"/>
    <w:rsid w:val="005330C2"/>
    <w:rsid w:val="005346BA"/>
    <w:rsid w:val="005352F1"/>
    <w:rsid w:val="00535A56"/>
    <w:rsid w:val="00537A2C"/>
    <w:rsid w:val="00537DEB"/>
    <w:rsid w:val="00540286"/>
    <w:rsid w:val="0054072C"/>
    <w:rsid w:val="00540BF1"/>
    <w:rsid w:val="00540CB0"/>
    <w:rsid w:val="00541215"/>
    <w:rsid w:val="0054132D"/>
    <w:rsid w:val="00541629"/>
    <w:rsid w:val="00542318"/>
    <w:rsid w:val="00542602"/>
    <w:rsid w:val="005431DB"/>
    <w:rsid w:val="0054370E"/>
    <w:rsid w:val="005437D3"/>
    <w:rsid w:val="00543926"/>
    <w:rsid w:val="00543F0A"/>
    <w:rsid w:val="005447AD"/>
    <w:rsid w:val="005449BC"/>
    <w:rsid w:val="00544FBE"/>
    <w:rsid w:val="005450B6"/>
    <w:rsid w:val="00545115"/>
    <w:rsid w:val="005453BF"/>
    <w:rsid w:val="005455AD"/>
    <w:rsid w:val="005455C5"/>
    <w:rsid w:val="00545AFB"/>
    <w:rsid w:val="00546593"/>
    <w:rsid w:val="00547BEC"/>
    <w:rsid w:val="0055070A"/>
    <w:rsid w:val="00550A1E"/>
    <w:rsid w:val="00550FCE"/>
    <w:rsid w:val="005516D5"/>
    <w:rsid w:val="00551AD2"/>
    <w:rsid w:val="005525A4"/>
    <w:rsid w:val="005525C0"/>
    <w:rsid w:val="00552969"/>
    <w:rsid w:val="00553267"/>
    <w:rsid w:val="00553A2C"/>
    <w:rsid w:val="00553D15"/>
    <w:rsid w:val="00554251"/>
    <w:rsid w:val="005551BC"/>
    <w:rsid w:val="00555F6E"/>
    <w:rsid w:val="005565FF"/>
    <w:rsid w:val="005576DD"/>
    <w:rsid w:val="00557BE9"/>
    <w:rsid w:val="005605F2"/>
    <w:rsid w:val="005621C1"/>
    <w:rsid w:val="00562BED"/>
    <w:rsid w:val="00562CF3"/>
    <w:rsid w:val="00563317"/>
    <w:rsid w:val="005646D7"/>
    <w:rsid w:val="00566186"/>
    <w:rsid w:val="005670BC"/>
    <w:rsid w:val="0057011F"/>
    <w:rsid w:val="005705A5"/>
    <w:rsid w:val="005711F9"/>
    <w:rsid w:val="005712E5"/>
    <w:rsid w:val="00572107"/>
    <w:rsid w:val="005729AB"/>
    <w:rsid w:val="00573946"/>
    <w:rsid w:val="00574333"/>
    <w:rsid w:val="005746F1"/>
    <w:rsid w:val="005749FD"/>
    <w:rsid w:val="00574B9C"/>
    <w:rsid w:val="00574D57"/>
    <w:rsid w:val="00575098"/>
    <w:rsid w:val="0057582B"/>
    <w:rsid w:val="00575B78"/>
    <w:rsid w:val="005771EC"/>
    <w:rsid w:val="00577B0F"/>
    <w:rsid w:val="00577B1D"/>
    <w:rsid w:val="0058016F"/>
    <w:rsid w:val="00580CEA"/>
    <w:rsid w:val="0058146D"/>
    <w:rsid w:val="005822D5"/>
    <w:rsid w:val="00583667"/>
    <w:rsid w:val="0058416F"/>
    <w:rsid w:val="005853C9"/>
    <w:rsid w:val="00585668"/>
    <w:rsid w:val="0058576E"/>
    <w:rsid w:val="005857B5"/>
    <w:rsid w:val="0058618C"/>
    <w:rsid w:val="00587188"/>
    <w:rsid w:val="005872CF"/>
    <w:rsid w:val="005879C9"/>
    <w:rsid w:val="00587D5C"/>
    <w:rsid w:val="00590476"/>
    <w:rsid w:val="005910D4"/>
    <w:rsid w:val="005911D7"/>
    <w:rsid w:val="005911F3"/>
    <w:rsid w:val="00591B2A"/>
    <w:rsid w:val="00591D03"/>
    <w:rsid w:val="0059229F"/>
    <w:rsid w:val="00592700"/>
    <w:rsid w:val="00594DE6"/>
    <w:rsid w:val="0059512A"/>
    <w:rsid w:val="005952C4"/>
    <w:rsid w:val="0059534B"/>
    <w:rsid w:val="00596143"/>
    <w:rsid w:val="00596FEA"/>
    <w:rsid w:val="00597846"/>
    <w:rsid w:val="00597CB1"/>
    <w:rsid w:val="005A0FFE"/>
    <w:rsid w:val="005A16A4"/>
    <w:rsid w:val="005A2AB8"/>
    <w:rsid w:val="005A2F80"/>
    <w:rsid w:val="005A3257"/>
    <w:rsid w:val="005A3A56"/>
    <w:rsid w:val="005A4D04"/>
    <w:rsid w:val="005A62FA"/>
    <w:rsid w:val="005A6605"/>
    <w:rsid w:val="005A741D"/>
    <w:rsid w:val="005A7B9E"/>
    <w:rsid w:val="005A7D83"/>
    <w:rsid w:val="005B039B"/>
    <w:rsid w:val="005B141E"/>
    <w:rsid w:val="005B1D3B"/>
    <w:rsid w:val="005B2BFF"/>
    <w:rsid w:val="005B3600"/>
    <w:rsid w:val="005B3761"/>
    <w:rsid w:val="005B4F45"/>
    <w:rsid w:val="005B54F6"/>
    <w:rsid w:val="005B56F4"/>
    <w:rsid w:val="005B57B0"/>
    <w:rsid w:val="005B5C1A"/>
    <w:rsid w:val="005B5DC5"/>
    <w:rsid w:val="005B5E87"/>
    <w:rsid w:val="005B6206"/>
    <w:rsid w:val="005B62B5"/>
    <w:rsid w:val="005B67FA"/>
    <w:rsid w:val="005B6A33"/>
    <w:rsid w:val="005B6F37"/>
    <w:rsid w:val="005B74C1"/>
    <w:rsid w:val="005B7B06"/>
    <w:rsid w:val="005C19B2"/>
    <w:rsid w:val="005C327B"/>
    <w:rsid w:val="005C346E"/>
    <w:rsid w:val="005C36FC"/>
    <w:rsid w:val="005C396A"/>
    <w:rsid w:val="005C4251"/>
    <w:rsid w:val="005C4EB1"/>
    <w:rsid w:val="005C530A"/>
    <w:rsid w:val="005C5541"/>
    <w:rsid w:val="005C584E"/>
    <w:rsid w:val="005C62FE"/>
    <w:rsid w:val="005C631C"/>
    <w:rsid w:val="005C798B"/>
    <w:rsid w:val="005D0245"/>
    <w:rsid w:val="005D033B"/>
    <w:rsid w:val="005D0530"/>
    <w:rsid w:val="005D07CB"/>
    <w:rsid w:val="005D0DCA"/>
    <w:rsid w:val="005D1AD4"/>
    <w:rsid w:val="005D29C1"/>
    <w:rsid w:val="005D2F4D"/>
    <w:rsid w:val="005D3795"/>
    <w:rsid w:val="005D4444"/>
    <w:rsid w:val="005D5639"/>
    <w:rsid w:val="005D5778"/>
    <w:rsid w:val="005D5E1B"/>
    <w:rsid w:val="005D5F8D"/>
    <w:rsid w:val="005D6118"/>
    <w:rsid w:val="005D6BB8"/>
    <w:rsid w:val="005D6F92"/>
    <w:rsid w:val="005D76B2"/>
    <w:rsid w:val="005D7F46"/>
    <w:rsid w:val="005E09D9"/>
    <w:rsid w:val="005E111D"/>
    <w:rsid w:val="005E13AC"/>
    <w:rsid w:val="005E189D"/>
    <w:rsid w:val="005E19DD"/>
    <w:rsid w:val="005E1A3D"/>
    <w:rsid w:val="005E204B"/>
    <w:rsid w:val="005E2097"/>
    <w:rsid w:val="005E38A5"/>
    <w:rsid w:val="005E48A7"/>
    <w:rsid w:val="005E49CF"/>
    <w:rsid w:val="005E4D29"/>
    <w:rsid w:val="005E5152"/>
    <w:rsid w:val="005E5692"/>
    <w:rsid w:val="005E5D82"/>
    <w:rsid w:val="005E639C"/>
    <w:rsid w:val="005E70B5"/>
    <w:rsid w:val="005E7BB4"/>
    <w:rsid w:val="005E7F45"/>
    <w:rsid w:val="005F0762"/>
    <w:rsid w:val="005F1B5C"/>
    <w:rsid w:val="005F1DF6"/>
    <w:rsid w:val="005F1E61"/>
    <w:rsid w:val="005F2136"/>
    <w:rsid w:val="005F2272"/>
    <w:rsid w:val="005F2B27"/>
    <w:rsid w:val="005F2CBB"/>
    <w:rsid w:val="005F346B"/>
    <w:rsid w:val="005F386D"/>
    <w:rsid w:val="005F5779"/>
    <w:rsid w:val="005F585C"/>
    <w:rsid w:val="005F589F"/>
    <w:rsid w:val="005F5ED1"/>
    <w:rsid w:val="005F5F13"/>
    <w:rsid w:val="005F6A85"/>
    <w:rsid w:val="005F6E71"/>
    <w:rsid w:val="005F7581"/>
    <w:rsid w:val="005F7AC7"/>
    <w:rsid w:val="005F7EBB"/>
    <w:rsid w:val="00600166"/>
    <w:rsid w:val="00600DE7"/>
    <w:rsid w:val="00600EE1"/>
    <w:rsid w:val="00601683"/>
    <w:rsid w:val="00601AC4"/>
    <w:rsid w:val="00602F49"/>
    <w:rsid w:val="00603A87"/>
    <w:rsid w:val="00603C6A"/>
    <w:rsid w:val="00604168"/>
    <w:rsid w:val="00604CD0"/>
    <w:rsid w:val="0060532C"/>
    <w:rsid w:val="00605521"/>
    <w:rsid w:val="00605F16"/>
    <w:rsid w:val="00606325"/>
    <w:rsid w:val="006079FA"/>
    <w:rsid w:val="00607F6B"/>
    <w:rsid w:val="00607FB7"/>
    <w:rsid w:val="00610980"/>
    <w:rsid w:val="006109D5"/>
    <w:rsid w:val="00610ECB"/>
    <w:rsid w:val="00610F6A"/>
    <w:rsid w:val="00612CCC"/>
    <w:rsid w:val="0061347F"/>
    <w:rsid w:val="00613F72"/>
    <w:rsid w:val="00614EBF"/>
    <w:rsid w:val="00614F15"/>
    <w:rsid w:val="00614F9C"/>
    <w:rsid w:val="00615E4E"/>
    <w:rsid w:val="00615E79"/>
    <w:rsid w:val="0061611C"/>
    <w:rsid w:val="00616F7A"/>
    <w:rsid w:val="006172EE"/>
    <w:rsid w:val="0061746C"/>
    <w:rsid w:val="006178B0"/>
    <w:rsid w:val="00617DA8"/>
    <w:rsid w:val="00617ED8"/>
    <w:rsid w:val="00620164"/>
    <w:rsid w:val="00620318"/>
    <w:rsid w:val="00620A89"/>
    <w:rsid w:val="00620ECB"/>
    <w:rsid w:val="00620F0F"/>
    <w:rsid w:val="00621032"/>
    <w:rsid w:val="006215AF"/>
    <w:rsid w:val="00621EE5"/>
    <w:rsid w:val="00622CA1"/>
    <w:rsid w:val="0062318B"/>
    <w:rsid w:val="00623205"/>
    <w:rsid w:val="0062329A"/>
    <w:rsid w:val="0062341A"/>
    <w:rsid w:val="0062366D"/>
    <w:rsid w:val="00624BF9"/>
    <w:rsid w:val="0062566E"/>
    <w:rsid w:val="00625A3C"/>
    <w:rsid w:val="00626847"/>
    <w:rsid w:val="00626E9F"/>
    <w:rsid w:val="00627D6B"/>
    <w:rsid w:val="00630197"/>
    <w:rsid w:val="006306B6"/>
    <w:rsid w:val="00631734"/>
    <w:rsid w:val="006318D8"/>
    <w:rsid w:val="006318D9"/>
    <w:rsid w:val="006319F4"/>
    <w:rsid w:val="00631B1D"/>
    <w:rsid w:val="00631D28"/>
    <w:rsid w:val="00632B8D"/>
    <w:rsid w:val="0063349D"/>
    <w:rsid w:val="0063414A"/>
    <w:rsid w:val="00634783"/>
    <w:rsid w:val="00634894"/>
    <w:rsid w:val="00634AC4"/>
    <w:rsid w:val="00635E97"/>
    <w:rsid w:val="006365B5"/>
    <w:rsid w:val="00636C63"/>
    <w:rsid w:val="00641320"/>
    <w:rsid w:val="006418EE"/>
    <w:rsid w:val="006420C0"/>
    <w:rsid w:val="00642386"/>
    <w:rsid w:val="00642729"/>
    <w:rsid w:val="0064281B"/>
    <w:rsid w:val="00642ADA"/>
    <w:rsid w:val="00642B45"/>
    <w:rsid w:val="006439D6"/>
    <w:rsid w:val="0064459D"/>
    <w:rsid w:val="00644768"/>
    <w:rsid w:val="00645339"/>
    <w:rsid w:val="00645569"/>
    <w:rsid w:val="00645A23"/>
    <w:rsid w:val="00647A03"/>
    <w:rsid w:val="00650458"/>
    <w:rsid w:val="006512EC"/>
    <w:rsid w:val="0065131D"/>
    <w:rsid w:val="006517E9"/>
    <w:rsid w:val="00653190"/>
    <w:rsid w:val="00653B01"/>
    <w:rsid w:val="00653F9F"/>
    <w:rsid w:val="00654040"/>
    <w:rsid w:val="00654A64"/>
    <w:rsid w:val="00654FCD"/>
    <w:rsid w:val="0065542B"/>
    <w:rsid w:val="00655579"/>
    <w:rsid w:val="00655A02"/>
    <w:rsid w:val="00655F83"/>
    <w:rsid w:val="00656097"/>
    <w:rsid w:val="006578F3"/>
    <w:rsid w:val="00660092"/>
    <w:rsid w:val="00660523"/>
    <w:rsid w:val="00660A9C"/>
    <w:rsid w:val="00661907"/>
    <w:rsid w:val="00662B6D"/>
    <w:rsid w:val="00663E8C"/>
    <w:rsid w:val="00664281"/>
    <w:rsid w:val="006646CF"/>
    <w:rsid w:val="0066470D"/>
    <w:rsid w:val="00664B74"/>
    <w:rsid w:val="00664C5C"/>
    <w:rsid w:val="006653DE"/>
    <w:rsid w:val="006654D1"/>
    <w:rsid w:val="00665AB9"/>
    <w:rsid w:val="00665E94"/>
    <w:rsid w:val="00666919"/>
    <w:rsid w:val="00667B41"/>
    <w:rsid w:val="00670072"/>
    <w:rsid w:val="00670581"/>
    <w:rsid w:val="0067080A"/>
    <w:rsid w:val="00670E2F"/>
    <w:rsid w:val="00671E69"/>
    <w:rsid w:val="006736E6"/>
    <w:rsid w:val="00673BF3"/>
    <w:rsid w:val="00673C00"/>
    <w:rsid w:val="00673C64"/>
    <w:rsid w:val="0067440B"/>
    <w:rsid w:val="0067485E"/>
    <w:rsid w:val="00675E35"/>
    <w:rsid w:val="00676CD1"/>
    <w:rsid w:val="00676F16"/>
    <w:rsid w:val="00677014"/>
    <w:rsid w:val="00677101"/>
    <w:rsid w:val="00677410"/>
    <w:rsid w:val="006774A5"/>
    <w:rsid w:val="0067778B"/>
    <w:rsid w:val="006800A4"/>
    <w:rsid w:val="006805FC"/>
    <w:rsid w:val="0068149D"/>
    <w:rsid w:val="006814C9"/>
    <w:rsid w:val="00681692"/>
    <w:rsid w:val="0068178F"/>
    <w:rsid w:val="00682BBF"/>
    <w:rsid w:val="00682C23"/>
    <w:rsid w:val="006832E6"/>
    <w:rsid w:val="006840C1"/>
    <w:rsid w:val="0068415B"/>
    <w:rsid w:val="00684757"/>
    <w:rsid w:val="00684F41"/>
    <w:rsid w:val="006856ED"/>
    <w:rsid w:val="00685AC3"/>
    <w:rsid w:val="0068707A"/>
    <w:rsid w:val="0068798F"/>
    <w:rsid w:val="00687F14"/>
    <w:rsid w:val="00690566"/>
    <w:rsid w:val="006905BF"/>
    <w:rsid w:val="00690D5A"/>
    <w:rsid w:val="00692224"/>
    <w:rsid w:val="006922AA"/>
    <w:rsid w:val="006927E2"/>
    <w:rsid w:val="00693EE8"/>
    <w:rsid w:val="00694111"/>
    <w:rsid w:val="006942EB"/>
    <w:rsid w:val="00695251"/>
    <w:rsid w:val="0069529E"/>
    <w:rsid w:val="00695C25"/>
    <w:rsid w:val="006962FA"/>
    <w:rsid w:val="006969AB"/>
    <w:rsid w:val="00697950"/>
    <w:rsid w:val="00697F8E"/>
    <w:rsid w:val="006A02B7"/>
    <w:rsid w:val="006A0365"/>
    <w:rsid w:val="006A0A4C"/>
    <w:rsid w:val="006A0A9E"/>
    <w:rsid w:val="006A11D6"/>
    <w:rsid w:val="006A29C3"/>
    <w:rsid w:val="006A3120"/>
    <w:rsid w:val="006A3C96"/>
    <w:rsid w:val="006A3D06"/>
    <w:rsid w:val="006A3DD7"/>
    <w:rsid w:val="006A4063"/>
    <w:rsid w:val="006A45F7"/>
    <w:rsid w:val="006A4A7D"/>
    <w:rsid w:val="006A52FD"/>
    <w:rsid w:val="006A552E"/>
    <w:rsid w:val="006A5EBA"/>
    <w:rsid w:val="006A6605"/>
    <w:rsid w:val="006A6C5A"/>
    <w:rsid w:val="006A7191"/>
    <w:rsid w:val="006A72E3"/>
    <w:rsid w:val="006A73A4"/>
    <w:rsid w:val="006B05E9"/>
    <w:rsid w:val="006B09CA"/>
    <w:rsid w:val="006B2920"/>
    <w:rsid w:val="006B391C"/>
    <w:rsid w:val="006B396B"/>
    <w:rsid w:val="006B4262"/>
    <w:rsid w:val="006B44D3"/>
    <w:rsid w:val="006B4A4F"/>
    <w:rsid w:val="006B5116"/>
    <w:rsid w:val="006B5296"/>
    <w:rsid w:val="006B52A2"/>
    <w:rsid w:val="006B539C"/>
    <w:rsid w:val="006B5543"/>
    <w:rsid w:val="006B563B"/>
    <w:rsid w:val="006B5C5C"/>
    <w:rsid w:val="006B6715"/>
    <w:rsid w:val="006B67EF"/>
    <w:rsid w:val="006B70AC"/>
    <w:rsid w:val="006B740A"/>
    <w:rsid w:val="006B7C2E"/>
    <w:rsid w:val="006B7F06"/>
    <w:rsid w:val="006C0E36"/>
    <w:rsid w:val="006C0EA2"/>
    <w:rsid w:val="006C1590"/>
    <w:rsid w:val="006C17E8"/>
    <w:rsid w:val="006C223D"/>
    <w:rsid w:val="006C23A2"/>
    <w:rsid w:val="006C24E3"/>
    <w:rsid w:val="006C26D3"/>
    <w:rsid w:val="006C2897"/>
    <w:rsid w:val="006C292D"/>
    <w:rsid w:val="006C2993"/>
    <w:rsid w:val="006C2E5A"/>
    <w:rsid w:val="006C2F0C"/>
    <w:rsid w:val="006C31A1"/>
    <w:rsid w:val="006C426D"/>
    <w:rsid w:val="006C4786"/>
    <w:rsid w:val="006C4897"/>
    <w:rsid w:val="006C4912"/>
    <w:rsid w:val="006C53E6"/>
    <w:rsid w:val="006C5490"/>
    <w:rsid w:val="006C59F4"/>
    <w:rsid w:val="006C6CA2"/>
    <w:rsid w:val="006C7241"/>
    <w:rsid w:val="006C7265"/>
    <w:rsid w:val="006C7E36"/>
    <w:rsid w:val="006D0497"/>
    <w:rsid w:val="006D09A1"/>
    <w:rsid w:val="006D1B44"/>
    <w:rsid w:val="006D2651"/>
    <w:rsid w:val="006D273C"/>
    <w:rsid w:val="006D3297"/>
    <w:rsid w:val="006D3383"/>
    <w:rsid w:val="006D3AC7"/>
    <w:rsid w:val="006D4BB0"/>
    <w:rsid w:val="006D523C"/>
    <w:rsid w:val="006D59C8"/>
    <w:rsid w:val="006D5DFC"/>
    <w:rsid w:val="006D619E"/>
    <w:rsid w:val="006D62C7"/>
    <w:rsid w:val="006D634D"/>
    <w:rsid w:val="006D6794"/>
    <w:rsid w:val="006D6BB3"/>
    <w:rsid w:val="006E00B9"/>
    <w:rsid w:val="006E027A"/>
    <w:rsid w:val="006E0345"/>
    <w:rsid w:val="006E0B3E"/>
    <w:rsid w:val="006E163B"/>
    <w:rsid w:val="006E18F5"/>
    <w:rsid w:val="006E19A0"/>
    <w:rsid w:val="006E1C32"/>
    <w:rsid w:val="006E20BB"/>
    <w:rsid w:val="006E2829"/>
    <w:rsid w:val="006E2BA9"/>
    <w:rsid w:val="006E2E8C"/>
    <w:rsid w:val="006E385D"/>
    <w:rsid w:val="006E3C57"/>
    <w:rsid w:val="006E4643"/>
    <w:rsid w:val="006E4EA4"/>
    <w:rsid w:val="006E548E"/>
    <w:rsid w:val="006E6416"/>
    <w:rsid w:val="006E690E"/>
    <w:rsid w:val="006E7BC8"/>
    <w:rsid w:val="006F048A"/>
    <w:rsid w:val="006F0542"/>
    <w:rsid w:val="006F0EA5"/>
    <w:rsid w:val="006F0ED0"/>
    <w:rsid w:val="006F12E2"/>
    <w:rsid w:val="006F2845"/>
    <w:rsid w:val="006F2921"/>
    <w:rsid w:val="006F29BC"/>
    <w:rsid w:val="006F3546"/>
    <w:rsid w:val="006F707A"/>
    <w:rsid w:val="006F7C91"/>
    <w:rsid w:val="00700659"/>
    <w:rsid w:val="00701CFD"/>
    <w:rsid w:val="007023ED"/>
    <w:rsid w:val="0070260B"/>
    <w:rsid w:val="00702FEC"/>
    <w:rsid w:val="007039A6"/>
    <w:rsid w:val="00704057"/>
    <w:rsid w:val="00704780"/>
    <w:rsid w:val="00706902"/>
    <w:rsid w:val="00706E5F"/>
    <w:rsid w:val="00707677"/>
    <w:rsid w:val="007078EF"/>
    <w:rsid w:val="00707A90"/>
    <w:rsid w:val="00707E9A"/>
    <w:rsid w:val="007108AE"/>
    <w:rsid w:val="00710953"/>
    <w:rsid w:val="00710B6D"/>
    <w:rsid w:val="00710C08"/>
    <w:rsid w:val="007116A7"/>
    <w:rsid w:val="00711A41"/>
    <w:rsid w:val="00711BF3"/>
    <w:rsid w:val="00711F39"/>
    <w:rsid w:val="007123F2"/>
    <w:rsid w:val="007126CF"/>
    <w:rsid w:val="007128D2"/>
    <w:rsid w:val="00712ACE"/>
    <w:rsid w:val="00712BF5"/>
    <w:rsid w:val="00712C86"/>
    <w:rsid w:val="00712FEB"/>
    <w:rsid w:val="00713287"/>
    <w:rsid w:val="00714D04"/>
    <w:rsid w:val="00715846"/>
    <w:rsid w:val="00715BCF"/>
    <w:rsid w:val="007163BC"/>
    <w:rsid w:val="00716B14"/>
    <w:rsid w:val="007178D1"/>
    <w:rsid w:val="00717B5D"/>
    <w:rsid w:val="00720395"/>
    <w:rsid w:val="007206E1"/>
    <w:rsid w:val="007208A1"/>
    <w:rsid w:val="007218A3"/>
    <w:rsid w:val="00721D36"/>
    <w:rsid w:val="00721DC4"/>
    <w:rsid w:val="00721DCB"/>
    <w:rsid w:val="00721EC8"/>
    <w:rsid w:val="00721FF8"/>
    <w:rsid w:val="00722707"/>
    <w:rsid w:val="00722B3D"/>
    <w:rsid w:val="00722D7A"/>
    <w:rsid w:val="00723468"/>
    <w:rsid w:val="007234D2"/>
    <w:rsid w:val="00724451"/>
    <w:rsid w:val="00724774"/>
    <w:rsid w:val="00724842"/>
    <w:rsid w:val="0072593F"/>
    <w:rsid w:val="00726765"/>
    <w:rsid w:val="00726A9E"/>
    <w:rsid w:val="00727E96"/>
    <w:rsid w:val="00730201"/>
    <w:rsid w:val="00730227"/>
    <w:rsid w:val="00730C6A"/>
    <w:rsid w:val="00731877"/>
    <w:rsid w:val="00732072"/>
    <w:rsid w:val="007325F4"/>
    <w:rsid w:val="00732ACA"/>
    <w:rsid w:val="00733048"/>
    <w:rsid w:val="00734018"/>
    <w:rsid w:val="00734C88"/>
    <w:rsid w:val="007355A2"/>
    <w:rsid w:val="007359FD"/>
    <w:rsid w:val="00735A84"/>
    <w:rsid w:val="00737653"/>
    <w:rsid w:val="007405DD"/>
    <w:rsid w:val="007408D6"/>
    <w:rsid w:val="007410AA"/>
    <w:rsid w:val="007419FC"/>
    <w:rsid w:val="00741FB3"/>
    <w:rsid w:val="007430B7"/>
    <w:rsid w:val="00743DFD"/>
    <w:rsid w:val="00744246"/>
    <w:rsid w:val="00744890"/>
    <w:rsid w:val="00744A94"/>
    <w:rsid w:val="00745F65"/>
    <w:rsid w:val="007466CE"/>
    <w:rsid w:val="00750116"/>
    <w:rsid w:val="00750497"/>
    <w:rsid w:val="007508F8"/>
    <w:rsid w:val="00750B7A"/>
    <w:rsid w:val="00751008"/>
    <w:rsid w:val="007523C9"/>
    <w:rsid w:val="007523F5"/>
    <w:rsid w:val="007529B0"/>
    <w:rsid w:val="00752A97"/>
    <w:rsid w:val="007532D6"/>
    <w:rsid w:val="0075372F"/>
    <w:rsid w:val="00753BB8"/>
    <w:rsid w:val="00754C6B"/>
    <w:rsid w:val="00755EAE"/>
    <w:rsid w:val="00756216"/>
    <w:rsid w:val="00756415"/>
    <w:rsid w:val="00756496"/>
    <w:rsid w:val="007567C7"/>
    <w:rsid w:val="00757729"/>
    <w:rsid w:val="00757DE6"/>
    <w:rsid w:val="007601C4"/>
    <w:rsid w:val="00760910"/>
    <w:rsid w:val="00762013"/>
    <w:rsid w:val="0076202C"/>
    <w:rsid w:val="007630EA"/>
    <w:rsid w:val="0076356A"/>
    <w:rsid w:val="007635B0"/>
    <w:rsid w:val="007636BA"/>
    <w:rsid w:val="00763894"/>
    <w:rsid w:val="007639D2"/>
    <w:rsid w:val="007647AD"/>
    <w:rsid w:val="00764A46"/>
    <w:rsid w:val="007656E6"/>
    <w:rsid w:val="00766D0D"/>
    <w:rsid w:val="0076741D"/>
    <w:rsid w:val="00767598"/>
    <w:rsid w:val="00772160"/>
    <w:rsid w:val="00772338"/>
    <w:rsid w:val="00773E43"/>
    <w:rsid w:val="007755A1"/>
    <w:rsid w:val="007756ED"/>
    <w:rsid w:val="00775AED"/>
    <w:rsid w:val="00775B73"/>
    <w:rsid w:val="007764F0"/>
    <w:rsid w:val="007767BD"/>
    <w:rsid w:val="0077695E"/>
    <w:rsid w:val="00776A87"/>
    <w:rsid w:val="007800CD"/>
    <w:rsid w:val="007803B5"/>
    <w:rsid w:val="007808B2"/>
    <w:rsid w:val="007809AB"/>
    <w:rsid w:val="00780F27"/>
    <w:rsid w:val="00780FB3"/>
    <w:rsid w:val="007812D5"/>
    <w:rsid w:val="00781495"/>
    <w:rsid w:val="00781A9F"/>
    <w:rsid w:val="00781CEA"/>
    <w:rsid w:val="00781DB9"/>
    <w:rsid w:val="00781E9F"/>
    <w:rsid w:val="007824FC"/>
    <w:rsid w:val="00782CF6"/>
    <w:rsid w:val="00783016"/>
    <w:rsid w:val="00783599"/>
    <w:rsid w:val="00784009"/>
    <w:rsid w:val="00784258"/>
    <w:rsid w:val="00784714"/>
    <w:rsid w:val="0078478A"/>
    <w:rsid w:val="00784826"/>
    <w:rsid w:val="00784E6C"/>
    <w:rsid w:val="00785255"/>
    <w:rsid w:val="00785A05"/>
    <w:rsid w:val="00785C54"/>
    <w:rsid w:val="0078649D"/>
    <w:rsid w:val="00786941"/>
    <w:rsid w:val="00786F68"/>
    <w:rsid w:val="00787180"/>
    <w:rsid w:val="007871A6"/>
    <w:rsid w:val="00787687"/>
    <w:rsid w:val="00787823"/>
    <w:rsid w:val="0079000B"/>
    <w:rsid w:val="00790084"/>
    <w:rsid w:val="007904AA"/>
    <w:rsid w:val="00790942"/>
    <w:rsid w:val="00791090"/>
    <w:rsid w:val="0079266F"/>
    <w:rsid w:val="0079267D"/>
    <w:rsid w:val="00792874"/>
    <w:rsid w:val="00792948"/>
    <w:rsid w:val="00792C4D"/>
    <w:rsid w:val="007930F9"/>
    <w:rsid w:val="0079392B"/>
    <w:rsid w:val="00793AE3"/>
    <w:rsid w:val="00794012"/>
    <w:rsid w:val="00794BEF"/>
    <w:rsid w:val="007952C4"/>
    <w:rsid w:val="007954BE"/>
    <w:rsid w:val="00795BFA"/>
    <w:rsid w:val="00796857"/>
    <w:rsid w:val="00796C39"/>
    <w:rsid w:val="00796D83"/>
    <w:rsid w:val="00796EC4"/>
    <w:rsid w:val="007971F3"/>
    <w:rsid w:val="007A0C2F"/>
    <w:rsid w:val="007A1193"/>
    <w:rsid w:val="007A1D90"/>
    <w:rsid w:val="007A2BB4"/>
    <w:rsid w:val="007A3A84"/>
    <w:rsid w:val="007A42C8"/>
    <w:rsid w:val="007A453B"/>
    <w:rsid w:val="007A4C60"/>
    <w:rsid w:val="007A62FA"/>
    <w:rsid w:val="007A6326"/>
    <w:rsid w:val="007A659F"/>
    <w:rsid w:val="007A6683"/>
    <w:rsid w:val="007A6CAA"/>
    <w:rsid w:val="007A6F6A"/>
    <w:rsid w:val="007B0C0D"/>
    <w:rsid w:val="007B20E0"/>
    <w:rsid w:val="007B2274"/>
    <w:rsid w:val="007B3559"/>
    <w:rsid w:val="007B38E7"/>
    <w:rsid w:val="007B3C11"/>
    <w:rsid w:val="007B3C55"/>
    <w:rsid w:val="007B4FF6"/>
    <w:rsid w:val="007B50DF"/>
    <w:rsid w:val="007B59E4"/>
    <w:rsid w:val="007B6A43"/>
    <w:rsid w:val="007B6E12"/>
    <w:rsid w:val="007C0570"/>
    <w:rsid w:val="007C0836"/>
    <w:rsid w:val="007C08B6"/>
    <w:rsid w:val="007C0B78"/>
    <w:rsid w:val="007C150D"/>
    <w:rsid w:val="007C1EA4"/>
    <w:rsid w:val="007C21FF"/>
    <w:rsid w:val="007C30FB"/>
    <w:rsid w:val="007C367D"/>
    <w:rsid w:val="007C382A"/>
    <w:rsid w:val="007C3A15"/>
    <w:rsid w:val="007C3ABB"/>
    <w:rsid w:val="007C4437"/>
    <w:rsid w:val="007C4776"/>
    <w:rsid w:val="007C4856"/>
    <w:rsid w:val="007C4B85"/>
    <w:rsid w:val="007C59F4"/>
    <w:rsid w:val="007C5E3E"/>
    <w:rsid w:val="007C5F7C"/>
    <w:rsid w:val="007C5F81"/>
    <w:rsid w:val="007C62C6"/>
    <w:rsid w:val="007C69C1"/>
    <w:rsid w:val="007C7638"/>
    <w:rsid w:val="007C78A0"/>
    <w:rsid w:val="007C7D7F"/>
    <w:rsid w:val="007C7DAA"/>
    <w:rsid w:val="007D0257"/>
    <w:rsid w:val="007D066F"/>
    <w:rsid w:val="007D06E5"/>
    <w:rsid w:val="007D1263"/>
    <w:rsid w:val="007D1553"/>
    <w:rsid w:val="007D203C"/>
    <w:rsid w:val="007D25A7"/>
    <w:rsid w:val="007D2763"/>
    <w:rsid w:val="007D2881"/>
    <w:rsid w:val="007D2B5D"/>
    <w:rsid w:val="007D2DBE"/>
    <w:rsid w:val="007D32A0"/>
    <w:rsid w:val="007D35EF"/>
    <w:rsid w:val="007D3C8D"/>
    <w:rsid w:val="007D45C3"/>
    <w:rsid w:val="007D4605"/>
    <w:rsid w:val="007D4F31"/>
    <w:rsid w:val="007D5230"/>
    <w:rsid w:val="007D54DD"/>
    <w:rsid w:val="007D572B"/>
    <w:rsid w:val="007D57B1"/>
    <w:rsid w:val="007D659F"/>
    <w:rsid w:val="007D668B"/>
    <w:rsid w:val="007D6B9D"/>
    <w:rsid w:val="007D783D"/>
    <w:rsid w:val="007E08B1"/>
    <w:rsid w:val="007E0ACD"/>
    <w:rsid w:val="007E0B7C"/>
    <w:rsid w:val="007E1946"/>
    <w:rsid w:val="007E2023"/>
    <w:rsid w:val="007E2512"/>
    <w:rsid w:val="007E3386"/>
    <w:rsid w:val="007E576E"/>
    <w:rsid w:val="007E586D"/>
    <w:rsid w:val="007E5B1E"/>
    <w:rsid w:val="007E5FD6"/>
    <w:rsid w:val="007E695E"/>
    <w:rsid w:val="007E7F6E"/>
    <w:rsid w:val="007F061D"/>
    <w:rsid w:val="007F08C1"/>
    <w:rsid w:val="007F1BCF"/>
    <w:rsid w:val="007F1E51"/>
    <w:rsid w:val="007F2478"/>
    <w:rsid w:val="007F28AE"/>
    <w:rsid w:val="007F2952"/>
    <w:rsid w:val="007F2B5E"/>
    <w:rsid w:val="007F3128"/>
    <w:rsid w:val="007F370A"/>
    <w:rsid w:val="007F3E76"/>
    <w:rsid w:val="007F4533"/>
    <w:rsid w:val="007F4C87"/>
    <w:rsid w:val="007F4F0E"/>
    <w:rsid w:val="007F6698"/>
    <w:rsid w:val="007F6CA8"/>
    <w:rsid w:val="007F6D7B"/>
    <w:rsid w:val="007F7019"/>
    <w:rsid w:val="007F76AC"/>
    <w:rsid w:val="007F7933"/>
    <w:rsid w:val="007F7AAF"/>
    <w:rsid w:val="0080036C"/>
    <w:rsid w:val="0080062D"/>
    <w:rsid w:val="00800916"/>
    <w:rsid w:val="00800CEB"/>
    <w:rsid w:val="00800F71"/>
    <w:rsid w:val="00801087"/>
    <w:rsid w:val="00801172"/>
    <w:rsid w:val="00801FB0"/>
    <w:rsid w:val="0080262E"/>
    <w:rsid w:val="0080281E"/>
    <w:rsid w:val="00803A88"/>
    <w:rsid w:val="008041E8"/>
    <w:rsid w:val="008055E2"/>
    <w:rsid w:val="00806677"/>
    <w:rsid w:val="008069C2"/>
    <w:rsid w:val="00810744"/>
    <w:rsid w:val="00810907"/>
    <w:rsid w:val="00810A89"/>
    <w:rsid w:val="00811B57"/>
    <w:rsid w:val="00811B84"/>
    <w:rsid w:val="00813B92"/>
    <w:rsid w:val="0081446E"/>
    <w:rsid w:val="008149BF"/>
    <w:rsid w:val="00814AFC"/>
    <w:rsid w:val="008150FC"/>
    <w:rsid w:val="008152C3"/>
    <w:rsid w:val="00815CF7"/>
    <w:rsid w:val="00816019"/>
    <w:rsid w:val="0081672A"/>
    <w:rsid w:val="0081743E"/>
    <w:rsid w:val="00817562"/>
    <w:rsid w:val="00820123"/>
    <w:rsid w:val="008208B0"/>
    <w:rsid w:val="00820D24"/>
    <w:rsid w:val="0082197E"/>
    <w:rsid w:val="00822439"/>
    <w:rsid w:val="00822DEB"/>
    <w:rsid w:val="0082323F"/>
    <w:rsid w:val="00823344"/>
    <w:rsid w:val="00823ADA"/>
    <w:rsid w:val="00824AF6"/>
    <w:rsid w:val="00824B74"/>
    <w:rsid w:val="00825B34"/>
    <w:rsid w:val="00826CE1"/>
    <w:rsid w:val="00826DBF"/>
    <w:rsid w:val="00826EFF"/>
    <w:rsid w:val="00827003"/>
    <w:rsid w:val="0082763B"/>
    <w:rsid w:val="008279D9"/>
    <w:rsid w:val="00827BB4"/>
    <w:rsid w:val="008312DA"/>
    <w:rsid w:val="008318B6"/>
    <w:rsid w:val="00832082"/>
    <w:rsid w:val="00832B31"/>
    <w:rsid w:val="00832BCB"/>
    <w:rsid w:val="00832CCD"/>
    <w:rsid w:val="00832D9B"/>
    <w:rsid w:val="008331EB"/>
    <w:rsid w:val="00834344"/>
    <w:rsid w:val="008344DC"/>
    <w:rsid w:val="00834662"/>
    <w:rsid w:val="008346C6"/>
    <w:rsid w:val="00834BA9"/>
    <w:rsid w:val="00835144"/>
    <w:rsid w:val="008353B7"/>
    <w:rsid w:val="0083745F"/>
    <w:rsid w:val="0083755A"/>
    <w:rsid w:val="00837BBD"/>
    <w:rsid w:val="00841D1E"/>
    <w:rsid w:val="00842F64"/>
    <w:rsid w:val="00843159"/>
    <w:rsid w:val="008433BF"/>
    <w:rsid w:val="0084345E"/>
    <w:rsid w:val="0084387E"/>
    <w:rsid w:val="00843B08"/>
    <w:rsid w:val="00844CEE"/>
    <w:rsid w:val="008453A5"/>
    <w:rsid w:val="0084576B"/>
    <w:rsid w:val="00846D1C"/>
    <w:rsid w:val="00847098"/>
    <w:rsid w:val="00847D16"/>
    <w:rsid w:val="00847E8D"/>
    <w:rsid w:val="0085035F"/>
    <w:rsid w:val="00850A57"/>
    <w:rsid w:val="00850E7A"/>
    <w:rsid w:val="008519DA"/>
    <w:rsid w:val="00851C1D"/>
    <w:rsid w:val="00851F5D"/>
    <w:rsid w:val="00852255"/>
    <w:rsid w:val="0085292B"/>
    <w:rsid w:val="00853B8E"/>
    <w:rsid w:val="00853C06"/>
    <w:rsid w:val="00853CF7"/>
    <w:rsid w:val="00853DCB"/>
    <w:rsid w:val="0085477C"/>
    <w:rsid w:val="00854EF2"/>
    <w:rsid w:val="008551A6"/>
    <w:rsid w:val="008558F3"/>
    <w:rsid w:val="00856B40"/>
    <w:rsid w:val="00856E37"/>
    <w:rsid w:val="008573FC"/>
    <w:rsid w:val="00857845"/>
    <w:rsid w:val="00857BAC"/>
    <w:rsid w:val="008600A5"/>
    <w:rsid w:val="00860398"/>
    <w:rsid w:val="008615AF"/>
    <w:rsid w:val="008617F1"/>
    <w:rsid w:val="00861F2D"/>
    <w:rsid w:val="00862E30"/>
    <w:rsid w:val="0086374C"/>
    <w:rsid w:val="00864039"/>
    <w:rsid w:val="0086480D"/>
    <w:rsid w:val="00864861"/>
    <w:rsid w:val="00864968"/>
    <w:rsid w:val="00864C9B"/>
    <w:rsid w:val="00865200"/>
    <w:rsid w:val="00865218"/>
    <w:rsid w:val="00865B01"/>
    <w:rsid w:val="00866F70"/>
    <w:rsid w:val="00867174"/>
    <w:rsid w:val="00867593"/>
    <w:rsid w:val="008675E9"/>
    <w:rsid w:val="0087052E"/>
    <w:rsid w:val="00870732"/>
    <w:rsid w:val="008710E0"/>
    <w:rsid w:val="0087125C"/>
    <w:rsid w:val="00871B53"/>
    <w:rsid w:val="00871CF4"/>
    <w:rsid w:val="00871DAC"/>
    <w:rsid w:val="00872319"/>
    <w:rsid w:val="00872322"/>
    <w:rsid w:val="0087252B"/>
    <w:rsid w:val="00872E53"/>
    <w:rsid w:val="00873096"/>
    <w:rsid w:val="00873CBA"/>
    <w:rsid w:val="008740BE"/>
    <w:rsid w:val="008747D8"/>
    <w:rsid w:val="00874A6B"/>
    <w:rsid w:val="00874DAE"/>
    <w:rsid w:val="00875A20"/>
    <w:rsid w:val="00876DFD"/>
    <w:rsid w:val="00876F0C"/>
    <w:rsid w:val="008772C6"/>
    <w:rsid w:val="00877538"/>
    <w:rsid w:val="00877589"/>
    <w:rsid w:val="0087760A"/>
    <w:rsid w:val="008777B9"/>
    <w:rsid w:val="00877991"/>
    <w:rsid w:val="00877E25"/>
    <w:rsid w:val="00880983"/>
    <w:rsid w:val="00880F73"/>
    <w:rsid w:val="00881A3E"/>
    <w:rsid w:val="00881E12"/>
    <w:rsid w:val="0088216A"/>
    <w:rsid w:val="00882B70"/>
    <w:rsid w:val="00882C81"/>
    <w:rsid w:val="00883D0D"/>
    <w:rsid w:val="00884822"/>
    <w:rsid w:val="00884A85"/>
    <w:rsid w:val="00884D01"/>
    <w:rsid w:val="00885280"/>
    <w:rsid w:val="00885D82"/>
    <w:rsid w:val="00885F5C"/>
    <w:rsid w:val="008861D2"/>
    <w:rsid w:val="00886B8C"/>
    <w:rsid w:val="00886D67"/>
    <w:rsid w:val="00887113"/>
    <w:rsid w:val="0088720E"/>
    <w:rsid w:val="00890657"/>
    <w:rsid w:val="00891569"/>
    <w:rsid w:val="00891C61"/>
    <w:rsid w:val="00892635"/>
    <w:rsid w:val="008935B9"/>
    <w:rsid w:val="00893634"/>
    <w:rsid w:val="0089378C"/>
    <w:rsid w:val="00893B93"/>
    <w:rsid w:val="008941CA"/>
    <w:rsid w:val="008942CC"/>
    <w:rsid w:val="008947B1"/>
    <w:rsid w:val="008947CB"/>
    <w:rsid w:val="0089533C"/>
    <w:rsid w:val="00895EF4"/>
    <w:rsid w:val="008969EE"/>
    <w:rsid w:val="00897578"/>
    <w:rsid w:val="00897716"/>
    <w:rsid w:val="008979C5"/>
    <w:rsid w:val="008A183B"/>
    <w:rsid w:val="008A2390"/>
    <w:rsid w:val="008A252B"/>
    <w:rsid w:val="008A2B9D"/>
    <w:rsid w:val="008A2E76"/>
    <w:rsid w:val="008A32C9"/>
    <w:rsid w:val="008A35EB"/>
    <w:rsid w:val="008A3D77"/>
    <w:rsid w:val="008A5024"/>
    <w:rsid w:val="008A5323"/>
    <w:rsid w:val="008A5BEB"/>
    <w:rsid w:val="008A7B90"/>
    <w:rsid w:val="008B005F"/>
    <w:rsid w:val="008B076D"/>
    <w:rsid w:val="008B0E41"/>
    <w:rsid w:val="008B51B3"/>
    <w:rsid w:val="008B5405"/>
    <w:rsid w:val="008B56DB"/>
    <w:rsid w:val="008B59B6"/>
    <w:rsid w:val="008B602F"/>
    <w:rsid w:val="008B60E0"/>
    <w:rsid w:val="008B611E"/>
    <w:rsid w:val="008B6DD7"/>
    <w:rsid w:val="008B79A4"/>
    <w:rsid w:val="008B7BCC"/>
    <w:rsid w:val="008B7EA9"/>
    <w:rsid w:val="008C024F"/>
    <w:rsid w:val="008C1D06"/>
    <w:rsid w:val="008C232C"/>
    <w:rsid w:val="008C2F8E"/>
    <w:rsid w:val="008C31FA"/>
    <w:rsid w:val="008C3D2C"/>
    <w:rsid w:val="008C3E3F"/>
    <w:rsid w:val="008C48B8"/>
    <w:rsid w:val="008C4AF6"/>
    <w:rsid w:val="008C4B83"/>
    <w:rsid w:val="008C5B59"/>
    <w:rsid w:val="008C61ED"/>
    <w:rsid w:val="008C7ACD"/>
    <w:rsid w:val="008C7E45"/>
    <w:rsid w:val="008D0B6F"/>
    <w:rsid w:val="008D0F3B"/>
    <w:rsid w:val="008D2460"/>
    <w:rsid w:val="008D2663"/>
    <w:rsid w:val="008D2F48"/>
    <w:rsid w:val="008D3746"/>
    <w:rsid w:val="008D414B"/>
    <w:rsid w:val="008D481D"/>
    <w:rsid w:val="008D49FC"/>
    <w:rsid w:val="008D532C"/>
    <w:rsid w:val="008D547E"/>
    <w:rsid w:val="008D58B8"/>
    <w:rsid w:val="008D59C2"/>
    <w:rsid w:val="008D601B"/>
    <w:rsid w:val="008D63AA"/>
    <w:rsid w:val="008D6644"/>
    <w:rsid w:val="008D7268"/>
    <w:rsid w:val="008D727E"/>
    <w:rsid w:val="008D7BB3"/>
    <w:rsid w:val="008D7CD1"/>
    <w:rsid w:val="008E02AF"/>
    <w:rsid w:val="008E0397"/>
    <w:rsid w:val="008E062F"/>
    <w:rsid w:val="008E0D30"/>
    <w:rsid w:val="008E25CE"/>
    <w:rsid w:val="008E26DC"/>
    <w:rsid w:val="008E37B6"/>
    <w:rsid w:val="008E3A96"/>
    <w:rsid w:val="008E431B"/>
    <w:rsid w:val="008E4BBD"/>
    <w:rsid w:val="008E4C6C"/>
    <w:rsid w:val="008E4DE5"/>
    <w:rsid w:val="008E4E11"/>
    <w:rsid w:val="008E4E76"/>
    <w:rsid w:val="008E55E7"/>
    <w:rsid w:val="008E5E1E"/>
    <w:rsid w:val="008E5FBB"/>
    <w:rsid w:val="008E65F8"/>
    <w:rsid w:val="008E6D99"/>
    <w:rsid w:val="008E7079"/>
    <w:rsid w:val="008E74AC"/>
    <w:rsid w:val="008E7583"/>
    <w:rsid w:val="008F0617"/>
    <w:rsid w:val="008F0B2D"/>
    <w:rsid w:val="008F130C"/>
    <w:rsid w:val="008F1876"/>
    <w:rsid w:val="008F18A3"/>
    <w:rsid w:val="008F21A1"/>
    <w:rsid w:val="008F2FDC"/>
    <w:rsid w:val="008F30F1"/>
    <w:rsid w:val="008F34EF"/>
    <w:rsid w:val="008F400E"/>
    <w:rsid w:val="008F458F"/>
    <w:rsid w:val="008F473A"/>
    <w:rsid w:val="008F47D7"/>
    <w:rsid w:val="008F4F7C"/>
    <w:rsid w:val="008F5291"/>
    <w:rsid w:val="008F5537"/>
    <w:rsid w:val="008F5683"/>
    <w:rsid w:val="008F588F"/>
    <w:rsid w:val="008F5C9D"/>
    <w:rsid w:val="008F601A"/>
    <w:rsid w:val="008F675C"/>
    <w:rsid w:val="008F69EC"/>
    <w:rsid w:val="008F6D48"/>
    <w:rsid w:val="008F6E01"/>
    <w:rsid w:val="008F7155"/>
    <w:rsid w:val="008F7618"/>
    <w:rsid w:val="008F794C"/>
    <w:rsid w:val="009010BF"/>
    <w:rsid w:val="00901704"/>
    <w:rsid w:val="00903150"/>
    <w:rsid w:val="00903286"/>
    <w:rsid w:val="009042AE"/>
    <w:rsid w:val="009043D9"/>
    <w:rsid w:val="009044E8"/>
    <w:rsid w:val="00904554"/>
    <w:rsid w:val="00905BC0"/>
    <w:rsid w:val="00906334"/>
    <w:rsid w:val="009064BB"/>
    <w:rsid w:val="0090698D"/>
    <w:rsid w:val="0091014D"/>
    <w:rsid w:val="0091049C"/>
    <w:rsid w:val="00910651"/>
    <w:rsid w:val="0091084D"/>
    <w:rsid w:val="00910DE2"/>
    <w:rsid w:val="00911207"/>
    <w:rsid w:val="009113B3"/>
    <w:rsid w:val="00912500"/>
    <w:rsid w:val="00912FA0"/>
    <w:rsid w:val="0091373B"/>
    <w:rsid w:val="00913C07"/>
    <w:rsid w:val="0091438C"/>
    <w:rsid w:val="0091444F"/>
    <w:rsid w:val="00915833"/>
    <w:rsid w:val="00915C58"/>
    <w:rsid w:val="009161D8"/>
    <w:rsid w:val="00916DF2"/>
    <w:rsid w:val="00917166"/>
    <w:rsid w:val="00917503"/>
    <w:rsid w:val="00917EBC"/>
    <w:rsid w:val="009204A0"/>
    <w:rsid w:val="00920D52"/>
    <w:rsid w:val="00922845"/>
    <w:rsid w:val="00922DB2"/>
    <w:rsid w:val="00922DDC"/>
    <w:rsid w:val="00923842"/>
    <w:rsid w:val="009239C7"/>
    <w:rsid w:val="00923A03"/>
    <w:rsid w:val="00923F6B"/>
    <w:rsid w:val="00924A4C"/>
    <w:rsid w:val="00925177"/>
    <w:rsid w:val="009254F4"/>
    <w:rsid w:val="00925538"/>
    <w:rsid w:val="00926AFE"/>
    <w:rsid w:val="00927CBF"/>
    <w:rsid w:val="00930A37"/>
    <w:rsid w:val="00930DAD"/>
    <w:rsid w:val="00931BF9"/>
    <w:rsid w:val="00931E65"/>
    <w:rsid w:val="00931F4E"/>
    <w:rsid w:val="00933DD0"/>
    <w:rsid w:val="00933FF3"/>
    <w:rsid w:val="00934EBC"/>
    <w:rsid w:val="00934F64"/>
    <w:rsid w:val="00935844"/>
    <w:rsid w:val="00935B33"/>
    <w:rsid w:val="00936706"/>
    <w:rsid w:val="00936872"/>
    <w:rsid w:val="0093753E"/>
    <w:rsid w:val="00937650"/>
    <w:rsid w:val="00937E7B"/>
    <w:rsid w:val="00937EB3"/>
    <w:rsid w:val="00937F13"/>
    <w:rsid w:val="009406A7"/>
    <w:rsid w:val="009408C7"/>
    <w:rsid w:val="00940E61"/>
    <w:rsid w:val="00941442"/>
    <w:rsid w:val="009414CB"/>
    <w:rsid w:val="00942092"/>
    <w:rsid w:val="0094239E"/>
    <w:rsid w:val="00942525"/>
    <w:rsid w:val="00942587"/>
    <w:rsid w:val="0094280E"/>
    <w:rsid w:val="00943933"/>
    <w:rsid w:val="009439C1"/>
    <w:rsid w:val="009439ED"/>
    <w:rsid w:val="00943CBC"/>
    <w:rsid w:val="0094433E"/>
    <w:rsid w:val="00944827"/>
    <w:rsid w:val="00944902"/>
    <w:rsid w:val="0094522B"/>
    <w:rsid w:val="009454A1"/>
    <w:rsid w:val="00945704"/>
    <w:rsid w:val="00945B6F"/>
    <w:rsid w:val="00946470"/>
    <w:rsid w:val="00946D11"/>
    <w:rsid w:val="00946EBA"/>
    <w:rsid w:val="00947968"/>
    <w:rsid w:val="00950349"/>
    <w:rsid w:val="00950FD9"/>
    <w:rsid w:val="00951622"/>
    <w:rsid w:val="009516FF"/>
    <w:rsid w:val="0095174B"/>
    <w:rsid w:val="009526E5"/>
    <w:rsid w:val="00952752"/>
    <w:rsid w:val="009530C1"/>
    <w:rsid w:val="00953BA2"/>
    <w:rsid w:val="00953E0B"/>
    <w:rsid w:val="009547C5"/>
    <w:rsid w:val="00954D6B"/>
    <w:rsid w:val="00954E8A"/>
    <w:rsid w:val="00955420"/>
    <w:rsid w:val="00955997"/>
    <w:rsid w:val="00956433"/>
    <w:rsid w:val="009566B9"/>
    <w:rsid w:val="009566D5"/>
    <w:rsid w:val="00956759"/>
    <w:rsid w:val="00956A06"/>
    <w:rsid w:val="00956A82"/>
    <w:rsid w:val="00956F3C"/>
    <w:rsid w:val="009570AB"/>
    <w:rsid w:val="009603FB"/>
    <w:rsid w:val="00960514"/>
    <w:rsid w:val="00960D03"/>
    <w:rsid w:val="00960F0F"/>
    <w:rsid w:val="00961267"/>
    <w:rsid w:val="00961507"/>
    <w:rsid w:val="009618E6"/>
    <w:rsid w:val="009629CE"/>
    <w:rsid w:val="00962B5F"/>
    <w:rsid w:val="00963481"/>
    <w:rsid w:val="009639D5"/>
    <w:rsid w:val="00963AAF"/>
    <w:rsid w:val="00963FBC"/>
    <w:rsid w:val="00964D16"/>
    <w:rsid w:val="00964E56"/>
    <w:rsid w:val="00965E43"/>
    <w:rsid w:val="00970051"/>
    <w:rsid w:val="0097019F"/>
    <w:rsid w:val="009702DF"/>
    <w:rsid w:val="00970323"/>
    <w:rsid w:val="00971D66"/>
    <w:rsid w:val="00971FB4"/>
    <w:rsid w:val="00972053"/>
    <w:rsid w:val="0097252D"/>
    <w:rsid w:val="009728FC"/>
    <w:rsid w:val="00972CF9"/>
    <w:rsid w:val="00973D08"/>
    <w:rsid w:val="009751F5"/>
    <w:rsid w:val="009752C8"/>
    <w:rsid w:val="00975497"/>
    <w:rsid w:val="00975A78"/>
    <w:rsid w:val="00975B08"/>
    <w:rsid w:val="00977169"/>
    <w:rsid w:val="009771AA"/>
    <w:rsid w:val="009771EF"/>
    <w:rsid w:val="0097772B"/>
    <w:rsid w:val="00980626"/>
    <w:rsid w:val="009806AD"/>
    <w:rsid w:val="00980C21"/>
    <w:rsid w:val="0098122A"/>
    <w:rsid w:val="00981286"/>
    <w:rsid w:val="00982778"/>
    <w:rsid w:val="00983094"/>
    <w:rsid w:val="009835F1"/>
    <w:rsid w:val="00983A03"/>
    <w:rsid w:val="0098424E"/>
    <w:rsid w:val="009842B1"/>
    <w:rsid w:val="009842D4"/>
    <w:rsid w:val="009849C0"/>
    <w:rsid w:val="00985371"/>
    <w:rsid w:val="00985E56"/>
    <w:rsid w:val="00986624"/>
    <w:rsid w:val="0098682B"/>
    <w:rsid w:val="009872FE"/>
    <w:rsid w:val="0098738C"/>
    <w:rsid w:val="00987634"/>
    <w:rsid w:val="00987785"/>
    <w:rsid w:val="00991B02"/>
    <w:rsid w:val="00992DC6"/>
    <w:rsid w:val="0099300E"/>
    <w:rsid w:val="009933AA"/>
    <w:rsid w:val="00993A0C"/>
    <w:rsid w:val="00993B44"/>
    <w:rsid w:val="00993BC8"/>
    <w:rsid w:val="00993F46"/>
    <w:rsid w:val="009942EC"/>
    <w:rsid w:val="009944EB"/>
    <w:rsid w:val="00995D0F"/>
    <w:rsid w:val="00995FD0"/>
    <w:rsid w:val="00996ABA"/>
    <w:rsid w:val="009A0577"/>
    <w:rsid w:val="009A08DD"/>
    <w:rsid w:val="009A1982"/>
    <w:rsid w:val="009A1A59"/>
    <w:rsid w:val="009A2D12"/>
    <w:rsid w:val="009A351B"/>
    <w:rsid w:val="009A38D4"/>
    <w:rsid w:val="009A3A5E"/>
    <w:rsid w:val="009A3D10"/>
    <w:rsid w:val="009A3F6A"/>
    <w:rsid w:val="009A426F"/>
    <w:rsid w:val="009A47A8"/>
    <w:rsid w:val="009A4B6E"/>
    <w:rsid w:val="009A4FB9"/>
    <w:rsid w:val="009A5095"/>
    <w:rsid w:val="009A555B"/>
    <w:rsid w:val="009A5BA2"/>
    <w:rsid w:val="009A5CAC"/>
    <w:rsid w:val="009A6803"/>
    <w:rsid w:val="009A707C"/>
    <w:rsid w:val="009A75ED"/>
    <w:rsid w:val="009A7979"/>
    <w:rsid w:val="009B053F"/>
    <w:rsid w:val="009B0C85"/>
    <w:rsid w:val="009B17FF"/>
    <w:rsid w:val="009B1F68"/>
    <w:rsid w:val="009B2FFE"/>
    <w:rsid w:val="009B3C8D"/>
    <w:rsid w:val="009B3EC9"/>
    <w:rsid w:val="009B4D7E"/>
    <w:rsid w:val="009B4F2D"/>
    <w:rsid w:val="009B6038"/>
    <w:rsid w:val="009B61F9"/>
    <w:rsid w:val="009B644D"/>
    <w:rsid w:val="009B6B02"/>
    <w:rsid w:val="009B6CC7"/>
    <w:rsid w:val="009B779E"/>
    <w:rsid w:val="009B79D0"/>
    <w:rsid w:val="009C0950"/>
    <w:rsid w:val="009C13C8"/>
    <w:rsid w:val="009C25FE"/>
    <w:rsid w:val="009C2C08"/>
    <w:rsid w:val="009C36C3"/>
    <w:rsid w:val="009C3906"/>
    <w:rsid w:val="009C3B6B"/>
    <w:rsid w:val="009C4491"/>
    <w:rsid w:val="009C5621"/>
    <w:rsid w:val="009C577C"/>
    <w:rsid w:val="009C5A2D"/>
    <w:rsid w:val="009C63E0"/>
    <w:rsid w:val="009C66F4"/>
    <w:rsid w:val="009C6C92"/>
    <w:rsid w:val="009C6E88"/>
    <w:rsid w:val="009C702D"/>
    <w:rsid w:val="009D0035"/>
    <w:rsid w:val="009D07BE"/>
    <w:rsid w:val="009D0A85"/>
    <w:rsid w:val="009D138E"/>
    <w:rsid w:val="009D1E7C"/>
    <w:rsid w:val="009D1F58"/>
    <w:rsid w:val="009D2ABB"/>
    <w:rsid w:val="009D2E59"/>
    <w:rsid w:val="009D390C"/>
    <w:rsid w:val="009D3C07"/>
    <w:rsid w:val="009D4C05"/>
    <w:rsid w:val="009D4C80"/>
    <w:rsid w:val="009D508F"/>
    <w:rsid w:val="009D5A60"/>
    <w:rsid w:val="009D5B26"/>
    <w:rsid w:val="009D5B3B"/>
    <w:rsid w:val="009D67F5"/>
    <w:rsid w:val="009D79E9"/>
    <w:rsid w:val="009E0192"/>
    <w:rsid w:val="009E1707"/>
    <w:rsid w:val="009E1D08"/>
    <w:rsid w:val="009E24FD"/>
    <w:rsid w:val="009E29EB"/>
    <w:rsid w:val="009E34DD"/>
    <w:rsid w:val="009E351A"/>
    <w:rsid w:val="009E355E"/>
    <w:rsid w:val="009E36F4"/>
    <w:rsid w:val="009E44B1"/>
    <w:rsid w:val="009E5F71"/>
    <w:rsid w:val="009E6454"/>
    <w:rsid w:val="009E6A48"/>
    <w:rsid w:val="009E6D85"/>
    <w:rsid w:val="009E7547"/>
    <w:rsid w:val="009F01C0"/>
    <w:rsid w:val="009F0CF5"/>
    <w:rsid w:val="009F126B"/>
    <w:rsid w:val="009F161B"/>
    <w:rsid w:val="009F193F"/>
    <w:rsid w:val="009F2498"/>
    <w:rsid w:val="009F2546"/>
    <w:rsid w:val="009F2682"/>
    <w:rsid w:val="009F3081"/>
    <w:rsid w:val="009F3576"/>
    <w:rsid w:val="009F35E9"/>
    <w:rsid w:val="009F39C9"/>
    <w:rsid w:val="009F4D79"/>
    <w:rsid w:val="009F53D0"/>
    <w:rsid w:val="009F58D6"/>
    <w:rsid w:val="009F62F8"/>
    <w:rsid w:val="009F689F"/>
    <w:rsid w:val="009F69D8"/>
    <w:rsid w:val="009F69FD"/>
    <w:rsid w:val="009F6CCB"/>
    <w:rsid w:val="009F7093"/>
    <w:rsid w:val="009F7BBF"/>
    <w:rsid w:val="00A0024B"/>
    <w:rsid w:val="00A00A5C"/>
    <w:rsid w:val="00A00FDA"/>
    <w:rsid w:val="00A0141C"/>
    <w:rsid w:val="00A01616"/>
    <w:rsid w:val="00A01BCE"/>
    <w:rsid w:val="00A01FF5"/>
    <w:rsid w:val="00A026AA"/>
    <w:rsid w:val="00A02878"/>
    <w:rsid w:val="00A028C5"/>
    <w:rsid w:val="00A0376C"/>
    <w:rsid w:val="00A0533B"/>
    <w:rsid w:val="00A0544E"/>
    <w:rsid w:val="00A05717"/>
    <w:rsid w:val="00A05BFE"/>
    <w:rsid w:val="00A06B43"/>
    <w:rsid w:val="00A072E6"/>
    <w:rsid w:val="00A07A72"/>
    <w:rsid w:val="00A119D3"/>
    <w:rsid w:val="00A11BE4"/>
    <w:rsid w:val="00A11CD1"/>
    <w:rsid w:val="00A1200B"/>
    <w:rsid w:val="00A1364D"/>
    <w:rsid w:val="00A13C20"/>
    <w:rsid w:val="00A1523D"/>
    <w:rsid w:val="00A1574A"/>
    <w:rsid w:val="00A15945"/>
    <w:rsid w:val="00A16F3A"/>
    <w:rsid w:val="00A176C0"/>
    <w:rsid w:val="00A20156"/>
    <w:rsid w:val="00A203A3"/>
    <w:rsid w:val="00A20820"/>
    <w:rsid w:val="00A20987"/>
    <w:rsid w:val="00A20BB3"/>
    <w:rsid w:val="00A20C97"/>
    <w:rsid w:val="00A20CFC"/>
    <w:rsid w:val="00A20E3E"/>
    <w:rsid w:val="00A216D8"/>
    <w:rsid w:val="00A218D6"/>
    <w:rsid w:val="00A21901"/>
    <w:rsid w:val="00A21B8C"/>
    <w:rsid w:val="00A21C18"/>
    <w:rsid w:val="00A21CF7"/>
    <w:rsid w:val="00A21FF3"/>
    <w:rsid w:val="00A22E0B"/>
    <w:rsid w:val="00A2365E"/>
    <w:rsid w:val="00A23E1D"/>
    <w:rsid w:val="00A24FBD"/>
    <w:rsid w:val="00A265C8"/>
    <w:rsid w:val="00A266C6"/>
    <w:rsid w:val="00A269D0"/>
    <w:rsid w:val="00A26E5B"/>
    <w:rsid w:val="00A26FD8"/>
    <w:rsid w:val="00A27343"/>
    <w:rsid w:val="00A279A6"/>
    <w:rsid w:val="00A27E74"/>
    <w:rsid w:val="00A303CB"/>
    <w:rsid w:val="00A308B3"/>
    <w:rsid w:val="00A31542"/>
    <w:rsid w:val="00A318BA"/>
    <w:rsid w:val="00A3247E"/>
    <w:rsid w:val="00A3290F"/>
    <w:rsid w:val="00A33B5C"/>
    <w:rsid w:val="00A341DC"/>
    <w:rsid w:val="00A3444D"/>
    <w:rsid w:val="00A36294"/>
    <w:rsid w:val="00A36513"/>
    <w:rsid w:val="00A36AFD"/>
    <w:rsid w:val="00A36B49"/>
    <w:rsid w:val="00A36B51"/>
    <w:rsid w:val="00A36E61"/>
    <w:rsid w:val="00A372E3"/>
    <w:rsid w:val="00A37393"/>
    <w:rsid w:val="00A37EA2"/>
    <w:rsid w:val="00A4023F"/>
    <w:rsid w:val="00A40834"/>
    <w:rsid w:val="00A40B19"/>
    <w:rsid w:val="00A41728"/>
    <w:rsid w:val="00A41803"/>
    <w:rsid w:val="00A42092"/>
    <w:rsid w:val="00A42EEC"/>
    <w:rsid w:val="00A43A4D"/>
    <w:rsid w:val="00A43DBE"/>
    <w:rsid w:val="00A43F3F"/>
    <w:rsid w:val="00A44EF9"/>
    <w:rsid w:val="00A45B8D"/>
    <w:rsid w:val="00A465CF"/>
    <w:rsid w:val="00A470D3"/>
    <w:rsid w:val="00A47EA9"/>
    <w:rsid w:val="00A50989"/>
    <w:rsid w:val="00A50BFA"/>
    <w:rsid w:val="00A50D76"/>
    <w:rsid w:val="00A51041"/>
    <w:rsid w:val="00A51100"/>
    <w:rsid w:val="00A51318"/>
    <w:rsid w:val="00A515D5"/>
    <w:rsid w:val="00A51837"/>
    <w:rsid w:val="00A52222"/>
    <w:rsid w:val="00A534D1"/>
    <w:rsid w:val="00A53BCC"/>
    <w:rsid w:val="00A53BF3"/>
    <w:rsid w:val="00A54580"/>
    <w:rsid w:val="00A5554E"/>
    <w:rsid w:val="00A55826"/>
    <w:rsid w:val="00A55B16"/>
    <w:rsid w:val="00A56BEC"/>
    <w:rsid w:val="00A60B07"/>
    <w:rsid w:val="00A60CBB"/>
    <w:rsid w:val="00A60F97"/>
    <w:rsid w:val="00A61219"/>
    <w:rsid w:val="00A61221"/>
    <w:rsid w:val="00A616A8"/>
    <w:rsid w:val="00A6185E"/>
    <w:rsid w:val="00A6254D"/>
    <w:rsid w:val="00A62744"/>
    <w:rsid w:val="00A62994"/>
    <w:rsid w:val="00A62C4F"/>
    <w:rsid w:val="00A63A0A"/>
    <w:rsid w:val="00A63ADC"/>
    <w:rsid w:val="00A642A6"/>
    <w:rsid w:val="00A648C7"/>
    <w:rsid w:val="00A65095"/>
    <w:rsid w:val="00A6512D"/>
    <w:rsid w:val="00A65EDA"/>
    <w:rsid w:val="00A6682F"/>
    <w:rsid w:val="00A66AA2"/>
    <w:rsid w:val="00A67D45"/>
    <w:rsid w:val="00A70D72"/>
    <w:rsid w:val="00A71756"/>
    <w:rsid w:val="00A71A30"/>
    <w:rsid w:val="00A71AF0"/>
    <w:rsid w:val="00A73BEA"/>
    <w:rsid w:val="00A73BEC"/>
    <w:rsid w:val="00A74D78"/>
    <w:rsid w:val="00A7563C"/>
    <w:rsid w:val="00A75D1B"/>
    <w:rsid w:val="00A7629A"/>
    <w:rsid w:val="00A765AD"/>
    <w:rsid w:val="00A76AC3"/>
    <w:rsid w:val="00A7716D"/>
    <w:rsid w:val="00A8161D"/>
    <w:rsid w:val="00A82D19"/>
    <w:rsid w:val="00A838B6"/>
    <w:rsid w:val="00A83AD9"/>
    <w:rsid w:val="00A83C21"/>
    <w:rsid w:val="00A83E2F"/>
    <w:rsid w:val="00A845CC"/>
    <w:rsid w:val="00A84988"/>
    <w:rsid w:val="00A84E38"/>
    <w:rsid w:val="00A854B5"/>
    <w:rsid w:val="00A855E4"/>
    <w:rsid w:val="00A856D1"/>
    <w:rsid w:val="00A85810"/>
    <w:rsid w:val="00A85AB7"/>
    <w:rsid w:val="00A85FFB"/>
    <w:rsid w:val="00A865C2"/>
    <w:rsid w:val="00A86C31"/>
    <w:rsid w:val="00A8763D"/>
    <w:rsid w:val="00A90568"/>
    <w:rsid w:val="00A905D1"/>
    <w:rsid w:val="00A91CCA"/>
    <w:rsid w:val="00A91E4C"/>
    <w:rsid w:val="00A92698"/>
    <w:rsid w:val="00A9299A"/>
    <w:rsid w:val="00A93012"/>
    <w:rsid w:val="00A9358A"/>
    <w:rsid w:val="00A935AC"/>
    <w:rsid w:val="00A942DA"/>
    <w:rsid w:val="00A94BB3"/>
    <w:rsid w:val="00A94F07"/>
    <w:rsid w:val="00A951DC"/>
    <w:rsid w:val="00A96207"/>
    <w:rsid w:val="00A96CAE"/>
    <w:rsid w:val="00A975F4"/>
    <w:rsid w:val="00A97DDC"/>
    <w:rsid w:val="00AA1850"/>
    <w:rsid w:val="00AA1EC6"/>
    <w:rsid w:val="00AA2044"/>
    <w:rsid w:val="00AA3552"/>
    <w:rsid w:val="00AA3CA6"/>
    <w:rsid w:val="00AA465B"/>
    <w:rsid w:val="00AA4805"/>
    <w:rsid w:val="00AA4814"/>
    <w:rsid w:val="00AA5DC6"/>
    <w:rsid w:val="00AA5E7E"/>
    <w:rsid w:val="00AA65DC"/>
    <w:rsid w:val="00AA6D21"/>
    <w:rsid w:val="00AA72AD"/>
    <w:rsid w:val="00AA7535"/>
    <w:rsid w:val="00AA77FA"/>
    <w:rsid w:val="00AB0503"/>
    <w:rsid w:val="00AB0E19"/>
    <w:rsid w:val="00AB1200"/>
    <w:rsid w:val="00AB1270"/>
    <w:rsid w:val="00AB12F4"/>
    <w:rsid w:val="00AB1DA6"/>
    <w:rsid w:val="00AB25CC"/>
    <w:rsid w:val="00AB26C4"/>
    <w:rsid w:val="00AB2C68"/>
    <w:rsid w:val="00AB2FB0"/>
    <w:rsid w:val="00AB3383"/>
    <w:rsid w:val="00AB3CD4"/>
    <w:rsid w:val="00AB3F06"/>
    <w:rsid w:val="00AB44D8"/>
    <w:rsid w:val="00AB505A"/>
    <w:rsid w:val="00AB6094"/>
    <w:rsid w:val="00AB6827"/>
    <w:rsid w:val="00AB75BE"/>
    <w:rsid w:val="00AB7B88"/>
    <w:rsid w:val="00AC002A"/>
    <w:rsid w:val="00AC0545"/>
    <w:rsid w:val="00AC06A4"/>
    <w:rsid w:val="00AC0D73"/>
    <w:rsid w:val="00AC1557"/>
    <w:rsid w:val="00AC162D"/>
    <w:rsid w:val="00AC288C"/>
    <w:rsid w:val="00AC378A"/>
    <w:rsid w:val="00AC46EF"/>
    <w:rsid w:val="00AC4AD0"/>
    <w:rsid w:val="00AC4F19"/>
    <w:rsid w:val="00AC4FBB"/>
    <w:rsid w:val="00AC513D"/>
    <w:rsid w:val="00AC59AF"/>
    <w:rsid w:val="00AC5B7C"/>
    <w:rsid w:val="00AC6145"/>
    <w:rsid w:val="00AC66D2"/>
    <w:rsid w:val="00AC69A7"/>
    <w:rsid w:val="00AC72EF"/>
    <w:rsid w:val="00AC7420"/>
    <w:rsid w:val="00AC7AA6"/>
    <w:rsid w:val="00AD015F"/>
    <w:rsid w:val="00AD0357"/>
    <w:rsid w:val="00AD0623"/>
    <w:rsid w:val="00AD14ED"/>
    <w:rsid w:val="00AD21DD"/>
    <w:rsid w:val="00AD23DA"/>
    <w:rsid w:val="00AD2511"/>
    <w:rsid w:val="00AD26A6"/>
    <w:rsid w:val="00AD273C"/>
    <w:rsid w:val="00AD2EBB"/>
    <w:rsid w:val="00AD3982"/>
    <w:rsid w:val="00AD44FD"/>
    <w:rsid w:val="00AD4A9E"/>
    <w:rsid w:val="00AD5137"/>
    <w:rsid w:val="00AD5E98"/>
    <w:rsid w:val="00AD5F66"/>
    <w:rsid w:val="00AD6648"/>
    <w:rsid w:val="00AD674F"/>
    <w:rsid w:val="00AD6838"/>
    <w:rsid w:val="00AD6EAA"/>
    <w:rsid w:val="00AD6EB7"/>
    <w:rsid w:val="00AE0313"/>
    <w:rsid w:val="00AE056A"/>
    <w:rsid w:val="00AE0A4F"/>
    <w:rsid w:val="00AE117E"/>
    <w:rsid w:val="00AE178B"/>
    <w:rsid w:val="00AE1872"/>
    <w:rsid w:val="00AE1A7A"/>
    <w:rsid w:val="00AE3008"/>
    <w:rsid w:val="00AE32A2"/>
    <w:rsid w:val="00AE3399"/>
    <w:rsid w:val="00AE3A29"/>
    <w:rsid w:val="00AE42BE"/>
    <w:rsid w:val="00AE45CA"/>
    <w:rsid w:val="00AE48CD"/>
    <w:rsid w:val="00AE50AA"/>
    <w:rsid w:val="00AE5761"/>
    <w:rsid w:val="00AE5A91"/>
    <w:rsid w:val="00AE7057"/>
    <w:rsid w:val="00AE711F"/>
    <w:rsid w:val="00AE713B"/>
    <w:rsid w:val="00AE72E5"/>
    <w:rsid w:val="00AF08E3"/>
    <w:rsid w:val="00AF0DA3"/>
    <w:rsid w:val="00AF133F"/>
    <w:rsid w:val="00AF1F5F"/>
    <w:rsid w:val="00AF2C6A"/>
    <w:rsid w:val="00AF2EFB"/>
    <w:rsid w:val="00AF3075"/>
    <w:rsid w:val="00AF3CBA"/>
    <w:rsid w:val="00AF4138"/>
    <w:rsid w:val="00AF41FF"/>
    <w:rsid w:val="00AF754D"/>
    <w:rsid w:val="00AF7DC6"/>
    <w:rsid w:val="00B00066"/>
    <w:rsid w:val="00B01517"/>
    <w:rsid w:val="00B01C4D"/>
    <w:rsid w:val="00B028EA"/>
    <w:rsid w:val="00B02C80"/>
    <w:rsid w:val="00B02D91"/>
    <w:rsid w:val="00B02D98"/>
    <w:rsid w:val="00B02E96"/>
    <w:rsid w:val="00B03D53"/>
    <w:rsid w:val="00B042B5"/>
    <w:rsid w:val="00B04368"/>
    <w:rsid w:val="00B0438A"/>
    <w:rsid w:val="00B04BB2"/>
    <w:rsid w:val="00B0520A"/>
    <w:rsid w:val="00B07CEB"/>
    <w:rsid w:val="00B100FC"/>
    <w:rsid w:val="00B103C3"/>
    <w:rsid w:val="00B104A3"/>
    <w:rsid w:val="00B10571"/>
    <w:rsid w:val="00B10644"/>
    <w:rsid w:val="00B106EF"/>
    <w:rsid w:val="00B106F1"/>
    <w:rsid w:val="00B1082F"/>
    <w:rsid w:val="00B108E2"/>
    <w:rsid w:val="00B11848"/>
    <w:rsid w:val="00B118C2"/>
    <w:rsid w:val="00B11D40"/>
    <w:rsid w:val="00B1203B"/>
    <w:rsid w:val="00B12745"/>
    <w:rsid w:val="00B1282D"/>
    <w:rsid w:val="00B12A1D"/>
    <w:rsid w:val="00B12A9C"/>
    <w:rsid w:val="00B12D18"/>
    <w:rsid w:val="00B12E0D"/>
    <w:rsid w:val="00B1341E"/>
    <w:rsid w:val="00B13C25"/>
    <w:rsid w:val="00B1469A"/>
    <w:rsid w:val="00B14C57"/>
    <w:rsid w:val="00B15555"/>
    <w:rsid w:val="00B1584A"/>
    <w:rsid w:val="00B15DC2"/>
    <w:rsid w:val="00B162E1"/>
    <w:rsid w:val="00B168AE"/>
    <w:rsid w:val="00B16FB0"/>
    <w:rsid w:val="00B17CCB"/>
    <w:rsid w:val="00B17D56"/>
    <w:rsid w:val="00B17FA6"/>
    <w:rsid w:val="00B202E2"/>
    <w:rsid w:val="00B20315"/>
    <w:rsid w:val="00B218EB"/>
    <w:rsid w:val="00B22510"/>
    <w:rsid w:val="00B2280D"/>
    <w:rsid w:val="00B229CF"/>
    <w:rsid w:val="00B22A61"/>
    <w:rsid w:val="00B23089"/>
    <w:rsid w:val="00B233B2"/>
    <w:rsid w:val="00B235C9"/>
    <w:rsid w:val="00B23EF7"/>
    <w:rsid w:val="00B244A4"/>
    <w:rsid w:val="00B246E9"/>
    <w:rsid w:val="00B25256"/>
    <w:rsid w:val="00B25925"/>
    <w:rsid w:val="00B26213"/>
    <w:rsid w:val="00B269AB"/>
    <w:rsid w:val="00B26B57"/>
    <w:rsid w:val="00B271C7"/>
    <w:rsid w:val="00B27D23"/>
    <w:rsid w:val="00B302CB"/>
    <w:rsid w:val="00B30BBB"/>
    <w:rsid w:val="00B30DBA"/>
    <w:rsid w:val="00B32332"/>
    <w:rsid w:val="00B32737"/>
    <w:rsid w:val="00B3312E"/>
    <w:rsid w:val="00B332D5"/>
    <w:rsid w:val="00B335A3"/>
    <w:rsid w:val="00B33D7F"/>
    <w:rsid w:val="00B34E17"/>
    <w:rsid w:val="00B35184"/>
    <w:rsid w:val="00B363DC"/>
    <w:rsid w:val="00B369CB"/>
    <w:rsid w:val="00B37990"/>
    <w:rsid w:val="00B4003C"/>
    <w:rsid w:val="00B4005E"/>
    <w:rsid w:val="00B40B69"/>
    <w:rsid w:val="00B40EA8"/>
    <w:rsid w:val="00B41167"/>
    <w:rsid w:val="00B41434"/>
    <w:rsid w:val="00B41B59"/>
    <w:rsid w:val="00B433EF"/>
    <w:rsid w:val="00B43A15"/>
    <w:rsid w:val="00B4479F"/>
    <w:rsid w:val="00B44EA3"/>
    <w:rsid w:val="00B4507B"/>
    <w:rsid w:val="00B453D4"/>
    <w:rsid w:val="00B453E0"/>
    <w:rsid w:val="00B45891"/>
    <w:rsid w:val="00B46905"/>
    <w:rsid w:val="00B47920"/>
    <w:rsid w:val="00B4798A"/>
    <w:rsid w:val="00B47FA6"/>
    <w:rsid w:val="00B50662"/>
    <w:rsid w:val="00B50D00"/>
    <w:rsid w:val="00B51AEB"/>
    <w:rsid w:val="00B5230A"/>
    <w:rsid w:val="00B52373"/>
    <w:rsid w:val="00B526D9"/>
    <w:rsid w:val="00B528B3"/>
    <w:rsid w:val="00B53FF7"/>
    <w:rsid w:val="00B54378"/>
    <w:rsid w:val="00B54CCD"/>
    <w:rsid w:val="00B54F77"/>
    <w:rsid w:val="00B555DC"/>
    <w:rsid w:val="00B55776"/>
    <w:rsid w:val="00B558AD"/>
    <w:rsid w:val="00B559B3"/>
    <w:rsid w:val="00B55B29"/>
    <w:rsid w:val="00B56529"/>
    <w:rsid w:val="00B56720"/>
    <w:rsid w:val="00B5673A"/>
    <w:rsid w:val="00B56A8A"/>
    <w:rsid w:val="00B578F4"/>
    <w:rsid w:val="00B602AB"/>
    <w:rsid w:val="00B60AD9"/>
    <w:rsid w:val="00B6253E"/>
    <w:rsid w:val="00B626F2"/>
    <w:rsid w:val="00B6297B"/>
    <w:rsid w:val="00B62CDC"/>
    <w:rsid w:val="00B63831"/>
    <w:rsid w:val="00B64536"/>
    <w:rsid w:val="00B6454B"/>
    <w:rsid w:val="00B64561"/>
    <w:rsid w:val="00B64A8E"/>
    <w:rsid w:val="00B65111"/>
    <w:rsid w:val="00B6537E"/>
    <w:rsid w:val="00B65782"/>
    <w:rsid w:val="00B660A1"/>
    <w:rsid w:val="00B667C8"/>
    <w:rsid w:val="00B66CEF"/>
    <w:rsid w:val="00B66D32"/>
    <w:rsid w:val="00B66FC1"/>
    <w:rsid w:val="00B67607"/>
    <w:rsid w:val="00B70217"/>
    <w:rsid w:val="00B70D9E"/>
    <w:rsid w:val="00B71140"/>
    <w:rsid w:val="00B71951"/>
    <w:rsid w:val="00B72595"/>
    <w:rsid w:val="00B72A00"/>
    <w:rsid w:val="00B7316E"/>
    <w:rsid w:val="00B74184"/>
    <w:rsid w:val="00B74E9B"/>
    <w:rsid w:val="00B7520C"/>
    <w:rsid w:val="00B75716"/>
    <w:rsid w:val="00B75792"/>
    <w:rsid w:val="00B774C7"/>
    <w:rsid w:val="00B775E3"/>
    <w:rsid w:val="00B77CD5"/>
    <w:rsid w:val="00B80529"/>
    <w:rsid w:val="00B8098E"/>
    <w:rsid w:val="00B80A25"/>
    <w:rsid w:val="00B80CAF"/>
    <w:rsid w:val="00B80F4B"/>
    <w:rsid w:val="00B8127E"/>
    <w:rsid w:val="00B81D37"/>
    <w:rsid w:val="00B81DCA"/>
    <w:rsid w:val="00B82173"/>
    <w:rsid w:val="00B8229A"/>
    <w:rsid w:val="00B82B89"/>
    <w:rsid w:val="00B831B4"/>
    <w:rsid w:val="00B83E36"/>
    <w:rsid w:val="00B840C5"/>
    <w:rsid w:val="00B8461B"/>
    <w:rsid w:val="00B848E4"/>
    <w:rsid w:val="00B8492E"/>
    <w:rsid w:val="00B84C29"/>
    <w:rsid w:val="00B8552A"/>
    <w:rsid w:val="00B85954"/>
    <w:rsid w:val="00B85D4C"/>
    <w:rsid w:val="00B865FA"/>
    <w:rsid w:val="00B870D8"/>
    <w:rsid w:val="00B87157"/>
    <w:rsid w:val="00B87578"/>
    <w:rsid w:val="00B9077E"/>
    <w:rsid w:val="00B91422"/>
    <w:rsid w:val="00B923B6"/>
    <w:rsid w:val="00B93660"/>
    <w:rsid w:val="00B941D0"/>
    <w:rsid w:val="00B94246"/>
    <w:rsid w:val="00B9464F"/>
    <w:rsid w:val="00B95427"/>
    <w:rsid w:val="00B95505"/>
    <w:rsid w:val="00B95B88"/>
    <w:rsid w:val="00B96B3A"/>
    <w:rsid w:val="00B96CE2"/>
    <w:rsid w:val="00B971C3"/>
    <w:rsid w:val="00B97E63"/>
    <w:rsid w:val="00B97F13"/>
    <w:rsid w:val="00BA0714"/>
    <w:rsid w:val="00BA15B2"/>
    <w:rsid w:val="00BA215E"/>
    <w:rsid w:val="00BA2176"/>
    <w:rsid w:val="00BA2613"/>
    <w:rsid w:val="00BA28F9"/>
    <w:rsid w:val="00BA54B7"/>
    <w:rsid w:val="00BA5CB1"/>
    <w:rsid w:val="00BA63B5"/>
    <w:rsid w:val="00BA7668"/>
    <w:rsid w:val="00BA7BCC"/>
    <w:rsid w:val="00BA7E29"/>
    <w:rsid w:val="00BA7F2D"/>
    <w:rsid w:val="00BA7FDB"/>
    <w:rsid w:val="00BB0E20"/>
    <w:rsid w:val="00BB1129"/>
    <w:rsid w:val="00BB1451"/>
    <w:rsid w:val="00BB19D0"/>
    <w:rsid w:val="00BB1D80"/>
    <w:rsid w:val="00BB2272"/>
    <w:rsid w:val="00BB2396"/>
    <w:rsid w:val="00BB3A52"/>
    <w:rsid w:val="00BB3CFA"/>
    <w:rsid w:val="00BB4056"/>
    <w:rsid w:val="00BB4766"/>
    <w:rsid w:val="00BB4BF6"/>
    <w:rsid w:val="00BB5204"/>
    <w:rsid w:val="00BB538F"/>
    <w:rsid w:val="00BB53B0"/>
    <w:rsid w:val="00BB5C84"/>
    <w:rsid w:val="00BB5F98"/>
    <w:rsid w:val="00BB61CC"/>
    <w:rsid w:val="00BB6BDD"/>
    <w:rsid w:val="00BB6DE9"/>
    <w:rsid w:val="00BB6FF6"/>
    <w:rsid w:val="00BB777E"/>
    <w:rsid w:val="00BB7879"/>
    <w:rsid w:val="00BC01EB"/>
    <w:rsid w:val="00BC0857"/>
    <w:rsid w:val="00BC11E7"/>
    <w:rsid w:val="00BC12A4"/>
    <w:rsid w:val="00BC26E8"/>
    <w:rsid w:val="00BC28DF"/>
    <w:rsid w:val="00BC352A"/>
    <w:rsid w:val="00BC4593"/>
    <w:rsid w:val="00BC53A5"/>
    <w:rsid w:val="00BC571D"/>
    <w:rsid w:val="00BC5F85"/>
    <w:rsid w:val="00BC6067"/>
    <w:rsid w:val="00BC6326"/>
    <w:rsid w:val="00BC785D"/>
    <w:rsid w:val="00BC7FC5"/>
    <w:rsid w:val="00BD05CC"/>
    <w:rsid w:val="00BD0CD1"/>
    <w:rsid w:val="00BD1209"/>
    <w:rsid w:val="00BD2536"/>
    <w:rsid w:val="00BD3106"/>
    <w:rsid w:val="00BD31A5"/>
    <w:rsid w:val="00BD36F6"/>
    <w:rsid w:val="00BD43F3"/>
    <w:rsid w:val="00BD450A"/>
    <w:rsid w:val="00BD5776"/>
    <w:rsid w:val="00BD596D"/>
    <w:rsid w:val="00BD5C66"/>
    <w:rsid w:val="00BD5CF2"/>
    <w:rsid w:val="00BD69A7"/>
    <w:rsid w:val="00BD7057"/>
    <w:rsid w:val="00BD7502"/>
    <w:rsid w:val="00BD7602"/>
    <w:rsid w:val="00BD7671"/>
    <w:rsid w:val="00BD7767"/>
    <w:rsid w:val="00BD7B25"/>
    <w:rsid w:val="00BE0233"/>
    <w:rsid w:val="00BE0AA2"/>
    <w:rsid w:val="00BE1413"/>
    <w:rsid w:val="00BE16EF"/>
    <w:rsid w:val="00BE274A"/>
    <w:rsid w:val="00BE3077"/>
    <w:rsid w:val="00BE4974"/>
    <w:rsid w:val="00BE4A1A"/>
    <w:rsid w:val="00BE53CC"/>
    <w:rsid w:val="00BE57B9"/>
    <w:rsid w:val="00BE5C3D"/>
    <w:rsid w:val="00BE5C60"/>
    <w:rsid w:val="00BE5DDD"/>
    <w:rsid w:val="00BE5E92"/>
    <w:rsid w:val="00BE6A9C"/>
    <w:rsid w:val="00BE6DAB"/>
    <w:rsid w:val="00BF0301"/>
    <w:rsid w:val="00BF0501"/>
    <w:rsid w:val="00BF050F"/>
    <w:rsid w:val="00BF316C"/>
    <w:rsid w:val="00BF3239"/>
    <w:rsid w:val="00BF3372"/>
    <w:rsid w:val="00BF3D1D"/>
    <w:rsid w:val="00BF421E"/>
    <w:rsid w:val="00BF42B2"/>
    <w:rsid w:val="00BF6424"/>
    <w:rsid w:val="00BF6AFB"/>
    <w:rsid w:val="00C000D1"/>
    <w:rsid w:val="00C001CA"/>
    <w:rsid w:val="00C002AA"/>
    <w:rsid w:val="00C007A6"/>
    <w:rsid w:val="00C01707"/>
    <w:rsid w:val="00C0286F"/>
    <w:rsid w:val="00C030E4"/>
    <w:rsid w:val="00C031E2"/>
    <w:rsid w:val="00C0363C"/>
    <w:rsid w:val="00C03E5A"/>
    <w:rsid w:val="00C0437B"/>
    <w:rsid w:val="00C044A8"/>
    <w:rsid w:val="00C04D32"/>
    <w:rsid w:val="00C04DA4"/>
    <w:rsid w:val="00C05805"/>
    <w:rsid w:val="00C05C0D"/>
    <w:rsid w:val="00C06797"/>
    <w:rsid w:val="00C06C03"/>
    <w:rsid w:val="00C06D1C"/>
    <w:rsid w:val="00C075F3"/>
    <w:rsid w:val="00C11203"/>
    <w:rsid w:val="00C12E12"/>
    <w:rsid w:val="00C12E8C"/>
    <w:rsid w:val="00C138A6"/>
    <w:rsid w:val="00C138B4"/>
    <w:rsid w:val="00C13D1D"/>
    <w:rsid w:val="00C13E25"/>
    <w:rsid w:val="00C13F7A"/>
    <w:rsid w:val="00C141C8"/>
    <w:rsid w:val="00C14AE3"/>
    <w:rsid w:val="00C163CF"/>
    <w:rsid w:val="00C16AE5"/>
    <w:rsid w:val="00C16FF4"/>
    <w:rsid w:val="00C1780C"/>
    <w:rsid w:val="00C17920"/>
    <w:rsid w:val="00C17C75"/>
    <w:rsid w:val="00C20948"/>
    <w:rsid w:val="00C222D8"/>
    <w:rsid w:val="00C23194"/>
    <w:rsid w:val="00C23663"/>
    <w:rsid w:val="00C237FF"/>
    <w:rsid w:val="00C23FDF"/>
    <w:rsid w:val="00C24593"/>
    <w:rsid w:val="00C252E4"/>
    <w:rsid w:val="00C25457"/>
    <w:rsid w:val="00C267CC"/>
    <w:rsid w:val="00C27539"/>
    <w:rsid w:val="00C31371"/>
    <w:rsid w:val="00C316C4"/>
    <w:rsid w:val="00C323EC"/>
    <w:rsid w:val="00C325E0"/>
    <w:rsid w:val="00C337E0"/>
    <w:rsid w:val="00C340BD"/>
    <w:rsid w:val="00C35823"/>
    <w:rsid w:val="00C359CD"/>
    <w:rsid w:val="00C35A65"/>
    <w:rsid w:val="00C35E31"/>
    <w:rsid w:val="00C36699"/>
    <w:rsid w:val="00C36EB9"/>
    <w:rsid w:val="00C36F5D"/>
    <w:rsid w:val="00C3796F"/>
    <w:rsid w:val="00C4090C"/>
    <w:rsid w:val="00C409BC"/>
    <w:rsid w:val="00C40FB2"/>
    <w:rsid w:val="00C40FF1"/>
    <w:rsid w:val="00C41406"/>
    <w:rsid w:val="00C41C9E"/>
    <w:rsid w:val="00C41D8A"/>
    <w:rsid w:val="00C4408E"/>
    <w:rsid w:val="00C44367"/>
    <w:rsid w:val="00C44740"/>
    <w:rsid w:val="00C447A9"/>
    <w:rsid w:val="00C44AFD"/>
    <w:rsid w:val="00C4516C"/>
    <w:rsid w:val="00C454D1"/>
    <w:rsid w:val="00C46BEC"/>
    <w:rsid w:val="00C46DE6"/>
    <w:rsid w:val="00C46EE3"/>
    <w:rsid w:val="00C46FB9"/>
    <w:rsid w:val="00C4700F"/>
    <w:rsid w:val="00C47157"/>
    <w:rsid w:val="00C47283"/>
    <w:rsid w:val="00C4783E"/>
    <w:rsid w:val="00C47FCE"/>
    <w:rsid w:val="00C50C98"/>
    <w:rsid w:val="00C50E45"/>
    <w:rsid w:val="00C511B0"/>
    <w:rsid w:val="00C513F2"/>
    <w:rsid w:val="00C5146D"/>
    <w:rsid w:val="00C518E2"/>
    <w:rsid w:val="00C53722"/>
    <w:rsid w:val="00C55430"/>
    <w:rsid w:val="00C55ED7"/>
    <w:rsid w:val="00C562B4"/>
    <w:rsid w:val="00C56569"/>
    <w:rsid w:val="00C5660C"/>
    <w:rsid w:val="00C56ED4"/>
    <w:rsid w:val="00C56FE2"/>
    <w:rsid w:val="00C57006"/>
    <w:rsid w:val="00C57522"/>
    <w:rsid w:val="00C577B2"/>
    <w:rsid w:val="00C6192C"/>
    <w:rsid w:val="00C61A16"/>
    <w:rsid w:val="00C61C1D"/>
    <w:rsid w:val="00C6301F"/>
    <w:rsid w:val="00C65285"/>
    <w:rsid w:val="00C65392"/>
    <w:rsid w:val="00C65439"/>
    <w:rsid w:val="00C66531"/>
    <w:rsid w:val="00C66C26"/>
    <w:rsid w:val="00C675DE"/>
    <w:rsid w:val="00C678AE"/>
    <w:rsid w:val="00C67A05"/>
    <w:rsid w:val="00C67B07"/>
    <w:rsid w:val="00C72418"/>
    <w:rsid w:val="00C72A4C"/>
    <w:rsid w:val="00C731A1"/>
    <w:rsid w:val="00C73541"/>
    <w:rsid w:val="00C73BE3"/>
    <w:rsid w:val="00C73C25"/>
    <w:rsid w:val="00C742D4"/>
    <w:rsid w:val="00C74B1D"/>
    <w:rsid w:val="00C74B52"/>
    <w:rsid w:val="00C74E23"/>
    <w:rsid w:val="00C75914"/>
    <w:rsid w:val="00C75F59"/>
    <w:rsid w:val="00C76CD9"/>
    <w:rsid w:val="00C77464"/>
    <w:rsid w:val="00C80013"/>
    <w:rsid w:val="00C8002E"/>
    <w:rsid w:val="00C803D2"/>
    <w:rsid w:val="00C80954"/>
    <w:rsid w:val="00C80ABD"/>
    <w:rsid w:val="00C80D9E"/>
    <w:rsid w:val="00C8100D"/>
    <w:rsid w:val="00C8122B"/>
    <w:rsid w:val="00C81E7B"/>
    <w:rsid w:val="00C820DE"/>
    <w:rsid w:val="00C82C2A"/>
    <w:rsid w:val="00C82D90"/>
    <w:rsid w:val="00C830AE"/>
    <w:rsid w:val="00C837E9"/>
    <w:rsid w:val="00C83B4B"/>
    <w:rsid w:val="00C83B70"/>
    <w:rsid w:val="00C83D98"/>
    <w:rsid w:val="00C83F7D"/>
    <w:rsid w:val="00C84252"/>
    <w:rsid w:val="00C8459D"/>
    <w:rsid w:val="00C845FE"/>
    <w:rsid w:val="00C84A7E"/>
    <w:rsid w:val="00C85874"/>
    <w:rsid w:val="00C858F6"/>
    <w:rsid w:val="00C85903"/>
    <w:rsid w:val="00C86ECA"/>
    <w:rsid w:val="00C87014"/>
    <w:rsid w:val="00C87094"/>
    <w:rsid w:val="00C87819"/>
    <w:rsid w:val="00C907B9"/>
    <w:rsid w:val="00C90895"/>
    <w:rsid w:val="00C90B4B"/>
    <w:rsid w:val="00C90FB7"/>
    <w:rsid w:val="00C91956"/>
    <w:rsid w:val="00C92B5F"/>
    <w:rsid w:val="00C93057"/>
    <w:rsid w:val="00C93387"/>
    <w:rsid w:val="00C93A37"/>
    <w:rsid w:val="00C93A3D"/>
    <w:rsid w:val="00C93F44"/>
    <w:rsid w:val="00C942C5"/>
    <w:rsid w:val="00C94D07"/>
    <w:rsid w:val="00C951E1"/>
    <w:rsid w:val="00C95250"/>
    <w:rsid w:val="00C95486"/>
    <w:rsid w:val="00C95778"/>
    <w:rsid w:val="00C95C89"/>
    <w:rsid w:val="00C96311"/>
    <w:rsid w:val="00C97740"/>
    <w:rsid w:val="00C97E1D"/>
    <w:rsid w:val="00CA05B6"/>
    <w:rsid w:val="00CA0681"/>
    <w:rsid w:val="00CA134D"/>
    <w:rsid w:val="00CA16C8"/>
    <w:rsid w:val="00CA19FE"/>
    <w:rsid w:val="00CA1C30"/>
    <w:rsid w:val="00CA1D13"/>
    <w:rsid w:val="00CA2B28"/>
    <w:rsid w:val="00CA303C"/>
    <w:rsid w:val="00CA330F"/>
    <w:rsid w:val="00CA4329"/>
    <w:rsid w:val="00CA4746"/>
    <w:rsid w:val="00CA53BF"/>
    <w:rsid w:val="00CA5D61"/>
    <w:rsid w:val="00CA6898"/>
    <w:rsid w:val="00CA69C4"/>
    <w:rsid w:val="00CA6A02"/>
    <w:rsid w:val="00CA6DA3"/>
    <w:rsid w:val="00CA6EEB"/>
    <w:rsid w:val="00CA701A"/>
    <w:rsid w:val="00CA7499"/>
    <w:rsid w:val="00CA74EE"/>
    <w:rsid w:val="00CA7EB5"/>
    <w:rsid w:val="00CB070F"/>
    <w:rsid w:val="00CB0E4E"/>
    <w:rsid w:val="00CB0EB8"/>
    <w:rsid w:val="00CB2791"/>
    <w:rsid w:val="00CB2859"/>
    <w:rsid w:val="00CB2BCC"/>
    <w:rsid w:val="00CB3706"/>
    <w:rsid w:val="00CB377A"/>
    <w:rsid w:val="00CB3D14"/>
    <w:rsid w:val="00CB489D"/>
    <w:rsid w:val="00CB4B3E"/>
    <w:rsid w:val="00CB5070"/>
    <w:rsid w:val="00CB51B2"/>
    <w:rsid w:val="00CB5B19"/>
    <w:rsid w:val="00CB6FC5"/>
    <w:rsid w:val="00CB743D"/>
    <w:rsid w:val="00CC0594"/>
    <w:rsid w:val="00CC065C"/>
    <w:rsid w:val="00CC09A3"/>
    <w:rsid w:val="00CC0E81"/>
    <w:rsid w:val="00CC1674"/>
    <w:rsid w:val="00CC16DC"/>
    <w:rsid w:val="00CC1B60"/>
    <w:rsid w:val="00CC1C65"/>
    <w:rsid w:val="00CC20E0"/>
    <w:rsid w:val="00CC25F9"/>
    <w:rsid w:val="00CC29FA"/>
    <w:rsid w:val="00CC2B21"/>
    <w:rsid w:val="00CC3331"/>
    <w:rsid w:val="00CC34ED"/>
    <w:rsid w:val="00CC362B"/>
    <w:rsid w:val="00CC40DF"/>
    <w:rsid w:val="00CC4131"/>
    <w:rsid w:val="00CC4139"/>
    <w:rsid w:val="00CC446E"/>
    <w:rsid w:val="00CC4817"/>
    <w:rsid w:val="00CC5ED4"/>
    <w:rsid w:val="00CC5F27"/>
    <w:rsid w:val="00CC6A40"/>
    <w:rsid w:val="00CC6DED"/>
    <w:rsid w:val="00CC7972"/>
    <w:rsid w:val="00CC7BAC"/>
    <w:rsid w:val="00CC7C0A"/>
    <w:rsid w:val="00CD0534"/>
    <w:rsid w:val="00CD11CA"/>
    <w:rsid w:val="00CD2345"/>
    <w:rsid w:val="00CD2B39"/>
    <w:rsid w:val="00CD3043"/>
    <w:rsid w:val="00CD37C9"/>
    <w:rsid w:val="00CD37DD"/>
    <w:rsid w:val="00CD3924"/>
    <w:rsid w:val="00CD5F8D"/>
    <w:rsid w:val="00CD74C5"/>
    <w:rsid w:val="00CD7C2E"/>
    <w:rsid w:val="00CE2CB1"/>
    <w:rsid w:val="00CE329D"/>
    <w:rsid w:val="00CE33D0"/>
    <w:rsid w:val="00CE387F"/>
    <w:rsid w:val="00CE3C82"/>
    <w:rsid w:val="00CE4464"/>
    <w:rsid w:val="00CE49FA"/>
    <w:rsid w:val="00CE4C2B"/>
    <w:rsid w:val="00CE5723"/>
    <w:rsid w:val="00CE673D"/>
    <w:rsid w:val="00CE68D1"/>
    <w:rsid w:val="00CE7055"/>
    <w:rsid w:val="00CE73E3"/>
    <w:rsid w:val="00CE7EB6"/>
    <w:rsid w:val="00CE7FA6"/>
    <w:rsid w:val="00CF020C"/>
    <w:rsid w:val="00CF0426"/>
    <w:rsid w:val="00CF0769"/>
    <w:rsid w:val="00CF07CB"/>
    <w:rsid w:val="00CF09BE"/>
    <w:rsid w:val="00CF0BCC"/>
    <w:rsid w:val="00CF0BF4"/>
    <w:rsid w:val="00CF0D67"/>
    <w:rsid w:val="00CF1A30"/>
    <w:rsid w:val="00CF1CB5"/>
    <w:rsid w:val="00CF2B9D"/>
    <w:rsid w:val="00CF2DBC"/>
    <w:rsid w:val="00CF30FB"/>
    <w:rsid w:val="00CF3DC9"/>
    <w:rsid w:val="00CF4DAD"/>
    <w:rsid w:val="00CF4F31"/>
    <w:rsid w:val="00CF502C"/>
    <w:rsid w:val="00CF5AA6"/>
    <w:rsid w:val="00CF60B8"/>
    <w:rsid w:val="00CF666C"/>
    <w:rsid w:val="00CF72DE"/>
    <w:rsid w:val="00CF7F3C"/>
    <w:rsid w:val="00D01489"/>
    <w:rsid w:val="00D01882"/>
    <w:rsid w:val="00D01C56"/>
    <w:rsid w:val="00D023EA"/>
    <w:rsid w:val="00D02E09"/>
    <w:rsid w:val="00D033FE"/>
    <w:rsid w:val="00D037EA"/>
    <w:rsid w:val="00D03C3C"/>
    <w:rsid w:val="00D05330"/>
    <w:rsid w:val="00D0689C"/>
    <w:rsid w:val="00D06CE1"/>
    <w:rsid w:val="00D07374"/>
    <w:rsid w:val="00D074F3"/>
    <w:rsid w:val="00D10BB1"/>
    <w:rsid w:val="00D10FD3"/>
    <w:rsid w:val="00D12764"/>
    <w:rsid w:val="00D12E77"/>
    <w:rsid w:val="00D14184"/>
    <w:rsid w:val="00D143D6"/>
    <w:rsid w:val="00D1485C"/>
    <w:rsid w:val="00D14DBF"/>
    <w:rsid w:val="00D14F83"/>
    <w:rsid w:val="00D15215"/>
    <w:rsid w:val="00D16033"/>
    <w:rsid w:val="00D16141"/>
    <w:rsid w:val="00D17D1E"/>
    <w:rsid w:val="00D17E43"/>
    <w:rsid w:val="00D201FF"/>
    <w:rsid w:val="00D21220"/>
    <w:rsid w:val="00D22361"/>
    <w:rsid w:val="00D22373"/>
    <w:rsid w:val="00D22453"/>
    <w:rsid w:val="00D2253F"/>
    <w:rsid w:val="00D229DD"/>
    <w:rsid w:val="00D22A43"/>
    <w:rsid w:val="00D239BD"/>
    <w:rsid w:val="00D256BE"/>
    <w:rsid w:val="00D2666B"/>
    <w:rsid w:val="00D26EEA"/>
    <w:rsid w:val="00D27D79"/>
    <w:rsid w:val="00D27DDC"/>
    <w:rsid w:val="00D30A14"/>
    <w:rsid w:val="00D30B59"/>
    <w:rsid w:val="00D30E86"/>
    <w:rsid w:val="00D31E1F"/>
    <w:rsid w:val="00D31EE1"/>
    <w:rsid w:val="00D323F2"/>
    <w:rsid w:val="00D3259F"/>
    <w:rsid w:val="00D328A6"/>
    <w:rsid w:val="00D32D95"/>
    <w:rsid w:val="00D32F9C"/>
    <w:rsid w:val="00D3357B"/>
    <w:rsid w:val="00D33B76"/>
    <w:rsid w:val="00D33D75"/>
    <w:rsid w:val="00D35209"/>
    <w:rsid w:val="00D35452"/>
    <w:rsid w:val="00D35490"/>
    <w:rsid w:val="00D35B9D"/>
    <w:rsid w:val="00D35BC6"/>
    <w:rsid w:val="00D36124"/>
    <w:rsid w:val="00D37210"/>
    <w:rsid w:val="00D379B1"/>
    <w:rsid w:val="00D40446"/>
    <w:rsid w:val="00D41815"/>
    <w:rsid w:val="00D41CDF"/>
    <w:rsid w:val="00D420B7"/>
    <w:rsid w:val="00D42458"/>
    <w:rsid w:val="00D43026"/>
    <w:rsid w:val="00D43585"/>
    <w:rsid w:val="00D43901"/>
    <w:rsid w:val="00D43F83"/>
    <w:rsid w:val="00D444BF"/>
    <w:rsid w:val="00D44668"/>
    <w:rsid w:val="00D44A80"/>
    <w:rsid w:val="00D44ECF"/>
    <w:rsid w:val="00D45451"/>
    <w:rsid w:val="00D45FB0"/>
    <w:rsid w:val="00D466B4"/>
    <w:rsid w:val="00D468CE"/>
    <w:rsid w:val="00D46E0C"/>
    <w:rsid w:val="00D46F45"/>
    <w:rsid w:val="00D470E6"/>
    <w:rsid w:val="00D47A84"/>
    <w:rsid w:val="00D47B6D"/>
    <w:rsid w:val="00D47E32"/>
    <w:rsid w:val="00D507C1"/>
    <w:rsid w:val="00D50A6C"/>
    <w:rsid w:val="00D50C53"/>
    <w:rsid w:val="00D5123D"/>
    <w:rsid w:val="00D52E69"/>
    <w:rsid w:val="00D538D1"/>
    <w:rsid w:val="00D5455C"/>
    <w:rsid w:val="00D5494F"/>
    <w:rsid w:val="00D54C0D"/>
    <w:rsid w:val="00D55204"/>
    <w:rsid w:val="00D5560A"/>
    <w:rsid w:val="00D56BAA"/>
    <w:rsid w:val="00D60B7C"/>
    <w:rsid w:val="00D612F0"/>
    <w:rsid w:val="00D61E6D"/>
    <w:rsid w:val="00D621BA"/>
    <w:rsid w:val="00D62C0B"/>
    <w:rsid w:val="00D63234"/>
    <w:rsid w:val="00D63440"/>
    <w:rsid w:val="00D637AF"/>
    <w:rsid w:val="00D63A8C"/>
    <w:rsid w:val="00D64FC3"/>
    <w:rsid w:val="00D650B1"/>
    <w:rsid w:val="00D66102"/>
    <w:rsid w:val="00D662C9"/>
    <w:rsid w:val="00D66B68"/>
    <w:rsid w:val="00D66D8E"/>
    <w:rsid w:val="00D67625"/>
    <w:rsid w:val="00D678A8"/>
    <w:rsid w:val="00D67B5C"/>
    <w:rsid w:val="00D71B56"/>
    <w:rsid w:val="00D725B3"/>
    <w:rsid w:val="00D73B96"/>
    <w:rsid w:val="00D74427"/>
    <w:rsid w:val="00D75D7D"/>
    <w:rsid w:val="00D75E8F"/>
    <w:rsid w:val="00D76C8B"/>
    <w:rsid w:val="00D779C2"/>
    <w:rsid w:val="00D77F10"/>
    <w:rsid w:val="00D80709"/>
    <w:rsid w:val="00D809AE"/>
    <w:rsid w:val="00D80AA9"/>
    <w:rsid w:val="00D80B80"/>
    <w:rsid w:val="00D81B2E"/>
    <w:rsid w:val="00D8201B"/>
    <w:rsid w:val="00D82129"/>
    <w:rsid w:val="00D823A7"/>
    <w:rsid w:val="00D828F0"/>
    <w:rsid w:val="00D83235"/>
    <w:rsid w:val="00D837C5"/>
    <w:rsid w:val="00D83C74"/>
    <w:rsid w:val="00D852A0"/>
    <w:rsid w:val="00D85635"/>
    <w:rsid w:val="00D85FD3"/>
    <w:rsid w:val="00D860C8"/>
    <w:rsid w:val="00D866A8"/>
    <w:rsid w:val="00D8768C"/>
    <w:rsid w:val="00D87CF2"/>
    <w:rsid w:val="00D90259"/>
    <w:rsid w:val="00D90B72"/>
    <w:rsid w:val="00D915D4"/>
    <w:rsid w:val="00D91E8A"/>
    <w:rsid w:val="00D935D7"/>
    <w:rsid w:val="00D93A95"/>
    <w:rsid w:val="00D93BC1"/>
    <w:rsid w:val="00D93D6B"/>
    <w:rsid w:val="00D947BC"/>
    <w:rsid w:val="00D955A9"/>
    <w:rsid w:val="00D95882"/>
    <w:rsid w:val="00D95957"/>
    <w:rsid w:val="00D95E21"/>
    <w:rsid w:val="00D95E7F"/>
    <w:rsid w:val="00D95F4B"/>
    <w:rsid w:val="00D9634A"/>
    <w:rsid w:val="00D96B86"/>
    <w:rsid w:val="00D976D9"/>
    <w:rsid w:val="00D97735"/>
    <w:rsid w:val="00DA097C"/>
    <w:rsid w:val="00DA0A74"/>
    <w:rsid w:val="00DA0FC3"/>
    <w:rsid w:val="00DA12E6"/>
    <w:rsid w:val="00DA2244"/>
    <w:rsid w:val="00DA2B13"/>
    <w:rsid w:val="00DA36F1"/>
    <w:rsid w:val="00DA3CD1"/>
    <w:rsid w:val="00DA3E4A"/>
    <w:rsid w:val="00DA4013"/>
    <w:rsid w:val="00DA434B"/>
    <w:rsid w:val="00DA454C"/>
    <w:rsid w:val="00DA4A64"/>
    <w:rsid w:val="00DA4F2C"/>
    <w:rsid w:val="00DA521D"/>
    <w:rsid w:val="00DA525E"/>
    <w:rsid w:val="00DA5FE3"/>
    <w:rsid w:val="00DA6674"/>
    <w:rsid w:val="00DA72FE"/>
    <w:rsid w:val="00DA7FDA"/>
    <w:rsid w:val="00DB0103"/>
    <w:rsid w:val="00DB01B5"/>
    <w:rsid w:val="00DB1BB9"/>
    <w:rsid w:val="00DB2060"/>
    <w:rsid w:val="00DB25B5"/>
    <w:rsid w:val="00DB4B9A"/>
    <w:rsid w:val="00DB4DDA"/>
    <w:rsid w:val="00DB4F2E"/>
    <w:rsid w:val="00DB50EE"/>
    <w:rsid w:val="00DB5A55"/>
    <w:rsid w:val="00DB5DFB"/>
    <w:rsid w:val="00DB6290"/>
    <w:rsid w:val="00DB6820"/>
    <w:rsid w:val="00DB6969"/>
    <w:rsid w:val="00DB6D92"/>
    <w:rsid w:val="00DB7C87"/>
    <w:rsid w:val="00DB7F35"/>
    <w:rsid w:val="00DC02C8"/>
    <w:rsid w:val="00DC091B"/>
    <w:rsid w:val="00DC18D8"/>
    <w:rsid w:val="00DC18E0"/>
    <w:rsid w:val="00DC2C35"/>
    <w:rsid w:val="00DC4299"/>
    <w:rsid w:val="00DC4455"/>
    <w:rsid w:val="00DC4670"/>
    <w:rsid w:val="00DC492A"/>
    <w:rsid w:val="00DC493B"/>
    <w:rsid w:val="00DC4A42"/>
    <w:rsid w:val="00DC502F"/>
    <w:rsid w:val="00DC51F1"/>
    <w:rsid w:val="00DC69D9"/>
    <w:rsid w:val="00DC762F"/>
    <w:rsid w:val="00DD0444"/>
    <w:rsid w:val="00DD12DF"/>
    <w:rsid w:val="00DD1D19"/>
    <w:rsid w:val="00DD23CB"/>
    <w:rsid w:val="00DD326A"/>
    <w:rsid w:val="00DD3A0B"/>
    <w:rsid w:val="00DD3C4F"/>
    <w:rsid w:val="00DD3E1C"/>
    <w:rsid w:val="00DD4425"/>
    <w:rsid w:val="00DD455F"/>
    <w:rsid w:val="00DD458E"/>
    <w:rsid w:val="00DD78B2"/>
    <w:rsid w:val="00DD7DE9"/>
    <w:rsid w:val="00DE0370"/>
    <w:rsid w:val="00DE0610"/>
    <w:rsid w:val="00DE1535"/>
    <w:rsid w:val="00DE2D6A"/>
    <w:rsid w:val="00DE2E24"/>
    <w:rsid w:val="00DE449F"/>
    <w:rsid w:val="00DE48D2"/>
    <w:rsid w:val="00DE4D70"/>
    <w:rsid w:val="00DE5085"/>
    <w:rsid w:val="00DE5A5E"/>
    <w:rsid w:val="00DE62E2"/>
    <w:rsid w:val="00DF0E0C"/>
    <w:rsid w:val="00DF0E5B"/>
    <w:rsid w:val="00DF107E"/>
    <w:rsid w:val="00DF1C0A"/>
    <w:rsid w:val="00DF4C6A"/>
    <w:rsid w:val="00DF5592"/>
    <w:rsid w:val="00DF5916"/>
    <w:rsid w:val="00DF5CB9"/>
    <w:rsid w:val="00DF5DAE"/>
    <w:rsid w:val="00DF6480"/>
    <w:rsid w:val="00DF66B7"/>
    <w:rsid w:val="00DF675E"/>
    <w:rsid w:val="00DF6BA9"/>
    <w:rsid w:val="00DF6DBF"/>
    <w:rsid w:val="00DF6ECF"/>
    <w:rsid w:val="00DF6ED9"/>
    <w:rsid w:val="00DF7271"/>
    <w:rsid w:val="00DF7CAE"/>
    <w:rsid w:val="00E002F1"/>
    <w:rsid w:val="00E0070E"/>
    <w:rsid w:val="00E00C51"/>
    <w:rsid w:val="00E0224F"/>
    <w:rsid w:val="00E02395"/>
    <w:rsid w:val="00E02627"/>
    <w:rsid w:val="00E02A9A"/>
    <w:rsid w:val="00E030A4"/>
    <w:rsid w:val="00E03824"/>
    <w:rsid w:val="00E04366"/>
    <w:rsid w:val="00E04749"/>
    <w:rsid w:val="00E04C27"/>
    <w:rsid w:val="00E05C7B"/>
    <w:rsid w:val="00E064D4"/>
    <w:rsid w:val="00E069F2"/>
    <w:rsid w:val="00E06B76"/>
    <w:rsid w:val="00E06E01"/>
    <w:rsid w:val="00E07F90"/>
    <w:rsid w:val="00E102C7"/>
    <w:rsid w:val="00E10757"/>
    <w:rsid w:val="00E10D90"/>
    <w:rsid w:val="00E12A66"/>
    <w:rsid w:val="00E132FF"/>
    <w:rsid w:val="00E14F66"/>
    <w:rsid w:val="00E15199"/>
    <w:rsid w:val="00E15DB0"/>
    <w:rsid w:val="00E15DF5"/>
    <w:rsid w:val="00E1613B"/>
    <w:rsid w:val="00E16813"/>
    <w:rsid w:val="00E17813"/>
    <w:rsid w:val="00E1786F"/>
    <w:rsid w:val="00E17975"/>
    <w:rsid w:val="00E20ED2"/>
    <w:rsid w:val="00E21869"/>
    <w:rsid w:val="00E2213A"/>
    <w:rsid w:val="00E247F1"/>
    <w:rsid w:val="00E260A2"/>
    <w:rsid w:val="00E26990"/>
    <w:rsid w:val="00E26AF8"/>
    <w:rsid w:val="00E27849"/>
    <w:rsid w:val="00E27FE5"/>
    <w:rsid w:val="00E30375"/>
    <w:rsid w:val="00E3077C"/>
    <w:rsid w:val="00E3091B"/>
    <w:rsid w:val="00E30DF2"/>
    <w:rsid w:val="00E32293"/>
    <w:rsid w:val="00E325F2"/>
    <w:rsid w:val="00E33FDF"/>
    <w:rsid w:val="00E33FE4"/>
    <w:rsid w:val="00E342E1"/>
    <w:rsid w:val="00E34D2B"/>
    <w:rsid w:val="00E34EB6"/>
    <w:rsid w:val="00E3527D"/>
    <w:rsid w:val="00E35329"/>
    <w:rsid w:val="00E360AF"/>
    <w:rsid w:val="00E36B09"/>
    <w:rsid w:val="00E37541"/>
    <w:rsid w:val="00E37735"/>
    <w:rsid w:val="00E37CDE"/>
    <w:rsid w:val="00E37E73"/>
    <w:rsid w:val="00E405A5"/>
    <w:rsid w:val="00E408BD"/>
    <w:rsid w:val="00E40B50"/>
    <w:rsid w:val="00E40D0D"/>
    <w:rsid w:val="00E417B5"/>
    <w:rsid w:val="00E41FFE"/>
    <w:rsid w:val="00E42A14"/>
    <w:rsid w:val="00E430BF"/>
    <w:rsid w:val="00E43225"/>
    <w:rsid w:val="00E437B4"/>
    <w:rsid w:val="00E43F14"/>
    <w:rsid w:val="00E4409F"/>
    <w:rsid w:val="00E44421"/>
    <w:rsid w:val="00E45152"/>
    <w:rsid w:val="00E45E3D"/>
    <w:rsid w:val="00E465EB"/>
    <w:rsid w:val="00E47138"/>
    <w:rsid w:val="00E471C6"/>
    <w:rsid w:val="00E50638"/>
    <w:rsid w:val="00E5163E"/>
    <w:rsid w:val="00E51F83"/>
    <w:rsid w:val="00E52A7D"/>
    <w:rsid w:val="00E530DC"/>
    <w:rsid w:val="00E532A6"/>
    <w:rsid w:val="00E53929"/>
    <w:rsid w:val="00E539E6"/>
    <w:rsid w:val="00E53F0F"/>
    <w:rsid w:val="00E54118"/>
    <w:rsid w:val="00E54972"/>
    <w:rsid w:val="00E54D95"/>
    <w:rsid w:val="00E55E6D"/>
    <w:rsid w:val="00E561F5"/>
    <w:rsid w:val="00E56497"/>
    <w:rsid w:val="00E579AE"/>
    <w:rsid w:val="00E57E8A"/>
    <w:rsid w:val="00E60B18"/>
    <w:rsid w:val="00E60E40"/>
    <w:rsid w:val="00E622BA"/>
    <w:rsid w:val="00E62597"/>
    <w:rsid w:val="00E6390D"/>
    <w:rsid w:val="00E63E5E"/>
    <w:rsid w:val="00E6402B"/>
    <w:rsid w:val="00E64257"/>
    <w:rsid w:val="00E64695"/>
    <w:rsid w:val="00E64954"/>
    <w:rsid w:val="00E64BF7"/>
    <w:rsid w:val="00E64FE3"/>
    <w:rsid w:val="00E67BD9"/>
    <w:rsid w:val="00E70D44"/>
    <w:rsid w:val="00E70DC2"/>
    <w:rsid w:val="00E710EF"/>
    <w:rsid w:val="00E7156F"/>
    <w:rsid w:val="00E71B3E"/>
    <w:rsid w:val="00E71C1F"/>
    <w:rsid w:val="00E722AE"/>
    <w:rsid w:val="00E726B1"/>
    <w:rsid w:val="00E72C3C"/>
    <w:rsid w:val="00E73DB0"/>
    <w:rsid w:val="00E73F0B"/>
    <w:rsid w:val="00E74675"/>
    <w:rsid w:val="00E74AB5"/>
    <w:rsid w:val="00E74DC8"/>
    <w:rsid w:val="00E758F9"/>
    <w:rsid w:val="00E75CF2"/>
    <w:rsid w:val="00E7668B"/>
    <w:rsid w:val="00E76731"/>
    <w:rsid w:val="00E80012"/>
    <w:rsid w:val="00E809DB"/>
    <w:rsid w:val="00E817D3"/>
    <w:rsid w:val="00E81C09"/>
    <w:rsid w:val="00E81FAB"/>
    <w:rsid w:val="00E82625"/>
    <w:rsid w:val="00E826E0"/>
    <w:rsid w:val="00E82EC4"/>
    <w:rsid w:val="00E830A3"/>
    <w:rsid w:val="00E83BA9"/>
    <w:rsid w:val="00E84E03"/>
    <w:rsid w:val="00E85D2B"/>
    <w:rsid w:val="00E85F5A"/>
    <w:rsid w:val="00E8639E"/>
    <w:rsid w:val="00E865E4"/>
    <w:rsid w:val="00E869E9"/>
    <w:rsid w:val="00E87B1C"/>
    <w:rsid w:val="00E87DD2"/>
    <w:rsid w:val="00E91049"/>
    <w:rsid w:val="00E91515"/>
    <w:rsid w:val="00E91BA0"/>
    <w:rsid w:val="00E91F31"/>
    <w:rsid w:val="00E935B2"/>
    <w:rsid w:val="00E939C8"/>
    <w:rsid w:val="00E93C05"/>
    <w:rsid w:val="00E940B4"/>
    <w:rsid w:val="00E951C1"/>
    <w:rsid w:val="00E95366"/>
    <w:rsid w:val="00E9540B"/>
    <w:rsid w:val="00E95861"/>
    <w:rsid w:val="00E9593D"/>
    <w:rsid w:val="00E972A0"/>
    <w:rsid w:val="00E97A3F"/>
    <w:rsid w:val="00E97D06"/>
    <w:rsid w:val="00E97DE6"/>
    <w:rsid w:val="00E97E62"/>
    <w:rsid w:val="00EA1A35"/>
    <w:rsid w:val="00EA1B28"/>
    <w:rsid w:val="00EA2452"/>
    <w:rsid w:val="00EA347D"/>
    <w:rsid w:val="00EA373A"/>
    <w:rsid w:val="00EA3B16"/>
    <w:rsid w:val="00EA4383"/>
    <w:rsid w:val="00EA5FE7"/>
    <w:rsid w:val="00EA6458"/>
    <w:rsid w:val="00EA6684"/>
    <w:rsid w:val="00EA6F5A"/>
    <w:rsid w:val="00EB024E"/>
    <w:rsid w:val="00EB0951"/>
    <w:rsid w:val="00EB0F08"/>
    <w:rsid w:val="00EB239A"/>
    <w:rsid w:val="00EB27DF"/>
    <w:rsid w:val="00EB2836"/>
    <w:rsid w:val="00EB2D31"/>
    <w:rsid w:val="00EB2D69"/>
    <w:rsid w:val="00EB310C"/>
    <w:rsid w:val="00EB35EE"/>
    <w:rsid w:val="00EB42A6"/>
    <w:rsid w:val="00EB495B"/>
    <w:rsid w:val="00EB4A31"/>
    <w:rsid w:val="00EB6171"/>
    <w:rsid w:val="00EB6694"/>
    <w:rsid w:val="00EB70DB"/>
    <w:rsid w:val="00EB7159"/>
    <w:rsid w:val="00EB725C"/>
    <w:rsid w:val="00EB78E9"/>
    <w:rsid w:val="00EB7B57"/>
    <w:rsid w:val="00EB7E73"/>
    <w:rsid w:val="00EC08A0"/>
    <w:rsid w:val="00EC08D0"/>
    <w:rsid w:val="00EC09FD"/>
    <w:rsid w:val="00EC2AE7"/>
    <w:rsid w:val="00EC33FF"/>
    <w:rsid w:val="00EC392C"/>
    <w:rsid w:val="00EC3B11"/>
    <w:rsid w:val="00EC46AD"/>
    <w:rsid w:val="00EC47B4"/>
    <w:rsid w:val="00EC492F"/>
    <w:rsid w:val="00EC4AEE"/>
    <w:rsid w:val="00EC660B"/>
    <w:rsid w:val="00EC680E"/>
    <w:rsid w:val="00EC6C26"/>
    <w:rsid w:val="00EC76A6"/>
    <w:rsid w:val="00EC797F"/>
    <w:rsid w:val="00EC7D7E"/>
    <w:rsid w:val="00ED07F6"/>
    <w:rsid w:val="00ED08DC"/>
    <w:rsid w:val="00ED0935"/>
    <w:rsid w:val="00ED0953"/>
    <w:rsid w:val="00ED0F6A"/>
    <w:rsid w:val="00ED1EDF"/>
    <w:rsid w:val="00ED1FF4"/>
    <w:rsid w:val="00ED249C"/>
    <w:rsid w:val="00ED32F1"/>
    <w:rsid w:val="00ED3D47"/>
    <w:rsid w:val="00ED40A9"/>
    <w:rsid w:val="00ED43DD"/>
    <w:rsid w:val="00ED480B"/>
    <w:rsid w:val="00ED6AC9"/>
    <w:rsid w:val="00ED6C09"/>
    <w:rsid w:val="00ED783F"/>
    <w:rsid w:val="00ED7869"/>
    <w:rsid w:val="00EE0497"/>
    <w:rsid w:val="00EE08B7"/>
    <w:rsid w:val="00EE0DB1"/>
    <w:rsid w:val="00EE0E21"/>
    <w:rsid w:val="00EE1616"/>
    <w:rsid w:val="00EE1D2D"/>
    <w:rsid w:val="00EE232F"/>
    <w:rsid w:val="00EE3C4F"/>
    <w:rsid w:val="00EE5950"/>
    <w:rsid w:val="00EE5CC6"/>
    <w:rsid w:val="00EE5DF6"/>
    <w:rsid w:val="00EE61E5"/>
    <w:rsid w:val="00EE6252"/>
    <w:rsid w:val="00EE63D7"/>
    <w:rsid w:val="00EE6A97"/>
    <w:rsid w:val="00EE7376"/>
    <w:rsid w:val="00EE7597"/>
    <w:rsid w:val="00EF00C8"/>
    <w:rsid w:val="00EF0675"/>
    <w:rsid w:val="00EF0C98"/>
    <w:rsid w:val="00EF0DA0"/>
    <w:rsid w:val="00EF1F9A"/>
    <w:rsid w:val="00EF275A"/>
    <w:rsid w:val="00EF2CEA"/>
    <w:rsid w:val="00EF356A"/>
    <w:rsid w:val="00EF37C6"/>
    <w:rsid w:val="00EF3C57"/>
    <w:rsid w:val="00EF4428"/>
    <w:rsid w:val="00EF4730"/>
    <w:rsid w:val="00EF51EE"/>
    <w:rsid w:val="00EF5D28"/>
    <w:rsid w:val="00EF602A"/>
    <w:rsid w:val="00EF668B"/>
    <w:rsid w:val="00EF76D3"/>
    <w:rsid w:val="00EF7AB4"/>
    <w:rsid w:val="00EF7C7E"/>
    <w:rsid w:val="00EF7E44"/>
    <w:rsid w:val="00EF7F23"/>
    <w:rsid w:val="00F0098D"/>
    <w:rsid w:val="00F00A66"/>
    <w:rsid w:val="00F00CE5"/>
    <w:rsid w:val="00F00EE0"/>
    <w:rsid w:val="00F01B8D"/>
    <w:rsid w:val="00F01C3D"/>
    <w:rsid w:val="00F02066"/>
    <w:rsid w:val="00F0296D"/>
    <w:rsid w:val="00F03434"/>
    <w:rsid w:val="00F0365A"/>
    <w:rsid w:val="00F036CB"/>
    <w:rsid w:val="00F03756"/>
    <w:rsid w:val="00F03802"/>
    <w:rsid w:val="00F03C6F"/>
    <w:rsid w:val="00F03F21"/>
    <w:rsid w:val="00F03FAF"/>
    <w:rsid w:val="00F04F2B"/>
    <w:rsid w:val="00F051FB"/>
    <w:rsid w:val="00F05C6E"/>
    <w:rsid w:val="00F0622E"/>
    <w:rsid w:val="00F06287"/>
    <w:rsid w:val="00F063F7"/>
    <w:rsid w:val="00F06940"/>
    <w:rsid w:val="00F0765C"/>
    <w:rsid w:val="00F07C87"/>
    <w:rsid w:val="00F07C94"/>
    <w:rsid w:val="00F07F63"/>
    <w:rsid w:val="00F10723"/>
    <w:rsid w:val="00F12458"/>
    <w:rsid w:val="00F12FDB"/>
    <w:rsid w:val="00F13808"/>
    <w:rsid w:val="00F14F9C"/>
    <w:rsid w:val="00F15242"/>
    <w:rsid w:val="00F156E2"/>
    <w:rsid w:val="00F1612E"/>
    <w:rsid w:val="00F168B6"/>
    <w:rsid w:val="00F16D84"/>
    <w:rsid w:val="00F16EE7"/>
    <w:rsid w:val="00F17B29"/>
    <w:rsid w:val="00F17C81"/>
    <w:rsid w:val="00F17E4D"/>
    <w:rsid w:val="00F20266"/>
    <w:rsid w:val="00F20B6D"/>
    <w:rsid w:val="00F214AF"/>
    <w:rsid w:val="00F229C0"/>
    <w:rsid w:val="00F22E48"/>
    <w:rsid w:val="00F2385B"/>
    <w:rsid w:val="00F23E41"/>
    <w:rsid w:val="00F2404E"/>
    <w:rsid w:val="00F24465"/>
    <w:rsid w:val="00F2467E"/>
    <w:rsid w:val="00F24BF6"/>
    <w:rsid w:val="00F24CEE"/>
    <w:rsid w:val="00F250BE"/>
    <w:rsid w:val="00F252C7"/>
    <w:rsid w:val="00F25415"/>
    <w:rsid w:val="00F2559E"/>
    <w:rsid w:val="00F25DC1"/>
    <w:rsid w:val="00F25DEF"/>
    <w:rsid w:val="00F26461"/>
    <w:rsid w:val="00F26B69"/>
    <w:rsid w:val="00F26C5E"/>
    <w:rsid w:val="00F278B6"/>
    <w:rsid w:val="00F30B8E"/>
    <w:rsid w:val="00F31866"/>
    <w:rsid w:val="00F31E5E"/>
    <w:rsid w:val="00F31F17"/>
    <w:rsid w:val="00F3206B"/>
    <w:rsid w:val="00F32138"/>
    <w:rsid w:val="00F32392"/>
    <w:rsid w:val="00F33C10"/>
    <w:rsid w:val="00F34064"/>
    <w:rsid w:val="00F3441F"/>
    <w:rsid w:val="00F34F6D"/>
    <w:rsid w:val="00F34FBE"/>
    <w:rsid w:val="00F35609"/>
    <w:rsid w:val="00F360EB"/>
    <w:rsid w:val="00F36DD4"/>
    <w:rsid w:val="00F370D3"/>
    <w:rsid w:val="00F37355"/>
    <w:rsid w:val="00F373DD"/>
    <w:rsid w:val="00F37476"/>
    <w:rsid w:val="00F37C8F"/>
    <w:rsid w:val="00F405C5"/>
    <w:rsid w:val="00F4087F"/>
    <w:rsid w:val="00F40C61"/>
    <w:rsid w:val="00F40F90"/>
    <w:rsid w:val="00F41982"/>
    <w:rsid w:val="00F41C2F"/>
    <w:rsid w:val="00F4218F"/>
    <w:rsid w:val="00F42389"/>
    <w:rsid w:val="00F426AA"/>
    <w:rsid w:val="00F42FE8"/>
    <w:rsid w:val="00F43284"/>
    <w:rsid w:val="00F43A16"/>
    <w:rsid w:val="00F4457F"/>
    <w:rsid w:val="00F451A2"/>
    <w:rsid w:val="00F4547B"/>
    <w:rsid w:val="00F4584E"/>
    <w:rsid w:val="00F45AA1"/>
    <w:rsid w:val="00F45C33"/>
    <w:rsid w:val="00F47FF2"/>
    <w:rsid w:val="00F50276"/>
    <w:rsid w:val="00F50A04"/>
    <w:rsid w:val="00F50CCF"/>
    <w:rsid w:val="00F50D52"/>
    <w:rsid w:val="00F51837"/>
    <w:rsid w:val="00F518F5"/>
    <w:rsid w:val="00F52862"/>
    <w:rsid w:val="00F52AAA"/>
    <w:rsid w:val="00F52C57"/>
    <w:rsid w:val="00F54237"/>
    <w:rsid w:val="00F5432F"/>
    <w:rsid w:val="00F5466B"/>
    <w:rsid w:val="00F54D0C"/>
    <w:rsid w:val="00F555D2"/>
    <w:rsid w:val="00F55C3F"/>
    <w:rsid w:val="00F5665E"/>
    <w:rsid w:val="00F56B12"/>
    <w:rsid w:val="00F5729D"/>
    <w:rsid w:val="00F5791B"/>
    <w:rsid w:val="00F607F1"/>
    <w:rsid w:val="00F60C8C"/>
    <w:rsid w:val="00F6171B"/>
    <w:rsid w:val="00F6189A"/>
    <w:rsid w:val="00F61C3D"/>
    <w:rsid w:val="00F625E5"/>
    <w:rsid w:val="00F6271A"/>
    <w:rsid w:val="00F62724"/>
    <w:rsid w:val="00F62BFC"/>
    <w:rsid w:val="00F62E41"/>
    <w:rsid w:val="00F62E4B"/>
    <w:rsid w:val="00F631A4"/>
    <w:rsid w:val="00F632A3"/>
    <w:rsid w:val="00F632DA"/>
    <w:rsid w:val="00F63813"/>
    <w:rsid w:val="00F64286"/>
    <w:rsid w:val="00F64780"/>
    <w:rsid w:val="00F65D24"/>
    <w:rsid w:val="00F660BA"/>
    <w:rsid w:val="00F669AF"/>
    <w:rsid w:val="00F66CC3"/>
    <w:rsid w:val="00F7021D"/>
    <w:rsid w:val="00F70CBD"/>
    <w:rsid w:val="00F71664"/>
    <w:rsid w:val="00F717D9"/>
    <w:rsid w:val="00F71B50"/>
    <w:rsid w:val="00F7223E"/>
    <w:rsid w:val="00F723B8"/>
    <w:rsid w:val="00F73106"/>
    <w:rsid w:val="00F73D8B"/>
    <w:rsid w:val="00F74005"/>
    <w:rsid w:val="00F74382"/>
    <w:rsid w:val="00F749EA"/>
    <w:rsid w:val="00F75A27"/>
    <w:rsid w:val="00F75C09"/>
    <w:rsid w:val="00F76619"/>
    <w:rsid w:val="00F77044"/>
    <w:rsid w:val="00F80546"/>
    <w:rsid w:val="00F80F9D"/>
    <w:rsid w:val="00F81E0E"/>
    <w:rsid w:val="00F823C8"/>
    <w:rsid w:val="00F83087"/>
    <w:rsid w:val="00F83DC3"/>
    <w:rsid w:val="00F85B6D"/>
    <w:rsid w:val="00F85CEF"/>
    <w:rsid w:val="00F86BA6"/>
    <w:rsid w:val="00F90D58"/>
    <w:rsid w:val="00F91164"/>
    <w:rsid w:val="00F91727"/>
    <w:rsid w:val="00F9192B"/>
    <w:rsid w:val="00F92058"/>
    <w:rsid w:val="00F922BD"/>
    <w:rsid w:val="00F928E3"/>
    <w:rsid w:val="00F93401"/>
    <w:rsid w:val="00F93EC5"/>
    <w:rsid w:val="00F94AB8"/>
    <w:rsid w:val="00F9585A"/>
    <w:rsid w:val="00F95D5B"/>
    <w:rsid w:val="00F95E5A"/>
    <w:rsid w:val="00F9634B"/>
    <w:rsid w:val="00F9690C"/>
    <w:rsid w:val="00F969A6"/>
    <w:rsid w:val="00F96C84"/>
    <w:rsid w:val="00F97A19"/>
    <w:rsid w:val="00FA0631"/>
    <w:rsid w:val="00FA066C"/>
    <w:rsid w:val="00FA1016"/>
    <w:rsid w:val="00FA1410"/>
    <w:rsid w:val="00FA1439"/>
    <w:rsid w:val="00FA1AED"/>
    <w:rsid w:val="00FA1B42"/>
    <w:rsid w:val="00FA3E9D"/>
    <w:rsid w:val="00FA4180"/>
    <w:rsid w:val="00FA434F"/>
    <w:rsid w:val="00FA44D1"/>
    <w:rsid w:val="00FA465C"/>
    <w:rsid w:val="00FA5A1C"/>
    <w:rsid w:val="00FA697C"/>
    <w:rsid w:val="00FA6B88"/>
    <w:rsid w:val="00FA7746"/>
    <w:rsid w:val="00FB0CAF"/>
    <w:rsid w:val="00FB3278"/>
    <w:rsid w:val="00FB34CF"/>
    <w:rsid w:val="00FB3F29"/>
    <w:rsid w:val="00FB46A7"/>
    <w:rsid w:val="00FB5855"/>
    <w:rsid w:val="00FB5FF8"/>
    <w:rsid w:val="00FB6AC9"/>
    <w:rsid w:val="00FB71A8"/>
    <w:rsid w:val="00FB77EF"/>
    <w:rsid w:val="00FB7B6B"/>
    <w:rsid w:val="00FB7E18"/>
    <w:rsid w:val="00FB7FBA"/>
    <w:rsid w:val="00FC006F"/>
    <w:rsid w:val="00FC035D"/>
    <w:rsid w:val="00FC115C"/>
    <w:rsid w:val="00FC14D8"/>
    <w:rsid w:val="00FC1645"/>
    <w:rsid w:val="00FC1872"/>
    <w:rsid w:val="00FC1A3F"/>
    <w:rsid w:val="00FC22F1"/>
    <w:rsid w:val="00FC2C4C"/>
    <w:rsid w:val="00FC32E4"/>
    <w:rsid w:val="00FC4331"/>
    <w:rsid w:val="00FC59B8"/>
    <w:rsid w:val="00FC5D3A"/>
    <w:rsid w:val="00FC6AD1"/>
    <w:rsid w:val="00FC6C0C"/>
    <w:rsid w:val="00FC76D1"/>
    <w:rsid w:val="00FC7DA0"/>
    <w:rsid w:val="00FC7DB5"/>
    <w:rsid w:val="00FC7E7A"/>
    <w:rsid w:val="00FC7F4B"/>
    <w:rsid w:val="00FD0341"/>
    <w:rsid w:val="00FD03A2"/>
    <w:rsid w:val="00FD04CD"/>
    <w:rsid w:val="00FD05E6"/>
    <w:rsid w:val="00FD0D68"/>
    <w:rsid w:val="00FD0E1B"/>
    <w:rsid w:val="00FD1231"/>
    <w:rsid w:val="00FD13E4"/>
    <w:rsid w:val="00FD1437"/>
    <w:rsid w:val="00FD1617"/>
    <w:rsid w:val="00FD167C"/>
    <w:rsid w:val="00FD1C55"/>
    <w:rsid w:val="00FD32C6"/>
    <w:rsid w:val="00FD3510"/>
    <w:rsid w:val="00FD3589"/>
    <w:rsid w:val="00FD3AE9"/>
    <w:rsid w:val="00FD41BB"/>
    <w:rsid w:val="00FD4CB7"/>
    <w:rsid w:val="00FD4E6A"/>
    <w:rsid w:val="00FD5217"/>
    <w:rsid w:val="00FD53D1"/>
    <w:rsid w:val="00FD63AF"/>
    <w:rsid w:val="00FD6BB8"/>
    <w:rsid w:val="00FD74EB"/>
    <w:rsid w:val="00FD79B7"/>
    <w:rsid w:val="00FD7FEC"/>
    <w:rsid w:val="00FE0664"/>
    <w:rsid w:val="00FE0956"/>
    <w:rsid w:val="00FE10DD"/>
    <w:rsid w:val="00FE16D6"/>
    <w:rsid w:val="00FE1E9C"/>
    <w:rsid w:val="00FE2E0B"/>
    <w:rsid w:val="00FE3162"/>
    <w:rsid w:val="00FE520A"/>
    <w:rsid w:val="00FE567E"/>
    <w:rsid w:val="00FE5B97"/>
    <w:rsid w:val="00FE5EE4"/>
    <w:rsid w:val="00FE6262"/>
    <w:rsid w:val="00FE6C11"/>
    <w:rsid w:val="00FE72A0"/>
    <w:rsid w:val="00FE73A7"/>
    <w:rsid w:val="00FE74AA"/>
    <w:rsid w:val="00FE77F3"/>
    <w:rsid w:val="00FF018C"/>
    <w:rsid w:val="00FF02CE"/>
    <w:rsid w:val="00FF06A5"/>
    <w:rsid w:val="00FF06A9"/>
    <w:rsid w:val="00FF15CD"/>
    <w:rsid w:val="00FF1DAB"/>
    <w:rsid w:val="00FF2504"/>
    <w:rsid w:val="00FF2CAA"/>
    <w:rsid w:val="00FF331D"/>
    <w:rsid w:val="00FF34EE"/>
    <w:rsid w:val="00FF3620"/>
    <w:rsid w:val="00FF3E3F"/>
    <w:rsid w:val="00FF43F2"/>
    <w:rsid w:val="00FF44B3"/>
    <w:rsid w:val="00FF469F"/>
    <w:rsid w:val="00FF4F3B"/>
    <w:rsid w:val="00FF61A3"/>
    <w:rsid w:val="00FF64F8"/>
    <w:rsid w:val="00FF726A"/>
    <w:rsid w:val="00FF729C"/>
    <w:rsid w:val="00FF74CC"/>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243746"/>
    </o:shapedefaults>
    <o:shapelayout v:ext="edit">
      <o:idmap v:ext="edit" data="2"/>
    </o:shapelayout>
  </w:shapeDefaults>
  <w:decimalSymbol w:val="."/>
  <w:listSeparator w:val=","/>
  <w14:docId w14:val="73B03278"/>
  <w15:docId w15:val="{001B04A5-630E-490F-BBF2-9CDA44AC08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Segoe UI" w:eastAsia="Times New Roman" w:hAnsi="Segoe UI" w:cs="Segoe UI"/>
        <w:color w:val="243746" w:themeColor="text1"/>
        <w:sz w:val="18"/>
        <w:szCs w:val="12"/>
        <w:lang w:val="en-AU" w:eastAsia="en-AU"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w:uiPriority="99"/>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9"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28DF"/>
  </w:style>
  <w:style w:type="paragraph" w:styleId="Heading1">
    <w:name w:val="heading 1"/>
    <w:basedOn w:val="Normal"/>
    <w:next w:val="BodyTextFirstIndent"/>
    <w:link w:val="Heading1Char"/>
    <w:uiPriority w:val="9"/>
    <w:qFormat/>
    <w:rsid w:val="00481A25"/>
    <w:pPr>
      <w:keepNext/>
      <w:keepLines/>
      <w:numPr>
        <w:numId w:val="5"/>
      </w:numPr>
      <w:spacing w:after="120" w:line="168" w:lineRule="auto"/>
      <w:ind w:left="851" w:hanging="851"/>
      <w:outlineLvl w:val="0"/>
    </w:pPr>
    <w:rPr>
      <w:rFonts w:eastAsiaTheme="majorEastAsia" w:cstheme="majorBidi"/>
      <w:b/>
      <w:bCs/>
      <w:caps/>
      <w:color w:val="D13239"/>
      <w:sz w:val="24"/>
      <w:szCs w:val="28"/>
    </w:rPr>
  </w:style>
  <w:style w:type="paragraph" w:styleId="Heading2">
    <w:name w:val="heading 2"/>
    <w:basedOn w:val="Normal"/>
    <w:next w:val="BodyTextFirstIndent"/>
    <w:link w:val="Heading2Char"/>
    <w:uiPriority w:val="9"/>
    <w:unhideWhenUsed/>
    <w:qFormat/>
    <w:rsid w:val="00A61221"/>
    <w:pPr>
      <w:keepNext/>
      <w:keepLines/>
      <w:numPr>
        <w:ilvl w:val="1"/>
        <w:numId w:val="5"/>
      </w:numPr>
      <w:pBdr>
        <w:bottom w:val="single" w:sz="8" w:space="1" w:color="243746"/>
      </w:pBdr>
      <w:spacing w:before="240" w:after="240" w:line="168" w:lineRule="auto"/>
      <w:ind w:left="862" w:hanging="578"/>
      <w:outlineLvl w:val="1"/>
    </w:pPr>
    <w:rPr>
      <w:rFonts w:eastAsiaTheme="majorEastAsia" w:cstheme="majorBidi"/>
      <w:b/>
      <w:bCs/>
      <w:color w:val="243746"/>
      <w:szCs w:val="26"/>
    </w:rPr>
  </w:style>
  <w:style w:type="paragraph" w:styleId="Heading3">
    <w:name w:val="heading 3"/>
    <w:basedOn w:val="Normal"/>
    <w:next w:val="BodyTextFirstIndent"/>
    <w:link w:val="Heading3Char"/>
    <w:uiPriority w:val="9"/>
    <w:unhideWhenUsed/>
    <w:qFormat/>
    <w:rsid w:val="00463AFC"/>
    <w:pPr>
      <w:keepNext/>
      <w:keepLines/>
      <w:numPr>
        <w:ilvl w:val="2"/>
        <w:numId w:val="5"/>
      </w:numPr>
      <w:spacing w:after="120"/>
      <w:contextualSpacing/>
      <w:outlineLvl w:val="2"/>
    </w:pPr>
    <w:rPr>
      <w:rFonts w:eastAsiaTheme="majorEastAsia" w:cstheme="majorBidi"/>
      <w:b/>
      <w:bCs/>
      <w:sz w:val="16"/>
    </w:rPr>
  </w:style>
  <w:style w:type="paragraph" w:styleId="Heading4">
    <w:name w:val="heading 4"/>
    <w:basedOn w:val="Normal"/>
    <w:next w:val="Normal"/>
    <w:uiPriority w:val="9"/>
    <w:unhideWhenUsed/>
    <w:qFormat/>
    <w:rsid w:val="00CE73E3"/>
    <w:pPr>
      <w:keepNext/>
      <w:keepLines/>
      <w:numPr>
        <w:ilvl w:val="3"/>
        <w:numId w:val="5"/>
      </w:numPr>
      <w:spacing w:before="200"/>
      <w:outlineLvl w:val="3"/>
    </w:pPr>
    <w:rPr>
      <w:rFonts w:asciiTheme="majorHAnsi" w:eastAsiaTheme="majorEastAsia" w:hAnsiTheme="majorHAnsi" w:cstheme="majorBidi"/>
      <w:b/>
      <w:bCs/>
      <w:i/>
      <w:iCs/>
      <w:color w:val="686E7A" w:themeColor="accent1"/>
    </w:rPr>
  </w:style>
  <w:style w:type="paragraph" w:styleId="Heading5">
    <w:name w:val="heading 5"/>
    <w:basedOn w:val="Normal"/>
    <w:next w:val="Normal"/>
    <w:uiPriority w:val="9"/>
    <w:unhideWhenUsed/>
    <w:qFormat/>
    <w:rsid w:val="00CE73E3"/>
    <w:pPr>
      <w:keepNext/>
      <w:keepLines/>
      <w:numPr>
        <w:ilvl w:val="4"/>
        <w:numId w:val="5"/>
      </w:numPr>
      <w:spacing w:before="200"/>
      <w:outlineLvl w:val="4"/>
    </w:pPr>
    <w:rPr>
      <w:rFonts w:asciiTheme="majorHAnsi" w:eastAsiaTheme="majorEastAsia" w:hAnsiTheme="majorHAnsi" w:cstheme="majorBidi"/>
      <w:color w:val="33363C" w:themeColor="accent1" w:themeShade="7F"/>
    </w:rPr>
  </w:style>
  <w:style w:type="paragraph" w:styleId="Heading6">
    <w:name w:val="heading 6"/>
    <w:basedOn w:val="Normal"/>
    <w:next w:val="Normal"/>
    <w:link w:val="Heading6Char"/>
    <w:uiPriority w:val="9"/>
    <w:unhideWhenUsed/>
    <w:qFormat/>
    <w:rsid w:val="00CE73E3"/>
    <w:pPr>
      <w:keepNext/>
      <w:keepLines/>
      <w:numPr>
        <w:ilvl w:val="5"/>
        <w:numId w:val="5"/>
      </w:numPr>
      <w:spacing w:before="200"/>
      <w:outlineLvl w:val="5"/>
    </w:pPr>
    <w:rPr>
      <w:rFonts w:asciiTheme="majorHAnsi" w:eastAsiaTheme="majorEastAsia" w:hAnsiTheme="majorHAnsi" w:cstheme="majorBidi"/>
      <w:i/>
      <w:iCs/>
      <w:color w:val="33363C" w:themeColor="accent1" w:themeShade="7F"/>
    </w:rPr>
  </w:style>
  <w:style w:type="paragraph" w:styleId="Heading7">
    <w:name w:val="heading 7"/>
    <w:basedOn w:val="Heading1"/>
    <w:uiPriority w:val="9"/>
    <w:unhideWhenUsed/>
    <w:qFormat/>
    <w:rsid w:val="0077695E"/>
    <w:pPr>
      <w:numPr>
        <w:numId w:val="1"/>
      </w:numPr>
      <w:spacing w:before="200"/>
      <w:outlineLvl w:val="6"/>
    </w:pPr>
    <w:rPr>
      <w:iCs/>
    </w:rPr>
  </w:style>
  <w:style w:type="paragraph" w:styleId="Heading8">
    <w:name w:val="heading 8"/>
    <w:basedOn w:val="Normal"/>
    <w:next w:val="Normal"/>
    <w:uiPriority w:val="9"/>
    <w:unhideWhenUsed/>
    <w:qFormat/>
    <w:rsid w:val="00CE73E3"/>
    <w:pPr>
      <w:keepNext/>
      <w:keepLines/>
      <w:numPr>
        <w:ilvl w:val="7"/>
        <w:numId w:val="5"/>
      </w:numPr>
      <w:spacing w:before="200"/>
      <w:outlineLvl w:val="7"/>
    </w:pPr>
    <w:rPr>
      <w:rFonts w:asciiTheme="majorHAnsi" w:eastAsiaTheme="majorEastAsia" w:hAnsiTheme="majorHAnsi" w:cstheme="majorBidi"/>
      <w:color w:val="466B88" w:themeColor="text1" w:themeTint="BF"/>
      <w:sz w:val="20"/>
      <w:szCs w:val="20"/>
    </w:rPr>
  </w:style>
  <w:style w:type="paragraph" w:styleId="Heading9">
    <w:name w:val="heading 9"/>
    <w:basedOn w:val="Normal"/>
    <w:next w:val="Normal"/>
    <w:uiPriority w:val="9"/>
    <w:unhideWhenUsed/>
    <w:qFormat/>
    <w:rsid w:val="00CE73E3"/>
    <w:pPr>
      <w:keepNext/>
      <w:keepLines/>
      <w:numPr>
        <w:ilvl w:val="8"/>
        <w:numId w:val="5"/>
      </w:numPr>
      <w:spacing w:before="200"/>
      <w:outlineLvl w:val="8"/>
    </w:pPr>
    <w:rPr>
      <w:rFonts w:asciiTheme="majorHAnsi" w:eastAsiaTheme="majorEastAsia" w:hAnsiTheme="majorHAnsi" w:cstheme="majorBidi"/>
      <w:i/>
      <w:iCs/>
      <w:color w:val="466B88"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rsid w:val="008617F1"/>
    <w:pPr>
      <w:ind w:left="720"/>
    </w:pPr>
    <w:rPr>
      <w:sz w:val="22"/>
    </w:rPr>
  </w:style>
  <w:style w:type="character" w:styleId="FootnoteReference">
    <w:name w:val="footnote reference"/>
    <w:basedOn w:val="DefaultParagraphFont"/>
    <w:semiHidden/>
    <w:rsid w:val="008617F1"/>
    <w:rPr>
      <w:position w:val="6"/>
      <w:sz w:val="16"/>
    </w:rPr>
  </w:style>
  <w:style w:type="character" w:styleId="PageNumber">
    <w:name w:val="page number"/>
    <w:basedOn w:val="DefaultParagraphFont"/>
    <w:uiPriority w:val="99"/>
    <w:unhideWhenUsed/>
    <w:rsid w:val="00CE73E3"/>
    <w:rPr>
      <w:rFonts w:ascii="Century Gothic" w:hAnsi="Century Gothic"/>
      <w:color w:val="C0C1C6" w:themeColor="background1"/>
      <w:kern w:val="0"/>
      <w:position w:val="-26"/>
      <w:sz w:val="26"/>
    </w:rPr>
  </w:style>
  <w:style w:type="paragraph" w:styleId="TOC1">
    <w:name w:val="toc 1"/>
    <w:basedOn w:val="Normal"/>
    <w:next w:val="Normal"/>
    <w:autoRedefine/>
    <w:uiPriority w:val="39"/>
    <w:unhideWhenUsed/>
    <w:rsid w:val="00307D94"/>
    <w:pPr>
      <w:tabs>
        <w:tab w:val="left" w:pos="440"/>
        <w:tab w:val="right" w:pos="8931"/>
      </w:tabs>
      <w:spacing w:before="120"/>
    </w:pPr>
    <w:rPr>
      <w:caps/>
      <w:noProof/>
      <w:color w:val="243746"/>
      <w:szCs w:val="32"/>
    </w:rPr>
  </w:style>
  <w:style w:type="paragraph" w:styleId="TOC2">
    <w:name w:val="toc 2"/>
    <w:basedOn w:val="Normal"/>
    <w:next w:val="Normal"/>
    <w:autoRedefine/>
    <w:uiPriority w:val="39"/>
    <w:unhideWhenUsed/>
    <w:rsid w:val="0044797E"/>
    <w:pPr>
      <w:tabs>
        <w:tab w:val="left" w:pos="993"/>
        <w:tab w:val="right" w:pos="9061"/>
      </w:tabs>
      <w:ind w:left="426"/>
    </w:pPr>
    <w:rPr>
      <w:noProof/>
      <w:sz w:val="16"/>
    </w:rPr>
  </w:style>
  <w:style w:type="paragraph" w:styleId="FootnoteText">
    <w:name w:val="footnote text"/>
    <w:basedOn w:val="Normal"/>
    <w:semiHidden/>
    <w:rsid w:val="008617F1"/>
    <w:rPr>
      <w:sz w:val="22"/>
    </w:rPr>
  </w:style>
  <w:style w:type="paragraph" w:styleId="Footer">
    <w:name w:val="footer"/>
    <w:basedOn w:val="Normal"/>
    <w:link w:val="FooterChar"/>
    <w:uiPriority w:val="99"/>
    <w:unhideWhenUsed/>
    <w:rsid w:val="00CE73E3"/>
    <w:pPr>
      <w:tabs>
        <w:tab w:val="center" w:pos="4513"/>
        <w:tab w:val="right" w:pos="9026"/>
      </w:tabs>
    </w:pPr>
  </w:style>
  <w:style w:type="paragraph" w:styleId="Header">
    <w:name w:val="header"/>
    <w:basedOn w:val="Normal"/>
    <w:link w:val="HeaderChar"/>
    <w:uiPriority w:val="99"/>
    <w:unhideWhenUsed/>
    <w:rsid w:val="00CE73E3"/>
    <w:pPr>
      <w:tabs>
        <w:tab w:val="center" w:pos="4513"/>
        <w:tab w:val="right" w:pos="9026"/>
      </w:tabs>
    </w:pPr>
  </w:style>
  <w:style w:type="paragraph" w:styleId="Title">
    <w:name w:val="Title"/>
    <w:basedOn w:val="Normal"/>
    <w:qFormat/>
    <w:rsid w:val="008617F1"/>
    <w:pPr>
      <w:ind w:right="-1"/>
      <w:jc w:val="center"/>
    </w:pPr>
    <w:rPr>
      <w:sz w:val="28"/>
    </w:rPr>
  </w:style>
  <w:style w:type="paragraph" w:styleId="BodyText">
    <w:name w:val="Body Text"/>
    <w:basedOn w:val="Normal"/>
    <w:link w:val="BodyTextChar"/>
    <w:uiPriority w:val="99"/>
    <w:unhideWhenUsed/>
    <w:rsid w:val="00CE73E3"/>
  </w:style>
  <w:style w:type="paragraph" w:styleId="BlockText">
    <w:name w:val="Block Text"/>
    <w:basedOn w:val="Normal"/>
    <w:uiPriority w:val="99"/>
    <w:unhideWhenUsed/>
    <w:rsid w:val="00CE73E3"/>
    <w:pPr>
      <w:pBdr>
        <w:top w:val="single" w:sz="2" w:space="10" w:color="686E7A" w:themeColor="accent1" w:shadow="1"/>
        <w:left w:val="single" w:sz="2" w:space="10" w:color="686E7A" w:themeColor="accent1" w:shadow="1"/>
        <w:bottom w:val="single" w:sz="2" w:space="10" w:color="686E7A" w:themeColor="accent1" w:shadow="1"/>
        <w:right w:val="single" w:sz="2" w:space="10" w:color="686E7A" w:themeColor="accent1" w:shadow="1"/>
      </w:pBdr>
    </w:pPr>
    <w:rPr>
      <w:rFonts w:asciiTheme="minorHAnsi" w:eastAsiaTheme="minorEastAsia" w:hAnsiTheme="minorHAnsi"/>
      <w:i/>
      <w:iCs/>
    </w:rPr>
  </w:style>
  <w:style w:type="paragraph" w:styleId="BodyText2">
    <w:name w:val="Body Text 2"/>
    <w:basedOn w:val="Normal"/>
    <w:rsid w:val="008617F1"/>
    <w:rPr>
      <w:rFonts w:ascii="Helvetica" w:hAnsi="Helvetica"/>
      <w:sz w:val="22"/>
    </w:rPr>
  </w:style>
  <w:style w:type="paragraph" w:styleId="BodyTextIndent">
    <w:name w:val="Body Text Indent"/>
    <w:basedOn w:val="Normal"/>
    <w:rsid w:val="008617F1"/>
    <w:pPr>
      <w:ind w:left="284" w:hanging="284"/>
      <w:jc w:val="both"/>
    </w:pPr>
    <w:rPr>
      <w:sz w:val="22"/>
    </w:rPr>
  </w:style>
  <w:style w:type="paragraph" w:styleId="TOC3">
    <w:name w:val="toc 3"/>
    <w:basedOn w:val="Normal"/>
    <w:next w:val="Normal"/>
    <w:autoRedefine/>
    <w:uiPriority w:val="39"/>
    <w:unhideWhenUsed/>
    <w:rsid w:val="0044797E"/>
    <w:pPr>
      <w:tabs>
        <w:tab w:val="left" w:pos="1418"/>
        <w:tab w:val="left" w:pos="1843"/>
        <w:tab w:val="right" w:pos="9061"/>
      </w:tabs>
      <w:ind w:left="680"/>
    </w:pPr>
    <w:rPr>
      <w:noProof/>
      <w:sz w:val="16"/>
    </w:rPr>
  </w:style>
  <w:style w:type="paragraph" w:styleId="TOC4">
    <w:name w:val="toc 4"/>
    <w:basedOn w:val="Normal"/>
    <w:next w:val="Normal"/>
    <w:autoRedefine/>
    <w:uiPriority w:val="39"/>
    <w:rsid w:val="008617F1"/>
    <w:pPr>
      <w:ind w:left="600"/>
    </w:pPr>
    <w:rPr>
      <w:rFonts w:ascii="Times New Roman" w:hAnsi="Times New Roman"/>
      <w:szCs w:val="21"/>
    </w:rPr>
  </w:style>
  <w:style w:type="paragraph" w:styleId="TOC5">
    <w:name w:val="toc 5"/>
    <w:basedOn w:val="Normal"/>
    <w:next w:val="Normal"/>
    <w:autoRedefine/>
    <w:uiPriority w:val="39"/>
    <w:rsid w:val="008617F1"/>
    <w:pPr>
      <w:ind w:left="800"/>
    </w:pPr>
    <w:rPr>
      <w:rFonts w:ascii="Times New Roman" w:hAnsi="Times New Roman"/>
      <w:szCs w:val="21"/>
    </w:rPr>
  </w:style>
  <w:style w:type="paragraph" w:styleId="TOC6">
    <w:name w:val="toc 6"/>
    <w:basedOn w:val="Normal"/>
    <w:next w:val="Normal"/>
    <w:autoRedefine/>
    <w:uiPriority w:val="39"/>
    <w:rsid w:val="008617F1"/>
    <w:pPr>
      <w:ind w:left="1000"/>
    </w:pPr>
    <w:rPr>
      <w:rFonts w:ascii="Times New Roman" w:hAnsi="Times New Roman"/>
      <w:szCs w:val="21"/>
    </w:rPr>
  </w:style>
  <w:style w:type="paragraph" w:styleId="TOC7">
    <w:name w:val="toc 7"/>
    <w:basedOn w:val="Normal"/>
    <w:next w:val="Normal"/>
    <w:autoRedefine/>
    <w:uiPriority w:val="39"/>
    <w:rsid w:val="008617F1"/>
    <w:pPr>
      <w:ind w:left="1200"/>
    </w:pPr>
    <w:rPr>
      <w:rFonts w:ascii="Times New Roman" w:hAnsi="Times New Roman"/>
      <w:szCs w:val="21"/>
    </w:rPr>
  </w:style>
  <w:style w:type="paragraph" w:styleId="TOC8">
    <w:name w:val="toc 8"/>
    <w:basedOn w:val="Normal"/>
    <w:next w:val="Normal"/>
    <w:autoRedefine/>
    <w:uiPriority w:val="39"/>
    <w:rsid w:val="008617F1"/>
    <w:pPr>
      <w:ind w:left="1400"/>
    </w:pPr>
    <w:rPr>
      <w:rFonts w:ascii="Times New Roman" w:hAnsi="Times New Roman"/>
      <w:szCs w:val="21"/>
    </w:rPr>
  </w:style>
  <w:style w:type="paragraph" w:styleId="TOC9">
    <w:name w:val="toc 9"/>
    <w:basedOn w:val="Normal"/>
    <w:next w:val="Normal"/>
    <w:autoRedefine/>
    <w:uiPriority w:val="39"/>
    <w:rsid w:val="008617F1"/>
    <w:pPr>
      <w:ind w:left="1600"/>
    </w:pPr>
    <w:rPr>
      <w:rFonts w:ascii="Times New Roman" w:hAnsi="Times New Roman"/>
      <w:szCs w:val="21"/>
    </w:rPr>
  </w:style>
  <w:style w:type="paragraph" w:styleId="BodyText3">
    <w:name w:val="Body Text 3"/>
    <w:basedOn w:val="Normal"/>
    <w:rsid w:val="008617F1"/>
    <w:pPr>
      <w:spacing w:line="240" w:lineRule="exact"/>
      <w:ind w:right="120"/>
      <w:jc w:val="both"/>
    </w:pPr>
    <w:rPr>
      <w:sz w:val="22"/>
    </w:rPr>
  </w:style>
  <w:style w:type="character" w:styleId="Hyperlink">
    <w:name w:val="Hyperlink"/>
    <w:basedOn w:val="DefaultParagraphFont"/>
    <w:uiPriority w:val="99"/>
    <w:unhideWhenUsed/>
    <w:rsid w:val="005D6118"/>
    <w:rPr>
      <w:color w:val="243746"/>
      <w:u w:val="single"/>
    </w:rPr>
  </w:style>
  <w:style w:type="paragraph" w:customStyle="1" w:styleId="DefnPara">
    <w:name w:val="Defn Para"/>
    <w:basedOn w:val="Normal"/>
    <w:rsid w:val="008617F1"/>
    <w:pPr>
      <w:spacing w:after="200" w:line="200" w:lineRule="exact"/>
      <w:ind w:left="1077" w:hanging="340"/>
    </w:pPr>
    <w:rPr>
      <w:rFonts w:ascii="Times New Roman" w:hAnsi="Times New Roman"/>
      <w:b/>
    </w:rPr>
  </w:style>
  <w:style w:type="paragraph" w:customStyle="1" w:styleId="NoNumPlain1">
    <w:name w:val="NoNum Plain1"/>
    <w:basedOn w:val="Normal"/>
    <w:rsid w:val="008617F1"/>
    <w:pPr>
      <w:spacing w:after="200" w:line="200" w:lineRule="exact"/>
    </w:pPr>
    <w:rPr>
      <w:rFonts w:ascii="Times New Roman" w:hAnsi="Times New Roman"/>
    </w:rPr>
  </w:style>
  <w:style w:type="paragraph" w:customStyle="1" w:styleId="AGPlain1">
    <w:name w:val="AG Plain1"/>
    <w:basedOn w:val="Normal"/>
    <w:rsid w:val="008617F1"/>
    <w:pPr>
      <w:spacing w:after="200" w:line="200" w:lineRule="exact"/>
      <w:ind w:left="737" w:hanging="737"/>
    </w:pPr>
    <w:rPr>
      <w:rFonts w:ascii="Times New Roman" w:hAnsi="Times New Roman"/>
    </w:rPr>
  </w:style>
  <w:style w:type="paragraph" w:customStyle="1" w:styleId="AGPlain2">
    <w:name w:val="AG Plain2"/>
    <w:basedOn w:val="AGPlain1"/>
    <w:rsid w:val="008617F1"/>
    <w:pPr>
      <w:ind w:left="1247" w:hanging="510"/>
    </w:pPr>
  </w:style>
  <w:style w:type="table" w:styleId="TableGrid">
    <w:name w:val="Table Grid"/>
    <w:basedOn w:val="TableNormal"/>
    <w:uiPriority w:val="39"/>
    <w:rsid w:val="00CE73E3"/>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ocumentMap">
    <w:name w:val="Document Map"/>
    <w:basedOn w:val="Normal"/>
    <w:semiHidden/>
    <w:rsid w:val="008617F1"/>
    <w:pPr>
      <w:shd w:val="clear" w:color="auto" w:fill="000080"/>
    </w:pPr>
    <w:rPr>
      <w:rFonts w:cs="Tahoma"/>
    </w:rPr>
  </w:style>
  <w:style w:type="paragraph" w:styleId="BodyTextIndent2">
    <w:name w:val="Body Text Indent 2"/>
    <w:basedOn w:val="Normal"/>
    <w:rsid w:val="008617F1"/>
    <w:pPr>
      <w:spacing w:after="120" w:line="480" w:lineRule="auto"/>
      <w:ind w:left="283"/>
    </w:pPr>
  </w:style>
  <w:style w:type="paragraph" w:styleId="BodyTextIndent3">
    <w:name w:val="Body Text Indent 3"/>
    <w:basedOn w:val="Normal"/>
    <w:rsid w:val="008617F1"/>
    <w:pPr>
      <w:spacing w:after="120"/>
      <w:ind w:left="283"/>
    </w:pPr>
    <w:rPr>
      <w:rFonts w:ascii="Times New Roman" w:hAnsi="Times New Roman"/>
      <w:sz w:val="16"/>
      <w:szCs w:val="16"/>
    </w:rPr>
  </w:style>
  <w:style w:type="paragraph" w:styleId="BalloonText">
    <w:name w:val="Balloon Text"/>
    <w:basedOn w:val="Normal"/>
    <w:link w:val="BalloonTextChar"/>
    <w:uiPriority w:val="99"/>
    <w:unhideWhenUsed/>
    <w:rsid w:val="00CE73E3"/>
    <w:rPr>
      <w:rFonts w:ascii="Tahoma" w:hAnsi="Tahoma" w:cs="Tahoma"/>
      <w:sz w:val="16"/>
      <w:szCs w:val="16"/>
    </w:rPr>
  </w:style>
  <w:style w:type="character" w:customStyle="1" w:styleId="BalloonTextChar">
    <w:name w:val="Balloon Text Char"/>
    <w:basedOn w:val="DefaultParagraphFont"/>
    <w:link w:val="BalloonText"/>
    <w:uiPriority w:val="99"/>
    <w:rsid w:val="00181A66"/>
    <w:rPr>
      <w:rFonts w:ascii="Tahoma" w:eastAsiaTheme="minorHAnsi" w:hAnsi="Tahoma" w:cs="Tahoma"/>
      <w:sz w:val="16"/>
      <w:szCs w:val="16"/>
      <w:lang w:eastAsia="en-US"/>
    </w:rPr>
  </w:style>
  <w:style w:type="character" w:customStyle="1" w:styleId="FooterChar">
    <w:name w:val="Footer Char"/>
    <w:basedOn w:val="DefaultParagraphFont"/>
    <w:link w:val="Footer"/>
    <w:uiPriority w:val="99"/>
    <w:rsid w:val="0019588D"/>
    <w:rPr>
      <w:rFonts w:ascii="Century Gothic" w:eastAsiaTheme="minorHAnsi" w:hAnsi="Century Gothic" w:cstheme="minorBidi"/>
      <w:color w:val="243746" w:themeColor="text1"/>
      <w:sz w:val="18"/>
      <w:szCs w:val="18"/>
      <w:lang w:eastAsia="en-US"/>
    </w:rPr>
  </w:style>
  <w:style w:type="paragraph" w:styleId="ListParagraph">
    <w:name w:val="List Paragraph"/>
    <w:basedOn w:val="Normal"/>
    <w:uiPriority w:val="34"/>
    <w:qFormat/>
    <w:rsid w:val="00BD05CC"/>
    <w:pPr>
      <w:ind w:left="720"/>
      <w:contextualSpacing/>
    </w:pPr>
  </w:style>
  <w:style w:type="character" w:customStyle="1" w:styleId="Heading3Char">
    <w:name w:val="Heading 3 Char"/>
    <w:basedOn w:val="DefaultParagraphFont"/>
    <w:link w:val="Heading3"/>
    <w:uiPriority w:val="9"/>
    <w:rsid w:val="00463AFC"/>
    <w:rPr>
      <w:rFonts w:eastAsiaTheme="majorEastAsia" w:cstheme="majorBidi"/>
      <w:b/>
      <w:bCs/>
      <w:sz w:val="16"/>
    </w:rPr>
  </w:style>
  <w:style w:type="character" w:customStyle="1" w:styleId="Heading2Char">
    <w:name w:val="Heading 2 Char"/>
    <w:basedOn w:val="DefaultParagraphFont"/>
    <w:link w:val="Heading2"/>
    <w:uiPriority w:val="9"/>
    <w:rsid w:val="00A61221"/>
    <w:rPr>
      <w:rFonts w:eastAsiaTheme="majorEastAsia" w:cstheme="majorBidi"/>
      <w:b/>
      <w:bCs/>
      <w:color w:val="243746"/>
      <w:szCs w:val="26"/>
    </w:rPr>
  </w:style>
  <w:style w:type="character" w:customStyle="1" w:styleId="HeaderChar">
    <w:name w:val="Header Char"/>
    <w:basedOn w:val="DefaultParagraphFont"/>
    <w:link w:val="Header"/>
    <w:uiPriority w:val="99"/>
    <w:rsid w:val="00466384"/>
    <w:rPr>
      <w:rFonts w:ascii="Century Gothic" w:eastAsiaTheme="minorHAnsi" w:hAnsi="Century Gothic" w:cstheme="minorBidi"/>
      <w:sz w:val="18"/>
      <w:szCs w:val="18"/>
      <w:lang w:eastAsia="en-US"/>
    </w:rPr>
  </w:style>
  <w:style w:type="paragraph" w:styleId="BodyTextFirstIndent">
    <w:name w:val="Body Text First Indent"/>
    <w:basedOn w:val="BodyText"/>
    <w:link w:val="BodyTextFirstIndentChar"/>
    <w:uiPriority w:val="99"/>
    <w:unhideWhenUsed/>
    <w:rsid w:val="00CE73E3"/>
    <w:pPr>
      <w:ind w:left="567"/>
    </w:pPr>
  </w:style>
  <w:style w:type="character" w:customStyle="1" w:styleId="BodyTextChar">
    <w:name w:val="Body Text Char"/>
    <w:basedOn w:val="DefaultParagraphFont"/>
    <w:link w:val="BodyText"/>
    <w:uiPriority w:val="99"/>
    <w:rsid w:val="008969EE"/>
    <w:rPr>
      <w:rFonts w:ascii="Century Gothic" w:eastAsiaTheme="minorHAnsi" w:hAnsi="Century Gothic" w:cstheme="minorBidi"/>
      <w:sz w:val="18"/>
      <w:szCs w:val="18"/>
      <w:lang w:eastAsia="en-US"/>
    </w:rPr>
  </w:style>
  <w:style w:type="character" w:customStyle="1" w:styleId="BodyTextFirstIndentChar">
    <w:name w:val="Body Text First Indent Char"/>
    <w:basedOn w:val="BodyTextChar"/>
    <w:link w:val="BodyTextFirstIndent"/>
    <w:uiPriority w:val="99"/>
    <w:rsid w:val="008969EE"/>
    <w:rPr>
      <w:rFonts w:ascii="Century Gothic" w:eastAsiaTheme="minorHAnsi" w:hAnsi="Century Gothic" w:cstheme="minorBidi"/>
      <w:color w:val="243746" w:themeColor="text1"/>
      <w:sz w:val="18"/>
      <w:szCs w:val="18"/>
      <w:lang w:eastAsia="en-US"/>
    </w:rPr>
  </w:style>
  <w:style w:type="paragraph" w:customStyle="1" w:styleId="Headlines">
    <w:name w:val="Headlines"/>
    <w:basedOn w:val="BodyText"/>
    <w:next w:val="BodyText"/>
    <w:qFormat/>
    <w:rsid w:val="00CE73E3"/>
    <w:pPr>
      <w:pBdr>
        <w:bottom w:val="single" w:sz="4" w:space="1" w:color="E31B23"/>
      </w:pBdr>
      <w:spacing w:before="240" w:after="240"/>
    </w:pPr>
    <w:rPr>
      <w:color w:val="E31B23"/>
      <w:sz w:val="20"/>
    </w:rPr>
  </w:style>
  <w:style w:type="paragraph" w:customStyle="1" w:styleId="PageTitle">
    <w:name w:val="Page Title"/>
    <w:basedOn w:val="Normal"/>
    <w:qFormat/>
    <w:rsid w:val="00CE73E3"/>
    <w:pPr>
      <w:spacing w:before="260"/>
      <w:contextualSpacing/>
      <w:jc w:val="right"/>
    </w:pPr>
    <w:rPr>
      <w:color w:val="E31B23"/>
      <w:sz w:val="26"/>
    </w:rPr>
  </w:style>
  <w:style w:type="paragraph" w:customStyle="1" w:styleId="ReportTitle">
    <w:name w:val="Report Title"/>
    <w:basedOn w:val="Normal"/>
    <w:next w:val="BodyText"/>
    <w:qFormat/>
    <w:rsid w:val="00CE73E3"/>
    <w:pPr>
      <w:spacing w:before="240" w:after="240"/>
      <w:contextualSpacing/>
    </w:pPr>
    <w:rPr>
      <w:sz w:val="28"/>
    </w:rPr>
  </w:style>
  <w:style w:type="paragraph" w:styleId="TableofFigures">
    <w:name w:val="table of figures"/>
    <w:basedOn w:val="Normal"/>
    <w:next w:val="Normal"/>
    <w:uiPriority w:val="99"/>
    <w:unhideWhenUsed/>
    <w:rsid w:val="00CE73E3"/>
  </w:style>
  <w:style w:type="paragraph" w:styleId="TOCHeading">
    <w:name w:val="TOC Heading"/>
    <w:basedOn w:val="Heading1"/>
    <w:next w:val="Normal"/>
    <w:uiPriority w:val="39"/>
    <w:unhideWhenUsed/>
    <w:qFormat/>
    <w:rsid w:val="0009109F"/>
    <w:pPr>
      <w:numPr>
        <w:numId w:val="0"/>
      </w:numPr>
      <w:outlineLvl w:val="9"/>
    </w:pPr>
    <w:rPr>
      <w:b w:val="0"/>
      <w:color w:val="243746"/>
      <w:lang w:val="en-US"/>
    </w:rPr>
  </w:style>
  <w:style w:type="paragraph" w:customStyle="1" w:styleId="Headlines1">
    <w:name w:val="Headlines 1"/>
    <w:basedOn w:val="BodyText"/>
    <w:next w:val="BodyText"/>
    <w:qFormat/>
    <w:rsid w:val="00CE73E3"/>
    <w:pPr>
      <w:spacing w:before="240" w:after="240"/>
    </w:pPr>
    <w:rPr>
      <w:color w:val="E31B23"/>
    </w:rPr>
  </w:style>
  <w:style w:type="paragraph" w:customStyle="1" w:styleId="OptionLine">
    <w:name w:val="Option Line"/>
    <w:basedOn w:val="BodyTextFirstIndent"/>
    <w:next w:val="BodyTextFirstIndent"/>
    <w:qFormat/>
    <w:rsid w:val="00CE73E3"/>
    <w:pPr>
      <w:shd w:val="clear" w:color="auto" w:fill="F9D0BF"/>
      <w:spacing w:before="240" w:after="240"/>
    </w:pPr>
    <w:rPr>
      <w:b/>
    </w:rPr>
  </w:style>
  <w:style w:type="character" w:styleId="PlaceholderText">
    <w:name w:val="Placeholder Text"/>
    <w:basedOn w:val="DefaultParagraphFont"/>
    <w:uiPriority w:val="99"/>
    <w:semiHidden/>
    <w:rsid w:val="00484B04"/>
    <w:rPr>
      <w:color w:val="808080"/>
    </w:rPr>
  </w:style>
  <w:style w:type="paragraph" w:customStyle="1" w:styleId="Default">
    <w:name w:val="Default"/>
    <w:rsid w:val="005D7F46"/>
    <w:pPr>
      <w:autoSpaceDE w:val="0"/>
      <w:autoSpaceDN w:val="0"/>
      <w:adjustRightInd w:val="0"/>
    </w:pPr>
    <w:rPr>
      <w:rFonts w:ascii="Lucida Sans" w:hAnsi="Lucida Sans"/>
      <w:color w:val="000000"/>
      <w:sz w:val="24"/>
      <w:szCs w:val="24"/>
      <w:lang w:val="en-US" w:eastAsia="en-US"/>
    </w:rPr>
  </w:style>
  <w:style w:type="character" w:customStyle="1" w:styleId="A4">
    <w:name w:val="A4"/>
    <w:rsid w:val="005D7F46"/>
    <w:rPr>
      <w:color w:val="000000"/>
      <w:sz w:val="16"/>
      <w:szCs w:val="16"/>
    </w:rPr>
  </w:style>
  <w:style w:type="paragraph" w:customStyle="1" w:styleId="PRPHeading1">
    <w:name w:val="PRP Heading 1"/>
    <w:basedOn w:val="Normal"/>
    <w:qFormat/>
    <w:rsid w:val="00114A4B"/>
    <w:pPr>
      <w:numPr>
        <w:numId w:val="2"/>
      </w:numPr>
      <w:ind w:right="-199"/>
      <w:jc w:val="both"/>
    </w:pPr>
    <w:rPr>
      <w:rFonts w:ascii="Helvetica" w:hAnsi="Helvetica" w:cs="Times New Roman"/>
      <w:i/>
      <w:color w:val="CC2D30"/>
      <w:sz w:val="24"/>
      <w:szCs w:val="24"/>
    </w:rPr>
  </w:style>
  <w:style w:type="paragraph" w:styleId="NoSpacing">
    <w:name w:val="No Spacing"/>
    <w:uiPriority w:val="1"/>
    <w:qFormat/>
    <w:rsid w:val="00C56ED4"/>
    <w:rPr>
      <w:rFonts w:asciiTheme="minorHAnsi" w:eastAsiaTheme="minorHAnsi" w:hAnsiTheme="minorHAnsi" w:cstheme="minorBidi"/>
      <w:sz w:val="22"/>
      <w:szCs w:val="22"/>
      <w:lang w:eastAsia="en-US"/>
    </w:rPr>
  </w:style>
  <w:style w:type="character" w:customStyle="1" w:styleId="Heading1Char">
    <w:name w:val="Heading 1 Char"/>
    <w:basedOn w:val="DefaultParagraphFont"/>
    <w:link w:val="Heading1"/>
    <w:uiPriority w:val="9"/>
    <w:rsid w:val="00481A25"/>
    <w:rPr>
      <w:rFonts w:eastAsiaTheme="majorEastAsia" w:cstheme="majorBidi"/>
      <w:b/>
      <w:bCs/>
      <w:caps/>
      <w:color w:val="D13239"/>
      <w:sz w:val="24"/>
      <w:szCs w:val="28"/>
    </w:rPr>
  </w:style>
  <w:style w:type="paragraph" w:customStyle="1" w:styleId="MainText">
    <w:name w:val="Main Text"/>
    <w:basedOn w:val="Normal"/>
    <w:rsid w:val="00394172"/>
    <w:pPr>
      <w:spacing w:line="300" w:lineRule="exact"/>
    </w:pPr>
    <w:rPr>
      <w:rFonts w:ascii="Futura Lt BT" w:hAnsi="Futura Lt BT" w:cs="Times New Roman"/>
      <w:sz w:val="22"/>
      <w:szCs w:val="20"/>
      <w:lang w:val="en-NZ"/>
    </w:rPr>
  </w:style>
  <w:style w:type="table" w:customStyle="1" w:styleId="TableGrid2">
    <w:name w:val="Table Grid2"/>
    <w:basedOn w:val="TableNormal"/>
    <w:next w:val="TableGrid"/>
    <w:uiPriority w:val="39"/>
    <w:rsid w:val="00DA525E"/>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D74427"/>
    <w:pPr>
      <w:spacing w:before="100" w:beforeAutospacing="1" w:after="100" w:afterAutospacing="1"/>
    </w:pPr>
    <w:rPr>
      <w:rFonts w:ascii="Times New Roman" w:eastAsiaTheme="minorEastAsia" w:hAnsi="Times New Roman" w:cs="Times New Roman"/>
      <w:sz w:val="24"/>
      <w:szCs w:val="24"/>
      <w:lang w:val="en-NZ" w:eastAsia="en-NZ"/>
    </w:rPr>
  </w:style>
  <w:style w:type="table" w:customStyle="1" w:styleId="TableGrid21">
    <w:name w:val="Table Grid21"/>
    <w:basedOn w:val="TableNormal"/>
    <w:next w:val="TableGrid"/>
    <w:uiPriority w:val="39"/>
    <w:rsid w:val="009D508F"/>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11">
    <w:name w:val="Table Grid211"/>
    <w:basedOn w:val="TableNormal"/>
    <w:next w:val="TableGrid"/>
    <w:uiPriority w:val="39"/>
    <w:rsid w:val="005576D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2">
    <w:name w:val="Table Grid22"/>
    <w:basedOn w:val="TableNormal"/>
    <w:next w:val="TableGrid"/>
    <w:uiPriority w:val="39"/>
    <w:rsid w:val="00CE33D0"/>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
    <w:name w:val="Table Grid2511"/>
    <w:basedOn w:val="TableNormal"/>
    <w:next w:val="TableGrid"/>
    <w:uiPriority w:val="39"/>
    <w:rsid w:val="00792948"/>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4">
    <w:name w:val="Table Grid24"/>
    <w:basedOn w:val="TableNormal"/>
    <w:next w:val="TableGrid"/>
    <w:uiPriority w:val="39"/>
    <w:rsid w:val="0032317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
    <w:name w:val="Table Grid251"/>
    <w:basedOn w:val="TableNormal"/>
    <w:next w:val="TableGrid"/>
    <w:uiPriority w:val="39"/>
    <w:rsid w:val="00F749EA"/>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6Char">
    <w:name w:val="Heading 6 Char"/>
    <w:basedOn w:val="DefaultParagraphFont"/>
    <w:link w:val="Heading6"/>
    <w:uiPriority w:val="9"/>
    <w:rsid w:val="009872FE"/>
    <w:rPr>
      <w:rFonts w:asciiTheme="majorHAnsi" w:eastAsiaTheme="majorEastAsia" w:hAnsiTheme="majorHAnsi" w:cstheme="majorBidi"/>
      <w:i/>
      <w:iCs/>
      <w:color w:val="33363C" w:themeColor="accent1" w:themeShade="7F"/>
    </w:rPr>
  </w:style>
  <w:style w:type="table" w:customStyle="1" w:styleId="TableGrid2113">
    <w:name w:val="Table Grid2113"/>
    <w:basedOn w:val="TableNormal"/>
    <w:next w:val="TableGrid"/>
    <w:uiPriority w:val="39"/>
    <w:rsid w:val="00E64695"/>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5">
    <w:name w:val="Table Grid2515"/>
    <w:basedOn w:val="TableNormal"/>
    <w:next w:val="TableGrid"/>
    <w:uiPriority w:val="39"/>
    <w:rsid w:val="00B94246"/>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link w:val="CommentTextChar"/>
    <w:unhideWhenUsed/>
    <w:rsid w:val="006A72E3"/>
    <w:rPr>
      <w:sz w:val="20"/>
      <w:szCs w:val="20"/>
    </w:rPr>
  </w:style>
  <w:style w:type="character" w:customStyle="1" w:styleId="CommentTextChar">
    <w:name w:val="Comment Text Char"/>
    <w:basedOn w:val="DefaultParagraphFont"/>
    <w:link w:val="CommentText"/>
    <w:rsid w:val="006A72E3"/>
    <w:rPr>
      <w:rFonts w:ascii="Century Gothic" w:eastAsiaTheme="minorHAnsi" w:hAnsi="Century Gothic" w:cstheme="minorBidi"/>
      <w:lang w:eastAsia="en-US"/>
    </w:rPr>
  </w:style>
  <w:style w:type="character" w:customStyle="1" w:styleId="TableBulletsChar">
    <w:name w:val="Table Bullets Char"/>
    <w:basedOn w:val="DefaultParagraphFont"/>
    <w:link w:val="TableBullets"/>
    <w:locked/>
    <w:rsid w:val="006A72E3"/>
    <w:rPr>
      <w:rFonts w:ascii="Segoe UI" w:eastAsiaTheme="minorHAnsi" w:hAnsi="Segoe UI" w:cstheme="minorBidi"/>
      <w:sz w:val="18"/>
      <w:szCs w:val="22"/>
      <w:lang w:val="en-GB" w:eastAsia="en-US"/>
    </w:rPr>
  </w:style>
  <w:style w:type="paragraph" w:customStyle="1" w:styleId="TableBullets">
    <w:name w:val="Table Bullets"/>
    <w:basedOn w:val="ListParagraph"/>
    <w:link w:val="TableBulletsChar"/>
    <w:qFormat/>
    <w:rsid w:val="006A72E3"/>
    <w:pPr>
      <w:spacing w:after="60" w:line="216" w:lineRule="auto"/>
      <w:ind w:left="0"/>
      <w:contextualSpacing w:val="0"/>
      <w:jc w:val="both"/>
    </w:pPr>
    <w:rPr>
      <w:szCs w:val="22"/>
      <w:lang w:val="en-GB"/>
    </w:rPr>
  </w:style>
  <w:style w:type="table" w:customStyle="1" w:styleId="PRPBlankContainerTable">
    <w:name w:val="PRP Blank Container Table"/>
    <w:basedOn w:val="TableNormal"/>
    <w:uiPriority w:val="99"/>
    <w:rsid w:val="006A72E3"/>
    <w:rPr>
      <w:rFonts w:asciiTheme="majorHAnsi" w:hAnsiTheme="majorHAnsi"/>
    </w:rPr>
    <w:tblPr>
      <w:tblInd w:w="0" w:type="nil"/>
    </w:tblPr>
  </w:style>
  <w:style w:type="table" w:customStyle="1" w:styleId="PRPInlineJun2021">
    <w:name w:val="PRP Inline Jun2021"/>
    <w:basedOn w:val="TableNormal"/>
    <w:uiPriority w:val="99"/>
    <w:rsid w:val="006A72E3"/>
    <w:rPr>
      <w:rFonts w:asciiTheme="minorHAnsi" w:hAnsiTheme="minorHAnsi"/>
      <w:color w:val="686E7A" w:themeColor="accent1"/>
    </w:rPr>
    <w:tblPr>
      <w:tblStyleRowBandSize w:val="1"/>
      <w:tblInd w:w="0" w:type="nil"/>
      <w:tblCellMar>
        <w:top w:w="85" w:type="dxa"/>
        <w:left w:w="0" w:type="dxa"/>
        <w:bottom w:w="85" w:type="dxa"/>
        <w:right w:w="0" w:type="dxa"/>
      </w:tblCellMar>
    </w:tblPr>
    <w:tblStylePr w:type="firstRow">
      <w:rPr>
        <w:b/>
        <w:color w:val="58585E" w:themeColor="accent2"/>
      </w:rPr>
    </w:tblStylePr>
    <w:tblStylePr w:type="lastRow">
      <w:rPr>
        <w:b/>
      </w:rPr>
      <w:tblPr/>
      <w:tcPr>
        <w:tcBorders>
          <w:top w:val="single" w:sz="4" w:space="0" w:color="D7DBE1" w:themeColor="accent3" w:themeTint="33"/>
        </w:tcBorders>
      </w:tcPr>
    </w:tblStylePr>
    <w:tblStylePr w:type="firstCol">
      <w:rPr>
        <w:b/>
        <w:color w:val="58585E" w:themeColor="accent2"/>
      </w:rPr>
    </w:tblStylePr>
    <w:tblStylePr w:type="band1Horz">
      <w:tblPr/>
      <w:tcPr>
        <w:tcBorders>
          <w:top w:val="single" w:sz="4" w:space="0" w:color="D7DBE1" w:themeColor="accent3" w:themeTint="33"/>
          <w:bottom w:val="nil"/>
        </w:tcBorders>
      </w:tcPr>
    </w:tblStylePr>
    <w:tblStylePr w:type="band2Horz">
      <w:tblPr/>
      <w:tcPr>
        <w:tcBorders>
          <w:top w:val="single" w:sz="4" w:space="0" w:color="D7DBE1" w:themeColor="accent3" w:themeTint="33"/>
        </w:tcBorders>
      </w:tcPr>
    </w:tblStylePr>
  </w:style>
  <w:style w:type="character" w:customStyle="1" w:styleId="Normal1">
    <w:name w:val="Normal1"/>
    <w:basedOn w:val="DefaultParagraphFont"/>
    <w:rsid w:val="00B6537E"/>
  </w:style>
  <w:style w:type="character" w:customStyle="1" w:styleId="Normal2">
    <w:name w:val="Normal2"/>
    <w:basedOn w:val="DefaultParagraphFont"/>
    <w:rsid w:val="004D4969"/>
  </w:style>
  <w:style w:type="table" w:customStyle="1" w:styleId="TableGrid25111">
    <w:name w:val="Table Grid25111"/>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2">
    <w:name w:val="Table Grid25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3">
    <w:name w:val="Table Grid2513"/>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2">
    <w:name w:val="Table Grid251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4">
    <w:name w:val="Table Grid2514"/>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662C9"/>
    <w:rPr>
      <w:color w:val="605E5C"/>
      <w:shd w:val="clear" w:color="auto" w:fill="E1DFDD"/>
    </w:rPr>
  </w:style>
  <w:style w:type="character" w:customStyle="1" w:styleId="Normal3">
    <w:name w:val="Normal3"/>
    <w:basedOn w:val="DefaultParagraphFont"/>
    <w:rsid w:val="009A5BA2"/>
  </w:style>
  <w:style w:type="character" w:customStyle="1" w:styleId="Normal4">
    <w:name w:val="Normal4"/>
    <w:basedOn w:val="DefaultParagraphFont"/>
    <w:rsid w:val="007C3A15"/>
  </w:style>
  <w:style w:type="paragraph" w:styleId="Caption">
    <w:name w:val="caption"/>
    <w:basedOn w:val="Normal"/>
    <w:next w:val="Normal"/>
    <w:uiPriority w:val="35"/>
    <w:unhideWhenUsed/>
    <w:qFormat/>
    <w:rsid w:val="00943CBC"/>
    <w:pPr>
      <w:spacing w:after="200" w:line="216" w:lineRule="auto"/>
      <w:jc w:val="both"/>
    </w:pPr>
    <w:rPr>
      <w:i/>
      <w:iCs/>
      <w:color w:val="111921" w:themeColor="text2"/>
      <w:lang w:val="en-GB"/>
    </w:rPr>
  </w:style>
  <w:style w:type="paragraph" w:customStyle="1" w:styleId="TermsAndConditionBody">
    <w:name w:val="TermsAndConditionBody"/>
    <w:basedOn w:val="Normal"/>
    <w:qFormat/>
    <w:rsid w:val="00943CBC"/>
    <w:pPr>
      <w:numPr>
        <w:numId w:val="3"/>
      </w:numPr>
      <w:spacing w:after="140" w:line="216" w:lineRule="auto"/>
      <w:jc w:val="both"/>
    </w:pPr>
    <w:rPr>
      <w:sz w:val="14"/>
      <w:szCs w:val="22"/>
      <w:lang w:val="en-GB"/>
    </w:rPr>
  </w:style>
  <w:style w:type="table" w:customStyle="1" w:styleId="PRPTableGrey">
    <w:name w:val="PRP Table Grey"/>
    <w:basedOn w:val="TableNormal"/>
    <w:uiPriority w:val="99"/>
    <w:rsid w:val="00BE4A1A"/>
    <w:tblPr>
      <w:tblStyleRowBandSize w:val="1"/>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Mar>
        <w:left w:w="0" w:type="dxa"/>
      </w:tcMar>
    </w:tcPr>
    <w:tblStylePr w:type="firstRow">
      <w:rPr>
        <w:rFonts w:ascii="Cambria" w:hAnsi="Cambria"/>
      </w:rPr>
      <w:tblPr/>
      <w:tcPr>
        <w:shd w:val="clear" w:color="auto" w:fill="898C8D"/>
      </w:tcPr>
    </w:tblStylePr>
    <w:tblStylePr w:type="band2Horz">
      <w:tblPr/>
      <w:tcPr>
        <w:shd w:val="clear" w:color="auto" w:fill="A1A2AA" w:themeFill="background1" w:themeFillShade="D9"/>
      </w:tcPr>
    </w:tblStylePr>
  </w:style>
  <w:style w:type="table" w:customStyle="1" w:styleId="PRPTableGrey1">
    <w:name w:val="PRP Table Grey1"/>
    <w:basedOn w:val="TableNormal"/>
    <w:uiPriority w:val="99"/>
    <w:rsid w:val="00DA7FDA"/>
    <w:tblPr>
      <w:tblStyleRowBandSize w:val="1"/>
      <w:tblInd w:w="0" w:type="nil"/>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Pr>
    <w:tblStylePr w:type="firstRow">
      <w:rPr>
        <w:rFonts w:ascii="Cambria" w:hAnsi="Cambria" w:cs="Cambria" w:hint="default"/>
      </w:rPr>
      <w:tblPr/>
      <w:tcPr>
        <w:shd w:val="clear" w:color="auto" w:fill="898C8D"/>
      </w:tcPr>
    </w:tblStylePr>
    <w:tblStylePr w:type="band2Horz">
      <w:tblPr/>
      <w:tcPr>
        <w:shd w:val="clear" w:color="auto" w:fill="A1A2AA" w:themeFill="background1" w:themeFillShade="D9"/>
      </w:tcPr>
    </w:tblStylePr>
  </w:style>
  <w:style w:type="paragraph" w:customStyle="1" w:styleId="Appendices">
    <w:name w:val="Appendices"/>
    <w:basedOn w:val="Heading2"/>
    <w:next w:val="Normal"/>
    <w:link w:val="AppendicesChar"/>
    <w:qFormat/>
    <w:rsid w:val="00146C2C"/>
    <w:pPr>
      <w:numPr>
        <w:ilvl w:val="0"/>
        <w:numId w:val="0"/>
      </w:numPr>
      <w:tabs>
        <w:tab w:val="left" w:pos="1134"/>
        <w:tab w:val="left" w:pos="1491"/>
      </w:tabs>
      <w:spacing w:before="120" w:after="120"/>
    </w:pPr>
    <w:rPr>
      <w:lang w:val="en-GB"/>
    </w:rPr>
  </w:style>
  <w:style w:type="character" w:customStyle="1" w:styleId="AppendicesChar">
    <w:name w:val="Appendices Char"/>
    <w:basedOn w:val="Heading2Char"/>
    <w:link w:val="Appendices"/>
    <w:rsid w:val="00146C2C"/>
    <w:rPr>
      <w:rFonts w:ascii="Segoe UI" w:eastAsiaTheme="majorEastAsia" w:hAnsi="Segoe UI" w:cstheme="majorBidi"/>
      <w:b/>
      <w:bCs/>
      <w:color w:val="243746"/>
      <w:sz w:val="18"/>
      <w:szCs w:val="26"/>
      <w:lang w:val="en-GB" w:eastAsia="en-US"/>
    </w:rPr>
  </w:style>
  <w:style w:type="character" w:styleId="CommentReference">
    <w:name w:val="annotation reference"/>
    <w:basedOn w:val="DefaultParagraphFont"/>
    <w:semiHidden/>
    <w:unhideWhenUsed/>
    <w:rsid w:val="00B1203B"/>
    <w:rPr>
      <w:sz w:val="16"/>
      <w:szCs w:val="16"/>
    </w:rPr>
  </w:style>
  <w:style w:type="paragraph" w:styleId="CommentSubject">
    <w:name w:val="annotation subject"/>
    <w:basedOn w:val="CommentText"/>
    <w:next w:val="CommentText"/>
    <w:link w:val="CommentSubjectChar"/>
    <w:semiHidden/>
    <w:unhideWhenUsed/>
    <w:rsid w:val="00B1203B"/>
    <w:rPr>
      <w:b/>
      <w:bCs/>
    </w:rPr>
  </w:style>
  <w:style w:type="character" w:customStyle="1" w:styleId="CommentSubjectChar">
    <w:name w:val="Comment Subject Char"/>
    <w:basedOn w:val="CommentTextChar"/>
    <w:link w:val="CommentSubject"/>
    <w:semiHidden/>
    <w:rsid w:val="00B1203B"/>
    <w:rPr>
      <w:rFonts w:ascii="Century Gothic" w:eastAsiaTheme="minorHAnsi" w:hAnsi="Century Gothic" w:cstheme="minorBidi"/>
      <w:b/>
      <w:bCs/>
      <w:lang w:eastAsia="en-US"/>
    </w:rPr>
  </w:style>
  <w:style w:type="character" w:styleId="FollowedHyperlink">
    <w:name w:val="FollowedHyperlink"/>
    <w:basedOn w:val="DefaultParagraphFont"/>
    <w:semiHidden/>
    <w:unhideWhenUsed/>
    <w:rsid w:val="00BC28DF"/>
    <w:rPr>
      <w:color w:val="243746"/>
      <w:u w:val="single"/>
    </w:rPr>
  </w:style>
  <w:style w:type="character" w:customStyle="1" w:styleId="Style1">
    <w:name w:val="Style1"/>
    <w:basedOn w:val="DefaultParagraphFont"/>
    <w:uiPriority w:val="1"/>
    <w:rsid w:val="003B76BE"/>
    <w:rPr>
      <w:rFonts w:ascii="Segoe UI" w:hAnsi="Segoe UI"/>
      <w:color w:val="90939D"/>
      <w:sz w:val="16"/>
    </w:rPr>
  </w:style>
  <w:style w:type="character" w:customStyle="1" w:styleId="Style2">
    <w:name w:val="Style2"/>
    <w:basedOn w:val="DefaultParagraphFont"/>
    <w:uiPriority w:val="1"/>
    <w:rsid w:val="00877538"/>
    <w:rPr>
      <w:caps w:val="0"/>
      <w:smallCaps w:val="0"/>
      <w:strike w:val="0"/>
      <w:dstrike w:val="0"/>
      <w:vanish w:val="0"/>
      <w:vertAlign w:val="superscript"/>
    </w:rPr>
  </w:style>
  <w:style w:type="character" w:customStyle="1" w:styleId="ui-provider">
    <w:name w:val="ui-provider"/>
    <w:basedOn w:val="DefaultParagraphFont"/>
    <w:rsid w:val="009C36C3"/>
  </w:style>
  <w:style w:type="character" w:customStyle="1" w:styleId="DropDownText">
    <w:name w:val="Drop Down Text"/>
    <w:basedOn w:val="DefaultParagraphFont"/>
    <w:uiPriority w:val="1"/>
    <w:rsid w:val="009454A1"/>
    <w:rPr>
      <w:rFonts w:ascii="Segoe UI" w:hAnsi="Segoe UI"/>
      <w:b/>
      <w:color w:val="243746"/>
      <w:sz w:val="18"/>
    </w:rPr>
  </w:style>
  <w:style w:type="paragraph" w:customStyle="1" w:styleId="Style3">
    <w:name w:val="Style3"/>
    <w:basedOn w:val="Heading2"/>
    <w:link w:val="Style3Char"/>
    <w:qFormat/>
    <w:rsid w:val="00944827"/>
    <w:pPr>
      <w:pBdr>
        <w:top w:val="single" w:sz="8" w:space="2" w:color="C0C1C6"/>
        <w:left w:val="single" w:sz="8" w:space="0" w:color="C0C1C6"/>
        <w:bottom w:val="single" w:sz="8" w:space="2" w:color="C0C1C6"/>
        <w:right w:val="single" w:sz="8" w:space="0" w:color="C0C1C6"/>
      </w:pBdr>
      <w:shd w:val="clear" w:color="auto" w:fill="C0C1C6"/>
    </w:pPr>
    <w:rPr>
      <w:color w:val="FFFFFF"/>
    </w:rPr>
  </w:style>
  <w:style w:type="character" w:customStyle="1" w:styleId="Style3Char">
    <w:name w:val="Style3 Char"/>
    <w:basedOn w:val="Heading2Char"/>
    <w:link w:val="Style3"/>
    <w:rsid w:val="00944827"/>
    <w:rPr>
      <w:rFonts w:eastAsiaTheme="majorEastAsia" w:cstheme="majorBidi"/>
      <w:b/>
      <w:bCs/>
      <w:color w:val="FFFFFF"/>
      <w:szCs w:val="26"/>
      <w:shd w:val="clear" w:color="auto" w:fill="C0C1C6"/>
    </w:rPr>
  </w:style>
  <w:style w:type="character" w:customStyle="1" w:styleId="HeaderAddress">
    <w:name w:val="Header Address"/>
    <w:basedOn w:val="DefaultParagraphFont"/>
    <w:uiPriority w:val="1"/>
    <w:rsid w:val="0009109F"/>
    <w:rPr>
      <w:rFonts w:ascii="Segoe UI" w:hAnsi="Segoe UI"/>
      <w:b/>
      <w:i w:val="0"/>
      <w:caps/>
      <w:smallCaps w:val="0"/>
      <w:strike w:val="0"/>
      <w:dstrike w:val="0"/>
      <w:vanish w:val="0"/>
      <w:color w:val="243746"/>
      <w:sz w:val="14"/>
      <w:vertAlign w:val="baseline"/>
    </w:rPr>
  </w:style>
  <w:style w:type="character" w:customStyle="1" w:styleId="ExecSummAddress">
    <w:name w:val="Exec Summ Address"/>
    <w:basedOn w:val="DefaultParagraphFont"/>
    <w:uiPriority w:val="1"/>
    <w:rsid w:val="00481A25"/>
    <w:rPr>
      <w:rFonts w:ascii="Segoe UI" w:hAnsi="Segoe UI"/>
      <w:b/>
      <w:caps/>
      <w:smallCaps w:val="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176187">
      <w:bodyDiv w:val="1"/>
      <w:marLeft w:val="0"/>
      <w:marRight w:val="0"/>
      <w:marTop w:val="0"/>
      <w:marBottom w:val="0"/>
      <w:divBdr>
        <w:top w:val="none" w:sz="0" w:space="0" w:color="auto"/>
        <w:left w:val="none" w:sz="0" w:space="0" w:color="auto"/>
        <w:bottom w:val="none" w:sz="0" w:space="0" w:color="auto"/>
        <w:right w:val="none" w:sz="0" w:space="0" w:color="auto"/>
      </w:divBdr>
    </w:div>
    <w:div w:id="7029821">
      <w:bodyDiv w:val="1"/>
      <w:marLeft w:val="0"/>
      <w:marRight w:val="0"/>
      <w:marTop w:val="0"/>
      <w:marBottom w:val="0"/>
      <w:divBdr>
        <w:top w:val="none" w:sz="0" w:space="0" w:color="auto"/>
        <w:left w:val="none" w:sz="0" w:space="0" w:color="auto"/>
        <w:bottom w:val="none" w:sz="0" w:space="0" w:color="auto"/>
        <w:right w:val="none" w:sz="0" w:space="0" w:color="auto"/>
      </w:divBdr>
    </w:div>
    <w:div w:id="10231766">
      <w:bodyDiv w:val="1"/>
      <w:marLeft w:val="0"/>
      <w:marRight w:val="0"/>
      <w:marTop w:val="0"/>
      <w:marBottom w:val="0"/>
      <w:divBdr>
        <w:top w:val="none" w:sz="0" w:space="0" w:color="auto"/>
        <w:left w:val="none" w:sz="0" w:space="0" w:color="auto"/>
        <w:bottom w:val="none" w:sz="0" w:space="0" w:color="auto"/>
        <w:right w:val="none" w:sz="0" w:space="0" w:color="auto"/>
      </w:divBdr>
    </w:div>
    <w:div w:id="16393028">
      <w:bodyDiv w:val="1"/>
      <w:marLeft w:val="0"/>
      <w:marRight w:val="0"/>
      <w:marTop w:val="0"/>
      <w:marBottom w:val="0"/>
      <w:divBdr>
        <w:top w:val="none" w:sz="0" w:space="0" w:color="auto"/>
        <w:left w:val="none" w:sz="0" w:space="0" w:color="auto"/>
        <w:bottom w:val="none" w:sz="0" w:space="0" w:color="auto"/>
        <w:right w:val="none" w:sz="0" w:space="0" w:color="auto"/>
      </w:divBdr>
    </w:div>
    <w:div w:id="19934833">
      <w:bodyDiv w:val="1"/>
      <w:marLeft w:val="0"/>
      <w:marRight w:val="0"/>
      <w:marTop w:val="0"/>
      <w:marBottom w:val="0"/>
      <w:divBdr>
        <w:top w:val="none" w:sz="0" w:space="0" w:color="auto"/>
        <w:left w:val="none" w:sz="0" w:space="0" w:color="auto"/>
        <w:bottom w:val="none" w:sz="0" w:space="0" w:color="auto"/>
        <w:right w:val="none" w:sz="0" w:space="0" w:color="auto"/>
      </w:divBdr>
    </w:div>
    <w:div w:id="22286500">
      <w:bodyDiv w:val="1"/>
      <w:marLeft w:val="0"/>
      <w:marRight w:val="0"/>
      <w:marTop w:val="0"/>
      <w:marBottom w:val="0"/>
      <w:divBdr>
        <w:top w:val="none" w:sz="0" w:space="0" w:color="auto"/>
        <w:left w:val="none" w:sz="0" w:space="0" w:color="auto"/>
        <w:bottom w:val="none" w:sz="0" w:space="0" w:color="auto"/>
        <w:right w:val="none" w:sz="0" w:space="0" w:color="auto"/>
      </w:divBdr>
    </w:div>
    <w:div w:id="25571613">
      <w:bodyDiv w:val="1"/>
      <w:marLeft w:val="0"/>
      <w:marRight w:val="0"/>
      <w:marTop w:val="0"/>
      <w:marBottom w:val="0"/>
      <w:divBdr>
        <w:top w:val="none" w:sz="0" w:space="0" w:color="auto"/>
        <w:left w:val="none" w:sz="0" w:space="0" w:color="auto"/>
        <w:bottom w:val="none" w:sz="0" w:space="0" w:color="auto"/>
        <w:right w:val="none" w:sz="0" w:space="0" w:color="auto"/>
      </w:divBdr>
    </w:div>
    <w:div w:id="26031208">
      <w:bodyDiv w:val="1"/>
      <w:marLeft w:val="0"/>
      <w:marRight w:val="0"/>
      <w:marTop w:val="0"/>
      <w:marBottom w:val="0"/>
      <w:divBdr>
        <w:top w:val="none" w:sz="0" w:space="0" w:color="auto"/>
        <w:left w:val="none" w:sz="0" w:space="0" w:color="auto"/>
        <w:bottom w:val="none" w:sz="0" w:space="0" w:color="auto"/>
        <w:right w:val="none" w:sz="0" w:space="0" w:color="auto"/>
      </w:divBdr>
    </w:div>
    <w:div w:id="28144620">
      <w:bodyDiv w:val="1"/>
      <w:marLeft w:val="0"/>
      <w:marRight w:val="0"/>
      <w:marTop w:val="0"/>
      <w:marBottom w:val="0"/>
      <w:divBdr>
        <w:top w:val="none" w:sz="0" w:space="0" w:color="auto"/>
        <w:left w:val="none" w:sz="0" w:space="0" w:color="auto"/>
        <w:bottom w:val="none" w:sz="0" w:space="0" w:color="auto"/>
        <w:right w:val="none" w:sz="0" w:space="0" w:color="auto"/>
      </w:divBdr>
    </w:div>
    <w:div w:id="31195155">
      <w:bodyDiv w:val="1"/>
      <w:marLeft w:val="0"/>
      <w:marRight w:val="0"/>
      <w:marTop w:val="0"/>
      <w:marBottom w:val="0"/>
      <w:divBdr>
        <w:top w:val="none" w:sz="0" w:space="0" w:color="auto"/>
        <w:left w:val="none" w:sz="0" w:space="0" w:color="auto"/>
        <w:bottom w:val="none" w:sz="0" w:space="0" w:color="auto"/>
        <w:right w:val="none" w:sz="0" w:space="0" w:color="auto"/>
      </w:divBdr>
    </w:div>
    <w:div w:id="52699204">
      <w:bodyDiv w:val="1"/>
      <w:marLeft w:val="0"/>
      <w:marRight w:val="0"/>
      <w:marTop w:val="0"/>
      <w:marBottom w:val="0"/>
      <w:divBdr>
        <w:top w:val="none" w:sz="0" w:space="0" w:color="auto"/>
        <w:left w:val="none" w:sz="0" w:space="0" w:color="auto"/>
        <w:bottom w:val="none" w:sz="0" w:space="0" w:color="auto"/>
        <w:right w:val="none" w:sz="0" w:space="0" w:color="auto"/>
      </w:divBdr>
    </w:div>
    <w:div w:id="53284836">
      <w:bodyDiv w:val="1"/>
      <w:marLeft w:val="0"/>
      <w:marRight w:val="0"/>
      <w:marTop w:val="0"/>
      <w:marBottom w:val="0"/>
      <w:divBdr>
        <w:top w:val="none" w:sz="0" w:space="0" w:color="auto"/>
        <w:left w:val="none" w:sz="0" w:space="0" w:color="auto"/>
        <w:bottom w:val="none" w:sz="0" w:space="0" w:color="auto"/>
        <w:right w:val="none" w:sz="0" w:space="0" w:color="auto"/>
      </w:divBdr>
    </w:div>
    <w:div w:id="58527820">
      <w:bodyDiv w:val="1"/>
      <w:marLeft w:val="0"/>
      <w:marRight w:val="0"/>
      <w:marTop w:val="0"/>
      <w:marBottom w:val="0"/>
      <w:divBdr>
        <w:top w:val="none" w:sz="0" w:space="0" w:color="auto"/>
        <w:left w:val="none" w:sz="0" w:space="0" w:color="auto"/>
        <w:bottom w:val="none" w:sz="0" w:space="0" w:color="auto"/>
        <w:right w:val="none" w:sz="0" w:space="0" w:color="auto"/>
      </w:divBdr>
    </w:div>
    <w:div w:id="61145145">
      <w:bodyDiv w:val="1"/>
      <w:marLeft w:val="0"/>
      <w:marRight w:val="0"/>
      <w:marTop w:val="0"/>
      <w:marBottom w:val="0"/>
      <w:divBdr>
        <w:top w:val="none" w:sz="0" w:space="0" w:color="auto"/>
        <w:left w:val="none" w:sz="0" w:space="0" w:color="auto"/>
        <w:bottom w:val="none" w:sz="0" w:space="0" w:color="auto"/>
        <w:right w:val="none" w:sz="0" w:space="0" w:color="auto"/>
      </w:divBdr>
    </w:div>
    <w:div w:id="62411462">
      <w:bodyDiv w:val="1"/>
      <w:marLeft w:val="0"/>
      <w:marRight w:val="0"/>
      <w:marTop w:val="0"/>
      <w:marBottom w:val="0"/>
      <w:divBdr>
        <w:top w:val="none" w:sz="0" w:space="0" w:color="auto"/>
        <w:left w:val="none" w:sz="0" w:space="0" w:color="auto"/>
        <w:bottom w:val="none" w:sz="0" w:space="0" w:color="auto"/>
        <w:right w:val="none" w:sz="0" w:space="0" w:color="auto"/>
      </w:divBdr>
    </w:div>
    <w:div w:id="68776918">
      <w:bodyDiv w:val="1"/>
      <w:marLeft w:val="0"/>
      <w:marRight w:val="0"/>
      <w:marTop w:val="0"/>
      <w:marBottom w:val="0"/>
      <w:divBdr>
        <w:top w:val="none" w:sz="0" w:space="0" w:color="auto"/>
        <w:left w:val="none" w:sz="0" w:space="0" w:color="auto"/>
        <w:bottom w:val="none" w:sz="0" w:space="0" w:color="auto"/>
        <w:right w:val="none" w:sz="0" w:space="0" w:color="auto"/>
      </w:divBdr>
    </w:div>
    <w:div w:id="88352572">
      <w:bodyDiv w:val="1"/>
      <w:marLeft w:val="0"/>
      <w:marRight w:val="0"/>
      <w:marTop w:val="0"/>
      <w:marBottom w:val="0"/>
      <w:divBdr>
        <w:top w:val="none" w:sz="0" w:space="0" w:color="auto"/>
        <w:left w:val="none" w:sz="0" w:space="0" w:color="auto"/>
        <w:bottom w:val="none" w:sz="0" w:space="0" w:color="auto"/>
        <w:right w:val="none" w:sz="0" w:space="0" w:color="auto"/>
      </w:divBdr>
    </w:div>
    <w:div w:id="100347373">
      <w:bodyDiv w:val="1"/>
      <w:marLeft w:val="0"/>
      <w:marRight w:val="0"/>
      <w:marTop w:val="0"/>
      <w:marBottom w:val="0"/>
      <w:divBdr>
        <w:top w:val="none" w:sz="0" w:space="0" w:color="auto"/>
        <w:left w:val="none" w:sz="0" w:space="0" w:color="auto"/>
        <w:bottom w:val="none" w:sz="0" w:space="0" w:color="auto"/>
        <w:right w:val="none" w:sz="0" w:space="0" w:color="auto"/>
      </w:divBdr>
    </w:div>
    <w:div w:id="101998558">
      <w:bodyDiv w:val="1"/>
      <w:marLeft w:val="0"/>
      <w:marRight w:val="0"/>
      <w:marTop w:val="0"/>
      <w:marBottom w:val="0"/>
      <w:divBdr>
        <w:top w:val="none" w:sz="0" w:space="0" w:color="auto"/>
        <w:left w:val="none" w:sz="0" w:space="0" w:color="auto"/>
        <w:bottom w:val="none" w:sz="0" w:space="0" w:color="auto"/>
        <w:right w:val="none" w:sz="0" w:space="0" w:color="auto"/>
      </w:divBdr>
    </w:div>
    <w:div w:id="120730459">
      <w:bodyDiv w:val="1"/>
      <w:marLeft w:val="0"/>
      <w:marRight w:val="0"/>
      <w:marTop w:val="0"/>
      <w:marBottom w:val="0"/>
      <w:divBdr>
        <w:top w:val="none" w:sz="0" w:space="0" w:color="auto"/>
        <w:left w:val="none" w:sz="0" w:space="0" w:color="auto"/>
        <w:bottom w:val="none" w:sz="0" w:space="0" w:color="auto"/>
        <w:right w:val="none" w:sz="0" w:space="0" w:color="auto"/>
      </w:divBdr>
    </w:div>
    <w:div w:id="123239018">
      <w:bodyDiv w:val="1"/>
      <w:marLeft w:val="0"/>
      <w:marRight w:val="0"/>
      <w:marTop w:val="0"/>
      <w:marBottom w:val="0"/>
      <w:divBdr>
        <w:top w:val="none" w:sz="0" w:space="0" w:color="auto"/>
        <w:left w:val="none" w:sz="0" w:space="0" w:color="auto"/>
        <w:bottom w:val="none" w:sz="0" w:space="0" w:color="auto"/>
        <w:right w:val="none" w:sz="0" w:space="0" w:color="auto"/>
      </w:divBdr>
    </w:div>
    <w:div w:id="127819741">
      <w:bodyDiv w:val="1"/>
      <w:marLeft w:val="0"/>
      <w:marRight w:val="0"/>
      <w:marTop w:val="0"/>
      <w:marBottom w:val="0"/>
      <w:divBdr>
        <w:top w:val="none" w:sz="0" w:space="0" w:color="auto"/>
        <w:left w:val="none" w:sz="0" w:space="0" w:color="auto"/>
        <w:bottom w:val="none" w:sz="0" w:space="0" w:color="auto"/>
        <w:right w:val="none" w:sz="0" w:space="0" w:color="auto"/>
      </w:divBdr>
    </w:div>
    <w:div w:id="132603840">
      <w:bodyDiv w:val="1"/>
      <w:marLeft w:val="0"/>
      <w:marRight w:val="0"/>
      <w:marTop w:val="0"/>
      <w:marBottom w:val="0"/>
      <w:divBdr>
        <w:top w:val="none" w:sz="0" w:space="0" w:color="auto"/>
        <w:left w:val="none" w:sz="0" w:space="0" w:color="auto"/>
        <w:bottom w:val="none" w:sz="0" w:space="0" w:color="auto"/>
        <w:right w:val="none" w:sz="0" w:space="0" w:color="auto"/>
      </w:divBdr>
    </w:div>
    <w:div w:id="136463264">
      <w:bodyDiv w:val="1"/>
      <w:marLeft w:val="0"/>
      <w:marRight w:val="0"/>
      <w:marTop w:val="0"/>
      <w:marBottom w:val="0"/>
      <w:divBdr>
        <w:top w:val="none" w:sz="0" w:space="0" w:color="auto"/>
        <w:left w:val="none" w:sz="0" w:space="0" w:color="auto"/>
        <w:bottom w:val="none" w:sz="0" w:space="0" w:color="auto"/>
        <w:right w:val="none" w:sz="0" w:space="0" w:color="auto"/>
      </w:divBdr>
    </w:div>
    <w:div w:id="139925870">
      <w:bodyDiv w:val="1"/>
      <w:marLeft w:val="0"/>
      <w:marRight w:val="0"/>
      <w:marTop w:val="0"/>
      <w:marBottom w:val="0"/>
      <w:divBdr>
        <w:top w:val="none" w:sz="0" w:space="0" w:color="auto"/>
        <w:left w:val="none" w:sz="0" w:space="0" w:color="auto"/>
        <w:bottom w:val="none" w:sz="0" w:space="0" w:color="auto"/>
        <w:right w:val="none" w:sz="0" w:space="0" w:color="auto"/>
      </w:divBdr>
    </w:div>
    <w:div w:id="151410491">
      <w:bodyDiv w:val="1"/>
      <w:marLeft w:val="0"/>
      <w:marRight w:val="0"/>
      <w:marTop w:val="0"/>
      <w:marBottom w:val="0"/>
      <w:divBdr>
        <w:top w:val="none" w:sz="0" w:space="0" w:color="auto"/>
        <w:left w:val="none" w:sz="0" w:space="0" w:color="auto"/>
        <w:bottom w:val="none" w:sz="0" w:space="0" w:color="auto"/>
        <w:right w:val="none" w:sz="0" w:space="0" w:color="auto"/>
      </w:divBdr>
    </w:div>
    <w:div w:id="159322072">
      <w:bodyDiv w:val="1"/>
      <w:marLeft w:val="0"/>
      <w:marRight w:val="0"/>
      <w:marTop w:val="0"/>
      <w:marBottom w:val="0"/>
      <w:divBdr>
        <w:top w:val="none" w:sz="0" w:space="0" w:color="auto"/>
        <w:left w:val="none" w:sz="0" w:space="0" w:color="auto"/>
        <w:bottom w:val="none" w:sz="0" w:space="0" w:color="auto"/>
        <w:right w:val="none" w:sz="0" w:space="0" w:color="auto"/>
      </w:divBdr>
    </w:div>
    <w:div w:id="161626916">
      <w:bodyDiv w:val="1"/>
      <w:marLeft w:val="0"/>
      <w:marRight w:val="0"/>
      <w:marTop w:val="0"/>
      <w:marBottom w:val="0"/>
      <w:divBdr>
        <w:top w:val="none" w:sz="0" w:space="0" w:color="auto"/>
        <w:left w:val="none" w:sz="0" w:space="0" w:color="auto"/>
        <w:bottom w:val="none" w:sz="0" w:space="0" w:color="auto"/>
        <w:right w:val="none" w:sz="0" w:space="0" w:color="auto"/>
      </w:divBdr>
    </w:div>
    <w:div w:id="168259955">
      <w:bodyDiv w:val="1"/>
      <w:marLeft w:val="0"/>
      <w:marRight w:val="0"/>
      <w:marTop w:val="0"/>
      <w:marBottom w:val="0"/>
      <w:divBdr>
        <w:top w:val="none" w:sz="0" w:space="0" w:color="auto"/>
        <w:left w:val="none" w:sz="0" w:space="0" w:color="auto"/>
        <w:bottom w:val="none" w:sz="0" w:space="0" w:color="auto"/>
        <w:right w:val="none" w:sz="0" w:space="0" w:color="auto"/>
      </w:divBdr>
    </w:div>
    <w:div w:id="173151493">
      <w:bodyDiv w:val="1"/>
      <w:marLeft w:val="0"/>
      <w:marRight w:val="0"/>
      <w:marTop w:val="0"/>
      <w:marBottom w:val="0"/>
      <w:divBdr>
        <w:top w:val="none" w:sz="0" w:space="0" w:color="auto"/>
        <w:left w:val="none" w:sz="0" w:space="0" w:color="auto"/>
        <w:bottom w:val="none" w:sz="0" w:space="0" w:color="auto"/>
        <w:right w:val="none" w:sz="0" w:space="0" w:color="auto"/>
      </w:divBdr>
    </w:div>
    <w:div w:id="187792765">
      <w:bodyDiv w:val="1"/>
      <w:marLeft w:val="0"/>
      <w:marRight w:val="0"/>
      <w:marTop w:val="0"/>
      <w:marBottom w:val="0"/>
      <w:divBdr>
        <w:top w:val="none" w:sz="0" w:space="0" w:color="auto"/>
        <w:left w:val="none" w:sz="0" w:space="0" w:color="auto"/>
        <w:bottom w:val="none" w:sz="0" w:space="0" w:color="auto"/>
        <w:right w:val="none" w:sz="0" w:space="0" w:color="auto"/>
      </w:divBdr>
    </w:div>
    <w:div w:id="191384456">
      <w:bodyDiv w:val="1"/>
      <w:marLeft w:val="0"/>
      <w:marRight w:val="0"/>
      <w:marTop w:val="0"/>
      <w:marBottom w:val="0"/>
      <w:divBdr>
        <w:top w:val="none" w:sz="0" w:space="0" w:color="auto"/>
        <w:left w:val="none" w:sz="0" w:space="0" w:color="auto"/>
        <w:bottom w:val="none" w:sz="0" w:space="0" w:color="auto"/>
        <w:right w:val="none" w:sz="0" w:space="0" w:color="auto"/>
      </w:divBdr>
    </w:div>
    <w:div w:id="202138323">
      <w:bodyDiv w:val="1"/>
      <w:marLeft w:val="0"/>
      <w:marRight w:val="0"/>
      <w:marTop w:val="0"/>
      <w:marBottom w:val="0"/>
      <w:divBdr>
        <w:top w:val="none" w:sz="0" w:space="0" w:color="auto"/>
        <w:left w:val="none" w:sz="0" w:space="0" w:color="auto"/>
        <w:bottom w:val="none" w:sz="0" w:space="0" w:color="auto"/>
        <w:right w:val="none" w:sz="0" w:space="0" w:color="auto"/>
      </w:divBdr>
    </w:div>
    <w:div w:id="203908929">
      <w:bodyDiv w:val="1"/>
      <w:marLeft w:val="0"/>
      <w:marRight w:val="0"/>
      <w:marTop w:val="0"/>
      <w:marBottom w:val="0"/>
      <w:divBdr>
        <w:top w:val="none" w:sz="0" w:space="0" w:color="auto"/>
        <w:left w:val="none" w:sz="0" w:space="0" w:color="auto"/>
        <w:bottom w:val="none" w:sz="0" w:space="0" w:color="auto"/>
        <w:right w:val="none" w:sz="0" w:space="0" w:color="auto"/>
      </w:divBdr>
    </w:div>
    <w:div w:id="208420135">
      <w:bodyDiv w:val="1"/>
      <w:marLeft w:val="0"/>
      <w:marRight w:val="0"/>
      <w:marTop w:val="0"/>
      <w:marBottom w:val="0"/>
      <w:divBdr>
        <w:top w:val="none" w:sz="0" w:space="0" w:color="auto"/>
        <w:left w:val="none" w:sz="0" w:space="0" w:color="auto"/>
        <w:bottom w:val="none" w:sz="0" w:space="0" w:color="auto"/>
        <w:right w:val="none" w:sz="0" w:space="0" w:color="auto"/>
      </w:divBdr>
    </w:div>
    <w:div w:id="218786658">
      <w:bodyDiv w:val="1"/>
      <w:marLeft w:val="0"/>
      <w:marRight w:val="0"/>
      <w:marTop w:val="0"/>
      <w:marBottom w:val="0"/>
      <w:divBdr>
        <w:top w:val="none" w:sz="0" w:space="0" w:color="auto"/>
        <w:left w:val="none" w:sz="0" w:space="0" w:color="auto"/>
        <w:bottom w:val="none" w:sz="0" w:space="0" w:color="auto"/>
        <w:right w:val="none" w:sz="0" w:space="0" w:color="auto"/>
      </w:divBdr>
    </w:div>
    <w:div w:id="225606707">
      <w:bodyDiv w:val="1"/>
      <w:marLeft w:val="0"/>
      <w:marRight w:val="0"/>
      <w:marTop w:val="0"/>
      <w:marBottom w:val="0"/>
      <w:divBdr>
        <w:top w:val="none" w:sz="0" w:space="0" w:color="auto"/>
        <w:left w:val="none" w:sz="0" w:space="0" w:color="auto"/>
        <w:bottom w:val="none" w:sz="0" w:space="0" w:color="auto"/>
        <w:right w:val="none" w:sz="0" w:space="0" w:color="auto"/>
      </w:divBdr>
    </w:div>
    <w:div w:id="236480071">
      <w:bodyDiv w:val="1"/>
      <w:marLeft w:val="0"/>
      <w:marRight w:val="0"/>
      <w:marTop w:val="0"/>
      <w:marBottom w:val="0"/>
      <w:divBdr>
        <w:top w:val="none" w:sz="0" w:space="0" w:color="auto"/>
        <w:left w:val="none" w:sz="0" w:space="0" w:color="auto"/>
        <w:bottom w:val="none" w:sz="0" w:space="0" w:color="auto"/>
        <w:right w:val="none" w:sz="0" w:space="0" w:color="auto"/>
      </w:divBdr>
    </w:div>
    <w:div w:id="253707373">
      <w:bodyDiv w:val="1"/>
      <w:marLeft w:val="0"/>
      <w:marRight w:val="0"/>
      <w:marTop w:val="0"/>
      <w:marBottom w:val="0"/>
      <w:divBdr>
        <w:top w:val="none" w:sz="0" w:space="0" w:color="auto"/>
        <w:left w:val="none" w:sz="0" w:space="0" w:color="auto"/>
        <w:bottom w:val="none" w:sz="0" w:space="0" w:color="auto"/>
        <w:right w:val="none" w:sz="0" w:space="0" w:color="auto"/>
      </w:divBdr>
    </w:div>
    <w:div w:id="256909361">
      <w:bodyDiv w:val="1"/>
      <w:marLeft w:val="0"/>
      <w:marRight w:val="0"/>
      <w:marTop w:val="0"/>
      <w:marBottom w:val="0"/>
      <w:divBdr>
        <w:top w:val="none" w:sz="0" w:space="0" w:color="auto"/>
        <w:left w:val="none" w:sz="0" w:space="0" w:color="auto"/>
        <w:bottom w:val="none" w:sz="0" w:space="0" w:color="auto"/>
        <w:right w:val="none" w:sz="0" w:space="0" w:color="auto"/>
      </w:divBdr>
    </w:div>
    <w:div w:id="261108117">
      <w:bodyDiv w:val="1"/>
      <w:marLeft w:val="0"/>
      <w:marRight w:val="0"/>
      <w:marTop w:val="0"/>
      <w:marBottom w:val="0"/>
      <w:divBdr>
        <w:top w:val="none" w:sz="0" w:space="0" w:color="auto"/>
        <w:left w:val="none" w:sz="0" w:space="0" w:color="auto"/>
        <w:bottom w:val="none" w:sz="0" w:space="0" w:color="auto"/>
        <w:right w:val="none" w:sz="0" w:space="0" w:color="auto"/>
      </w:divBdr>
    </w:div>
    <w:div w:id="264575658">
      <w:bodyDiv w:val="1"/>
      <w:marLeft w:val="0"/>
      <w:marRight w:val="0"/>
      <w:marTop w:val="0"/>
      <w:marBottom w:val="0"/>
      <w:divBdr>
        <w:top w:val="none" w:sz="0" w:space="0" w:color="auto"/>
        <w:left w:val="none" w:sz="0" w:space="0" w:color="auto"/>
        <w:bottom w:val="none" w:sz="0" w:space="0" w:color="auto"/>
        <w:right w:val="none" w:sz="0" w:space="0" w:color="auto"/>
      </w:divBdr>
    </w:div>
    <w:div w:id="268046278">
      <w:bodyDiv w:val="1"/>
      <w:marLeft w:val="0"/>
      <w:marRight w:val="0"/>
      <w:marTop w:val="0"/>
      <w:marBottom w:val="0"/>
      <w:divBdr>
        <w:top w:val="none" w:sz="0" w:space="0" w:color="auto"/>
        <w:left w:val="none" w:sz="0" w:space="0" w:color="auto"/>
        <w:bottom w:val="none" w:sz="0" w:space="0" w:color="auto"/>
        <w:right w:val="none" w:sz="0" w:space="0" w:color="auto"/>
      </w:divBdr>
    </w:div>
    <w:div w:id="268587029">
      <w:bodyDiv w:val="1"/>
      <w:marLeft w:val="0"/>
      <w:marRight w:val="0"/>
      <w:marTop w:val="0"/>
      <w:marBottom w:val="0"/>
      <w:divBdr>
        <w:top w:val="none" w:sz="0" w:space="0" w:color="auto"/>
        <w:left w:val="none" w:sz="0" w:space="0" w:color="auto"/>
        <w:bottom w:val="none" w:sz="0" w:space="0" w:color="auto"/>
        <w:right w:val="none" w:sz="0" w:space="0" w:color="auto"/>
      </w:divBdr>
    </w:div>
    <w:div w:id="269775973">
      <w:bodyDiv w:val="1"/>
      <w:marLeft w:val="0"/>
      <w:marRight w:val="0"/>
      <w:marTop w:val="0"/>
      <w:marBottom w:val="0"/>
      <w:divBdr>
        <w:top w:val="none" w:sz="0" w:space="0" w:color="auto"/>
        <w:left w:val="none" w:sz="0" w:space="0" w:color="auto"/>
        <w:bottom w:val="none" w:sz="0" w:space="0" w:color="auto"/>
        <w:right w:val="none" w:sz="0" w:space="0" w:color="auto"/>
      </w:divBdr>
    </w:div>
    <w:div w:id="277101563">
      <w:bodyDiv w:val="1"/>
      <w:marLeft w:val="0"/>
      <w:marRight w:val="0"/>
      <w:marTop w:val="0"/>
      <w:marBottom w:val="0"/>
      <w:divBdr>
        <w:top w:val="none" w:sz="0" w:space="0" w:color="auto"/>
        <w:left w:val="none" w:sz="0" w:space="0" w:color="auto"/>
        <w:bottom w:val="none" w:sz="0" w:space="0" w:color="auto"/>
        <w:right w:val="none" w:sz="0" w:space="0" w:color="auto"/>
      </w:divBdr>
    </w:div>
    <w:div w:id="283735734">
      <w:bodyDiv w:val="1"/>
      <w:marLeft w:val="0"/>
      <w:marRight w:val="0"/>
      <w:marTop w:val="0"/>
      <w:marBottom w:val="0"/>
      <w:divBdr>
        <w:top w:val="none" w:sz="0" w:space="0" w:color="auto"/>
        <w:left w:val="none" w:sz="0" w:space="0" w:color="auto"/>
        <w:bottom w:val="none" w:sz="0" w:space="0" w:color="auto"/>
        <w:right w:val="none" w:sz="0" w:space="0" w:color="auto"/>
      </w:divBdr>
    </w:div>
    <w:div w:id="297683506">
      <w:bodyDiv w:val="1"/>
      <w:marLeft w:val="0"/>
      <w:marRight w:val="0"/>
      <w:marTop w:val="0"/>
      <w:marBottom w:val="0"/>
      <w:divBdr>
        <w:top w:val="none" w:sz="0" w:space="0" w:color="auto"/>
        <w:left w:val="none" w:sz="0" w:space="0" w:color="auto"/>
        <w:bottom w:val="none" w:sz="0" w:space="0" w:color="auto"/>
        <w:right w:val="none" w:sz="0" w:space="0" w:color="auto"/>
      </w:divBdr>
    </w:div>
    <w:div w:id="297882767">
      <w:bodyDiv w:val="1"/>
      <w:marLeft w:val="0"/>
      <w:marRight w:val="0"/>
      <w:marTop w:val="0"/>
      <w:marBottom w:val="0"/>
      <w:divBdr>
        <w:top w:val="none" w:sz="0" w:space="0" w:color="auto"/>
        <w:left w:val="none" w:sz="0" w:space="0" w:color="auto"/>
        <w:bottom w:val="none" w:sz="0" w:space="0" w:color="auto"/>
        <w:right w:val="none" w:sz="0" w:space="0" w:color="auto"/>
      </w:divBdr>
    </w:div>
    <w:div w:id="298195461">
      <w:bodyDiv w:val="1"/>
      <w:marLeft w:val="0"/>
      <w:marRight w:val="0"/>
      <w:marTop w:val="0"/>
      <w:marBottom w:val="0"/>
      <w:divBdr>
        <w:top w:val="none" w:sz="0" w:space="0" w:color="auto"/>
        <w:left w:val="none" w:sz="0" w:space="0" w:color="auto"/>
        <w:bottom w:val="none" w:sz="0" w:space="0" w:color="auto"/>
        <w:right w:val="none" w:sz="0" w:space="0" w:color="auto"/>
      </w:divBdr>
    </w:div>
    <w:div w:id="301470535">
      <w:bodyDiv w:val="1"/>
      <w:marLeft w:val="0"/>
      <w:marRight w:val="0"/>
      <w:marTop w:val="0"/>
      <w:marBottom w:val="0"/>
      <w:divBdr>
        <w:top w:val="none" w:sz="0" w:space="0" w:color="auto"/>
        <w:left w:val="none" w:sz="0" w:space="0" w:color="auto"/>
        <w:bottom w:val="none" w:sz="0" w:space="0" w:color="auto"/>
        <w:right w:val="none" w:sz="0" w:space="0" w:color="auto"/>
      </w:divBdr>
    </w:div>
    <w:div w:id="308556495">
      <w:bodyDiv w:val="1"/>
      <w:marLeft w:val="0"/>
      <w:marRight w:val="0"/>
      <w:marTop w:val="0"/>
      <w:marBottom w:val="0"/>
      <w:divBdr>
        <w:top w:val="none" w:sz="0" w:space="0" w:color="auto"/>
        <w:left w:val="none" w:sz="0" w:space="0" w:color="auto"/>
        <w:bottom w:val="none" w:sz="0" w:space="0" w:color="auto"/>
        <w:right w:val="none" w:sz="0" w:space="0" w:color="auto"/>
      </w:divBdr>
    </w:div>
    <w:div w:id="315569763">
      <w:bodyDiv w:val="1"/>
      <w:marLeft w:val="0"/>
      <w:marRight w:val="0"/>
      <w:marTop w:val="0"/>
      <w:marBottom w:val="0"/>
      <w:divBdr>
        <w:top w:val="none" w:sz="0" w:space="0" w:color="auto"/>
        <w:left w:val="none" w:sz="0" w:space="0" w:color="auto"/>
        <w:bottom w:val="none" w:sz="0" w:space="0" w:color="auto"/>
        <w:right w:val="none" w:sz="0" w:space="0" w:color="auto"/>
      </w:divBdr>
    </w:div>
    <w:div w:id="325209830">
      <w:bodyDiv w:val="1"/>
      <w:marLeft w:val="0"/>
      <w:marRight w:val="0"/>
      <w:marTop w:val="0"/>
      <w:marBottom w:val="0"/>
      <w:divBdr>
        <w:top w:val="none" w:sz="0" w:space="0" w:color="auto"/>
        <w:left w:val="none" w:sz="0" w:space="0" w:color="auto"/>
        <w:bottom w:val="none" w:sz="0" w:space="0" w:color="auto"/>
        <w:right w:val="none" w:sz="0" w:space="0" w:color="auto"/>
      </w:divBdr>
    </w:div>
    <w:div w:id="330258833">
      <w:bodyDiv w:val="1"/>
      <w:marLeft w:val="0"/>
      <w:marRight w:val="0"/>
      <w:marTop w:val="0"/>
      <w:marBottom w:val="0"/>
      <w:divBdr>
        <w:top w:val="none" w:sz="0" w:space="0" w:color="auto"/>
        <w:left w:val="none" w:sz="0" w:space="0" w:color="auto"/>
        <w:bottom w:val="none" w:sz="0" w:space="0" w:color="auto"/>
        <w:right w:val="none" w:sz="0" w:space="0" w:color="auto"/>
      </w:divBdr>
    </w:div>
    <w:div w:id="339241539">
      <w:bodyDiv w:val="1"/>
      <w:marLeft w:val="0"/>
      <w:marRight w:val="0"/>
      <w:marTop w:val="0"/>
      <w:marBottom w:val="0"/>
      <w:divBdr>
        <w:top w:val="none" w:sz="0" w:space="0" w:color="auto"/>
        <w:left w:val="none" w:sz="0" w:space="0" w:color="auto"/>
        <w:bottom w:val="none" w:sz="0" w:space="0" w:color="auto"/>
        <w:right w:val="none" w:sz="0" w:space="0" w:color="auto"/>
      </w:divBdr>
    </w:div>
    <w:div w:id="339703160">
      <w:bodyDiv w:val="1"/>
      <w:marLeft w:val="0"/>
      <w:marRight w:val="0"/>
      <w:marTop w:val="0"/>
      <w:marBottom w:val="0"/>
      <w:divBdr>
        <w:top w:val="none" w:sz="0" w:space="0" w:color="auto"/>
        <w:left w:val="none" w:sz="0" w:space="0" w:color="auto"/>
        <w:bottom w:val="none" w:sz="0" w:space="0" w:color="auto"/>
        <w:right w:val="none" w:sz="0" w:space="0" w:color="auto"/>
      </w:divBdr>
    </w:div>
    <w:div w:id="341204926">
      <w:bodyDiv w:val="1"/>
      <w:marLeft w:val="0"/>
      <w:marRight w:val="0"/>
      <w:marTop w:val="0"/>
      <w:marBottom w:val="0"/>
      <w:divBdr>
        <w:top w:val="none" w:sz="0" w:space="0" w:color="auto"/>
        <w:left w:val="none" w:sz="0" w:space="0" w:color="auto"/>
        <w:bottom w:val="none" w:sz="0" w:space="0" w:color="auto"/>
        <w:right w:val="none" w:sz="0" w:space="0" w:color="auto"/>
      </w:divBdr>
    </w:div>
    <w:div w:id="341393496">
      <w:bodyDiv w:val="1"/>
      <w:marLeft w:val="0"/>
      <w:marRight w:val="0"/>
      <w:marTop w:val="0"/>
      <w:marBottom w:val="0"/>
      <w:divBdr>
        <w:top w:val="none" w:sz="0" w:space="0" w:color="auto"/>
        <w:left w:val="none" w:sz="0" w:space="0" w:color="auto"/>
        <w:bottom w:val="none" w:sz="0" w:space="0" w:color="auto"/>
        <w:right w:val="none" w:sz="0" w:space="0" w:color="auto"/>
      </w:divBdr>
    </w:div>
    <w:div w:id="348215005">
      <w:bodyDiv w:val="1"/>
      <w:marLeft w:val="0"/>
      <w:marRight w:val="0"/>
      <w:marTop w:val="0"/>
      <w:marBottom w:val="0"/>
      <w:divBdr>
        <w:top w:val="none" w:sz="0" w:space="0" w:color="auto"/>
        <w:left w:val="none" w:sz="0" w:space="0" w:color="auto"/>
        <w:bottom w:val="none" w:sz="0" w:space="0" w:color="auto"/>
        <w:right w:val="none" w:sz="0" w:space="0" w:color="auto"/>
      </w:divBdr>
    </w:div>
    <w:div w:id="354623044">
      <w:bodyDiv w:val="1"/>
      <w:marLeft w:val="0"/>
      <w:marRight w:val="0"/>
      <w:marTop w:val="0"/>
      <w:marBottom w:val="0"/>
      <w:divBdr>
        <w:top w:val="none" w:sz="0" w:space="0" w:color="auto"/>
        <w:left w:val="none" w:sz="0" w:space="0" w:color="auto"/>
        <w:bottom w:val="none" w:sz="0" w:space="0" w:color="auto"/>
        <w:right w:val="none" w:sz="0" w:space="0" w:color="auto"/>
      </w:divBdr>
    </w:div>
    <w:div w:id="354960765">
      <w:bodyDiv w:val="1"/>
      <w:marLeft w:val="0"/>
      <w:marRight w:val="0"/>
      <w:marTop w:val="0"/>
      <w:marBottom w:val="0"/>
      <w:divBdr>
        <w:top w:val="none" w:sz="0" w:space="0" w:color="auto"/>
        <w:left w:val="none" w:sz="0" w:space="0" w:color="auto"/>
        <w:bottom w:val="none" w:sz="0" w:space="0" w:color="auto"/>
        <w:right w:val="none" w:sz="0" w:space="0" w:color="auto"/>
      </w:divBdr>
    </w:div>
    <w:div w:id="355618343">
      <w:bodyDiv w:val="1"/>
      <w:marLeft w:val="0"/>
      <w:marRight w:val="0"/>
      <w:marTop w:val="0"/>
      <w:marBottom w:val="0"/>
      <w:divBdr>
        <w:top w:val="none" w:sz="0" w:space="0" w:color="auto"/>
        <w:left w:val="none" w:sz="0" w:space="0" w:color="auto"/>
        <w:bottom w:val="none" w:sz="0" w:space="0" w:color="auto"/>
        <w:right w:val="none" w:sz="0" w:space="0" w:color="auto"/>
      </w:divBdr>
    </w:div>
    <w:div w:id="363288593">
      <w:bodyDiv w:val="1"/>
      <w:marLeft w:val="0"/>
      <w:marRight w:val="0"/>
      <w:marTop w:val="0"/>
      <w:marBottom w:val="0"/>
      <w:divBdr>
        <w:top w:val="none" w:sz="0" w:space="0" w:color="auto"/>
        <w:left w:val="none" w:sz="0" w:space="0" w:color="auto"/>
        <w:bottom w:val="none" w:sz="0" w:space="0" w:color="auto"/>
        <w:right w:val="none" w:sz="0" w:space="0" w:color="auto"/>
      </w:divBdr>
    </w:div>
    <w:div w:id="365838886">
      <w:bodyDiv w:val="1"/>
      <w:marLeft w:val="0"/>
      <w:marRight w:val="0"/>
      <w:marTop w:val="0"/>
      <w:marBottom w:val="0"/>
      <w:divBdr>
        <w:top w:val="none" w:sz="0" w:space="0" w:color="auto"/>
        <w:left w:val="none" w:sz="0" w:space="0" w:color="auto"/>
        <w:bottom w:val="none" w:sz="0" w:space="0" w:color="auto"/>
        <w:right w:val="none" w:sz="0" w:space="0" w:color="auto"/>
      </w:divBdr>
    </w:div>
    <w:div w:id="374088643">
      <w:bodyDiv w:val="1"/>
      <w:marLeft w:val="0"/>
      <w:marRight w:val="0"/>
      <w:marTop w:val="0"/>
      <w:marBottom w:val="0"/>
      <w:divBdr>
        <w:top w:val="none" w:sz="0" w:space="0" w:color="auto"/>
        <w:left w:val="none" w:sz="0" w:space="0" w:color="auto"/>
        <w:bottom w:val="none" w:sz="0" w:space="0" w:color="auto"/>
        <w:right w:val="none" w:sz="0" w:space="0" w:color="auto"/>
      </w:divBdr>
    </w:div>
    <w:div w:id="381944088">
      <w:bodyDiv w:val="1"/>
      <w:marLeft w:val="0"/>
      <w:marRight w:val="0"/>
      <w:marTop w:val="0"/>
      <w:marBottom w:val="0"/>
      <w:divBdr>
        <w:top w:val="none" w:sz="0" w:space="0" w:color="auto"/>
        <w:left w:val="none" w:sz="0" w:space="0" w:color="auto"/>
        <w:bottom w:val="none" w:sz="0" w:space="0" w:color="auto"/>
        <w:right w:val="none" w:sz="0" w:space="0" w:color="auto"/>
      </w:divBdr>
    </w:div>
    <w:div w:id="382756595">
      <w:bodyDiv w:val="1"/>
      <w:marLeft w:val="0"/>
      <w:marRight w:val="0"/>
      <w:marTop w:val="0"/>
      <w:marBottom w:val="0"/>
      <w:divBdr>
        <w:top w:val="none" w:sz="0" w:space="0" w:color="auto"/>
        <w:left w:val="none" w:sz="0" w:space="0" w:color="auto"/>
        <w:bottom w:val="none" w:sz="0" w:space="0" w:color="auto"/>
        <w:right w:val="none" w:sz="0" w:space="0" w:color="auto"/>
      </w:divBdr>
    </w:div>
    <w:div w:id="392966696">
      <w:bodyDiv w:val="1"/>
      <w:marLeft w:val="0"/>
      <w:marRight w:val="0"/>
      <w:marTop w:val="0"/>
      <w:marBottom w:val="0"/>
      <w:divBdr>
        <w:top w:val="none" w:sz="0" w:space="0" w:color="auto"/>
        <w:left w:val="none" w:sz="0" w:space="0" w:color="auto"/>
        <w:bottom w:val="none" w:sz="0" w:space="0" w:color="auto"/>
        <w:right w:val="none" w:sz="0" w:space="0" w:color="auto"/>
      </w:divBdr>
    </w:div>
    <w:div w:id="401292911">
      <w:bodyDiv w:val="1"/>
      <w:marLeft w:val="0"/>
      <w:marRight w:val="0"/>
      <w:marTop w:val="0"/>
      <w:marBottom w:val="0"/>
      <w:divBdr>
        <w:top w:val="none" w:sz="0" w:space="0" w:color="auto"/>
        <w:left w:val="none" w:sz="0" w:space="0" w:color="auto"/>
        <w:bottom w:val="none" w:sz="0" w:space="0" w:color="auto"/>
        <w:right w:val="none" w:sz="0" w:space="0" w:color="auto"/>
      </w:divBdr>
    </w:div>
    <w:div w:id="403531197">
      <w:bodyDiv w:val="1"/>
      <w:marLeft w:val="0"/>
      <w:marRight w:val="0"/>
      <w:marTop w:val="0"/>
      <w:marBottom w:val="0"/>
      <w:divBdr>
        <w:top w:val="none" w:sz="0" w:space="0" w:color="auto"/>
        <w:left w:val="none" w:sz="0" w:space="0" w:color="auto"/>
        <w:bottom w:val="none" w:sz="0" w:space="0" w:color="auto"/>
        <w:right w:val="none" w:sz="0" w:space="0" w:color="auto"/>
      </w:divBdr>
    </w:div>
    <w:div w:id="410270867">
      <w:bodyDiv w:val="1"/>
      <w:marLeft w:val="0"/>
      <w:marRight w:val="0"/>
      <w:marTop w:val="0"/>
      <w:marBottom w:val="0"/>
      <w:divBdr>
        <w:top w:val="none" w:sz="0" w:space="0" w:color="auto"/>
        <w:left w:val="none" w:sz="0" w:space="0" w:color="auto"/>
        <w:bottom w:val="none" w:sz="0" w:space="0" w:color="auto"/>
        <w:right w:val="none" w:sz="0" w:space="0" w:color="auto"/>
      </w:divBdr>
    </w:div>
    <w:div w:id="413937860">
      <w:bodyDiv w:val="1"/>
      <w:marLeft w:val="0"/>
      <w:marRight w:val="0"/>
      <w:marTop w:val="0"/>
      <w:marBottom w:val="0"/>
      <w:divBdr>
        <w:top w:val="none" w:sz="0" w:space="0" w:color="auto"/>
        <w:left w:val="none" w:sz="0" w:space="0" w:color="auto"/>
        <w:bottom w:val="none" w:sz="0" w:space="0" w:color="auto"/>
        <w:right w:val="none" w:sz="0" w:space="0" w:color="auto"/>
      </w:divBdr>
    </w:div>
    <w:div w:id="418332804">
      <w:bodyDiv w:val="1"/>
      <w:marLeft w:val="0"/>
      <w:marRight w:val="0"/>
      <w:marTop w:val="0"/>
      <w:marBottom w:val="0"/>
      <w:divBdr>
        <w:top w:val="none" w:sz="0" w:space="0" w:color="auto"/>
        <w:left w:val="none" w:sz="0" w:space="0" w:color="auto"/>
        <w:bottom w:val="none" w:sz="0" w:space="0" w:color="auto"/>
        <w:right w:val="none" w:sz="0" w:space="0" w:color="auto"/>
      </w:divBdr>
    </w:div>
    <w:div w:id="424039832">
      <w:bodyDiv w:val="1"/>
      <w:marLeft w:val="0"/>
      <w:marRight w:val="0"/>
      <w:marTop w:val="0"/>
      <w:marBottom w:val="0"/>
      <w:divBdr>
        <w:top w:val="none" w:sz="0" w:space="0" w:color="auto"/>
        <w:left w:val="none" w:sz="0" w:space="0" w:color="auto"/>
        <w:bottom w:val="none" w:sz="0" w:space="0" w:color="auto"/>
        <w:right w:val="none" w:sz="0" w:space="0" w:color="auto"/>
      </w:divBdr>
    </w:div>
    <w:div w:id="426655994">
      <w:bodyDiv w:val="1"/>
      <w:marLeft w:val="0"/>
      <w:marRight w:val="0"/>
      <w:marTop w:val="0"/>
      <w:marBottom w:val="0"/>
      <w:divBdr>
        <w:top w:val="none" w:sz="0" w:space="0" w:color="auto"/>
        <w:left w:val="none" w:sz="0" w:space="0" w:color="auto"/>
        <w:bottom w:val="none" w:sz="0" w:space="0" w:color="auto"/>
        <w:right w:val="none" w:sz="0" w:space="0" w:color="auto"/>
      </w:divBdr>
    </w:div>
    <w:div w:id="450175940">
      <w:bodyDiv w:val="1"/>
      <w:marLeft w:val="0"/>
      <w:marRight w:val="0"/>
      <w:marTop w:val="0"/>
      <w:marBottom w:val="0"/>
      <w:divBdr>
        <w:top w:val="none" w:sz="0" w:space="0" w:color="auto"/>
        <w:left w:val="none" w:sz="0" w:space="0" w:color="auto"/>
        <w:bottom w:val="none" w:sz="0" w:space="0" w:color="auto"/>
        <w:right w:val="none" w:sz="0" w:space="0" w:color="auto"/>
      </w:divBdr>
    </w:div>
    <w:div w:id="456147194">
      <w:bodyDiv w:val="1"/>
      <w:marLeft w:val="0"/>
      <w:marRight w:val="0"/>
      <w:marTop w:val="0"/>
      <w:marBottom w:val="0"/>
      <w:divBdr>
        <w:top w:val="none" w:sz="0" w:space="0" w:color="auto"/>
        <w:left w:val="none" w:sz="0" w:space="0" w:color="auto"/>
        <w:bottom w:val="none" w:sz="0" w:space="0" w:color="auto"/>
        <w:right w:val="none" w:sz="0" w:space="0" w:color="auto"/>
      </w:divBdr>
    </w:div>
    <w:div w:id="472255779">
      <w:bodyDiv w:val="1"/>
      <w:marLeft w:val="0"/>
      <w:marRight w:val="0"/>
      <w:marTop w:val="0"/>
      <w:marBottom w:val="0"/>
      <w:divBdr>
        <w:top w:val="none" w:sz="0" w:space="0" w:color="auto"/>
        <w:left w:val="none" w:sz="0" w:space="0" w:color="auto"/>
        <w:bottom w:val="none" w:sz="0" w:space="0" w:color="auto"/>
        <w:right w:val="none" w:sz="0" w:space="0" w:color="auto"/>
      </w:divBdr>
    </w:div>
    <w:div w:id="482426673">
      <w:bodyDiv w:val="1"/>
      <w:marLeft w:val="0"/>
      <w:marRight w:val="0"/>
      <w:marTop w:val="0"/>
      <w:marBottom w:val="0"/>
      <w:divBdr>
        <w:top w:val="none" w:sz="0" w:space="0" w:color="auto"/>
        <w:left w:val="none" w:sz="0" w:space="0" w:color="auto"/>
        <w:bottom w:val="none" w:sz="0" w:space="0" w:color="auto"/>
        <w:right w:val="none" w:sz="0" w:space="0" w:color="auto"/>
      </w:divBdr>
    </w:div>
    <w:div w:id="483620834">
      <w:bodyDiv w:val="1"/>
      <w:marLeft w:val="0"/>
      <w:marRight w:val="0"/>
      <w:marTop w:val="0"/>
      <w:marBottom w:val="0"/>
      <w:divBdr>
        <w:top w:val="none" w:sz="0" w:space="0" w:color="auto"/>
        <w:left w:val="none" w:sz="0" w:space="0" w:color="auto"/>
        <w:bottom w:val="none" w:sz="0" w:space="0" w:color="auto"/>
        <w:right w:val="none" w:sz="0" w:space="0" w:color="auto"/>
      </w:divBdr>
    </w:div>
    <w:div w:id="484274694">
      <w:bodyDiv w:val="1"/>
      <w:marLeft w:val="0"/>
      <w:marRight w:val="0"/>
      <w:marTop w:val="0"/>
      <w:marBottom w:val="0"/>
      <w:divBdr>
        <w:top w:val="none" w:sz="0" w:space="0" w:color="auto"/>
        <w:left w:val="none" w:sz="0" w:space="0" w:color="auto"/>
        <w:bottom w:val="none" w:sz="0" w:space="0" w:color="auto"/>
        <w:right w:val="none" w:sz="0" w:space="0" w:color="auto"/>
      </w:divBdr>
    </w:div>
    <w:div w:id="503983245">
      <w:bodyDiv w:val="1"/>
      <w:marLeft w:val="0"/>
      <w:marRight w:val="0"/>
      <w:marTop w:val="0"/>
      <w:marBottom w:val="0"/>
      <w:divBdr>
        <w:top w:val="none" w:sz="0" w:space="0" w:color="auto"/>
        <w:left w:val="none" w:sz="0" w:space="0" w:color="auto"/>
        <w:bottom w:val="none" w:sz="0" w:space="0" w:color="auto"/>
        <w:right w:val="none" w:sz="0" w:space="0" w:color="auto"/>
      </w:divBdr>
    </w:div>
    <w:div w:id="505093253">
      <w:bodyDiv w:val="1"/>
      <w:marLeft w:val="0"/>
      <w:marRight w:val="0"/>
      <w:marTop w:val="0"/>
      <w:marBottom w:val="0"/>
      <w:divBdr>
        <w:top w:val="none" w:sz="0" w:space="0" w:color="auto"/>
        <w:left w:val="none" w:sz="0" w:space="0" w:color="auto"/>
        <w:bottom w:val="none" w:sz="0" w:space="0" w:color="auto"/>
        <w:right w:val="none" w:sz="0" w:space="0" w:color="auto"/>
      </w:divBdr>
    </w:div>
    <w:div w:id="506601846">
      <w:bodyDiv w:val="1"/>
      <w:marLeft w:val="0"/>
      <w:marRight w:val="0"/>
      <w:marTop w:val="0"/>
      <w:marBottom w:val="0"/>
      <w:divBdr>
        <w:top w:val="none" w:sz="0" w:space="0" w:color="auto"/>
        <w:left w:val="none" w:sz="0" w:space="0" w:color="auto"/>
        <w:bottom w:val="none" w:sz="0" w:space="0" w:color="auto"/>
        <w:right w:val="none" w:sz="0" w:space="0" w:color="auto"/>
      </w:divBdr>
    </w:div>
    <w:div w:id="518086455">
      <w:bodyDiv w:val="1"/>
      <w:marLeft w:val="0"/>
      <w:marRight w:val="0"/>
      <w:marTop w:val="0"/>
      <w:marBottom w:val="0"/>
      <w:divBdr>
        <w:top w:val="none" w:sz="0" w:space="0" w:color="auto"/>
        <w:left w:val="none" w:sz="0" w:space="0" w:color="auto"/>
        <w:bottom w:val="none" w:sz="0" w:space="0" w:color="auto"/>
        <w:right w:val="none" w:sz="0" w:space="0" w:color="auto"/>
      </w:divBdr>
    </w:div>
    <w:div w:id="519127535">
      <w:bodyDiv w:val="1"/>
      <w:marLeft w:val="0"/>
      <w:marRight w:val="0"/>
      <w:marTop w:val="0"/>
      <w:marBottom w:val="0"/>
      <w:divBdr>
        <w:top w:val="none" w:sz="0" w:space="0" w:color="auto"/>
        <w:left w:val="none" w:sz="0" w:space="0" w:color="auto"/>
        <w:bottom w:val="none" w:sz="0" w:space="0" w:color="auto"/>
        <w:right w:val="none" w:sz="0" w:space="0" w:color="auto"/>
      </w:divBdr>
    </w:div>
    <w:div w:id="519198933">
      <w:bodyDiv w:val="1"/>
      <w:marLeft w:val="0"/>
      <w:marRight w:val="0"/>
      <w:marTop w:val="0"/>
      <w:marBottom w:val="0"/>
      <w:divBdr>
        <w:top w:val="none" w:sz="0" w:space="0" w:color="auto"/>
        <w:left w:val="none" w:sz="0" w:space="0" w:color="auto"/>
        <w:bottom w:val="none" w:sz="0" w:space="0" w:color="auto"/>
        <w:right w:val="none" w:sz="0" w:space="0" w:color="auto"/>
      </w:divBdr>
    </w:div>
    <w:div w:id="525800413">
      <w:bodyDiv w:val="1"/>
      <w:marLeft w:val="0"/>
      <w:marRight w:val="0"/>
      <w:marTop w:val="0"/>
      <w:marBottom w:val="0"/>
      <w:divBdr>
        <w:top w:val="none" w:sz="0" w:space="0" w:color="auto"/>
        <w:left w:val="none" w:sz="0" w:space="0" w:color="auto"/>
        <w:bottom w:val="none" w:sz="0" w:space="0" w:color="auto"/>
        <w:right w:val="none" w:sz="0" w:space="0" w:color="auto"/>
      </w:divBdr>
    </w:div>
    <w:div w:id="525868821">
      <w:bodyDiv w:val="1"/>
      <w:marLeft w:val="0"/>
      <w:marRight w:val="0"/>
      <w:marTop w:val="0"/>
      <w:marBottom w:val="0"/>
      <w:divBdr>
        <w:top w:val="none" w:sz="0" w:space="0" w:color="auto"/>
        <w:left w:val="none" w:sz="0" w:space="0" w:color="auto"/>
        <w:bottom w:val="none" w:sz="0" w:space="0" w:color="auto"/>
        <w:right w:val="none" w:sz="0" w:space="0" w:color="auto"/>
      </w:divBdr>
    </w:div>
    <w:div w:id="528494274">
      <w:bodyDiv w:val="1"/>
      <w:marLeft w:val="0"/>
      <w:marRight w:val="0"/>
      <w:marTop w:val="0"/>
      <w:marBottom w:val="0"/>
      <w:divBdr>
        <w:top w:val="none" w:sz="0" w:space="0" w:color="auto"/>
        <w:left w:val="none" w:sz="0" w:space="0" w:color="auto"/>
        <w:bottom w:val="none" w:sz="0" w:space="0" w:color="auto"/>
        <w:right w:val="none" w:sz="0" w:space="0" w:color="auto"/>
      </w:divBdr>
    </w:div>
    <w:div w:id="528615115">
      <w:bodyDiv w:val="1"/>
      <w:marLeft w:val="0"/>
      <w:marRight w:val="0"/>
      <w:marTop w:val="0"/>
      <w:marBottom w:val="0"/>
      <w:divBdr>
        <w:top w:val="none" w:sz="0" w:space="0" w:color="auto"/>
        <w:left w:val="none" w:sz="0" w:space="0" w:color="auto"/>
        <w:bottom w:val="none" w:sz="0" w:space="0" w:color="auto"/>
        <w:right w:val="none" w:sz="0" w:space="0" w:color="auto"/>
      </w:divBdr>
    </w:div>
    <w:div w:id="531459717">
      <w:bodyDiv w:val="1"/>
      <w:marLeft w:val="0"/>
      <w:marRight w:val="0"/>
      <w:marTop w:val="0"/>
      <w:marBottom w:val="0"/>
      <w:divBdr>
        <w:top w:val="none" w:sz="0" w:space="0" w:color="auto"/>
        <w:left w:val="none" w:sz="0" w:space="0" w:color="auto"/>
        <w:bottom w:val="none" w:sz="0" w:space="0" w:color="auto"/>
        <w:right w:val="none" w:sz="0" w:space="0" w:color="auto"/>
      </w:divBdr>
    </w:div>
    <w:div w:id="534079143">
      <w:bodyDiv w:val="1"/>
      <w:marLeft w:val="0"/>
      <w:marRight w:val="0"/>
      <w:marTop w:val="0"/>
      <w:marBottom w:val="0"/>
      <w:divBdr>
        <w:top w:val="none" w:sz="0" w:space="0" w:color="auto"/>
        <w:left w:val="none" w:sz="0" w:space="0" w:color="auto"/>
        <w:bottom w:val="none" w:sz="0" w:space="0" w:color="auto"/>
        <w:right w:val="none" w:sz="0" w:space="0" w:color="auto"/>
      </w:divBdr>
    </w:div>
    <w:div w:id="541014776">
      <w:bodyDiv w:val="1"/>
      <w:marLeft w:val="0"/>
      <w:marRight w:val="0"/>
      <w:marTop w:val="0"/>
      <w:marBottom w:val="0"/>
      <w:divBdr>
        <w:top w:val="none" w:sz="0" w:space="0" w:color="auto"/>
        <w:left w:val="none" w:sz="0" w:space="0" w:color="auto"/>
        <w:bottom w:val="none" w:sz="0" w:space="0" w:color="auto"/>
        <w:right w:val="none" w:sz="0" w:space="0" w:color="auto"/>
      </w:divBdr>
    </w:div>
    <w:div w:id="541328842">
      <w:bodyDiv w:val="1"/>
      <w:marLeft w:val="0"/>
      <w:marRight w:val="0"/>
      <w:marTop w:val="0"/>
      <w:marBottom w:val="0"/>
      <w:divBdr>
        <w:top w:val="none" w:sz="0" w:space="0" w:color="auto"/>
        <w:left w:val="none" w:sz="0" w:space="0" w:color="auto"/>
        <w:bottom w:val="none" w:sz="0" w:space="0" w:color="auto"/>
        <w:right w:val="none" w:sz="0" w:space="0" w:color="auto"/>
      </w:divBdr>
    </w:div>
    <w:div w:id="555553549">
      <w:bodyDiv w:val="1"/>
      <w:marLeft w:val="0"/>
      <w:marRight w:val="0"/>
      <w:marTop w:val="0"/>
      <w:marBottom w:val="0"/>
      <w:divBdr>
        <w:top w:val="none" w:sz="0" w:space="0" w:color="auto"/>
        <w:left w:val="none" w:sz="0" w:space="0" w:color="auto"/>
        <w:bottom w:val="none" w:sz="0" w:space="0" w:color="auto"/>
        <w:right w:val="none" w:sz="0" w:space="0" w:color="auto"/>
      </w:divBdr>
    </w:div>
    <w:div w:id="557673073">
      <w:bodyDiv w:val="1"/>
      <w:marLeft w:val="0"/>
      <w:marRight w:val="0"/>
      <w:marTop w:val="0"/>
      <w:marBottom w:val="0"/>
      <w:divBdr>
        <w:top w:val="none" w:sz="0" w:space="0" w:color="auto"/>
        <w:left w:val="none" w:sz="0" w:space="0" w:color="auto"/>
        <w:bottom w:val="none" w:sz="0" w:space="0" w:color="auto"/>
        <w:right w:val="none" w:sz="0" w:space="0" w:color="auto"/>
      </w:divBdr>
    </w:div>
    <w:div w:id="559756297">
      <w:bodyDiv w:val="1"/>
      <w:marLeft w:val="0"/>
      <w:marRight w:val="0"/>
      <w:marTop w:val="0"/>
      <w:marBottom w:val="0"/>
      <w:divBdr>
        <w:top w:val="none" w:sz="0" w:space="0" w:color="auto"/>
        <w:left w:val="none" w:sz="0" w:space="0" w:color="auto"/>
        <w:bottom w:val="none" w:sz="0" w:space="0" w:color="auto"/>
        <w:right w:val="none" w:sz="0" w:space="0" w:color="auto"/>
      </w:divBdr>
    </w:div>
    <w:div w:id="586576625">
      <w:bodyDiv w:val="1"/>
      <w:marLeft w:val="0"/>
      <w:marRight w:val="0"/>
      <w:marTop w:val="0"/>
      <w:marBottom w:val="0"/>
      <w:divBdr>
        <w:top w:val="none" w:sz="0" w:space="0" w:color="auto"/>
        <w:left w:val="none" w:sz="0" w:space="0" w:color="auto"/>
        <w:bottom w:val="none" w:sz="0" w:space="0" w:color="auto"/>
        <w:right w:val="none" w:sz="0" w:space="0" w:color="auto"/>
      </w:divBdr>
    </w:div>
    <w:div w:id="587931249">
      <w:bodyDiv w:val="1"/>
      <w:marLeft w:val="0"/>
      <w:marRight w:val="0"/>
      <w:marTop w:val="0"/>
      <w:marBottom w:val="0"/>
      <w:divBdr>
        <w:top w:val="none" w:sz="0" w:space="0" w:color="auto"/>
        <w:left w:val="none" w:sz="0" w:space="0" w:color="auto"/>
        <w:bottom w:val="none" w:sz="0" w:space="0" w:color="auto"/>
        <w:right w:val="none" w:sz="0" w:space="0" w:color="auto"/>
      </w:divBdr>
    </w:div>
    <w:div w:id="590427547">
      <w:bodyDiv w:val="1"/>
      <w:marLeft w:val="0"/>
      <w:marRight w:val="0"/>
      <w:marTop w:val="0"/>
      <w:marBottom w:val="0"/>
      <w:divBdr>
        <w:top w:val="none" w:sz="0" w:space="0" w:color="auto"/>
        <w:left w:val="none" w:sz="0" w:space="0" w:color="auto"/>
        <w:bottom w:val="none" w:sz="0" w:space="0" w:color="auto"/>
        <w:right w:val="none" w:sz="0" w:space="0" w:color="auto"/>
      </w:divBdr>
    </w:div>
    <w:div w:id="593516661">
      <w:bodyDiv w:val="1"/>
      <w:marLeft w:val="0"/>
      <w:marRight w:val="0"/>
      <w:marTop w:val="0"/>
      <w:marBottom w:val="0"/>
      <w:divBdr>
        <w:top w:val="none" w:sz="0" w:space="0" w:color="auto"/>
        <w:left w:val="none" w:sz="0" w:space="0" w:color="auto"/>
        <w:bottom w:val="none" w:sz="0" w:space="0" w:color="auto"/>
        <w:right w:val="none" w:sz="0" w:space="0" w:color="auto"/>
      </w:divBdr>
    </w:div>
    <w:div w:id="594020769">
      <w:bodyDiv w:val="1"/>
      <w:marLeft w:val="0"/>
      <w:marRight w:val="0"/>
      <w:marTop w:val="0"/>
      <w:marBottom w:val="0"/>
      <w:divBdr>
        <w:top w:val="none" w:sz="0" w:space="0" w:color="auto"/>
        <w:left w:val="none" w:sz="0" w:space="0" w:color="auto"/>
        <w:bottom w:val="none" w:sz="0" w:space="0" w:color="auto"/>
        <w:right w:val="none" w:sz="0" w:space="0" w:color="auto"/>
      </w:divBdr>
    </w:div>
    <w:div w:id="595552479">
      <w:bodyDiv w:val="1"/>
      <w:marLeft w:val="0"/>
      <w:marRight w:val="0"/>
      <w:marTop w:val="0"/>
      <w:marBottom w:val="0"/>
      <w:divBdr>
        <w:top w:val="none" w:sz="0" w:space="0" w:color="auto"/>
        <w:left w:val="none" w:sz="0" w:space="0" w:color="auto"/>
        <w:bottom w:val="none" w:sz="0" w:space="0" w:color="auto"/>
        <w:right w:val="none" w:sz="0" w:space="0" w:color="auto"/>
      </w:divBdr>
    </w:div>
    <w:div w:id="602611073">
      <w:bodyDiv w:val="1"/>
      <w:marLeft w:val="0"/>
      <w:marRight w:val="0"/>
      <w:marTop w:val="0"/>
      <w:marBottom w:val="0"/>
      <w:divBdr>
        <w:top w:val="none" w:sz="0" w:space="0" w:color="auto"/>
        <w:left w:val="none" w:sz="0" w:space="0" w:color="auto"/>
        <w:bottom w:val="none" w:sz="0" w:space="0" w:color="auto"/>
        <w:right w:val="none" w:sz="0" w:space="0" w:color="auto"/>
      </w:divBdr>
    </w:div>
    <w:div w:id="606231330">
      <w:bodyDiv w:val="1"/>
      <w:marLeft w:val="0"/>
      <w:marRight w:val="0"/>
      <w:marTop w:val="0"/>
      <w:marBottom w:val="0"/>
      <w:divBdr>
        <w:top w:val="none" w:sz="0" w:space="0" w:color="auto"/>
        <w:left w:val="none" w:sz="0" w:space="0" w:color="auto"/>
        <w:bottom w:val="none" w:sz="0" w:space="0" w:color="auto"/>
        <w:right w:val="none" w:sz="0" w:space="0" w:color="auto"/>
      </w:divBdr>
    </w:div>
    <w:div w:id="620571396">
      <w:bodyDiv w:val="1"/>
      <w:marLeft w:val="0"/>
      <w:marRight w:val="0"/>
      <w:marTop w:val="0"/>
      <w:marBottom w:val="0"/>
      <w:divBdr>
        <w:top w:val="none" w:sz="0" w:space="0" w:color="auto"/>
        <w:left w:val="none" w:sz="0" w:space="0" w:color="auto"/>
        <w:bottom w:val="none" w:sz="0" w:space="0" w:color="auto"/>
        <w:right w:val="none" w:sz="0" w:space="0" w:color="auto"/>
      </w:divBdr>
    </w:div>
    <w:div w:id="623080122">
      <w:bodyDiv w:val="1"/>
      <w:marLeft w:val="0"/>
      <w:marRight w:val="0"/>
      <w:marTop w:val="0"/>
      <w:marBottom w:val="0"/>
      <w:divBdr>
        <w:top w:val="none" w:sz="0" w:space="0" w:color="auto"/>
        <w:left w:val="none" w:sz="0" w:space="0" w:color="auto"/>
        <w:bottom w:val="none" w:sz="0" w:space="0" w:color="auto"/>
        <w:right w:val="none" w:sz="0" w:space="0" w:color="auto"/>
      </w:divBdr>
    </w:div>
    <w:div w:id="633413764">
      <w:bodyDiv w:val="1"/>
      <w:marLeft w:val="0"/>
      <w:marRight w:val="0"/>
      <w:marTop w:val="0"/>
      <w:marBottom w:val="0"/>
      <w:divBdr>
        <w:top w:val="none" w:sz="0" w:space="0" w:color="auto"/>
        <w:left w:val="none" w:sz="0" w:space="0" w:color="auto"/>
        <w:bottom w:val="none" w:sz="0" w:space="0" w:color="auto"/>
        <w:right w:val="none" w:sz="0" w:space="0" w:color="auto"/>
      </w:divBdr>
    </w:div>
    <w:div w:id="640422984">
      <w:bodyDiv w:val="1"/>
      <w:marLeft w:val="0"/>
      <w:marRight w:val="0"/>
      <w:marTop w:val="0"/>
      <w:marBottom w:val="0"/>
      <w:divBdr>
        <w:top w:val="none" w:sz="0" w:space="0" w:color="auto"/>
        <w:left w:val="none" w:sz="0" w:space="0" w:color="auto"/>
        <w:bottom w:val="none" w:sz="0" w:space="0" w:color="auto"/>
        <w:right w:val="none" w:sz="0" w:space="0" w:color="auto"/>
      </w:divBdr>
    </w:div>
    <w:div w:id="645815121">
      <w:bodyDiv w:val="1"/>
      <w:marLeft w:val="0"/>
      <w:marRight w:val="0"/>
      <w:marTop w:val="0"/>
      <w:marBottom w:val="0"/>
      <w:divBdr>
        <w:top w:val="none" w:sz="0" w:space="0" w:color="auto"/>
        <w:left w:val="none" w:sz="0" w:space="0" w:color="auto"/>
        <w:bottom w:val="none" w:sz="0" w:space="0" w:color="auto"/>
        <w:right w:val="none" w:sz="0" w:space="0" w:color="auto"/>
      </w:divBdr>
    </w:div>
    <w:div w:id="647049575">
      <w:bodyDiv w:val="1"/>
      <w:marLeft w:val="0"/>
      <w:marRight w:val="0"/>
      <w:marTop w:val="0"/>
      <w:marBottom w:val="0"/>
      <w:divBdr>
        <w:top w:val="none" w:sz="0" w:space="0" w:color="auto"/>
        <w:left w:val="none" w:sz="0" w:space="0" w:color="auto"/>
        <w:bottom w:val="none" w:sz="0" w:space="0" w:color="auto"/>
        <w:right w:val="none" w:sz="0" w:space="0" w:color="auto"/>
      </w:divBdr>
    </w:div>
    <w:div w:id="650410495">
      <w:bodyDiv w:val="1"/>
      <w:marLeft w:val="0"/>
      <w:marRight w:val="0"/>
      <w:marTop w:val="0"/>
      <w:marBottom w:val="0"/>
      <w:divBdr>
        <w:top w:val="none" w:sz="0" w:space="0" w:color="auto"/>
        <w:left w:val="none" w:sz="0" w:space="0" w:color="auto"/>
        <w:bottom w:val="none" w:sz="0" w:space="0" w:color="auto"/>
        <w:right w:val="none" w:sz="0" w:space="0" w:color="auto"/>
      </w:divBdr>
    </w:div>
    <w:div w:id="651636917">
      <w:bodyDiv w:val="1"/>
      <w:marLeft w:val="0"/>
      <w:marRight w:val="0"/>
      <w:marTop w:val="0"/>
      <w:marBottom w:val="0"/>
      <w:divBdr>
        <w:top w:val="none" w:sz="0" w:space="0" w:color="auto"/>
        <w:left w:val="none" w:sz="0" w:space="0" w:color="auto"/>
        <w:bottom w:val="none" w:sz="0" w:space="0" w:color="auto"/>
        <w:right w:val="none" w:sz="0" w:space="0" w:color="auto"/>
      </w:divBdr>
    </w:div>
    <w:div w:id="662247715">
      <w:bodyDiv w:val="1"/>
      <w:marLeft w:val="0"/>
      <w:marRight w:val="0"/>
      <w:marTop w:val="0"/>
      <w:marBottom w:val="0"/>
      <w:divBdr>
        <w:top w:val="none" w:sz="0" w:space="0" w:color="auto"/>
        <w:left w:val="none" w:sz="0" w:space="0" w:color="auto"/>
        <w:bottom w:val="none" w:sz="0" w:space="0" w:color="auto"/>
        <w:right w:val="none" w:sz="0" w:space="0" w:color="auto"/>
      </w:divBdr>
    </w:div>
    <w:div w:id="673994231">
      <w:bodyDiv w:val="1"/>
      <w:marLeft w:val="0"/>
      <w:marRight w:val="0"/>
      <w:marTop w:val="0"/>
      <w:marBottom w:val="0"/>
      <w:divBdr>
        <w:top w:val="none" w:sz="0" w:space="0" w:color="auto"/>
        <w:left w:val="none" w:sz="0" w:space="0" w:color="auto"/>
        <w:bottom w:val="none" w:sz="0" w:space="0" w:color="auto"/>
        <w:right w:val="none" w:sz="0" w:space="0" w:color="auto"/>
      </w:divBdr>
    </w:div>
    <w:div w:id="674922374">
      <w:bodyDiv w:val="1"/>
      <w:marLeft w:val="0"/>
      <w:marRight w:val="0"/>
      <w:marTop w:val="0"/>
      <w:marBottom w:val="0"/>
      <w:divBdr>
        <w:top w:val="none" w:sz="0" w:space="0" w:color="auto"/>
        <w:left w:val="none" w:sz="0" w:space="0" w:color="auto"/>
        <w:bottom w:val="none" w:sz="0" w:space="0" w:color="auto"/>
        <w:right w:val="none" w:sz="0" w:space="0" w:color="auto"/>
      </w:divBdr>
    </w:div>
    <w:div w:id="677316385">
      <w:bodyDiv w:val="1"/>
      <w:marLeft w:val="0"/>
      <w:marRight w:val="0"/>
      <w:marTop w:val="0"/>
      <w:marBottom w:val="0"/>
      <w:divBdr>
        <w:top w:val="none" w:sz="0" w:space="0" w:color="auto"/>
        <w:left w:val="none" w:sz="0" w:space="0" w:color="auto"/>
        <w:bottom w:val="none" w:sz="0" w:space="0" w:color="auto"/>
        <w:right w:val="none" w:sz="0" w:space="0" w:color="auto"/>
      </w:divBdr>
    </w:div>
    <w:div w:id="677537594">
      <w:bodyDiv w:val="1"/>
      <w:marLeft w:val="0"/>
      <w:marRight w:val="0"/>
      <w:marTop w:val="0"/>
      <w:marBottom w:val="0"/>
      <w:divBdr>
        <w:top w:val="none" w:sz="0" w:space="0" w:color="auto"/>
        <w:left w:val="none" w:sz="0" w:space="0" w:color="auto"/>
        <w:bottom w:val="none" w:sz="0" w:space="0" w:color="auto"/>
        <w:right w:val="none" w:sz="0" w:space="0" w:color="auto"/>
      </w:divBdr>
    </w:div>
    <w:div w:id="688023664">
      <w:bodyDiv w:val="1"/>
      <w:marLeft w:val="0"/>
      <w:marRight w:val="0"/>
      <w:marTop w:val="0"/>
      <w:marBottom w:val="0"/>
      <w:divBdr>
        <w:top w:val="none" w:sz="0" w:space="0" w:color="auto"/>
        <w:left w:val="none" w:sz="0" w:space="0" w:color="auto"/>
        <w:bottom w:val="none" w:sz="0" w:space="0" w:color="auto"/>
        <w:right w:val="none" w:sz="0" w:space="0" w:color="auto"/>
      </w:divBdr>
    </w:div>
    <w:div w:id="692415440">
      <w:bodyDiv w:val="1"/>
      <w:marLeft w:val="0"/>
      <w:marRight w:val="0"/>
      <w:marTop w:val="0"/>
      <w:marBottom w:val="0"/>
      <w:divBdr>
        <w:top w:val="none" w:sz="0" w:space="0" w:color="auto"/>
        <w:left w:val="none" w:sz="0" w:space="0" w:color="auto"/>
        <w:bottom w:val="none" w:sz="0" w:space="0" w:color="auto"/>
        <w:right w:val="none" w:sz="0" w:space="0" w:color="auto"/>
      </w:divBdr>
    </w:div>
    <w:div w:id="709501135">
      <w:bodyDiv w:val="1"/>
      <w:marLeft w:val="0"/>
      <w:marRight w:val="0"/>
      <w:marTop w:val="0"/>
      <w:marBottom w:val="0"/>
      <w:divBdr>
        <w:top w:val="none" w:sz="0" w:space="0" w:color="auto"/>
        <w:left w:val="none" w:sz="0" w:space="0" w:color="auto"/>
        <w:bottom w:val="none" w:sz="0" w:space="0" w:color="auto"/>
        <w:right w:val="none" w:sz="0" w:space="0" w:color="auto"/>
      </w:divBdr>
    </w:div>
    <w:div w:id="711736461">
      <w:bodyDiv w:val="1"/>
      <w:marLeft w:val="0"/>
      <w:marRight w:val="0"/>
      <w:marTop w:val="0"/>
      <w:marBottom w:val="0"/>
      <w:divBdr>
        <w:top w:val="none" w:sz="0" w:space="0" w:color="auto"/>
        <w:left w:val="none" w:sz="0" w:space="0" w:color="auto"/>
        <w:bottom w:val="none" w:sz="0" w:space="0" w:color="auto"/>
        <w:right w:val="none" w:sz="0" w:space="0" w:color="auto"/>
      </w:divBdr>
    </w:div>
    <w:div w:id="722217251">
      <w:bodyDiv w:val="1"/>
      <w:marLeft w:val="0"/>
      <w:marRight w:val="0"/>
      <w:marTop w:val="0"/>
      <w:marBottom w:val="0"/>
      <w:divBdr>
        <w:top w:val="none" w:sz="0" w:space="0" w:color="auto"/>
        <w:left w:val="none" w:sz="0" w:space="0" w:color="auto"/>
        <w:bottom w:val="none" w:sz="0" w:space="0" w:color="auto"/>
        <w:right w:val="none" w:sz="0" w:space="0" w:color="auto"/>
      </w:divBdr>
    </w:div>
    <w:div w:id="728459017">
      <w:bodyDiv w:val="1"/>
      <w:marLeft w:val="0"/>
      <w:marRight w:val="0"/>
      <w:marTop w:val="0"/>
      <w:marBottom w:val="0"/>
      <w:divBdr>
        <w:top w:val="none" w:sz="0" w:space="0" w:color="auto"/>
        <w:left w:val="none" w:sz="0" w:space="0" w:color="auto"/>
        <w:bottom w:val="none" w:sz="0" w:space="0" w:color="auto"/>
        <w:right w:val="none" w:sz="0" w:space="0" w:color="auto"/>
      </w:divBdr>
    </w:div>
    <w:div w:id="752507985">
      <w:bodyDiv w:val="1"/>
      <w:marLeft w:val="0"/>
      <w:marRight w:val="0"/>
      <w:marTop w:val="0"/>
      <w:marBottom w:val="0"/>
      <w:divBdr>
        <w:top w:val="none" w:sz="0" w:space="0" w:color="auto"/>
        <w:left w:val="none" w:sz="0" w:space="0" w:color="auto"/>
        <w:bottom w:val="none" w:sz="0" w:space="0" w:color="auto"/>
        <w:right w:val="none" w:sz="0" w:space="0" w:color="auto"/>
      </w:divBdr>
    </w:div>
    <w:div w:id="753555831">
      <w:bodyDiv w:val="1"/>
      <w:marLeft w:val="0"/>
      <w:marRight w:val="0"/>
      <w:marTop w:val="0"/>
      <w:marBottom w:val="0"/>
      <w:divBdr>
        <w:top w:val="none" w:sz="0" w:space="0" w:color="auto"/>
        <w:left w:val="none" w:sz="0" w:space="0" w:color="auto"/>
        <w:bottom w:val="none" w:sz="0" w:space="0" w:color="auto"/>
        <w:right w:val="none" w:sz="0" w:space="0" w:color="auto"/>
      </w:divBdr>
    </w:div>
    <w:div w:id="769162843">
      <w:bodyDiv w:val="1"/>
      <w:marLeft w:val="0"/>
      <w:marRight w:val="0"/>
      <w:marTop w:val="0"/>
      <w:marBottom w:val="0"/>
      <w:divBdr>
        <w:top w:val="none" w:sz="0" w:space="0" w:color="auto"/>
        <w:left w:val="none" w:sz="0" w:space="0" w:color="auto"/>
        <w:bottom w:val="none" w:sz="0" w:space="0" w:color="auto"/>
        <w:right w:val="none" w:sz="0" w:space="0" w:color="auto"/>
      </w:divBdr>
    </w:div>
    <w:div w:id="778335904">
      <w:bodyDiv w:val="1"/>
      <w:marLeft w:val="0"/>
      <w:marRight w:val="0"/>
      <w:marTop w:val="0"/>
      <w:marBottom w:val="0"/>
      <w:divBdr>
        <w:top w:val="none" w:sz="0" w:space="0" w:color="auto"/>
        <w:left w:val="none" w:sz="0" w:space="0" w:color="auto"/>
        <w:bottom w:val="none" w:sz="0" w:space="0" w:color="auto"/>
        <w:right w:val="none" w:sz="0" w:space="0" w:color="auto"/>
      </w:divBdr>
    </w:div>
    <w:div w:id="778648462">
      <w:bodyDiv w:val="1"/>
      <w:marLeft w:val="0"/>
      <w:marRight w:val="0"/>
      <w:marTop w:val="0"/>
      <w:marBottom w:val="0"/>
      <w:divBdr>
        <w:top w:val="none" w:sz="0" w:space="0" w:color="auto"/>
        <w:left w:val="none" w:sz="0" w:space="0" w:color="auto"/>
        <w:bottom w:val="none" w:sz="0" w:space="0" w:color="auto"/>
        <w:right w:val="none" w:sz="0" w:space="0" w:color="auto"/>
      </w:divBdr>
    </w:div>
    <w:div w:id="781068579">
      <w:bodyDiv w:val="1"/>
      <w:marLeft w:val="0"/>
      <w:marRight w:val="0"/>
      <w:marTop w:val="0"/>
      <w:marBottom w:val="0"/>
      <w:divBdr>
        <w:top w:val="none" w:sz="0" w:space="0" w:color="auto"/>
        <w:left w:val="none" w:sz="0" w:space="0" w:color="auto"/>
        <w:bottom w:val="none" w:sz="0" w:space="0" w:color="auto"/>
        <w:right w:val="none" w:sz="0" w:space="0" w:color="auto"/>
      </w:divBdr>
    </w:div>
    <w:div w:id="782848006">
      <w:bodyDiv w:val="1"/>
      <w:marLeft w:val="0"/>
      <w:marRight w:val="0"/>
      <w:marTop w:val="0"/>
      <w:marBottom w:val="0"/>
      <w:divBdr>
        <w:top w:val="none" w:sz="0" w:space="0" w:color="auto"/>
        <w:left w:val="none" w:sz="0" w:space="0" w:color="auto"/>
        <w:bottom w:val="none" w:sz="0" w:space="0" w:color="auto"/>
        <w:right w:val="none" w:sz="0" w:space="0" w:color="auto"/>
      </w:divBdr>
    </w:div>
    <w:div w:id="783882362">
      <w:bodyDiv w:val="1"/>
      <w:marLeft w:val="0"/>
      <w:marRight w:val="0"/>
      <w:marTop w:val="0"/>
      <w:marBottom w:val="0"/>
      <w:divBdr>
        <w:top w:val="none" w:sz="0" w:space="0" w:color="auto"/>
        <w:left w:val="none" w:sz="0" w:space="0" w:color="auto"/>
        <w:bottom w:val="none" w:sz="0" w:space="0" w:color="auto"/>
        <w:right w:val="none" w:sz="0" w:space="0" w:color="auto"/>
      </w:divBdr>
    </w:div>
    <w:div w:id="794132317">
      <w:bodyDiv w:val="1"/>
      <w:marLeft w:val="0"/>
      <w:marRight w:val="0"/>
      <w:marTop w:val="0"/>
      <w:marBottom w:val="0"/>
      <w:divBdr>
        <w:top w:val="none" w:sz="0" w:space="0" w:color="auto"/>
        <w:left w:val="none" w:sz="0" w:space="0" w:color="auto"/>
        <w:bottom w:val="none" w:sz="0" w:space="0" w:color="auto"/>
        <w:right w:val="none" w:sz="0" w:space="0" w:color="auto"/>
      </w:divBdr>
    </w:div>
    <w:div w:id="824203405">
      <w:bodyDiv w:val="1"/>
      <w:marLeft w:val="0"/>
      <w:marRight w:val="0"/>
      <w:marTop w:val="0"/>
      <w:marBottom w:val="0"/>
      <w:divBdr>
        <w:top w:val="none" w:sz="0" w:space="0" w:color="auto"/>
        <w:left w:val="none" w:sz="0" w:space="0" w:color="auto"/>
        <w:bottom w:val="none" w:sz="0" w:space="0" w:color="auto"/>
        <w:right w:val="none" w:sz="0" w:space="0" w:color="auto"/>
      </w:divBdr>
    </w:div>
    <w:div w:id="826702533">
      <w:bodyDiv w:val="1"/>
      <w:marLeft w:val="0"/>
      <w:marRight w:val="0"/>
      <w:marTop w:val="0"/>
      <w:marBottom w:val="0"/>
      <w:divBdr>
        <w:top w:val="none" w:sz="0" w:space="0" w:color="auto"/>
        <w:left w:val="none" w:sz="0" w:space="0" w:color="auto"/>
        <w:bottom w:val="none" w:sz="0" w:space="0" w:color="auto"/>
        <w:right w:val="none" w:sz="0" w:space="0" w:color="auto"/>
      </w:divBdr>
    </w:div>
    <w:div w:id="827789705">
      <w:bodyDiv w:val="1"/>
      <w:marLeft w:val="0"/>
      <w:marRight w:val="0"/>
      <w:marTop w:val="0"/>
      <w:marBottom w:val="0"/>
      <w:divBdr>
        <w:top w:val="none" w:sz="0" w:space="0" w:color="auto"/>
        <w:left w:val="none" w:sz="0" w:space="0" w:color="auto"/>
        <w:bottom w:val="none" w:sz="0" w:space="0" w:color="auto"/>
        <w:right w:val="none" w:sz="0" w:space="0" w:color="auto"/>
      </w:divBdr>
    </w:div>
    <w:div w:id="844782678">
      <w:bodyDiv w:val="1"/>
      <w:marLeft w:val="0"/>
      <w:marRight w:val="0"/>
      <w:marTop w:val="0"/>
      <w:marBottom w:val="0"/>
      <w:divBdr>
        <w:top w:val="none" w:sz="0" w:space="0" w:color="auto"/>
        <w:left w:val="none" w:sz="0" w:space="0" w:color="auto"/>
        <w:bottom w:val="none" w:sz="0" w:space="0" w:color="auto"/>
        <w:right w:val="none" w:sz="0" w:space="0" w:color="auto"/>
      </w:divBdr>
    </w:div>
    <w:div w:id="854147042">
      <w:bodyDiv w:val="1"/>
      <w:marLeft w:val="0"/>
      <w:marRight w:val="0"/>
      <w:marTop w:val="0"/>
      <w:marBottom w:val="0"/>
      <w:divBdr>
        <w:top w:val="none" w:sz="0" w:space="0" w:color="auto"/>
        <w:left w:val="none" w:sz="0" w:space="0" w:color="auto"/>
        <w:bottom w:val="none" w:sz="0" w:space="0" w:color="auto"/>
        <w:right w:val="none" w:sz="0" w:space="0" w:color="auto"/>
      </w:divBdr>
    </w:div>
    <w:div w:id="860166762">
      <w:bodyDiv w:val="1"/>
      <w:marLeft w:val="0"/>
      <w:marRight w:val="0"/>
      <w:marTop w:val="0"/>
      <w:marBottom w:val="0"/>
      <w:divBdr>
        <w:top w:val="none" w:sz="0" w:space="0" w:color="auto"/>
        <w:left w:val="none" w:sz="0" w:space="0" w:color="auto"/>
        <w:bottom w:val="none" w:sz="0" w:space="0" w:color="auto"/>
        <w:right w:val="none" w:sz="0" w:space="0" w:color="auto"/>
      </w:divBdr>
    </w:div>
    <w:div w:id="866215228">
      <w:bodyDiv w:val="1"/>
      <w:marLeft w:val="0"/>
      <w:marRight w:val="0"/>
      <w:marTop w:val="0"/>
      <w:marBottom w:val="0"/>
      <w:divBdr>
        <w:top w:val="none" w:sz="0" w:space="0" w:color="auto"/>
        <w:left w:val="none" w:sz="0" w:space="0" w:color="auto"/>
        <w:bottom w:val="none" w:sz="0" w:space="0" w:color="auto"/>
        <w:right w:val="none" w:sz="0" w:space="0" w:color="auto"/>
      </w:divBdr>
    </w:div>
    <w:div w:id="866940950">
      <w:bodyDiv w:val="1"/>
      <w:marLeft w:val="0"/>
      <w:marRight w:val="0"/>
      <w:marTop w:val="0"/>
      <w:marBottom w:val="0"/>
      <w:divBdr>
        <w:top w:val="none" w:sz="0" w:space="0" w:color="auto"/>
        <w:left w:val="none" w:sz="0" w:space="0" w:color="auto"/>
        <w:bottom w:val="none" w:sz="0" w:space="0" w:color="auto"/>
        <w:right w:val="none" w:sz="0" w:space="0" w:color="auto"/>
      </w:divBdr>
    </w:div>
    <w:div w:id="871500072">
      <w:bodyDiv w:val="1"/>
      <w:marLeft w:val="0"/>
      <w:marRight w:val="0"/>
      <w:marTop w:val="0"/>
      <w:marBottom w:val="0"/>
      <w:divBdr>
        <w:top w:val="none" w:sz="0" w:space="0" w:color="auto"/>
        <w:left w:val="none" w:sz="0" w:space="0" w:color="auto"/>
        <w:bottom w:val="none" w:sz="0" w:space="0" w:color="auto"/>
        <w:right w:val="none" w:sz="0" w:space="0" w:color="auto"/>
      </w:divBdr>
    </w:div>
    <w:div w:id="872306882">
      <w:bodyDiv w:val="1"/>
      <w:marLeft w:val="0"/>
      <w:marRight w:val="0"/>
      <w:marTop w:val="0"/>
      <w:marBottom w:val="0"/>
      <w:divBdr>
        <w:top w:val="none" w:sz="0" w:space="0" w:color="auto"/>
        <w:left w:val="none" w:sz="0" w:space="0" w:color="auto"/>
        <w:bottom w:val="none" w:sz="0" w:space="0" w:color="auto"/>
        <w:right w:val="none" w:sz="0" w:space="0" w:color="auto"/>
      </w:divBdr>
    </w:div>
    <w:div w:id="872888095">
      <w:bodyDiv w:val="1"/>
      <w:marLeft w:val="0"/>
      <w:marRight w:val="0"/>
      <w:marTop w:val="0"/>
      <w:marBottom w:val="0"/>
      <w:divBdr>
        <w:top w:val="none" w:sz="0" w:space="0" w:color="auto"/>
        <w:left w:val="none" w:sz="0" w:space="0" w:color="auto"/>
        <w:bottom w:val="none" w:sz="0" w:space="0" w:color="auto"/>
        <w:right w:val="none" w:sz="0" w:space="0" w:color="auto"/>
      </w:divBdr>
    </w:div>
    <w:div w:id="873274614">
      <w:bodyDiv w:val="1"/>
      <w:marLeft w:val="0"/>
      <w:marRight w:val="0"/>
      <w:marTop w:val="0"/>
      <w:marBottom w:val="0"/>
      <w:divBdr>
        <w:top w:val="none" w:sz="0" w:space="0" w:color="auto"/>
        <w:left w:val="none" w:sz="0" w:space="0" w:color="auto"/>
        <w:bottom w:val="none" w:sz="0" w:space="0" w:color="auto"/>
        <w:right w:val="none" w:sz="0" w:space="0" w:color="auto"/>
      </w:divBdr>
    </w:div>
    <w:div w:id="876821743">
      <w:bodyDiv w:val="1"/>
      <w:marLeft w:val="0"/>
      <w:marRight w:val="0"/>
      <w:marTop w:val="0"/>
      <w:marBottom w:val="0"/>
      <w:divBdr>
        <w:top w:val="none" w:sz="0" w:space="0" w:color="auto"/>
        <w:left w:val="none" w:sz="0" w:space="0" w:color="auto"/>
        <w:bottom w:val="none" w:sz="0" w:space="0" w:color="auto"/>
        <w:right w:val="none" w:sz="0" w:space="0" w:color="auto"/>
      </w:divBdr>
    </w:div>
    <w:div w:id="886450449">
      <w:bodyDiv w:val="1"/>
      <w:marLeft w:val="0"/>
      <w:marRight w:val="0"/>
      <w:marTop w:val="0"/>
      <w:marBottom w:val="0"/>
      <w:divBdr>
        <w:top w:val="none" w:sz="0" w:space="0" w:color="auto"/>
        <w:left w:val="none" w:sz="0" w:space="0" w:color="auto"/>
        <w:bottom w:val="none" w:sz="0" w:space="0" w:color="auto"/>
        <w:right w:val="none" w:sz="0" w:space="0" w:color="auto"/>
      </w:divBdr>
    </w:div>
    <w:div w:id="895505501">
      <w:bodyDiv w:val="1"/>
      <w:marLeft w:val="0"/>
      <w:marRight w:val="0"/>
      <w:marTop w:val="0"/>
      <w:marBottom w:val="0"/>
      <w:divBdr>
        <w:top w:val="none" w:sz="0" w:space="0" w:color="auto"/>
        <w:left w:val="none" w:sz="0" w:space="0" w:color="auto"/>
        <w:bottom w:val="none" w:sz="0" w:space="0" w:color="auto"/>
        <w:right w:val="none" w:sz="0" w:space="0" w:color="auto"/>
      </w:divBdr>
    </w:div>
    <w:div w:id="896428484">
      <w:bodyDiv w:val="1"/>
      <w:marLeft w:val="0"/>
      <w:marRight w:val="0"/>
      <w:marTop w:val="0"/>
      <w:marBottom w:val="0"/>
      <w:divBdr>
        <w:top w:val="none" w:sz="0" w:space="0" w:color="auto"/>
        <w:left w:val="none" w:sz="0" w:space="0" w:color="auto"/>
        <w:bottom w:val="none" w:sz="0" w:space="0" w:color="auto"/>
        <w:right w:val="none" w:sz="0" w:space="0" w:color="auto"/>
      </w:divBdr>
    </w:div>
    <w:div w:id="907030613">
      <w:bodyDiv w:val="1"/>
      <w:marLeft w:val="0"/>
      <w:marRight w:val="0"/>
      <w:marTop w:val="0"/>
      <w:marBottom w:val="0"/>
      <w:divBdr>
        <w:top w:val="none" w:sz="0" w:space="0" w:color="auto"/>
        <w:left w:val="none" w:sz="0" w:space="0" w:color="auto"/>
        <w:bottom w:val="none" w:sz="0" w:space="0" w:color="auto"/>
        <w:right w:val="none" w:sz="0" w:space="0" w:color="auto"/>
      </w:divBdr>
    </w:div>
    <w:div w:id="924193337">
      <w:bodyDiv w:val="1"/>
      <w:marLeft w:val="0"/>
      <w:marRight w:val="0"/>
      <w:marTop w:val="0"/>
      <w:marBottom w:val="0"/>
      <w:divBdr>
        <w:top w:val="none" w:sz="0" w:space="0" w:color="auto"/>
        <w:left w:val="none" w:sz="0" w:space="0" w:color="auto"/>
        <w:bottom w:val="none" w:sz="0" w:space="0" w:color="auto"/>
        <w:right w:val="none" w:sz="0" w:space="0" w:color="auto"/>
      </w:divBdr>
    </w:div>
    <w:div w:id="940604876">
      <w:bodyDiv w:val="1"/>
      <w:marLeft w:val="0"/>
      <w:marRight w:val="0"/>
      <w:marTop w:val="0"/>
      <w:marBottom w:val="0"/>
      <w:divBdr>
        <w:top w:val="none" w:sz="0" w:space="0" w:color="auto"/>
        <w:left w:val="none" w:sz="0" w:space="0" w:color="auto"/>
        <w:bottom w:val="none" w:sz="0" w:space="0" w:color="auto"/>
        <w:right w:val="none" w:sz="0" w:space="0" w:color="auto"/>
      </w:divBdr>
    </w:div>
    <w:div w:id="941570758">
      <w:bodyDiv w:val="1"/>
      <w:marLeft w:val="0"/>
      <w:marRight w:val="0"/>
      <w:marTop w:val="0"/>
      <w:marBottom w:val="0"/>
      <w:divBdr>
        <w:top w:val="none" w:sz="0" w:space="0" w:color="auto"/>
        <w:left w:val="none" w:sz="0" w:space="0" w:color="auto"/>
        <w:bottom w:val="none" w:sz="0" w:space="0" w:color="auto"/>
        <w:right w:val="none" w:sz="0" w:space="0" w:color="auto"/>
      </w:divBdr>
    </w:div>
    <w:div w:id="951280172">
      <w:bodyDiv w:val="1"/>
      <w:marLeft w:val="0"/>
      <w:marRight w:val="0"/>
      <w:marTop w:val="0"/>
      <w:marBottom w:val="0"/>
      <w:divBdr>
        <w:top w:val="none" w:sz="0" w:space="0" w:color="auto"/>
        <w:left w:val="none" w:sz="0" w:space="0" w:color="auto"/>
        <w:bottom w:val="none" w:sz="0" w:space="0" w:color="auto"/>
        <w:right w:val="none" w:sz="0" w:space="0" w:color="auto"/>
      </w:divBdr>
    </w:div>
    <w:div w:id="955451525">
      <w:bodyDiv w:val="1"/>
      <w:marLeft w:val="0"/>
      <w:marRight w:val="0"/>
      <w:marTop w:val="0"/>
      <w:marBottom w:val="0"/>
      <w:divBdr>
        <w:top w:val="none" w:sz="0" w:space="0" w:color="auto"/>
        <w:left w:val="none" w:sz="0" w:space="0" w:color="auto"/>
        <w:bottom w:val="none" w:sz="0" w:space="0" w:color="auto"/>
        <w:right w:val="none" w:sz="0" w:space="0" w:color="auto"/>
      </w:divBdr>
    </w:div>
    <w:div w:id="960454049">
      <w:bodyDiv w:val="1"/>
      <w:marLeft w:val="0"/>
      <w:marRight w:val="0"/>
      <w:marTop w:val="0"/>
      <w:marBottom w:val="0"/>
      <w:divBdr>
        <w:top w:val="none" w:sz="0" w:space="0" w:color="auto"/>
        <w:left w:val="none" w:sz="0" w:space="0" w:color="auto"/>
        <w:bottom w:val="none" w:sz="0" w:space="0" w:color="auto"/>
        <w:right w:val="none" w:sz="0" w:space="0" w:color="auto"/>
      </w:divBdr>
    </w:div>
    <w:div w:id="964775400">
      <w:bodyDiv w:val="1"/>
      <w:marLeft w:val="0"/>
      <w:marRight w:val="0"/>
      <w:marTop w:val="0"/>
      <w:marBottom w:val="0"/>
      <w:divBdr>
        <w:top w:val="none" w:sz="0" w:space="0" w:color="auto"/>
        <w:left w:val="none" w:sz="0" w:space="0" w:color="auto"/>
        <w:bottom w:val="none" w:sz="0" w:space="0" w:color="auto"/>
        <w:right w:val="none" w:sz="0" w:space="0" w:color="auto"/>
      </w:divBdr>
    </w:div>
    <w:div w:id="966667370">
      <w:bodyDiv w:val="1"/>
      <w:marLeft w:val="0"/>
      <w:marRight w:val="0"/>
      <w:marTop w:val="0"/>
      <w:marBottom w:val="0"/>
      <w:divBdr>
        <w:top w:val="none" w:sz="0" w:space="0" w:color="auto"/>
        <w:left w:val="none" w:sz="0" w:space="0" w:color="auto"/>
        <w:bottom w:val="none" w:sz="0" w:space="0" w:color="auto"/>
        <w:right w:val="none" w:sz="0" w:space="0" w:color="auto"/>
      </w:divBdr>
    </w:div>
    <w:div w:id="969628668">
      <w:bodyDiv w:val="1"/>
      <w:marLeft w:val="0"/>
      <w:marRight w:val="0"/>
      <w:marTop w:val="0"/>
      <w:marBottom w:val="0"/>
      <w:divBdr>
        <w:top w:val="none" w:sz="0" w:space="0" w:color="auto"/>
        <w:left w:val="none" w:sz="0" w:space="0" w:color="auto"/>
        <w:bottom w:val="none" w:sz="0" w:space="0" w:color="auto"/>
        <w:right w:val="none" w:sz="0" w:space="0" w:color="auto"/>
      </w:divBdr>
    </w:div>
    <w:div w:id="978652384">
      <w:bodyDiv w:val="1"/>
      <w:marLeft w:val="0"/>
      <w:marRight w:val="0"/>
      <w:marTop w:val="0"/>
      <w:marBottom w:val="0"/>
      <w:divBdr>
        <w:top w:val="none" w:sz="0" w:space="0" w:color="auto"/>
        <w:left w:val="none" w:sz="0" w:space="0" w:color="auto"/>
        <w:bottom w:val="none" w:sz="0" w:space="0" w:color="auto"/>
        <w:right w:val="none" w:sz="0" w:space="0" w:color="auto"/>
      </w:divBdr>
    </w:div>
    <w:div w:id="982004745">
      <w:bodyDiv w:val="1"/>
      <w:marLeft w:val="0"/>
      <w:marRight w:val="0"/>
      <w:marTop w:val="0"/>
      <w:marBottom w:val="0"/>
      <w:divBdr>
        <w:top w:val="none" w:sz="0" w:space="0" w:color="auto"/>
        <w:left w:val="none" w:sz="0" w:space="0" w:color="auto"/>
        <w:bottom w:val="none" w:sz="0" w:space="0" w:color="auto"/>
        <w:right w:val="none" w:sz="0" w:space="0" w:color="auto"/>
      </w:divBdr>
    </w:div>
    <w:div w:id="983893072">
      <w:bodyDiv w:val="1"/>
      <w:marLeft w:val="0"/>
      <w:marRight w:val="0"/>
      <w:marTop w:val="0"/>
      <w:marBottom w:val="0"/>
      <w:divBdr>
        <w:top w:val="none" w:sz="0" w:space="0" w:color="auto"/>
        <w:left w:val="none" w:sz="0" w:space="0" w:color="auto"/>
        <w:bottom w:val="none" w:sz="0" w:space="0" w:color="auto"/>
        <w:right w:val="none" w:sz="0" w:space="0" w:color="auto"/>
      </w:divBdr>
    </w:div>
    <w:div w:id="986859168">
      <w:bodyDiv w:val="1"/>
      <w:marLeft w:val="0"/>
      <w:marRight w:val="0"/>
      <w:marTop w:val="0"/>
      <w:marBottom w:val="0"/>
      <w:divBdr>
        <w:top w:val="none" w:sz="0" w:space="0" w:color="auto"/>
        <w:left w:val="none" w:sz="0" w:space="0" w:color="auto"/>
        <w:bottom w:val="none" w:sz="0" w:space="0" w:color="auto"/>
        <w:right w:val="none" w:sz="0" w:space="0" w:color="auto"/>
      </w:divBdr>
    </w:div>
    <w:div w:id="996612884">
      <w:bodyDiv w:val="1"/>
      <w:marLeft w:val="0"/>
      <w:marRight w:val="0"/>
      <w:marTop w:val="0"/>
      <w:marBottom w:val="0"/>
      <w:divBdr>
        <w:top w:val="none" w:sz="0" w:space="0" w:color="auto"/>
        <w:left w:val="none" w:sz="0" w:space="0" w:color="auto"/>
        <w:bottom w:val="none" w:sz="0" w:space="0" w:color="auto"/>
        <w:right w:val="none" w:sz="0" w:space="0" w:color="auto"/>
      </w:divBdr>
    </w:div>
    <w:div w:id="996689272">
      <w:bodyDiv w:val="1"/>
      <w:marLeft w:val="0"/>
      <w:marRight w:val="0"/>
      <w:marTop w:val="0"/>
      <w:marBottom w:val="0"/>
      <w:divBdr>
        <w:top w:val="none" w:sz="0" w:space="0" w:color="auto"/>
        <w:left w:val="none" w:sz="0" w:space="0" w:color="auto"/>
        <w:bottom w:val="none" w:sz="0" w:space="0" w:color="auto"/>
        <w:right w:val="none" w:sz="0" w:space="0" w:color="auto"/>
      </w:divBdr>
    </w:div>
    <w:div w:id="1005211852">
      <w:bodyDiv w:val="1"/>
      <w:marLeft w:val="0"/>
      <w:marRight w:val="0"/>
      <w:marTop w:val="0"/>
      <w:marBottom w:val="0"/>
      <w:divBdr>
        <w:top w:val="none" w:sz="0" w:space="0" w:color="auto"/>
        <w:left w:val="none" w:sz="0" w:space="0" w:color="auto"/>
        <w:bottom w:val="none" w:sz="0" w:space="0" w:color="auto"/>
        <w:right w:val="none" w:sz="0" w:space="0" w:color="auto"/>
      </w:divBdr>
    </w:div>
    <w:div w:id="1008796293">
      <w:bodyDiv w:val="1"/>
      <w:marLeft w:val="0"/>
      <w:marRight w:val="0"/>
      <w:marTop w:val="0"/>
      <w:marBottom w:val="0"/>
      <w:divBdr>
        <w:top w:val="none" w:sz="0" w:space="0" w:color="auto"/>
        <w:left w:val="none" w:sz="0" w:space="0" w:color="auto"/>
        <w:bottom w:val="none" w:sz="0" w:space="0" w:color="auto"/>
        <w:right w:val="none" w:sz="0" w:space="0" w:color="auto"/>
      </w:divBdr>
    </w:div>
    <w:div w:id="1010837971">
      <w:bodyDiv w:val="1"/>
      <w:marLeft w:val="0"/>
      <w:marRight w:val="0"/>
      <w:marTop w:val="0"/>
      <w:marBottom w:val="0"/>
      <w:divBdr>
        <w:top w:val="none" w:sz="0" w:space="0" w:color="auto"/>
        <w:left w:val="none" w:sz="0" w:space="0" w:color="auto"/>
        <w:bottom w:val="none" w:sz="0" w:space="0" w:color="auto"/>
        <w:right w:val="none" w:sz="0" w:space="0" w:color="auto"/>
      </w:divBdr>
    </w:div>
    <w:div w:id="1012562090">
      <w:bodyDiv w:val="1"/>
      <w:marLeft w:val="0"/>
      <w:marRight w:val="0"/>
      <w:marTop w:val="0"/>
      <w:marBottom w:val="0"/>
      <w:divBdr>
        <w:top w:val="none" w:sz="0" w:space="0" w:color="auto"/>
        <w:left w:val="none" w:sz="0" w:space="0" w:color="auto"/>
        <w:bottom w:val="none" w:sz="0" w:space="0" w:color="auto"/>
        <w:right w:val="none" w:sz="0" w:space="0" w:color="auto"/>
      </w:divBdr>
    </w:div>
    <w:div w:id="1020201116">
      <w:bodyDiv w:val="1"/>
      <w:marLeft w:val="0"/>
      <w:marRight w:val="0"/>
      <w:marTop w:val="0"/>
      <w:marBottom w:val="0"/>
      <w:divBdr>
        <w:top w:val="none" w:sz="0" w:space="0" w:color="auto"/>
        <w:left w:val="none" w:sz="0" w:space="0" w:color="auto"/>
        <w:bottom w:val="none" w:sz="0" w:space="0" w:color="auto"/>
        <w:right w:val="none" w:sz="0" w:space="0" w:color="auto"/>
      </w:divBdr>
    </w:div>
    <w:div w:id="1022433253">
      <w:bodyDiv w:val="1"/>
      <w:marLeft w:val="0"/>
      <w:marRight w:val="0"/>
      <w:marTop w:val="0"/>
      <w:marBottom w:val="0"/>
      <w:divBdr>
        <w:top w:val="none" w:sz="0" w:space="0" w:color="auto"/>
        <w:left w:val="none" w:sz="0" w:space="0" w:color="auto"/>
        <w:bottom w:val="none" w:sz="0" w:space="0" w:color="auto"/>
        <w:right w:val="none" w:sz="0" w:space="0" w:color="auto"/>
      </w:divBdr>
    </w:div>
    <w:div w:id="1031802297">
      <w:bodyDiv w:val="1"/>
      <w:marLeft w:val="0"/>
      <w:marRight w:val="0"/>
      <w:marTop w:val="0"/>
      <w:marBottom w:val="0"/>
      <w:divBdr>
        <w:top w:val="none" w:sz="0" w:space="0" w:color="auto"/>
        <w:left w:val="none" w:sz="0" w:space="0" w:color="auto"/>
        <w:bottom w:val="none" w:sz="0" w:space="0" w:color="auto"/>
        <w:right w:val="none" w:sz="0" w:space="0" w:color="auto"/>
      </w:divBdr>
    </w:div>
    <w:div w:id="1034111994">
      <w:bodyDiv w:val="1"/>
      <w:marLeft w:val="0"/>
      <w:marRight w:val="0"/>
      <w:marTop w:val="0"/>
      <w:marBottom w:val="0"/>
      <w:divBdr>
        <w:top w:val="none" w:sz="0" w:space="0" w:color="auto"/>
        <w:left w:val="none" w:sz="0" w:space="0" w:color="auto"/>
        <w:bottom w:val="none" w:sz="0" w:space="0" w:color="auto"/>
        <w:right w:val="none" w:sz="0" w:space="0" w:color="auto"/>
      </w:divBdr>
    </w:div>
    <w:div w:id="1038968881">
      <w:bodyDiv w:val="1"/>
      <w:marLeft w:val="0"/>
      <w:marRight w:val="0"/>
      <w:marTop w:val="0"/>
      <w:marBottom w:val="0"/>
      <w:divBdr>
        <w:top w:val="none" w:sz="0" w:space="0" w:color="auto"/>
        <w:left w:val="none" w:sz="0" w:space="0" w:color="auto"/>
        <w:bottom w:val="none" w:sz="0" w:space="0" w:color="auto"/>
        <w:right w:val="none" w:sz="0" w:space="0" w:color="auto"/>
      </w:divBdr>
    </w:div>
    <w:div w:id="1041444818">
      <w:bodyDiv w:val="1"/>
      <w:marLeft w:val="0"/>
      <w:marRight w:val="0"/>
      <w:marTop w:val="0"/>
      <w:marBottom w:val="0"/>
      <w:divBdr>
        <w:top w:val="none" w:sz="0" w:space="0" w:color="auto"/>
        <w:left w:val="none" w:sz="0" w:space="0" w:color="auto"/>
        <w:bottom w:val="none" w:sz="0" w:space="0" w:color="auto"/>
        <w:right w:val="none" w:sz="0" w:space="0" w:color="auto"/>
      </w:divBdr>
    </w:div>
    <w:div w:id="1053122324">
      <w:bodyDiv w:val="1"/>
      <w:marLeft w:val="0"/>
      <w:marRight w:val="0"/>
      <w:marTop w:val="0"/>
      <w:marBottom w:val="0"/>
      <w:divBdr>
        <w:top w:val="none" w:sz="0" w:space="0" w:color="auto"/>
        <w:left w:val="none" w:sz="0" w:space="0" w:color="auto"/>
        <w:bottom w:val="none" w:sz="0" w:space="0" w:color="auto"/>
        <w:right w:val="none" w:sz="0" w:space="0" w:color="auto"/>
      </w:divBdr>
    </w:div>
    <w:div w:id="1058623916">
      <w:bodyDiv w:val="1"/>
      <w:marLeft w:val="0"/>
      <w:marRight w:val="0"/>
      <w:marTop w:val="0"/>
      <w:marBottom w:val="0"/>
      <w:divBdr>
        <w:top w:val="none" w:sz="0" w:space="0" w:color="auto"/>
        <w:left w:val="none" w:sz="0" w:space="0" w:color="auto"/>
        <w:bottom w:val="none" w:sz="0" w:space="0" w:color="auto"/>
        <w:right w:val="none" w:sz="0" w:space="0" w:color="auto"/>
      </w:divBdr>
    </w:div>
    <w:div w:id="1064528869">
      <w:bodyDiv w:val="1"/>
      <w:marLeft w:val="0"/>
      <w:marRight w:val="0"/>
      <w:marTop w:val="0"/>
      <w:marBottom w:val="0"/>
      <w:divBdr>
        <w:top w:val="none" w:sz="0" w:space="0" w:color="auto"/>
        <w:left w:val="none" w:sz="0" w:space="0" w:color="auto"/>
        <w:bottom w:val="none" w:sz="0" w:space="0" w:color="auto"/>
        <w:right w:val="none" w:sz="0" w:space="0" w:color="auto"/>
      </w:divBdr>
    </w:div>
    <w:div w:id="1067415004">
      <w:bodyDiv w:val="1"/>
      <w:marLeft w:val="0"/>
      <w:marRight w:val="0"/>
      <w:marTop w:val="0"/>
      <w:marBottom w:val="0"/>
      <w:divBdr>
        <w:top w:val="none" w:sz="0" w:space="0" w:color="auto"/>
        <w:left w:val="none" w:sz="0" w:space="0" w:color="auto"/>
        <w:bottom w:val="none" w:sz="0" w:space="0" w:color="auto"/>
        <w:right w:val="none" w:sz="0" w:space="0" w:color="auto"/>
      </w:divBdr>
    </w:div>
    <w:div w:id="1070273668">
      <w:bodyDiv w:val="1"/>
      <w:marLeft w:val="0"/>
      <w:marRight w:val="0"/>
      <w:marTop w:val="0"/>
      <w:marBottom w:val="0"/>
      <w:divBdr>
        <w:top w:val="none" w:sz="0" w:space="0" w:color="auto"/>
        <w:left w:val="none" w:sz="0" w:space="0" w:color="auto"/>
        <w:bottom w:val="none" w:sz="0" w:space="0" w:color="auto"/>
        <w:right w:val="none" w:sz="0" w:space="0" w:color="auto"/>
      </w:divBdr>
    </w:div>
    <w:div w:id="1075785061">
      <w:bodyDiv w:val="1"/>
      <w:marLeft w:val="0"/>
      <w:marRight w:val="0"/>
      <w:marTop w:val="0"/>
      <w:marBottom w:val="0"/>
      <w:divBdr>
        <w:top w:val="none" w:sz="0" w:space="0" w:color="auto"/>
        <w:left w:val="none" w:sz="0" w:space="0" w:color="auto"/>
        <w:bottom w:val="none" w:sz="0" w:space="0" w:color="auto"/>
        <w:right w:val="none" w:sz="0" w:space="0" w:color="auto"/>
      </w:divBdr>
    </w:div>
    <w:div w:id="1081565830">
      <w:bodyDiv w:val="1"/>
      <w:marLeft w:val="0"/>
      <w:marRight w:val="0"/>
      <w:marTop w:val="0"/>
      <w:marBottom w:val="0"/>
      <w:divBdr>
        <w:top w:val="none" w:sz="0" w:space="0" w:color="auto"/>
        <w:left w:val="none" w:sz="0" w:space="0" w:color="auto"/>
        <w:bottom w:val="none" w:sz="0" w:space="0" w:color="auto"/>
        <w:right w:val="none" w:sz="0" w:space="0" w:color="auto"/>
      </w:divBdr>
    </w:div>
    <w:div w:id="1081566951">
      <w:bodyDiv w:val="1"/>
      <w:marLeft w:val="0"/>
      <w:marRight w:val="0"/>
      <w:marTop w:val="0"/>
      <w:marBottom w:val="0"/>
      <w:divBdr>
        <w:top w:val="none" w:sz="0" w:space="0" w:color="auto"/>
        <w:left w:val="none" w:sz="0" w:space="0" w:color="auto"/>
        <w:bottom w:val="none" w:sz="0" w:space="0" w:color="auto"/>
        <w:right w:val="none" w:sz="0" w:space="0" w:color="auto"/>
      </w:divBdr>
    </w:div>
    <w:div w:id="1082414578">
      <w:bodyDiv w:val="1"/>
      <w:marLeft w:val="0"/>
      <w:marRight w:val="0"/>
      <w:marTop w:val="0"/>
      <w:marBottom w:val="0"/>
      <w:divBdr>
        <w:top w:val="none" w:sz="0" w:space="0" w:color="auto"/>
        <w:left w:val="none" w:sz="0" w:space="0" w:color="auto"/>
        <w:bottom w:val="none" w:sz="0" w:space="0" w:color="auto"/>
        <w:right w:val="none" w:sz="0" w:space="0" w:color="auto"/>
      </w:divBdr>
    </w:div>
    <w:div w:id="1083650907">
      <w:bodyDiv w:val="1"/>
      <w:marLeft w:val="0"/>
      <w:marRight w:val="0"/>
      <w:marTop w:val="0"/>
      <w:marBottom w:val="0"/>
      <w:divBdr>
        <w:top w:val="none" w:sz="0" w:space="0" w:color="auto"/>
        <w:left w:val="none" w:sz="0" w:space="0" w:color="auto"/>
        <w:bottom w:val="none" w:sz="0" w:space="0" w:color="auto"/>
        <w:right w:val="none" w:sz="0" w:space="0" w:color="auto"/>
      </w:divBdr>
    </w:div>
    <w:div w:id="1089891799">
      <w:bodyDiv w:val="1"/>
      <w:marLeft w:val="0"/>
      <w:marRight w:val="0"/>
      <w:marTop w:val="0"/>
      <w:marBottom w:val="0"/>
      <w:divBdr>
        <w:top w:val="none" w:sz="0" w:space="0" w:color="auto"/>
        <w:left w:val="none" w:sz="0" w:space="0" w:color="auto"/>
        <w:bottom w:val="none" w:sz="0" w:space="0" w:color="auto"/>
        <w:right w:val="none" w:sz="0" w:space="0" w:color="auto"/>
      </w:divBdr>
    </w:div>
    <w:div w:id="1097286019">
      <w:bodyDiv w:val="1"/>
      <w:marLeft w:val="0"/>
      <w:marRight w:val="0"/>
      <w:marTop w:val="0"/>
      <w:marBottom w:val="0"/>
      <w:divBdr>
        <w:top w:val="none" w:sz="0" w:space="0" w:color="auto"/>
        <w:left w:val="none" w:sz="0" w:space="0" w:color="auto"/>
        <w:bottom w:val="none" w:sz="0" w:space="0" w:color="auto"/>
        <w:right w:val="none" w:sz="0" w:space="0" w:color="auto"/>
      </w:divBdr>
    </w:div>
    <w:div w:id="1099374623">
      <w:bodyDiv w:val="1"/>
      <w:marLeft w:val="0"/>
      <w:marRight w:val="0"/>
      <w:marTop w:val="0"/>
      <w:marBottom w:val="0"/>
      <w:divBdr>
        <w:top w:val="none" w:sz="0" w:space="0" w:color="auto"/>
        <w:left w:val="none" w:sz="0" w:space="0" w:color="auto"/>
        <w:bottom w:val="none" w:sz="0" w:space="0" w:color="auto"/>
        <w:right w:val="none" w:sz="0" w:space="0" w:color="auto"/>
      </w:divBdr>
    </w:div>
    <w:div w:id="1113481102">
      <w:bodyDiv w:val="1"/>
      <w:marLeft w:val="0"/>
      <w:marRight w:val="0"/>
      <w:marTop w:val="0"/>
      <w:marBottom w:val="0"/>
      <w:divBdr>
        <w:top w:val="none" w:sz="0" w:space="0" w:color="auto"/>
        <w:left w:val="none" w:sz="0" w:space="0" w:color="auto"/>
        <w:bottom w:val="none" w:sz="0" w:space="0" w:color="auto"/>
        <w:right w:val="none" w:sz="0" w:space="0" w:color="auto"/>
      </w:divBdr>
    </w:div>
    <w:div w:id="1130125375">
      <w:bodyDiv w:val="1"/>
      <w:marLeft w:val="0"/>
      <w:marRight w:val="0"/>
      <w:marTop w:val="0"/>
      <w:marBottom w:val="0"/>
      <w:divBdr>
        <w:top w:val="none" w:sz="0" w:space="0" w:color="auto"/>
        <w:left w:val="none" w:sz="0" w:space="0" w:color="auto"/>
        <w:bottom w:val="none" w:sz="0" w:space="0" w:color="auto"/>
        <w:right w:val="none" w:sz="0" w:space="0" w:color="auto"/>
      </w:divBdr>
    </w:div>
    <w:div w:id="1131941386">
      <w:bodyDiv w:val="1"/>
      <w:marLeft w:val="0"/>
      <w:marRight w:val="0"/>
      <w:marTop w:val="0"/>
      <w:marBottom w:val="0"/>
      <w:divBdr>
        <w:top w:val="none" w:sz="0" w:space="0" w:color="auto"/>
        <w:left w:val="none" w:sz="0" w:space="0" w:color="auto"/>
        <w:bottom w:val="none" w:sz="0" w:space="0" w:color="auto"/>
        <w:right w:val="none" w:sz="0" w:space="0" w:color="auto"/>
      </w:divBdr>
    </w:div>
    <w:div w:id="1145660266">
      <w:bodyDiv w:val="1"/>
      <w:marLeft w:val="0"/>
      <w:marRight w:val="0"/>
      <w:marTop w:val="0"/>
      <w:marBottom w:val="0"/>
      <w:divBdr>
        <w:top w:val="none" w:sz="0" w:space="0" w:color="auto"/>
        <w:left w:val="none" w:sz="0" w:space="0" w:color="auto"/>
        <w:bottom w:val="none" w:sz="0" w:space="0" w:color="auto"/>
        <w:right w:val="none" w:sz="0" w:space="0" w:color="auto"/>
      </w:divBdr>
    </w:div>
    <w:div w:id="1164928339">
      <w:bodyDiv w:val="1"/>
      <w:marLeft w:val="0"/>
      <w:marRight w:val="0"/>
      <w:marTop w:val="0"/>
      <w:marBottom w:val="0"/>
      <w:divBdr>
        <w:top w:val="none" w:sz="0" w:space="0" w:color="auto"/>
        <w:left w:val="none" w:sz="0" w:space="0" w:color="auto"/>
        <w:bottom w:val="none" w:sz="0" w:space="0" w:color="auto"/>
        <w:right w:val="none" w:sz="0" w:space="0" w:color="auto"/>
      </w:divBdr>
    </w:div>
    <w:div w:id="1168834610">
      <w:bodyDiv w:val="1"/>
      <w:marLeft w:val="0"/>
      <w:marRight w:val="0"/>
      <w:marTop w:val="0"/>
      <w:marBottom w:val="0"/>
      <w:divBdr>
        <w:top w:val="none" w:sz="0" w:space="0" w:color="auto"/>
        <w:left w:val="none" w:sz="0" w:space="0" w:color="auto"/>
        <w:bottom w:val="none" w:sz="0" w:space="0" w:color="auto"/>
        <w:right w:val="none" w:sz="0" w:space="0" w:color="auto"/>
      </w:divBdr>
    </w:div>
    <w:div w:id="1175263141">
      <w:bodyDiv w:val="1"/>
      <w:marLeft w:val="0"/>
      <w:marRight w:val="0"/>
      <w:marTop w:val="0"/>
      <w:marBottom w:val="0"/>
      <w:divBdr>
        <w:top w:val="none" w:sz="0" w:space="0" w:color="auto"/>
        <w:left w:val="none" w:sz="0" w:space="0" w:color="auto"/>
        <w:bottom w:val="none" w:sz="0" w:space="0" w:color="auto"/>
        <w:right w:val="none" w:sz="0" w:space="0" w:color="auto"/>
      </w:divBdr>
    </w:div>
    <w:div w:id="1178546777">
      <w:bodyDiv w:val="1"/>
      <w:marLeft w:val="0"/>
      <w:marRight w:val="0"/>
      <w:marTop w:val="0"/>
      <w:marBottom w:val="0"/>
      <w:divBdr>
        <w:top w:val="none" w:sz="0" w:space="0" w:color="auto"/>
        <w:left w:val="none" w:sz="0" w:space="0" w:color="auto"/>
        <w:bottom w:val="none" w:sz="0" w:space="0" w:color="auto"/>
        <w:right w:val="none" w:sz="0" w:space="0" w:color="auto"/>
      </w:divBdr>
    </w:div>
    <w:div w:id="1181168194">
      <w:bodyDiv w:val="1"/>
      <w:marLeft w:val="0"/>
      <w:marRight w:val="0"/>
      <w:marTop w:val="0"/>
      <w:marBottom w:val="0"/>
      <w:divBdr>
        <w:top w:val="none" w:sz="0" w:space="0" w:color="auto"/>
        <w:left w:val="none" w:sz="0" w:space="0" w:color="auto"/>
        <w:bottom w:val="none" w:sz="0" w:space="0" w:color="auto"/>
        <w:right w:val="none" w:sz="0" w:space="0" w:color="auto"/>
      </w:divBdr>
    </w:div>
    <w:div w:id="1185486233">
      <w:bodyDiv w:val="1"/>
      <w:marLeft w:val="0"/>
      <w:marRight w:val="0"/>
      <w:marTop w:val="0"/>
      <w:marBottom w:val="0"/>
      <w:divBdr>
        <w:top w:val="none" w:sz="0" w:space="0" w:color="auto"/>
        <w:left w:val="none" w:sz="0" w:space="0" w:color="auto"/>
        <w:bottom w:val="none" w:sz="0" w:space="0" w:color="auto"/>
        <w:right w:val="none" w:sz="0" w:space="0" w:color="auto"/>
      </w:divBdr>
    </w:div>
    <w:div w:id="1187792207">
      <w:bodyDiv w:val="1"/>
      <w:marLeft w:val="0"/>
      <w:marRight w:val="0"/>
      <w:marTop w:val="0"/>
      <w:marBottom w:val="0"/>
      <w:divBdr>
        <w:top w:val="none" w:sz="0" w:space="0" w:color="auto"/>
        <w:left w:val="none" w:sz="0" w:space="0" w:color="auto"/>
        <w:bottom w:val="none" w:sz="0" w:space="0" w:color="auto"/>
        <w:right w:val="none" w:sz="0" w:space="0" w:color="auto"/>
      </w:divBdr>
    </w:div>
    <w:div w:id="1191265337">
      <w:bodyDiv w:val="1"/>
      <w:marLeft w:val="0"/>
      <w:marRight w:val="0"/>
      <w:marTop w:val="0"/>
      <w:marBottom w:val="0"/>
      <w:divBdr>
        <w:top w:val="none" w:sz="0" w:space="0" w:color="auto"/>
        <w:left w:val="none" w:sz="0" w:space="0" w:color="auto"/>
        <w:bottom w:val="none" w:sz="0" w:space="0" w:color="auto"/>
        <w:right w:val="none" w:sz="0" w:space="0" w:color="auto"/>
      </w:divBdr>
    </w:div>
    <w:div w:id="1194465207">
      <w:bodyDiv w:val="1"/>
      <w:marLeft w:val="0"/>
      <w:marRight w:val="0"/>
      <w:marTop w:val="0"/>
      <w:marBottom w:val="0"/>
      <w:divBdr>
        <w:top w:val="none" w:sz="0" w:space="0" w:color="auto"/>
        <w:left w:val="none" w:sz="0" w:space="0" w:color="auto"/>
        <w:bottom w:val="none" w:sz="0" w:space="0" w:color="auto"/>
        <w:right w:val="none" w:sz="0" w:space="0" w:color="auto"/>
      </w:divBdr>
    </w:div>
    <w:div w:id="1198087394">
      <w:bodyDiv w:val="1"/>
      <w:marLeft w:val="0"/>
      <w:marRight w:val="0"/>
      <w:marTop w:val="0"/>
      <w:marBottom w:val="0"/>
      <w:divBdr>
        <w:top w:val="none" w:sz="0" w:space="0" w:color="auto"/>
        <w:left w:val="none" w:sz="0" w:space="0" w:color="auto"/>
        <w:bottom w:val="none" w:sz="0" w:space="0" w:color="auto"/>
        <w:right w:val="none" w:sz="0" w:space="0" w:color="auto"/>
      </w:divBdr>
    </w:div>
    <w:div w:id="1207523193">
      <w:bodyDiv w:val="1"/>
      <w:marLeft w:val="0"/>
      <w:marRight w:val="0"/>
      <w:marTop w:val="0"/>
      <w:marBottom w:val="0"/>
      <w:divBdr>
        <w:top w:val="none" w:sz="0" w:space="0" w:color="auto"/>
        <w:left w:val="none" w:sz="0" w:space="0" w:color="auto"/>
        <w:bottom w:val="none" w:sz="0" w:space="0" w:color="auto"/>
        <w:right w:val="none" w:sz="0" w:space="0" w:color="auto"/>
      </w:divBdr>
    </w:div>
    <w:div w:id="1218316429">
      <w:bodyDiv w:val="1"/>
      <w:marLeft w:val="0"/>
      <w:marRight w:val="0"/>
      <w:marTop w:val="0"/>
      <w:marBottom w:val="0"/>
      <w:divBdr>
        <w:top w:val="none" w:sz="0" w:space="0" w:color="auto"/>
        <w:left w:val="none" w:sz="0" w:space="0" w:color="auto"/>
        <w:bottom w:val="none" w:sz="0" w:space="0" w:color="auto"/>
        <w:right w:val="none" w:sz="0" w:space="0" w:color="auto"/>
      </w:divBdr>
    </w:div>
    <w:div w:id="1230535419">
      <w:bodyDiv w:val="1"/>
      <w:marLeft w:val="0"/>
      <w:marRight w:val="0"/>
      <w:marTop w:val="0"/>
      <w:marBottom w:val="0"/>
      <w:divBdr>
        <w:top w:val="none" w:sz="0" w:space="0" w:color="auto"/>
        <w:left w:val="none" w:sz="0" w:space="0" w:color="auto"/>
        <w:bottom w:val="none" w:sz="0" w:space="0" w:color="auto"/>
        <w:right w:val="none" w:sz="0" w:space="0" w:color="auto"/>
      </w:divBdr>
    </w:div>
    <w:div w:id="1232229374">
      <w:bodyDiv w:val="1"/>
      <w:marLeft w:val="0"/>
      <w:marRight w:val="0"/>
      <w:marTop w:val="0"/>
      <w:marBottom w:val="0"/>
      <w:divBdr>
        <w:top w:val="none" w:sz="0" w:space="0" w:color="auto"/>
        <w:left w:val="none" w:sz="0" w:space="0" w:color="auto"/>
        <w:bottom w:val="none" w:sz="0" w:space="0" w:color="auto"/>
        <w:right w:val="none" w:sz="0" w:space="0" w:color="auto"/>
      </w:divBdr>
    </w:div>
    <w:div w:id="1232278498">
      <w:bodyDiv w:val="1"/>
      <w:marLeft w:val="0"/>
      <w:marRight w:val="0"/>
      <w:marTop w:val="0"/>
      <w:marBottom w:val="0"/>
      <w:divBdr>
        <w:top w:val="none" w:sz="0" w:space="0" w:color="auto"/>
        <w:left w:val="none" w:sz="0" w:space="0" w:color="auto"/>
        <w:bottom w:val="none" w:sz="0" w:space="0" w:color="auto"/>
        <w:right w:val="none" w:sz="0" w:space="0" w:color="auto"/>
      </w:divBdr>
    </w:div>
    <w:div w:id="1237400720">
      <w:bodyDiv w:val="1"/>
      <w:marLeft w:val="0"/>
      <w:marRight w:val="0"/>
      <w:marTop w:val="0"/>
      <w:marBottom w:val="0"/>
      <w:divBdr>
        <w:top w:val="none" w:sz="0" w:space="0" w:color="auto"/>
        <w:left w:val="none" w:sz="0" w:space="0" w:color="auto"/>
        <w:bottom w:val="none" w:sz="0" w:space="0" w:color="auto"/>
        <w:right w:val="none" w:sz="0" w:space="0" w:color="auto"/>
      </w:divBdr>
    </w:div>
    <w:div w:id="1243834727">
      <w:bodyDiv w:val="1"/>
      <w:marLeft w:val="0"/>
      <w:marRight w:val="0"/>
      <w:marTop w:val="0"/>
      <w:marBottom w:val="0"/>
      <w:divBdr>
        <w:top w:val="none" w:sz="0" w:space="0" w:color="auto"/>
        <w:left w:val="none" w:sz="0" w:space="0" w:color="auto"/>
        <w:bottom w:val="none" w:sz="0" w:space="0" w:color="auto"/>
        <w:right w:val="none" w:sz="0" w:space="0" w:color="auto"/>
      </w:divBdr>
    </w:div>
    <w:div w:id="1250575685">
      <w:bodyDiv w:val="1"/>
      <w:marLeft w:val="0"/>
      <w:marRight w:val="0"/>
      <w:marTop w:val="0"/>
      <w:marBottom w:val="0"/>
      <w:divBdr>
        <w:top w:val="none" w:sz="0" w:space="0" w:color="auto"/>
        <w:left w:val="none" w:sz="0" w:space="0" w:color="auto"/>
        <w:bottom w:val="none" w:sz="0" w:space="0" w:color="auto"/>
        <w:right w:val="none" w:sz="0" w:space="0" w:color="auto"/>
      </w:divBdr>
    </w:div>
    <w:div w:id="1255089616">
      <w:bodyDiv w:val="1"/>
      <w:marLeft w:val="0"/>
      <w:marRight w:val="0"/>
      <w:marTop w:val="0"/>
      <w:marBottom w:val="0"/>
      <w:divBdr>
        <w:top w:val="none" w:sz="0" w:space="0" w:color="auto"/>
        <w:left w:val="none" w:sz="0" w:space="0" w:color="auto"/>
        <w:bottom w:val="none" w:sz="0" w:space="0" w:color="auto"/>
        <w:right w:val="none" w:sz="0" w:space="0" w:color="auto"/>
      </w:divBdr>
    </w:div>
    <w:div w:id="1263338122">
      <w:bodyDiv w:val="1"/>
      <w:marLeft w:val="0"/>
      <w:marRight w:val="0"/>
      <w:marTop w:val="0"/>
      <w:marBottom w:val="0"/>
      <w:divBdr>
        <w:top w:val="none" w:sz="0" w:space="0" w:color="auto"/>
        <w:left w:val="none" w:sz="0" w:space="0" w:color="auto"/>
        <w:bottom w:val="none" w:sz="0" w:space="0" w:color="auto"/>
        <w:right w:val="none" w:sz="0" w:space="0" w:color="auto"/>
      </w:divBdr>
    </w:div>
    <w:div w:id="1267033998">
      <w:bodyDiv w:val="1"/>
      <w:marLeft w:val="0"/>
      <w:marRight w:val="0"/>
      <w:marTop w:val="0"/>
      <w:marBottom w:val="0"/>
      <w:divBdr>
        <w:top w:val="none" w:sz="0" w:space="0" w:color="auto"/>
        <w:left w:val="none" w:sz="0" w:space="0" w:color="auto"/>
        <w:bottom w:val="none" w:sz="0" w:space="0" w:color="auto"/>
        <w:right w:val="none" w:sz="0" w:space="0" w:color="auto"/>
      </w:divBdr>
    </w:div>
    <w:div w:id="1270428869">
      <w:bodyDiv w:val="1"/>
      <w:marLeft w:val="0"/>
      <w:marRight w:val="0"/>
      <w:marTop w:val="0"/>
      <w:marBottom w:val="0"/>
      <w:divBdr>
        <w:top w:val="none" w:sz="0" w:space="0" w:color="auto"/>
        <w:left w:val="none" w:sz="0" w:space="0" w:color="auto"/>
        <w:bottom w:val="none" w:sz="0" w:space="0" w:color="auto"/>
        <w:right w:val="none" w:sz="0" w:space="0" w:color="auto"/>
      </w:divBdr>
    </w:div>
    <w:div w:id="1272395139">
      <w:bodyDiv w:val="1"/>
      <w:marLeft w:val="0"/>
      <w:marRight w:val="0"/>
      <w:marTop w:val="0"/>
      <w:marBottom w:val="0"/>
      <w:divBdr>
        <w:top w:val="none" w:sz="0" w:space="0" w:color="auto"/>
        <w:left w:val="none" w:sz="0" w:space="0" w:color="auto"/>
        <w:bottom w:val="none" w:sz="0" w:space="0" w:color="auto"/>
        <w:right w:val="none" w:sz="0" w:space="0" w:color="auto"/>
      </w:divBdr>
    </w:div>
    <w:div w:id="1302996623">
      <w:bodyDiv w:val="1"/>
      <w:marLeft w:val="0"/>
      <w:marRight w:val="0"/>
      <w:marTop w:val="0"/>
      <w:marBottom w:val="0"/>
      <w:divBdr>
        <w:top w:val="none" w:sz="0" w:space="0" w:color="auto"/>
        <w:left w:val="none" w:sz="0" w:space="0" w:color="auto"/>
        <w:bottom w:val="none" w:sz="0" w:space="0" w:color="auto"/>
        <w:right w:val="none" w:sz="0" w:space="0" w:color="auto"/>
      </w:divBdr>
    </w:div>
    <w:div w:id="1306659811">
      <w:bodyDiv w:val="1"/>
      <w:marLeft w:val="0"/>
      <w:marRight w:val="0"/>
      <w:marTop w:val="0"/>
      <w:marBottom w:val="0"/>
      <w:divBdr>
        <w:top w:val="none" w:sz="0" w:space="0" w:color="auto"/>
        <w:left w:val="none" w:sz="0" w:space="0" w:color="auto"/>
        <w:bottom w:val="none" w:sz="0" w:space="0" w:color="auto"/>
        <w:right w:val="none" w:sz="0" w:space="0" w:color="auto"/>
      </w:divBdr>
    </w:div>
    <w:div w:id="1308633446">
      <w:bodyDiv w:val="1"/>
      <w:marLeft w:val="0"/>
      <w:marRight w:val="0"/>
      <w:marTop w:val="0"/>
      <w:marBottom w:val="0"/>
      <w:divBdr>
        <w:top w:val="none" w:sz="0" w:space="0" w:color="auto"/>
        <w:left w:val="none" w:sz="0" w:space="0" w:color="auto"/>
        <w:bottom w:val="none" w:sz="0" w:space="0" w:color="auto"/>
        <w:right w:val="none" w:sz="0" w:space="0" w:color="auto"/>
      </w:divBdr>
    </w:div>
    <w:div w:id="1314067373">
      <w:bodyDiv w:val="1"/>
      <w:marLeft w:val="0"/>
      <w:marRight w:val="0"/>
      <w:marTop w:val="0"/>
      <w:marBottom w:val="0"/>
      <w:divBdr>
        <w:top w:val="none" w:sz="0" w:space="0" w:color="auto"/>
        <w:left w:val="none" w:sz="0" w:space="0" w:color="auto"/>
        <w:bottom w:val="none" w:sz="0" w:space="0" w:color="auto"/>
        <w:right w:val="none" w:sz="0" w:space="0" w:color="auto"/>
      </w:divBdr>
    </w:div>
    <w:div w:id="1319115088">
      <w:bodyDiv w:val="1"/>
      <w:marLeft w:val="0"/>
      <w:marRight w:val="0"/>
      <w:marTop w:val="0"/>
      <w:marBottom w:val="0"/>
      <w:divBdr>
        <w:top w:val="none" w:sz="0" w:space="0" w:color="auto"/>
        <w:left w:val="none" w:sz="0" w:space="0" w:color="auto"/>
        <w:bottom w:val="none" w:sz="0" w:space="0" w:color="auto"/>
        <w:right w:val="none" w:sz="0" w:space="0" w:color="auto"/>
      </w:divBdr>
    </w:div>
    <w:div w:id="1321885696">
      <w:bodyDiv w:val="1"/>
      <w:marLeft w:val="0"/>
      <w:marRight w:val="0"/>
      <w:marTop w:val="0"/>
      <w:marBottom w:val="0"/>
      <w:divBdr>
        <w:top w:val="none" w:sz="0" w:space="0" w:color="auto"/>
        <w:left w:val="none" w:sz="0" w:space="0" w:color="auto"/>
        <w:bottom w:val="none" w:sz="0" w:space="0" w:color="auto"/>
        <w:right w:val="none" w:sz="0" w:space="0" w:color="auto"/>
      </w:divBdr>
    </w:div>
    <w:div w:id="1327126534">
      <w:bodyDiv w:val="1"/>
      <w:marLeft w:val="0"/>
      <w:marRight w:val="0"/>
      <w:marTop w:val="0"/>
      <w:marBottom w:val="0"/>
      <w:divBdr>
        <w:top w:val="none" w:sz="0" w:space="0" w:color="auto"/>
        <w:left w:val="none" w:sz="0" w:space="0" w:color="auto"/>
        <w:bottom w:val="none" w:sz="0" w:space="0" w:color="auto"/>
        <w:right w:val="none" w:sz="0" w:space="0" w:color="auto"/>
      </w:divBdr>
    </w:div>
    <w:div w:id="1336038126">
      <w:bodyDiv w:val="1"/>
      <w:marLeft w:val="0"/>
      <w:marRight w:val="0"/>
      <w:marTop w:val="0"/>
      <w:marBottom w:val="0"/>
      <w:divBdr>
        <w:top w:val="none" w:sz="0" w:space="0" w:color="auto"/>
        <w:left w:val="none" w:sz="0" w:space="0" w:color="auto"/>
        <w:bottom w:val="none" w:sz="0" w:space="0" w:color="auto"/>
        <w:right w:val="none" w:sz="0" w:space="0" w:color="auto"/>
      </w:divBdr>
    </w:div>
    <w:div w:id="1343627381">
      <w:bodyDiv w:val="1"/>
      <w:marLeft w:val="0"/>
      <w:marRight w:val="0"/>
      <w:marTop w:val="0"/>
      <w:marBottom w:val="0"/>
      <w:divBdr>
        <w:top w:val="none" w:sz="0" w:space="0" w:color="auto"/>
        <w:left w:val="none" w:sz="0" w:space="0" w:color="auto"/>
        <w:bottom w:val="none" w:sz="0" w:space="0" w:color="auto"/>
        <w:right w:val="none" w:sz="0" w:space="0" w:color="auto"/>
      </w:divBdr>
    </w:div>
    <w:div w:id="1344938309">
      <w:bodyDiv w:val="1"/>
      <w:marLeft w:val="0"/>
      <w:marRight w:val="0"/>
      <w:marTop w:val="0"/>
      <w:marBottom w:val="0"/>
      <w:divBdr>
        <w:top w:val="none" w:sz="0" w:space="0" w:color="auto"/>
        <w:left w:val="none" w:sz="0" w:space="0" w:color="auto"/>
        <w:bottom w:val="none" w:sz="0" w:space="0" w:color="auto"/>
        <w:right w:val="none" w:sz="0" w:space="0" w:color="auto"/>
      </w:divBdr>
    </w:div>
    <w:div w:id="1367369987">
      <w:bodyDiv w:val="1"/>
      <w:marLeft w:val="0"/>
      <w:marRight w:val="0"/>
      <w:marTop w:val="0"/>
      <w:marBottom w:val="0"/>
      <w:divBdr>
        <w:top w:val="none" w:sz="0" w:space="0" w:color="auto"/>
        <w:left w:val="none" w:sz="0" w:space="0" w:color="auto"/>
        <w:bottom w:val="none" w:sz="0" w:space="0" w:color="auto"/>
        <w:right w:val="none" w:sz="0" w:space="0" w:color="auto"/>
      </w:divBdr>
    </w:div>
    <w:div w:id="1374115289">
      <w:bodyDiv w:val="1"/>
      <w:marLeft w:val="0"/>
      <w:marRight w:val="0"/>
      <w:marTop w:val="0"/>
      <w:marBottom w:val="0"/>
      <w:divBdr>
        <w:top w:val="none" w:sz="0" w:space="0" w:color="auto"/>
        <w:left w:val="none" w:sz="0" w:space="0" w:color="auto"/>
        <w:bottom w:val="none" w:sz="0" w:space="0" w:color="auto"/>
        <w:right w:val="none" w:sz="0" w:space="0" w:color="auto"/>
      </w:divBdr>
    </w:div>
    <w:div w:id="1376468617">
      <w:bodyDiv w:val="1"/>
      <w:marLeft w:val="0"/>
      <w:marRight w:val="0"/>
      <w:marTop w:val="0"/>
      <w:marBottom w:val="0"/>
      <w:divBdr>
        <w:top w:val="none" w:sz="0" w:space="0" w:color="auto"/>
        <w:left w:val="none" w:sz="0" w:space="0" w:color="auto"/>
        <w:bottom w:val="none" w:sz="0" w:space="0" w:color="auto"/>
        <w:right w:val="none" w:sz="0" w:space="0" w:color="auto"/>
      </w:divBdr>
    </w:div>
    <w:div w:id="1378235005">
      <w:bodyDiv w:val="1"/>
      <w:marLeft w:val="0"/>
      <w:marRight w:val="0"/>
      <w:marTop w:val="0"/>
      <w:marBottom w:val="0"/>
      <w:divBdr>
        <w:top w:val="none" w:sz="0" w:space="0" w:color="auto"/>
        <w:left w:val="none" w:sz="0" w:space="0" w:color="auto"/>
        <w:bottom w:val="none" w:sz="0" w:space="0" w:color="auto"/>
        <w:right w:val="none" w:sz="0" w:space="0" w:color="auto"/>
      </w:divBdr>
    </w:div>
    <w:div w:id="1379402944">
      <w:bodyDiv w:val="1"/>
      <w:marLeft w:val="0"/>
      <w:marRight w:val="0"/>
      <w:marTop w:val="0"/>
      <w:marBottom w:val="0"/>
      <w:divBdr>
        <w:top w:val="none" w:sz="0" w:space="0" w:color="auto"/>
        <w:left w:val="none" w:sz="0" w:space="0" w:color="auto"/>
        <w:bottom w:val="none" w:sz="0" w:space="0" w:color="auto"/>
        <w:right w:val="none" w:sz="0" w:space="0" w:color="auto"/>
      </w:divBdr>
    </w:div>
    <w:div w:id="1384718302">
      <w:bodyDiv w:val="1"/>
      <w:marLeft w:val="0"/>
      <w:marRight w:val="0"/>
      <w:marTop w:val="0"/>
      <w:marBottom w:val="0"/>
      <w:divBdr>
        <w:top w:val="none" w:sz="0" w:space="0" w:color="auto"/>
        <w:left w:val="none" w:sz="0" w:space="0" w:color="auto"/>
        <w:bottom w:val="none" w:sz="0" w:space="0" w:color="auto"/>
        <w:right w:val="none" w:sz="0" w:space="0" w:color="auto"/>
      </w:divBdr>
    </w:div>
    <w:div w:id="1401295673">
      <w:bodyDiv w:val="1"/>
      <w:marLeft w:val="0"/>
      <w:marRight w:val="0"/>
      <w:marTop w:val="0"/>
      <w:marBottom w:val="0"/>
      <w:divBdr>
        <w:top w:val="none" w:sz="0" w:space="0" w:color="auto"/>
        <w:left w:val="none" w:sz="0" w:space="0" w:color="auto"/>
        <w:bottom w:val="none" w:sz="0" w:space="0" w:color="auto"/>
        <w:right w:val="none" w:sz="0" w:space="0" w:color="auto"/>
      </w:divBdr>
    </w:div>
    <w:div w:id="1403722995">
      <w:bodyDiv w:val="1"/>
      <w:marLeft w:val="0"/>
      <w:marRight w:val="0"/>
      <w:marTop w:val="0"/>
      <w:marBottom w:val="0"/>
      <w:divBdr>
        <w:top w:val="none" w:sz="0" w:space="0" w:color="auto"/>
        <w:left w:val="none" w:sz="0" w:space="0" w:color="auto"/>
        <w:bottom w:val="none" w:sz="0" w:space="0" w:color="auto"/>
        <w:right w:val="none" w:sz="0" w:space="0" w:color="auto"/>
      </w:divBdr>
    </w:div>
    <w:div w:id="1406686432">
      <w:bodyDiv w:val="1"/>
      <w:marLeft w:val="0"/>
      <w:marRight w:val="0"/>
      <w:marTop w:val="0"/>
      <w:marBottom w:val="0"/>
      <w:divBdr>
        <w:top w:val="none" w:sz="0" w:space="0" w:color="auto"/>
        <w:left w:val="none" w:sz="0" w:space="0" w:color="auto"/>
        <w:bottom w:val="none" w:sz="0" w:space="0" w:color="auto"/>
        <w:right w:val="none" w:sz="0" w:space="0" w:color="auto"/>
      </w:divBdr>
    </w:div>
    <w:div w:id="1409765545">
      <w:bodyDiv w:val="1"/>
      <w:marLeft w:val="0"/>
      <w:marRight w:val="0"/>
      <w:marTop w:val="0"/>
      <w:marBottom w:val="0"/>
      <w:divBdr>
        <w:top w:val="none" w:sz="0" w:space="0" w:color="auto"/>
        <w:left w:val="none" w:sz="0" w:space="0" w:color="auto"/>
        <w:bottom w:val="none" w:sz="0" w:space="0" w:color="auto"/>
        <w:right w:val="none" w:sz="0" w:space="0" w:color="auto"/>
      </w:divBdr>
    </w:div>
    <w:div w:id="1422415399">
      <w:bodyDiv w:val="1"/>
      <w:marLeft w:val="0"/>
      <w:marRight w:val="0"/>
      <w:marTop w:val="0"/>
      <w:marBottom w:val="0"/>
      <w:divBdr>
        <w:top w:val="none" w:sz="0" w:space="0" w:color="auto"/>
        <w:left w:val="none" w:sz="0" w:space="0" w:color="auto"/>
        <w:bottom w:val="none" w:sz="0" w:space="0" w:color="auto"/>
        <w:right w:val="none" w:sz="0" w:space="0" w:color="auto"/>
      </w:divBdr>
    </w:div>
    <w:div w:id="1426070181">
      <w:bodyDiv w:val="1"/>
      <w:marLeft w:val="0"/>
      <w:marRight w:val="0"/>
      <w:marTop w:val="0"/>
      <w:marBottom w:val="0"/>
      <w:divBdr>
        <w:top w:val="none" w:sz="0" w:space="0" w:color="auto"/>
        <w:left w:val="none" w:sz="0" w:space="0" w:color="auto"/>
        <w:bottom w:val="none" w:sz="0" w:space="0" w:color="auto"/>
        <w:right w:val="none" w:sz="0" w:space="0" w:color="auto"/>
      </w:divBdr>
    </w:div>
    <w:div w:id="1427845323">
      <w:bodyDiv w:val="1"/>
      <w:marLeft w:val="0"/>
      <w:marRight w:val="0"/>
      <w:marTop w:val="0"/>
      <w:marBottom w:val="0"/>
      <w:divBdr>
        <w:top w:val="none" w:sz="0" w:space="0" w:color="auto"/>
        <w:left w:val="none" w:sz="0" w:space="0" w:color="auto"/>
        <w:bottom w:val="none" w:sz="0" w:space="0" w:color="auto"/>
        <w:right w:val="none" w:sz="0" w:space="0" w:color="auto"/>
      </w:divBdr>
    </w:div>
    <w:div w:id="1435636362">
      <w:bodyDiv w:val="1"/>
      <w:marLeft w:val="0"/>
      <w:marRight w:val="0"/>
      <w:marTop w:val="0"/>
      <w:marBottom w:val="0"/>
      <w:divBdr>
        <w:top w:val="none" w:sz="0" w:space="0" w:color="auto"/>
        <w:left w:val="none" w:sz="0" w:space="0" w:color="auto"/>
        <w:bottom w:val="none" w:sz="0" w:space="0" w:color="auto"/>
        <w:right w:val="none" w:sz="0" w:space="0" w:color="auto"/>
      </w:divBdr>
    </w:div>
    <w:div w:id="1447579679">
      <w:bodyDiv w:val="1"/>
      <w:marLeft w:val="0"/>
      <w:marRight w:val="0"/>
      <w:marTop w:val="0"/>
      <w:marBottom w:val="0"/>
      <w:divBdr>
        <w:top w:val="none" w:sz="0" w:space="0" w:color="auto"/>
        <w:left w:val="none" w:sz="0" w:space="0" w:color="auto"/>
        <w:bottom w:val="none" w:sz="0" w:space="0" w:color="auto"/>
        <w:right w:val="none" w:sz="0" w:space="0" w:color="auto"/>
      </w:divBdr>
    </w:div>
    <w:div w:id="1449927247">
      <w:bodyDiv w:val="1"/>
      <w:marLeft w:val="0"/>
      <w:marRight w:val="0"/>
      <w:marTop w:val="0"/>
      <w:marBottom w:val="0"/>
      <w:divBdr>
        <w:top w:val="none" w:sz="0" w:space="0" w:color="auto"/>
        <w:left w:val="none" w:sz="0" w:space="0" w:color="auto"/>
        <w:bottom w:val="none" w:sz="0" w:space="0" w:color="auto"/>
        <w:right w:val="none" w:sz="0" w:space="0" w:color="auto"/>
      </w:divBdr>
    </w:div>
    <w:div w:id="1451392535">
      <w:bodyDiv w:val="1"/>
      <w:marLeft w:val="0"/>
      <w:marRight w:val="0"/>
      <w:marTop w:val="0"/>
      <w:marBottom w:val="0"/>
      <w:divBdr>
        <w:top w:val="none" w:sz="0" w:space="0" w:color="auto"/>
        <w:left w:val="none" w:sz="0" w:space="0" w:color="auto"/>
        <w:bottom w:val="none" w:sz="0" w:space="0" w:color="auto"/>
        <w:right w:val="none" w:sz="0" w:space="0" w:color="auto"/>
      </w:divBdr>
    </w:div>
    <w:div w:id="1458140784">
      <w:bodyDiv w:val="1"/>
      <w:marLeft w:val="0"/>
      <w:marRight w:val="0"/>
      <w:marTop w:val="0"/>
      <w:marBottom w:val="0"/>
      <w:divBdr>
        <w:top w:val="none" w:sz="0" w:space="0" w:color="auto"/>
        <w:left w:val="none" w:sz="0" w:space="0" w:color="auto"/>
        <w:bottom w:val="none" w:sz="0" w:space="0" w:color="auto"/>
        <w:right w:val="none" w:sz="0" w:space="0" w:color="auto"/>
      </w:divBdr>
    </w:div>
    <w:div w:id="1472601664">
      <w:bodyDiv w:val="1"/>
      <w:marLeft w:val="0"/>
      <w:marRight w:val="0"/>
      <w:marTop w:val="0"/>
      <w:marBottom w:val="0"/>
      <w:divBdr>
        <w:top w:val="none" w:sz="0" w:space="0" w:color="auto"/>
        <w:left w:val="none" w:sz="0" w:space="0" w:color="auto"/>
        <w:bottom w:val="none" w:sz="0" w:space="0" w:color="auto"/>
        <w:right w:val="none" w:sz="0" w:space="0" w:color="auto"/>
      </w:divBdr>
    </w:div>
    <w:div w:id="1476678590">
      <w:bodyDiv w:val="1"/>
      <w:marLeft w:val="0"/>
      <w:marRight w:val="0"/>
      <w:marTop w:val="0"/>
      <w:marBottom w:val="0"/>
      <w:divBdr>
        <w:top w:val="none" w:sz="0" w:space="0" w:color="auto"/>
        <w:left w:val="none" w:sz="0" w:space="0" w:color="auto"/>
        <w:bottom w:val="none" w:sz="0" w:space="0" w:color="auto"/>
        <w:right w:val="none" w:sz="0" w:space="0" w:color="auto"/>
      </w:divBdr>
    </w:div>
    <w:div w:id="1477650691">
      <w:bodyDiv w:val="1"/>
      <w:marLeft w:val="0"/>
      <w:marRight w:val="0"/>
      <w:marTop w:val="0"/>
      <w:marBottom w:val="0"/>
      <w:divBdr>
        <w:top w:val="none" w:sz="0" w:space="0" w:color="auto"/>
        <w:left w:val="none" w:sz="0" w:space="0" w:color="auto"/>
        <w:bottom w:val="none" w:sz="0" w:space="0" w:color="auto"/>
        <w:right w:val="none" w:sz="0" w:space="0" w:color="auto"/>
      </w:divBdr>
    </w:div>
    <w:div w:id="1480028940">
      <w:bodyDiv w:val="1"/>
      <w:marLeft w:val="0"/>
      <w:marRight w:val="0"/>
      <w:marTop w:val="0"/>
      <w:marBottom w:val="0"/>
      <w:divBdr>
        <w:top w:val="none" w:sz="0" w:space="0" w:color="auto"/>
        <w:left w:val="none" w:sz="0" w:space="0" w:color="auto"/>
        <w:bottom w:val="none" w:sz="0" w:space="0" w:color="auto"/>
        <w:right w:val="none" w:sz="0" w:space="0" w:color="auto"/>
      </w:divBdr>
    </w:div>
    <w:div w:id="1488479159">
      <w:bodyDiv w:val="1"/>
      <w:marLeft w:val="0"/>
      <w:marRight w:val="0"/>
      <w:marTop w:val="0"/>
      <w:marBottom w:val="0"/>
      <w:divBdr>
        <w:top w:val="none" w:sz="0" w:space="0" w:color="auto"/>
        <w:left w:val="none" w:sz="0" w:space="0" w:color="auto"/>
        <w:bottom w:val="none" w:sz="0" w:space="0" w:color="auto"/>
        <w:right w:val="none" w:sz="0" w:space="0" w:color="auto"/>
      </w:divBdr>
    </w:div>
    <w:div w:id="1493057132">
      <w:bodyDiv w:val="1"/>
      <w:marLeft w:val="0"/>
      <w:marRight w:val="0"/>
      <w:marTop w:val="0"/>
      <w:marBottom w:val="0"/>
      <w:divBdr>
        <w:top w:val="none" w:sz="0" w:space="0" w:color="auto"/>
        <w:left w:val="none" w:sz="0" w:space="0" w:color="auto"/>
        <w:bottom w:val="none" w:sz="0" w:space="0" w:color="auto"/>
        <w:right w:val="none" w:sz="0" w:space="0" w:color="auto"/>
      </w:divBdr>
    </w:div>
    <w:div w:id="1499343832">
      <w:bodyDiv w:val="1"/>
      <w:marLeft w:val="0"/>
      <w:marRight w:val="0"/>
      <w:marTop w:val="0"/>
      <w:marBottom w:val="0"/>
      <w:divBdr>
        <w:top w:val="none" w:sz="0" w:space="0" w:color="auto"/>
        <w:left w:val="none" w:sz="0" w:space="0" w:color="auto"/>
        <w:bottom w:val="none" w:sz="0" w:space="0" w:color="auto"/>
        <w:right w:val="none" w:sz="0" w:space="0" w:color="auto"/>
      </w:divBdr>
    </w:div>
    <w:div w:id="1511871431">
      <w:bodyDiv w:val="1"/>
      <w:marLeft w:val="0"/>
      <w:marRight w:val="0"/>
      <w:marTop w:val="0"/>
      <w:marBottom w:val="0"/>
      <w:divBdr>
        <w:top w:val="none" w:sz="0" w:space="0" w:color="auto"/>
        <w:left w:val="none" w:sz="0" w:space="0" w:color="auto"/>
        <w:bottom w:val="none" w:sz="0" w:space="0" w:color="auto"/>
        <w:right w:val="none" w:sz="0" w:space="0" w:color="auto"/>
      </w:divBdr>
    </w:div>
    <w:div w:id="1512406447">
      <w:bodyDiv w:val="1"/>
      <w:marLeft w:val="0"/>
      <w:marRight w:val="0"/>
      <w:marTop w:val="0"/>
      <w:marBottom w:val="0"/>
      <w:divBdr>
        <w:top w:val="none" w:sz="0" w:space="0" w:color="auto"/>
        <w:left w:val="none" w:sz="0" w:space="0" w:color="auto"/>
        <w:bottom w:val="none" w:sz="0" w:space="0" w:color="auto"/>
        <w:right w:val="none" w:sz="0" w:space="0" w:color="auto"/>
      </w:divBdr>
    </w:div>
    <w:div w:id="1512794720">
      <w:bodyDiv w:val="1"/>
      <w:marLeft w:val="0"/>
      <w:marRight w:val="0"/>
      <w:marTop w:val="0"/>
      <w:marBottom w:val="0"/>
      <w:divBdr>
        <w:top w:val="none" w:sz="0" w:space="0" w:color="auto"/>
        <w:left w:val="none" w:sz="0" w:space="0" w:color="auto"/>
        <w:bottom w:val="none" w:sz="0" w:space="0" w:color="auto"/>
        <w:right w:val="none" w:sz="0" w:space="0" w:color="auto"/>
      </w:divBdr>
    </w:div>
    <w:div w:id="1512988581">
      <w:bodyDiv w:val="1"/>
      <w:marLeft w:val="0"/>
      <w:marRight w:val="0"/>
      <w:marTop w:val="0"/>
      <w:marBottom w:val="0"/>
      <w:divBdr>
        <w:top w:val="none" w:sz="0" w:space="0" w:color="auto"/>
        <w:left w:val="none" w:sz="0" w:space="0" w:color="auto"/>
        <w:bottom w:val="none" w:sz="0" w:space="0" w:color="auto"/>
        <w:right w:val="none" w:sz="0" w:space="0" w:color="auto"/>
      </w:divBdr>
    </w:div>
    <w:div w:id="1529759837">
      <w:bodyDiv w:val="1"/>
      <w:marLeft w:val="0"/>
      <w:marRight w:val="0"/>
      <w:marTop w:val="0"/>
      <w:marBottom w:val="0"/>
      <w:divBdr>
        <w:top w:val="none" w:sz="0" w:space="0" w:color="auto"/>
        <w:left w:val="none" w:sz="0" w:space="0" w:color="auto"/>
        <w:bottom w:val="none" w:sz="0" w:space="0" w:color="auto"/>
        <w:right w:val="none" w:sz="0" w:space="0" w:color="auto"/>
      </w:divBdr>
    </w:div>
    <w:div w:id="1543714017">
      <w:bodyDiv w:val="1"/>
      <w:marLeft w:val="0"/>
      <w:marRight w:val="0"/>
      <w:marTop w:val="0"/>
      <w:marBottom w:val="0"/>
      <w:divBdr>
        <w:top w:val="none" w:sz="0" w:space="0" w:color="auto"/>
        <w:left w:val="none" w:sz="0" w:space="0" w:color="auto"/>
        <w:bottom w:val="none" w:sz="0" w:space="0" w:color="auto"/>
        <w:right w:val="none" w:sz="0" w:space="0" w:color="auto"/>
      </w:divBdr>
    </w:div>
    <w:div w:id="1555386543">
      <w:bodyDiv w:val="1"/>
      <w:marLeft w:val="0"/>
      <w:marRight w:val="0"/>
      <w:marTop w:val="0"/>
      <w:marBottom w:val="0"/>
      <w:divBdr>
        <w:top w:val="none" w:sz="0" w:space="0" w:color="auto"/>
        <w:left w:val="none" w:sz="0" w:space="0" w:color="auto"/>
        <w:bottom w:val="none" w:sz="0" w:space="0" w:color="auto"/>
        <w:right w:val="none" w:sz="0" w:space="0" w:color="auto"/>
      </w:divBdr>
    </w:div>
    <w:div w:id="1555504674">
      <w:bodyDiv w:val="1"/>
      <w:marLeft w:val="0"/>
      <w:marRight w:val="0"/>
      <w:marTop w:val="0"/>
      <w:marBottom w:val="0"/>
      <w:divBdr>
        <w:top w:val="none" w:sz="0" w:space="0" w:color="auto"/>
        <w:left w:val="none" w:sz="0" w:space="0" w:color="auto"/>
        <w:bottom w:val="none" w:sz="0" w:space="0" w:color="auto"/>
        <w:right w:val="none" w:sz="0" w:space="0" w:color="auto"/>
      </w:divBdr>
    </w:div>
    <w:div w:id="1555509316">
      <w:bodyDiv w:val="1"/>
      <w:marLeft w:val="0"/>
      <w:marRight w:val="0"/>
      <w:marTop w:val="0"/>
      <w:marBottom w:val="0"/>
      <w:divBdr>
        <w:top w:val="none" w:sz="0" w:space="0" w:color="auto"/>
        <w:left w:val="none" w:sz="0" w:space="0" w:color="auto"/>
        <w:bottom w:val="none" w:sz="0" w:space="0" w:color="auto"/>
        <w:right w:val="none" w:sz="0" w:space="0" w:color="auto"/>
      </w:divBdr>
    </w:div>
    <w:div w:id="1560283689">
      <w:bodyDiv w:val="1"/>
      <w:marLeft w:val="0"/>
      <w:marRight w:val="0"/>
      <w:marTop w:val="0"/>
      <w:marBottom w:val="0"/>
      <w:divBdr>
        <w:top w:val="none" w:sz="0" w:space="0" w:color="auto"/>
        <w:left w:val="none" w:sz="0" w:space="0" w:color="auto"/>
        <w:bottom w:val="none" w:sz="0" w:space="0" w:color="auto"/>
        <w:right w:val="none" w:sz="0" w:space="0" w:color="auto"/>
      </w:divBdr>
    </w:div>
    <w:div w:id="1579827498">
      <w:bodyDiv w:val="1"/>
      <w:marLeft w:val="0"/>
      <w:marRight w:val="0"/>
      <w:marTop w:val="0"/>
      <w:marBottom w:val="0"/>
      <w:divBdr>
        <w:top w:val="none" w:sz="0" w:space="0" w:color="auto"/>
        <w:left w:val="none" w:sz="0" w:space="0" w:color="auto"/>
        <w:bottom w:val="none" w:sz="0" w:space="0" w:color="auto"/>
        <w:right w:val="none" w:sz="0" w:space="0" w:color="auto"/>
      </w:divBdr>
    </w:div>
    <w:div w:id="1584877183">
      <w:bodyDiv w:val="1"/>
      <w:marLeft w:val="0"/>
      <w:marRight w:val="0"/>
      <w:marTop w:val="0"/>
      <w:marBottom w:val="0"/>
      <w:divBdr>
        <w:top w:val="none" w:sz="0" w:space="0" w:color="auto"/>
        <w:left w:val="none" w:sz="0" w:space="0" w:color="auto"/>
        <w:bottom w:val="none" w:sz="0" w:space="0" w:color="auto"/>
        <w:right w:val="none" w:sz="0" w:space="0" w:color="auto"/>
      </w:divBdr>
    </w:div>
    <w:div w:id="1589390984">
      <w:bodyDiv w:val="1"/>
      <w:marLeft w:val="0"/>
      <w:marRight w:val="0"/>
      <w:marTop w:val="0"/>
      <w:marBottom w:val="0"/>
      <w:divBdr>
        <w:top w:val="none" w:sz="0" w:space="0" w:color="auto"/>
        <w:left w:val="none" w:sz="0" w:space="0" w:color="auto"/>
        <w:bottom w:val="none" w:sz="0" w:space="0" w:color="auto"/>
        <w:right w:val="none" w:sz="0" w:space="0" w:color="auto"/>
      </w:divBdr>
    </w:div>
    <w:div w:id="1593120201">
      <w:bodyDiv w:val="1"/>
      <w:marLeft w:val="0"/>
      <w:marRight w:val="0"/>
      <w:marTop w:val="0"/>
      <w:marBottom w:val="0"/>
      <w:divBdr>
        <w:top w:val="none" w:sz="0" w:space="0" w:color="auto"/>
        <w:left w:val="none" w:sz="0" w:space="0" w:color="auto"/>
        <w:bottom w:val="none" w:sz="0" w:space="0" w:color="auto"/>
        <w:right w:val="none" w:sz="0" w:space="0" w:color="auto"/>
      </w:divBdr>
    </w:div>
    <w:div w:id="1593970721">
      <w:bodyDiv w:val="1"/>
      <w:marLeft w:val="0"/>
      <w:marRight w:val="0"/>
      <w:marTop w:val="0"/>
      <w:marBottom w:val="0"/>
      <w:divBdr>
        <w:top w:val="none" w:sz="0" w:space="0" w:color="auto"/>
        <w:left w:val="none" w:sz="0" w:space="0" w:color="auto"/>
        <w:bottom w:val="none" w:sz="0" w:space="0" w:color="auto"/>
        <w:right w:val="none" w:sz="0" w:space="0" w:color="auto"/>
      </w:divBdr>
    </w:div>
    <w:div w:id="1605261415">
      <w:bodyDiv w:val="1"/>
      <w:marLeft w:val="0"/>
      <w:marRight w:val="0"/>
      <w:marTop w:val="0"/>
      <w:marBottom w:val="0"/>
      <w:divBdr>
        <w:top w:val="none" w:sz="0" w:space="0" w:color="auto"/>
        <w:left w:val="none" w:sz="0" w:space="0" w:color="auto"/>
        <w:bottom w:val="none" w:sz="0" w:space="0" w:color="auto"/>
        <w:right w:val="none" w:sz="0" w:space="0" w:color="auto"/>
      </w:divBdr>
    </w:div>
    <w:div w:id="1607544361">
      <w:bodyDiv w:val="1"/>
      <w:marLeft w:val="0"/>
      <w:marRight w:val="0"/>
      <w:marTop w:val="0"/>
      <w:marBottom w:val="0"/>
      <w:divBdr>
        <w:top w:val="none" w:sz="0" w:space="0" w:color="auto"/>
        <w:left w:val="none" w:sz="0" w:space="0" w:color="auto"/>
        <w:bottom w:val="none" w:sz="0" w:space="0" w:color="auto"/>
        <w:right w:val="none" w:sz="0" w:space="0" w:color="auto"/>
      </w:divBdr>
    </w:div>
    <w:div w:id="1620336799">
      <w:bodyDiv w:val="1"/>
      <w:marLeft w:val="0"/>
      <w:marRight w:val="0"/>
      <w:marTop w:val="0"/>
      <w:marBottom w:val="0"/>
      <w:divBdr>
        <w:top w:val="none" w:sz="0" w:space="0" w:color="auto"/>
        <w:left w:val="none" w:sz="0" w:space="0" w:color="auto"/>
        <w:bottom w:val="none" w:sz="0" w:space="0" w:color="auto"/>
        <w:right w:val="none" w:sz="0" w:space="0" w:color="auto"/>
      </w:divBdr>
    </w:div>
    <w:div w:id="1632320675">
      <w:bodyDiv w:val="1"/>
      <w:marLeft w:val="0"/>
      <w:marRight w:val="0"/>
      <w:marTop w:val="0"/>
      <w:marBottom w:val="0"/>
      <w:divBdr>
        <w:top w:val="none" w:sz="0" w:space="0" w:color="auto"/>
        <w:left w:val="none" w:sz="0" w:space="0" w:color="auto"/>
        <w:bottom w:val="none" w:sz="0" w:space="0" w:color="auto"/>
        <w:right w:val="none" w:sz="0" w:space="0" w:color="auto"/>
      </w:divBdr>
    </w:div>
    <w:div w:id="1632592689">
      <w:bodyDiv w:val="1"/>
      <w:marLeft w:val="0"/>
      <w:marRight w:val="0"/>
      <w:marTop w:val="0"/>
      <w:marBottom w:val="0"/>
      <w:divBdr>
        <w:top w:val="none" w:sz="0" w:space="0" w:color="auto"/>
        <w:left w:val="none" w:sz="0" w:space="0" w:color="auto"/>
        <w:bottom w:val="none" w:sz="0" w:space="0" w:color="auto"/>
        <w:right w:val="none" w:sz="0" w:space="0" w:color="auto"/>
      </w:divBdr>
    </w:div>
    <w:div w:id="1635063231">
      <w:bodyDiv w:val="1"/>
      <w:marLeft w:val="0"/>
      <w:marRight w:val="0"/>
      <w:marTop w:val="0"/>
      <w:marBottom w:val="0"/>
      <w:divBdr>
        <w:top w:val="none" w:sz="0" w:space="0" w:color="auto"/>
        <w:left w:val="none" w:sz="0" w:space="0" w:color="auto"/>
        <w:bottom w:val="none" w:sz="0" w:space="0" w:color="auto"/>
        <w:right w:val="none" w:sz="0" w:space="0" w:color="auto"/>
      </w:divBdr>
    </w:div>
    <w:div w:id="1647781620">
      <w:bodyDiv w:val="1"/>
      <w:marLeft w:val="0"/>
      <w:marRight w:val="0"/>
      <w:marTop w:val="0"/>
      <w:marBottom w:val="0"/>
      <w:divBdr>
        <w:top w:val="none" w:sz="0" w:space="0" w:color="auto"/>
        <w:left w:val="none" w:sz="0" w:space="0" w:color="auto"/>
        <w:bottom w:val="none" w:sz="0" w:space="0" w:color="auto"/>
        <w:right w:val="none" w:sz="0" w:space="0" w:color="auto"/>
      </w:divBdr>
    </w:div>
    <w:div w:id="1655183781">
      <w:bodyDiv w:val="1"/>
      <w:marLeft w:val="0"/>
      <w:marRight w:val="0"/>
      <w:marTop w:val="0"/>
      <w:marBottom w:val="0"/>
      <w:divBdr>
        <w:top w:val="none" w:sz="0" w:space="0" w:color="auto"/>
        <w:left w:val="none" w:sz="0" w:space="0" w:color="auto"/>
        <w:bottom w:val="none" w:sz="0" w:space="0" w:color="auto"/>
        <w:right w:val="none" w:sz="0" w:space="0" w:color="auto"/>
      </w:divBdr>
    </w:div>
    <w:div w:id="1663197364">
      <w:bodyDiv w:val="1"/>
      <w:marLeft w:val="0"/>
      <w:marRight w:val="0"/>
      <w:marTop w:val="0"/>
      <w:marBottom w:val="0"/>
      <w:divBdr>
        <w:top w:val="none" w:sz="0" w:space="0" w:color="auto"/>
        <w:left w:val="none" w:sz="0" w:space="0" w:color="auto"/>
        <w:bottom w:val="none" w:sz="0" w:space="0" w:color="auto"/>
        <w:right w:val="none" w:sz="0" w:space="0" w:color="auto"/>
      </w:divBdr>
    </w:div>
    <w:div w:id="1665039052">
      <w:bodyDiv w:val="1"/>
      <w:marLeft w:val="0"/>
      <w:marRight w:val="0"/>
      <w:marTop w:val="0"/>
      <w:marBottom w:val="0"/>
      <w:divBdr>
        <w:top w:val="none" w:sz="0" w:space="0" w:color="auto"/>
        <w:left w:val="none" w:sz="0" w:space="0" w:color="auto"/>
        <w:bottom w:val="none" w:sz="0" w:space="0" w:color="auto"/>
        <w:right w:val="none" w:sz="0" w:space="0" w:color="auto"/>
      </w:divBdr>
    </w:div>
    <w:div w:id="1667242392">
      <w:bodyDiv w:val="1"/>
      <w:marLeft w:val="0"/>
      <w:marRight w:val="0"/>
      <w:marTop w:val="0"/>
      <w:marBottom w:val="0"/>
      <w:divBdr>
        <w:top w:val="none" w:sz="0" w:space="0" w:color="auto"/>
        <w:left w:val="none" w:sz="0" w:space="0" w:color="auto"/>
        <w:bottom w:val="none" w:sz="0" w:space="0" w:color="auto"/>
        <w:right w:val="none" w:sz="0" w:space="0" w:color="auto"/>
      </w:divBdr>
    </w:div>
    <w:div w:id="1674069163">
      <w:bodyDiv w:val="1"/>
      <w:marLeft w:val="0"/>
      <w:marRight w:val="0"/>
      <w:marTop w:val="0"/>
      <w:marBottom w:val="0"/>
      <w:divBdr>
        <w:top w:val="none" w:sz="0" w:space="0" w:color="auto"/>
        <w:left w:val="none" w:sz="0" w:space="0" w:color="auto"/>
        <w:bottom w:val="none" w:sz="0" w:space="0" w:color="auto"/>
        <w:right w:val="none" w:sz="0" w:space="0" w:color="auto"/>
      </w:divBdr>
    </w:div>
    <w:div w:id="1674524035">
      <w:bodyDiv w:val="1"/>
      <w:marLeft w:val="0"/>
      <w:marRight w:val="0"/>
      <w:marTop w:val="0"/>
      <w:marBottom w:val="0"/>
      <w:divBdr>
        <w:top w:val="none" w:sz="0" w:space="0" w:color="auto"/>
        <w:left w:val="none" w:sz="0" w:space="0" w:color="auto"/>
        <w:bottom w:val="none" w:sz="0" w:space="0" w:color="auto"/>
        <w:right w:val="none" w:sz="0" w:space="0" w:color="auto"/>
      </w:divBdr>
    </w:div>
    <w:div w:id="1677883404">
      <w:bodyDiv w:val="1"/>
      <w:marLeft w:val="0"/>
      <w:marRight w:val="0"/>
      <w:marTop w:val="0"/>
      <w:marBottom w:val="0"/>
      <w:divBdr>
        <w:top w:val="none" w:sz="0" w:space="0" w:color="auto"/>
        <w:left w:val="none" w:sz="0" w:space="0" w:color="auto"/>
        <w:bottom w:val="none" w:sz="0" w:space="0" w:color="auto"/>
        <w:right w:val="none" w:sz="0" w:space="0" w:color="auto"/>
      </w:divBdr>
    </w:div>
    <w:div w:id="1686323942">
      <w:bodyDiv w:val="1"/>
      <w:marLeft w:val="0"/>
      <w:marRight w:val="0"/>
      <w:marTop w:val="0"/>
      <w:marBottom w:val="0"/>
      <w:divBdr>
        <w:top w:val="none" w:sz="0" w:space="0" w:color="auto"/>
        <w:left w:val="none" w:sz="0" w:space="0" w:color="auto"/>
        <w:bottom w:val="none" w:sz="0" w:space="0" w:color="auto"/>
        <w:right w:val="none" w:sz="0" w:space="0" w:color="auto"/>
      </w:divBdr>
    </w:div>
    <w:div w:id="1690181441">
      <w:bodyDiv w:val="1"/>
      <w:marLeft w:val="0"/>
      <w:marRight w:val="0"/>
      <w:marTop w:val="0"/>
      <w:marBottom w:val="0"/>
      <w:divBdr>
        <w:top w:val="none" w:sz="0" w:space="0" w:color="auto"/>
        <w:left w:val="none" w:sz="0" w:space="0" w:color="auto"/>
        <w:bottom w:val="none" w:sz="0" w:space="0" w:color="auto"/>
        <w:right w:val="none" w:sz="0" w:space="0" w:color="auto"/>
      </w:divBdr>
    </w:div>
    <w:div w:id="1690371277">
      <w:bodyDiv w:val="1"/>
      <w:marLeft w:val="0"/>
      <w:marRight w:val="0"/>
      <w:marTop w:val="0"/>
      <w:marBottom w:val="0"/>
      <w:divBdr>
        <w:top w:val="none" w:sz="0" w:space="0" w:color="auto"/>
        <w:left w:val="none" w:sz="0" w:space="0" w:color="auto"/>
        <w:bottom w:val="none" w:sz="0" w:space="0" w:color="auto"/>
        <w:right w:val="none" w:sz="0" w:space="0" w:color="auto"/>
      </w:divBdr>
    </w:div>
    <w:div w:id="1692294882">
      <w:bodyDiv w:val="1"/>
      <w:marLeft w:val="0"/>
      <w:marRight w:val="0"/>
      <w:marTop w:val="0"/>
      <w:marBottom w:val="0"/>
      <w:divBdr>
        <w:top w:val="none" w:sz="0" w:space="0" w:color="auto"/>
        <w:left w:val="none" w:sz="0" w:space="0" w:color="auto"/>
        <w:bottom w:val="none" w:sz="0" w:space="0" w:color="auto"/>
        <w:right w:val="none" w:sz="0" w:space="0" w:color="auto"/>
      </w:divBdr>
    </w:div>
    <w:div w:id="1693073149">
      <w:bodyDiv w:val="1"/>
      <w:marLeft w:val="0"/>
      <w:marRight w:val="0"/>
      <w:marTop w:val="0"/>
      <w:marBottom w:val="0"/>
      <w:divBdr>
        <w:top w:val="none" w:sz="0" w:space="0" w:color="auto"/>
        <w:left w:val="none" w:sz="0" w:space="0" w:color="auto"/>
        <w:bottom w:val="none" w:sz="0" w:space="0" w:color="auto"/>
        <w:right w:val="none" w:sz="0" w:space="0" w:color="auto"/>
      </w:divBdr>
    </w:div>
    <w:div w:id="1709600977">
      <w:bodyDiv w:val="1"/>
      <w:marLeft w:val="0"/>
      <w:marRight w:val="0"/>
      <w:marTop w:val="0"/>
      <w:marBottom w:val="0"/>
      <w:divBdr>
        <w:top w:val="none" w:sz="0" w:space="0" w:color="auto"/>
        <w:left w:val="none" w:sz="0" w:space="0" w:color="auto"/>
        <w:bottom w:val="none" w:sz="0" w:space="0" w:color="auto"/>
        <w:right w:val="none" w:sz="0" w:space="0" w:color="auto"/>
      </w:divBdr>
    </w:div>
    <w:div w:id="1710840878">
      <w:bodyDiv w:val="1"/>
      <w:marLeft w:val="0"/>
      <w:marRight w:val="0"/>
      <w:marTop w:val="0"/>
      <w:marBottom w:val="0"/>
      <w:divBdr>
        <w:top w:val="none" w:sz="0" w:space="0" w:color="auto"/>
        <w:left w:val="none" w:sz="0" w:space="0" w:color="auto"/>
        <w:bottom w:val="none" w:sz="0" w:space="0" w:color="auto"/>
        <w:right w:val="none" w:sz="0" w:space="0" w:color="auto"/>
      </w:divBdr>
    </w:div>
    <w:div w:id="1712072976">
      <w:bodyDiv w:val="1"/>
      <w:marLeft w:val="0"/>
      <w:marRight w:val="0"/>
      <w:marTop w:val="0"/>
      <w:marBottom w:val="0"/>
      <w:divBdr>
        <w:top w:val="none" w:sz="0" w:space="0" w:color="auto"/>
        <w:left w:val="none" w:sz="0" w:space="0" w:color="auto"/>
        <w:bottom w:val="none" w:sz="0" w:space="0" w:color="auto"/>
        <w:right w:val="none" w:sz="0" w:space="0" w:color="auto"/>
      </w:divBdr>
    </w:div>
    <w:div w:id="1719279396">
      <w:bodyDiv w:val="1"/>
      <w:marLeft w:val="0"/>
      <w:marRight w:val="0"/>
      <w:marTop w:val="0"/>
      <w:marBottom w:val="0"/>
      <w:divBdr>
        <w:top w:val="none" w:sz="0" w:space="0" w:color="auto"/>
        <w:left w:val="none" w:sz="0" w:space="0" w:color="auto"/>
        <w:bottom w:val="none" w:sz="0" w:space="0" w:color="auto"/>
        <w:right w:val="none" w:sz="0" w:space="0" w:color="auto"/>
      </w:divBdr>
    </w:div>
    <w:div w:id="1732923336">
      <w:bodyDiv w:val="1"/>
      <w:marLeft w:val="0"/>
      <w:marRight w:val="0"/>
      <w:marTop w:val="0"/>
      <w:marBottom w:val="0"/>
      <w:divBdr>
        <w:top w:val="none" w:sz="0" w:space="0" w:color="auto"/>
        <w:left w:val="none" w:sz="0" w:space="0" w:color="auto"/>
        <w:bottom w:val="none" w:sz="0" w:space="0" w:color="auto"/>
        <w:right w:val="none" w:sz="0" w:space="0" w:color="auto"/>
      </w:divBdr>
    </w:div>
    <w:div w:id="1745491247">
      <w:bodyDiv w:val="1"/>
      <w:marLeft w:val="0"/>
      <w:marRight w:val="0"/>
      <w:marTop w:val="0"/>
      <w:marBottom w:val="0"/>
      <w:divBdr>
        <w:top w:val="none" w:sz="0" w:space="0" w:color="auto"/>
        <w:left w:val="none" w:sz="0" w:space="0" w:color="auto"/>
        <w:bottom w:val="none" w:sz="0" w:space="0" w:color="auto"/>
        <w:right w:val="none" w:sz="0" w:space="0" w:color="auto"/>
      </w:divBdr>
    </w:div>
    <w:div w:id="1752042144">
      <w:bodyDiv w:val="1"/>
      <w:marLeft w:val="0"/>
      <w:marRight w:val="0"/>
      <w:marTop w:val="0"/>
      <w:marBottom w:val="0"/>
      <w:divBdr>
        <w:top w:val="none" w:sz="0" w:space="0" w:color="auto"/>
        <w:left w:val="none" w:sz="0" w:space="0" w:color="auto"/>
        <w:bottom w:val="none" w:sz="0" w:space="0" w:color="auto"/>
        <w:right w:val="none" w:sz="0" w:space="0" w:color="auto"/>
      </w:divBdr>
    </w:div>
    <w:div w:id="1756397044">
      <w:bodyDiv w:val="1"/>
      <w:marLeft w:val="0"/>
      <w:marRight w:val="0"/>
      <w:marTop w:val="0"/>
      <w:marBottom w:val="0"/>
      <w:divBdr>
        <w:top w:val="none" w:sz="0" w:space="0" w:color="auto"/>
        <w:left w:val="none" w:sz="0" w:space="0" w:color="auto"/>
        <w:bottom w:val="none" w:sz="0" w:space="0" w:color="auto"/>
        <w:right w:val="none" w:sz="0" w:space="0" w:color="auto"/>
      </w:divBdr>
    </w:div>
    <w:div w:id="1766462242">
      <w:bodyDiv w:val="1"/>
      <w:marLeft w:val="0"/>
      <w:marRight w:val="0"/>
      <w:marTop w:val="0"/>
      <w:marBottom w:val="0"/>
      <w:divBdr>
        <w:top w:val="none" w:sz="0" w:space="0" w:color="auto"/>
        <w:left w:val="none" w:sz="0" w:space="0" w:color="auto"/>
        <w:bottom w:val="none" w:sz="0" w:space="0" w:color="auto"/>
        <w:right w:val="none" w:sz="0" w:space="0" w:color="auto"/>
      </w:divBdr>
    </w:div>
    <w:div w:id="1784812222">
      <w:bodyDiv w:val="1"/>
      <w:marLeft w:val="0"/>
      <w:marRight w:val="0"/>
      <w:marTop w:val="0"/>
      <w:marBottom w:val="0"/>
      <w:divBdr>
        <w:top w:val="none" w:sz="0" w:space="0" w:color="auto"/>
        <w:left w:val="none" w:sz="0" w:space="0" w:color="auto"/>
        <w:bottom w:val="none" w:sz="0" w:space="0" w:color="auto"/>
        <w:right w:val="none" w:sz="0" w:space="0" w:color="auto"/>
      </w:divBdr>
    </w:div>
    <w:div w:id="1786075654">
      <w:bodyDiv w:val="1"/>
      <w:marLeft w:val="0"/>
      <w:marRight w:val="0"/>
      <w:marTop w:val="0"/>
      <w:marBottom w:val="0"/>
      <w:divBdr>
        <w:top w:val="none" w:sz="0" w:space="0" w:color="auto"/>
        <w:left w:val="none" w:sz="0" w:space="0" w:color="auto"/>
        <w:bottom w:val="none" w:sz="0" w:space="0" w:color="auto"/>
        <w:right w:val="none" w:sz="0" w:space="0" w:color="auto"/>
      </w:divBdr>
    </w:div>
    <w:div w:id="1788620912">
      <w:bodyDiv w:val="1"/>
      <w:marLeft w:val="0"/>
      <w:marRight w:val="0"/>
      <w:marTop w:val="0"/>
      <w:marBottom w:val="0"/>
      <w:divBdr>
        <w:top w:val="none" w:sz="0" w:space="0" w:color="auto"/>
        <w:left w:val="none" w:sz="0" w:space="0" w:color="auto"/>
        <w:bottom w:val="none" w:sz="0" w:space="0" w:color="auto"/>
        <w:right w:val="none" w:sz="0" w:space="0" w:color="auto"/>
      </w:divBdr>
    </w:div>
    <w:div w:id="1814062195">
      <w:bodyDiv w:val="1"/>
      <w:marLeft w:val="0"/>
      <w:marRight w:val="0"/>
      <w:marTop w:val="0"/>
      <w:marBottom w:val="0"/>
      <w:divBdr>
        <w:top w:val="none" w:sz="0" w:space="0" w:color="auto"/>
        <w:left w:val="none" w:sz="0" w:space="0" w:color="auto"/>
        <w:bottom w:val="none" w:sz="0" w:space="0" w:color="auto"/>
        <w:right w:val="none" w:sz="0" w:space="0" w:color="auto"/>
      </w:divBdr>
    </w:div>
    <w:div w:id="1822303691">
      <w:bodyDiv w:val="1"/>
      <w:marLeft w:val="0"/>
      <w:marRight w:val="0"/>
      <w:marTop w:val="0"/>
      <w:marBottom w:val="0"/>
      <w:divBdr>
        <w:top w:val="none" w:sz="0" w:space="0" w:color="auto"/>
        <w:left w:val="none" w:sz="0" w:space="0" w:color="auto"/>
        <w:bottom w:val="none" w:sz="0" w:space="0" w:color="auto"/>
        <w:right w:val="none" w:sz="0" w:space="0" w:color="auto"/>
      </w:divBdr>
    </w:div>
    <w:div w:id="1827893395">
      <w:bodyDiv w:val="1"/>
      <w:marLeft w:val="0"/>
      <w:marRight w:val="0"/>
      <w:marTop w:val="0"/>
      <w:marBottom w:val="0"/>
      <w:divBdr>
        <w:top w:val="none" w:sz="0" w:space="0" w:color="auto"/>
        <w:left w:val="none" w:sz="0" w:space="0" w:color="auto"/>
        <w:bottom w:val="none" w:sz="0" w:space="0" w:color="auto"/>
        <w:right w:val="none" w:sz="0" w:space="0" w:color="auto"/>
      </w:divBdr>
    </w:div>
    <w:div w:id="1830973727">
      <w:bodyDiv w:val="1"/>
      <w:marLeft w:val="0"/>
      <w:marRight w:val="0"/>
      <w:marTop w:val="0"/>
      <w:marBottom w:val="0"/>
      <w:divBdr>
        <w:top w:val="none" w:sz="0" w:space="0" w:color="auto"/>
        <w:left w:val="none" w:sz="0" w:space="0" w:color="auto"/>
        <w:bottom w:val="none" w:sz="0" w:space="0" w:color="auto"/>
        <w:right w:val="none" w:sz="0" w:space="0" w:color="auto"/>
      </w:divBdr>
    </w:div>
    <w:div w:id="1832287723">
      <w:bodyDiv w:val="1"/>
      <w:marLeft w:val="0"/>
      <w:marRight w:val="0"/>
      <w:marTop w:val="0"/>
      <w:marBottom w:val="0"/>
      <w:divBdr>
        <w:top w:val="none" w:sz="0" w:space="0" w:color="auto"/>
        <w:left w:val="none" w:sz="0" w:space="0" w:color="auto"/>
        <w:bottom w:val="none" w:sz="0" w:space="0" w:color="auto"/>
        <w:right w:val="none" w:sz="0" w:space="0" w:color="auto"/>
      </w:divBdr>
    </w:div>
    <w:div w:id="1838689891">
      <w:bodyDiv w:val="1"/>
      <w:marLeft w:val="0"/>
      <w:marRight w:val="0"/>
      <w:marTop w:val="0"/>
      <w:marBottom w:val="0"/>
      <w:divBdr>
        <w:top w:val="none" w:sz="0" w:space="0" w:color="auto"/>
        <w:left w:val="none" w:sz="0" w:space="0" w:color="auto"/>
        <w:bottom w:val="none" w:sz="0" w:space="0" w:color="auto"/>
        <w:right w:val="none" w:sz="0" w:space="0" w:color="auto"/>
      </w:divBdr>
    </w:div>
    <w:div w:id="1861241703">
      <w:bodyDiv w:val="1"/>
      <w:marLeft w:val="0"/>
      <w:marRight w:val="0"/>
      <w:marTop w:val="0"/>
      <w:marBottom w:val="0"/>
      <w:divBdr>
        <w:top w:val="none" w:sz="0" w:space="0" w:color="auto"/>
        <w:left w:val="none" w:sz="0" w:space="0" w:color="auto"/>
        <w:bottom w:val="none" w:sz="0" w:space="0" w:color="auto"/>
        <w:right w:val="none" w:sz="0" w:space="0" w:color="auto"/>
      </w:divBdr>
    </w:div>
    <w:div w:id="1868441456">
      <w:bodyDiv w:val="1"/>
      <w:marLeft w:val="0"/>
      <w:marRight w:val="0"/>
      <w:marTop w:val="0"/>
      <w:marBottom w:val="0"/>
      <w:divBdr>
        <w:top w:val="none" w:sz="0" w:space="0" w:color="auto"/>
        <w:left w:val="none" w:sz="0" w:space="0" w:color="auto"/>
        <w:bottom w:val="none" w:sz="0" w:space="0" w:color="auto"/>
        <w:right w:val="none" w:sz="0" w:space="0" w:color="auto"/>
      </w:divBdr>
    </w:div>
    <w:div w:id="1885866716">
      <w:bodyDiv w:val="1"/>
      <w:marLeft w:val="0"/>
      <w:marRight w:val="0"/>
      <w:marTop w:val="0"/>
      <w:marBottom w:val="0"/>
      <w:divBdr>
        <w:top w:val="none" w:sz="0" w:space="0" w:color="auto"/>
        <w:left w:val="none" w:sz="0" w:space="0" w:color="auto"/>
        <w:bottom w:val="none" w:sz="0" w:space="0" w:color="auto"/>
        <w:right w:val="none" w:sz="0" w:space="0" w:color="auto"/>
      </w:divBdr>
    </w:div>
    <w:div w:id="1890148004">
      <w:bodyDiv w:val="1"/>
      <w:marLeft w:val="0"/>
      <w:marRight w:val="0"/>
      <w:marTop w:val="0"/>
      <w:marBottom w:val="0"/>
      <w:divBdr>
        <w:top w:val="none" w:sz="0" w:space="0" w:color="auto"/>
        <w:left w:val="none" w:sz="0" w:space="0" w:color="auto"/>
        <w:bottom w:val="none" w:sz="0" w:space="0" w:color="auto"/>
        <w:right w:val="none" w:sz="0" w:space="0" w:color="auto"/>
      </w:divBdr>
    </w:div>
    <w:div w:id="1905484660">
      <w:bodyDiv w:val="1"/>
      <w:marLeft w:val="0"/>
      <w:marRight w:val="0"/>
      <w:marTop w:val="0"/>
      <w:marBottom w:val="0"/>
      <w:divBdr>
        <w:top w:val="none" w:sz="0" w:space="0" w:color="auto"/>
        <w:left w:val="none" w:sz="0" w:space="0" w:color="auto"/>
        <w:bottom w:val="none" w:sz="0" w:space="0" w:color="auto"/>
        <w:right w:val="none" w:sz="0" w:space="0" w:color="auto"/>
      </w:divBdr>
    </w:div>
    <w:div w:id="1914896724">
      <w:bodyDiv w:val="1"/>
      <w:marLeft w:val="0"/>
      <w:marRight w:val="0"/>
      <w:marTop w:val="0"/>
      <w:marBottom w:val="0"/>
      <w:divBdr>
        <w:top w:val="none" w:sz="0" w:space="0" w:color="auto"/>
        <w:left w:val="none" w:sz="0" w:space="0" w:color="auto"/>
        <w:bottom w:val="none" w:sz="0" w:space="0" w:color="auto"/>
        <w:right w:val="none" w:sz="0" w:space="0" w:color="auto"/>
      </w:divBdr>
    </w:div>
    <w:div w:id="1916814112">
      <w:bodyDiv w:val="1"/>
      <w:marLeft w:val="0"/>
      <w:marRight w:val="0"/>
      <w:marTop w:val="0"/>
      <w:marBottom w:val="0"/>
      <w:divBdr>
        <w:top w:val="none" w:sz="0" w:space="0" w:color="auto"/>
        <w:left w:val="none" w:sz="0" w:space="0" w:color="auto"/>
        <w:bottom w:val="none" w:sz="0" w:space="0" w:color="auto"/>
        <w:right w:val="none" w:sz="0" w:space="0" w:color="auto"/>
      </w:divBdr>
    </w:div>
    <w:div w:id="1935438861">
      <w:bodyDiv w:val="1"/>
      <w:marLeft w:val="0"/>
      <w:marRight w:val="0"/>
      <w:marTop w:val="0"/>
      <w:marBottom w:val="0"/>
      <w:divBdr>
        <w:top w:val="none" w:sz="0" w:space="0" w:color="auto"/>
        <w:left w:val="none" w:sz="0" w:space="0" w:color="auto"/>
        <w:bottom w:val="none" w:sz="0" w:space="0" w:color="auto"/>
        <w:right w:val="none" w:sz="0" w:space="0" w:color="auto"/>
      </w:divBdr>
    </w:div>
    <w:div w:id="1938247775">
      <w:bodyDiv w:val="1"/>
      <w:marLeft w:val="0"/>
      <w:marRight w:val="0"/>
      <w:marTop w:val="0"/>
      <w:marBottom w:val="0"/>
      <w:divBdr>
        <w:top w:val="none" w:sz="0" w:space="0" w:color="auto"/>
        <w:left w:val="none" w:sz="0" w:space="0" w:color="auto"/>
        <w:bottom w:val="none" w:sz="0" w:space="0" w:color="auto"/>
        <w:right w:val="none" w:sz="0" w:space="0" w:color="auto"/>
      </w:divBdr>
    </w:div>
    <w:div w:id="1946841190">
      <w:bodyDiv w:val="1"/>
      <w:marLeft w:val="0"/>
      <w:marRight w:val="0"/>
      <w:marTop w:val="0"/>
      <w:marBottom w:val="0"/>
      <w:divBdr>
        <w:top w:val="none" w:sz="0" w:space="0" w:color="auto"/>
        <w:left w:val="none" w:sz="0" w:space="0" w:color="auto"/>
        <w:bottom w:val="none" w:sz="0" w:space="0" w:color="auto"/>
        <w:right w:val="none" w:sz="0" w:space="0" w:color="auto"/>
      </w:divBdr>
    </w:div>
    <w:div w:id="1952856788">
      <w:bodyDiv w:val="1"/>
      <w:marLeft w:val="0"/>
      <w:marRight w:val="0"/>
      <w:marTop w:val="0"/>
      <w:marBottom w:val="0"/>
      <w:divBdr>
        <w:top w:val="none" w:sz="0" w:space="0" w:color="auto"/>
        <w:left w:val="none" w:sz="0" w:space="0" w:color="auto"/>
        <w:bottom w:val="none" w:sz="0" w:space="0" w:color="auto"/>
        <w:right w:val="none" w:sz="0" w:space="0" w:color="auto"/>
      </w:divBdr>
    </w:div>
    <w:div w:id="1960724772">
      <w:bodyDiv w:val="1"/>
      <w:marLeft w:val="0"/>
      <w:marRight w:val="0"/>
      <w:marTop w:val="0"/>
      <w:marBottom w:val="0"/>
      <w:divBdr>
        <w:top w:val="none" w:sz="0" w:space="0" w:color="auto"/>
        <w:left w:val="none" w:sz="0" w:space="0" w:color="auto"/>
        <w:bottom w:val="none" w:sz="0" w:space="0" w:color="auto"/>
        <w:right w:val="none" w:sz="0" w:space="0" w:color="auto"/>
      </w:divBdr>
    </w:div>
    <w:div w:id="1977683682">
      <w:bodyDiv w:val="1"/>
      <w:marLeft w:val="0"/>
      <w:marRight w:val="0"/>
      <w:marTop w:val="0"/>
      <w:marBottom w:val="0"/>
      <w:divBdr>
        <w:top w:val="none" w:sz="0" w:space="0" w:color="auto"/>
        <w:left w:val="none" w:sz="0" w:space="0" w:color="auto"/>
        <w:bottom w:val="none" w:sz="0" w:space="0" w:color="auto"/>
        <w:right w:val="none" w:sz="0" w:space="0" w:color="auto"/>
      </w:divBdr>
    </w:div>
    <w:div w:id="1979530358">
      <w:bodyDiv w:val="1"/>
      <w:marLeft w:val="0"/>
      <w:marRight w:val="0"/>
      <w:marTop w:val="0"/>
      <w:marBottom w:val="0"/>
      <w:divBdr>
        <w:top w:val="none" w:sz="0" w:space="0" w:color="auto"/>
        <w:left w:val="none" w:sz="0" w:space="0" w:color="auto"/>
        <w:bottom w:val="none" w:sz="0" w:space="0" w:color="auto"/>
        <w:right w:val="none" w:sz="0" w:space="0" w:color="auto"/>
      </w:divBdr>
    </w:div>
    <w:div w:id="1981498021">
      <w:bodyDiv w:val="1"/>
      <w:marLeft w:val="0"/>
      <w:marRight w:val="0"/>
      <w:marTop w:val="0"/>
      <w:marBottom w:val="0"/>
      <w:divBdr>
        <w:top w:val="none" w:sz="0" w:space="0" w:color="auto"/>
        <w:left w:val="none" w:sz="0" w:space="0" w:color="auto"/>
        <w:bottom w:val="none" w:sz="0" w:space="0" w:color="auto"/>
        <w:right w:val="none" w:sz="0" w:space="0" w:color="auto"/>
      </w:divBdr>
    </w:div>
    <w:div w:id="1983194531">
      <w:bodyDiv w:val="1"/>
      <w:marLeft w:val="0"/>
      <w:marRight w:val="0"/>
      <w:marTop w:val="0"/>
      <w:marBottom w:val="0"/>
      <w:divBdr>
        <w:top w:val="none" w:sz="0" w:space="0" w:color="auto"/>
        <w:left w:val="none" w:sz="0" w:space="0" w:color="auto"/>
        <w:bottom w:val="none" w:sz="0" w:space="0" w:color="auto"/>
        <w:right w:val="none" w:sz="0" w:space="0" w:color="auto"/>
      </w:divBdr>
    </w:div>
    <w:div w:id="1988702166">
      <w:bodyDiv w:val="1"/>
      <w:marLeft w:val="0"/>
      <w:marRight w:val="0"/>
      <w:marTop w:val="0"/>
      <w:marBottom w:val="0"/>
      <w:divBdr>
        <w:top w:val="none" w:sz="0" w:space="0" w:color="auto"/>
        <w:left w:val="none" w:sz="0" w:space="0" w:color="auto"/>
        <w:bottom w:val="none" w:sz="0" w:space="0" w:color="auto"/>
        <w:right w:val="none" w:sz="0" w:space="0" w:color="auto"/>
      </w:divBdr>
    </w:div>
    <w:div w:id="2004775306">
      <w:bodyDiv w:val="1"/>
      <w:marLeft w:val="0"/>
      <w:marRight w:val="0"/>
      <w:marTop w:val="0"/>
      <w:marBottom w:val="0"/>
      <w:divBdr>
        <w:top w:val="none" w:sz="0" w:space="0" w:color="auto"/>
        <w:left w:val="none" w:sz="0" w:space="0" w:color="auto"/>
        <w:bottom w:val="none" w:sz="0" w:space="0" w:color="auto"/>
        <w:right w:val="none" w:sz="0" w:space="0" w:color="auto"/>
      </w:divBdr>
    </w:div>
    <w:div w:id="2010981897">
      <w:bodyDiv w:val="1"/>
      <w:marLeft w:val="0"/>
      <w:marRight w:val="0"/>
      <w:marTop w:val="0"/>
      <w:marBottom w:val="0"/>
      <w:divBdr>
        <w:top w:val="none" w:sz="0" w:space="0" w:color="auto"/>
        <w:left w:val="none" w:sz="0" w:space="0" w:color="auto"/>
        <w:bottom w:val="none" w:sz="0" w:space="0" w:color="auto"/>
        <w:right w:val="none" w:sz="0" w:space="0" w:color="auto"/>
      </w:divBdr>
    </w:div>
    <w:div w:id="2016762319">
      <w:bodyDiv w:val="1"/>
      <w:marLeft w:val="0"/>
      <w:marRight w:val="0"/>
      <w:marTop w:val="0"/>
      <w:marBottom w:val="0"/>
      <w:divBdr>
        <w:top w:val="none" w:sz="0" w:space="0" w:color="auto"/>
        <w:left w:val="none" w:sz="0" w:space="0" w:color="auto"/>
        <w:bottom w:val="none" w:sz="0" w:space="0" w:color="auto"/>
        <w:right w:val="none" w:sz="0" w:space="0" w:color="auto"/>
      </w:divBdr>
    </w:div>
    <w:div w:id="2019303966">
      <w:bodyDiv w:val="1"/>
      <w:marLeft w:val="0"/>
      <w:marRight w:val="0"/>
      <w:marTop w:val="0"/>
      <w:marBottom w:val="0"/>
      <w:divBdr>
        <w:top w:val="none" w:sz="0" w:space="0" w:color="auto"/>
        <w:left w:val="none" w:sz="0" w:space="0" w:color="auto"/>
        <w:bottom w:val="none" w:sz="0" w:space="0" w:color="auto"/>
        <w:right w:val="none" w:sz="0" w:space="0" w:color="auto"/>
      </w:divBdr>
    </w:div>
    <w:div w:id="2024623057">
      <w:bodyDiv w:val="1"/>
      <w:marLeft w:val="0"/>
      <w:marRight w:val="0"/>
      <w:marTop w:val="0"/>
      <w:marBottom w:val="0"/>
      <w:divBdr>
        <w:top w:val="none" w:sz="0" w:space="0" w:color="auto"/>
        <w:left w:val="none" w:sz="0" w:space="0" w:color="auto"/>
        <w:bottom w:val="none" w:sz="0" w:space="0" w:color="auto"/>
        <w:right w:val="none" w:sz="0" w:space="0" w:color="auto"/>
      </w:divBdr>
    </w:div>
    <w:div w:id="2035038299">
      <w:bodyDiv w:val="1"/>
      <w:marLeft w:val="0"/>
      <w:marRight w:val="0"/>
      <w:marTop w:val="0"/>
      <w:marBottom w:val="0"/>
      <w:divBdr>
        <w:top w:val="none" w:sz="0" w:space="0" w:color="auto"/>
        <w:left w:val="none" w:sz="0" w:space="0" w:color="auto"/>
        <w:bottom w:val="none" w:sz="0" w:space="0" w:color="auto"/>
        <w:right w:val="none" w:sz="0" w:space="0" w:color="auto"/>
      </w:divBdr>
    </w:div>
    <w:div w:id="2059357662">
      <w:bodyDiv w:val="1"/>
      <w:marLeft w:val="0"/>
      <w:marRight w:val="0"/>
      <w:marTop w:val="0"/>
      <w:marBottom w:val="0"/>
      <w:divBdr>
        <w:top w:val="none" w:sz="0" w:space="0" w:color="auto"/>
        <w:left w:val="none" w:sz="0" w:space="0" w:color="auto"/>
        <w:bottom w:val="none" w:sz="0" w:space="0" w:color="auto"/>
        <w:right w:val="none" w:sz="0" w:space="0" w:color="auto"/>
      </w:divBdr>
    </w:div>
    <w:div w:id="2077703260">
      <w:bodyDiv w:val="1"/>
      <w:marLeft w:val="0"/>
      <w:marRight w:val="0"/>
      <w:marTop w:val="0"/>
      <w:marBottom w:val="0"/>
      <w:divBdr>
        <w:top w:val="none" w:sz="0" w:space="0" w:color="auto"/>
        <w:left w:val="none" w:sz="0" w:space="0" w:color="auto"/>
        <w:bottom w:val="none" w:sz="0" w:space="0" w:color="auto"/>
        <w:right w:val="none" w:sz="0" w:space="0" w:color="auto"/>
      </w:divBdr>
    </w:div>
    <w:div w:id="2079554560">
      <w:bodyDiv w:val="1"/>
      <w:marLeft w:val="0"/>
      <w:marRight w:val="0"/>
      <w:marTop w:val="0"/>
      <w:marBottom w:val="0"/>
      <w:divBdr>
        <w:top w:val="none" w:sz="0" w:space="0" w:color="auto"/>
        <w:left w:val="none" w:sz="0" w:space="0" w:color="auto"/>
        <w:bottom w:val="none" w:sz="0" w:space="0" w:color="auto"/>
        <w:right w:val="none" w:sz="0" w:space="0" w:color="auto"/>
      </w:divBdr>
    </w:div>
    <w:div w:id="2080320272">
      <w:bodyDiv w:val="1"/>
      <w:marLeft w:val="0"/>
      <w:marRight w:val="0"/>
      <w:marTop w:val="0"/>
      <w:marBottom w:val="0"/>
      <w:divBdr>
        <w:top w:val="none" w:sz="0" w:space="0" w:color="auto"/>
        <w:left w:val="none" w:sz="0" w:space="0" w:color="auto"/>
        <w:bottom w:val="none" w:sz="0" w:space="0" w:color="auto"/>
        <w:right w:val="none" w:sz="0" w:space="0" w:color="auto"/>
      </w:divBdr>
    </w:div>
    <w:div w:id="2087140759">
      <w:bodyDiv w:val="1"/>
      <w:marLeft w:val="0"/>
      <w:marRight w:val="0"/>
      <w:marTop w:val="0"/>
      <w:marBottom w:val="0"/>
      <w:divBdr>
        <w:top w:val="none" w:sz="0" w:space="0" w:color="auto"/>
        <w:left w:val="none" w:sz="0" w:space="0" w:color="auto"/>
        <w:bottom w:val="none" w:sz="0" w:space="0" w:color="auto"/>
        <w:right w:val="none" w:sz="0" w:space="0" w:color="auto"/>
      </w:divBdr>
    </w:div>
    <w:div w:id="2088725604">
      <w:bodyDiv w:val="1"/>
      <w:marLeft w:val="0"/>
      <w:marRight w:val="0"/>
      <w:marTop w:val="0"/>
      <w:marBottom w:val="0"/>
      <w:divBdr>
        <w:top w:val="none" w:sz="0" w:space="0" w:color="auto"/>
        <w:left w:val="none" w:sz="0" w:space="0" w:color="auto"/>
        <w:bottom w:val="none" w:sz="0" w:space="0" w:color="auto"/>
        <w:right w:val="none" w:sz="0" w:space="0" w:color="auto"/>
      </w:divBdr>
    </w:div>
    <w:div w:id="2094544820">
      <w:bodyDiv w:val="1"/>
      <w:marLeft w:val="0"/>
      <w:marRight w:val="0"/>
      <w:marTop w:val="0"/>
      <w:marBottom w:val="0"/>
      <w:divBdr>
        <w:top w:val="none" w:sz="0" w:space="0" w:color="auto"/>
        <w:left w:val="none" w:sz="0" w:space="0" w:color="auto"/>
        <w:bottom w:val="none" w:sz="0" w:space="0" w:color="auto"/>
        <w:right w:val="none" w:sz="0" w:space="0" w:color="auto"/>
      </w:divBdr>
    </w:div>
    <w:div w:id="2098209105">
      <w:bodyDiv w:val="1"/>
      <w:marLeft w:val="0"/>
      <w:marRight w:val="0"/>
      <w:marTop w:val="0"/>
      <w:marBottom w:val="0"/>
      <w:divBdr>
        <w:top w:val="none" w:sz="0" w:space="0" w:color="auto"/>
        <w:left w:val="none" w:sz="0" w:space="0" w:color="auto"/>
        <w:bottom w:val="none" w:sz="0" w:space="0" w:color="auto"/>
        <w:right w:val="none" w:sz="0" w:space="0" w:color="auto"/>
      </w:divBdr>
    </w:div>
    <w:div w:id="2107144214">
      <w:bodyDiv w:val="1"/>
      <w:marLeft w:val="0"/>
      <w:marRight w:val="0"/>
      <w:marTop w:val="0"/>
      <w:marBottom w:val="0"/>
      <w:divBdr>
        <w:top w:val="none" w:sz="0" w:space="0" w:color="auto"/>
        <w:left w:val="none" w:sz="0" w:space="0" w:color="auto"/>
        <w:bottom w:val="none" w:sz="0" w:space="0" w:color="auto"/>
        <w:right w:val="none" w:sz="0" w:space="0" w:color="auto"/>
      </w:divBdr>
    </w:div>
    <w:div w:id="2108111850">
      <w:bodyDiv w:val="1"/>
      <w:marLeft w:val="0"/>
      <w:marRight w:val="0"/>
      <w:marTop w:val="0"/>
      <w:marBottom w:val="0"/>
      <w:divBdr>
        <w:top w:val="none" w:sz="0" w:space="0" w:color="auto"/>
        <w:left w:val="none" w:sz="0" w:space="0" w:color="auto"/>
        <w:bottom w:val="none" w:sz="0" w:space="0" w:color="auto"/>
        <w:right w:val="none" w:sz="0" w:space="0" w:color="auto"/>
      </w:divBdr>
    </w:div>
    <w:div w:id="2109884400">
      <w:bodyDiv w:val="1"/>
      <w:marLeft w:val="0"/>
      <w:marRight w:val="0"/>
      <w:marTop w:val="0"/>
      <w:marBottom w:val="0"/>
      <w:divBdr>
        <w:top w:val="none" w:sz="0" w:space="0" w:color="auto"/>
        <w:left w:val="none" w:sz="0" w:space="0" w:color="auto"/>
        <w:bottom w:val="none" w:sz="0" w:space="0" w:color="auto"/>
        <w:right w:val="none" w:sz="0" w:space="0" w:color="auto"/>
      </w:divBdr>
    </w:div>
    <w:div w:id="2110735161">
      <w:bodyDiv w:val="1"/>
      <w:marLeft w:val="0"/>
      <w:marRight w:val="0"/>
      <w:marTop w:val="0"/>
      <w:marBottom w:val="0"/>
      <w:divBdr>
        <w:top w:val="none" w:sz="0" w:space="0" w:color="auto"/>
        <w:left w:val="none" w:sz="0" w:space="0" w:color="auto"/>
        <w:bottom w:val="none" w:sz="0" w:space="0" w:color="auto"/>
        <w:right w:val="none" w:sz="0" w:space="0" w:color="auto"/>
      </w:divBdr>
    </w:div>
    <w:div w:id="2115126815">
      <w:bodyDiv w:val="1"/>
      <w:marLeft w:val="0"/>
      <w:marRight w:val="0"/>
      <w:marTop w:val="0"/>
      <w:marBottom w:val="0"/>
      <w:divBdr>
        <w:top w:val="none" w:sz="0" w:space="0" w:color="auto"/>
        <w:left w:val="none" w:sz="0" w:space="0" w:color="auto"/>
        <w:bottom w:val="none" w:sz="0" w:space="0" w:color="auto"/>
        <w:right w:val="none" w:sz="0" w:space="0" w:color="auto"/>
      </w:divBdr>
    </w:div>
    <w:div w:id="2117631139">
      <w:bodyDiv w:val="1"/>
      <w:marLeft w:val="0"/>
      <w:marRight w:val="0"/>
      <w:marTop w:val="0"/>
      <w:marBottom w:val="0"/>
      <w:divBdr>
        <w:top w:val="none" w:sz="0" w:space="0" w:color="auto"/>
        <w:left w:val="none" w:sz="0" w:space="0" w:color="auto"/>
        <w:bottom w:val="none" w:sz="0" w:space="0" w:color="auto"/>
        <w:right w:val="none" w:sz="0" w:space="0" w:color="auto"/>
      </w:divBdr>
    </w:div>
    <w:div w:id="2118134694">
      <w:bodyDiv w:val="1"/>
      <w:marLeft w:val="0"/>
      <w:marRight w:val="0"/>
      <w:marTop w:val="0"/>
      <w:marBottom w:val="0"/>
      <w:divBdr>
        <w:top w:val="none" w:sz="0" w:space="0" w:color="auto"/>
        <w:left w:val="none" w:sz="0" w:space="0" w:color="auto"/>
        <w:bottom w:val="none" w:sz="0" w:space="0" w:color="auto"/>
        <w:right w:val="none" w:sz="0" w:space="0" w:color="auto"/>
      </w:divBdr>
    </w:div>
    <w:div w:id="214515260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0.png"/><Relationship Id="rId21" Type="http://schemas.openxmlformats.org/officeDocument/2006/relationships/image" Target="media/image5.svg"/><Relationship Id="rId42" Type="http://schemas.openxmlformats.org/officeDocument/2006/relationships/image" Target="media/image19.jpeg"/><Relationship Id="rId47" Type="http://schemas.openxmlformats.org/officeDocument/2006/relationships/image" Target="media/image24.jpeg"/><Relationship Id="rId63" Type="http://schemas.openxmlformats.org/officeDocument/2006/relationships/image" Target="media/image37.emf"/><Relationship Id="rId68" Type="http://schemas.openxmlformats.org/officeDocument/2006/relationships/header" Target="header14.xml"/><Relationship Id="rId16" Type="http://schemas.openxmlformats.org/officeDocument/2006/relationships/header" Target="header2.xml"/><Relationship Id="rId11" Type="http://schemas.openxmlformats.org/officeDocument/2006/relationships/footnotes" Target="footnotes.xml"/><Relationship Id="rId24" Type="http://schemas.openxmlformats.org/officeDocument/2006/relationships/image" Target="media/image8.png"/><Relationship Id="rId32" Type="http://schemas.openxmlformats.org/officeDocument/2006/relationships/image" Target="media/image12.png"/><Relationship Id="rId37" Type="http://schemas.openxmlformats.org/officeDocument/2006/relationships/header" Target="header9.xml"/><Relationship Id="rId40" Type="http://schemas.openxmlformats.org/officeDocument/2006/relationships/image" Target="media/image17.jpeg"/><Relationship Id="rId45" Type="http://schemas.openxmlformats.org/officeDocument/2006/relationships/image" Target="media/image22.jpeg"/><Relationship Id="rId53" Type="http://schemas.openxmlformats.org/officeDocument/2006/relationships/image" Target="media/image29.svg"/><Relationship Id="rId58" Type="http://schemas.openxmlformats.org/officeDocument/2006/relationships/image" Target="media/image34.emf"/><Relationship Id="rId66" Type="http://schemas.openxmlformats.org/officeDocument/2006/relationships/image" Target="media/image39.png"/><Relationship Id="rId74" Type="http://schemas.openxmlformats.org/officeDocument/2006/relationships/header" Target="header15.xml"/><Relationship Id="rId5" Type="http://schemas.openxmlformats.org/officeDocument/2006/relationships/customXml" Target="../customXml/item4.xml"/><Relationship Id="rId61" Type="http://schemas.openxmlformats.org/officeDocument/2006/relationships/image" Target="media/image36.emf"/><Relationship Id="rId19" Type="http://schemas.openxmlformats.org/officeDocument/2006/relationships/header" Target="header4.xml"/><Relationship Id="rId14" Type="http://schemas.openxmlformats.org/officeDocument/2006/relationships/header" Target="header1.xml"/><Relationship Id="rId22" Type="http://schemas.openxmlformats.org/officeDocument/2006/relationships/image" Target="media/image6.png"/><Relationship Id="rId27" Type="http://schemas.openxmlformats.org/officeDocument/2006/relationships/image" Target="media/image11.svg"/><Relationship Id="rId30" Type="http://schemas.openxmlformats.org/officeDocument/2006/relationships/header" Target="header6.xml"/><Relationship Id="rId35" Type="http://schemas.openxmlformats.org/officeDocument/2006/relationships/image" Target="media/image14.png"/><Relationship Id="rId43" Type="http://schemas.openxmlformats.org/officeDocument/2006/relationships/image" Target="media/image20.jpeg"/><Relationship Id="rId48" Type="http://schemas.openxmlformats.org/officeDocument/2006/relationships/header" Target="header11.xml"/><Relationship Id="rId56" Type="http://schemas.openxmlformats.org/officeDocument/2006/relationships/image" Target="media/image32.png"/><Relationship Id="rId64" Type="http://schemas.openxmlformats.org/officeDocument/2006/relationships/hyperlink" Target="https://prpnz.nz/terms-conditions/registered-banks/" TargetMode="External"/><Relationship Id="rId69" Type="http://schemas.openxmlformats.org/officeDocument/2006/relationships/image" Target="media/image41.jpg"/><Relationship Id="rId77" Type="http://schemas.openxmlformats.org/officeDocument/2006/relationships/theme" Target="theme/theme1.xml"/><Relationship Id="rId8" Type="http://schemas.openxmlformats.org/officeDocument/2006/relationships/styles" Target="styles.xml"/><Relationship Id="rId51" Type="http://schemas.openxmlformats.org/officeDocument/2006/relationships/image" Target="media/image27.svg"/><Relationship Id="rId72" Type="http://schemas.openxmlformats.org/officeDocument/2006/relationships/image" Target="media/image44.jpg"/><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footer" Target="footer1.xml"/><Relationship Id="rId25" Type="http://schemas.openxmlformats.org/officeDocument/2006/relationships/image" Target="media/image9.svg"/><Relationship Id="rId33" Type="http://schemas.openxmlformats.org/officeDocument/2006/relationships/header" Target="header8.xml"/><Relationship Id="rId38" Type="http://schemas.openxmlformats.org/officeDocument/2006/relationships/image" Target="media/image16.png"/><Relationship Id="rId46" Type="http://schemas.openxmlformats.org/officeDocument/2006/relationships/image" Target="media/image23.jpeg"/><Relationship Id="rId59" Type="http://schemas.openxmlformats.org/officeDocument/2006/relationships/image" Target="media/image35.emf"/><Relationship Id="rId67" Type="http://schemas.openxmlformats.org/officeDocument/2006/relationships/image" Target="media/image40.jpeg"/><Relationship Id="rId20" Type="http://schemas.openxmlformats.org/officeDocument/2006/relationships/image" Target="media/image4.png"/><Relationship Id="rId41" Type="http://schemas.openxmlformats.org/officeDocument/2006/relationships/image" Target="media/image18.jpeg"/><Relationship Id="rId54" Type="http://schemas.openxmlformats.org/officeDocument/2006/relationships/image" Target="media/image30.png"/><Relationship Id="rId62" Type="http://schemas.openxmlformats.org/officeDocument/2006/relationships/header" Target="header13.xml"/><Relationship Id="rId70" Type="http://schemas.openxmlformats.org/officeDocument/2006/relationships/image" Target="media/image42.jpg"/><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5" Type="http://schemas.openxmlformats.org/officeDocument/2006/relationships/image" Target="media/image3.jpg"/><Relationship Id="rId23" Type="http://schemas.openxmlformats.org/officeDocument/2006/relationships/image" Target="media/image7.svg"/><Relationship Id="rId28" Type="http://schemas.openxmlformats.org/officeDocument/2006/relationships/hyperlink" Target="https://prpnz.nz/terms-conditions/registered-banks/" TargetMode="External"/><Relationship Id="rId36" Type="http://schemas.openxmlformats.org/officeDocument/2006/relationships/image" Target="media/image15.png"/><Relationship Id="rId49" Type="http://schemas.openxmlformats.org/officeDocument/2006/relationships/image" Target="media/image25.emf"/><Relationship Id="rId57" Type="http://schemas.openxmlformats.org/officeDocument/2006/relationships/image" Target="media/image33.svg"/><Relationship Id="rId10" Type="http://schemas.openxmlformats.org/officeDocument/2006/relationships/webSettings" Target="webSettings.xml"/><Relationship Id="rId31" Type="http://schemas.openxmlformats.org/officeDocument/2006/relationships/header" Target="header7.xml"/><Relationship Id="rId44" Type="http://schemas.openxmlformats.org/officeDocument/2006/relationships/image" Target="media/image21.jpeg"/><Relationship Id="rId52" Type="http://schemas.openxmlformats.org/officeDocument/2006/relationships/image" Target="media/image28.png"/><Relationship Id="rId60" Type="http://schemas.openxmlformats.org/officeDocument/2006/relationships/header" Target="header12.xml"/><Relationship Id="rId65" Type="http://schemas.openxmlformats.org/officeDocument/2006/relationships/image" Target="media/image38.jpeg"/><Relationship Id="rId73" Type="http://schemas.openxmlformats.org/officeDocument/2006/relationships/image" Target="media/image45.jpg"/><Relationship Id="rId4" Type="http://schemas.openxmlformats.org/officeDocument/2006/relationships/customXml" Target="../customXml/item3.xml"/><Relationship Id="rId9" Type="http://schemas.openxmlformats.org/officeDocument/2006/relationships/settings" Target="settings.xml"/><Relationship Id="rId13" Type="http://schemas.openxmlformats.org/officeDocument/2006/relationships/image" Target="media/image1.jpeg"/><Relationship Id="rId18" Type="http://schemas.openxmlformats.org/officeDocument/2006/relationships/header" Target="header3.xml"/><Relationship Id="rId39" Type="http://schemas.openxmlformats.org/officeDocument/2006/relationships/header" Target="header10.xml"/><Relationship Id="rId34" Type="http://schemas.openxmlformats.org/officeDocument/2006/relationships/image" Target="media/image13.png"/><Relationship Id="rId50" Type="http://schemas.openxmlformats.org/officeDocument/2006/relationships/image" Target="media/image26.png"/><Relationship Id="rId55" Type="http://schemas.openxmlformats.org/officeDocument/2006/relationships/image" Target="media/image31.svg"/><Relationship Id="rId76" Type="http://schemas.openxmlformats.org/officeDocument/2006/relationships/glossaryDocument" Target="glossary/document.xml"/><Relationship Id="rId7" Type="http://schemas.openxmlformats.org/officeDocument/2006/relationships/numbering" Target="numbering.xml"/><Relationship Id="rId71" Type="http://schemas.openxmlformats.org/officeDocument/2006/relationships/image" Target="media/image43.jpg"/><Relationship Id="rId2" Type="http://schemas.openxmlformats.org/officeDocument/2006/relationships/customXml" Target="../customXml/item1.xml"/><Relationship Id="rId29"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2.jpeg"/></Relationships>
</file>

<file path=word/_rels/header5.xml.rels><?xml version="1.0" encoding="UTF-8" standalone="yes"?>
<Relationships xmlns="http://schemas.openxmlformats.org/package/2006/relationships"><Relationship Id="rId1" Type="http://schemas.openxmlformats.org/officeDocument/2006/relationships/image" Target="media/image2.jpeg"/></Relationships>
</file>

<file path=word/_rels/header6.xml.rels><?xml version="1.0" encoding="UTF-8" standalone="yes"?>
<Relationships xmlns="http://schemas.openxmlformats.org/package/2006/relationships"><Relationship Id="rId1" Type="http://schemas.openxmlformats.org/officeDocument/2006/relationships/image" Target="media/image2.jpeg"/></Relationships>
</file>

<file path=word/_rels/header7.xml.rels><?xml version="1.0" encoding="UTF-8" standalone="yes"?>
<Relationships xmlns="http://schemas.openxmlformats.org/package/2006/relationships"><Relationship Id="rId1" Type="http://schemas.openxmlformats.org/officeDocument/2006/relationships/image" Target="media/image2.jpeg"/></Relationships>
</file>

<file path=word/_rels/header8.xml.rels><?xml version="1.0" encoding="UTF-8" standalone="yes"?>
<Relationships xmlns="http://schemas.openxmlformats.org/package/2006/relationships"><Relationship Id="rId1" Type="http://schemas.openxmlformats.org/officeDocument/2006/relationships/image" Target="media/image2.jpeg"/></Relationships>
</file>

<file path=word/_rels/header9.xml.rels><?xml version="1.0" encoding="UTF-8" standalone="yes"?>
<Relationships xmlns="http://schemas.openxmlformats.org/package/2006/relationships"><Relationship Id="rId1" Type="http://schemas.openxmlformats.org/officeDocument/2006/relationships/image" Target="media/image2.jpeg"/></Relationships>
</file>

<file path=word/_rels/header10.xml.rels><?xml version="1.0" encoding="UTF-8" standalone="yes"?>
<Relationships xmlns="http://schemas.openxmlformats.org/package/2006/relationships"><Relationship Id="rId1" Type="http://schemas.openxmlformats.org/officeDocument/2006/relationships/image" Target="media/image2.jpeg"/></Relationships>
</file>

<file path=word/_rels/header11.xml.rels><?xml version="1.0" encoding="UTF-8" standalone="yes"?>
<Relationships xmlns="http://schemas.openxmlformats.org/package/2006/relationships"><Relationship Id="rId1" Type="http://schemas.openxmlformats.org/officeDocument/2006/relationships/image" Target="media/image2.jpeg"/></Relationships>
</file>

<file path=word/_rels/header12.xml.rels><?xml version="1.0" encoding="UTF-8" standalone="yes"?>
<Relationships xmlns="http://schemas.openxmlformats.org/package/2006/relationships"><Relationship Id="rId1" Type="http://schemas.openxmlformats.org/officeDocument/2006/relationships/image" Target="media/image2.jpeg"/></Relationships>
</file>

<file path=word/_rels/header13.xml.rels><?xml version="1.0" encoding="UTF-8" standalone="yes"?>
<Relationships xmlns="http://schemas.openxmlformats.org/package/2006/relationships"><Relationship Id="rId1" Type="http://schemas.openxmlformats.org/officeDocument/2006/relationships/image" Target="media/image2.jpeg"/></Relationships>
</file>

<file path=word/_rels/header14.xml.rels><?xml version="1.0" encoding="UTF-8" standalone="yes"?>
<Relationships xmlns="http://schemas.openxmlformats.org/package/2006/relationships"><Relationship Id="rId1" Type="http://schemas.openxmlformats.org/officeDocument/2006/relationships/image" Target="media/image2.jpeg"/></Relationships>
</file>

<file path=word/_rels/header15.xml.rels><?xml version="1.0" encoding="UTF-8" standalone="yes"?>
<Relationships xmlns="http://schemas.openxmlformats.org/package/2006/relationships"><Relationship Id="rId1" Type="http://schemas.openxmlformats.org/officeDocument/2006/relationships/image" Target="media/image2.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P\MyDocs\eValuers\Enhancement\eValuers\v140\VT5%20-%20Report%20-%20Commercial%20Short%20Report%20-%20new.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F448E7DF53E46318208B3AF73B6A42C"/>
        <w:category>
          <w:name w:val="General"/>
          <w:gallery w:val="placeholder"/>
        </w:category>
        <w:types>
          <w:type w:val="bbPlcHdr"/>
        </w:types>
        <w:behaviors>
          <w:behavior w:val="content"/>
        </w:behaviors>
        <w:guid w:val="{4C4D21DE-0BE5-4B79-A508-448DF6A694DB}"/>
      </w:docPartPr>
      <w:docPartBody>
        <w:p w:rsidR="00EB41FF" w:rsidRDefault="00EB41FF" w:rsidP="00EB41FF">
          <w:pPr>
            <w:pStyle w:val="FF448E7DF53E46318208B3AF73B6A42C"/>
          </w:pPr>
          <w:r w:rsidRPr="00F07F6D">
            <w:rPr>
              <w:rStyle w:val="PlaceholderText"/>
            </w:rPr>
            <w:t>[Title]</w:t>
          </w:r>
        </w:p>
      </w:docPartBody>
    </w:docPart>
    <w:docPart>
      <w:docPartPr>
        <w:name w:val="6D226E39EF454CF182B541B984508763"/>
        <w:category>
          <w:name w:val="General"/>
          <w:gallery w:val="placeholder"/>
        </w:category>
        <w:types>
          <w:type w:val="bbPlcHdr"/>
        </w:types>
        <w:behaviors>
          <w:behavior w:val="content"/>
        </w:behaviors>
        <w:guid w:val="{4BC0A7FD-9CD7-4231-A56D-0519788B490A}"/>
      </w:docPartPr>
      <w:docPartBody>
        <w:p w:rsidR="00D57AEB" w:rsidRDefault="00D57AEB">
          <w:r w:rsidRPr="00026B1F">
            <w:rPr>
              <w:rStyle w:val="PlaceholderText"/>
            </w:rPr>
            <w:t>[Title]</w:t>
          </w:r>
        </w:p>
      </w:docPartBody>
    </w:docPart>
    <w:docPart>
      <w:docPartPr>
        <w:name w:val="D9EB243297164B67A8E8935AA40F8B52"/>
        <w:category>
          <w:name w:val="General"/>
          <w:gallery w:val="placeholder"/>
        </w:category>
        <w:types>
          <w:type w:val="bbPlcHdr"/>
        </w:types>
        <w:behaviors>
          <w:behavior w:val="content"/>
        </w:behaviors>
        <w:guid w:val="{D12C1E1F-B1CF-473D-8BCD-F855A6811AF9}"/>
      </w:docPartPr>
      <w:docPartBody>
        <w:p w:rsidR="00D57AEB" w:rsidRDefault="00D57AEB" w:rsidP="00D57AEB">
          <w:pPr>
            <w:pStyle w:val="D9EB243297164B67A8E8935AA40F8B52"/>
          </w:pPr>
          <w:r w:rsidRPr="00D96BB8">
            <w:rPr>
              <w:rStyle w:val="PlaceholderText"/>
            </w:rPr>
            <w:t>[Abstract]</w:t>
          </w:r>
        </w:p>
      </w:docPartBody>
    </w:docPart>
    <w:docPart>
      <w:docPartPr>
        <w:name w:val="A8DDF81AA6C34999BA627DFB2D929401"/>
        <w:category>
          <w:name w:val="General"/>
          <w:gallery w:val="placeholder"/>
        </w:category>
        <w:types>
          <w:type w:val="bbPlcHdr"/>
        </w:types>
        <w:behaviors>
          <w:behavior w:val="content"/>
        </w:behaviors>
        <w:guid w:val="{05123DAD-160E-4183-8334-EDC0AD09BE11}"/>
      </w:docPartPr>
      <w:docPartBody>
        <w:p w:rsidR="00D57AEB" w:rsidRDefault="00D57AEB" w:rsidP="00D57AEB">
          <w:pPr>
            <w:pStyle w:val="A8DDF81AA6C34999BA627DFB2D929401"/>
          </w:pPr>
          <w:r w:rsidRPr="00D96BB8">
            <w:rPr>
              <w:rStyle w:val="PlaceholderText"/>
            </w:rPr>
            <w:t>[Author]</w:t>
          </w:r>
        </w:p>
      </w:docPartBody>
    </w:docPart>
    <w:docPart>
      <w:docPartPr>
        <w:name w:val="14FC706B18264B319ABA338830CEF590"/>
        <w:category>
          <w:name w:val="General"/>
          <w:gallery w:val="placeholder"/>
        </w:category>
        <w:types>
          <w:type w:val="bbPlcHdr"/>
        </w:types>
        <w:behaviors>
          <w:behavior w:val="content"/>
        </w:behaviors>
        <w:guid w:val="{FC2AD530-F1E5-4110-972E-A6794DF25F08}"/>
      </w:docPartPr>
      <w:docPartBody>
        <w:p w:rsidR="00D57AEB" w:rsidRDefault="000520F8" w:rsidP="000520F8">
          <w:pPr>
            <w:pStyle w:val="14FC706B18264B319ABA338830CEF5901"/>
          </w:pPr>
          <w:r w:rsidRPr="00D96B86">
            <w:rPr>
              <w:color w:val="243746"/>
            </w:rPr>
            <w:t>Click or tap to enter a date.</w:t>
          </w:r>
        </w:p>
      </w:docPartBody>
    </w:docPart>
    <w:docPart>
      <w:docPartPr>
        <w:name w:val="B60A59877FAE4F5AB90ABA3D110A4107"/>
        <w:category>
          <w:name w:val="General"/>
          <w:gallery w:val="placeholder"/>
        </w:category>
        <w:types>
          <w:type w:val="bbPlcHdr"/>
        </w:types>
        <w:behaviors>
          <w:behavior w:val="content"/>
        </w:behaviors>
        <w:guid w:val="{512095FC-EF02-466F-8A35-5757ABC8923B}"/>
      </w:docPartPr>
      <w:docPartBody>
        <w:p w:rsidR="00D57AEB" w:rsidRDefault="00D57AEB" w:rsidP="00D57AEB">
          <w:pPr>
            <w:pStyle w:val="B60A59877FAE4F5AB90ABA3D110A4107"/>
          </w:pPr>
          <w:r w:rsidRPr="00F07F6D">
            <w:rPr>
              <w:rStyle w:val="PlaceholderText"/>
            </w:rPr>
            <w:t>Choose an item.</w:t>
          </w:r>
        </w:p>
      </w:docPartBody>
    </w:docPart>
    <w:docPart>
      <w:docPartPr>
        <w:name w:val="2DF81B1F36154AB58A55EA5096588709"/>
        <w:category>
          <w:name w:val="General"/>
          <w:gallery w:val="placeholder"/>
        </w:category>
        <w:types>
          <w:type w:val="bbPlcHdr"/>
        </w:types>
        <w:behaviors>
          <w:behavior w:val="content"/>
        </w:behaviors>
        <w:guid w:val="{621538C4-FB02-4F60-9862-8749F91EDE02}"/>
      </w:docPartPr>
      <w:docPartBody>
        <w:p w:rsidR="00D57AEB" w:rsidRDefault="00D57AEB" w:rsidP="00D57AEB">
          <w:pPr>
            <w:pStyle w:val="2DF81B1F36154AB58A55EA5096588709"/>
          </w:pPr>
          <w:r w:rsidRPr="00C547C4">
            <w:rPr>
              <w:rStyle w:val="PlaceholderText"/>
            </w:rPr>
            <w:t>Choose an item.</w:t>
          </w:r>
        </w:p>
      </w:docPartBody>
    </w:docPart>
    <w:docPart>
      <w:docPartPr>
        <w:name w:val="2F3860360B54430E935B28E16D6FBCAD"/>
        <w:category>
          <w:name w:val="General"/>
          <w:gallery w:val="placeholder"/>
        </w:category>
        <w:types>
          <w:type w:val="bbPlcHdr"/>
        </w:types>
        <w:behaviors>
          <w:behavior w:val="content"/>
        </w:behaviors>
        <w:guid w:val="{864B3A05-1525-43B2-94F9-A38F9ED8CECC}"/>
      </w:docPartPr>
      <w:docPartBody>
        <w:p w:rsidR="00D57AEB" w:rsidRDefault="00D57AEB" w:rsidP="00D57AEB">
          <w:pPr>
            <w:pStyle w:val="2F3860360B54430E935B28E16D6FBCAD"/>
          </w:pPr>
          <w:r w:rsidRPr="00C547C4">
            <w:rPr>
              <w:rStyle w:val="PlaceholderText"/>
            </w:rPr>
            <w:t>Choose an item.</w:t>
          </w:r>
        </w:p>
      </w:docPartBody>
    </w:docPart>
    <w:docPart>
      <w:docPartPr>
        <w:name w:val="63A1CC1A494643A2A4C9255346C827DE"/>
        <w:category>
          <w:name w:val="General"/>
          <w:gallery w:val="placeholder"/>
        </w:category>
        <w:types>
          <w:type w:val="bbPlcHdr"/>
        </w:types>
        <w:behaviors>
          <w:behavior w:val="content"/>
        </w:behaviors>
        <w:guid w:val="{4517E922-0030-433A-8300-CCD572E4DB0C}"/>
      </w:docPartPr>
      <w:docPartBody>
        <w:p w:rsidR="004E01ED" w:rsidRDefault="004E01ED" w:rsidP="004E01ED">
          <w:pPr>
            <w:pStyle w:val="63A1CC1A494643A2A4C9255346C827DE"/>
          </w:pPr>
          <w:r w:rsidRPr="00C547C4">
            <w:rPr>
              <w:rStyle w:val="PlaceholderText"/>
            </w:rPr>
            <w:t>Choose an item.</w:t>
          </w:r>
        </w:p>
      </w:docPartBody>
    </w:docPart>
    <w:docPart>
      <w:docPartPr>
        <w:name w:val="E404F2CF4A494ECCB9717330D45CDBBD"/>
        <w:category>
          <w:name w:val="General"/>
          <w:gallery w:val="placeholder"/>
        </w:category>
        <w:types>
          <w:type w:val="bbPlcHdr"/>
        </w:types>
        <w:behaviors>
          <w:behavior w:val="content"/>
        </w:behaviors>
        <w:guid w:val="{A456A2E4-4C2E-4B75-AB79-78B74C0FFBBC}"/>
      </w:docPartPr>
      <w:docPartBody>
        <w:p w:rsidR="004E01ED" w:rsidRDefault="004E01ED" w:rsidP="004E01ED">
          <w:pPr>
            <w:pStyle w:val="E404F2CF4A494ECCB9717330D45CDBBD"/>
          </w:pPr>
          <w:r w:rsidRPr="009D18F9">
            <w:rPr>
              <w:rStyle w:val="PlaceholderText"/>
            </w:rPr>
            <w:t>[Title]</w:t>
          </w:r>
        </w:p>
      </w:docPartBody>
    </w:docPart>
    <w:docPart>
      <w:docPartPr>
        <w:name w:val="5698200E05844BCD8B0D9E0BC577C04F"/>
        <w:category>
          <w:name w:val="General"/>
          <w:gallery w:val="placeholder"/>
        </w:category>
        <w:types>
          <w:type w:val="bbPlcHdr"/>
        </w:types>
        <w:behaviors>
          <w:behavior w:val="content"/>
        </w:behaviors>
        <w:guid w:val="{E420CC54-8DC0-4407-B40D-7714F8AAB97D}"/>
      </w:docPartPr>
      <w:docPartBody>
        <w:p w:rsidR="004E01ED" w:rsidRDefault="004E01ED" w:rsidP="004E01ED">
          <w:pPr>
            <w:pStyle w:val="5698200E05844BCD8B0D9E0BC577C04F"/>
          </w:pPr>
          <w:r w:rsidRPr="00026B1F">
            <w:rPr>
              <w:rStyle w:val="PlaceholderText"/>
            </w:rPr>
            <w:t>[Title]</w:t>
          </w:r>
        </w:p>
      </w:docPartBody>
    </w:docPart>
    <w:docPart>
      <w:docPartPr>
        <w:name w:val="8F386744CD544F239C0EDDCF44EA5EEB"/>
        <w:category>
          <w:name w:val="General"/>
          <w:gallery w:val="placeholder"/>
        </w:category>
        <w:types>
          <w:type w:val="bbPlcHdr"/>
        </w:types>
        <w:behaviors>
          <w:behavior w:val="content"/>
        </w:behaviors>
        <w:guid w:val="{CD75F905-34BC-4A78-B5F1-27538C22B4DF}"/>
      </w:docPartPr>
      <w:docPartBody>
        <w:p w:rsidR="004E01ED" w:rsidRDefault="004E01ED" w:rsidP="004E01ED">
          <w:pPr>
            <w:pStyle w:val="8F386744CD544F239C0EDDCF44EA5EEB"/>
          </w:pPr>
          <w:r w:rsidRPr="00D96BB8">
            <w:rPr>
              <w:rStyle w:val="PlaceholderText"/>
            </w:rPr>
            <w:t>[Abstract]</w:t>
          </w:r>
        </w:p>
      </w:docPartBody>
    </w:docPart>
    <w:docPart>
      <w:docPartPr>
        <w:name w:val="9D243DBFCD604035B20F9986FBBE4AB0"/>
        <w:category>
          <w:name w:val="General"/>
          <w:gallery w:val="placeholder"/>
        </w:category>
        <w:types>
          <w:type w:val="bbPlcHdr"/>
        </w:types>
        <w:behaviors>
          <w:behavior w:val="content"/>
        </w:behaviors>
        <w:guid w:val="{9D3270EA-50D7-4B07-88DA-D096F051F949}"/>
      </w:docPartPr>
      <w:docPartBody>
        <w:p w:rsidR="004E01ED" w:rsidRDefault="004E01ED" w:rsidP="004E01ED">
          <w:pPr>
            <w:pStyle w:val="9D243DBFCD604035B20F9986FBBE4AB0"/>
          </w:pPr>
          <w:r w:rsidRPr="00D96BB8">
            <w:rPr>
              <w:rStyle w:val="PlaceholderText"/>
            </w:rPr>
            <w:t>[Author]</w:t>
          </w:r>
        </w:p>
      </w:docPartBody>
    </w:docPart>
    <w:docPart>
      <w:docPartPr>
        <w:name w:val="F5B9F049448B4BF8A1275818FCCC5362"/>
        <w:category>
          <w:name w:val="General"/>
          <w:gallery w:val="placeholder"/>
        </w:category>
        <w:types>
          <w:type w:val="bbPlcHdr"/>
        </w:types>
        <w:behaviors>
          <w:behavior w:val="content"/>
        </w:behaviors>
        <w:guid w:val="{5996C012-6D6A-4B75-99A4-38D511A60CFA}"/>
      </w:docPartPr>
      <w:docPartBody>
        <w:p w:rsidR="004E01ED" w:rsidRDefault="004E01ED" w:rsidP="004E01ED">
          <w:pPr>
            <w:pStyle w:val="F5B9F049448B4BF8A1275818FCCC5362"/>
          </w:pPr>
          <w:r w:rsidRPr="009D18F9">
            <w:rPr>
              <w:rStyle w:val="PlaceholderText"/>
            </w:rPr>
            <w:t>[Title]</w:t>
          </w:r>
        </w:p>
      </w:docPartBody>
    </w:docPart>
    <w:docPart>
      <w:docPartPr>
        <w:name w:val="B1AAB41C4EAB498F81765D0225ACB810"/>
        <w:category>
          <w:name w:val="General"/>
          <w:gallery w:val="placeholder"/>
        </w:category>
        <w:types>
          <w:type w:val="bbPlcHdr"/>
        </w:types>
        <w:behaviors>
          <w:behavior w:val="content"/>
        </w:behaviors>
        <w:guid w:val="{D379C581-3E81-4D2C-80A6-6A08F94F2F9E}"/>
      </w:docPartPr>
      <w:docPartBody>
        <w:p w:rsidR="004E01ED" w:rsidRDefault="004E01ED" w:rsidP="004E01ED">
          <w:pPr>
            <w:pStyle w:val="B1AAB41C4EAB498F81765D0225ACB810"/>
          </w:pPr>
          <w:r w:rsidRPr="00026B1F">
            <w:rPr>
              <w:rStyle w:val="PlaceholderText"/>
            </w:rPr>
            <w:t>[Title]</w:t>
          </w:r>
        </w:p>
      </w:docPartBody>
    </w:docPart>
    <w:docPart>
      <w:docPartPr>
        <w:name w:val="D677AFD127004D4B8D4DEA51C077A173"/>
        <w:category>
          <w:name w:val="General"/>
          <w:gallery w:val="placeholder"/>
        </w:category>
        <w:types>
          <w:type w:val="bbPlcHdr"/>
        </w:types>
        <w:behaviors>
          <w:behavior w:val="content"/>
        </w:behaviors>
        <w:guid w:val="{00609ADD-20A2-4CC8-A774-0A5379218CB6}"/>
      </w:docPartPr>
      <w:docPartBody>
        <w:p w:rsidR="004E01ED" w:rsidRDefault="004E01ED" w:rsidP="004E01ED">
          <w:pPr>
            <w:pStyle w:val="D677AFD127004D4B8D4DEA51C077A173"/>
          </w:pPr>
          <w:r w:rsidRPr="00F07F6D">
            <w:rPr>
              <w:rStyle w:val="PlaceholderText"/>
            </w:rPr>
            <w:t>Choose an item.</w:t>
          </w:r>
        </w:p>
      </w:docPartBody>
    </w:docPart>
    <w:docPart>
      <w:docPartPr>
        <w:name w:val="ADD9E6049D94486695852F318680C8B3"/>
        <w:category>
          <w:name w:val="General"/>
          <w:gallery w:val="placeholder"/>
        </w:category>
        <w:types>
          <w:type w:val="bbPlcHdr"/>
        </w:types>
        <w:behaviors>
          <w:behavior w:val="content"/>
        </w:behaviors>
        <w:guid w:val="{4D052260-5774-437A-9506-62570728D07B}"/>
      </w:docPartPr>
      <w:docPartBody>
        <w:p w:rsidR="004E01ED" w:rsidRDefault="000520F8" w:rsidP="000520F8">
          <w:pPr>
            <w:pStyle w:val="ADD9E6049D94486695852F318680C8B31"/>
          </w:pPr>
          <w:r w:rsidRPr="00D96B86">
            <w:rPr>
              <w:color w:val="243746"/>
            </w:rPr>
            <w:t>Click or tap to enter a date.</w:t>
          </w:r>
        </w:p>
      </w:docPartBody>
    </w:docPart>
    <w:docPart>
      <w:docPartPr>
        <w:name w:val="A82AF06743064E3B9A01842372BFD3D0"/>
        <w:category>
          <w:name w:val="General"/>
          <w:gallery w:val="placeholder"/>
        </w:category>
        <w:types>
          <w:type w:val="bbPlcHdr"/>
        </w:types>
        <w:behaviors>
          <w:behavior w:val="content"/>
        </w:behaviors>
        <w:guid w:val="{FE2E6A5A-F9FB-4384-A8BC-11EAC760B6AF}"/>
      </w:docPartPr>
      <w:docPartBody>
        <w:p w:rsidR="004E01ED" w:rsidRDefault="000520F8" w:rsidP="000520F8">
          <w:pPr>
            <w:pStyle w:val="A82AF06743064E3B9A01842372BFD3D01"/>
          </w:pPr>
          <w:r w:rsidRPr="00D96B86">
            <w:rPr>
              <w:color w:val="243746"/>
            </w:rPr>
            <w:t>Click or tap to enter a date.</w:t>
          </w:r>
        </w:p>
      </w:docPartBody>
    </w:docPart>
    <w:docPart>
      <w:docPartPr>
        <w:name w:val="7C27FF8239364B8380AAE1C956745E2F"/>
        <w:category>
          <w:name w:val="General"/>
          <w:gallery w:val="placeholder"/>
        </w:category>
        <w:types>
          <w:type w:val="bbPlcHdr"/>
        </w:types>
        <w:behaviors>
          <w:behavior w:val="content"/>
        </w:behaviors>
        <w:guid w:val="{DB38E37B-F21C-4727-B9BF-B5A087D3DC24}"/>
      </w:docPartPr>
      <w:docPartBody>
        <w:p w:rsidR="004E01ED" w:rsidRDefault="000520F8" w:rsidP="000520F8">
          <w:pPr>
            <w:pStyle w:val="7C27FF8239364B8380AAE1C956745E2F1"/>
          </w:pPr>
          <w:r w:rsidRPr="00D96B86">
            <w:rPr>
              <w:color w:val="243746"/>
            </w:rPr>
            <w:t>Click or tap to enter a date.</w:t>
          </w:r>
        </w:p>
      </w:docPartBody>
    </w:docPart>
    <w:docPart>
      <w:docPartPr>
        <w:name w:val="DefaultPlaceholder_-1854013438"/>
        <w:category>
          <w:name w:val="General"/>
          <w:gallery w:val="placeholder"/>
        </w:category>
        <w:types>
          <w:type w:val="bbPlcHdr"/>
        </w:types>
        <w:behaviors>
          <w:behavior w:val="content"/>
        </w:behaviors>
        <w:guid w:val="{861244BE-184A-4B26-A27A-524E899328FE}"/>
      </w:docPartPr>
      <w:docPartBody>
        <w:p w:rsidR="00411185" w:rsidRDefault="00411185">
          <w:r w:rsidRPr="004763C0">
            <w:rPr>
              <w:rStyle w:val="PlaceholderText"/>
            </w:rPr>
            <w:t>Choose an item.</w:t>
          </w:r>
        </w:p>
      </w:docPartBody>
    </w:docPart>
    <w:docPart>
      <w:docPartPr>
        <w:name w:val="A007498095C64DD49FCD9B7829E15FD5"/>
        <w:category>
          <w:name w:val="General"/>
          <w:gallery w:val="placeholder"/>
        </w:category>
        <w:types>
          <w:type w:val="bbPlcHdr"/>
        </w:types>
        <w:behaviors>
          <w:behavior w:val="content"/>
        </w:behaviors>
        <w:guid w:val="{D24E2CD7-699D-4ADF-97A4-1181BDA79291}"/>
      </w:docPartPr>
      <w:docPartBody>
        <w:p w:rsidR="00411185" w:rsidRDefault="00411185" w:rsidP="00411185">
          <w:pPr>
            <w:pStyle w:val="A007498095C64DD49FCD9B7829E15FD5"/>
          </w:pPr>
          <w:r w:rsidRPr="00026B1F">
            <w:rPr>
              <w:rStyle w:val="PlaceholderText"/>
            </w:rPr>
            <w:t>[Title]</w:t>
          </w:r>
        </w:p>
      </w:docPartBody>
    </w:docPart>
    <w:docPart>
      <w:docPartPr>
        <w:name w:val="C9A684481FDE4054AA8800B9647EE980"/>
        <w:category>
          <w:name w:val="General"/>
          <w:gallery w:val="placeholder"/>
        </w:category>
        <w:types>
          <w:type w:val="bbPlcHdr"/>
        </w:types>
        <w:behaviors>
          <w:behavior w:val="content"/>
        </w:behaviors>
        <w:guid w:val="{FFABC013-2DB3-4CE2-B714-D5C12CD3BBD2}"/>
      </w:docPartPr>
      <w:docPartBody>
        <w:p w:rsidR="008C27BE" w:rsidRDefault="000520F8" w:rsidP="000520F8">
          <w:pPr>
            <w:pStyle w:val="C9A684481FDE4054AA8800B9647EE9801"/>
          </w:pPr>
          <w:r w:rsidRPr="00D96B86">
            <w:rPr>
              <w:color w:val="243746"/>
            </w:rPr>
            <w:t>Click or tap to enter a date.</w:t>
          </w:r>
        </w:p>
      </w:docPartBody>
    </w:docPart>
    <w:docPart>
      <w:docPartPr>
        <w:name w:val="6B905A43455B41A9B6CFB24E51D152C7"/>
        <w:category>
          <w:name w:val="General"/>
          <w:gallery w:val="placeholder"/>
        </w:category>
        <w:types>
          <w:type w:val="bbPlcHdr"/>
        </w:types>
        <w:behaviors>
          <w:behavior w:val="content"/>
        </w:behaviors>
        <w:guid w:val="{77D485FD-C7E9-4FA2-9085-8F7DE197816C}"/>
      </w:docPartPr>
      <w:docPartBody>
        <w:p w:rsidR="006D1C11" w:rsidRDefault="006D1C11" w:rsidP="006D1C11">
          <w:pPr>
            <w:pStyle w:val="6B905A43455B41A9B6CFB24E51D152C7"/>
          </w:pPr>
          <w:r w:rsidRPr="004763C0">
            <w:rPr>
              <w:rStyle w:val="PlaceholderText"/>
            </w:rPr>
            <w:t>Choose an item.</w:t>
          </w:r>
        </w:p>
      </w:docPartBody>
    </w:docPart>
    <w:docPart>
      <w:docPartPr>
        <w:name w:val="3D89E168A45F467388D53750E956B76E"/>
        <w:category>
          <w:name w:val="General"/>
          <w:gallery w:val="placeholder"/>
        </w:category>
        <w:types>
          <w:type w:val="bbPlcHdr"/>
        </w:types>
        <w:behaviors>
          <w:behavior w:val="content"/>
        </w:behaviors>
        <w:guid w:val="{DEA032ED-022C-4CDF-BFD8-89C6942E3B99}"/>
      </w:docPartPr>
      <w:docPartBody>
        <w:p w:rsidR="000520F8" w:rsidRDefault="000520F8" w:rsidP="000520F8">
          <w:pPr>
            <w:pStyle w:val="3D89E168A45F467388D53750E956B76E"/>
          </w:pPr>
          <w:r w:rsidRPr="00C547C4">
            <w:rPr>
              <w:rStyle w:val="PlaceholderText"/>
            </w:rPr>
            <w:t>Choose an item.</w:t>
          </w:r>
        </w:p>
      </w:docPartBody>
    </w:docPart>
    <w:docPart>
      <w:docPartPr>
        <w:name w:val="E3783CBF21DC4EAA9E2F1795119BBA77"/>
        <w:category>
          <w:name w:val="General"/>
          <w:gallery w:val="placeholder"/>
        </w:category>
        <w:types>
          <w:type w:val="bbPlcHdr"/>
        </w:types>
        <w:behaviors>
          <w:behavior w:val="content"/>
        </w:behaviors>
        <w:guid w:val="{DB46E6CD-5987-4438-9857-20F018AD0376}"/>
      </w:docPartPr>
      <w:docPartBody>
        <w:p w:rsidR="000520F8" w:rsidRDefault="000520F8" w:rsidP="000520F8">
          <w:pPr>
            <w:pStyle w:val="E3783CBF21DC4EAA9E2F1795119BBA77"/>
          </w:pPr>
          <w:r w:rsidRPr="00C547C4">
            <w:rPr>
              <w:rStyle w:val="PlaceholderText"/>
            </w:rPr>
            <w:t>Choose an item.</w:t>
          </w:r>
        </w:p>
      </w:docPartBody>
    </w:docPart>
    <w:docPart>
      <w:docPartPr>
        <w:name w:val="13751D67FBDC427EA9E1A5AEFD14909E"/>
        <w:category>
          <w:name w:val="General"/>
          <w:gallery w:val="placeholder"/>
        </w:category>
        <w:types>
          <w:type w:val="bbPlcHdr"/>
        </w:types>
        <w:behaviors>
          <w:behavior w:val="content"/>
        </w:behaviors>
        <w:guid w:val="{01023D52-2F83-42D7-9247-3202393A1182}"/>
      </w:docPartPr>
      <w:docPartBody>
        <w:p w:rsidR="0020495E" w:rsidRDefault="0020495E" w:rsidP="0020495E">
          <w:pPr>
            <w:pStyle w:val="13751D67FBDC427EA9E1A5AEFD14909E"/>
          </w:pPr>
          <w:r w:rsidRPr="00C547C4">
            <w:rPr>
              <w:rStyle w:val="PlaceholderText"/>
            </w:rPr>
            <w:t>Choose an item.</w:t>
          </w:r>
        </w:p>
      </w:docPartBody>
    </w:docPart>
    <w:docPart>
      <w:docPartPr>
        <w:name w:val="BD523B8E05674167AA7364891F9F6397"/>
        <w:category>
          <w:name w:val="General"/>
          <w:gallery w:val="placeholder"/>
        </w:category>
        <w:types>
          <w:type w:val="bbPlcHdr"/>
        </w:types>
        <w:behaviors>
          <w:behavior w:val="content"/>
        </w:behaviors>
        <w:guid w:val="{4BADAB81-40F0-4706-B970-17F62C2A0B4C}"/>
      </w:docPartPr>
      <w:docPartBody>
        <w:p w:rsidR="0020495E" w:rsidRDefault="0020495E" w:rsidP="0020495E">
          <w:pPr>
            <w:pStyle w:val="BD523B8E05674167AA7364891F9F6397"/>
          </w:pPr>
          <w:r w:rsidRPr="00C547C4">
            <w:rPr>
              <w:rStyle w:val="PlaceholderText"/>
            </w:rPr>
            <w:t>Choose an item.</w:t>
          </w:r>
        </w:p>
      </w:docPartBody>
    </w:docPart>
    <w:docPart>
      <w:docPartPr>
        <w:name w:val="BCB31BDCB8194820BE7C20241B912AD1"/>
        <w:category>
          <w:name w:val="General"/>
          <w:gallery w:val="placeholder"/>
        </w:category>
        <w:types>
          <w:type w:val="bbPlcHdr"/>
        </w:types>
        <w:behaviors>
          <w:behavior w:val="content"/>
        </w:behaviors>
        <w:guid w:val="{893EF35F-BBF9-4EF3-91E3-E53A2CC1755F}"/>
      </w:docPartPr>
      <w:docPartBody>
        <w:p w:rsidR="0020495E" w:rsidRDefault="0020495E" w:rsidP="0020495E">
          <w:pPr>
            <w:pStyle w:val="BCB31BDCB8194820BE7C20241B912AD1"/>
          </w:pPr>
          <w:r w:rsidRPr="00C547C4">
            <w:rPr>
              <w:rStyle w:val="PlaceholderText"/>
            </w:rPr>
            <w:t>Choose an item.</w:t>
          </w:r>
        </w:p>
      </w:docPartBody>
    </w:docPart>
    <w:docPart>
      <w:docPartPr>
        <w:name w:val="D85072C948144E2AAAC7E7F90F3B0506"/>
        <w:category>
          <w:name w:val="General"/>
          <w:gallery w:val="placeholder"/>
        </w:category>
        <w:types>
          <w:type w:val="bbPlcHdr"/>
        </w:types>
        <w:behaviors>
          <w:behavior w:val="content"/>
        </w:behaviors>
        <w:guid w:val="{9F07D696-FF59-4160-BD27-BA6122B60A6F}"/>
      </w:docPartPr>
      <w:docPartBody>
        <w:p w:rsidR="0020495E" w:rsidRDefault="0020495E" w:rsidP="0020495E">
          <w:pPr>
            <w:pStyle w:val="D85072C948144E2AAAC7E7F90F3B0506"/>
          </w:pPr>
          <w:r w:rsidRPr="00C547C4">
            <w:rPr>
              <w:rStyle w:val="PlaceholderText"/>
            </w:rPr>
            <w:t>Choose an item.</w:t>
          </w:r>
        </w:p>
      </w:docPartBody>
    </w:docPart>
    <w:docPart>
      <w:docPartPr>
        <w:name w:val="99CEF4EC91834E319639D6878B6A03C4"/>
        <w:category>
          <w:name w:val="General"/>
          <w:gallery w:val="placeholder"/>
        </w:category>
        <w:types>
          <w:type w:val="bbPlcHdr"/>
        </w:types>
        <w:behaviors>
          <w:behavior w:val="content"/>
        </w:behaviors>
        <w:guid w:val="{D67696C8-D5C9-4D4E-A3BB-7D50517BFF42}"/>
      </w:docPartPr>
      <w:docPartBody>
        <w:p w:rsidR="0020495E" w:rsidRDefault="0020495E" w:rsidP="0020495E">
          <w:pPr>
            <w:pStyle w:val="99CEF4EC91834E319639D6878B6A03C4"/>
          </w:pPr>
          <w:r w:rsidRPr="00C547C4">
            <w:rPr>
              <w:rStyle w:val="PlaceholderText"/>
            </w:rPr>
            <w:t>Choose an item.</w:t>
          </w:r>
        </w:p>
      </w:docPartBody>
    </w:docPart>
    <w:docPart>
      <w:docPartPr>
        <w:name w:val="2F4E243DD991450AA8FB50066217DCC6"/>
        <w:category>
          <w:name w:val="General"/>
          <w:gallery w:val="placeholder"/>
        </w:category>
        <w:types>
          <w:type w:val="bbPlcHdr"/>
        </w:types>
        <w:behaviors>
          <w:behavior w:val="content"/>
        </w:behaviors>
        <w:guid w:val="{E3359D2D-A7D1-49FC-8687-8CA37E075A86}"/>
      </w:docPartPr>
      <w:docPartBody>
        <w:p w:rsidR="00607E2D" w:rsidRDefault="00607E2D" w:rsidP="00607E2D">
          <w:pPr>
            <w:pStyle w:val="2F4E243DD991450AA8FB50066217DCC6"/>
          </w:pPr>
          <w:r w:rsidRPr="00026B1F">
            <w:rPr>
              <w:rStyle w:val="PlaceholderText"/>
            </w:rPr>
            <w:t>[Title]</w:t>
          </w:r>
        </w:p>
      </w:docPartBody>
    </w:docPart>
    <w:docPart>
      <w:docPartPr>
        <w:name w:val="DB7D8F8C8E2B4EA78B604031002EC7EB"/>
        <w:category>
          <w:name w:val="General"/>
          <w:gallery w:val="placeholder"/>
        </w:category>
        <w:types>
          <w:type w:val="bbPlcHdr"/>
        </w:types>
        <w:behaviors>
          <w:behavior w:val="content"/>
        </w:behaviors>
        <w:guid w:val="{6A46A740-D71C-42F8-9F6A-291F37EDEE6E}"/>
      </w:docPartPr>
      <w:docPartBody>
        <w:p w:rsidR="00607E2D" w:rsidRDefault="00607E2D" w:rsidP="00607E2D">
          <w:pPr>
            <w:pStyle w:val="DB7D8F8C8E2B4EA78B604031002EC7EB"/>
          </w:pPr>
          <w:r w:rsidRPr="00026B1F">
            <w:rPr>
              <w:rStyle w:val="PlaceholderText"/>
            </w:rPr>
            <w:t>[Title]</w:t>
          </w:r>
        </w:p>
      </w:docPartBody>
    </w:docPart>
    <w:docPart>
      <w:docPartPr>
        <w:name w:val="E01101EA75BE4860B7E5E868C9BC5D8B"/>
        <w:category>
          <w:name w:val="General"/>
          <w:gallery w:val="placeholder"/>
        </w:category>
        <w:types>
          <w:type w:val="bbPlcHdr"/>
        </w:types>
        <w:behaviors>
          <w:behavior w:val="content"/>
        </w:behaviors>
        <w:guid w:val="{9EC416A2-C4FD-4523-B02D-68D1EAD416B0}"/>
      </w:docPartPr>
      <w:docPartBody>
        <w:p w:rsidR="00607E2D" w:rsidRDefault="00607E2D" w:rsidP="00607E2D">
          <w:pPr>
            <w:pStyle w:val="E01101EA75BE4860B7E5E868C9BC5D8B"/>
          </w:pPr>
          <w:r w:rsidRPr="00026B1F">
            <w:rPr>
              <w:rStyle w:val="PlaceholderText"/>
            </w:rPr>
            <w:t>[Title]</w:t>
          </w:r>
        </w:p>
      </w:docPartBody>
    </w:docPart>
    <w:docPart>
      <w:docPartPr>
        <w:name w:val="6702D2DFAB5445E8B6025BC40FB607B6"/>
        <w:category>
          <w:name w:val="General"/>
          <w:gallery w:val="placeholder"/>
        </w:category>
        <w:types>
          <w:type w:val="bbPlcHdr"/>
        </w:types>
        <w:behaviors>
          <w:behavior w:val="content"/>
        </w:behaviors>
        <w:guid w:val="{453F099E-EA12-48BA-89DA-48801F402549}"/>
      </w:docPartPr>
      <w:docPartBody>
        <w:p w:rsidR="00607E2D" w:rsidRDefault="00607E2D" w:rsidP="00607E2D">
          <w:pPr>
            <w:pStyle w:val="6702D2DFAB5445E8B6025BC40FB607B6"/>
          </w:pPr>
          <w:r w:rsidRPr="00026B1F">
            <w:rPr>
              <w:rStyle w:val="PlaceholderText"/>
            </w:rPr>
            <w:t>[Title]</w:t>
          </w:r>
        </w:p>
      </w:docPartBody>
    </w:docPart>
    <w:docPart>
      <w:docPartPr>
        <w:name w:val="2BC13599E99A4680BEB5BC7C4018F113"/>
        <w:category>
          <w:name w:val="General"/>
          <w:gallery w:val="placeholder"/>
        </w:category>
        <w:types>
          <w:type w:val="bbPlcHdr"/>
        </w:types>
        <w:behaviors>
          <w:behavior w:val="content"/>
        </w:behaviors>
        <w:guid w:val="{F0816A23-6FFD-4292-A597-9B140034FCD6}"/>
      </w:docPartPr>
      <w:docPartBody>
        <w:p w:rsidR="00F27893" w:rsidRDefault="00F27893" w:rsidP="00F27893">
          <w:pPr>
            <w:pStyle w:val="2BC13599E99A4680BEB5BC7C4018F113"/>
          </w:pPr>
          <w:r w:rsidRPr="00026B1F">
            <w:rPr>
              <w:rStyle w:val="PlaceholderText"/>
            </w:rPr>
            <w:t>[Title]</w:t>
          </w:r>
        </w:p>
      </w:docPartBody>
    </w:docPart>
    <w:docPart>
      <w:docPartPr>
        <w:name w:val="5E2F9328C03444D9BD600ADD122E3771"/>
        <w:category>
          <w:name w:val="General"/>
          <w:gallery w:val="placeholder"/>
        </w:category>
        <w:types>
          <w:type w:val="bbPlcHdr"/>
        </w:types>
        <w:behaviors>
          <w:behavior w:val="content"/>
        </w:behaviors>
        <w:guid w:val="{25C8430A-8F7B-4975-A479-2580CA262C14}"/>
      </w:docPartPr>
      <w:docPartBody>
        <w:p w:rsidR="00F27893" w:rsidRDefault="00F27893" w:rsidP="00F27893">
          <w:pPr>
            <w:pStyle w:val="5E2F9328C03444D9BD600ADD122E3771"/>
          </w:pPr>
          <w:r w:rsidRPr="00026B1F">
            <w:rPr>
              <w:rStyle w:val="PlaceholderText"/>
            </w:rPr>
            <w:t>[Title]</w:t>
          </w:r>
        </w:p>
      </w:docPartBody>
    </w:docPart>
    <w:docPart>
      <w:docPartPr>
        <w:name w:val="F480172D82A2481E9BAFB498E81F6A2C"/>
        <w:category>
          <w:name w:val="General"/>
          <w:gallery w:val="placeholder"/>
        </w:category>
        <w:types>
          <w:type w:val="bbPlcHdr"/>
        </w:types>
        <w:behaviors>
          <w:behavior w:val="content"/>
        </w:behaviors>
        <w:guid w:val="{E3C905B9-44AC-40BD-AFDF-D0C23FC44557}"/>
      </w:docPartPr>
      <w:docPartBody>
        <w:p w:rsidR="00F27893" w:rsidRDefault="00F27893" w:rsidP="00F27893">
          <w:pPr>
            <w:pStyle w:val="F480172D82A2481E9BAFB498E81F6A2C"/>
          </w:pPr>
          <w:r w:rsidRPr="00C547C4">
            <w:rPr>
              <w:rStyle w:val="PlaceholderText"/>
            </w:rPr>
            <w:t>Choose an item.</w:t>
          </w:r>
        </w:p>
      </w:docPartBody>
    </w:docPart>
    <w:docPart>
      <w:docPartPr>
        <w:name w:val="BE4B03F5D9304C7E881AEED11AFABF98"/>
        <w:category>
          <w:name w:val="General"/>
          <w:gallery w:val="placeholder"/>
        </w:category>
        <w:types>
          <w:type w:val="bbPlcHdr"/>
        </w:types>
        <w:behaviors>
          <w:behavior w:val="content"/>
        </w:behaviors>
        <w:guid w:val="{C3A8F4AE-31E2-467E-8FCA-E269BD94C44F}"/>
      </w:docPartPr>
      <w:docPartBody>
        <w:p w:rsidR="00F27893" w:rsidRDefault="00F27893" w:rsidP="00F27893">
          <w:pPr>
            <w:pStyle w:val="BE4B03F5D9304C7E881AEED11AFABF98"/>
          </w:pPr>
          <w:r w:rsidRPr="00C547C4">
            <w:rPr>
              <w:rStyle w:val="PlaceholderText"/>
            </w:rPr>
            <w:t>Choose an item.</w:t>
          </w:r>
        </w:p>
      </w:docPartBody>
    </w:docPart>
    <w:docPart>
      <w:docPartPr>
        <w:name w:val="913EFBF726C149F2848BA0CDA3A75D5D"/>
        <w:category>
          <w:name w:val="General"/>
          <w:gallery w:val="placeholder"/>
        </w:category>
        <w:types>
          <w:type w:val="bbPlcHdr"/>
        </w:types>
        <w:behaviors>
          <w:behavior w:val="content"/>
        </w:behaviors>
        <w:guid w:val="{1A9F71A1-3EE5-4C6A-9EB0-8C7603E9A3A4}"/>
      </w:docPartPr>
      <w:docPartBody>
        <w:p w:rsidR="00F27893" w:rsidRDefault="00F27893" w:rsidP="00F27893">
          <w:pPr>
            <w:pStyle w:val="913EFBF726C149F2848BA0CDA3A75D5D"/>
          </w:pPr>
          <w:r w:rsidRPr="00C547C4">
            <w:rPr>
              <w:rStyle w:val="PlaceholderText"/>
            </w:rPr>
            <w:t>Choose an item.</w:t>
          </w:r>
        </w:p>
      </w:docPartBody>
    </w:docPart>
    <w:docPart>
      <w:docPartPr>
        <w:name w:val="DCD7782F3089489BAAE7CE997ECA75E6"/>
        <w:category>
          <w:name w:val="General"/>
          <w:gallery w:val="placeholder"/>
        </w:category>
        <w:types>
          <w:type w:val="bbPlcHdr"/>
        </w:types>
        <w:behaviors>
          <w:behavior w:val="content"/>
        </w:behaviors>
        <w:guid w:val="{5B19F243-3981-4375-8B3C-AAE9F0C89E87}"/>
      </w:docPartPr>
      <w:docPartBody>
        <w:p w:rsidR="00F27893" w:rsidRDefault="00F27893" w:rsidP="00F27893">
          <w:pPr>
            <w:pStyle w:val="DCD7782F3089489BAAE7CE997ECA75E6"/>
          </w:pPr>
          <w:r w:rsidRPr="00C547C4">
            <w:rPr>
              <w:rStyle w:val="PlaceholderText"/>
            </w:rPr>
            <w:t>Choose an item.</w:t>
          </w:r>
        </w:p>
      </w:docPartBody>
    </w:docPart>
    <w:docPart>
      <w:docPartPr>
        <w:name w:val="EF9F4483E14B41B2929D4F11945920AA"/>
        <w:category>
          <w:name w:val="General"/>
          <w:gallery w:val="placeholder"/>
        </w:category>
        <w:types>
          <w:type w:val="bbPlcHdr"/>
        </w:types>
        <w:behaviors>
          <w:behavior w:val="content"/>
        </w:behaviors>
        <w:guid w:val="{955D3C1F-0F07-4945-8BBE-5990F1BBF079}"/>
      </w:docPartPr>
      <w:docPartBody>
        <w:p w:rsidR="00F27893" w:rsidRDefault="00F27893" w:rsidP="00F27893">
          <w:pPr>
            <w:pStyle w:val="EF9F4483E14B41B2929D4F11945920AA"/>
          </w:pPr>
          <w:r w:rsidRPr="00C547C4">
            <w:rPr>
              <w:rStyle w:val="PlaceholderText"/>
            </w:rPr>
            <w:t>Choose an item.</w:t>
          </w:r>
        </w:p>
      </w:docPartBody>
    </w:docPart>
    <w:docPart>
      <w:docPartPr>
        <w:name w:val="2E1B102CC43C4E6BA8D9958F10B60CA0"/>
        <w:category>
          <w:name w:val="General"/>
          <w:gallery w:val="placeholder"/>
        </w:category>
        <w:types>
          <w:type w:val="bbPlcHdr"/>
        </w:types>
        <w:behaviors>
          <w:behavior w:val="content"/>
        </w:behaviors>
        <w:guid w:val="{2A2A3631-7546-42F7-BC36-FF8A5417B97C}"/>
      </w:docPartPr>
      <w:docPartBody>
        <w:p w:rsidR="00F27893" w:rsidRDefault="00F27893" w:rsidP="00F27893">
          <w:pPr>
            <w:pStyle w:val="2E1B102CC43C4E6BA8D9958F10B60CA0"/>
          </w:pPr>
          <w:r w:rsidRPr="00026B1F">
            <w:rPr>
              <w:rStyle w:val="PlaceholderText"/>
            </w:rPr>
            <w:t>[Title]</w:t>
          </w:r>
        </w:p>
      </w:docPartBody>
    </w:docPart>
    <w:docPart>
      <w:docPartPr>
        <w:name w:val="2F4FFCB5C8504DE388CDE8C9DD71198B"/>
        <w:category>
          <w:name w:val="General"/>
          <w:gallery w:val="placeholder"/>
        </w:category>
        <w:types>
          <w:type w:val="bbPlcHdr"/>
        </w:types>
        <w:behaviors>
          <w:behavior w:val="content"/>
        </w:behaviors>
        <w:guid w:val="{CF7708D6-AA71-49C2-BED2-3F15663F3FF0}"/>
      </w:docPartPr>
      <w:docPartBody>
        <w:p w:rsidR="00F27893" w:rsidRDefault="00F27893" w:rsidP="00F27893">
          <w:pPr>
            <w:pStyle w:val="2F4FFCB5C8504DE388CDE8C9DD71198B"/>
          </w:pPr>
          <w:r w:rsidRPr="00026B1F">
            <w:rPr>
              <w:rStyle w:val="PlaceholderText"/>
            </w:rPr>
            <w:t>[Title]</w:t>
          </w:r>
        </w:p>
      </w:docPartBody>
    </w:docPart>
    <w:docPart>
      <w:docPartPr>
        <w:name w:val="DE5BEE5514034C1E938809E346648441"/>
        <w:category>
          <w:name w:val="General"/>
          <w:gallery w:val="placeholder"/>
        </w:category>
        <w:types>
          <w:type w:val="bbPlcHdr"/>
        </w:types>
        <w:behaviors>
          <w:behavior w:val="content"/>
        </w:behaviors>
        <w:guid w:val="{CBC518FE-BF4B-4267-81BE-E1AD47BAA4F1}"/>
      </w:docPartPr>
      <w:docPartBody>
        <w:p w:rsidR="00F27893" w:rsidRDefault="00F27893" w:rsidP="00F27893">
          <w:pPr>
            <w:pStyle w:val="DE5BEE5514034C1E938809E346648441"/>
          </w:pPr>
          <w:r w:rsidRPr="00026B1F">
            <w:rPr>
              <w:rStyle w:val="PlaceholderText"/>
            </w:rPr>
            <w:t>[Title]</w:t>
          </w:r>
        </w:p>
      </w:docPartBody>
    </w:docPart>
    <w:docPart>
      <w:docPartPr>
        <w:name w:val="8419488D27D948BDB0200BC105997B8D"/>
        <w:category>
          <w:name w:val="General"/>
          <w:gallery w:val="placeholder"/>
        </w:category>
        <w:types>
          <w:type w:val="bbPlcHdr"/>
        </w:types>
        <w:behaviors>
          <w:behavior w:val="content"/>
        </w:behaviors>
        <w:guid w:val="{B9A1080E-81DB-40D8-AB88-0AD68D23C328}"/>
      </w:docPartPr>
      <w:docPartBody>
        <w:p w:rsidR="00F27893" w:rsidRDefault="00F27893" w:rsidP="00F27893">
          <w:pPr>
            <w:pStyle w:val="8419488D27D948BDB0200BC105997B8D"/>
          </w:pPr>
          <w:r w:rsidRPr="00026B1F">
            <w:rPr>
              <w:rStyle w:val="PlaceholderText"/>
            </w:rPr>
            <w:t>[Title]</w:t>
          </w:r>
        </w:p>
      </w:docPartBody>
    </w:docPart>
    <w:docPart>
      <w:docPartPr>
        <w:name w:val="38F05FE98D474699A5789573B25ECC11"/>
        <w:category>
          <w:name w:val="General"/>
          <w:gallery w:val="placeholder"/>
        </w:category>
        <w:types>
          <w:type w:val="bbPlcHdr"/>
        </w:types>
        <w:behaviors>
          <w:behavior w:val="content"/>
        </w:behaviors>
        <w:guid w:val="{1B066EBC-BFE2-480C-BAEF-C926F4515B2D}"/>
      </w:docPartPr>
      <w:docPartBody>
        <w:p w:rsidR="007064A5" w:rsidRDefault="007064A5" w:rsidP="007064A5">
          <w:pPr>
            <w:pStyle w:val="38F05FE98D474699A5789573B25ECC11"/>
          </w:pPr>
          <w:r w:rsidRPr="00026B1F">
            <w:rPr>
              <w:rStyle w:val="PlaceholderText"/>
            </w:rPr>
            <w:t>[Title]</w:t>
          </w:r>
        </w:p>
      </w:docPartBody>
    </w:docPart>
    <w:docPart>
      <w:docPartPr>
        <w:name w:val="33A31789E45249C6B43C6649FD0B7D7D"/>
        <w:category>
          <w:name w:val="General"/>
          <w:gallery w:val="placeholder"/>
        </w:category>
        <w:types>
          <w:type w:val="bbPlcHdr"/>
        </w:types>
        <w:behaviors>
          <w:behavior w:val="content"/>
        </w:behaviors>
        <w:guid w:val="{85CD5181-578B-4F2D-99B9-B7D0412F4E0B}"/>
      </w:docPartPr>
      <w:docPartBody>
        <w:p w:rsidR="006700B2" w:rsidRDefault="006700B2" w:rsidP="006700B2">
          <w:pPr>
            <w:pStyle w:val="33A31789E45249C6B43C6649FD0B7D7D"/>
          </w:pPr>
          <w:r w:rsidRPr="00026B1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01AB"/>
    <w:rsid w:val="00020D54"/>
    <w:rsid w:val="00037E42"/>
    <w:rsid w:val="00040526"/>
    <w:rsid w:val="000520F8"/>
    <w:rsid w:val="00057039"/>
    <w:rsid w:val="00070A28"/>
    <w:rsid w:val="000816E4"/>
    <w:rsid w:val="000A5F73"/>
    <w:rsid w:val="000C0AB4"/>
    <w:rsid w:val="000C1F83"/>
    <w:rsid w:val="000F33A8"/>
    <w:rsid w:val="001074A4"/>
    <w:rsid w:val="00125E56"/>
    <w:rsid w:val="00132465"/>
    <w:rsid w:val="00162602"/>
    <w:rsid w:val="001D1ECE"/>
    <w:rsid w:val="001E175A"/>
    <w:rsid w:val="001F4871"/>
    <w:rsid w:val="0020495E"/>
    <w:rsid w:val="00207FF6"/>
    <w:rsid w:val="0021279D"/>
    <w:rsid w:val="00225BAF"/>
    <w:rsid w:val="00237583"/>
    <w:rsid w:val="0024021A"/>
    <w:rsid w:val="0024410C"/>
    <w:rsid w:val="00246E16"/>
    <w:rsid w:val="00264D82"/>
    <w:rsid w:val="00277416"/>
    <w:rsid w:val="002B3F81"/>
    <w:rsid w:val="002B4EA6"/>
    <w:rsid w:val="002B7EF8"/>
    <w:rsid w:val="002D4CB1"/>
    <w:rsid w:val="002E400E"/>
    <w:rsid w:val="002E4C7C"/>
    <w:rsid w:val="003064D4"/>
    <w:rsid w:val="003266C6"/>
    <w:rsid w:val="003402BE"/>
    <w:rsid w:val="00343BB8"/>
    <w:rsid w:val="003934AB"/>
    <w:rsid w:val="003D3EAF"/>
    <w:rsid w:val="003D4844"/>
    <w:rsid w:val="003E5220"/>
    <w:rsid w:val="003F390D"/>
    <w:rsid w:val="00411185"/>
    <w:rsid w:val="00415706"/>
    <w:rsid w:val="004206E4"/>
    <w:rsid w:val="0042352E"/>
    <w:rsid w:val="00424881"/>
    <w:rsid w:val="00424C32"/>
    <w:rsid w:val="0043571D"/>
    <w:rsid w:val="00444251"/>
    <w:rsid w:val="0047479C"/>
    <w:rsid w:val="0048036D"/>
    <w:rsid w:val="0049147C"/>
    <w:rsid w:val="004B7C5E"/>
    <w:rsid w:val="004E01ED"/>
    <w:rsid w:val="004F08B4"/>
    <w:rsid w:val="004F7652"/>
    <w:rsid w:val="0050698F"/>
    <w:rsid w:val="005118DD"/>
    <w:rsid w:val="00525531"/>
    <w:rsid w:val="00526093"/>
    <w:rsid w:val="0053140C"/>
    <w:rsid w:val="00537FA6"/>
    <w:rsid w:val="00543B25"/>
    <w:rsid w:val="005455AD"/>
    <w:rsid w:val="005566F9"/>
    <w:rsid w:val="00567983"/>
    <w:rsid w:val="005763BC"/>
    <w:rsid w:val="00591B2A"/>
    <w:rsid w:val="005E31A5"/>
    <w:rsid w:val="005F2136"/>
    <w:rsid w:val="005F6265"/>
    <w:rsid w:val="00600620"/>
    <w:rsid w:val="00603C6A"/>
    <w:rsid w:val="00607E2D"/>
    <w:rsid w:val="00607F6B"/>
    <w:rsid w:val="006170C8"/>
    <w:rsid w:val="00622CA1"/>
    <w:rsid w:val="006240A5"/>
    <w:rsid w:val="00624A19"/>
    <w:rsid w:val="00625A3C"/>
    <w:rsid w:val="006314C4"/>
    <w:rsid w:val="006365B5"/>
    <w:rsid w:val="006439D6"/>
    <w:rsid w:val="006700B2"/>
    <w:rsid w:val="0067080A"/>
    <w:rsid w:val="00684757"/>
    <w:rsid w:val="006927E2"/>
    <w:rsid w:val="006967FE"/>
    <w:rsid w:val="006A3DD7"/>
    <w:rsid w:val="006A67A8"/>
    <w:rsid w:val="006D0935"/>
    <w:rsid w:val="006D1C11"/>
    <w:rsid w:val="006D31B8"/>
    <w:rsid w:val="006D59C8"/>
    <w:rsid w:val="006E163B"/>
    <w:rsid w:val="006E5D84"/>
    <w:rsid w:val="00702FEC"/>
    <w:rsid w:val="007064A5"/>
    <w:rsid w:val="00706E5F"/>
    <w:rsid w:val="00712BF5"/>
    <w:rsid w:val="00732ACA"/>
    <w:rsid w:val="00742D81"/>
    <w:rsid w:val="007508F8"/>
    <w:rsid w:val="00751008"/>
    <w:rsid w:val="00753216"/>
    <w:rsid w:val="0075597E"/>
    <w:rsid w:val="007639D2"/>
    <w:rsid w:val="00790942"/>
    <w:rsid w:val="00793AE3"/>
    <w:rsid w:val="007A2288"/>
    <w:rsid w:val="007A5729"/>
    <w:rsid w:val="007A6FD9"/>
    <w:rsid w:val="007B7F56"/>
    <w:rsid w:val="007C367D"/>
    <w:rsid w:val="007F5640"/>
    <w:rsid w:val="008433A6"/>
    <w:rsid w:val="00850A57"/>
    <w:rsid w:val="008551A6"/>
    <w:rsid w:val="00873096"/>
    <w:rsid w:val="00875519"/>
    <w:rsid w:val="00882B70"/>
    <w:rsid w:val="00886087"/>
    <w:rsid w:val="008942CC"/>
    <w:rsid w:val="008A2390"/>
    <w:rsid w:val="008B3D50"/>
    <w:rsid w:val="008B56DB"/>
    <w:rsid w:val="008C27BE"/>
    <w:rsid w:val="008C2A21"/>
    <w:rsid w:val="008E593F"/>
    <w:rsid w:val="00912500"/>
    <w:rsid w:val="00913344"/>
    <w:rsid w:val="00951622"/>
    <w:rsid w:val="00956433"/>
    <w:rsid w:val="0097626A"/>
    <w:rsid w:val="00983094"/>
    <w:rsid w:val="00983DD0"/>
    <w:rsid w:val="00993F46"/>
    <w:rsid w:val="009A682C"/>
    <w:rsid w:val="009A707C"/>
    <w:rsid w:val="009C1812"/>
    <w:rsid w:val="009E44B1"/>
    <w:rsid w:val="009F2546"/>
    <w:rsid w:val="00A204D9"/>
    <w:rsid w:val="00A24A8D"/>
    <w:rsid w:val="00A24CB3"/>
    <w:rsid w:val="00A26938"/>
    <w:rsid w:val="00A26C65"/>
    <w:rsid w:val="00A26FD8"/>
    <w:rsid w:val="00A44EF9"/>
    <w:rsid w:val="00A51100"/>
    <w:rsid w:val="00A52222"/>
    <w:rsid w:val="00A534D1"/>
    <w:rsid w:val="00A5554E"/>
    <w:rsid w:val="00A614B1"/>
    <w:rsid w:val="00A73D34"/>
    <w:rsid w:val="00A7716D"/>
    <w:rsid w:val="00A838B6"/>
    <w:rsid w:val="00A91E4C"/>
    <w:rsid w:val="00A93012"/>
    <w:rsid w:val="00AA2F5B"/>
    <w:rsid w:val="00AA5E7E"/>
    <w:rsid w:val="00AB17FD"/>
    <w:rsid w:val="00AF2EFB"/>
    <w:rsid w:val="00B103C3"/>
    <w:rsid w:val="00B106F1"/>
    <w:rsid w:val="00B436F5"/>
    <w:rsid w:val="00B4479F"/>
    <w:rsid w:val="00B547E9"/>
    <w:rsid w:val="00B6582F"/>
    <w:rsid w:val="00B971C3"/>
    <w:rsid w:val="00BA0173"/>
    <w:rsid w:val="00BB1129"/>
    <w:rsid w:val="00BB52CA"/>
    <w:rsid w:val="00BB5F98"/>
    <w:rsid w:val="00BD3106"/>
    <w:rsid w:val="00BD4538"/>
    <w:rsid w:val="00BD7591"/>
    <w:rsid w:val="00BE66E8"/>
    <w:rsid w:val="00BF6AFB"/>
    <w:rsid w:val="00C002AA"/>
    <w:rsid w:val="00C03FE0"/>
    <w:rsid w:val="00C05C0D"/>
    <w:rsid w:val="00C11203"/>
    <w:rsid w:val="00C141C8"/>
    <w:rsid w:val="00C149E9"/>
    <w:rsid w:val="00C201AB"/>
    <w:rsid w:val="00C52AC5"/>
    <w:rsid w:val="00C5664A"/>
    <w:rsid w:val="00C65439"/>
    <w:rsid w:val="00C67E3F"/>
    <w:rsid w:val="00C7118F"/>
    <w:rsid w:val="00C80954"/>
    <w:rsid w:val="00C81480"/>
    <w:rsid w:val="00CA1C30"/>
    <w:rsid w:val="00CB0E4E"/>
    <w:rsid w:val="00CC362B"/>
    <w:rsid w:val="00CC40DF"/>
    <w:rsid w:val="00CC428A"/>
    <w:rsid w:val="00CD293A"/>
    <w:rsid w:val="00CD4BD4"/>
    <w:rsid w:val="00CF0769"/>
    <w:rsid w:val="00D00A7D"/>
    <w:rsid w:val="00D17E43"/>
    <w:rsid w:val="00D3357B"/>
    <w:rsid w:val="00D35B9D"/>
    <w:rsid w:val="00D36D9F"/>
    <w:rsid w:val="00D420B7"/>
    <w:rsid w:val="00D42458"/>
    <w:rsid w:val="00D57AEB"/>
    <w:rsid w:val="00D85B81"/>
    <w:rsid w:val="00D947BC"/>
    <w:rsid w:val="00DA003C"/>
    <w:rsid w:val="00DA72FE"/>
    <w:rsid w:val="00DB7C87"/>
    <w:rsid w:val="00E069F2"/>
    <w:rsid w:val="00E360AF"/>
    <w:rsid w:val="00E37D11"/>
    <w:rsid w:val="00E408B2"/>
    <w:rsid w:val="00E430B9"/>
    <w:rsid w:val="00E64257"/>
    <w:rsid w:val="00E67BD9"/>
    <w:rsid w:val="00E71C1F"/>
    <w:rsid w:val="00E72B88"/>
    <w:rsid w:val="00E7757C"/>
    <w:rsid w:val="00E940B4"/>
    <w:rsid w:val="00EA1A35"/>
    <w:rsid w:val="00EB41FF"/>
    <w:rsid w:val="00EB5DBD"/>
    <w:rsid w:val="00EC46AD"/>
    <w:rsid w:val="00EF51EE"/>
    <w:rsid w:val="00EF668B"/>
    <w:rsid w:val="00F22E48"/>
    <w:rsid w:val="00F250BE"/>
    <w:rsid w:val="00F27893"/>
    <w:rsid w:val="00F34FBE"/>
    <w:rsid w:val="00F451A2"/>
    <w:rsid w:val="00F632A3"/>
    <w:rsid w:val="00F7021D"/>
    <w:rsid w:val="00F93EC5"/>
    <w:rsid w:val="00F977B6"/>
    <w:rsid w:val="00FD53D1"/>
    <w:rsid w:val="00FE5EE4"/>
    <w:rsid w:val="00FF331D"/>
    <w:rsid w:val="00FF469F"/>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NZ" w:eastAsia="en-N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00B2"/>
    <w:rPr>
      <w:color w:val="808080"/>
    </w:rPr>
  </w:style>
  <w:style w:type="paragraph" w:customStyle="1" w:styleId="FF448E7DF53E46318208B3AF73B6A42C">
    <w:name w:val="FF448E7DF53E46318208B3AF73B6A42C"/>
    <w:rsid w:val="00EB41FF"/>
  </w:style>
  <w:style w:type="paragraph" w:customStyle="1" w:styleId="63A1CC1A494643A2A4C9255346C827DE">
    <w:name w:val="63A1CC1A494643A2A4C9255346C827DE"/>
    <w:rsid w:val="004E01ED"/>
  </w:style>
  <w:style w:type="paragraph" w:customStyle="1" w:styleId="D9EB243297164B67A8E8935AA40F8B52">
    <w:name w:val="D9EB243297164B67A8E8935AA40F8B52"/>
    <w:rsid w:val="00D57AEB"/>
  </w:style>
  <w:style w:type="paragraph" w:customStyle="1" w:styleId="A8DDF81AA6C34999BA627DFB2D929401">
    <w:name w:val="A8DDF81AA6C34999BA627DFB2D929401"/>
    <w:rsid w:val="00D57AEB"/>
  </w:style>
  <w:style w:type="paragraph" w:customStyle="1" w:styleId="2BC13599E99A4680BEB5BC7C4018F113">
    <w:name w:val="2BC13599E99A4680BEB5BC7C4018F113"/>
    <w:rsid w:val="00F27893"/>
  </w:style>
  <w:style w:type="paragraph" w:customStyle="1" w:styleId="B60A59877FAE4F5AB90ABA3D110A4107">
    <w:name w:val="B60A59877FAE4F5AB90ABA3D110A4107"/>
    <w:rsid w:val="00D57AEB"/>
  </w:style>
  <w:style w:type="paragraph" w:customStyle="1" w:styleId="2DF81B1F36154AB58A55EA5096588709">
    <w:name w:val="2DF81B1F36154AB58A55EA5096588709"/>
    <w:rsid w:val="00D57AEB"/>
  </w:style>
  <w:style w:type="paragraph" w:customStyle="1" w:styleId="2F3860360B54430E935B28E16D6FBCAD">
    <w:name w:val="2F3860360B54430E935B28E16D6FBCAD"/>
    <w:rsid w:val="00D57AEB"/>
  </w:style>
  <w:style w:type="paragraph" w:customStyle="1" w:styleId="E404F2CF4A494ECCB9717330D45CDBBD">
    <w:name w:val="E404F2CF4A494ECCB9717330D45CDBBD"/>
    <w:rsid w:val="004E01ED"/>
  </w:style>
  <w:style w:type="paragraph" w:customStyle="1" w:styleId="5698200E05844BCD8B0D9E0BC577C04F">
    <w:name w:val="5698200E05844BCD8B0D9E0BC577C04F"/>
    <w:rsid w:val="004E01ED"/>
  </w:style>
  <w:style w:type="paragraph" w:customStyle="1" w:styleId="8F386744CD544F239C0EDDCF44EA5EEB">
    <w:name w:val="8F386744CD544F239C0EDDCF44EA5EEB"/>
    <w:rsid w:val="004E01ED"/>
  </w:style>
  <w:style w:type="paragraph" w:customStyle="1" w:styleId="9D243DBFCD604035B20F9986FBBE4AB0">
    <w:name w:val="9D243DBFCD604035B20F9986FBBE4AB0"/>
    <w:rsid w:val="004E01ED"/>
  </w:style>
  <w:style w:type="paragraph" w:customStyle="1" w:styleId="F5B9F049448B4BF8A1275818FCCC5362">
    <w:name w:val="F5B9F049448B4BF8A1275818FCCC5362"/>
    <w:rsid w:val="004E01ED"/>
  </w:style>
  <w:style w:type="paragraph" w:customStyle="1" w:styleId="B1AAB41C4EAB498F81765D0225ACB810">
    <w:name w:val="B1AAB41C4EAB498F81765D0225ACB810"/>
    <w:rsid w:val="004E01ED"/>
  </w:style>
  <w:style w:type="paragraph" w:customStyle="1" w:styleId="D677AFD127004D4B8D4DEA51C077A173">
    <w:name w:val="D677AFD127004D4B8D4DEA51C077A173"/>
    <w:rsid w:val="004E01ED"/>
  </w:style>
  <w:style w:type="paragraph" w:customStyle="1" w:styleId="A007498095C64DD49FCD9B7829E15FD5">
    <w:name w:val="A007498095C64DD49FCD9B7829E15FD5"/>
    <w:rsid w:val="00411185"/>
  </w:style>
  <w:style w:type="paragraph" w:customStyle="1" w:styleId="6B905A43455B41A9B6CFB24E51D152C7">
    <w:name w:val="6B905A43455B41A9B6CFB24E51D152C7"/>
    <w:rsid w:val="006D1C11"/>
  </w:style>
  <w:style w:type="paragraph" w:customStyle="1" w:styleId="14FC706B18264B319ABA338830CEF5901">
    <w:name w:val="14FC706B18264B319ABA338830CEF590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DD9E6049D94486695852F318680C8B31">
    <w:name w:val="ADD9E6049D94486695852F318680C8B3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82AF06743064E3B9A01842372BFD3D01">
    <w:name w:val="A82AF06743064E3B9A01842372BFD3D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7C27FF8239364B8380AAE1C956745E2F1">
    <w:name w:val="7C27FF8239364B8380AAE1C956745E2F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C9A684481FDE4054AA8800B9647EE9801">
    <w:name w:val="C9A684481FDE4054AA8800B9647EE98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3D89E168A45F467388D53750E956B76E">
    <w:name w:val="3D89E168A45F467388D53750E956B76E"/>
    <w:rsid w:val="000520F8"/>
  </w:style>
  <w:style w:type="paragraph" w:customStyle="1" w:styleId="E3783CBF21DC4EAA9E2F1795119BBA77">
    <w:name w:val="E3783CBF21DC4EAA9E2F1795119BBA77"/>
    <w:rsid w:val="000520F8"/>
  </w:style>
  <w:style w:type="paragraph" w:customStyle="1" w:styleId="13751D67FBDC427EA9E1A5AEFD14909E">
    <w:name w:val="13751D67FBDC427EA9E1A5AEFD14909E"/>
    <w:rsid w:val="0020495E"/>
  </w:style>
  <w:style w:type="paragraph" w:customStyle="1" w:styleId="BD523B8E05674167AA7364891F9F6397">
    <w:name w:val="BD523B8E05674167AA7364891F9F6397"/>
    <w:rsid w:val="0020495E"/>
  </w:style>
  <w:style w:type="paragraph" w:customStyle="1" w:styleId="BCB31BDCB8194820BE7C20241B912AD1">
    <w:name w:val="BCB31BDCB8194820BE7C20241B912AD1"/>
    <w:rsid w:val="0020495E"/>
  </w:style>
  <w:style w:type="paragraph" w:customStyle="1" w:styleId="D85072C948144E2AAAC7E7F90F3B0506">
    <w:name w:val="D85072C948144E2AAAC7E7F90F3B0506"/>
    <w:rsid w:val="0020495E"/>
  </w:style>
  <w:style w:type="paragraph" w:customStyle="1" w:styleId="99CEF4EC91834E319639D6878B6A03C4">
    <w:name w:val="99CEF4EC91834E319639D6878B6A03C4"/>
    <w:rsid w:val="0020495E"/>
  </w:style>
  <w:style w:type="paragraph" w:customStyle="1" w:styleId="5E2F9328C03444D9BD600ADD122E3771">
    <w:name w:val="5E2F9328C03444D9BD600ADD122E3771"/>
    <w:rsid w:val="00F27893"/>
  </w:style>
  <w:style w:type="paragraph" w:customStyle="1" w:styleId="2F4E243DD991450AA8FB50066217DCC6">
    <w:name w:val="2F4E243DD991450AA8FB50066217DCC6"/>
    <w:rsid w:val="00607E2D"/>
  </w:style>
  <w:style w:type="paragraph" w:customStyle="1" w:styleId="DB7D8F8C8E2B4EA78B604031002EC7EB">
    <w:name w:val="DB7D8F8C8E2B4EA78B604031002EC7EB"/>
    <w:rsid w:val="00607E2D"/>
  </w:style>
  <w:style w:type="paragraph" w:customStyle="1" w:styleId="E01101EA75BE4860B7E5E868C9BC5D8B">
    <w:name w:val="E01101EA75BE4860B7E5E868C9BC5D8B"/>
    <w:rsid w:val="00607E2D"/>
  </w:style>
  <w:style w:type="paragraph" w:customStyle="1" w:styleId="6702D2DFAB5445E8B6025BC40FB607B6">
    <w:name w:val="6702D2DFAB5445E8B6025BC40FB607B6"/>
    <w:rsid w:val="00607E2D"/>
  </w:style>
  <w:style w:type="paragraph" w:customStyle="1" w:styleId="F480172D82A2481E9BAFB498E81F6A2C">
    <w:name w:val="F480172D82A2481E9BAFB498E81F6A2C"/>
    <w:rsid w:val="00F27893"/>
  </w:style>
  <w:style w:type="paragraph" w:customStyle="1" w:styleId="BE4B03F5D9304C7E881AEED11AFABF98">
    <w:name w:val="BE4B03F5D9304C7E881AEED11AFABF98"/>
    <w:rsid w:val="00F27893"/>
  </w:style>
  <w:style w:type="paragraph" w:customStyle="1" w:styleId="913EFBF726C149F2848BA0CDA3A75D5D">
    <w:name w:val="913EFBF726C149F2848BA0CDA3A75D5D"/>
    <w:rsid w:val="00F27893"/>
  </w:style>
  <w:style w:type="paragraph" w:customStyle="1" w:styleId="DCD7782F3089489BAAE7CE997ECA75E6">
    <w:name w:val="DCD7782F3089489BAAE7CE997ECA75E6"/>
    <w:rsid w:val="00F27893"/>
  </w:style>
  <w:style w:type="paragraph" w:customStyle="1" w:styleId="EF9F4483E14B41B2929D4F11945920AA">
    <w:name w:val="EF9F4483E14B41B2929D4F11945920AA"/>
    <w:rsid w:val="00F27893"/>
  </w:style>
  <w:style w:type="paragraph" w:customStyle="1" w:styleId="2E1B102CC43C4E6BA8D9958F10B60CA0">
    <w:name w:val="2E1B102CC43C4E6BA8D9958F10B60CA0"/>
    <w:rsid w:val="00F27893"/>
  </w:style>
  <w:style w:type="paragraph" w:customStyle="1" w:styleId="2F4FFCB5C8504DE388CDE8C9DD71198B">
    <w:name w:val="2F4FFCB5C8504DE388CDE8C9DD71198B"/>
    <w:rsid w:val="00F27893"/>
  </w:style>
  <w:style w:type="paragraph" w:customStyle="1" w:styleId="DE5BEE5514034C1E938809E346648441">
    <w:name w:val="DE5BEE5514034C1E938809E346648441"/>
    <w:rsid w:val="00F27893"/>
  </w:style>
  <w:style w:type="paragraph" w:customStyle="1" w:styleId="8419488D27D948BDB0200BC105997B8D">
    <w:name w:val="8419488D27D948BDB0200BC105997B8D"/>
    <w:rsid w:val="00F27893"/>
  </w:style>
  <w:style w:type="paragraph" w:customStyle="1" w:styleId="38F05FE98D474699A5789573B25ECC11">
    <w:name w:val="38F05FE98D474699A5789573B25ECC11"/>
    <w:rsid w:val="007064A5"/>
  </w:style>
  <w:style w:type="paragraph" w:customStyle="1" w:styleId="33A31789E45249C6B43C6649FD0B7D7D">
    <w:name w:val="33A31789E45249C6B43C6649FD0B7D7D"/>
    <w:rsid w:val="006700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PRP Colours">
      <a:dk1>
        <a:srgbClr val="243746"/>
      </a:dk1>
      <a:lt1>
        <a:srgbClr val="C0C1C6"/>
      </a:lt1>
      <a:dk2>
        <a:srgbClr val="111921"/>
      </a:dk2>
      <a:lt2>
        <a:srgbClr val="B8B6B9"/>
      </a:lt2>
      <a:accent1>
        <a:srgbClr val="686E7A"/>
      </a:accent1>
      <a:accent2>
        <a:srgbClr val="58585E"/>
      </a:accent2>
      <a:accent3>
        <a:srgbClr val="464F5E"/>
      </a:accent3>
      <a:accent4>
        <a:srgbClr val="34373E"/>
      </a:accent4>
      <a:accent5>
        <a:srgbClr val="90939D"/>
      </a:accent5>
      <a:accent6>
        <a:srgbClr val="838288"/>
      </a:accent6>
      <a:hlink>
        <a:srgbClr val="0000FF"/>
      </a:hlink>
      <a:folHlink>
        <a:srgbClr val="800080"/>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Mr Daniel Watkins</Abstract>
  <CompanyAddress>INSERT TOTAL LETTABLE AREA HERE</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fth Edition"/>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99b60f7e-3057-4f81-988a-62a9628edd05">
      <Terms xmlns="http://schemas.microsoft.com/office/infopath/2007/PartnerControls"/>
    </lcf76f155ced4ddcb4097134ff3c332f>
    <TaxCatchAll xmlns="e25ec18d-f618-48a6-82de-2a1b818da741" xsi:nil="true"/>
  </documentManagement>
</p:properties>
</file>

<file path=customXml/item5.xml><?xml version="1.0" encoding="utf-8"?>
<ct:contentTypeSchema xmlns:ct="http://schemas.microsoft.com/office/2006/metadata/contentType" xmlns:ma="http://schemas.microsoft.com/office/2006/metadata/properties/metaAttributes" ct:_="" ma:_="" ma:contentTypeName="Document" ma:contentTypeID="0x0101002CE86911AAD3E04DBFE431D89A8CA577" ma:contentTypeVersion="13" ma:contentTypeDescription="Create a new document." ma:contentTypeScope="" ma:versionID="9aa131caeef7cdb6c57c83274dc12eab">
  <xsd:schema xmlns:xsd="http://www.w3.org/2001/XMLSchema" xmlns:xs="http://www.w3.org/2001/XMLSchema" xmlns:p="http://schemas.microsoft.com/office/2006/metadata/properties" xmlns:ns2="99b60f7e-3057-4f81-988a-62a9628edd05" xmlns:ns3="e25ec18d-f618-48a6-82de-2a1b818da741" targetNamespace="http://schemas.microsoft.com/office/2006/metadata/properties" ma:root="true" ma:fieldsID="572a6d1f7b9f236d973fbfadd6951c98" ns2:_="" ns3:_="">
    <xsd:import namespace="99b60f7e-3057-4f81-988a-62a9628edd05"/>
    <xsd:import namespace="e25ec18d-f618-48a6-82de-2a1b818da741"/>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ObjectDetectorVersions" minOccurs="0"/>
                <xsd:element ref="ns2:MediaServiceGenerationTime" minOccurs="0"/>
                <xsd:element ref="ns2:MediaServiceEventHashCode" minOccurs="0"/>
                <xsd:element ref="ns2:MediaLengthInSeconds" minOccurs="0"/>
                <xsd:element ref="ns2:MediaServiceLocation"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9b60f7e-3057-4f81-988a-62a9628edd0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Location" ma:index="16" nillable="true" ma:displayName="Location" ma:indexed="true" ma:internalName="MediaServiceLocation"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08b71378-f29c-4f0b-ab15-2dcee8f0da70"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25ec18d-f618-48a6-82de-2a1b818da741"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08d57839-86ae-4729-b4b2-a5eaf7de2b0b}" ma:internalName="TaxCatchAll" ma:showField="CatchAllData" ma:web="e25ec18d-f618-48a6-82de-2a1b818da74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11DBBD9-32CF-4889-858B-627703487AC7}">
  <ds:schemaRefs>
    <ds:schemaRef ds:uri="http://schemas.microsoft.com/sharepoint/v3/contenttype/forms"/>
  </ds:schemaRefs>
</ds:datastoreItem>
</file>

<file path=customXml/itemProps3.xml><?xml version="1.0" encoding="utf-8"?>
<ds:datastoreItem xmlns:ds="http://schemas.openxmlformats.org/officeDocument/2006/customXml" ds:itemID="{D4C9BE68-1787-4C4C-A57E-31DC68E2FD8C}">
  <ds:schemaRefs>
    <ds:schemaRef ds:uri="http://schemas.openxmlformats.org/officeDocument/2006/bibliography"/>
  </ds:schemaRefs>
</ds:datastoreItem>
</file>

<file path=customXml/itemProps4.xml><?xml version="1.0" encoding="utf-8"?>
<ds:datastoreItem xmlns:ds="http://schemas.openxmlformats.org/officeDocument/2006/customXml" ds:itemID="{7CD1D998-16A1-464F-811A-55C8868707EA}">
  <ds:schemaRefs>
    <ds:schemaRef ds:uri="http://schemas.microsoft.com/office/2006/metadata/properties"/>
    <ds:schemaRef ds:uri="http://schemas.microsoft.com/office/infopath/2007/PartnerControls"/>
    <ds:schemaRef ds:uri="99b60f7e-3057-4f81-988a-62a9628edd05"/>
    <ds:schemaRef ds:uri="e25ec18d-f618-48a6-82de-2a1b818da741"/>
  </ds:schemaRefs>
</ds:datastoreItem>
</file>

<file path=customXml/itemProps5.xml><?xml version="1.0" encoding="utf-8"?>
<ds:datastoreItem xmlns:ds="http://schemas.openxmlformats.org/officeDocument/2006/customXml" ds:itemID="{1D7B3084-64FF-43BB-B9FE-5BAF00B8C2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9b60f7e-3057-4f81-988a-62a9628edd05"/>
    <ds:schemaRef ds:uri="e25ec18d-f618-48a6-82de-2a1b818da74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VT5 - Report - Commercial Short Report - new.dotx</Template>
  <TotalTime>114</TotalTime>
  <Pages>4</Pages>
  <Words>10054</Words>
  <Characters>57308</Characters>
  <Application>Microsoft Office Word</Application>
  <DocSecurity>0</DocSecurity>
  <Lines>477</Lines>
  <Paragraphs>134</Paragraphs>
  <ScaleCrop>false</ScaleCrop>
  <HeadingPairs>
    <vt:vector size="2" baseType="variant">
      <vt:variant>
        <vt:lpstr>Title</vt:lpstr>
      </vt:variant>
      <vt:variant>
        <vt:i4>1</vt:i4>
      </vt:variant>
    </vt:vector>
  </HeadingPairs>
  <TitlesOfParts>
    <vt:vector size="1" baseType="lpstr">
      <vt:lpstr>200 Seventeenth Avenue, Tauranga South, Tauranga</vt:lpstr>
    </vt:vector>
  </TitlesOfParts>
  <Manager>INSERT HERE</Manager>
  <Company>INSERT LAND AREA HERE</Company>
  <LinksUpToDate>false</LinksUpToDate>
  <CharactersWithSpaces>67228</CharactersWithSpaces>
  <SharedDoc>false</SharedDoc>
  <HLinks>
    <vt:vector size="24" baseType="variant">
      <vt:variant>
        <vt:i4>3670048</vt:i4>
      </vt:variant>
      <vt:variant>
        <vt:i4>9</vt:i4>
      </vt:variant>
      <vt:variant>
        <vt:i4>0</vt:i4>
      </vt:variant>
      <vt:variant>
        <vt:i4>5</vt:i4>
      </vt:variant>
      <vt:variant>
        <vt:lpwstr>http://www.prpaustralia.com.au/</vt:lpwstr>
      </vt:variant>
      <vt:variant>
        <vt:lpwstr/>
      </vt:variant>
      <vt:variant>
        <vt:i4>4128857</vt:i4>
      </vt:variant>
      <vt:variant>
        <vt:i4>6</vt:i4>
      </vt:variant>
      <vt:variant>
        <vt:i4>0</vt:i4>
      </vt:variant>
      <vt:variant>
        <vt:i4>5</vt:i4>
      </vt:variant>
      <vt:variant>
        <vt:lpwstr>mailto:mailroom@prpnsw.com.au</vt:lpwstr>
      </vt:variant>
      <vt:variant>
        <vt:lpwstr/>
      </vt:variant>
      <vt:variant>
        <vt:i4>2162761</vt:i4>
      </vt:variant>
      <vt:variant>
        <vt:i4>3</vt:i4>
      </vt:variant>
      <vt:variant>
        <vt:i4>0</vt:i4>
      </vt:variant>
      <vt:variant>
        <vt:i4>5</vt:i4>
      </vt:variant>
      <vt:variant>
        <vt:lpwstr>mailto:gregrowe@prpnsw.com.au</vt:lpwstr>
      </vt:variant>
      <vt:variant>
        <vt:lpwstr/>
      </vt:variant>
      <vt:variant>
        <vt:i4>393333</vt:i4>
      </vt:variant>
      <vt:variant>
        <vt:i4>0</vt:i4>
      </vt:variant>
      <vt:variant>
        <vt:i4>0</vt:i4>
      </vt:variant>
      <vt:variant>
        <vt:i4>5</vt:i4>
      </vt:variant>
      <vt:variant>
        <vt:lpwstr>mailto:gregpreston@prpnsw.com.au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200 Seventeenth Avenue, Tauranga South, Tauranga</dc:title>
  <dc:subject>INSERT HERE</dc:subject>
  <dc:creator>17th Avenue Consolidated Limited</dc:creator>
  <cp:keywords/>
  <dc:description>04 September 202</dc:description>
  <cp:lastModifiedBy>Cameron Speirs-Hutton</cp:lastModifiedBy>
  <cp:revision>35</cp:revision>
  <cp:lastPrinted>2025-05-08T21:37:00Z</cp:lastPrinted>
  <dcterms:created xsi:type="dcterms:W3CDTF">2025-05-19T01:54:00Z</dcterms:created>
  <dcterms:modified xsi:type="dcterms:W3CDTF">2025-05-19T09:21:00Z</dcterms:modified>
  <cp:category>INSERT OTHER INTENDED USERS (DELETE ROW IF NOT REQUIRED)</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ddress">
    <vt:lpwstr>111 Cameron Road, Tauranga</vt:lpwstr>
  </property>
  <property fmtid="{D5CDD505-2E9C-101B-9397-08002B2CF9AE}" pid="3" name="Client">
    <vt:lpwstr>Insert Client</vt:lpwstr>
  </property>
  <property fmtid="{D5CDD505-2E9C-101B-9397-08002B2CF9AE}" pid="4" name="Instructed By">
    <vt:lpwstr>Insert Instructed By</vt:lpwstr>
  </property>
  <property fmtid="{D5CDD505-2E9C-101B-9397-08002B2CF9AE}" pid="5" name="Other Reliant Parties">
    <vt:lpwstr>Insert Other Reliant Parties</vt:lpwstr>
  </property>
  <property fmtid="{D5CDD505-2E9C-101B-9397-08002B2CF9AE}" pid="6" name="Property Address">
    <vt:lpwstr>Insert Address</vt:lpwstr>
  </property>
  <property fmtid="{D5CDD505-2E9C-101B-9397-08002B2CF9AE}" pid="7" name="Valuation Date">
    <vt:lpwstr>Insert Valuation Date</vt:lpwstr>
  </property>
  <property fmtid="{D5CDD505-2E9C-101B-9397-08002B2CF9AE}" pid="8" name="PRP File Reference">
    <vt:lpwstr>Insert PRP File Reference</vt:lpwstr>
  </property>
  <property fmtid="{D5CDD505-2E9C-101B-9397-08002B2CF9AE}" pid="9" name="Report Issue Date">
    <vt:lpwstr>Insert Report Issue Date</vt:lpwstr>
  </property>
  <property fmtid="{D5CDD505-2E9C-101B-9397-08002B2CF9AE}" pid="10" name="Land Area">
    <vt:lpwstr>Insert Land Area</vt:lpwstr>
  </property>
  <property fmtid="{D5CDD505-2E9C-101B-9397-08002B2CF9AE}" pid="11" name="Total Lettable Area">
    <vt:lpwstr>Insert Total Lettable Area</vt:lpwstr>
  </property>
  <property fmtid="{D5CDD505-2E9C-101B-9397-08002B2CF9AE}" pid="12" name="Record of Title" linkTarget="RiskTable">
    <vt:lpwstr>Risk ratings are intended to highlight factors that may impact the value of the asset. Each rating should be viewed in the context of the report's comments, terms, and conditions. In some instances, ratings are based on observations made during inspectio</vt:lpwstr>
  </property>
  <property fmtid="{D5CDD505-2E9C-101B-9397-08002B2CF9AE}" pid="13" name="Net Market Rental ">
    <vt:lpwstr>Net Market Rental </vt:lpwstr>
  </property>
  <property fmtid="{D5CDD505-2E9C-101B-9397-08002B2CF9AE}" pid="14" name="Net Passing Rental">
    <vt:lpwstr>Net Passing Rental</vt:lpwstr>
  </property>
  <property fmtid="{D5CDD505-2E9C-101B-9397-08002B2CF9AE}" pid="15" name="ContentTypeId">
    <vt:lpwstr>0x0101002CE86911AAD3E04DBFE431D89A8CA577</vt:lpwstr>
  </property>
  <property fmtid="{D5CDD505-2E9C-101B-9397-08002B2CF9AE}" pid="16" name="Order">
    <vt:r8>1976400</vt:r8>
  </property>
  <property fmtid="{D5CDD505-2E9C-101B-9397-08002B2CF9AE}" pid="17" name="MediaServiceImageTags">
    <vt:lpwstr/>
  </property>
  <property fmtid="{D5CDD505-2E9C-101B-9397-08002B2CF9AE}" pid="18" name="Net Market Rental">
    <vt:lpwstr>Net Market Rental </vt:lpwstr>
  </property>
</Properties>
</file>