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F5C2C" w14:textId="77777777" w:rsidR="009E4A01" w:rsidRDefault="002855B5" w:rsidP="009E4A01">
      <w:pPr>
        <w:pStyle w:val="1"/>
        <w:jc w:val="center"/>
      </w:pPr>
      <w:r>
        <w:t>CS 6</w:t>
      </w:r>
      <w:r w:rsidR="009E4A01">
        <w:t>290: High-Performance Computer Architecture</w:t>
      </w:r>
    </w:p>
    <w:p w14:paraId="0E0F5C2E" w14:textId="0EF55E96" w:rsidR="00807EFD" w:rsidRPr="005615E3" w:rsidRDefault="00807EFD" w:rsidP="00807EFD">
      <w:pPr>
        <w:pStyle w:val="1"/>
        <w:jc w:val="center"/>
      </w:pPr>
      <w:r>
        <w:t>Project 3</w:t>
      </w:r>
      <w:r>
        <w:br/>
      </w:r>
    </w:p>
    <w:p w14:paraId="0E0F5C2F" w14:textId="77777777" w:rsidR="00807EFD" w:rsidRDefault="00807EFD" w:rsidP="00807EFD">
      <w:r>
        <w:t>This project is intended to help you understand cache coherence and performance of multi-core processors. As with previous projects, for this project you will need VirtualBox and our project virtual machine.</w:t>
      </w:r>
      <w:r w:rsidRPr="00D703C7">
        <w:t xml:space="preserve"> Just like </w:t>
      </w:r>
      <w:r>
        <w:t>in previous projects</w:t>
      </w:r>
      <w:r w:rsidRPr="00D703C7">
        <w:t>, you will put your answers in the red</w:t>
      </w:r>
      <w:r>
        <w:t>d</w:t>
      </w:r>
      <w:r w:rsidRPr="00D703C7">
        <w:t xml:space="preserve">ish boxes in this Word document, and then submit it in </w:t>
      </w:r>
      <w:r w:rsidR="008C7C2B">
        <w:t>Canvas</w:t>
      </w:r>
      <w:r w:rsidRPr="00D703C7">
        <w:t xml:space="preserve"> (</w:t>
      </w:r>
      <w:r>
        <w:t xml:space="preserve">but this time </w:t>
      </w:r>
      <w:r w:rsidRPr="00D703C7">
        <w:t xml:space="preserve">the submitted file name should </w:t>
      </w:r>
      <w:r>
        <w:t>be PRJ3</w:t>
      </w:r>
      <w:r w:rsidRPr="00D703C7">
        <w:t>.docx).</w:t>
      </w:r>
    </w:p>
    <w:p w14:paraId="0E0F5C30" w14:textId="77777777" w:rsidR="008124E1" w:rsidRPr="00806E07" w:rsidRDefault="008124E1" w:rsidP="008124E1">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14:paraId="0E0F5C31" w14:textId="77777777" w:rsidR="00807EFD" w:rsidRDefault="00807EFD" w:rsidP="00807EFD">
      <w:r>
        <w:t xml:space="preserve">Additional files to upload are specified in each part of this document. </w:t>
      </w:r>
      <w:r w:rsidRPr="00C86B4E">
        <w:rPr>
          <w:b/>
        </w:rPr>
        <w:t>Do not archive</w:t>
      </w:r>
      <w:r>
        <w:t xml:space="preserve"> (zip, rar, or anything else) the files when you submit them, except when we explicitly ask you to submit a zip file (in Part  3H). Each file we are asking for should be uploaded separately, and its name should be as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0E0F5C32" w14:textId="77777777" w:rsidR="008124E1" w:rsidRDefault="008124E1" w:rsidP="008124E1">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14:paraId="0E0F5C33" w14:textId="4CA6901C" w:rsidR="00215253" w:rsidRDefault="008124E1" w:rsidP="008124E1">
      <w:r>
        <w:rPr>
          <w:b/>
        </w:rPr>
        <w:t xml:space="preserve">This </w:t>
      </w:r>
      <w:r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Pr="00E60FE2">
        <w:rPr>
          <w:b/>
        </w:rPr>
        <w:t>o collaboration with other students or anyone else is allowed</w:t>
      </w:r>
      <w:r>
        <w:t xml:space="preserve">. If you do have a partner you </w:t>
      </w:r>
      <w:r w:rsidRPr="00A77D00">
        <w:rPr>
          <w:b/>
        </w:rPr>
        <w:t>have to</w:t>
      </w:r>
      <w:r>
        <w:t xml:space="preserve"> provide his/her name here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ED035D">
        <w:rPr>
          <w:color w:val="FF0000"/>
          <w:u w:val="single"/>
          <w:bdr w:val="single" w:sz="4" w:space="0" w:color="auto"/>
          <w:shd w:val="clear" w:color="auto" w:fill="E5B8B7" w:themeFill="accent2" w:themeFillTint="66"/>
        </w:rPr>
        <w:t>N</w:t>
      </w:r>
      <w:r w:rsidR="00ED035D">
        <w:rPr>
          <w:rFonts w:hint="eastAsia"/>
          <w:color w:val="FF0000"/>
          <w:u w:val="single"/>
          <w:bdr w:val="single" w:sz="4" w:space="0" w:color="auto"/>
          <w:shd w:val="clear" w:color="auto" w:fill="E5B8B7" w:themeFill="accent2" w:themeFillTint="66"/>
          <w:lang w:eastAsia="zh-CN"/>
        </w:rPr>
        <w:t>one</w:t>
      </w:r>
      <w:r w:rsidRPr="00883209">
        <w:rPr>
          <w:color w:val="FF0000"/>
          <w:u w:val="single"/>
          <w:bdr w:val="single" w:sz="4" w:space="0" w:color="auto"/>
          <w:shd w:val="clear" w:color="auto" w:fill="E5B8B7" w:themeFill="accent2" w:themeFillTint="66"/>
        </w:rPr>
        <w:t xml:space="preserve">                        </w:t>
      </w:r>
      <w:r>
        <w:t xml:space="preserve"> (enter None here if </w:t>
      </w:r>
      <w:r w:rsidR="0079391E">
        <w:t>no partner) and his/her Canvas</w:t>
      </w:r>
      <w:r>
        <w:t xml:space="preserve"> username here </w:t>
      </w:r>
      <w:r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t>. Note that this means that you you cannot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0E0F5C34" w14:textId="77777777" w:rsidR="00F718F8" w:rsidRPr="00E21F82" w:rsidRDefault="00F718F8" w:rsidP="00F718F8">
      <w:pPr>
        <w:pStyle w:val="3"/>
      </w:pPr>
      <w:r>
        <w:lastRenderedPageBreak/>
        <w:t>Part 1</w:t>
      </w:r>
      <w:r w:rsidR="000B4B6C">
        <w:t xml:space="preserve"> [4</w:t>
      </w:r>
      <w:r w:rsidR="00FA1359">
        <w:t>0</w:t>
      </w:r>
      <w:r>
        <w:t xml:space="preserve"> points]: Running a parallel application</w:t>
      </w:r>
    </w:p>
    <w:p w14:paraId="0E0F5C35" w14:textId="4FE714D6" w:rsidR="00F718F8" w:rsidRDefault="00F718F8" w:rsidP="00F718F8">
      <w:r>
        <w:t>In this part of Project 3 we will be using the LU benchmark</w:t>
      </w:r>
      <w:r w:rsidR="00215253">
        <w:t xml:space="preserve">. </w:t>
      </w:r>
      <w:r>
        <w:t>We will also be using a processor with more (sixteen) cores (cmp16-noc.conf)</w:t>
      </w:r>
      <w:r w:rsidR="00F96F2D">
        <w:t>. So, for example, to simulate 2</w:t>
      </w:r>
      <w:r>
        <w:t>-threaded execution you would use a command like this</w:t>
      </w:r>
      <w:r w:rsidR="00787546">
        <w:t xml:space="preserve"> (note the absence of spaces betwe</w:t>
      </w:r>
      <w:r w:rsidR="00807EFD">
        <w:t xml:space="preserve">en -n and </w:t>
      </w:r>
      <w:r w:rsidR="00F1421D">
        <w:t>256</w:t>
      </w:r>
      <w:r w:rsidR="00215253">
        <w:t>, and between -</w:t>
      </w:r>
      <w:r w:rsidR="00F96F2D">
        <w:t>p and 2</w:t>
      </w:r>
      <w:r w:rsidR="00787546">
        <w:t>)</w:t>
      </w:r>
      <w:r>
        <w:t>:</w:t>
      </w:r>
    </w:p>
    <w:p w14:paraId="0E0F5C36" w14:textId="0BF134A6" w:rsidR="00F718F8" w:rsidRPr="008C7C2B" w:rsidRDefault="008C7C2B" w:rsidP="00F718F8">
      <w:pPr>
        <w:rPr>
          <w:sz w:val="22"/>
          <w:szCs w:val="22"/>
        </w:rPr>
      </w:pPr>
      <w:r w:rsidRPr="008C7C2B">
        <w:rPr>
          <w:sz w:val="22"/>
          <w:szCs w:val="22"/>
        </w:rPr>
        <w:t xml:space="preserve">~/sesc/sesc.opt </w:t>
      </w:r>
      <w:r w:rsidR="00F96F2D">
        <w:rPr>
          <w:sz w:val="22"/>
          <w:szCs w:val="22"/>
        </w:rPr>
        <w:t>–fAp2</w:t>
      </w:r>
      <w:r w:rsidR="008124E1" w:rsidRPr="008C7C2B">
        <w:rPr>
          <w:sz w:val="22"/>
          <w:szCs w:val="22"/>
        </w:rPr>
        <w:t xml:space="preserve"> </w:t>
      </w:r>
      <w:r w:rsidR="00215253" w:rsidRPr="008C7C2B">
        <w:rPr>
          <w:sz w:val="22"/>
          <w:szCs w:val="22"/>
        </w:rPr>
        <w:t>-</w:t>
      </w:r>
      <w:r w:rsidR="00F718F8" w:rsidRPr="008C7C2B">
        <w:rPr>
          <w:sz w:val="22"/>
          <w:szCs w:val="22"/>
        </w:rPr>
        <w:t>c ~/sesc/confs/cmp16-noc.conf</w:t>
      </w:r>
      <w:r w:rsidRPr="008C7C2B">
        <w:rPr>
          <w:sz w:val="22"/>
          <w:szCs w:val="22"/>
        </w:rPr>
        <w:t xml:space="preserve"> -olu.out  </w:t>
      </w:r>
      <w:r w:rsidR="008124E1" w:rsidRPr="008C7C2B">
        <w:rPr>
          <w:sz w:val="22"/>
          <w:szCs w:val="22"/>
        </w:rPr>
        <w:t xml:space="preserve">-elu.err lu.mipseb </w:t>
      </w:r>
      <w:r w:rsidRPr="008C7C2B">
        <w:rPr>
          <w:sz w:val="22"/>
          <w:szCs w:val="22"/>
        </w:rPr>
        <w:t>-</w:t>
      </w:r>
      <w:r w:rsidR="00787546" w:rsidRPr="008C7C2B">
        <w:rPr>
          <w:sz w:val="22"/>
          <w:szCs w:val="22"/>
        </w:rPr>
        <w:t>n</w:t>
      </w:r>
      <w:r w:rsidR="00F1421D">
        <w:rPr>
          <w:sz w:val="22"/>
          <w:szCs w:val="22"/>
        </w:rPr>
        <w:t>256</w:t>
      </w:r>
      <w:r w:rsidR="00215253" w:rsidRPr="008C7C2B">
        <w:rPr>
          <w:sz w:val="22"/>
          <w:szCs w:val="22"/>
        </w:rPr>
        <w:t xml:space="preserve"> </w:t>
      </w:r>
      <w:r w:rsidR="00F96F2D">
        <w:rPr>
          <w:sz w:val="22"/>
          <w:szCs w:val="22"/>
        </w:rPr>
        <w:t>–</w:t>
      </w:r>
      <w:r w:rsidR="00787546" w:rsidRPr="008C7C2B">
        <w:rPr>
          <w:sz w:val="22"/>
          <w:szCs w:val="22"/>
        </w:rPr>
        <w:t>p</w:t>
      </w:r>
      <w:r w:rsidR="00F96F2D">
        <w:rPr>
          <w:sz w:val="22"/>
          <w:szCs w:val="22"/>
        </w:rPr>
        <w:t>2</w:t>
      </w:r>
    </w:p>
    <w:p w14:paraId="0E0F5C37" w14:textId="77777777" w:rsidR="00F718F8" w:rsidRDefault="00F718F8" w:rsidP="00F718F8">
      <w:r>
        <w:t xml:space="preserve">To complete this part of the project, </w:t>
      </w:r>
      <w:r w:rsidR="00F96F2D">
        <w:t>run the lu application with 1, 2</w:t>
      </w:r>
      <w:r w:rsidR="00215253">
        <w:t>,</w:t>
      </w:r>
      <w:r w:rsidR="000376F9">
        <w:t xml:space="preserve"> </w:t>
      </w:r>
      <w:r w:rsidR="00F96F2D">
        <w:t>and 4</w:t>
      </w:r>
      <w:r>
        <w:t xml:space="preserve"> threads.</w:t>
      </w:r>
      <w:r w:rsidR="000376F9">
        <w:t xml:space="preserve"> Then </w:t>
      </w:r>
      <w:r w:rsidR="00787546">
        <w:t>fill in the blanks</w:t>
      </w:r>
      <w:r w:rsidR="000376F9">
        <w:t>, taking into account all the runs you were asked to do:</w:t>
      </w:r>
    </w:p>
    <w:p w14:paraId="0E0F5C38" w14:textId="77777777" w:rsidR="00787546" w:rsidRDefault="008124E1" w:rsidP="00787546">
      <w:pPr>
        <w:pStyle w:val="a4"/>
        <w:numPr>
          <w:ilvl w:val="0"/>
          <w:numId w:val="4"/>
        </w:numPr>
      </w:pPr>
      <w:r>
        <w:t xml:space="preserve">Submit the three </w:t>
      </w:r>
      <w:r w:rsidR="00787546">
        <w:t>simulation reports</w:t>
      </w:r>
      <w:r>
        <w:t>:</w:t>
      </w:r>
      <w:r w:rsidR="00787546">
        <w:t xml:space="preserve"> </w:t>
      </w:r>
      <w:r w:rsidR="00787546" w:rsidRPr="008C7C2B">
        <w:rPr>
          <w:b/>
        </w:rPr>
        <w:t>sesc_lu.mipseb.</w:t>
      </w:r>
      <w:r w:rsidRPr="008C7C2B">
        <w:rPr>
          <w:b/>
        </w:rPr>
        <w:t>A</w:t>
      </w:r>
      <w:r w:rsidR="008D5AE0" w:rsidRPr="008C7C2B">
        <w:rPr>
          <w:b/>
        </w:rPr>
        <w:t>p1</w:t>
      </w:r>
      <w:r w:rsidR="008D5AE0">
        <w:t xml:space="preserve">, </w:t>
      </w:r>
      <w:r w:rsidR="008D5AE0" w:rsidRPr="008C7C2B">
        <w:rPr>
          <w:b/>
        </w:rPr>
        <w:t>sesc_lu.mipseb.</w:t>
      </w:r>
      <w:r w:rsidRPr="008C7C2B">
        <w:rPr>
          <w:b/>
        </w:rPr>
        <w:t>A</w:t>
      </w:r>
      <w:r w:rsidR="008D5AE0" w:rsidRPr="008C7C2B">
        <w:rPr>
          <w:b/>
        </w:rPr>
        <w:t>p</w:t>
      </w:r>
      <w:r w:rsidR="00F96F2D">
        <w:rPr>
          <w:b/>
        </w:rPr>
        <w:t>2</w:t>
      </w:r>
      <w:r w:rsidR="008D5AE0">
        <w:t xml:space="preserve">, and </w:t>
      </w:r>
      <w:r w:rsidR="008D5AE0" w:rsidRPr="008C7C2B">
        <w:rPr>
          <w:b/>
        </w:rPr>
        <w:t>sesc_lu.mipseb.</w:t>
      </w:r>
      <w:r w:rsidRPr="008C7C2B">
        <w:rPr>
          <w:b/>
        </w:rPr>
        <w:t>A</w:t>
      </w:r>
      <w:r w:rsidR="00F96F2D">
        <w:rPr>
          <w:b/>
        </w:rPr>
        <w:t>p4</w:t>
      </w:r>
      <w:r w:rsidR="00787546">
        <w:t>.</w:t>
      </w:r>
      <w:r>
        <w:t xml:space="preserve"> You will not earn points for submitting these simulation reports, but you will lose 10 points for each missing simulation report.</w:t>
      </w:r>
    </w:p>
    <w:p w14:paraId="0E0F5C39" w14:textId="77777777" w:rsidR="00E502F6" w:rsidRPr="000376F9" w:rsidRDefault="00E502F6" w:rsidP="00E502F6">
      <w:pPr>
        <w:pStyle w:val="a4"/>
      </w:pPr>
    </w:p>
    <w:p w14:paraId="0E0F5C3A" w14:textId="77777777" w:rsidR="008E1ED5" w:rsidRDefault="008E1ED5" w:rsidP="00F718F8">
      <w:pPr>
        <w:pStyle w:val="a4"/>
        <w:numPr>
          <w:ilvl w:val="0"/>
          <w:numId w:val="4"/>
        </w:numPr>
      </w:pPr>
      <w:r>
        <w:t xml:space="preserve">Fill out the execution time, </w:t>
      </w:r>
      <w:r w:rsidR="00F718F8">
        <w:t>parallel speedup</w:t>
      </w:r>
      <w:r>
        <w:t>,</w:t>
      </w:r>
      <w:r w:rsidR="00F718F8">
        <w:t xml:space="preserve"> and parallel efficiency with </w:t>
      </w:r>
      <w:r w:rsidR="00F96F2D">
        <w:t>2</w:t>
      </w:r>
      <w:r w:rsidR="008D5AE0">
        <w:t xml:space="preserve"> and </w:t>
      </w:r>
      <w:r w:rsidR="00F96F2D">
        <w:t>4</w:t>
      </w:r>
      <w:r w:rsidR="008D5AE0">
        <w:t xml:space="preserve"> threads</w:t>
      </w:r>
      <w:r>
        <w:t xml:space="preserve">. </w:t>
      </w:r>
      <w:r w:rsidR="002312FE">
        <w:t>Enter Sim Time with precision of at least three decimals, and speedup and efficiency with precision of at least two decimals.</w:t>
      </w:r>
      <w:r>
        <w:tab/>
      </w:r>
      <w:r w:rsidR="00F718F8">
        <w:br/>
      </w:r>
    </w:p>
    <w:tbl>
      <w:tblPr>
        <w:tblStyle w:val="a8"/>
        <w:tblW w:w="0" w:type="auto"/>
        <w:tblInd w:w="828" w:type="dxa"/>
        <w:tblLook w:val="04A0" w:firstRow="1" w:lastRow="0" w:firstColumn="1" w:lastColumn="0" w:noHBand="0" w:noVBand="1"/>
      </w:tblPr>
      <w:tblGrid>
        <w:gridCol w:w="550"/>
        <w:gridCol w:w="1957"/>
        <w:gridCol w:w="1957"/>
        <w:gridCol w:w="2103"/>
      </w:tblGrid>
      <w:tr w:rsidR="008E1ED5" w:rsidRPr="00675497" w14:paraId="0E0F5C3F" w14:textId="77777777" w:rsidTr="008E1ED5">
        <w:trPr>
          <w:trHeight w:val="593"/>
        </w:trPr>
        <w:tc>
          <w:tcPr>
            <w:tcW w:w="0" w:type="auto"/>
            <w:tcBorders>
              <w:top w:val="nil"/>
              <w:left w:val="nil"/>
            </w:tcBorders>
            <w:vAlign w:val="center"/>
          </w:tcPr>
          <w:p w14:paraId="0E0F5C3B" w14:textId="77777777" w:rsidR="008E1ED5" w:rsidRPr="00065C0F" w:rsidRDefault="008E1ED5" w:rsidP="008E1ED5">
            <w:pPr>
              <w:pStyle w:val="a4"/>
              <w:spacing w:before="0" w:after="0"/>
              <w:ind w:left="0"/>
              <w:jc w:val="center"/>
              <w:rPr>
                <w:b/>
              </w:rPr>
            </w:pPr>
          </w:p>
        </w:tc>
        <w:tc>
          <w:tcPr>
            <w:tcW w:w="0" w:type="auto"/>
            <w:vAlign w:val="center"/>
          </w:tcPr>
          <w:p w14:paraId="0E0F5C3C" w14:textId="77777777" w:rsidR="008E1ED5" w:rsidRPr="00675497" w:rsidRDefault="008E1ED5" w:rsidP="008E1ED5">
            <w:pPr>
              <w:pStyle w:val="a4"/>
              <w:spacing w:before="0" w:after="0"/>
              <w:ind w:left="0"/>
              <w:jc w:val="center"/>
              <w:rPr>
                <w:b/>
              </w:rPr>
            </w:pPr>
            <w:r>
              <w:rPr>
                <w:b/>
              </w:rPr>
              <w:t>SimTime (in ms)</w:t>
            </w:r>
          </w:p>
        </w:tc>
        <w:tc>
          <w:tcPr>
            <w:tcW w:w="0" w:type="auto"/>
            <w:vAlign w:val="center"/>
          </w:tcPr>
          <w:p w14:paraId="0E0F5C3D" w14:textId="77777777" w:rsidR="008E1ED5" w:rsidRPr="00675497" w:rsidRDefault="008E1ED5" w:rsidP="008E1ED5">
            <w:pPr>
              <w:pStyle w:val="a4"/>
              <w:spacing w:before="0" w:after="0"/>
              <w:ind w:left="0"/>
              <w:jc w:val="center"/>
              <w:rPr>
                <w:b/>
              </w:rPr>
            </w:pPr>
            <w:r>
              <w:rPr>
                <w:b/>
              </w:rPr>
              <w:t>Parallel Speedup</w:t>
            </w:r>
          </w:p>
        </w:tc>
        <w:tc>
          <w:tcPr>
            <w:tcW w:w="0" w:type="auto"/>
            <w:vAlign w:val="center"/>
          </w:tcPr>
          <w:p w14:paraId="0E0F5C3E" w14:textId="77777777" w:rsidR="008E1ED5" w:rsidRPr="00675497" w:rsidRDefault="008E1ED5" w:rsidP="008E1ED5">
            <w:pPr>
              <w:pStyle w:val="a4"/>
              <w:spacing w:before="0" w:after="0"/>
              <w:ind w:left="0"/>
              <w:jc w:val="center"/>
              <w:rPr>
                <w:b/>
              </w:rPr>
            </w:pPr>
            <w:r>
              <w:rPr>
                <w:b/>
              </w:rPr>
              <w:t>Parallel Efficiency</w:t>
            </w:r>
          </w:p>
        </w:tc>
      </w:tr>
      <w:tr w:rsidR="00883209" w14:paraId="0E0F5C44" w14:textId="77777777" w:rsidTr="00122536">
        <w:trPr>
          <w:trHeight w:val="576"/>
        </w:trPr>
        <w:tc>
          <w:tcPr>
            <w:tcW w:w="0" w:type="auto"/>
            <w:vAlign w:val="center"/>
          </w:tcPr>
          <w:p w14:paraId="0E0F5C40" w14:textId="77777777" w:rsidR="00883209" w:rsidRPr="00065C0F" w:rsidRDefault="00883209" w:rsidP="00883209">
            <w:pPr>
              <w:pStyle w:val="a4"/>
              <w:ind w:left="0"/>
              <w:jc w:val="left"/>
              <w:rPr>
                <w:b/>
              </w:rPr>
            </w:pPr>
            <w:r>
              <w:rPr>
                <w:b/>
              </w:rPr>
              <w:t>-p1</w:t>
            </w:r>
          </w:p>
        </w:tc>
        <w:tc>
          <w:tcPr>
            <w:tcW w:w="0" w:type="auto"/>
            <w:vAlign w:val="center"/>
          </w:tcPr>
          <w:p w14:paraId="0E0F5C41" w14:textId="7803A07C"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B56E13">
              <w:rPr>
                <w:rStyle w:val="Style1Char"/>
                <w:color w:val="FF0000"/>
                <w:bdr w:val="single" w:sz="4" w:space="0" w:color="auto"/>
                <w:shd w:val="clear" w:color="auto" w:fill="E5B8B7" w:themeFill="accent2" w:themeFillTint="66"/>
              </w:rPr>
              <w:t>56.509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2" w14:textId="436321E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DF33DE">
              <w:rPr>
                <w:rStyle w:val="Style1Char"/>
                <w:color w:val="FF0000"/>
                <w:bdr w:val="single" w:sz="4" w:space="0" w:color="auto"/>
                <w:shd w:val="clear" w:color="auto" w:fill="E5B8B7" w:themeFill="accent2" w:themeFillTint="66"/>
              </w:rPr>
              <w:t>1</w:t>
            </w:r>
            <w:r w:rsidR="00E5139E">
              <w:rPr>
                <w:rStyle w:val="Style1Char"/>
                <w:color w:val="FF0000"/>
                <w:bdr w:val="single" w:sz="4" w:space="0" w:color="auto"/>
                <w:shd w:val="clear" w:color="auto" w:fill="E5B8B7" w:themeFill="accent2" w:themeFillTint="66"/>
              </w:rPr>
              <w:t>.0000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3" w14:textId="0573BC80"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359C9">
              <w:rPr>
                <w:rStyle w:val="Style1Char"/>
                <w:color w:val="FF0000"/>
                <w:bdr w:val="single" w:sz="4" w:space="0" w:color="auto"/>
                <w:shd w:val="clear" w:color="auto" w:fill="E5B8B7" w:themeFill="accent2" w:themeFillTint="66"/>
              </w:rPr>
              <w:t>1.0000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9" w14:textId="77777777" w:rsidTr="00FF6C7D">
        <w:trPr>
          <w:trHeight w:val="576"/>
        </w:trPr>
        <w:tc>
          <w:tcPr>
            <w:tcW w:w="0" w:type="auto"/>
            <w:vAlign w:val="center"/>
          </w:tcPr>
          <w:p w14:paraId="0E0F5C45" w14:textId="77777777" w:rsidR="00883209" w:rsidRPr="00065C0F" w:rsidRDefault="00883209" w:rsidP="00883209">
            <w:pPr>
              <w:pStyle w:val="a4"/>
              <w:ind w:left="0"/>
              <w:jc w:val="left"/>
              <w:rPr>
                <w:b/>
              </w:rPr>
            </w:pPr>
            <w:r>
              <w:rPr>
                <w:b/>
              </w:rPr>
              <w:t>-p</w:t>
            </w:r>
            <w:r w:rsidR="00F96F2D">
              <w:rPr>
                <w:b/>
              </w:rPr>
              <w:t>2</w:t>
            </w:r>
          </w:p>
        </w:tc>
        <w:tc>
          <w:tcPr>
            <w:tcW w:w="0" w:type="auto"/>
            <w:vAlign w:val="center"/>
          </w:tcPr>
          <w:p w14:paraId="0E0F5C46" w14:textId="14ED22D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D0E12">
              <w:rPr>
                <w:rStyle w:val="Style1Char"/>
                <w:color w:val="FF0000"/>
                <w:bdr w:val="single" w:sz="4" w:space="0" w:color="auto"/>
                <w:shd w:val="clear" w:color="auto" w:fill="E5B8B7" w:themeFill="accent2" w:themeFillTint="66"/>
              </w:rPr>
              <w:t xml:space="preserve">  35.283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7" w14:textId="09D5A960"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226F49">
              <w:rPr>
                <w:rStyle w:val="Style1Char"/>
                <w:color w:val="FF0000"/>
                <w:bdr w:val="single" w:sz="4" w:space="0" w:color="auto"/>
                <w:shd w:val="clear" w:color="auto" w:fill="E5B8B7" w:themeFill="accent2" w:themeFillTint="66"/>
              </w:rPr>
              <w:t>1.6</w:t>
            </w:r>
            <w:r w:rsidR="0039323E">
              <w:rPr>
                <w:rStyle w:val="Style1Char"/>
                <w:color w:val="FF0000"/>
                <w:bdr w:val="single" w:sz="4" w:space="0" w:color="auto"/>
                <w:shd w:val="clear" w:color="auto" w:fill="E5B8B7" w:themeFill="accent2" w:themeFillTint="66"/>
              </w:rPr>
              <w:t>016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8" w14:textId="09FB74D3"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A103D9">
              <w:rPr>
                <w:rStyle w:val="Style1Char"/>
                <w:color w:val="FF0000"/>
                <w:bdr w:val="single" w:sz="4" w:space="0" w:color="auto"/>
                <w:shd w:val="clear" w:color="auto" w:fill="E5B8B7" w:themeFill="accent2" w:themeFillTint="66"/>
              </w:rPr>
              <w:t>0.8008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E" w14:textId="77777777" w:rsidTr="00AA7EDD">
        <w:trPr>
          <w:trHeight w:val="576"/>
        </w:trPr>
        <w:tc>
          <w:tcPr>
            <w:tcW w:w="0" w:type="auto"/>
            <w:vAlign w:val="center"/>
          </w:tcPr>
          <w:p w14:paraId="0E0F5C4A" w14:textId="77777777" w:rsidR="00883209" w:rsidRPr="00065C0F" w:rsidRDefault="00F96F2D" w:rsidP="00883209">
            <w:pPr>
              <w:pStyle w:val="a4"/>
              <w:ind w:left="0"/>
              <w:jc w:val="left"/>
              <w:rPr>
                <w:b/>
              </w:rPr>
            </w:pPr>
            <w:r>
              <w:rPr>
                <w:b/>
              </w:rPr>
              <w:t>-p4</w:t>
            </w:r>
          </w:p>
        </w:tc>
        <w:tc>
          <w:tcPr>
            <w:tcW w:w="0" w:type="auto"/>
            <w:vAlign w:val="center"/>
          </w:tcPr>
          <w:p w14:paraId="0E0F5C4B" w14:textId="4A50034B"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5F4BF5">
              <w:rPr>
                <w:rStyle w:val="Style1Char"/>
                <w:color w:val="FF0000"/>
                <w:bdr w:val="single" w:sz="4" w:space="0" w:color="auto"/>
                <w:shd w:val="clear" w:color="auto" w:fill="E5B8B7" w:themeFill="accent2" w:themeFillTint="66"/>
              </w:rPr>
              <w:t>24.125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C" w14:textId="2801DA57"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FC00C4">
              <w:rPr>
                <w:rStyle w:val="Style1Char"/>
                <w:color w:val="FF0000"/>
                <w:bdr w:val="single" w:sz="4" w:space="0" w:color="auto"/>
                <w:shd w:val="clear" w:color="auto" w:fill="E5B8B7" w:themeFill="accent2" w:themeFillTint="66"/>
              </w:rPr>
              <w:t>2.3423</w:t>
            </w:r>
            <w:r w:rsidR="00757C68">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D" w14:textId="368F1147"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4D7C4C">
              <w:rPr>
                <w:rStyle w:val="Style1Char"/>
                <w:color w:val="FF0000"/>
                <w:bdr w:val="single" w:sz="4" w:space="0" w:color="auto"/>
                <w:shd w:val="clear" w:color="auto" w:fill="E5B8B7" w:themeFill="accent2" w:themeFillTint="66"/>
              </w:rPr>
              <w:t xml:space="preserve">0.5856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4F" w14:textId="77777777" w:rsidR="00E502F6" w:rsidRDefault="00F718F8" w:rsidP="00E502F6">
      <w:pPr>
        <w:pStyle w:val="a4"/>
      </w:pPr>
      <w:r>
        <w:t>Note: Parallel speedup is the speedup of parallel execution over the single-</w:t>
      </w:r>
      <w:r w:rsidR="000376F9">
        <w:t>thread</w:t>
      </w:r>
      <w:r>
        <w:t xml:space="preserve"> execution with the same input size. Parallel efficiency is the parallel speedup divided by the number of threads used – ideally, the speedup would be equal to the number of threads used, so the efficiency would be 1.</w:t>
      </w:r>
      <w:r w:rsidR="008E1ED5">
        <w:t xml:space="preserve"> When computing the speedup and efficiency we cannot use IPC or Cycles that are reported for each processor, because these do not account for the cycles where that core was idle (e.g. because the thread was waiting for something to happen).</w:t>
      </w:r>
      <w:r w:rsidR="003B3220">
        <w:t xml:space="preserve"> So we need to use the “Sim Time” we get from report.pl because it accounts for all cycles that elapse between the start and completion of the entire benchmark.</w:t>
      </w:r>
    </w:p>
    <w:p w14:paraId="0E0F5C50" w14:textId="77777777" w:rsidR="00E502F6" w:rsidRDefault="00E502F6" w:rsidP="00E502F6">
      <w:pPr>
        <w:pStyle w:val="a4"/>
      </w:pPr>
    </w:p>
    <w:p w14:paraId="0E0F5C51" w14:textId="77777777" w:rsidR="00BA483D" w:rsidRDefault="00BA483D" w:rsidP="00575258">
      <w:pPr>
        <w:pStyle w:val="a4"/>
        <w:numPr>
          <w:ilvl w:val="0"/>
          <w:numId w:val="4"/>
        </w:numPr>
      </w:pPr>
      <w:r>
        <w:t>Our results indicate that p</w:t>
      </w:r>
      <w:r w:rsidR="00F718F8">
        <w:t xml:space="preserve">arallel efficiency </w:t>
      </w:r>
      <w:r w:rsidR="00F96F2D">
        <w:t>changes</w:t>
      </w:r>
      <w:r w:rsidR="00F718F8">
        <w:t xml:space="preserve"> as we use more </w:t>
      </w:r>
      <w:r>
        <w:t>cores</w:t>
      </w:r>
      <w:r w:rsidR="00F718F8">
        <w:t>.</w:t>
      </w:r>
      <w:r>
        <w:t xml:space="preserve"> Why do you think this is happening?</w:t>
      </w:r>
    </w:p>
    <w:p w14:paraId="0E0F5C55" w14:textId="1EC354AF" w:rsidR="00883209" w:rsidRPr="001A7E71" w:rsidRDefault="00637D1A" w:rsidP="001A7E71">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With more </w:t>
      </w:r>
      <w:r w:rsidR="005D5FE1">
        <w:rPr>
          <w:color w:val="FF0000"/>
          <w:u w:val="single" w:color="FF0000"/>
        </w:rPr>
        <w:t>cores</w:t>
      </w:r>
      <w:r>
        <w:rPr>
          <w:color w:val="FF0000"/>
          <w:u w:val="single" w:color="FF0000"/>
        </w:rPr>
        <w:t xml:space="preserve">, </w:t>
      </w:r>
      <w:r w:rsidR="00D561B6">
        <w:rPr>
          <w:color w:val="FF0000"/>
          <w:u w:val="single" w:color="FF0000"/>
        </w:rPr>
        <w:t>multiple</w:t>
      </w:r>
      <w:r w:rsidR="00BD5246">
        <w:rPr>
          <w:color w:val="FF0000"/>
          <w:u w:val="single" w:color="FF0000"/>
        </w:rPr>
        <w:t xml:space="preserve"> </w:t>
      </w:r>
      <w:r w:rsidR="009C1C80">
        <w:rPr>
          <w:color w:val="FF0000"/>
          <w:u w:val="single" w:color="FF0000"/>
        </w:rPr>
        <w:t>threads</w:t>
      </w:r>
      <w:r w:rsidR="00BD5246">
        <w:rPr>
          <w:color w:val="FF0000"/>
          <w:u w:val="single" w:color="FF0000"/>
        </w:rPr>
        <w:t xml:space="preserve"> can be allocated to different cores to execute</w:t>
      </w:r>
      <w:r w:rsidR="00CE22A6">
        <w:rPr>
          <w:color w:val="FF0000"/>
          <w:u w:val="single" w:color="FF0000"/>
        </w:rPr>
        <w:t xml:space="preserve">, the overall time for completion is reduced with more cores. </w:t>
      </w:r>
      <w:r w:rsidR="004675F9">
        <w:rPr>
          <w:color w:val="FF0000"/>
          <w:u w:val="single" w:color="FF0000"/>
        </w:rPr>
        <w:t xml:space="preserve">Ideally, the parallel efficiency should be 1 for all cases. However, with more cores, once </w:t>
      </w:r>
      <w:r w:rsidR="00E944EB">
        <w:rPr>
          <w:color w:val="FF0000"/>
          <w:u w:val="single" w:color="FF0000"/>
        </w:rPr>
        <w:t xml:space="preserve">different cores reading and writing same data, </w:t>
      </w:r>
      <w:r w:rsidR="002409E5">
        <w:rPr>
          <w:color w:val="FF0000"/>
          <w:u w:val="single" w:color="FF0000"/>
        </w:rPr>
        <w:t xml:space="preserve">different cores </w:t>
      </w:r>
      <w:r w:rsidR="002926DC">
        <w:rPr>
          <w:color w:val="FF0000"/>
          <w:u w:val="single" w:color="FF0000"/>
        </w:rPr>
        <w:t>must</w:t>
      </w:r>
      <w:r w:rsidR="002409E5">
        <w:rPr>
          <w:color w:val="FF0000"/>
          <w:u w:val="single" w:color="FF0000"/>
        </w:rPr>
        <w:t xml:space="preserve"> </w:t>
      </w:r>
      <w:r w:rsidR="00E944EB">
        <w:rPr>
          <w:color w:val="FF0000"/>
          <w:u w:val="single" w:color="FF0000"/>
        </w:rPr>
        <w:t>maintain the coherence</w:t>
      </w:r>
      <w:r w:rsidR="00F2375B">
        <w:rPr>
          <w:color w:val="FF0000"/>
          <w:u w:val="single" w:color="FF0000"/>
        </w:rPr>
        <w:t xml:space="preserve"> with coherence miss</w:t>
      </w:r>
      <w:r w:rsidR="00E944EB">
        <w:rPr>
          <w:color w:val="FF0000"/>
          <w:u w:val="single" w:color="FF0000"/>
        </w:rPr>
        <w:t xml:space="preserve">, </w:t>
      </w:r>
      <w:r w:rsidR="00C84A0E">
        <w:rPr>
          <w:color w:val="FF0000"/>
          <w:u w:val="single" w:color="FF0000"/>
        </w:rPr>
        <w:t xml:space="preserve">resulting cycles cost in </w:t>
      </w:r>
      <w:r w:rsidR="003248B5">
        <w:rPr>
          <w:color w:val="FF0000"/>
          <w:u w:val="single" w:color="FF0000"/>
        </w:rPr>
        <w:t>data sharing</w:t>
      </w:r>
      <w:r w:rsidR="00C84A0E">
        <w:rPr>
          <w:color w:val="FF0000"/>
          <w:u w:val="single" w:color="FF0000"/>
        </w:rPr>
        <w:t xml:space="preserve"> and data block transferring. </w:t>
      </w:r>
      <w:r w:rsidR="00E812FA">
        <w:rPr>
          <w:color w:val="FF0000"/>
          <w:u w:val="single" w:color="FF0000"/>
        </w:rPr>
        <w:t>With these overhead</w:t>
      </w:r>
      <w:r w:rsidR="00A91BC4">
        <w:rPr>
          <w:color w:val="FF0000"/>
          <w:u w:val="single" w:color="FF0000"/>
        </w:rPr>
        <w:t>s</w:t>
      </w:r>
      <w:r w:rsidR="00E812FA">
        <w:rPr>
          <w:color w:val="FF0000"/>
          <w:u w:val="single" w:color="FF0000"/>
        </w:rPr>
        <w:t xml:space="preserve">, the parallel </w:t>
      </w:r>
      <w:r w:rsidR="00A91BC4">
        <w:rPr>
          <w:color w:val="FF0000"/>
          <w:u w:val="single" w:color="FF0000"/>
        </w:rPr>
        <w:t xml:space="preserve">efficiency can no longer be 1. </w:t>
      </w:r>
      <w:r w:rsidR="00E5750B">
        <w:rPr>
          <w:color w:val="FF0000"/>
          <w:u w:val="single" w:color="FF0000"/>
        </w:rPr>
        <w:t xml:space="preserve">Since LU factorization is </w:t>
      </w:r>
      <w:r w:rsidR="008D449A">
        <w:rPr>
          <w:color w:val="FF0000"/>
          <w:u w:val="single" w:color="FF0000"/>
        </w:rPr>
        <w:t xml:space="preserve">based on matrix calculation, there is </w:t>
      </w:r>
      <w:r w:rsidR="00807F4F">
        <w:rPr>
          <w:color w:val="FF0000"/>
          <w:u w:val="single" w:color="FF0000"/>
        </w:rPr>
        <w:t xml:space="preserve">high spatial locality </w:t>
      </w:r>
      <w:r w:rsidR="0084210F">
        <w:rPr>
          <w:color w:val="FF0000"/>
          <w:u w:val="single" w:color="FF0000"/>
        </w:rPr>
        <w:t xml:space="preserve">within computation. </w:t>
      </w:r>
      <w:r w:rsidR="00E519B1">
        <w:rPr>
          <w:color w:val="FF0000"/>
          <w:u w:val="single" w:color="FF0000"/>
        </w:rPr>
        <w:t xml:space="preserve">With multiple cores performing reading and writing for same data </w:t>
      </w:r>
      <w:r w:rsidR="00E519B1">
        <w:rPr>
          <w:color w:val="FF0000"/>
          <w:u w:val="single" w:color="FF0000"/>
        </w:rPr>
        <w:lastRenderedPageBreak/>
        <w:t>blocks,</w:t>
      </w:r>
      <w:r w:rsidR="00A91BC4">
        <w:rPr>
          <w:color w:val="FF0000"/>
          <w:u w:val="single" w:color="FF0000"/>
        </w:rPr>
        <w:t xml:space="preserve"> </w:t>
      </w:r>
      <w:r w:rsidR="00590194">
        <w:rPr>
          <w:color w:val="FF0000"/>
          <w:u w:val="single" w:color="FF0000"/>
        </w:rPr>
        <w:t xml:space="preserve">there are more </w:t>
      </w:r>
      <w:r w:rsidR="00E17AE7">
        <w:rPr>
          <w:color w:val="FF0000"/>
          <w:u w:val="single" w:color="FF0000"/>
        </w:rPr>
        <w:t>data sharin</w:t>
      </w:r>
      <w:r w:rsidR="00E519B1">
        <w:rPr>
          <w:color w:val="FF0000"/>
          <w:u w:val="single" w:color="FF0000"/>
        </w:rPr>
        <w:t xml:space="preserve">g </w:t>
      </w:r>
      <w:r w:rsidR="00E17AE7">
        <w:rPr>
          <w:color w:val="FF0000"/>
          <w:u w:val="single" w:color="FF0000"/>
        </w:rPr>
        <w:t>overheads</w:t>
      </w:r>
      <w:r w:rsidR="00E519B1">
        <w:rPr>
          <w:color w:val="FF0000"/>
          <w:u w:val="single" w:color="FF0000"/>
        </w:rPr>
        <w:t xml:space="preserve"> and memory access</w:t>
      </w:r>
      <w:r w:rsidR="003349BC">
        <w:rPr>
          <w:color w:val="FF0000"/>
          <w:u w:val="single" w:color="FF0000"/>
        </w:rPr>
        <w:t xml:space="preserve"> (considering MSI)</w:t>
      </w:r>
      <w:r w:rsidR="00E17AE7">
        <w:rPr>
          <w:color w:val="FF0000"/>
          <w:u w:val="single" w:color="FF0000"/>
        </w:rPr>
        <w:t>. Although there is speedup in total execution time, the unit efficiency is dragged down.</w:t>
      </w:r>
    </w:p>
    <w:p w14:paraId="0E0F5C56" w14:textId="77777777" w:rsidR="00BA483D" w:rsidRDefault="00BA483D" w:rsidP="00575258">
      <w:pPr>
        <w:pStyle w:val="a4"/>
        <w:numPr>
          <w:ilvl w:val="0"/>
          <w:numId w:val="4"/>
        </w:numPr>
      </w:pPr>
      <w:r>
        <w:t xml:space="preserve">When we use </w:t>
      </w:r>
      <w:r w:rsidR="00F96F2D">
        <w:t>two</w:t>
      </w:r>
      <w:r>
        <w:t xml:space="preserve"> threads (-p</w:t>
      </w:r>
      <w:r w:rsidR="00F96F2D">
        <w:t>2</w:t>
      </w:r>
      <w:r>
        <w:t>) instead of one (-p1), the IPC achieved by Core 0 (the first processor listed) got slightly</w:t>
      </w:r>
      <w:r w:rsidR="00E144F3">
        <w:t xml:space="preserve"> lower because</w:t>
      </w:r>
    </w:p>
    <w:p w14:paraId="0E0F5C5A" w14:textId="4018FBA5" w:rsidR="00883209" w:rsidRPr="00E430E8" w:rsidRDefault="00FA3EA0" w:rsidP="00E430E8">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IPC measures single core efficiency. With multi-core, the behavior of single core </w:t>
      </w:r>
      <w:r w:rsidR="00E430E8">
        <w:rPr>
          <w:color w:val="FF0000"/>
          <w:u w:val="single" w:color="FF0000"/>
        </w:rPr>
        <w:t>needs</w:t>
      </w:r>
      <w:r>
        <w:rPr>
          <w:color w:val="FF0000"/>
          <w:u w:val="single" w:color="FF0000"/>
        </w:rPr>
        <w:t xml:space="preserve"> to be adjusted to guarantee the coherence requirement.</w:t>
      </w:r>
      <w:r w:rsidR="00AA0593">
        <w:rPr>
          <w:color w:val="FF0000"/>
          <w:u w:val="single" w:color="FF0000"/>
        </w:rPr>
        <w:t xml:space="preserve"> </w:t>
      </w:r>
      <w:r w:rsidR="00412C32">
        <w:rPr>
          <w:color w:val="FF0000"/>
          <w:u w:val="single" w:color="FF0000"/>
        </w:rPr>
        <w:t xml:space="preserve">Threads can be allocated to </w:t>
      </w:r>
      <w:r w:rsidR="008A254C">
        <w:rPr>
          <w:color w:val="FF0000"/>
          <w:u w:val="single" w:color="FF0000"/>
        </w:rPr>
        <w:t xml:space="preserve">other cores to run. </w:t>
      </w:r>
      <w:r>
        <w:rPr>
          <w:color w:val="FF0000"/>
          <w:u w:val="single" w:color="FF0000"/>
        </w:rPr>
        <w:t xml:space="preserve"> </w:t>
      </w:r>
      <w:r w:rsidR="0039545E">
        <w:rPr>
          <w:color w:val="FF0000"/>
          <w:u w:val="single" w:color="FF0000"/>
        </w:rPr>
        <w:t xml:space="preserve">With cycles waiting sharing data from other cores, </w:t>
      </w:r>
      <w:r w:rsidR="00FC5EE6">
        <w:rPr>
          <w:color w:val="FF0000"/>
          <w:u w:val="single" w:color="FF0000"/>
        </w:rPr>
        <w:t>the efficiency of single core is down</w:t>
      </w:r>
      <w:r w:rsidR="00E430E8">
        <w:rPr>
          <w:color w:val="FF0000"/>
          <w:u w:val="single" w:color="FF0000"/>
        </w:rPr>
        <w:t>, leading its IPC is lower than that with uniprocessor.</w:t>
      </w:r>
    </w:p>
    <w:p w14:paraId="0E0F5C5B" w14:textId="77777777" w:rsidR="000376F9" w:rsidRDefault="00BA483D" w:rsidP="000376F9">
      <w:pPr>
        <w:pStyle w:val="a4"/>
        <w:numPr>
          <w:ilvl w:val="0"/>
          <w:numId w:val="4"/>
        </w:numPr>
      </w:pPr>
      <w:r>
        <w:t>Now l</w:t>
      </w:r>
      <w:r w:rsidR="000376F9">
        <w:t>ook at the simulation reports for these simulations</w:t>
      </w:r>
      <w:r w:rsidR="00E144F3">
        <w:t>.</w:t>
      </w:r>
      <w:r w:rsidR="000376F9">
        <w:t xml:space="preserve"> </w:t>
      </w:r>
      <w:r>
        <w:t>Core</w:t>
      </w:r>
      <w:r w:rsidR="000376F9">
        <w:t xml:space="preserve"> 0 executes more than its fair share of all instructions</w:t>
      </w:r>
      <w:r w:rsidR="00E144F3">
        <w:t xml:space="preserve"> because</w:t>
      </w:r>
    </w:p>
    <w:p w14:paraId="0E0F5C5E" w14:textId="66936977" w:rsidR="00883209" w:rsidRPr="00C22ED2" w:rsidRDefault="00EA0D86" w:rsidP="00C22ED2">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w:t>
      </w:r>
      <w:r w:rsidR="000C6E85">
        <w:rPr>
          <w:color w:val="FF0000"/>
          <w:u w:val="single" w:color="FF0000"/>
        </w:rPr>
        <w:t>he initial create of different processes is completed on Core 0</w:t>
      </w:r>
      <w:r w:rsidR="00EA69EE">
        <w:rPr>
          <w:color w:val="FF0000"/>
          <w:u w:val="single" w:color="FF0000"/>
        </w:rPr>
        <w:t xml:space="preserve"> and Core 0 is the main core. </w:t>
      </w:r>
      <w:r w:rsidR="00281AA4">
        <w:rPr>
          <w:color w:val="FF0000"/>
          <w:u w:val="single" w:color="FF0000"/>
        </w:rPr>
        <w:t>It is required to assign tasks</w:t>
      </w:r>
      <w:r w:rsidR="006341A4">
        <w:rPr>
          <w:color w:val="FF0000"/>
          <w:u w:val="single" w:color="FF0000"/>
        </w:rPr>
        <w:t>, perform sys call to create new process, load</w:t>
      </w:r>
      <w:r w:rsidR="00F66608">
        <w:rPr>
          <w:color w:val="FF0000"/>
          <w:u w:val="single" w:color="FF0000"/>
        </w:rPr>
        <w:t xml:space="preserve"> configuration from system</w:t>
      </w:r>
      <w:r w:rsidR="00F072F8">
        <w:rPr>
          <w:color w:val="FF0000"/>
          <w:u w:val="single" w:color="FF0000"/>
        </w:rPr>
        <w:t xml:space="preserve">, leading more instructions executed on Core </w:t>
      </w:r>
      <w:r w:rsidR="00C22ED2">
        <w:rPr>
          <w:color w:val="FF0000"/>
          <w:u w:val="single" w:color="FF0000"/>
        </w:rPr>
        <w:t>0.</w:t>
      </w:r>
    </w:p>
    <w:p w14:paraId="0E0F5C5F" w14:textId="77777777" w:rsidR="00883209" w:rsidRDefault="00883209"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60" w14:textId="77777777" w:rsidR="00F718F8" w:rsidRPr="000376F9" w:rsidRDefault="003B22F8" w:rsidP="000376F9">
      <w:pPr>
        <w:pStyle w:val="3"/>
      </w:pPr>
      <w:r>
        <w:t>Part 2 [</w:t>
      </w:r>
      <w:r w:rsidR="008124E1">
        <w:t>1</w:t>
      </w:r>
      <w:r>
        <w:t>0</w:t>
      </w:r>
      <w:r w:rsidR="00F718F8" w:rsidRPr="000376F9">
        <w:t xml:space="preserve"> points]: Cache miss behavior</w:t>
      </w:r>
    </w:p>
    <w:p w14:paraId="0E0F5C61" w14:textId="77777777" w:rsidR="00F718F8" w:rsidRDefault="00E144F3" w:rsidP="00F718F8">
      <w:r>
        <w:t>In this part of Project 3</w:t>
      </w:r>
      <w:r w:rsidR="00F718F8">
        <w:t>, we will be focusing on the number of read misses in the DL1 (Data L1) cache</w:t>
      </w:r>
      <w:r w:rsidR="002312FE">
        <w:t xml:space="preserve"> of Core 0, using the same simulations that we already did for Part 1</w:t>
      </w:r>
      <w:r w:rsidR="00F718F8">
        <w:t>. In the report file generated by the simulator (sesc_lu.mipseb.something</w:t>
      </w:r>
      <w:r>
        <w:t>, not what you get from report.pl</w:t>
      </w:r>
      <w:r w:rsidR="00F718F8">
        <w:t>), the number of cache read misses that occur in each DL1 cache (one per processor core) is reported in lines that begin with “P(0)_DL1:readMiss=”.</w:t>
      </w:r>
    </w:p>
    <w:p w14:paraId="0E0F5C62" w14:textId="77777777" w:rsidR="00E144F3" w:rsidRDefault="00E144F3" w:rsidP="003B22F8">
      <w:pPr>
        <w:pStyle w:val="a4"/>
        <w:numPr>
          <w:ilvl w:val="0"/>
          <w:numId w:val="4"/>
        </w:numPr>
      </w:pPr>
      <w:r>
        <w:t>T</w:t>
      </w:r>
      <w:r w:rsidR="00F718F8">
        <w:t xml:space="preserve">he total number of read misses that occur in </w:t>
      </w:r>
      <w:r w:rsidR="002312FE">
        <w:t>the DL1 cache of Core 0 is</w:t>
      </w:r>
    </w:p>
    <w:tbl>
      <w:tblPr>
        <w:tblStyle w:val="a8"/>
        <w:tblW w:w="0" w:type="auto"/>
        <w:tblInd w:w="720" w:type="dxa"/>
        <w:tblLook w:val="04A0" w:firstRow="1" w:lastRow="0" w:firstColumn="1" w:lastColumn="0" w:noHBand="0" w:noVBand="1"/>
      </w:tblPr>
      <w:tblGrid>
        <w:gridCol w:w="1455"/>
        <w:gridCol w:w="1893"/>
        <w:gridCol w:w="1980"/>
        <w:gridCol w:w="1980"/>
      </w:tblGrid>
      <w:tr w:rsidR="008D5AE0" w:rsidRPr="002312FE" w14:paraId="0E0F5C67" w14:textId="77777777" w:rsidTr="00883209">
        <w:tc>
          <w:tcPr>
            <w:tcW w:w="1455" w:type="dxa"/>
            <w:vAlign w:val="center"/>
          </w:tcPr>
          <w:p w14:paraId="0E0F5C63" w14:textId="77777777" w:rsidR="008D5AE0" w:rsidRPr="002312FE" w:rsidRDefault="008D5AE0" w:rsidP="00F75266">
            <w:pPr>
              <w:pStyle w:val="a4"/>
              <w:spacing w:after="0"/>
              <w:ind w:left="0"/>
              <w:jc w:val="center"/>
              <w:rPr>
                <w:b/>
              </w:rPr>
            </w:pPr>
            <w:r w:rsidRPr="002312FE">
              <w:rPr>
                <w:b/>
              </w:rPr>
              <w:t>Simulation</w:t>
            </w:r>
          </w:p>
        </w:tc>
        <w:tc>
          <w:tcPr>
            <w:tcW w:w="1893" w:type="dxa"/>
            <w:vAlign w:val="center"/>
          </w:tcPr>
          <w:p w14:paraId="0E0F5C64" w14:textId="77777777" w:rsidR="008D5AE0" w:rsidRPr="002312FE" w:rsidRDefault="008D5AE0" w:rsidP="00F75266">
            <w:pPr>
              <w:pStyle w:val="a4"/>
              <w:spacing w:after="0"/>
              <w:ind w:left="0"/>
              <w:jc w:val="center"/>
              <w:rPr>
                <w:b/>
              </w:rPr>
            </w:pPr>
            <w:r w:rsidRPr="002312FE">
              <w:rPr>
                <w:b/>
              </w:rPr>
              <w:t>-p1</w:t>
            </w:r>
          </w:p>
        </w:tc>
        <w:tc>
          <w:tcPr>
            <w:tcW w:w="1980" w:type="dxa"/>
            <w:vAlign w:val="center"/>
          </w:tcPr>
          <w:p w14:paraId="0E0F5C65" w14:textId="77777777" w:rsidR="008D5AE0" w:rsidRPr="002312FE" w:rsidRDefault="008D5AE0" w:rsidP="00F75266">
            <w:pPr>
              <w:pStyle w:val="a4"/>
              <w:spacing w:after="0"/>
              <w:ind w:left="0"/>
              <w:jc w:val="center"/>
              <w:rPr>
                <w:b/>
              </w:rPr>
            </w:pPr>
            <w:r w:rsidRPr="002312FE">
              <w:rPr>
                <w:b/>
              </w:rPr>
              <w:t>-p</w:t>
            </w:r>
            <w:r w:rsidR="00F96F2D">
              <w:rPr>
                <w:b/>
              </w:rPr>
              <w:t>2</w:t>
            </w:r>
          </w:p>
        </w:tc>
        <w:tc>
          <w:tcPr>
            <w:tcW w:w="1980" w:type="dxa"/>
            <w:vAlign w:val="center"/>
          </w:tcPr>
          <w:p w14:paraId="0E0F5C66" w14:textId="77777777" w:rsidR="008D5AE0" w:rsidRPr="002312FE" w:rsidRDefault="008D5AE0" w:rsidP="00F96F2D">
            <w:pPr>
              <w:pStyle w:val="a4"/>
              <w:spacing w:after="0"/>
              <w:ind w:left="0"/>
              <w:jc w:val="center"/>
              <w:rPr>
                <w:b/>
              </w:rPr>
            </w:pPr>
            <w:r w:rsidRPr="002312FE">
              <w:rPr>
                <w:b/>
              </w:rPr>
              <w:t>-p</w:t>
            </w:r>
            <w:r w:rsidR="00F96F2D">
              <w:rPr>
                <w:b/>
              </w:rPr>
              <w:t>4</w:t>
            </w:r>
          </w:p>
        </w:tc>
      </w:tr>
      <w:tr w:rsidR="00883209" w:rsidRPr="002312FE" w14:paraId="0E0F5C6C" w14:textId="77777777" w:rsidTr="00883209">
        <w:tc>
          <w:tcPr>
            <w:tcW w:w="1455" w:type="dxa"/>
          </w:tcPr>
          <w:p w14:paraId="0E0F5C68" w14:textId="77777777" w:rsidR="00883209" w:rsidRPr="002312FE" w:rsidRDefault="00883209" w:rsidP="00883209">
            <w:pPr>
              <w:pStyle w:val="a4"/>
              <w:ind w:left="0"/>
              <w:jc w:val="center"/>
              <w:rPr>
                <w:b/>
              </w:rPr>
            </w:pPr>
            <w:r w:rsidRPr="002312FE">
              <w:rPr>
                <w:b/>
              </w:rPr>
              <w:t>Core 0</w:t>
            </w:r>
            <w:r>
              <w:rPr>
                <w:b/>
              </w:rPr>
              <w:t>’s</w:t>
            </w:r>
            <w:r w:rsidRPr="002312FE">
              <w:rPr>
                <w:b/>
              </w:rPr>
              <w:t xml:space="preserve"> DL1 read misses</w:t>
            </w:r>
          </w:p>
        </w:tc>
        <w:tc>
          <w:tcPr>
            <w:tcW w:w="1893" w:type="dxa"/>
            <w:vAlign w:val="center"/>
          </w:tcPr>
          <w:p w14:paraId="0E0F5C69" w14:textId="4EF0F994"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D1500C">
              <w:rPr>
                <w:rStyle w:val="Style1Char"/>
                <w:color w:val="FF0000"/>
                <w:bdr w:val="single" w:sz="4" w:space="0" w:color="auto"/>
                <w:shd w:val="clear" w:color="auto" w:fill="E5B8B7" w:themeFill="accent2" w:themeFillTint="66"/>
              </w:rPr>
              <w:t>95</w:t>
            </w:r>
            <w:r w:rsidR="00676550">
              <w:rPr>
                <w:rStyle w:val="Style1Char"/>
                <w:color w:val="FF0000"/>
                <w:bdr w:val="single" w:sz="4" w:space="0" w:color="auto"/>
                <w:shd w:val="clear" w:color="auto" w:fill="E5B8B7" w:themeFill="accent2" w:themeFillTint="66"/>
              </w:rPr>
              <w:t>393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A" w14:textId="0F237CA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9A2575">
              <w:rPr>
                <w:rStyle w:val="Style1Char"/>
                <w:color w:val="FF0000"/>
                <w:bdr w:val="single" w:sz="4" w:space="0" w:color="auto"/>
                <w:shd w:val="clear" w:color="auto" w:fill="E5B8B7" w:themeFill="accent2" w:themeFillTint="66"/>
              </w:rPr>
              <w:t>4</w:t>
            </w:r>
            <w:r w:rsidR="002E7281">
              <w:rPr>
                <w:rStyle w:val="Style1Char"/>
                <w:color w:val="FF0000"/>
                <w:bdr w:val="single" w:sz="4" w:space="0" w:color="auto"/>
                <w:shd w:val="clear" w:color="auto" w:fill="E5B8B7" w:themeFill="accent2" w:themeFillTint="66"/>
              </w:rPr>
              <w:t>6459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B" w14:textId="3C19D8EC"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3610CA">
              <w:rPr>
                <w:rStyle w:val="Style1Char"/>
                <w:color w:val="FF0000"/>
                <w:bdr w:val="single" w:sz="4" w:space="0" w:color="auto"/>
                <w:shd w:val="clear" w:color="auto" w:fill="E5B8B7" w:themeFill="accent2" w:themeFillTint="66"/>
              </w:rPr>
              <w:t xml:space="preserve"> </w:t>
            </w:r>
            <w:r w:rsidR="007059B7">
              <w:rPr>
                <w:rStyle w:val="Style1Char"/>
                <w:color w:val="FF0000"/>
                <w:bdr w:val="single" w:sz="4" w:space="0" w:color="auto"/>
                <w:shd w:val="clear" w:color="auto" w:fill="E5B8B7" w:themeFill="accent2" w:themeFillTint="66"/>
              </w:rPr>
              <w:t>28610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6D" w14:textId="77777777" w:rsidR="002312FE" w:rsidRDefault="002312FE" w:rsidP="00883209">
      <w:pPr>
        <w:pStyle w:val="a4"/>
      </w:pPr>
      <w:r>
        <w:t>Your answers here should be integer numbers.</w:t>
      </w:r>
    </w:p>
    <w:p w14:paraId="0E0F5C6E" w14:textId="77777777" w:rsidR="00883209" w:rsidRDefault="00883209" w:rsidP="00883209">
      <w:pPr>
        <w:pStyle w:val="a4"/>
      </w:pPr>
    </w:p>
    <w:p w14:paraId="0E0F5C6F" w14:textId="77777777" w:rsidR="00F718F8" w:rsidRDefault="002312FE" w:rsidP="003B22F8">
      <w:pPr>
        <w:pStyle w:val="a4"/>
        <w:numPr>
          <w:ilvl w:val="0"/>
          <w:numId w:val="4"/>
        </w:numPr>
      </w:pPr>
      <w:r>
        <w:t>T</w:t>
      </w:r>
      <w:r w:rsidR="00F718F8">
        <w:t xml:space="preserve">he number of these misses </w:t>
      </w:r>
      <w:r w:rsidR="000376F9">
        <w:t>change</w:t>
      </w:r>
      <w:r>
        <w:t>s this</w:t>
      </w:r>
      <w:r w:rsidR="000376F9">
        <w:t xml:space="preserve"> way </w:t>
      </w:r>
      <w:r w:rsidR="00F718F8">
        <w:t xml:space="preserve">as we go from one to </w:t>
      </w:r>
      <w:r w:rsidR="000376F9">
        <w:t xml:space="preserve">two to four, etc. </w:t>
      </w:r>
      <w:r w:rsidR="00F718F8">
        <w:t>threads</w:t>
      </w:r>
      <w:r>
        <w:t xml:space="preserve"> because</w:t>
      </w:r>
    </w:p>
    <w:p w14:paraId="0E0F5C73" w14:textId="5F361C4F" w:rsidR="00883209" w:rsidRDefault="00747534" w:rsidP="006E1E8E">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Since the task is allocated </w:t>
      </w:r>
      <w:r w:rsidR="00403115">
        <w:rPr>
          <w:color w:val="FF0000"/>
          <w:u w:val="single" w:color="FF0000"/>
        </w:rPr>
        <w:t xml:space="preserve">to different threads and different threads now can run on different cores, which is no longer on Core </w:t>
      </w:r>
      <w:r w:rsidR="00E5022F">
        <w:rPr>
          <w:color w:val="FF0000"/>
          <w:u w:val="single" w:color="FF0000"/>
        </w:rPr>
        <w:t>0</w:t>
      </w:r>
      <w:r w:rsidR="00403115">
        <w:rPr>
          <w:color w:val="FF0000"/>
          <w:u w:val="single" w:color="FF0000"/>
        </w:rPr>
        <w:t xml:space="preserve">. Thus, the decrease of readMiss is proportional to </w:t>
      </w:r>
      <w:r w:rsidR="00E5022F">
        <w:rPr>
          <w:color w:val="FF0000"/>
          <w:u w:val="single" w:color="FF0000"/>
        </w:rPr>
        <w:t xml:space="preserve">the decrease of work on one Core. </w:t>
      </w:r>
      <w:r w:rsidR="00D652FC">
        <w:rPr>
          <w:color w:val="FF0000"/>
          <w:u w:val="single" w:color="FF0000"/>
        </w:rPr>
        <w:t xml:space="preserve">With less data required in Core 0, </w:t>
      </w:r>
      <w:r w:rsidR="00B56B46">
        <w:rPr>
          <w:color w:val="FF0000"/>
          <w:u w:val="single" w:color="FF0000"/>
        </w:rPr>
        <w:t xml:space="preserve">the readMiss will decrease with increase thread number. However, with </w:t>
      </w:r>
      <w:r w:rsidR="00527C33">
        <w:rPr>
          <w:color w:val="FF0000"/>
          <w:u w:val="single" w:color="FF0000"/>
        </w:rPr>
        <w:t>the decreas</w:t>
      </w:r>
      <w:r w:rsidR="00783A39">
        <w:rPr>
          <w:color w:val="FF0000"/>
          <w:u w:val="single" w:color="FF0000"/>
        </w:rPr>
        <w:t>ing</w:t>
      </w:r>
      <w:r w:rsidR="00527C33">
        <w:rPr>
          <w:color w:val="FF0000"/>
          <w:u w:val="single" w:color="FF0000"/>
        </w:rPr>
        <w:t xml:space="preserve"> </w:t>
      </w:r>
      <w:r w:rsidR="00783A39">
        <w:rPr>
          <w:color w:val="FF0000"/>
          <w:u w:val="single" w:color="FF0000"/>
        </w:rPr>
        <w:t>ratio of readMiss</w:t>
      </w:r>
      <w:r w:rsidR="00527C33">
        <w:rPr>
          <w:color w:val="FF0000"/>
          <w:u w:val="single" w:color="FF0000"/>
        </w:rPr>
        <w:t xml:space="preserve"> is</w:t>
      </w:r>
      <w:r w:rsidR="00783A39">
        <w:rPr>
          <w:color w:val="FF0000"/>
          <w:u w:val="single" w:color="FF0000"/>
        </w:rPr>
        <w:t xml:space="preserve"> also </w:t>
      </w:r>
      <w:r w:rsidR="001B4746">
        <w:rPr>
          <w:color w:val="FF0000"/>
          <w:u w:val="single" w:color="FF0000"/>
        </w:rPr>
        <w:t>decreasing with more threads running on different cores.</w:t>
      </w:r>
      <w:r w:rsidR="006E1E8E">
        <w:rPr>
          <w:color w:val="FF0000"/>
          <w:u w:val="single" w:color="FF0000"/>
        </w:rPr>
        <w:t xml:space="preserve"> The ration of p</w:t>
      </w:r>
      <w:r w:rsidR="00C30D5F">
        <w:rPr>
          <w:color w:val="FF0000"/>
          <w:u w:val="single" w:color="FF0000"/>
        </w:rPr>
        <w:t>1</w:t>
      </w:r>
      <w:r w:rsidR="006E1E8E">
        <w:rPr>
          <w:color w:val="FF0000"/>
          <w:u w:val="single" w:color="FF0000"/>
        </w:rPr>
        <w:t>/p</w:t>
      </w:r>
      <w:r w:rsidR="00C30D5F">
        <w:rPr>
          <w:color w:val="FF0000"/>
          <w:u w:val="single" w:color="FF0000"/>
        </w:rPr>
        <w:t>2</w:t>
      </w:r>
      <w:r w:rsidR="006E1E8E">
        <w:rPr>
          <w:color w:val="FF0000"/>
          <w:u w:val="single" w:color="FF0000"/>
        </w:rPr>
        <w:t xml:space="preserve"> is </w:t>
      </w:r>
      <w:r w:rsidR="00FF4A12">
        <w:rPr>
          <w:color w:val="FF0000"/>
          <w:u w:val="single" w:color="FF0000"/>
        </w:rPr>
        <w:t xml:space="preserve">2.05, while </w:t>
      </w:r>
      <w:r w:rsidR="00E559DD">
        <w:rPr>
          <w:color w:val="FF0000"/>
          <w:u w:val="single" w:color="FF0000"/>
        </w:rPr>
        <w:t>p2/p4 is</w:t>
      </w:r>
      <w:r w:rsidR="00822577">
        <w:rPr>
          <w:color w:val="FF0000"/>
          <w:u w:val="single" w:color="FF0000"/>
        </w:rPr>
        <w:t xml:space="preserve"> 1.6</w:t>
      </w:r>
      <w:r w:rsidR="001A4453">
        <w:rPr>
          <w:color w:val="FF0000"/>
          <w:u w:val="single" w:color="FF0000"/>
        </w:rPr>
        <w:t>2.</w:t>
      </w:r>
      <w:r w:rsidR="001B4746">
        <w:rPr>
          <w:color w:val="FF0000"/>
          <w:u w:val="single" w:color="FF0000"/>
        </w:rPr>
        <w:t xml:space="preserve"> This is due to the coherence </w:t>
      </w:r>
      <w:r w:rsidR="00AE6EB3">
        <w:rPr>
          <w:color w:val="FF0000"/>
          <w:u w:val="single" w:color="FF0000"/>
        </w:rPr>
        <w:t>miss od data sharing between cores. With more cores involves, th</w:t>
      </w:r>
      <w:r w:rsidR="006E1E8E">
        <w:rPr>
          <w:color w:val="FF0000"/>
          <w:u w:val="single" w:color="FF0000"/>
        </w:rPr>
        <w:t>e number of coherence cache miss is expected to increase.</w:t>
      </w:r>
      <w:r w:rsidR="00527C33">
        <w:rPr>
          <w:color w:val="FF0000"/>
          <w:u w:val="single" w:color="FF0000"/>
        </w:rPr>
        <w:t xml:space="preserve"> </w:t>
      </w:r>
    </w:p>
    <w:p w14:paraId="759454F1" w14:textId="77777777" w:rsidR="006E1E8E" w:rsidRPr="006E1E8E" w:rsidRDefault="006E1E8E" w:rsidP="006E1E8E">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4" w14:textId="77777777" w:rsidR="00F718F8" w:rsidRDefault="00722611" w:rsidP="00F718F8">
      <w:pPr>
        <w:pStyle w:val="3"/>
      </w:pPr>
      <w:r>
        <w:lastRenderedPageBreak/>
        <w:t>Part 3</w:t>
      </w:r>
      <w:r w:rsidR="008124E1">
        <w:t xml:space="preserve"> [5</w:t>
      </w:r>
      <w:r w:rsidR="00FA1359">
        <w:t>0</w:t>
      </w:r>
      <w:r w:rsidR="00F718F8">
        <w:t xml:space="preserve"> points]: Identifying accesses to shared data</w:t>
      </w:r>
    </w:p>
    <w:p w14:paraId="0E0F5C75" w14:textId="77777777" w:rsidR="00F718F8" w:rsidRDefault="00F718F8" w:rsidP="00F718F8">
      <w:r>
        <w:t xml:space="preserve">You task in this part of the project is to determine </w:t>
      </w:r>
      <w:r w:rsidR="00F75266">
        <w:t xml:space="preserve">how many read misses in each core’s DL1 cache </w:t>
      </w:r>
      <w:r>
        <w:t xml:space="preserve">are </w:t>
      </w:r>
      <w:r w:rsidR="00F75266">
        <w:t>compulsory</w:t>
      </w:r>
      <w:r w:rsidR="00397B31">
        <w:t xml:space="preserve"> (</w:t>
      </w:r>
      <w:r w:rsidR="00380D56">
        <w:t>readC</w:t>
      </w:r>
      <w:r w:rsidR="00397B31">
        <w:t>ompMiss)</w:t>
      </w:r>
      <w:r w:rsidR="00F75266">
        <w:t>, replacement (capacity or conflict</w:t>
      </w:r>
      <w:r w:rsidR="00397B31">
        <w:t xml:space="preserve">, the counter should be called </w:t>
      </w:r>
      <w:r w:rsidR="00380D56">
        <w:t>readR</w:t>
      </w:r>
      <w:r w:rsidR="00397B31">
        <w:t>eplMiss</w:t>
      </w:r>
      <w:r w:rsidR="00F75266">
        <w:t>), and coherence misses</w:t>
      </w:r>
      <w:r w:rsidR="00397B31">
        <w:t xml:space="preserve"> (</w:t>
      </w:r>
      <w:r w:rsidR="00380D56">
        <w:t>readC</w:t>
      </w:r>
      <w:r w:rsidR="00397B31">
        <w:t>oheMiss)</w:t>
      </w:r>
      <w:r w:rsidR="00380D56">
        <w:t>, and separat</w:t>
      </w:r>
      <w:r w:rsidR="008C7C2B">
        <w:t xml:space="preserve">ely also classify write misses </w:t>
      </w:r>
      <w:r w:rsidR="00380D56">
        <w:t>(writeCompMiss, writeReplMiss, and writeCoheMiss).</w:t>
      </w:r>
      <w:r w:rsidR="00397B31">
        <w:t xml:space="preserve"> Note that this classification is similar to the one you did for Project 2, except that you now </w:t>
      </w:r>
      <w:r w:rsidR="00F5674C">
        <w:t xml:space="preserve">we are counting different categories of misses separately for reads (load instructions) and writes (store instructions), that we are placing conflict and capacity misses in the same (replacement) category, and that we are adding a category for </w:t>
      </w:r>
      <w:r w:rsidR="00397B31">
        <w:t>coherence misses</w:t>
      </w:r>
      <w:r w:rsidR="00F5674C">
        <w:t xml:space="preserve"> that we didn’t have in Project 2</w:t>
      </w:r>
      <w:r w:rsidR="00397B31">
        <w:t xml:space="preserve">. To simplify classification, we will </w:t>
      </w:r>
      <w:r w:rsidR="00397B31" w:rsidRPr="00397B31">
        <w:rPr>
          <w:b/>
        </w:rPr>
        <w:t>not</w:t>
      </w:r>
      <w:r w:rsidR="00397B31">
        <w:t xml:space="preserve"> follow the exact definition of coherence misses (“those misses that would have been hits were it not for coherence actions from other cores”). Instead, we will use a </w:t>
      </w:r>
      <w:r w:rsidR="00F5674C">
        <w:t xml:space="preserve">definition </w:t>
      </w:r>
      <w:r w:rsidR="00397B31">
        <w:t>that allows much simpler implementation: a coherence miss is a miss that finds in the cache a line whose tag matches the block it wants, but that block has a coherence state that prevents such access. In the case of read misses, this means that the line was found in an “Invalid” coherence state.</w:t>
      </w:r>
      <w:r w:rsidR="00722611">
        <w:t xml:space="preserve"> </w:t>
      </w:r>
      <w:r w:rsidR="00397B31">
        <w:t>Note that this identification of coherence misses may not be trivial in the SESC simulator because of the way it handles tags during invalidation. If a miss is not a coherence miss, then you can classify it as either compulsory or replacement miss by checking if the block was ever in that cache. When checking whether the miss is a compulsory miss, be careful to track the “was previously in this cache” set of blocks for each cache separately.</w:t>
      </w:r>
    </w:p>
    <w:p w14:paraId="0E0F5C76" w14:textId="77777777" w:rsidR="00F718F8" w:rsidRDefault="002A67CA" w:rsidP="00360CF9">
      <w:pPr>
        <w:pStyle w:val="a4"/>
        <w:numPr>
          <w:ilvl w:val="0"/>
          <w:numId w:val="4"/>
        </w:numPr>
      </w:pPr>
      <w:r>
        <w:t xml:space="preserve">Create a Changed.zip file with any simulator source code files that you have modified in Part 3 of the project, and submit this </w:t>
      </w:r>
      <w:r w:rsidRPr="008C7C2B">
        <w:rPr>
          <w:b/>
        </w:rPr>
        <w:t>Changed.zip</w:t>
      </w:r>
      <w:r>
        <w:t xml:space="preserve"> file together with your project.</w:t>
      </w:r>
      <w:r w:rsidR="00585E24">
        <w:t xml:space="preserve"> You will not earn points for submitting this file, but you will lose 50 points if it is missing or if it does not contain all the source code modifications. </w:t>
      </w:r>
      <w:r w:rsidR="00883209">
        <w:t>Then, w</w:t>
      </w:r>
      <w:r>
        <w:t xml:space="preserve">ith your changed simulator (that now counts compulsory, replacement, and coherence read misses), re-run the simulations from Part 1 and submit the resulting simulation report files as </w:t>
      </w:r>
      <w:r w:rsidRPr="008C7C2B">
        <w:rPr>
          <w:b/>
        </w:rPr>
        <w:t>sesc_lu.mipseb.</w:t>
      </w:r>
      <w:r w:rsidR="00883209" w:rsidRPr="008C7C2B">
        <w:rPr>
          <w:b/>
        </w:rPr>
        <w:t>Hp1</w:t>
      </w:r>
      <w:r w:rsidR="00883209">
        <w:t xml:space="preserve">, </w:t>
      </w:r>
      <w:r w:rsidR="00883209" w:rsidRPr="008C7C2B">
        <w:rPr>
          <w:b/>
        </w:rPr>
        <w:t>sesc_lu.mipseb.H</w:t>
      </w:r>
      <w:r w:rsidR="008D5AE0" w:rsidRPr="008C7C2B">
        <w:rPr>
          <w:b/>
        </w:rPr>
        <w:t>p</w:t>
      </w:r>
      <w:r w:rsidR="00F96F2D">
        <w:rPr>
          <w:b/>
        </w:rPr>
        <w:t>2</w:t>
      </w:r>
      <w:r>
        <w:t xml:space="preserve">, </w:t>
      </w:r>
      <w:r w:rsidR="008D5AE0">
        <w:t xml:space="preserve">and </w:t>
      </w:r>
      <w:r w:rsidR="00883209" w:rsidRPr="008C7C2B">
        <w:rPr>
          <w:b/>
        </w:rPr>
        <w:t>sesc_lu.mipseb.H</w:t>
      </w:r>
      <w:r w:rsidRPr="008C7C2B">
        <w:rPr>
          <w:b/>
        </w:rPr>
        <w:t>p</w:t>
      </w:r>
      <w:r w:rsidR="00F96F2D">
        <w:rPr>
          <w:b/>
        </w:rPr>
        <w:t>4</w:t>
      </w:r>
      <w:r>
        <w:t>.</w:t>
      </w:r>
      <w:r w:rsidR="00585E24">
        <w:t xml:space="preserve"> As in Part 1, you will not earn points for these submitted simulation reports, but you will lose 10 points for each simulation that is missing.</w:t>
      </w:r>
    </w:p>
    <w:p w14:paraId="0E0F5C77" w14:textId="77777777" w:rsidR="00722611" w:rsidRDefault="002A67CA" w:rsidP="002A67CA">
      <w:pPr>
        <w:pStyle w:val="a4"/>
        <w:numPr>
          <w:ilvl w:val="0"/>
          <w:numId w:val="4"/>
        </w:numPr>
      </w:pPr>
      <w:r>
        <w:t>The number of all read misses, compulsory read misses, replacement read misses, and coherence read misses for the DL1 cache of Core 0 is:</w:t>
      </w:r>
    </w:p>
    <w:tbl>
      <w:tblPr>
        <w:tblStyle w:val="a8"/>
        <w:tblW w:w="0" w:type="auto"/>
        <w:tblInd w:w="378" w:type="dxa"/>
        <w:tblLook w:val="04A0" w:firstRow="1" w:lastRow="0" w:firstColumn="1" w:lastColumn="0" w:noHBand="0" w:noVBand="1"/>
      </w:tblPr>
      <w:tblGrid>
        <w:gridCol w:w="720"/>
        <w:gridCol w:w="1832"/>
        <w:gridCol w:w="1982"/>
        <w:gridCol w:w="1835"/>
        <w:gridCol w:w="1888"/>
      </w:tblGrid>
      <w:tr w:rsidR="002A67CA" w:rsidRPr="00675497" w14:paraId="0E0F5C7D" w14:textId="77777777" w:rsidTr="002A67CA">
        <w:trPr>
          <w:trHeight w:val="593"/>
        </w:trPr>
        <w:tc>
          <w:tcPr>
            <w:tcW w:w="720" w:type="dxa"/>
            <w:tcBorders>
              <w:top w:val="nil"/>
              <w:left w:val="nil"/>
            </w:tcBorders>
            <w:vAlign w:val="center"/>
          </w:tcPr>
          <w:p w14:paraId="0E0F5C78" w14:textId="77777777" w:rsidR="002A67CA" w:rsidRPr="00065C0F" w:rsidRDefault="002A67CA" w:rsidP="00255246">
            <w:pPr>
              <w:pStyle w:val="a4"/>
              <w:spacing w:before="0" w:after="0"/>
              <w:ind w:left="0"/>
              <w:jc w:val="center"/>
              <w:rPr>
                <w:b/>
              </w:rPr>
            </w:pPr>
          </w:p>
        </w:tc>
        <w:tc>
          <w:tcPr>
            <w:tcW w:w="1832" w:type="dxa"/>
            <w:vAlign w:val="center"/>
          </w:tcPr>
          <w:p w14:paraId="0E0F5C79" w14:textId="77777777" w:rsidR="002A67CA" w:rsidRPr="00675497" w:rsidRDefault="002A67CA" w:rsidP="002A67CA">
            <w:pPr>
              <w:pStyle w:val="a4"/>
              <w:spacing w:before="0" w:after="0"/>
              <w:ind w:left="0"/>
              <w:jc w:val="center"/>
              <w:rPr>
                <w:b/>
              </w:rPr>
            </w:pPr>
            <w:r>
              <w:rPr>
                <w:b/>
              </w:rPr>
              <w:t>Core 0’s DL1 readMiss</w:t>
            </w:r>
          </w:p>
        </w:tc>
        <w:tc>
          <w:tcPr>
            <w:tcW w:w="0" w:type="auto"/>
            <w:vAlign w:val="center"/>
          </w:tcPr>
          <w:p w14:paraId="0E0F5C7A" w14:textId="77777777" w:rsidR="002A67CA" w:rsidRPr="00675497" w:rsidRDefault="002A67CA" w:rsidP="00255246">
            <w:pPr>
              <w:pStyle w:val="a4"/>
              <w:spacing w:before="0" w:after="0"/>
              <w:ind w:left="0"/>
              <w:jc w:val="center"/>
              <w:rPr>
                <w:b/>
              </w:rPr>
            </w:pPr>
            <w:r>
              <w:rPr>
                <w:b/>
              </w:rPr>
              <w:t>Core 0’s DL1 compMiss</w:t>
            </w:r>
          </w:p>
        </w:tc>
        <w:tc>
          <w:tcPr>
            <w:tcW w:w="0" w:type="auto"/>
            <w:vAlign w:val="center"/>
          </w:tcPr>
          <w:p w14:paraId="0E0F5C7B" w14:textId="77777777" w:rsidR="002A67CA" w:rsidRPr="00675497" w:rsidRDefault="002A67CA" w:rsidP="00255246">
            <w:pPr>
              <w:pStyle w:val="a4"/>
              <w:spacing w:before="0" w:after="0"/>
              <w:ind w:left="0"/>
              <w:jc w:val="center"/>
              <w:rPr>
                <w:b/>
              </w:rPr>
            </w:pPr>
            <w:r>
              <w:rPr>
                <w:b/>
              </w:rPr>
              <w:t>Core 0’s DL1 replMiss</w:t>
            </w:r>
          </w:p>
        </w:tc>
        <w:tc>
          <w:tcPr>
            <w:tcW w:w="0" w:type="auto"/>
            <w:vAlign w:val="center"/>
          </w:tcPr>
          <w:p w14:paraId="0E0F5C7C" w14:textId="77777777" w:rsidR="002A67CA" w:rsidRPr="00675497" w:rsidRDefault="002A67CA" w:rsidP="002A67CA">
            <w:pPr>
              <w:pStyle w:val="a4"/>
              <w:spacing w:before="0" w:after="0"/>
              <w:ind w:left="0"/>
              <w:jc w:val="center"/>
              <w:rPr>
                <w:b/>
              </w:rPr>
            </w:pPr>
            <w:r>
              <w:rPr>
                <w:b/>
              </w:rPr>
              <w:t>Core 0’s DL1 coheMiss</w:t>
            </w:r>
          </w:p>
        </w:tc>
      </w:tr>
      <w:tr w:rsidR="00883209" w14:paraId="0E0F5C83" w14:textId="77777777" w:rsidTr="006A15B5">
        <w:trPr>
          <w:trHeight w:val="576"/>
        </w:trPr>
        <w:tc>
          <w:tcPr>
            <w:tcW w:w="720" w:type="dxa"/>
            <w:vAlign w:val="center"/>
          </w:tcPr>
          <w:p w14:paraId="0E0F5C7E" w14:textId="77777777" w:rsidR="00883209" w:rsidRPr="00065C0F" w:rsidRDefault="00883209" w:rsidP="00883209">
            <w:pPr>
              <w:pStyle w:val="a4"/>
              <w:ind w:left="0"/>
              <w:jc w:val="left"/>
              <w:rPr>
                <w:b/>
              </w:rPr>
            </w:pPr>
            <w:r>
              <w:rPr>
                <w:b/>
              </w:rPr>
              <w:t>-p1</w:t>
            </w:r>
          </w:p>
        </w:tc>
        <w:tc>
          <w:tcPr>
            <w:tcW w:w="1832" w:type="dxa"/>
            <w:vAlign w:val="center"/>
          </w:tcPr>
          <w:p w14:paraId="0E0F5C7F" w14:textId="6E1DE488"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351415">
              <w:rPr>
                <w:rStyle w:val="Style1Char"/>
                <w:color w:val="FF0000"/>
                <w:bdr w:val="single" w:sz="4" w:space="0" w:color="auto"/>
                <w:shd w:val="clear" w:color="auto" w:fill="E5B8B7" w:themeFill="accent2" w:themeFillTint="66"/>
              </w:rPr>
              <w:t>95393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0" w14:textId="628D77AE"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5D0549">
              <w:rPr>
                <w:rStyle w:val="Style1Char"/>
                <w:color w:val="FF0000"/>
                <w:bdr w:val="single" w:sz="4" w:space="0" w:color="auto"/>
                <w:shd w:val="clear" w:color="auto" w:fill="E5B8B7" w:themeFill="accent2" w:themeFillTint="66"/>
              </w:rPr>
              <w:t>122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1" w14:textId="5A6FCA12"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76C4F">
              <w:rPr>
                <w:rStyle w:val="Style1Char"/>
                <w:color w:val="FF0000"/>
                <w:bdr w:val="single" w:sz="4" w:space="0" w:color="auto"/>
                <w:shd w:val="clear" w:color="auto" w:fill="E5B8B7" w:themeFill="accent2" w:themeFillTint="66"/>
              </w:rPr>
              <w:t>95271</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2" w14:textId="024DA46D"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176C4F">
              <w:rPr>
                <w:rStyle w:val="Style1Char"/>
                <w:color w:val="FF0000"/>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9" w14:textId="77777777" w:rsidTr="00A629DF">
        <w:trPr>
          <w:trHeight w:val="576"/>
        </w:trPr>
        <w:tc>
          <w:tcPr>
            <w:tcW w:w="720" w:type="dxa"/>
            <w:vAlign w:val="center"/>
          </w:tcPr>
          <w:p w14:paraId="0E0F5C84" w14:textId="77777777" w:rsidR="00883209" w:rsidRPr="00065C0F" w:rsidRDefault="00883209" w:rsidP="00F96F2D">
            <w:pPr>
              <w:pStyle w:val="a4"/>
              <w:ind w:left="0"/>
              <w:jc w:val="left"/>
              <w:rPr>
                <w:b/>
              </w:rPr>
            </w:pPr>
            <w:r>
              <w:rPr>
                <w:b/>
              </w:rPr>
              <w:t>-p</w:t>
            </w:r>
            <w:r w:rsidR="00F96F2D">
              <w:rPr>
                <w:b/>
              </w:rPr>
              <w:t>2</w:t>
            </w:r>
          </w:p>
        </w:tc>
        <w:tc>
          <w:tcPr>
            <w:tcW w:w="1832" w:type="dxa"/>
            <w:vAlign w:val="center"/>
          </w:tcPr>
          <w:p w14:paraId="0E0F5C85" w14:textId="1C47374E"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EA39C2">
              <w:rPr>
                <w:rStyle w:val="Style1Char"/>
                <w:color w:val="FF0000"/>
                <w:bdr w:val="single" w:sz="4" w:space="0" w:color="auto"/>
                <w:shd w:val="clear" w:color="auto" w:fill="E5B8B7" w:themeFill="accent2" w:themeFillTint="66"/>
              </w:rPr>
              <w:t xml:space="preserve"> </w:t>
            </w:r>
            <w:r w:rsidRPr="00883209">
              <w:rPr>
                <w:rStyle w:val="Style1Char"/>
                <w:color w:val="FF0000"/>
                <w:bdr w:val="single" w:sz="4" w:space="0" w:color="auto"/>
                <w:shd w:val="clear" w:color="auto" w:fill="E5B8B7" w:themeFill="accent2" w:themeFillTint="66"/>
              </w:rPr>
              <w:t xml:space="preserve">  </w:t>
            </w:r>
            <w:r w:rsidR="00E330BE">
              <w:rPr>
                <w:rStyle w:val="Style1Char"/>
                <w:color w:val="FF0000"/>
                <w:bdr w:val="single" w:sz="4" w:space="0" w:color="auto"/>
                <w:shd w:val="clear" w:color="auto" w:fill="E5B8B7" w:themeFill="accent2" w:themeFillTint="66"/>
              </w:rPr>
              <w:t>46</w:t>
            </w:r>
            <w:r w:rsidR="000C2038">
              <w:rPr>
                <w:rStyle w:val="Style1Char"/>
                <w:color w:val="FF0000"/>
                <w:bdr w:val="single" w:sz="4" w:space="0" w:color="auto"/>
                <w:shd w:val="clear" w:color="auto" w:fill="E5B8B7" w:themeFill="accent2" w:themeFillTint="66"/>
              </w:rPr>
              <w:t>459</w:t>
            </w:r>
            <w:r w:rsidR="000C2038">
              <w:rPr>
                <w:color w:val="FF0000"/>
                <w:u w:val="single"/>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6" w14:textId="50D2807B"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8C2C33">
              <w:rPr>
                <w:rStyle w:val="Style1Char"/>
                <w:color w:val="FF0000"/>
                <w:bdr w:val="single" w:sz="4" w:space="0" w:color="auto"/>
                <w:shd w:val="clear" w:color="auto" w:fill="E5B8B7" w:themeFill="accent2" w:themeFillTint="66"/>
              </w:rPr>
              <w:t>125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7" w14:textId="3F0AE0A9"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A129D4">
              <w:rPr>
                <w:rStyle w:val="Style1Char"/>
                <w:color w:val="FF0000"/>
                <w:bdr w:val="single" w:sz="4" w:space="0" w:color="auto"/>
                <w:shd w:val="clear" w:color="auto" w:fill="E5B8B7" w:themeFill="accent2" w:themeFillTint="66"/>
              </w:rPr>
              <w:t>46</w:t>
            </w:r>
            <w:r w:rsidR="00CC5DC3">
              <w:rPr>
                <w:rStyle w:val="Style1Char"/>
                <w:color w:val="FF0000"/>
                <w:bdr w:val="single" w:sz="4" w:space="0" w:color="auto"/>
                <w:shd w:val="clear" w:color="auto" w:fill="E5B8B7" w:themeFill="accent2" w:themeFillTint="66"/>
              </w:rPr>
              <w:t xml:space="preserve">237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8" w14:textId="61AD3851"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9B4E7E">
              <w:rPr>
                <w:rStyle w:val="Style1Char"/>
                <w:color w:val="FF0000"/>
                <w:bdr w:val="single" w:sz="4" w:space="0" w:color="auto"/>
                <w:shd w:val="clear" w:color="auto" w:fill="E5B8B7" w:themeFill="accent2" w:themeFillTint="66"/>
              </w:rPr>
              <w:t xml:space="preserve">97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8F" w14:textId="77777777" w:rsidTr="00660D6A">
        <w:trPr>
          <w:trHeight w:val="576"/>
        </w:trPr>
        <w:tc>
          <w:tcPr>
            <w:tcW w:w="720" w:type="dxa"/>
            <w:vAlign w:val="center"/>
          </w:tcPr>
          <w:p w14:paraId="0E0F5C8A" w14:textId="77777777" w:rsidR="00883209" w:rsidRPr="00065C0F" w:rsidRDefault="00F96F2D" w:rsidP="00883209">
            <w:pPr>
              <w:pStyle w:val="a4"/>
              <w:ind w:left="0"/>
              <w:jc w:val="left"/>
              <w:rPr>
                <w:b/>
              </w:rPr>
            </w:pPr>
            <w:r>
              <w:rPr>
                <w:b/>
              </w:rPr>
              <w:t>-p4</w:t>
            </w:r>
          </w:p>
        </w:tc>
        <w:tc>
          <w:tcPr>
            <w:tcW w:w="1832" w:type="dxa"/>
            <w:vAlign w:val="center"/>
          </w:tcPr>
          <w:p w14:paraId="0E0F5C8B" w14:textId="5E569A71"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E67DFD">
              <w:rPr>
                <w:rStyle w:val="Style1Char"/>
                <w:color w:val="FF0000"/>
                <w:bdr w:val="single" w:sz="4" w:space="0" w:color="auto"/>
                <w:shd w:val="clear" w:color="auto" w:fill="E5B8B7" w:themeFill="accent2" w:themeFillTint="66"/>
              </w:rPr>
              <w:t>28610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C" w14:textId="1BB763A7"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334C2E">
              <w:rPr>
                <w:rStyle w:val="Style1Char"/>
                <w:color w:val="FF0000"/>
                <w:bdr w:val="single" w:sz="4" w:space="0" w:color="auto"/>
                <w:shd w:val="clear" w:color="auto" w:fill="E5B8B7" w:themeFill="accent2" w:themeFillTint="66"/>
              </w:rPr>
              <w:t>126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D" w14:textId="0F2B574E"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4C1AE9">
              <w:rPr>
                <w:rStyle w:val="Style1Char"/>
                <w:color w:val="FF0000"/>
                <w:bdr w:val="single" w:sz="4" w:space="0" w:color="auto"/>
                <w:shd w:val="clear" w:color="auto" w:fill="E5B8B7" w:themeFill="accent2" w:themeFillTint="66"/>
              </w:rPr>
              <w:t>28359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8E" w14:textId="54C5064F"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6B4BD2">
              <w:rPr>
                <w:rStyle w:val="Style1Char"/>
                <w:color w:val="FF0000"/>
                <w:bdr w:val="single" w:sz="4" w:space="0" w:color="auto"/>
                <w:shd w:val="clear" w:color="auto" w:fill="E5B8B7" w:themeFill="accent2" w:themeFillTint="66"/>
              </w:rPr>
              <w:t>125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90" w14:textId="77777777" w:rsidR="002A67CA" w:rsidRDefault="002A67CA" w:rsidP="00E502F6">
      <w:pPr>
        <w:pStyle w:val="a4"/>
      </w:pPr>
      <w:r>
        <w:t>Note: readMiss numbers here should be the same as those you had in Part 2.</w:t>
      </w:r>
    </w:p>
    <w:p w14:paraId="0E0F5C91" w14:textId="77777777" w:rsidR="00F5674C" w:rsidRDefault="00F5674C" w:rsidP="00E502F6">
      <w:pPr>
        <w:pStyle w:val="a4"/>
      </w:pPr>
    </w:p>
    <w:p w14:paraId="0E0F5C92" w14:textId="77777777" w:rsidR="00F5674C" w:rsidRDefault="00F5674C" w:rsidP="00F5674C">
      <w:pPr>
        <w:pStyle w:val="a4"/>
        <w:numPr>
          <w:ilvl w:val="0"/>
          <w:numId w:val="4"/>
        </w:numPr>
      </w:pPr>
      <w:r>
        <w:t>The number of all write misses, compulsory write misses, replacement write misses, and coherence write misses for the DL1 cache of Core 0 is:</w:t>
      </w:r>
    </w:p>
    <w:tbl>
      <w:tblPr>
        <w:tblStyle w:val="a8"/>
        <w:tblW w:w="0" w:type="auto"/>
        <w:tblInd w:w="378" w:type="dxa"/>
        <w:tblLook w:val="04A0" w:firstRow="1" w:lastRow="0" w:firstColumn="1" w:lastColumn="0" w:noHBand="0" w:noVBand="1"/>
      </w:tblPr>
      <w:tblGrid>
        <w:gridCol w:w="720"/>
        <w:gridCol w:w="1832"/>
        <w:gridCol w:w="1982"/>
        <w:gridCol w:w="1835"/>
        <w:gridCol w:w="1888"/>
      </w:tblGrid>
      <w:tr w:rsidR="00F5674C" w:rsidRPr="00675497" w14:paraId="0E0F5C98" w14:textId="77777777" w:rsidTr="00DB067E">
        <w:trPr>
          <w:trHeight w:val="593"/>
        </w:trPr>
        <w:tc>
          <w:tcPr>
            <w:tcW w:w="720" w:type="dxa"/>
            <w:tcBorders>
              <w:top w:val="nil"/>
              <w:left w:val="nil"/>
            </w:tcBorders>
            <w:vAlign w:val="center"/>
          </w:tcPr>
          <w:p w14:paraId="0E0F5C93" w14:textId="77777777" w:rsidR="00F5674C" w:rsidRPr="00065C0F" w:rsidRDefault="00F5674C" w:rsidP="00DB067E">
            <w:pPr>
              <w:pStyle w:val="a4"/>
              <w:spacing w:before="0" w:after="0"/>
              <w:ind w:left="0"/>
              <w:jc w:val="center"/>
              <w:rPr>
                <w:b/>
              </w:rPr>
            </w:pPr>
          </w:p>
        </w:tc>
        <w:tc>
          <w:tcPr>
            <w:tcW w:w="1832" w:type="dxa"/>
            <w:vAlign w:val="center"/>
          </w:tcPr>
          <w:p w14:paraId="0E0F5C94" w14:textId="77777777" w:rsidR="00F5674C" w:rsidRPr="00675497" w:rsidRDefault="00F5674C" w:rsidP="00DB067E">
            <w:pPr>
              <w:pStyle w:val="a4"/>
              <w:spacing w:before="0" w:after="0"/>
              <w:ind w:left="0"/>
              <w:jc w:val="center"/>
              <w:rPr>
                <w:b/>
              </w:rPr>
            </w:pPr>
            <w:r>
              <w:rPr>
                <w:b/>
              </w:rPr>
              <w:t>Core 0’s DL1 readMiss</w:t>
            </w:r>
          </w:p>
        </w:tc>
        <w:tc>
          <w:tcPr>
            <w:tcW w:w="0" w:type="auto"/>
            <w:vAlign w:val="center"/>
          </w:tcPr>
          <w:p w14:paraId="0E0F5C95" w14:textId="77777777" w:rsidR="00F5674C" w:rsidRPr="00675497" w:rsidRDefault="00F5674C" w:rsidP="00DB067E">
            <w:pPr>
              <w:pStyle w:val="a4"/>
              <w:spacing w:before="0" w:after="0"/>
              <w:ind w:left="0"/>
              <w:jc w:val="center"/>
              <w:rPr>
                <w:b/>
              </w:rPr>
            </w:pPr>
            <w:r>
              <w:rPr>
                <w:b/>
              </w:rPr>
              <w:t>Core 0’s DL1 compMiss</w:t>
            </w:r>
          </w:p>
        </w:tc>
        <w:tc>
          <w:tcPr>
            <w:tcW w:w="0" w:type="auto"/>
            <w:vAlign w:val="center"/>
          </w:tcPr>
          <w:p w14:paraId="0E0F5C96" w14:textId="77777777" w:rsidR="00F5674C" w:rsidRPr="00675497" w:rsidRDefault="00F5674C" w:rsidP="00DB067E">
            <w:pPr>
              <w:pStyle w:val="a4"/>
              <w:spacing w:before="0" w:after="0"/>
              <w:ind w:left="0"/>
              <w:jc w:val="center"/>
              <w:rPr>
                <w:b/>
              </w:rPr>
            </w:pPr>
            <w:r>
              <w:rPr>
                <w:b/>
              </w:rPr>
              <w:t>Core 0’s DL1 replMiss</w:t>
            </w:r>
          </w:p>
        </w:tc>
        <w:tc>
          <w:tcPr>
            <w:tcW w:w="0" w:type="auto"/>
            <w:vAlign w:val="center"/>
          </w:tcPr>
          <w:p w14:paraId="0E0F5C97" w14:textId="77777777" w:rsidR="00F5674C" w:rsidRPr="00675497" w:rsidRDefault="00F5674C" w:rsidP="00DB067E">
            <w:pPr>
              <w:pStyle w:val="a4"/>
              <w:spacing w:before="0" w:after="0"/>
              <w:ind w:left="0"/>
              <w:jc w:val="center"/>
              <w:rPr>
                <w:b/>
              </w:rPr>
            </w:pPr>
            <w:r>
              <w:rPr>
                <w:b/>
              </w:rPr>
              <w:t>Core 0’s DL1 coheMiss</w:t>
            </w:r>
          </w:p>
        </w:tc>
      </w:tr>
      <w:tr w:rsidR="00F5674C" w14:paraId="0E0F5C9E" w14:textId="77777777" w:rsidTr="00DB067E">
        <w:trPr>
          <w:trHeight w:val="576"/>
        </w:trPr>
        <w:tc>
          <w:tcPr>
            <w:tcW w:w="720" w:type="dxa"/>
            <w:vAlign w:val="center"/>
          </w:tcPr>
          <w:p w14:paraId="0E0F5C99" w14:textId="77777777" w:rsidR="00F5674C" w:rsidRPr="00065C0F" w:rsidRDefault="00F5674C" w:rsidP="00DB067E">
            <w:pPr>
              <w:pStyle w:val="a4"/>
              <w:ind w:left="0"/>
              <w:jc w:val="left"/>
              <w:rPr>
                <w:b/>
              </w:rPr>
            </w:pPr>
            <w:r>
              <w:rPr>
                <w:b/>
              </w:rPr>
              <w:t>-p1</w:t>
            </w:r>
          </w:p>
        </w:tc>
        <w:tc>
          <w:tcPr>
            <w:tcW w:w="1832" w:type="dxa"/>
            <w:vAlign w:val="center"/>
          </w:tcPr>
          <w:p w14:paraId="0E0F5C9A" w14:textId="5AF95C58"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1748AF">
              <w:rPr>
                <w:rStyle w:val="Style1Char"/>
                <w:color w:val="FF0000"/>
                <w:bdr w:val="single" w:sz="4" w:space="0" w:color="auto"/>
                <w:shd w:val="clear" w:color="auto" w:fill="E5B8B7" w:themeFill="accent2" w:themeFillTint="66"/>
              </w:rPr>
              <w:t>8357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B" w14:textId="158ED205"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990770">
              <w:rPr>
                <w:rStyle w:val="Style1Char"/>
                <w:color w:val="FF0000"/>
                <w:bdr w:val="single" w:sz="4" w:space="0" w:color="auto"/>
                <w:shd w:val="clear" w:color="auto" w:fill="E5B8B7" w:themeFill="accent2" w:themeFillTint="66"/>
              </w:rPr>
              <w:t xml:space="preserve">8325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C" w14:textId="369E37E0"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0A709F">
              <w:rPr>
                <w:rStyle w:val="Style1Char"/>
                <w:color w:val="FF0000"/>
                <w:bdr w:val="single" w:sz="4" w:space="0" w:color="auto"/>
                <w:shd w:val="clear" w:color="auto" w:fill="E5B8B7" w:themeFill="accent2" w:themeFillTint="66"/>
              </w:rPr>
              <w:t>32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9D" w14:textId="3D80F397"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0A709F">
              <w:rPr>
                <w:rStyle w:val="Style1Char"/>
                <w:color w:val="FF0000"/>
                <w:bdr w:val="single" w:sz="4" w:space="0" w:color="auto"/>
                <w:shd w:val="clear" w:color="auto" w:fill="E5B8B7" w:themeFill="accent2" w:themeFillTint="66"/>
              </w:rPr>
              <w:t>0</w:t>
            </w:r>
            <w:bookmarkStart w:id="0" w:name="_GoBack"/>
            <w:bookmarkEnd w:id="0"/>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4" w14:textId="77777777" w:rsidTr="00DB067E">
        <w:trPr>
          <w:trHeight w:val="576"/>
        </w:trPr>
        <w:tc>
          <w:tcPr>
            <w:tcW w:w="720" w:type="dxa"/>
            <w:vAlign w:val="center"/>
          </w:tcPr>
          <w:p w14:paraId="0E0F5C9F" w14:textId="77777777" w:rsidR="00F5674C" w:rsidRPr="00065C0F" w:rsidRDefault="00F5674C" w:rsidP="00DB067E">
            <w:pPr>
              <w:pStyle w:val="a4"/>
              <w:ind w:left="0"/>
              <w:jc w:val="left"/>
              <w:rPr>
                <w:b/>
              </w:rPr>
            </w:pPr>
            <w:r>
              <w:rPr>
                <w:b/>
              </w:rPr>
              <w:t>-p</w:t>
            </w:r>
            <w:r w:rsidR="00F96F2D">
              <w:rPr>
                <w:b/>
              </w:rPr>
              <w:t>2</w:t>
            </w:r>
          </w:p>
        </w:tc>
        <w:tc>
          <w:tcPr>
            <w:tcW w:w="1832" w:type="dxa"/>
            <w:vAlign w:val="center"/>
          </w:tcPr>
          <w:p w14:paraId="0E0F5CA0" w14:textId="5F65A839"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9C01A4">
              <w:rPr>
                <w:rStyle w:val="Style1Char"/>
                <w:color w:val="FF0000"/>
                <w:bdr w:val="single" w:sz="4" w:space="0" w:color="auto"/>
                <w:shd w:val="clear" w:color="auto" w:fill="E5B8B7" w:themeFill="accent2" w:themeFillTint="66"/>
              </w:rPr>
              <w:t>8517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1" w14:textId="7814E506"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69000A">
              <w:rPr>
                <w:rStyle w:val="Style1Char"/>
                <w:color w:val="FF0000"/>
                <w:bdr w:val="single" w:sz="4" w:space="0" w:color="auto"/>
                <w:shd w:val="clear" w:color="auto" w:fill="E5B8B7" w:themeFill="accent2" w:themeFillTint="66"/>
              </w:rPr>
              <w:t xml:space="preserve">8338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2" w14:textId="1D5E8FC2"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2142B8">
              <w:rPr>
                <w:rStyle w:val="Style1Char"/>
                <w:color w:val="FF0000"/>
                <w:bdr w:val="single" w:sz="4" w:space="0" w:color="auto"/>
                <w:shd w:val="clear" w:color="auto" w:fill="E5B8B7" w:themeFill="accent2" w:themeFillTint="66"/>
              </w:rPr>
              <w:t>62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3" w14:textId="194A4CA3"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2142B8">
              <w:rPr>
                <w:rStyle w:val="Style1Char"/>
                <w:color w:val="FF0000"/>
                <w:bdr w:val="single" w:sz="4" w:space="0" w:color="auto"/>
                <w:shd w:val="clear" w:color="auto" w:fill="E5B8B7" w:themeFill="accent2" w:themeFillTint="66"/>
              </w:rPr>
              <w:t>117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14:paraId="0E0F5CAA" w14:textId="77777777" w:rsidTr="00DB067E">
        <w:trPr>
          <w:trHeight w:val="576"/>
        </w:trPr>
        <w:tc>
          <w:tcPr>
            <w:tcW w:w="720" w:type="dxa"/>
            <w:vAlign w:val="center"/>
          </w:tcPr>
          <w:p w14:paraId="0E0F5CA5" w14:textId="77777777" w:rsidR="00F5674C" w:rsidRPr="00065C0F" w:rsidRDefault="00F96F2D" w:rsidP="00DB067E">
            <w:pPr>
              <w:pStyle w:val="a4"/>
              <w:ind w:left="0"/>
              <w:jc w:val="left"/>
              <w:rPr>
                <w:b/>
              </w:rPr>
            </w:pPr>
            <w:r>
              <w:rPr>
                <w:b/>
              </w:rPr>
              <w:t>-p4</w:t>
            </w:r>
          </w:p>
        </w:tc>
        <w:tc>
          <w:tcPr>
            <w:tcW w:w="1832" w:type="dxa"/>
            <w:vAlign w:val="center"/>
          </w:tcPr>
          <w:p w14:paraId="0E0F5CA6" w14:textId="076098CB"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6B4BD2">
              <w:rPr>
                <w:rStyle w:val="Style1Char"/>
                <w:color w:val="FF0000"/>
                <w:bdr w:val="single" w:sz="4" w:space="0" w:color="auto"/>
                <w:shd w:val="clear" w:color="auto" w:fill="E5B8B7" w:themeFill="accent2" w:themeFillTint="66"/>
              </w:rPr>
              <w:t>8533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7" w14:textId="59104E2C"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2E012C">
              <w:rPr>
                <w:rStyle w:val="Style1Char"/>
                <w:color w:val="FF0000"/>
                <w:bdr w:val="single" w:sz="4" w:space="0" w:color="auto"/>
                <w:shd w:val="clear" w:color="auto" w:fill="E5B8B7" w:themeFill="accent2" w:themeFillTint="66"/>
              </w:rPr>
              <w:t>8362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8" w14:textId="6B334F2B"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E32D3B">
              <w:rPr>
                <w:rStyle w:val="Style1Char"/>
                <w:color w:val="FF0000"/>
                <w:bdr w:val="single" w:sz="4" w:space="0" w:color="auto"/>
                <w:shd w:val="clear" w:color="auto" w:fill="E5B8B7" w:themeFill="accent2" w:themeFillTint="66"/>
              </w:rPr>
              <w:t>47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A9" w14:textId="7DAADE74" w:rsidR="00F5674C" w:rsidRDefault="00F5674C" w:rsidP="00DB067E">
            <w:pPr>
              <w:pStyle w:val="a4"/>
              <w:ind w:left="0"/>
              <w:jc w:val="right"/>
            </w:pPr>
            <w:r w:rsidRPr="00883209">
              <w:rPr>
                <w:rStyle w:val="Style1Char"/>
                <w:color w:val="FF0000"/>
                <w:bdr w:val="single" w:sz="4" w:space="0" w:color="auto"/>
                <w:shd w:val="clear" w:color="auto" w:fill="E5B8B7" w:themeFill="accent2" w:themeFillTint="66"/>
              </w:rPr>
              <w:t xml:space="preserve">       </w:t>
            </w:r>
            <w:r w:rsidR="0000568A">
              <w:rPr>
                <w:rStyle w:val="Style1Char"/>
                <w:color w:val="FF0000"/>
                <w:bdr w:val="single" w:sz="4" w:space="0" w:color="auto"/>
                <w:shd w:val="clear" w:color="auto" w:fill="E5B8B7" w:themeFill="accent2" w:themeFillTint="66"/>
              </w:rPr>
              <w:t xml:space="preserve">   </w:t>
            </w:r>
            <w:r w:rsidR="00E32D3B">
              <w:rPr>
                <w:rStyle w:val="Style1Char"/>
                <w:color w:val="FF0000"/>
                <w:bdr w:val="single" w:sz="4" w:space="0" w:color="auto"/>
                <w:shd w:val="clear" w:color="auto" w:fill="E5B8B7" w:themeFill="accent2" w:themeFillTint="66"/>
              </w:rPr>
              <w:t>12</w:t>
            </w:r>
            <w:r w:rsidR="00A6184D">
              <w:rPr>
                <w:rStyle w:val="Style1Char"/>
                <w:color w:val="FF0000"/>
                <w:bdr w:val="single" w:sz="4" w:space="0" w:color="auto"/>
                <w:shd w:val="clear" w:color="auto" w:fill="E5B8B7" w:themeFill="accent2" w:themeFillTint="66"/>
              </w:rPr>
              <w:t>4</w:t>
            </w:r>
            <w:r w:rsidR="0000568A">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AB" w14:textId="77777777" w:rsidR="00F5674C" w:rsidRDefault="00F5674C" w:rsidP="00E502F6">
      <w:pPr>
        <w:pStyle w:val="a4"/>
      </w:pPr>
    </w:p>
    <w:sectPr w:rsidR="00F5674C"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2A5"/>
    <w:multiLevelType w:val="hybridMultilevel"/>
    <w:tmpl w:val="C12E93E2"/>
    <w:lvl w:ilvl="0" w:tplc="04090001">
      <w:start w:val="1"/>
      <w:numFmt w:val="bullet"/>
      <w:lvlText w:val=""/>
      <w:lvlJc w:val="left"/>
      <w:pPr>
        <w:ind w:left="830" w:hanging="360"/>
      </w:pPr>
      <w:rPr>
        <w:rFonts w:ascii="Symbol" w:hAnsi="Symbol" w:hint="default"/>
      </w:rPr>
    </w:lvl>
    <w:lvl w:ilvl="1" w:tplc="04090003" w:tentative="1">
      <w:start w:val="1"/>
      <w:numFmt w:val="bullet"/>
      <w:lvlText w:val=""/>
      <w:lvlJc w:val="left"/>
      <w:pPr>
        <w:ind w:left="1270" w:hanging="400"/>
      </w:pPr>
      <w:rPr>
        <w:rFonts w:ascii="Wingdings" w:hAnsi="Wingdings" w:hint="default"/>
      </w:rPr>
    </w:lvl>
    <w:lvl w:ilvl="2" w:tplc="04090005" w:tentative="1">
      <w:start w:val="1"/>
      <w:numFmt w:val="bullet"/>
      <w:lvlText w:val=""/>
      <w:lvlJc w:val="left"/>
      <w:pPr>
        <w:ind w:left="1670" w:hanging="400"/>
      </w:pPr>
      <w:rPr>
        <w:rFonts w:ascii="Wingdings" w:hAnsi="Wingdings" w:hint="default"/>
      </w:rPr>
    </w:lvl>
    <w:lvl w:ilvl="3" w:tplc="04090001" w:tentative="1">
      <w:start w:val="1"/>
      <w:numFmt w:val="bullet"/>
      <w:lvlText w:val=""/>
      <w:lvlJc w:val="left"/>
      <w:pPr>
        <w:ind w:left="2070" w:hanging="400"/>
      </w:pPr>
      <w:rPr>
        <w:rFonts w:ascii="Wingdings" w:hAnsi="Wingdings" w:hint="default"/>
      </w:rPr>
    </w:lvl>
    <w:lvl w:ilvl="4" w:tplc="04090003" w:tentative="1">
      <w:start w:val="1"/>
      <w:numFmt w:val="bullet"/>
      <w:lvlText w:val=""/>
      <w:lvlJc w:val="left"/>
      <w:pPr>
        <w:ind w:left="2470" w:hanging="400"/>
      </w:pPr>
      <w:rPr>
        <w:rFonts w:ascii="Wingdings" w:hAnsi="Wingdings" w:hint="default"/>
      </w:rPr>
    </w:lvl>
    <w:lvl w:ilvl="5" w:tplc="04090005" w:tentative="1">
      <w:start w:val="1"/>
      <w:numFmt w:val="bullet"/>
      <w:lvlText w:val=""/>
      <w:lvlJc w:val="left"/>
      <w:pPr>
        <w:ind w:left="2870" w:hanging="400"/>
      </w:pPr>
      <w:rPr>
        <w:rFonts w:ascii="Wingdings" w:hAnsi="Wingdings" w:hint="default"/>
      </w:rPr>
    </w:lvl>
    <w:lvl w:ilvl="6" w:tplc="04090001" w:tentative="1">
      <w:start w:val="1"/>
      <w:numFmt w:val="bullet"/>
      <w:lvlText w:val=""/>
      <w:lvlJc w:val="left"/>
      <w:pPr>
        <w:ind w:left="3270" w:hanging="400"/>
      </w:pPr>
      <w:rPr>
        <w:rFonts w:ascii="Wingdings" w:hAnsi="Wingdings" w:hint="default"/>
      </w:rPr>
    </w:lvl>
    <w:lvl w:ilvl="7" w:tplc="04090003" w:tentative="1">
      <w:start w:val="1"/>
      <w:numFmt w:val="bullet"/>
      <w:lvlText w:val=""/>
      <w:lvlJc w:val="left"/>
      <w:pPr>
        <w:ind w:left="3670" w:hanging="400"/>
      </w:pPr>
      <w:rPr>
        <w:rFonts w:ascii="Wingdings" w:hAnsi="Wingdings" w:hint="default"/>
      </w:rPr>
    </w:lvl>
    <w:lvl w:ilvl="8" w:tplc="04090005" w:tentative="1">
      <w:start w:val="1"/>
      <w:numFmt w:val="bullet"/>
      <w:lvlText w:val=""/>
      <w:lvlJc w:val="left"/>
      <w:pPr>
        <w:ind w:left="4070" w:hanging="400"/>
      </w:pPr>
      <w:rPr>
        <w:rFonts w:ascii="Wingdings" w:hAnsi="Wingdings" w:hint="default"/>
      </w:rPr>
    </w:lvl>
  </w:abstractNum>
  <w:abstractNum w:abstractNumId="1"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B306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33A0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D2CC3"/>
    <w:multiLevelType w:val="hybridMultilevel"/>
    <w:tmpl w:val="A2AC3DD0"/>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CDA"/>
    <w:multiLevelType w:val="hybridMultilevel"/>
    <w:tmpl w:val="206A0504"/>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2596"/>
    <w:multiLevelType w:val="hybridMultilevel"/>
    <w:tmpl w:val="27A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17C4A"/>
    <w:multiLevelType w:val="hybridMultilevel"/>
    <w:tmpl w:val="6C6A98C8"/>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81AA7"/>
    <w:multiLevelType w:val="hybridMultilevel"/>
    <w:tmpl w:val="5DE6B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F541D"/>
    <w:multiLevelType w:val="hybridMultilevel"/>
    <w:tmpl w:val="34E0D594"/>
    <w:lvl w:ilvl="0" w:tplc="5298F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262A5"/>
    <w:multiLevelType w:val="hybridMultilevel"/>
    <w:tmpl w:val="60480FA2"/>
    <w:lvl w:ilvl="0" w:tplc="FD3EC02C">
      <w:start w:val="1"/>
      <w:numFmt w:val="upperLetter"/>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3"/>
  </w:num>
  <w:num w:numId="5">
    <w:abstractNumId w:val="4"/>
  </w:num>
  <w:num w:numId="6">
    <w:abstractNumId w:val="8"/>
  </w:num>
  <w:num w:numId="7">
    <w:abstractNumId w:val="5"/>
  </w:num>
  <w:num w:numId="8">
    <w:abstractNumId w:val="12"/>
  </w:num>
  <w:num w:numId="9">
    <w:abstractNumId w:val="0"/>
  </w:num>
  <w:num w:numId="10">
    <w:abstractNumId w:val="9"/>
  </w:num>
  <w:num w:numId="11">
    <w:abstractNumId w:val="6"/>
  </w:num>
  <w:num w:numId="12">
    <w:abstractNumId w:val="11"/>
  </w:num>
  <w:num w:numId="13">
    <w:abstractNumId w:val="2"/>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tjQ1trQ0tDA3sLBU0lEKTi0uzszPAykwrAUAVqH8aywAAAA="/>
  </w:docVars>
  <w:rsids>
    <w:rsidRoot w:val="002E621E"/>
    <w:rsid w:val="0000568A"/>
    <w:rsid w:val="00005E1E"/>
    <w:rsid w:val="00022570"/>
    <w:rsid w:val="000232DA"/>
    <w:rsid w:val="00031E90"/>
    <w:rsid w:val="000376F9"/>
    <w:rsid w:val="00054021"/>
    <w:rsid w:val="00070F58"/>
    <w:rsid w:val="00080735"/>
    <w:rsid w:val="00083255"/>
    <w:rsid w:val="00085DF0"/>
    <w:rsid w:val="00086622"/>
    <w:rsid w:val="00091737"/>
    <w:rsid w:val="000A709F"/>
    <w:rsid w:val="000B4B6C"/>
    <w:rsid w:val="000C2038"/>
    <w:rsid w:val="000C53FB"/>
    <w:rsid w:val="000C6E85"/>
    <w:rsid w:val="000E6D9D"/>
    <w:rsid w:val="000F2AFA"/>
    <w:rsid w:val="000F3CF3"/>
    <w:rsid w:val="000F43D2"/>
    <w:rsid w:val="000F65C8"/>
    <w:rsid w:val="000F77E4"/>
    <w:rsid w:val="00104164"/>
    <w:rsid w:val="00105E5B"/>
    <w:rsid w:val="00112D4F"/>
    <w:rsid w:val="0012516C"/>
    <w:rsid w:val="001359C9"/>
    <w:rsid w:val="0013794A"/>
    <w:rsid w:val="00142A32"/>
    <w:rsid w:val="00146FB5"/>
    <w:rsid w:val="001528BC"/>
    <w:rsid w:val="0015387E"/>
    <w:rsid w:val="00163CA4"/>
    <w:rsid w:val="001704FC"/>
    <w:rsid w:val="00174686"/>
    <w:rsid w:val="001748AF"/>
    <w:rsid w:val="00176C4F"/>
    <w:rsid w:val="0018143E"/>
    <w:rsid w:val="001A4453"/>
    <w:rsid w:val="001A7E71"/>
    <w:rsid w:val="001B4746"/>
    <w:rsid w:val="001B6626"/>
    <w:rsid w:val="001D0E12"/>
    <w:rsid w:val="001D3DFF"/>
    <w:rsid w:val="001F0188"/>
    <w:rsid w:val="001F5DF2"/>
    <w:rsid w:val="001F6000"/>
    <w:rsid w:val="001F6617"/>
    <w:rsid w:val="001F7EDF"/>
    <w:rsid w:val="00203A6B"/>
    <w:rsid w:val="00204AD4"/>
    <w:rsid w:val="002060A0"/>
    <w:rsid w:val="00207133"/>
    <w:rsid w:val="00207CB5"/>
    <w:rsid w:val="002142B8"/>
    <w:rsid w:val="00215253"/>
    <w:rsid w:val="00226F49"/>
    <w:rsid w:val="002312FE"/>
    <w:rsid w:val="00232F7E"/>
    <w:rsid w:val="002409E5"/>
    <w:rsid w:val="0025638E"/>
    <w:rsid w:val="00257C9D"/>
    <w:rsid w:val="0027166C"/>
    <w:rsid w:val="00272C1A"/>
    <w:rsid w:val="00281AA4"/>
    <w:rsid w:val="002855B5"/>
    <w:rsid w:val="00290825"/>
    <w:rsid w:val="00292559"/>
    <w:rsid w:val="002926DC"/>
    <w:rsid w:val="002938E8"/>
    <w:rsid w:val="002A4054"/>
    <w:rsid w:val="002A5797"/>
    <w:rsid w:val="002A67CA"/>
    <w:rsid w:val="002B7833"/>
    <w:rsid w:val="002D2240"/>
    <w:rsid w:val="002D58A9"/>
    <w:rsid w:val="002E012C"/>
    <w:rsid w:val="002E621E"/>
    <w:rsid w:val="002E7281"/>
    <w:rsid w:val="00304557"/>
    <w:rsid w:val="003073D7"/>
    <w:rsid w:val="00317F1B"/>
    <w:rsid w:val="003248B5"/>
    <w:rsid w:val="003254AE"/>
    <w:rsid w:val="003349BC"/>
    <w:rsid w:val="00334C2E"/>
    <w:rsid w:val="00351415"/>
    <w:rsid w:val="0036097A"/>
    <w:rsid w:val="003610CA"/>
    <w:rsid w:val="00371F48"/>
    <w:rsid w:val="00380D56"/>
    <w:rsid w:val="00390124"/>
    <w:rsid w:val="0039323E"/>
    <w:rsid w:val="0039545E"/>
    <w:rsid w:val="00397B31"/>
    <w:rsid w:val="003A05AF"/>
    <w:rsid w:val="003A594C"/>
    <w:rsid w:val="003A6F5F"/>
    <w:rsid w:val="003B22F8"/>
    <w:rsid w:val="003B3220"/>
    <w:rsid w:val="003B4408"/>
    <w:rsid w:val="003B7529"/>
    <w:rsid w:val="003C41EA"/>
    <w:rsid w:val="003C6C25"/>
    <w:rsid w:val="003D18D2"/>
    <w:rsid w:val="003E5CAB"/>
    <w:rsid w:val="003F5A30"/>
    <w:rsid w:val="003F67EB"/>
    <w:rsid w:val="00403115"/>
    <w:rsid w:val="004035A8"/>
    <w:rsid w:val="00403711"/>
    <w:rsid w:val="00406C1E"/>
    <w:rsid w:val="00412C32"/>
    <w:rsid w:val="00430E05"/>
    <w:rsid w:val="0046202A"/>
    <w:rsid w:val="004675F9"/>
    <w:rsid w:val="00484FFD"/>
    <w:rsid w:val="00497F7F"/>
    <w:rsid w:val="004A15CE"/>
    <w:rsid w:val="004A3BA4"/>
    <w:rsid w:val="004A4D85"/>
    <w:rsid w:val="004B5D38"/>
    <w:rsid w:val="004B77A2"/>
    <w:rsid w:val="004C1AE9"/>
    <w:rsid w:val="004C6E29"/>
    <w:rsid w:val="004D7C4C"/>
    <w:rsid w:val="004E0DD0"/>
    <w:rsid w:val="00500AAF"/>
    <w:rsid w:val="00510AF2"/>
    <w:rsid w:val="00512458"/>
    <w:rsid w:val="00512FB5"/>
    <w:rsid w:val="00527C33"/>
    <w:rsid w:val="0053525A"/>
    <w:rsid w:val="0054502B"/>
    <w:rsid w:val="00557F3D"/>
    <w:rsid w:val="005615E3"/>
    <w:rsid w:val="00562C3A"/>
    <w:rsid w:val="005703E8"/>
    <w:rsid w:val="00575258"/>
    <w:rsid w:val="00585E24"/>
    <w:rsid w:val="00590194"/>
    <w:rsid w:val="005913B2"/>
    <w:rsid w:val="005A26AC"/>
    <w:rsid w:val="005C2FD2"/>
    <w:rsid w:val="005C736C"/>
    <w:rsid w:val="005D0549"/>
    <w:rsid w:val="005D5777"/>
    <w:rsid w:val="005D5FE1"/>
    <w:rsid w:val="005E3DB2"/>
    <w:rsid w:val="005F4BF5"/>
    <w:rsid w:val="00611770"/>
    <w:rsid w:val="0061797F"/>
    <w:rsid w:val="00625DED"/>
    <w:rsid w:val="00630754"/>
    <w:rsid w:val="006341A4"/>
    <w:rsid w:val="00637D1A"/>
    <w:rsid w:val="00642238"/>
    <w:rsid w:val="006567CE"/>
    <w:rsid w:val="00667174"/>
    <w:rsid w:val="00667306"/>
    <w:rsid w:val="00667435"/>
    <w:rsid w:val="00676550"/>
    <w:rsid w:val="00681A89"/>
    <w:rsid w:val="0068203C"/>
    <w:rsid w:val="00685002"/>
    <w:rsid w:val="0069000A"/>
    <w:rsid w:val="00692EFC"/>
    <w:rsid w:val="006A3C21"/>
    <w:rsid w:val="006B4BD2"/>
    <w:rsid w:val="006B59EA"/>
    <w:rsid w:val="006C5BC9"/>
    <w:rsid w:val="006C68C1"/>
    <w:rsid w:val="006C7A55"/>
    <w:rsid w:val="006D06E2"/>
    <w:rsid w:val="006D121B"/>
    <w:rsid w:val="006D2DB9"/>
    <w:rsid w:val="006D4418"/>
    <w:rsid w:val="006E1E8E"/>
    <w:rsid w:val="006F0D1B"/>
    <w:rsid w:val="00705114"/>
    <w:rsid w:val="007059B7"/>
    <w:rsid w:val="007127E7"/>
    <w:rsid w:val="00712B8C"/>
    <w:rsid w:val="007149E9"/>
    <w:rsid w:val="00714CC0"/>
    <w:rsid w:val="00722611"/>
    <w:rsid w:val="007276E8"/>
    <w:rsid w:val="00735DEF"/>
    <w:rsid w:val="007417F8"/>
    <w:rsid w:val="00747534"/>
    <w:rsid w:val="00757C68"/>
    <w:rsid w:val="007762E8"/>
    <w:rsid w:val="00783A39"/>
    <w:rsid w:val="00787546"/>
    <w:rsid w:val="0079391E"/>
    <w:rsid w:val="007B02B6"/>
    <w:rsid w:val="007D5310"/>
    <w:rsid w:val="007D7B72"/>
    <w:rsid w:val="007E2E26"/>
    <w:rsid w:val="008031BE"/>
    <w:rsid w:val="00807EFD"/>
    <w:rsid w:val="00807F4F"/>
    <w:rsid w:val="008124E1"/>
    <w:rsid w:val="00822577"/>
    <w:rsid w:val="00825F98"/>
    <w:rsid w:val="008330BF"/>
    <w:rsid w:val="0084164A"/>
    <w:rsid w:val="0084210F"/>
    <w:rsid w:val="00862908"/>
    <w:rsid w:val="00883209"/>
    <w:rsid w:val="00883E3C"/>
    <w:rsid w:val="0089377F"/>
    <w:rsid w:val="00897E9C"/>
    <w:rsid w:val="008A254C"/>
    <w:rsid w:val="008A26B8"/>
    <w:rsid w:val="008B0950"/>
    <w:rsid w:val="008B24A5"/>
    <w:rsid w:val="008B5466"/>
    <w:rsid w:val="008C2072"/>
    <w:rsid w:val="008C2C33"/>
    <w:rsid w:val="008C7C2B"/>
    <w:rsid w:val="008C7FCB"/>
    <w:rsid w:val="008D110C"/>
    <w:rsid w:val="008D449A"/>
    <w:rsid w:val="008D4C5A"/>
    <w:rsid w:val="008D5AE0"/>
    <w:rsid w:val="008E1013"/>
    <w:rsid w:val="008E1ED5"/>
    <w:rsid w:val="008E4C46"/>
    <w:rsid w:val="008F4A7C"/>
    <w:rsid w:val="008F5A40"/>
    <w:rsid w:val="008F7CAB"/>
    <w:rsid w:val="00901C01"/>
    <w:rsid w:val="00914343"/>
    <w:rsid w:val="00917182"/>
    <w:rsid w:val="009418F0"/>
    <w:rsid w:val="00947FC6"/>
    <w:rsid w:val="00966142"/>
    <w:rsid w:val="00990770"/>
    <w:rsid w:val="009A212A"/>
    <w:rsid w:val="009A2575"/>
    <w:rsid w:val="009A49A4"/>
    <w:rsid w:val="009B26A5"/>
    <w:rsid w:val="009B4E7E"/>
    <w:rsid w:val="009C01A4"/>
    <w:rsid w:val="009C1C80"/>
    <w:rsid w:val="009D38A8"/>
    <w:rsid w:val="009E4A01"/>
    <w:rsid w:val="009E69A7"/>
    <w:rsid w:val="00A0202A"/>
    <w:rsid w:val="00A039EB"/>
    <w:rsid w:val="00A05B04"/>
    <w:rsid w:val="00A103D9"/>
    <w:rsid w:val="00A129D4"/>
    <w:rsid w:val="00A2622C"/>
    <w:rsid w:val="00A30EA2"/>
    <w:rsid w:val="00A34868"/>
    <w:rsid w:val="00A42882"/>
    <w:rsid w:val="00A533B9"/>
    <w:rsid w:val="00A6184D"/>
    <w:rsid w:val="00A72434"/>
    <w:rsid w:val="00A82065"/>
    <w:rsid w:val="00A82DF9"/>
    <w:rsid w:val="00A83894"/>
    <w:rsid w:val="00A84F7D"/>
    <w:rsid w:val="00A85923"/>
    <w:rsid w:val="00A8629F"/>
    <w:rsid w:val="00A9004B"/>
    <w:rsid w:val="00A91BC4"/>
    <w:rsid w:val="00A94D9F"/>
    <w:rsid w:val="00AA0593"/>
    <w:rsid w:val="00AB1DEE"/>
    <w:rsid w:val="00AB5AED"/>
    <w:rsid w:val="00AC00D7"/>
    <w:rsid w:val="00AD6729"/>
    <w:rsid w:val="00AE6333"/>
    <w:rsid w:val="00AE6EB3"/>
    <w:rsid w:val="00AF0EB6"/>
    <w:rsid w:val="00AF0F96"/>
    <w:rsid w:val="00AF3BFB"/>
    <w:rsid w:val="00AF524F"/>
    <w:rsid w:val="00B03FB8"/>
    <w:rsid w:val="00B2668D"/>
    <w:rsid w:val="00B468A2"/>
    <w:rsid w:val="00B50FDA"/>
    <w:rsid w:val="00B5124F"/>
    <w:rsid w:val="00B56B46"/>
    <w:rsid w:val="00B56E13"/>
    <w:rsid w:val="00B702BC"/>
    <w:rsid w:val="00B71505"/>
    <w:rsid w:val="00B73014"/>
    <w:rsid w:val="00B7643A"/>
    <w:rsid w:val="00B816D8"/>
    <w:rsid w:val="00B94F1A"/>
    <w:rsid w:val="00BA483D"/>
    <w:rsid w:val="00BC17C5"/>
    <w:rsid w:val="00BD5246"/>
    <w:rsid w:val="00C074EC"/>
    <w:rsid w:val="00C2098A"/>
    <w:rsid w:val="00C22ED2"/>
    <w:rsid w:val="00C27382"/>
    <w:rsid w:val="00C30D5F"/>
    <w:rsid w:val="00C355C3"/>
    <w:rsid w:val="00C52E32"/>
    <w:rsid w:val="00C537CD"/>
    <w:rsid w:val="00C53D1D"/>
    <w:rsid w:val="00C57207"/>
    <w:rsid w:val="00C64EF9"/>
    <w:rsid w:val="00C84A0E"/>
    <w:rsid w:val="00C909A9"/>
    <w:rsid w:val="00C9789E"/>
    <w:rsid w:val="00CA3654"/>
    <w:rsid w:val="00CA4758"/>
    <w:rsid w:val="00CC4609"/>
    <w:rsid w:val="00CC5DC3"/>
    <w:rsid w:val="00CD28DB"/>
    <w:rsid w:val="00CE22A6"/>
    <w:rsid w:val="00D04BB6"/>
    <w:rsid w:val="00D1500C"/>
    <w:rsid w:val="00D2078A"/>
    <w:rsid w:val="00D4087A"/>
    <w:rsid w:val="00D470E6"/>
    <w:rsid w:val="00D475F7"/>
    <w:rsid w:val="00D561B6"/>
    <w:rsid w:val="00D5713B"/>
    <w:rsid w:val="00D60792"/>
    <w:rsid w:val="00D652FC"/>
    <w:rsid w:val="00D7642F"/>
    <w:rsid w:val="00DA0BC1"/>
    <w:rsid w:val="00DA226A"/>
    <w:rsid w:val="00DA3856"/>
    <w:rsid w:val="00DA3A6D"/>
    <w:rsid w:val="00DB4816"/>
    <w:rsid w:val="00DC54F5"/>
    <w:rsid w:val="00DD147C"/>
    <w:rsid w:val="00DE1103"/>
    <w:rsid w:val="00DE3EAD"/>
    <w:rsid w:val="00DF33DE"/>
    <w:rsid w:val="00E066F8"/>
    <w:rsid w:val="00E144F3"/>
    <w:rsid w:val="00E17AE7"/>
    <w:rsid w:val="00E20159"/>
    <w:rsid w:val="00E24743"/>
    <w:rsid w:val="00E32D3B"/>
    <w:rsid w:val="00E330BE"/>
    <w:rsid w:val="00E33953"/>
    <w:rsid w:val="00E35182"/>
    <w:rsid w:val="00E37CA8"/>
    <w:rsid w:val="00E406F3"/>
    <w:rsid w:val="00E430E8"/>
    <w:rsid w:val="00E4630A"/>
    <w:rsid w:val="00E5022F"/>
    <w:rsid w:val="00E502F6"/>
    <w:rsid w:val="00E5139E"/>
    <w:rsid w:val="00E519B1"/>
    <w:rsid w:val="00E559DD"/>
    <w:rsid w:val="00E5750B"/>
    <w:rsid w:val="00E60FE2"/>
    <w:rsid w:val="00E67DFD"/>
    <w:rsid w:val="00E77C21"/>
    <w:rsid w:val="00E80970"/>
    <w:rsid w:val="00E812FA"/>
    <w:rsid w:val="00E944EB"/>
    <w:rsid w:val="00EA0D86"/>
    <w:rsid w:val="00EA10E0"/>
    <w:rsid w:val="00EA39C2"/>
    <w:rsid w:val="00EA69EE"/>
    <w:rsid w:val="00EB051E"/>
    <w:rsid w:val="00ED035D"/>
    <w:rsid w:val="00EE0181"/>
    <w:rsid w:val="00EF62D9"/>
    <w:rsid w:val="00F02F68"/>
    <w:rsid w:val="00F072F8"/>
    <w:rsid w:val="00F1421D"/>
    <w:rsid w:val="00F2375B"/>
    <w:rsid w:val="00F25755"/>
    <w:rsid w:val="00F27AF1"/>
    <w:rsid w:val="00F5050A"/>
    <w:rsid w:val="00F5674C"/>
    <w:rsid w:val="00F62235"/>
    <w:rsid w:val="00F63297"/>
    <w:rsid w:val="00F66608"/>
    <w:rsid w:val="00F718F8"/>
    <w:rsid w:val="00F72612"/>
    <w:rsid w:val="00F75266"/>
    <w:rsid w:val="00F9226E"/>
    <w:rsid w:val="00F96F2D"/>
    <w:rsid w:val="00FA1359"/>
    <w:rsid w:val="00FA3EA0"/>
    <w:rsid w:val="00FA566E"/>
    <w:rsid w:val="00FA6B46"/>
    <w:rsid w:val="00FB0E12"/>
    <w:rsid w:val="00FB2098"/>
    <w:rsid w:val="00FB59F2"/>
    <w:rsid w:val="00FC00C4"/>
    <w:rsid w:val="00FC5EE6"/>
    <w:rsid w:val="00FC704B"/>
    <w:rsid w:val="00FD24E9"/>
    <w:rsid w:val="00FD5F79"/>
    <w:rsid w:val="00FD7B08"/>
    <w:rsid w:val="00FF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F5C2C"/>
  <w15:docId w15:val="{D23AD5B4-9284-4D2F-86AA-E4AAF0FD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link w:val="10"/>
    <w:qFormat/>
    <w:rsid w:val="009E4A0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character" w:customStyle="1" w:styleId="30">
    <w:name w:val="标题 3 字符"/>
    <w:basedOn w:val="a0"/>
    <w:link w:val="3"/>
    <w:rsid w:val="00625DED"/>
    <w:rPr>
      <w:rFonts w:ascii="Arial" w:hAnsi="Arial" w:cs="Arial"/>
      <w:b/>
      <w:bCs/>
      <w:sz w:val="26"/>
      <w:szCs w:val="26"/>
    </w:rPr>
  </w:style>
  <w:style w:type="character" w:customStyle="1" w:styleId="10">
    <w:name w:val="标题 1 字符"/>
    <w:basedOn w:val="a0"/>
    <w:link w:val="1"/>
    <w:rsid w:val="002B7833"/>
    <w:rPr>
      <w:rFonts w:ascii="Arial" w:hAnsi="Arial" w:cs="Arial"/>
      <w:b/>
      <w:bCs/>
      <w:kern w:val="32"/>
      <w:sz w:val="32"/>
      <w:szCs w:val="32"/>
    </w:rPr>
  </w:style>
  <w:style w:type="table" w:styleId="a8">
    <w:name w:val="Table Grid"/>
    <w:basedOn w:val="a1"/>
    <w:rsid w:val="008E1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4"/>
    <w:link w:val="Style1Char"/>
    <w:qFormat/>
    <w:rsid w:val="008124E1"/>
    <w:pPr>
      <w:numPr>
        <w:numId w:val="14"/>
      </w:numPr>
    </w:pPr>
    <w:rPr>
      <w:u w:val="single" w:color="FF0000"/>
    </w:rPr>
  </w:style>
  <w:style w:type="character" w:customStyle="1" w:styleId="Style1Char">
    <w:name w:val="Style1 Char"/>
    <w:basedOn w:val="a0"/>
    <w:link w:val="Style1"/>
    <w:rsid w:val="008124E1"/>
    <w:rPr>
      <w:sz w:val="24"/>
      <w:szCs w:val="24"/>
      <w:u w:val="single" w:color="FF0000"/>
    </w:rPr>
  </w:style>
  <w:style w:type="character" w:customStyle="1" w:styleId="a5">
    <w:name w:val="列表段落 字符"/>
    <w:basedOn w:val="a0"/>
    <w:link w:val="a4"/>
    <w:uiPriority w:val="34"/>
    <w:rsid w:val="00883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1837</TotalTime>
  <Pages>5</Pages>
  <Words>1966</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Yi, Shangru</cp:lastModifiedBy>
  <cp:revision>130</cp:revision>
  <cp:lastPrinted>2016-03-29T02:45:00Z</cp:lastPrinted>
  <dcterms:created xsi:type="dcterms:W3CDTF">2017-03-02T04:41:00Z</dcterms:created>
  <dcterms:modified xsi:type="dcterms:W3CDTF">2019-12-04T00:55:00Z</dcterms:modified>
</cp:coreProperties>
</file>