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5D7AE" w14:textId="77777777" w:rsidR="00FE32D3" w:rsidRPr="008A7EF2" w:rsidRDefault="008A7EF2">
      <w:pPr>
        <w:rPr>
          <w:rFonts w:ascii="Times New Roman" w:hAnsi="Times New Roman" w:cs="Times New Roman"/>
          <w:sz w:val="24"/>
          <w:szCs w:val="24"/>
        </w:rPr>
      </w:pPr>
      <w:r w:rsidRPr="008A7EF2">
        <w:rPr>
          <w:rFonts w:ascii="Times New Roman" w:hAnsi="Times New Roman" w:cs="Times New Roman"/>
          <w:sz w:val="24"/>
          <w:szCs w:val="24"/>
        </w:rPr>
        <w:t xml:space="preserve">Cameron Chandra </w:t>
      </w:r>
    </w:p>
    <w:p w14:paraId="6C2019BB" w14:textId="77777777" w:rsidR="008A7EF2" w:rsidRPr="008A7EF2" w:rsidRDefault="008A7EF2">
      <w:pPr>
        <w:rPr>
          <w:rFonts w:ascii="Times New Roman" w:hAnsi="Times New Roman" w:cs="Times New Roman"/>
          <w:sz w:val="24"/>
          <w:szCs w:val="24"/>
        </w:rPr>
      </w:pPr>
      <w:r w:rsidRPr="008A7EF2">
        <w:rPr>
          <w:rFonts w:ascii="Times New Roman" w:hAnsi="Times New Roman" w:cs="Times New Roman"/>
          <w:sz w:val="24"/>
          <w:szCs w:val="24"/>
        </w:rPr>
        <w:t>10/11/17</w:t>
      </w:r>
    </w:p>
    <w:p w14:paraId="26880DE0" w14:textId="77777777" w:rsidR="008A7EF2" w:rsidRPr="008A7EF2" w:rsidRDefault="008A7EF2">
      <w:pPr>
        <w:rPr>
          <w:rFonts w:ascii="Times New Roman" w:hAnsi="Times New Roman" w:cs="Times New Roman"/>
          <w:sz w:val="24"/>
          <w:szCs w:val="24"/>
        </w:rPr>
      </w:pPr>
      <w:r w:rsidRPr="008A7EF2">
        <w:rPr>
          <w:rFonts w:ascii="Times New Roman" w:hAnsi="Times New Roman" w:cs="Times New Roman"/>
          <w:sz w:val="24"/>
          <w:szCs w:val="24"/>
        </w:rPr>
        <w:t xml:space="preserve">Stats449/Green </w:t>
      </w:r>
    </w:p>
    <w:p w14:paraId="4C89166D" w14:textId="77777777" w:rsidR="008A7EF2" w:rsidRDefault="008A7EF2">
      <w:pPr>
        <w:rPr>
          <w:rFonts w:ascii="Times New Roman" w:hAnsi="Times New Roman" w:cs="Times New Roman"/>
          <w:sz w:val="24"/>
          <w:szCs w:val="24"/>
        </w:rPr>
      </w:pPr>
      <w:r w:rsidRPr="008A7EF2">
        <w:rPr>
          <w:rFonts w:ascii="Times New Roman" w:hAnsi="Times New Roman" w:cs="Times New Roman"/>
          <w:sz w:val="24"/>
          <w:szCs w:val="24"/>
        </w:rPr>
        <w:t xml:space="preserve">Homework 3 </w:t>
      </w:r>
    </w:p>
    <w:p w14:paraId="422E3B73" w14:textId="77777777" w:rsidR="008A7EF2" w:rsidRDefault="008A7EF2">
      <w:pPr>
        <w:rPr>
          <w:rFonts w:ascii="Times New Roman" w:hAnsi="Times New Roman" w:cs="Times New Roman"/>
          <w:sz w:val="24"/>
          <w:szCs w:val="24"/>
        </w:rPr>
      </w:pPr>
    </w:p>
    <w:p w14:paraId="02AB7B2E" w14:textId="77777777" w:rsidR="008A7EF2" w:rsidRDefault="008A7EF2" w:rsidP="008A7EF2">
      <w:pPr>
        <w:pStyle w:val="ListParagraph"/>
        <w:numPr>
          <w:ilvl w:val="0"/>
          <w:numId w:val="1"/>
        </w:numPr>
        <w:rPr>
          <w:rFonts w:ascii="Times New Roman" w:hAnsi="Times New Roman" w:cs="Times New Roman"/>
          <w:sz w:val="24"/>
          <w:szCs w:val="24"/>
        </w:rPr>
      </w:pPr>
    </w:p>
    <w:p w14:paraId="07A1435E" w14:textId="77777777" w:rsidR="008A7EF2" w:rsidRPr="008A7EF2" w:rsidRDefault="008A7EF2" w:rsidP="008A7E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Sample logit = log [ (yi + 0.5) / (ni + yi + 0.5) ]</w:t>
      </w:r>
    </w:p>
    <w:tbl>
      <w:tblPr>
        <w:tblStyle w:val="TableGrid"/>
        <w:tblW w:w="0" w:type="auto"/>
        <w:jc w:val="center"/>
        <w:tblLook w:val="04A0" w:firstRow="1" w:lastRow="0" w:firstColumn="1" w:lastColumn="0" w:noHBand="0" w:noVBand="1"/>
      </w:tblPr>
      <w:tblGrid>
        <w:gridCol w:w="2050"/>
        <w:gridCol w:w="2058"/>
        <w:gridCol w:w="2059"/>
        <w:gridCol w:w="2103"/>
      </w:tblGrid>
      <w:tr w:rsidR="008A7EF2" w14:paraId="7EF304BA" w14:textId="77777777" w:rsidTr="008A7EF2">
        <w:trPr>
          <w:jc w:val="center"/>
        </w:trPr>
        <w:tc>
          <w:tcPr>
            <w:tcW w:w="2050" w:type="dxa"/>
          </w:tcPr>
          <w:p w14:paraId="50A234B5"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xi</w:t>
            </w:r>
          </w:p>
        </w:tc>
        <w:tc>
          <w:tcPr>
            <w:tcW w:w="2058" w:type="dxa"/>
          </w:tcPr>
          <w:p w14:paraId="79CCE021"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yi</w:t>
            </w:r>
          </w:p>
        </w:tc>
        <w:tc>
          <w:tcPr>
            <w:tcW w:w="2059" w:type="dxa"/>
          </w:tcPr>
          <w:p w14:paraId="43BF417B"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w:t>
            </w:r>
          </w:p>
        </w:tc>
        <w:tc>
          <w:tcPr>
            <w:tcW w:w="2103" w:type="dxa"/>
          </w:tcPr>
          <w:p w14:paraId="1B3FF051"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logit</w:t>
            </w:r>
          </w:p>
        </w:tc>
      </w:tr>
      <w:tr w:rsidR="008A7EF2" w14:paraId="0523B8C8" w14:textId="77777777" w:rsidTr="008A7EF2">
        <w:trPr>
          <w:jc w:val="center"/>
        </w:trPr>
        <w:tc>
          <w:tcPr>
            <w:tcW w:w="2050" w:type="dxa"/>
          </w:tcPr>
          <w:p w14:paraId="4C094157"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58" w:type="dxa"/>
          </w:tcPr>
          <w:p w14:paraId="1A1C847E"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059" w:type="dxa"/>
          </w:tcPr>
          <w:p w14:paraId="5313A01A"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2103" w:type="dxa"/>
          </w:tcPr>
          <w:p w14:paraId="32F1E67B"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-0.845</w:t>
            </w:r>
          </w:p>
        </w:tc>
      </w:tr>
      <w:tr w:rsidR="008A7EF2" w14:paraId="7F951512" w14:textId="77777777" w:rsidTr="008A7EF2">
        <w:trPr>
          <w:jc w:val="center"/>
        </w:trPr>
        <w:tc>
          <w:tcPr>
            <w:tcW w:w="2050" w:type="dxa"/>
          </w:tcPr>
          <w:p w14:paraId="467477B2"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058" w:type="dxa"/>
          </w:tcPr>
          <w:p w14:paraId="7D20B37D"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059" w:type="dxa"/>
          </w:tcPr>
          <w:p w14:paraId="6A92BBB7"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103" w:type="dxa"/>
          </w:tcPr>
          <w:p w14:paraId="1A385EAF"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-0.610</w:t>
            </w:r>
          </w:p>
        </w:tc>
      </w:tr>
      <w:tr w:rsidR="008A7EF2" w14:paraId="5A4782CA" w14:textId="77777777" w:rsidTr="008A7EF2">
        <w:trPr>
          <w:jc w:val="center"/>
        </w:trPr>
        <w:tc>
          <w:tcPr>
            <w:tcW w:w="2050" w:type="dxa"/>
          </w:tcPr>
          <w:p w14:paraId="155647E8"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058" w:type="dxa"/>
          </w:tcPr>
          <w:p w14:paraId="2A114635"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059" w:type="dxa"/>
          </w:tcPr>
          <w:p w14:paraId="73BF1832"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103" w:type="dxa"/>
          </w:tcPr>
          <w:p w14:paraId="0510382B"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-0.699</w:t>
            </w:r>
          </w:p>
        </w:tc>
      </w:tr>
      <w:tr w:rsidR="008A7EF2" w14:paraId="4FC2FE0A" w14:textId="77777777" w:rsidTr="008A7EF2">
        <w:trPr>
          <w:jc w:val="center"/>
        </w:trPr>
        <w:tc>
          <w:tcPr>
            <w:tcW w:w="2050" w:type="dxa"/>
          </w:tcPr>
          <w:p w14:paraId="04716FEE"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058" w:type="dxa"/>
          </w:tcPr>
          <w:p w14:paraId="0EDFAA32"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2059" w:type="dxa"/>
          </w:tcPr>
          <w:p w14:paraId="35910480"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2103" w:type="dxa"/>
          </w:tcPr>
          <w:p w14:paraId="17666F28"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-0.500</w:t>
            </w:r>
          </w:p>
        </w:tc>
      </w:tr>
      <w:tr w:rsidR="008A7EF2" w14:paraId="08CAC190" w14:textId="77777777" w:rsidTr="008A7EF2">
        <w:trPr>
          <w:jc w:val="center"/>
        </w:trPr>
        <w:tc>
          <w:tcPr>
            <w:tcW w:w="2050" w:type="dxa"/>
          </w:tcPr>
          <w:p w14:paraId="06989B6E"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058" w:type="dxa"/>
          </w:tcPr>
          <w:p w14:paraId="278F7D9D"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059" w:type="dxa"/>
          </w:tcPr>
          <w:p w14:paraId="46D2C1C8"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103" w:type="dxa"/>
          </w:tcPr>
          <w:p w14:paraId="1E60F604"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-0.455</w:t>
            </w:r>
          </w:p>
        </w:tc>
      </w:tr>
      <w:tr w:rsidR="008A7EF2" w14:paraId="5AE9E916" w14:textId="77777777" w:rsidTr="008A7EF2">
        <w:trPr>
          <w:jc w:val="center"/>
        </w:trPr>
        <w:tc>
          <w:tcPr>
            <w:tcW w:w="2050" w:type="dxa"/>
          </w:tcPr>
          <w:p w14:paraId="65705713"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058" w:type="dxa"/>
          </w:tcPr>
          <w:p w14:paraId="21C962B9"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2059" w:type="dxa"/>
          </w:tcPr>
          <w:p w14:paraId="45DD1F7C"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103" w:type="dxa"/>
          </w:tcPr>
          <w:p w14:paraId="4F0DAE70"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-0.326</w:t>
            </w:r>
          </w:p>
        </w:tc>
      </w:tr>
      <w:tr w:rsidR="008A7EF2" w14:paraId="35E6504F" w14:textId="77777777" w:rsidTr="008A7EF2">
        <w:trPr>
          <w:jc w:val="center"/>
        </w:trPr>
        <w:tc>
          <w:tcPr>
            <w:tcW w:w="2050" w:type="dxa"/>
          </w:tcPr>
          <w:p w14:paraId="5A9FC822"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058" w:type="dxa"/>
          </w:tcPr>
          <w:p w14:paraId="3ECDA3B5"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2059" w:type="dxa"/>
          </w:tcPr>
          <w:p w14:paraId="720E2B0C"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103" w:type="dxa"/>
          </w:tcPr>
          <w:p w14:paraId="24965276"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-0.360</w:t>
            </w:r>
          </w:p>
        </w:tc>
      </w:tr>
      <w:tr w:rsidR="008A7EF2" w14:paraId="07911592" w14:textId="77777777" w:rsidTr="008A7EF2">
        <w:trPr>
          <w:jc w:val="center"/>
        </w:trPr>
        <w:tc>
          <w:tcPr>
            <w:tcW w:w="2050" w:type="dxa"/>
          </w:tcPr>
          <w:p w14:paraId="5FA3BF90"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058" w:type="dxa"/>
          </w:tcPr>
          <w:p w14:paraId="27F8E17D"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2059" w:type="dxa"/>
          </w:tcPr>
          <w:p w14:paraId="11EF3AA6"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2103" w:type="dxa"/>
          </w:tcPr>
          <w:p w14:paraId="21A9BBA9" w14:textId="77777777" w:rsidR="008A7EF2" w:rsidRDefault="008A7EF2" w:rsidP="008A7E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-0.308</w:t>
            </w:r>
          </w:p>
        </w:tc>
      </w:tr>
    </w:tbl>
    <w:p w14:paraId="63F526FA" w14:textId="7C34C434" w:rsidR="008A7EF2" w:rsidRDefault="008A7EF2" w:rsidP="008A7EF2">
      <w:pPr>
        <w:pStyle w:val="ListParagraph"/>
        <w:ind w:left="1080"/>
        <w:rPr>
          <w:rFonts w:ascii="Times New Roman" w:hAnsi="Times New Roman" w:cs="Times New Roman"/>
          <w:sz w:val="24"/>
          <w:szCs w:val="24"/>
        </w:rPr>
      </w:pPr>
      <w:r>
        <w:rPr>
          <w:noProof/>
        </w:rPr>
        <w:drawing>
          <wp:inline distT="0" distB="0" distL="0" distR="0" wp14:anchorId="05D5F5CE" wp14:editId="7C439E3F">
            <wp:extent cx="3191933" cy="470647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5262" cy="4711383"/>
                    </a:xfrm>
                    <a:prstGeom prst="rect">
                      <a:avLst/>
                    </a:prstGeom>
                  </pic:spPr>
                </pic:pic>
              </a:graphicData>
            </a:graphic>
          </wp:inline>
        </w:drawing>
      </w:r>
    </w:p>
    <w:p w14:paraId="0F57F4E8" w14:textId="29BAC1D5" w:rsidR="00423058" w:rsidRPr="00423058" w:rsidRDefault="00423058" w:rsidP="00423058">
      <w:pPr>
        <w:rPr>
          <w:rFonts w:ascii="Times New Roman" w:hAnsi="Times New Roman" w:cs="Times New Roman"/>
          <w:sz w:val="24"/>
          <w:szCs w:val="24"/>
        </w:rPr>
      </w:pPr>
      <w:r>
        <w:rPr>
          <w:rFonts w:ascii="Times New Roman" w:hAnsi="Times New Roman" w:cs="Times New Roman"/>
          <w:sz w:val="24"/>
          <w:szCs w:val="24"/>
        </w:rPr>
        <w:lastRenderedPageBreak/>
        <w:t xml:space="preserve">There appears to be a linear trend between x and the sample logits. </w:t>
      </w:r>
    </w:p>
    <w:p w14:paraId="4EE533B7" w14:textId="77777777" w:rsidR="008A7EF2" w:rsidRDefault="008A7EF2" w:rsidP="008A7EF2">
      <w:pPr>
        <w:pStyle w:val="HTMLPreformatted"/>
        <w:numPr>
          <w:ilvl w:val="0"/>
          <w:numId w:val="2"/>
        </w:numPr>
        <w:shd w:val="clear" w:color="auto" w:fill="FFFFFF"/>
        <w:wordWrap w:val="0"/>
        <w:spacing w:line="150" w:lineRule="atLeast"/>
        <w:rPr>
          <w:rFonts w:ascii="Lucida Console" w:hAnsi="Lucida Console"/>
          <w:color w:val="000000"/>
        </w:rPr>
      </w:pPr>
      <w:r>
        <w:rPr>
          <w:rFonts w:ascii="Lucida Console" w:hAnsi="Lucida Console"/>
          <w:color w:val="000000"/>
        </w:rPr>
        <w:t>Call:</w:t>
      </w:r>
    </w:p>
    <w:p w14:paraId="49FDC6BA" w14:textId="77777777" w:rsidR="008A7EF2" w:rsidRDefault="008A7EF2" w:rsidP="008A7EF2">
      <w:pPr>
        <w:pStyle w:val="HTMLPreformatted"/>
        <w:shd w:val="clear" w:color="auto" w:fill="FFFFFF"/>
        <w:wordWrap w:val="0"/>
        <w:spacing w:line="150" w:lineRule="atLeast"/>
        <w:ind w:left="1080"/>
        <w:rPr>
          <w:rFonts w:ascii="Lucida Console" w:hAnsi="Lucida Console"/>
          <w:color w:val="000000"/>
        </w:rPr>
      </w:pPr>
      <w:r>
        <w:rPr>
          <w:rFonts w:ascii="Lucida Console" w:hAnsi="Lucida Console"/>
          <w:color w:val="000000"/>
        </w:rPr>
        <w:t>glm(formula = datmat ~ x, family = binomial)</w:t>
      </w:r>
    </w:p>
    <w:p w14:paraId="27BD9FD8" w14:textId="77777777" w:rsidR="008A7EF2" w:rsidRDefault="008A7EF2" w:rsidP="008A7EF2">
      <w:pPr>
        <w:pStyle w:val="HTMLPreformatted"/>
        <w:shd w:val="clear" w:color="auto" w:fill="FFFFFF"/>
        <w:wordWrap w:val="0"/>
        <w:spacing w:line="150" w:lineRule="atLeast"/>
        <w:ind w:left="1080"/>
        <w:rPr>
          <w:rFonts w:ascii="Lucida Console" w:hAnsi="Lucida Console"/>
          <w:color w:val="000000"/>
        </w:rPr>
      </w:pPr>
    </w:p>
    <w:p w14:paraId="30A9E5E1" w14:textId="77777777" w:rsidR="008A7EF2" w:rsidRDefault="008A7EF2" w:rsidP="008A7EF2">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ab/>
        <w:t xml:space="preserve"> Residual deviance:  7.1607  on 6  degrees of freedom</w:t>
      </w:r>
    </w:p>
    <w:p w14:paraId="00E4BC5D" w14:textId="77777777" w:rsidR="008A7EF2" w:rsidRDefault="008A7EF2" w:rsidP="008A7EF2">
      <w:pPr>
        <w:pStyle w:val="HTMLPreformatted"/>
        <w:shd w:val="clear" w:color="auto" w:fill="FFFFFF"/>
        <w:wordWrap w:val="0"/>
        <w:spacing w:line="150" w:lineRule="atLeast"/>
        <w:rPr>
          <w:rFonts w:ascii="Lucida Console" w:hAnsi="Lucida Console"/>
          <w:color w:val="000000"/>
        </w:rPr>
      </w:pPr>
    </w:p>
    <w:p w14:paraId="621AE42B" w14:textId="77777777" w:rsidR="008A7EF2" w:rsidRPr="008A7EF2" w:rsidRDefault="008A7EF2" w:rsidP="008A7EF2">
      <w:pPr>
        <w:pStyle w:val="HTMLPreformatted"/>
        <w:shd w:val="clear" w:color="auto" w:fill="FFFFFF"/>
        <w:wordWrap w:val="0"/>
        <w:spacing w:line="150" w:lineRule="atLeast"/>
        <w:rPr>
          <w:rFonts w:ascii="Times New Roman" w:hAnsi="Times New Roman" w:cs="Times New Roman"/>
          <w:color w:val="000000"/>
        </w:rPr>
      </w:pPr>
      <w:r>
        <w:rPr>
          <w:rFonts w:ascii="Lucida Console" w:hAnsi="Lucida Console"/>
          <w:color w:val="000000"/>
        </w:rPr>
        <w:tab/>
      </w:r>
    </w:p>
    <w:p w14:paraId="3CB04227" w14:textId="77777777" w:rsidR="008A7EF2" w:rsidRDefault="008A7EF2" w:rsidP="008A7EF2">
      <w:pPr>
        <w:pStyle w:val="HTMLPreformatted"/>
        <w:shd w:val="clear" w:color="auto" w:fill="FFFFFF"/>
        <w:wordWrap w:val="0"/>
        <w:spacing w:line="150" w:lineRule="atLeast"/>
        <w:ind w:left="1080"/>
        <w:rPr>
          <w:rFonts w:ascii="Lucida Console" w:hAnsi="Lucida Console"/>
          <w:color w:val="000000"/>
        </w:rPr>
      </w:pPr>
    </w:p>
    <w:p w14:paraId="50E6B320" w14:textId="66601C79" w:rsidR="008A7EF2" w:rsidRDefault="008A7EF2" w:rsidP="008A7EF2">
      <w:pPr>
        <w:pStyle w:val="ListParagraph"/>
        <w:ind w:left="1080"/>
        <w:rPr>
          <w:rFonts w:ascii="Times New Roman" w:hAnsi="Times New Roman" w:cs="Times New Roman"/>
          <w:sz w:val="24"/>
          <w:szCs w:val="24"/>
        </w:rPr>
      </w:pPr>
      <w:r>
        <w:rPr>
          <w:rFonts w:ascii="Times New Roman" w:hAnsi="Times New Roman" w:cs="Times New Roman"/>
          <w:sz w:val="24"/>
          <w:szCs w:val="24"/>
        </w:rPr>
        <w:t>G^2 = 7.1607 on 6 degrees of freedom.</w:t>
      </w:r>
      <w:r w:rsidR="00BB1D93">
        <w:rPr>
          <w:rFonts w:ascii="Times New Roman" w:hAnsi="Times New Roman" w:cs="Times New Roman"/>
          <w:sz w:val="24"/>
          <w:szCs w:val="24"/>
        </w:rPr>
        <w:t xml:space="preserve"> Because G^2</w:t>
      </w:r>
      <w:r w:rsidR="00021669">
        <w:rPr>
          <w:rFonts w:ascii="Times New Roman" w:hAnsi="Times New Roman" w:cs="Times New Roman"/>
          <w:sz w:val="24"/>
          <w:szCs w:val="24"/>
        </w:rPr>
        <w:t xml:space="preserve"> (the likelihood ratio test statistic)</w:t>
      </w:r>
      <w:r w:rsidR="00BB1D93">
        <w:rPr>
          <w:rFonts w:ascii="Times New Roman" w:hAnsi="Times New Roman" w:cs="Times New Roman"/>
          <w:sz w:val="24"/>
          <w:szCs w:val="24"/>
        </w:rPr>
        <w:t xml:space="preserve"> is less</w:t>
      </w:r>
      <w:r w:rsidR="00021669">
        <w:rPr>
          <w:rFonts w:ascii="Times New Roman" w:hAnsi="Times New Roman" w:cs="Times New Roman"/>
          <w:sz w:val="24"/>
          <w:szCs w:val="24"/>
        </w:rPr>
        <w:t xml:space="preserve"> than the cutoff point (12.6), we fail to reject the null hypothesis. </w:t>
      </w:r>
      <w:r w:rsidR="00BB1D93">
        <w:rPr>
          <w:rFonts w:ascii="Times New Roman" w:hAnsi="Times New Roman" w:cs="Times New Roman"/>
          <w:sz w:val="24"/>
          <w:szCs w:val="24"/>
        </w:rPr>
        <w:t>Therefore, the model fits the data well.</w:t>
      </w:r>
      <w:r w:rsidR="00021669">
        <w:rPr>
          <w:rFonts w:ascii="Times New Roman" w:hAnsi="Times New Roman" w:cs="Times New Roman"/>
          <w:sz w:val="24"/>
          <w:szCs w:val="24"/>
        </w:rPr>
        <w:t xml:space="preserve"> </w:t>
      </w:r>
    </w:p>
    <w:p w14:paraId="3D72AE1D" w14:textId="77777777" w:rsidR="008A7EF2" w:rsidRDefault="008A7EF2" w:rsidP="008A7EF2">
      <w:pPr>
        <w:pStyle w:val="ListParagraph"/>
        <w:numPr>
          <w:ilvl w:val="0"/>
          <w:numId w:val="2"/>
        </w:numPr>
        <w:rPr>
          <w:rFonts w:ascii="Times New Roman" w:hAnsi="Times New Roman" w:cs="Times New Roman"/>
          <w:sz w:val="24"/>
          <w:szCs w:val="24"/>
        </w:rPr>
      </w:pPr>
    </w:p>
    <w:p w14:paraId="738E600E" w14:textId="77777777" w:rsidR="00BB1D93" w:rsidRPr="00BB1D93" w:rsidRDefault="00BB1D93" w:rsidP="00BB1D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Lucida Console" w:eastAsia="Times New Roman" w:hAnsi="Lucida Console" w:cs="Courier New"/>
          <w:color w:val="0000FF"/>
          <w:sz w:val="20"/>
          <w:szCs w:val="20"/>
        </w:rPr>
      </w:pPr>
      <w:r w:rsidRPr="00BB1D93">
        <w:rPr>
          <w:rFonts w:ascii="Lucida Console" w:eastAsia="Times New Roman" w:hAnsi="Lucida Console" w:cs="Courier New"/>
          <w:color w:val="0000FF"/>
          <w:sz w:val="20"/>
          <w:szCs w:val="20"/>
        </w:rPr>
        <w:t>&gt; coefficients(m1)</w:t>
      </w:r>
    </w:p>
    <w:p w14:paraId="3807EAE7" w14:textId="77777777" w:rsidR="00BB1D93" w:rsidRPr="00BB1D93" w:rsidRDefault="00BB1D93" w:rsidP="00BB1D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Lucida Console" w:eastAsia="Times New Roman" w:hAnsi="Lucida Console" w:cs="Courier New"/>
          <w:color w:val="000000"/>
          <w:sz w:val="20"/>
          <w:szCs w:val="20"/>
        </w:rPr>
      </w:pPr>
      <w:r w:rsidRPr="00BB1D93">
        <w:rPr>
          <w:rFonts w:ascii="Lucida Console" w:eastAsia="Times New Roman" w:hAnsi="Lucida Console" w:cs="Courier New"/>
          <w:color w:val="000000"/>
          <w:sz w:val="20"/>
          <w:szCs w:val="20"/>
        </w:rPr>
        <w:t xml:space="preserve">(Intercept)           x </w:t>
      </w:r>
    </w:p>
    <w:p w14:paraId="22CB7676" w14:textId="77777777" w:rsidR="00BB1D93" w:rsidRDefault="00BB1D93" w:rsidP="00BB1D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Lucida Console" w:eastAsia="Times New Roman" w:hAnsi="Lucida Console" w:cs="Courier New"/>
          <w:color w:val="000000"/>
          <w:sz w:val="20"/>
          <w:szCs w:val="20"/>
        </w:rPr>
      </w:pPr>
      <w:r w:rsidRPr="00BB1D93">
        <w:rPr>
          <w:rFonts w:ascii="Lucida Console" w:eastAsia="Times New Roman" w:hAnsi="Lucida Console" w:cs="Courier New"/>
          <w:color w:val="000000"/>
          <w:sz w:val="20"/>
          <w:szCs w:val="20"/>
        </w:rPr>
        <w:t xml:space="preserve"> -2.5943388   0.6029013 </w:t>
      </w:r>
    </w:p>
    <w:p w14:paraId="728C5ED6" w14:textId="77777777" w:rsidR="00BB1D93" w:rsidRDefault="00BB1D93" w:rsidP="00BB1D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Lucida Console" w:eastAsia="Times New Roman" w:hAnsi="Lucida Console" w:cs="Courier New"/>
          <w:color w:val="000000"/>
          <w:sz w:val="20"/>
          <w:szCs w:val="20"/>
        </w:rPr>
      </w:pPr>
    </w:p>
    <w:p w14:paraId="0E1F2D02" w14:textId="77777777" w:rsidR="00BB1D93" w:rsidRDefault="00BB1D93" w:rsidP="00BB1D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Estimated log odds ratio = 0.603</w:t>
      </w:r>
    </w:p>
    <w:p w14:paraId="5D0E638A" w14:textId="77777777" w:rsidR="00BB1D93" w:rsidRDefault="00BB1D93" w:rsidP="00BB1D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Estimated odds ratio = 1.83 </w:t>
      </w:r>
    </w:p>
    <w:p w14:paraId="0C0D9FB8" w14:textId="77777777" w:rsidR="00BB1D93" w:rsidRDefault="00BB1D93" w:rsidP="00BB1D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Confidence Interval:</w:t>
      </w:r>
    </w:p>
    <w:p w14:paraId="01B50F9E" w14:textId="3F1084A1" w:rsidR="0088133C" w:rsidRDefault="00021669" w:rsidP="00696C2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 </w:t>
      </w:r>
      <w:r w:rsidR="005973C6">
        <w:rPr>
          <w:rFonts w:ascii="Times New Roman" w:eastAsia="Times New Roman" w:hAnsi="Times New Roman" w:cs="Times New Roman"/>
          <w:color w:val="000000"/>
          <w:sz w:val="24"/>
          <w:szCs w:val="24"/>
        </w:rPr>
        <w:t xml:space="preserve">.603 +/- (1.96*0.099) ] </w:t>
      </w:r>
      <w:r w:rsidR="00BB1D93">
        <w:rPr>
          <w:rFonts w:ascii="Times New Roman" w:eastAsia="Times New Roman" w:hAnsi="Times New Roman" w:cs="Times New Roman"/>
          <w:color w:val="000000"/>
          <w:sz w:val="24"/>
          <w:szCs w:val="24"/>
        </w:rPr>
        <w:t xml:space="preserve">= </w:t>
      </w:r>
      <w:r w:rsidR="00BB1D93" w:rsidRPr="0088133C">
        <w:rPr>
          <w:rFonts w:ascii="Times New Roman" w:eastAsia="Times New Roman" w:hAnsi="Times New Roman" w:cs="Times New Roman"/>
          <w:b/>
          <w:color w:val="000000"/>
          <w:sz w:val="24"/>
          <w:szCs w:val="24"/>
        </w:rPr>
        <w:t>(</w:t>
      </w:r>
      <w:r w:rsidR="005973C6">
        <w:rPr>
          <w:rFonts w:ascii="Times New Roman" w:eastAsia="Times New Roman" w:hAnsi="Times New Roman" w:cs="Times New Roman"/>
          <w:b/>
          <w:color w:val="000000"/>
          <w:sz w:val="24"/>
          <w:szCs w:val="24"/>
        </w:rPr>
        <w:t>1.51,2.22</w:t>
      </w:r>
      <w:r w:rsidR="00BB1D93" w:rsidRPr="0088133C">
        <w:rPr>
          <w:rFonts w:ascii="Times New Roman" w:eastAsia="Times New Roman" w:hAnsi="Times New Roman" w:cs="Times New Roman"/>
          <w:b/>
          <w:color w:val="000000"/>
          <w:sz w:val="24"/>
          <w:szCs w:val="24"/>
        </w:rPr>
        <w:t>)</w:t>
      </w:r>
    </w:p>
    <w:p w14:paraId="77BCDF1D" w14:textId="23C85871" w:rsidR="00AD5215" w:rsidRDefault="00AD5215" w:rsidP="00696C2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b/>
          <w:color w:val="000000"/>
          <w:sz w:val="24"/>
          <w:szCs w:val="24"/>
        </w:rPr>
      </w:pPr>
    </w:p>
    <w:p w14:paraId="57F5B919" w14:textId="77777777" w:rsidR="00AD5215" w:rsidRDefault="00AD5215" w:rsidP="00696C2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b/>
          <w:color w:val="000000"/>
          <w:sz w:val="24"/>
          <w:szCs w:val="24"/>
        </w:rPr>
      </w:pPr>
    </w:p>
    <w:p w14:paraId="1A24D59A" w14:textId="7BDC8BA4" w:rsidR="00696C29" w:rsidRDefault="005973C6" w:rsidP="005973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973C6">
        <w:rPr>
          <w:rFonts w:ascii="Times New Roman" w:eastAsia="Times New Roman" w:hAnsi="Times New Roman" w:cs="Times New Roman"/>
          <w:color w:val="000000"/>
          <w:sz w:val="24"/>
          <w:szCs w:val="24"/>
        </w:rPr>
        <w:t xml:space="preserve">Estimated odds ratio = e^(2.5*.603) = 4.52 </w:t>
      </w:r>
    </w:p>
    <w:p w14:paraId="56E61BB2" w14:textId="6240C33B" w:rsidR="005973C6" w:rsidRPr="005973C6" w:rsidRDefault="005973C6" w:rsidP="0059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Confidence interval for estimate = e^[ (2.5*.603) +/- (1.96*2.5*0.099) = </w:t>
      </w:r>
      <w:r>
        <w:rPr>
          <w:rFonts w:ascii="Times New Roman" w:eastAsia="Times New Roman" w:hAnsi="Times New Roman" w:cs="Times New Roman"/>
          <w:b/>
          <w:color w:val="000000"/>
          <w:sz w:val="24"/>
          <w:szCs w:val="24"/>
        </w:rPr>
        <w:t>(2.78,7.33)</w:t>
      </w:r>
    </w:p>
    <w:p w14:paraId="7F503F6B" w14:textId="77777777" w:rsidR="005973C6" w:rsidRPr="005973C6" w:rsidRDefault="005973C6" w:rsidP="005973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color w:val="000000"/>
          <w:sz w:val="24"/>
          <w:szCs w:val="24"/>
        </w:rPr>
      </w:pPr>
    </w:p>
    <w:p w14:paraId="12232714" w14:textId="3A61223D" w:rsidR="00696C29" w:rsidRDefault="00696C29" w:rsidP="00696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14:paraId="01E7185A" w14:textId="77777777" w:rsidR="00423058" w:rsidRDefault="00423058" w:rsidP="00423058">
      <w:pPr>
        <w:rPr>
          <w:rFonts w:ascii="Times New Roman" w:hAnsi="Times New Roman" w:cs="Times New Roman"/>
          <w:sz w:val="24"/>
          <w:szCs w:val="24"/>
        </w:rPr>
      </w:pPr>
      <w:r>
        <w:rPr>
          <w:rFonts w:ascii="Times New Roman" w:hAnsi="Times New Roman" w:cs="Times New Roman"/>
          <w:sz w:val="24"/>
          <w:szCs w:val="24"/>
        </w:rPr>
        <w:t xml:space="preserve">Code Used: </w:t>
      </w:r>
    </w:p>
    <w:p w14:paraId="199DE8EC" w14:textId="77777777" w:rsidR="00423058" w:rsidRDefault="00423058" w:rsidP="00423058">
      <w:pPr>
        <w:rPr>
          <w:rFonts w:ascii="Times New Roman" w:hAnsi="Times New Roman" w:cs="Times New Roman"/>
          <w:sz w:val="24"/>
          <w:szCs w:val="24"/>
        </w:rPr>
      </w:pPr>
      <w:r>
        <w:rPr>
          <w:rFonts w:ascii="Times New Roman" w:hAnsi="Times New Roman" w:cs="Times New Roman"/>
          <w:sz w:val="24"/>
          <w:szCs w:val="24"/>
        </w:rPr>
        <w:t>a.)</w:t>
      </w:r>
    </w:p>
    <w:p w14:paraId="59FD705D" w14:textId="77777777" w:rsidR="00423058" w:rsidRPr="008A7EF2"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dat &lt;- c(2,6,7,18,13,22,15,15,13,14,23,22,12,3,5,1)</w:t>
      </w:r>
    </w:p>
    <w:p w14:paraId="6ACC8D54" w14:textId="77777777" w:rsidR="00423058" w:rsidRPr="008A7EF2"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datmat &lt;- matrix(dat,nrow=8,ncol=2)</w:t>
      </w:r>
    </w:p>
    <w:p w14:paraId="4456BEC9" w14:textId="77777777" w:rsidR="00423058" w:rsidRPr="008A7EF2"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colnames(datmat) &lt;- c("Crabs with Satellites", "Crabs without Satellites")</w:t>
      </w:r>
    </w:p>
    <w:p w14:paraId="4EE1F4D1" w14:textId="77777777" w:rsidR="00423058" w:rsidRPr="008A7EF2"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rownames(datmat) &lt;- c("22.69","23.83","24.77","25.84","26.79","27.74","28.67","30.41")</w:t>
      </w:r>
    </w:p>
    <w:p w14:paraId="4D79E0EC" w14:textId="77777777" w:rsidR="00423058" w:rsidRPr="008A7EF2"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x &lt;- factor(1:8)</w:t>
      </w:r>
    </w:p>
    <w:p w14:paraId="57B6A642" w14:textId="77777777" w:rsidR="00423058" w:rsidRPr="008A7EF2"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levels(x) &lt;- c("22.69","23.83","24.77","25.84","26.79","27.74","28.67","30.41")</w:t>
      </w:r>
    </w:p>
    <w:p w14:paraId="15151ABB" w14:textId="77777777" w:rsidR="00423058" w:rsidRPr="008A7EF2"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width &lt;- c(1,2,3,4,5,6,7,8)</w:t>
      </w:r>
    </w:p>
    <w:p w14:paraId="65AF28DC" w14:textId="77777777" w:rsidR="00423058" w:rsidRPr="008A7EF2"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logits &lt;- c(-.845,-.61,-.699,-.5,-.455,-.326,-.360,-.308)</w:t>
      </w:r>
    </w:p>
    <w:p w14:paraId="0BBF7138" w14:textId="77777777" w:rsid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A7EF2">
        <w:rPr>
          <w:rFonts w:ascii="Lucida Console" w:eastAsia="Times New Roman" w:hAnsi="Lucida Console" w:cs="Courier New"/>
          <w:color w:val="0000FF"/>
          <w:sz w:val="20"/>
          <w:szCs w:val="20"/>
        </w:rPr>
        <w:t>&gt; plot(width,logits, xlab = "Width Levels", ylab = "Sample Logits")</w:t>
      </w:r>
    </w:p>
    <w:p w14:paraId="4A671708" w14:textId="77777777" w:rsid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6FEB75C1" w14:textId="77777777" w:rsid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371163E0" w14:textId="77777777" w:rsid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p w14:paraId="31315E78" w14:textId="77777777" w:rsidR="00423058" w:rsidRDefault="00423058" w:rsidP="00423058">
      <w:pPr>
        <w:pStyle w:val="HTMLPreformatted"/>
        <w:shd w:val="clear" w:color="auto" w:fill="FFFFFF"/>
        <w:wordWrap w:val="0"/>
        <w:spacing w:line="150"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 &lt;- 1:8</w:t>
      </w:r>
    </w:p>
    <w:p w14:paraId="4E01F01E" w14:textId="77777777" w:rsidR="00423058" w:rsidRDefault="00423058" w:rsidP="00423058">
      <w:pPr>
        <w:pStyle w:val="HTMLPreformatted"/>
        <w:shd w:val="clear" w:color="auto" w:fill="FFFFFF"/>
        <w:wordWrap w:val="0"/>
        <w:spacing w:line="150"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m1 &lt;- glm(datmat~x,family=binomial)</w:t>
      </w:r>
    </w:p>
    <w:p w14:paraId="3B659686" w14:textId="77777777" w:rsidR="00423058" w:rsidRDefault="00423058" w:rsidP="00423058">
      <w:pPr>
        <w:pStyle w:val="HTMLPreformatted"/>
        <w:shd w:val="clear" w:color="auto" w:fill="FFFFFF"/>
        <w:wordWrap w:val="0"/>
        <w:spacing w:line="150"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summary(m1)</w:t>
      </w:r>
    </w:p>
    <w:p w14:paraId="3B6B409F" w14:textId="1C9AF206" w:rsidR="00423058" w:rsidRDefault="00423058" w:rsidP="00696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14:paraId="7F4396FC" w14:textId="5F043456" w:rsidR="00423058" w:rsidRDefault="00423058" w:rsidP="00696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14:paraId="3F58AB92" w14:textId="47BAE232" w:rsidR="00423058" w:rsidRDefault="00423058" w:rsidP="00696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14:paraId="61E1CE85" w14:textId="4B85E0C1" w:rsidR="00423058" w:rsidRDefault="00423058" w:rsidP="00696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14:paraId="6A0C3B61" w14:textId="77777777" w:rsidR="00AD5215" w:rsidRDefault="00AD5215" w:rsidP="00696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14:paraId="17483C78" w14:textId="77777777" w:rsidR="00423058" w:rsidRDefault="00423058" w:rsidP="00696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14:paraId="699EE23C" w14:textId="77777777" w:rsidR="00696C29" w:rsidRDefault="00696C29" w:rsidP="00696C2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14:paraId="0F5A0BF0" w14:textId="77777777" w:rsidR="00696C29" w:rsidRDefault="00696C29" w:rsidP="00696C2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r w:rsidRPr="00696C29">
        <w:rPr>
          <w:rFonts w:ascii="Times New Roman" w:eastAsia="Times New Roman" w:hAnsi="Times New Roman" w:cs="Times New Roman"/>
          <w:color w:val="000000"/>
          <w:sz w:val="24"/>
          <w:szCs w:val="24"/>
        </w:rPr>
        <w:t xml:space="preserve"> </w:t>
      </w:r>
    </w:p>
    <w:p w14:paraId="0C88BE7F" w14:textId="77777777" w:rsidR="00696C29" w:rsidRDefault="00696C29" w:rsidP="00696C2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color w:val="000000"/>
          <w:sz w:val="24"/>
          <w:szCs w:val="24"/>
        </w:rPr>
      </w:pPr>
    </w:p>
    <w:tbl>
      <w:tblPr>
        <w:tblStyle w:val="TableGrid"/>
        <w:tblpPr w:leftFromText="180" w:rightFromText="180" w:vertAnchor="text" w:horzAnchor="margin" w:tblpY="-2"/>
        <w:tblW w:w="0" w:type="auto"/>
        <w:tblLook w:val="04A0" w:firstRow="1" w:lastRow="0" w:firstColumn="1" w:lastColumn="0" w:noHBand="0" w:noVBand="1"/>
      </w:tblPr>
      <w:tblGrid>
        <w:gridCol w:w="3116"/>
        <w:gridCol w:w="3117"/>
        <w:gridCol w:w="3117"/>
      </w:tblGrid>
      <w:tr w:rsidR="00423058" w14:paraId="156CA5F3" w14:textId="77777777" w:rsidTr="00423058">
        <w:tc>
          <w:tcPr>
            <w:tcW w:w="3116" w:type="dxa"/>
          </w:tcPr>
          <w:p w14:paraId="369154DA" w14:textId="2AD4764D"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3117" w:type="dxa"/>
          </w:tcPr>
          <w:p w14:paraId="0070F1BC" w14:textId="5FF48974" w:rsidR="00423058" w:rsidRP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Df</w:t>
            </w:r>
          </w:p>
        </w:tc>
        <w:tc>
          <w:tcPr>
            <w:tcW w:w="3117" w:type="dxa"/>
          </w:tcPr>
          <w:p w14:paraId="07F6782A" w14:textId="4A320FA8" w:rsidR="00423058" w:rsidRP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G^2</w:t>
            </w:r>
          </w:p>
        </w:tc>
      </w:tr>
      <w:tr w:rsidR="00423058" w14:paraId="1FEDE141" w14:textId="77777777" w:rsidTr="00423058">
        <w:tc>
          <w:tcPr>
            <w:tcW w:w="3116" w:type="dxa"/>
          </w:tcPr>
          <w:p w14:paraId="04270D39" w14:textId="352709CE"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3117" w:type="dxa"/>
          </w:tcPr>
          <w:p w14:paraId="6932E66F" w14:textId="724EEE53" w:rsidR="00423058" w:rsidRDefault="00AD5215"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117" w:type="dxa"/>
          </w:tcPr>
          <w:p w14:paraId="60BF24A6" w14:textId="5919CA2E" w:rsidR="00423058" w:rsidRDefault="00AD5215"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23058" w14:paraId="48C10500" w14:textId="77777777" w:rsidTr="00423058">
        <w:tc>
          <w:tcPr>
            <w:tcW w:w="3116" w:type="dxa"/>
          </w:tcPr>
          <w:p w14:paraId="03E73224" w14:textId="62FAA021"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Bi^X</w:t>
            </w:r>
          </w:p>
        </w:tc>
        <w:tc>
          <w:tcPr>
            <w:tcW w:w="3117" w:type="dxa"/>
          </w:tcPr>
          <w:p w14:paraId="577B330B" w14:textId="43DDF7BE"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117" w:type="dxa"/>
          </w:tcPr>
          <w:p w14:paraId="2C620E08" w14:textId="0322A883"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3.4409</w:t>
            </w:r>
          </w:p>
        </w:tc>
      </w:tr>
      <w:tr w:rsidR="00423058" w14:paraId="12EE8825" w14:textId="77777777" w:rsidTr="00423058">
        <w:tc>
          <w:tcPr>
            <w:tcW w:w="3116" w:type="dxa"/>
          </w:tcPr>
          <w:p w14:paraId="2FE99E67" w14:textId="7E1E89D1"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Bk^Z</w:t>
            </w:r>
          </w:p>
        </w:tc>
        <w:tc>
          <w:tcPr>
            <w:tcW w:w="3117" w:type="dxa"/>
          </w:tcPr>
          <w:p w14:paraId="306EA13F" w14:textId="749A1AA6"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117" w:type="dxa"/>
          </w:tcPr>
          <w:p w14:paraId="1F2CC0D6" w14:textId="420BBEE9"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112.57</w:t>
            </w:r>
          </w:p>
        </w:tc>
      </w:tr>
      <w:tr w:rsidR="00423058" w14:paraId="122968CF" w14:textId="77777777" w:rsidTr="00423058">
        <w:tc>
          <w:tcPr>
            <w:tcW w:w="3116" w:type="dxa"/>
          </w:tcPr>
          <w:p w14:paraId="63E9A1F8" w14:textId="7D8F75AC"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Bi^X + Bk^Z</w:t>
            </w:r>
          </w:p>
        </w:tc>
        <w:tc>
          <w:tcPr>
            <w:tcW w:w="3117" w:type="dxa"/>
          </w:tcPr>
          <w:p w14:paraId="14F79F95" w14:textId="39DB47FC"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117" w:type="dxa"/>
          </w:tcPr>
          <w:p w14:paraId="7AB1CD99" w14:textId="7247DE8F" w:rsidR="00423058" w:rsidRDefault="00423058" w:rsidP="004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1.8231</w:t>
            </w:r>
          </w:p>
        </w:tc>
      </w:tr>
    </w:tbl>
    <w:p w14:paraId="7500CC79" w14:textId="77777777" w:rsidR="00696C29" w:rsidRPr="00696C29" w:rsidRDefault="00696C29" w:rsidP="00696C2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080"/>
        <w:rPr>
          <w:rFonts w:ascii="Times New Roman" w:eastAsia="Times New Roman" w:hAnsi="Times New Roman" w:cs="Times New Roman"/>
          <w:color w:val="000000"/>
          <w:sz w:val="24"/>
          <w:szCs w:val="24"/>
        </w:rPr>
      </w:pPr>
    </w:p>
    <w:p w14:paraId="3AB142F5" w14:textId="00068B4C" w:rsidR="00BB1D93" w:rsidRDefault="00423058" w:rsidP="004230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Hypothesis of conditional independence: H0: Θxy1 = Θxy2 = Θxy3 = 1 </w:t>
      </w:r>
    </w:p>
    <w:p w14:paraId="161AA047" w14:textId="48918728" w:rsidR="00423058" w:rsidRDefault="00423058" w:rsidP="00423058">
      <w:pPr>
        <w:pStyle w:val="ListParagraph"/>
        <w:ind w:left="1080"/>
        <w:rPr>
          <w:rFonts w:ascii="Times New Roman" w:hAnsi="Times New Roman" w:cs="Times New Roman"/>
          <w:sz w:val="24"/>
          <w:szCs w:val="24"/>
        </w:rPr>
      </w:pPr>
      <w:r>
        <w:rPr>
          <w:rFonts w:ascii="Times New Roman" w:hAnsi="Times New Roman" w:cs="Times New Roman"/>
          <w:sz w:val="24"/>
          <w:szCs w:val="24"/>
        </w:rPr>
        <w:t>112.57 – 1.8231</w:t>
      </w:r>
      <w:r w:rsidR="00F37849">
        <w:rPr>
          <w:rFonts w:ascii="Times New Roman" w:hAnsi="Times New Roman" w:cs="Times New Roman"/>
          <w:sz w:val="24"/>
          <w:szCs w:val="24"/>
        </w:rPr>
        <w:t xml:space="preserve"> = 110.7469 (test statistic)</w:t>
      </w:r>
    </w:p>
    <w:p w14:paraId="54BA3D27" w14:textId="77A07814" w:rsidR="00F37849" w:rsidRDefault="00F37849" w:rsidP="00423058">
      <w:pPr>
        <w:pStyle w:val="ListParagraph"/>
        <w:ind w:left="1080"/>
        <w:rPr>
          <w:rFonts w:ascii="Times New Roman" w:hAnsi="Times New Roman" w:cs="Times New Roman"/>
          <w:sz w:val="24"/>
          <w:szCs w:val="24"/>
        </w:rPr>
      </w:pPr>
      <w:r>
        <w:rPr>
          <w:rFonts w:ascii="Times New Roman" w:hAnsi="Times New Roman" w:cs="Times New Roman"/>
          <w:sz w:val="24"/>
          <w:szCs w:val="24"/>
        </w:rPr>
        <w:t>3 – 2 = 1 (degrees of freedom)</w:t>
      </w:r>
    </w:p>
    <w:p w14:paraId="447B56FD" w14:textId="5A326F1C" w:rsidR="00F37849" w:rsidRDefault="00B723B4" w:rsidP="00423058">
      <w:pPr>
        <w:pStyle w:val="ListParagraph"/>
        <w:ind w:left="1080"/>
        <w:rPr>
          <w:rFonts w:ascii="Times New Roman" w:hAnsi="Times New Roman" w:cs="Times New Roman"/>
          <w:sz w:val="24"/>
          <w:szCs w:val="24"/>
        </w:rPr>
      </w:pPr>
      <w:r>
        <w:rPr>
          <w:rFonts w:ascii="Times New Roman" w:hAnsi="Times New Roman" w:cs="Times New Roman"/>
          <w:sz w:val="24"/>
          <w:szCs w:val="24"/>
        </w:rPr>
        <w:t>q</w:t>
      </w:r>
      <w:r w:rsidR="00F37849">
        <w:rPr>
          <w:rFonts w:ascii="Times New Roman" w:hAnsi="Times New Roman" w:cs="Times New Roman"/>
          <w:sz w:val="24"/>
          <w:szCs w:val="24"/>
        </w:rPr>
        <w:t xml:space="preserve">chisq(.95,1) = 3.841 (critical value) </w:t>
      </w:r>
    </w:p>
    <w:p w14:paraId="4C6A3891" w14:textId="4091143C" w:rsidR="00F37849" w:rsidRDefault="00F37849" w:rsidP="00423058">
      <w:pPr>
        <w:pStyle w:val="ListParagraph"/>
        <w:ind w:left="1080"/>
        <w:rPr>
          <w:rFonts w:ascii="Times New Roman" w:hAnsi="Times New Roman" w:cs="Times New Roman"/>
          <w:sz w:val="24"/>
          <w:szCs w:val="24"/>
        </w:rPr>
      </w:pPr>
      <w:r>
        <w:rPr>
          <w:rFonts w:ascii="Times New Roman" w:hAnsi="Times New Roman" w:cs="Times New Roman"/>
          <w:sz w:val="24"/>
          <w:szCs w:val="24"/>
        </w:rPr>
        <w:t>110.7469 &gt; 3.841 =&gt; reject the null hypothesis.</w:t>
      </w:r>
    </w:p>
    <w:p w14:paraId="18C20FA6" w14:textId="67B53339" w:rsidR="00F37849" w:rsidRDefault="00F37849" w:rsidP="00F37849">
      <w:pPr>
        <w:ind w:firstLine="720"/>
        <w:rPr>
          <w:rFonts w:ascii="Times New Roman" w:hAnsi="Times New Roman" w:cs="Times New Roman"/>
          <w:sz w:val="24"/>
          <w:szCs w:val="24"/>
        </w:rPr>
      </w:pPr>
      <w:r>
        <w:rPr>
          <w:rFonts w:ascii="Times New Roman" w:hAnsi="Times New Roman" w:cs="Times New Roman"/>
          <w:sz w:val="24"/>
          <w:szCs w:val="24"/>
        </w:rPr>
        <w:t xml:space="preserve">c.  Hypothesis of homogeneity of odds ratios: H0: Θxy1 = Θxy2 = Θxy3 </w:t>
      </w:r>
    </w:p>
    <w:p w14:paraId="2D7AF98F" w14:textId="50C51362" w:rsidR="00F37849" w:rsidRDefault="00F37849" w:rsidP="00F37849">
      <w:pPr>
        <w:ind w:firstLine="720"/>
        <w:rPr>
          <w:rFonts w:ascii="Times New Roman" w:hAnsi="Times New Roman" w:cs="Times New Roman"/>
          <w:sz w:val="24"/>
          <w:szCs w:val="24"/>
        </w:rPr>
      </w:pPr>
      <w:r>
        <w:rPr>
          <w:rFonts w:ascii="Times New Roman" w:hAnsi="Times New Roman" w:cs="Times New Roman"/>
          <w:sz w:val="24"/>
          <w:szCs w:val="24"/>
        </w:rPr>
        <w:t xml:space="preserve">    G^2 = 1.8231 (test statistic)</w:t>
      </w:r>
    </w:p>
    <w:p w14:paraId="3385698C" w14:textId="49241B68" w:rsidR="00F37849" w:rsidRDefault="00F37849" w:rsidP="00F37849">
      <w:pPr>
        <w:ind w:firstLine="720"/>
        <w:rPr>
          <w:rFonts w:ascii="Times New Roman" w:hAnsi="Times New Roman" w:cs="Times New Roman"/>
          <w:sz w:val="24"/>
          <w:szCs w:val="24"/>
        </w:rPr>
      </w:pPr>
      <w:r>
        <w:rPr>
          <w:rFonts w:ascii="Times New Roman" w:hAnsi="Times New Roman" w:cs="Times New Roman"/>
          <w:sz w:val="24"/>
          <w:szCs w:val="24"/>
        </w:rPr>
        <w:t xml:space="preserve">    Degrees of freedom = 2 </w:t>
      </w:r>
    </w:p>
    <w:p w14:paraId="093C52B4" w14:textId="7CC4DBF9" w:rsidR="00F37849" w:rsidRDefault="00B723B4" w:rsidP="00F37849">
      <w:pPr>
        <w:ind w:firstLine="720"/>
        <w:rPr>
          <w:rFonts w:ascii="Times New Roman" w:hAnsi="Times New Roman" w:cs="Times New Roman"/>
          <w:sz w:val="24"/>
          <w:szCs w:val="24"/>
        </w:rPr>
      </w:pPr>
      <w:r>
        <w:rPr>
          <w:rFonts w:ascii="Times New Roman" w:hAnsi="Times New Roman" w:cs="Times New Roman"/>
          <w:sz w:val="24"/>
          <w:szCs w:val="24"/>
        </w:rPr>
        <w:t xml:space="preserve">    q</w:t>
      </w:r>
      <w:r w:rsidR="00F37849">
        <w:rPr>
          <w:rFonts w:ascii="Times New Roman" w:hAnsi="Times New Roman" w:cs="Times New Roman"/>
          <w:sz w:val="24"/>
          <w:szCs w:val="24"/>
        </w:rPr>
        <w:t xml:space="preserve">chisq(.95,2) = 5.99 (critical value) </w:t>
      </w:r>
    </w:p>
    <w:p w14:paraId="2DC433CC" w14:textId="01BB95EF" w:rsidR="00F37849" w:rsidRDefault="00F37849" w:rsidP="00F37849">
      <w:pPr>
        <w:ind w:firstLine="720"/>
        <w:rPr>
          <w:rFonts w:ascii="Times New Roman" w:hAnsi="Times New Roman" w:cs="Times New Roman"/>
          <w:sz w:val="24"/>
          <w:szCs w:val="24"/>
        </w:rPr>
      </w:pPr>
      <w:r>
        <w:rPr>
          <w:rFonts w:ascii="Times New Roman" w:hAnsi="Times New Roman" w:cs="Times New Roman"/>
          <w:sz w:val="24"/>
          <w:szCs w:val="24"/>
        </w:rPr>
        <w:t xml:space="preserve">    1.8231 &lt; 5.99 =&gt; fail to reject the null hypothesis. </w:t>
      </w:r>
    </w:p>
    <w:p w14:paraId="14739664" w14:textId="18AB5A5C" w:rsidR="00F37849" w:rsidRDefault="00F37849" w:rsidP="00F37849">
      <w:pPr>
        <w:ind w:left="720"/>
        <w:rPr>
          <w:rFonts w:ascii="Times New Roman" w:hAnsi="Times New Roman" w:cs="Times New Roman"/>
          <w:sz w:val="24"/>
          <w:szCs w:val="24"/>
        </w:rPr>
      </w:pPr>
      <w:r>
        <w:rPr>
          <w:rFonts w:ascii="Times New Roman" w:hAnsi="Times New Roman" w:cs="Times New Roman"/>
          <w:sz w:val="24"/>
          <w:szCs w:val="24"/>
        </w:rPr>
        <w:t>d. Yes, because we failed to reject the null hypothesis of the homogeneity of odds ratios   test, this model may have a common odds ratio. The estimated log odds ratio is 0.79409. So, the estimated common odds ratio is 2.212. The confidence interval for the estimated commo</w:t>
      </w:r>
      <w:r w:rsidR="00AD5215">
        <w:rPr>
          <w:rFonts w:ascii="Times New Roman" w:hAnsi="Times New Roman" w:cs="Times New Roman"/>
          <w:sz w:val="24"/>
          <w:szCs w:val="24"/>
        </w:rPr>
        <w:t xml:space="preserve">n odds ratio is (1.905,2.569). </w:t>
      </w:r>
      <w:r w:rsidR="00B723B4">
        <w:rPr>
          <w:rFonts w:ascii="Times New Roman" w:hAnsi="Times New Roman" w:cs="Times New Roman"/>
          <w:sz w:val="24"/>
          <w:szCs w:val="24"/>
        </w:rPr>
        <w:t>This common odds ratio implies that, regardless of what center the drug is tested on, patients taking the drug are 2.212 times less likely to be infected. We assert that the true common odds ratio, with 95% confidence, lies within the range (1.905,2.569)</w:t>
      </w:r>
    </w:p>
    <w:p w14:paraId="7652DEFA" w14:textId="427D6D95" w:rsidR="00F37849" w:rsidRDefault="00B723B4" w:rsidP="00F37849">
      <w:pPr>
        <w:ind w:left="720"/>
        <w:rPr>
          <w:rFonts w:ascii="Times New Roman" w:hAnsi="Times New Roman" w:cs="Times New Roman"/>
          <w:sz w:val="24"/>
          <w:szCs w:val="24"/>
        </w:rPr>
      </w:pPr>
      <w:r>
        <w:rPr>
          <w:rFonts w:ascii="Times New Roman" w:hAnsi="Times New Roman" w:cs="Times New Roman"/>
          <w:sz w:val="24"/>
          <w:szCs w:val="24"/>
        </w:rPr>
        <w:t xml:space="preserve">e. </w:t>
      </w:r>
      <w:r w:rsidR="00CD7556">
        <w:rPr>
          <w:rFonts w:ascii="Times New Roman" w:hAnsi="Times New Roman" w:cs="Times New Roman"/>
          <w:sz w:val="24"/>
          <w:szCs w:val="24"/>
        </w:rPr>
        <w:t xml:space="preserve">The collapsibility condition is satisfied for collapsing the partial X-Y tables into the marginal X-Y table. Because we can find the common odds ratio through the model A+ Bi^x, Y and Z are conditionally independent given X. So, the X-Y association is collapsible over variable Z. </w:t>
      </w:r>
    </w:p>
    <w:p w14:paraId="5D4EA38D" w14:textId="77777777" w:rsidR="00F37849" w:rsidRPr="00F37849" w:rsidRDefault="00F37849" w:rsidP="00F37849">
      <w:pPr>
        <w:ind w:left="720"/>
        <w:rPr>
          <w:rFonts w:ascii="Times New Roman" w:hAnsi="Times New Roman" w:cs="Times New Roman"/>
          <w:sz w:val="24"/>
          <w:szCs w:val="24"/>
        </w:rPr>
      </w:pPr>
    </w:p>
    <w:p w14:paraId="65FA6D0B" w14:textId="1E5F140E" w:rsidR="00423058" w:rsidRDefault="00423058" w:rsidP="00423058">
      <w:pPr>
        <w:rPr>
          <w:rFonts w:ascii="Times New Roman" w:hAnsi="Times New Roman" w:cs="Times New Roman"/>
          <w:sz w:val="24"/>
          <w:szCs w:val="24"/>
        </w:rPr>
      </w:pPr>
    </w:p>
    <w:p w14:paraId="2E00BA1D" w14:textId="6CF0C665" w:rsidR="00423058" w:rsidRDefault="00423058" w:rsidP="00423058">
      <w:pPr>
        <w:rPr>
          <w:rFonts w:ascii="Times New Roman" w:hAnsi="Times New Roman" w:cs="Times New Roman"/>
          <w:sz w:val="24"/>
          <w:szCs w:val="24"/>
        </w:rPr>
      </w:pPr>
    </w:p>
    <w:p w14:paraId="6BF8050D" w14:textId="24E6C760" w:rsidR="00423058" w:rsidRDefault="00423058" w:rsidP="00423058">
      <w:pPr>
        <w:rPr>
          <w:rFonts w:ascii="Times New Roman" w:hAnsi="Times New Roman" w:cs="Times New Roman"/>
          <w:sz w:val="24"/>
          <w:szCs w:val="24"/>
        </w:rPr>
      </w:pPr>
    </w:p>
    <w:p w14:paraId="2E8C3EA3" w14:textId="6532B66A" w:rsidR="00B723B4" w:rsidRDefault="00B723B4" w:rsidP="00423058">
      <w:pPr>
        <w:rPr>
          <w:rFonts w:ascii="Times New Roman" w:hAnsi="Times New Roman" w:cs="Times New Roman"/>
          <w:sz w:val="24"/>
          <w:szCs w:val="24"/>
        </w:rPr>
      </w:pPr>
    </w:p>
    <w:p w14:paraId="658CDB18" w14:textId="77777777" w:rsidR="00CD7556" w:rsidRDefault="00CD7556" w:rsidP="00423058">
      <w:pPr>
        <w:rPr>
          <w:rFonts w:ascii="Times New Roman" w:hAnsi="Times New Roman" w:cs="Times New Roman"/>
          <w:sz w:val="24"/>
          <w:szCs w:val="24"/>
        </w:rPr>
      </w:pPr>
      <w:bookmarkStart w:id="0" w:name="_GoBack"/>
      <w:bookmarkEnd w:id="0"/>
    </w:p>
    <w:p w14:paraId="4EB47609" w14:textId="2AB18274" w:rsidR="00423058" w:rsidRDefault="00423058" w:rsidP="00423058">
      <w:pPr>
        <w:rPr>
          <w:rFonts w:ascii="Times New Roman" w:hAnsi="Times New Roman" w:cs="Times New Roman"/>
          <w:sz w:val="24"/>
          <w:szCs w:val="24"/>
        </w:rPr>
      </w:pPr>
      <w:r>
        <w:rPr>
          <w:rFonts w:ascii="Times New Roman" w:hAnsi="Times New Roman" w:cs="Times New Roman"/>
          <w:sz w:val="24"/>
          <w:szCs w:val="24"/>
        </w:rPr>
        <w:lastRenderedPageBreak/>
        <w:t xml:space="preserve">Code Used: </w:t>
      </w:r>
    </w:p>
    <w:p w14:paraId="76E66C29" w14:textId="06B076D1" w:rsidR="00423058" w:rsidRDefault="00423058" w:rsidP="00423058">
      <w:pPr>
        <w:rPr>
          <w:rFonts w:ascii="Times New Roman" w:hAnsi="Times New Roman" w:cs="Times New Roman"/>
          <w:sz w:val="24"/>
          <w:szCs w:val="24"/>
        </w:rPr>
      </w:pPr>
      <w:r>
        <w:rPr>
          <w:rFonts w:ascii="Times New Roman" w:hAnsi="Times New Roman" w:cs="Times New Roman"/>
          <w:sz w:val="24"/>
          <w:szCs w:val="24"/>
        </w:rPr>
        <w:t xml:space="preserve">a. </w:t>
      </w:r>
    </w:p>
    <w:p w14:paraId="5D4E28BC" w14:textId="77777777" w:rsidR="00423058" w:rsidRP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23058">
        <w:rPr>
          <w:rFonts w:ascii="Lucida Console" w:eastAsia="Times New Roman" w:hAnsi="Lucida Console" w:cs="Courier New"/>
          <w:color w:val="0000FF"/>
          <w:sz w:val="20"/>
          <w:szCs w:val="20"/>
        </w:rPr>
        <w:t>&gt; yes &lt;- c(281,182,252,160,204,114)</w:t>
      </w:r>
    </w:p>
    <w:p w14:paraId="1A7DA2D2" w14:textId="77777777" w:rsidR="00423058" w:rsidRP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23058">
        <w:rPr>
          <w:rFonts w:ascii="Lucida Console" w:eastAsia="Times New Roman" w:hAnsi="Lucida Console" w:cs="Courier New"/>
          <w:color w:val="0000FF"/>
          <w:sz w:val="20"/>
          <w:szCs w:val="20"/>
        </w:rPr>
        <w:t>&gt; no &lt;- c(319,418,248,340,196,286)</w:t>
      </w:r>
    </w:p>
    <w:p w14:paraId="60DC02B1" w14:textId="77777777" w:rsidR="00423058" w:rsidRP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23058">
        <w:rPr>
          <w:rFonts w:ascii="Lucida Console" w:eastAsia="Times New Roman" w:hAnsi="Lucida Console" w:cs="Courier New"/>
          <w:color w:val="0000FF"/>
          <w:sz w:val="20"/>
          <w:szCs w:val="20"/>
        </w:rPr>
        <w:t>&gt; ymat &lt;- cbind(yes,no)</w:t>
      </w:r>
    </w:p>
    <w:p w14:paraId="7360272D" w14:textId="77777777" w:rsidR="00423058" w:rsidRP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23058">
        <w:rPr>
          <w:rFonts w:ascii="Lucida Console" w:eastAsia="Times New Roman" w:hAnsi="Lucida Console" w:cs="Courier New"/>
          <w:color w:val="0000FF"/>
          <w:sz w:val="20"/>
          <w:szCs w:val="20"/>
        </w:rPr>
        <w:t>&gt; x &lt;- rep(c(1,0),3)</w:t>
      </w:r>
    </w:p>
    <w:p w14:paraId="4ACBD23F" w14:textId="77777777" w:rsidR="00423058" w:rsidRP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23058">
        <w:rPr>
          <w:rFonts w:ascii="Lucida Console" w:eastAsia="Times New Roman" w:hAnsi="Lucida Console" w:cs="Courier New"/>
          <w:color w:val="0000FF"/>
          <w:sz w:val="20"/>
          <w:szCs w:val="20"/>
        </w:rPr>
        <w:t>&gt; z &lt;- gl(3,2)</w:t>
      </w:r>
    </w:p>
    <w:p w14:paraId="084DA01E" w14:textId="77777777" w:rsidR="00423058" w:rsidRP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23058">
        <w:rPr>
          <w:rFonts w:ascii="Lucida Console" w:eastAsia="Times New Roman" w:hAnsi="Lucida Console" w:cs="Courier New"/>
          <w:color w:val="0000FF"/>
          <w:sz w:val="20"/>
          <w:szCs w:val="20"/>
        </w:rPr>
        <w:t>&gt; m1 &lt;- glm(ymat ~ z, family= binomial)</w:t>
      </w:r>
    </w:p>
    <w:p w14:paraId="25046196" w14:textId="77777777" w:rsidR="00423058" w:rsidRP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23058">
        <w:rPr>
          <w:rFonts w:ascii="Lucida Console" w:eastAsia="Times New Roman" w:hAnsi="Lucida Console" w:cs="Courier New"/>
          <w:color w:val="0000FF"/>
          <w:sz w:val="20"/>
          <w:szCs w:val="20"/>
        </w:rPr>
        <w:t>&gt; m2 &lt;- glm(ymat ~x+z, family=binomial)</w:t>
      </w:r>
    </w:p>
    <w:p w14:paraId="3420844B" w14:textId="554BC6AF" w:rsidR="00423058" w:rsidRDefault="00423058"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23058">
        <w:rPr>
          <w:rFonts w:ascii="Lucida Console" w:eastAsia="Times New Roman" w:hAnsi="Lucida Console" w:cs="Courier New"/>
          <w:color w:val="0000FF"/>
          <w:sz w:val="20"/>
          <w:szCs w:val="20"/>
        </w:rPr>
        <w:t>&gt; summary(m1)</w:t>
      </w:r>
    </w:p>
    <w:p w14:paraId="57120EC0" w14:textId="049FC834" w:rsidR="00B723B4" w:rsidRPr="00423058" w:rsidRDefault="00B723B4" w:rsidP="0042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&gt; summary(m2)</w:t>
      </w:r>
    </w:p>
    <w:p w14:paraId="6BB1E37F" w14:textId="09098586" w:rsidR="00423058" w:rsidRPr="00423058" w:rsidRDefault="00423058" w:rsidP="00423058">
      <w:pPr>
        <w:rPr>
          <w:rFonts w:ascii="Times New Roman" w:hAnsi="Times New Roman" w:cs="Times New Roman"/>
          <w:sz w:val="24"/>
          <w:szCs w:val="24"/>
        </w:rPr>
      </w:pPr>
    </w:p>
    <w:p w14:paraId="3D62745D" w14:textId="77777777" w:rsidR="008A7EF2" w:rsidRDefault="008A7EF2" w:rsidP="008A7EF2">
      <w:pPr>
        <w:rPr>
          <w:rFonts w:ascii="Times New Roman" w:hAnsi="Times New Roman" w:cs="Times New Roman"/>
          <w:sz w:val="24"/>
          <w:szCs w:val="24"/>
        </w:rPr>
      </w:pPr>
    </w:p>
    <w:p w14:paraId="0516F8F1" w14:textId="77777777" w:rsidR="008A7EF2" w:rsidRDefault="008A7EF2" w:rsidP="008A7EF2">
      <w:pPr>
        <w:rPr>
          <w:rFonts w:ascii="Times New Roman" w:hAnsi="Times New Roman" w:cs="Times New Roman"/>
          <w:sz w:val="24"/>
          <w:szCs w:val="24"/>
        </w:rPr>
      </w:pPr>
    </w:p>
    <w:p w14:paraId="5D58F144" w14:textId="77777777" w:rsidR="008A7EF2" w:rsidRDefault="008A7EF2" w:rsidP="008A7EF2">
      <w:pPr>
        <w:rPr>
          <w:rFonts w:ascii="Times New Roman" w:hAnsi="Times New Roman" w:cs="Times New Roman"/>
          <w:sz w:val="24"/>
          <w:szCs w:val="24"/>
        </w:rPr>
      </w:pPr>
    </w:p>
    <w:p w14:paraId="382CB4FD" w14:textId="77777777" w:rsidR="008A7EF2" w:rsidRDefault="008A7EF2" w:rsidP="008A7EF2">
      <w:pPr>
        <w:rPr>
          <w:rFonts w:ascii="Times New Roman" w:hAnsi="Times New Roman" w:cs="Times New Roman"/>
          <w:sz w:val="24"/>
          <w:szCs w:val="24"/>
        </w:rPr>
      </w:pPr>
    </w:p>
    <w:p w14:paraId="26282E58" w14:textId="77777777" w:rsidR="008A7EF2" w:rsidRDefault="008A7EF2" w:rsidP="008A7EF2">
      <w:pPr>
        <w:rPr>
          <w:rFonts w:ascii="Times New Roman" w:hAnsi="Times New Roman" w:cs="Times New Roman"/>
          <w:sz w:val="24"/>
          <w:szCs w:val="24"/>
        </w:rPr>
      </w:pPr>
    </w:p>
    <w:p w14:paraId="6E86B70A" w14:textId="77777777" w:rsidR="008A7EF2" w:rsidRDefault="008A7EF2" w:rsidP="008A7EF2">
      <w:pPr>
        <w:rPr>
          <w:rFonts w:ascii="Times New Roman" w:hAnsi="Times New Roman" w:cs="Times New Roman"/>
          <w:sz w:val="24"/>
          <w:szCs w:val="24"/>
        </w:rPr>
      </w:pPr>
    </w:p>
    <w:p w14:paraId="4128E901" w14:textId="77777777" w:rsidR="008A7EF2" w:rsidRDefault="008A7EF2" w:rsidP="008A7EF2">
      <w:pPr>
        <w:rPr>
          <w:rFonts w:ascii="Times New Roman" w:hAnsi="Times New Roman" w:cs="Times New Roman"/>
          <w:sz w:val="24"/>
          <w:szCs w:val="24"/>
        </w:rPr>
      </w:pPr>
    </w:p>
    <w:p w14:paraId="597F9444" w14:textId="77777777" w:rsidR="008A7EF2" w:rsidRDefault="008A7EF2" w:rsidP="008A7EF2">
      <w:pPr>
        <w:rPr>
          <w:rFonts w:ascii="Times New Roman" w:hAnsi="Times New Roman" w:cs="Times New Roman"/>
          <w:sz w:val="24"/>
          <w:szCs w:val="24"/>
        </w:rPr>
      </w:pPr>
    </w:p>
    <w:p w14:paraId="0E67EACB" w14:textId="77777777" w:rsidR="008A7EF2" w:rsidRDefault="008A7EF2" w:rsidP="008A7EF2">
      <w:pPr>
        <w:rPr>
          <w:rFonts w:ascii="Times New Roman" w:hAnsi="Times New Roman" w:cs="Times New Roman"/>
          <w:sz w:val="24"/>
          <w:szCs w:val="24"/>
        </w:rPr>
      </w:pPr>
    </w:p>
    <w:p w14:paraId="0D84680B" w14:textId="77777777" w:rsidR="008A7EF2" w:rsidRPr="008A7EF2" w:rsidRDefault="008A7EF2" w:rsidP="008A7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2B981E7A" w14:textId="77777777" w:rsidR="008A7EF2" w:rsidRPr="008A7EF2" w:rsidRDefault="008A7EF2" w:rsidP="008A7EF2">
      <w:pPr>
        <w:rPr>
          <w:rFonts w:ascii="Times New Roman" w:hAnsi="Times New Roman" w:cs="Times New Roman"/>
          <w:sz w:val="24"/>
          <w:szCs w:val="24"/>
        </w:rPr>
      </w:pPr>
    </w:p>
    <w:sectPr w:rsidR="008A7EF2" w:rsidRPr="008A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9A8"/>
    <w:multiLevelType w:val="hybridMultilevel"/>
    <w:tmpl w:val="BDD88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C6778"/>
    <w:multiLevelType w:val="hybridMultilevel"/>
    <w:tmpl w:val="2F564210"/>
    <w:lvl w:ilvl="0" w:tplc="A5867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9F7B2F"/>
    <w:multiLevelType w:val="hybridMultilevel"/>
    <w:tmpl w:val="E0B07184"/>
    <w:lvl w:ilvl="0" w:tplc="7562B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941E1"/>
    <w:multiLevelType w:val="hybridMultilevel"/>
    <w:tmpl w:val="4B1859DC"/>
    <w:lvl w:ilvl="0" w:tplc="F8521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532C9D"/>
    <w:multiLevelType w:val="hybridMultilevel"/>
    <w:tmpl w:val="35F66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F2"/>
    <w:rsid w:val="00021669"/>
    <w:rsid w:val="00423058"/>
    <w:rsid w:val="00440F0E"/>
    <w:rsid w:val="005973C6"/>
    <w:rsid w:val="00626B6C"/>
    <w:rsid w:val="00696C29"/>
    <w:rsid w:val="00762BD9"/>
    <w:rsid w:val="0088133C"/>
    <w:rsid w:val="008A7EF2"/>
    <w:rsid w:val="00AD5215"/>
    <w:rsid w:val="00B723B4"/>
    <w:rsid w:val="00B771B2"/>
    <w:rsid w:val="00BB1D93"/>
    <w:rsid w:val="00CD7556"/>
    <w:rsid w:val="00F37849"/>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932C"/>
  <w15:chartTrackingRefBased/>
  <w15:docId w15:val="{6528B8EE-D598-4EE7-B415-4BE44F12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EF2"/>
    <w:pPr>
      <w:ind w:left="720"/>
      <w:contextualSpacing/>
    </w:pPr>
  </w:style>
  <w:style w:type="table" w:styleId="TableGrid">
    <w:name w:val="Table Grid"/>
    <w:basedOn w:val="TableNormal"/>
    <w:uiPriority w:val="39"/>
    <w:rsid w:val="008A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A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7EF2"/>
    <w:rPr>
      <w:rFonts w:ascii="Courier New" w:eastAsia="Times New Roman" w:hAnsi="Courier New" w:cs="Courier New"/>
      <w:sz w:val="20"/>
      <w:szCs w:val="20"/>
    </w:rPr>
  </w:style>
  <w:style w:type="character" w:customStyle="1" w:styleId="gghfmyibcpb">
    <w:name w:val="gghfmyibcpb"/>
    <w:basedOn w:val="DefaultParagraphFont"/>
    <w:rsid w:val="008A7EF2"/>
  </w:style>
  <w:style w:type="character" w:customStyle="1" w:styleId="gghfmyibcob">
    <w:name w:val="gghfmyibcob"/>
    <w:basedOn w:val="DefaultParagraphFont"/>
    <w:rsid w:val="008A7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96150">
      <w:bodyDiv w:val="1"/>
      <w:marLeft w:val="0"/>
      <w:marRight w:val="0"/>
      <w:marTop w:val="0"/>
      <w:marBottom w:val="0"/>
      <w:divBdr>
        <w:top w:val="none" w:sz="0" w:space="0" w:color="auto"/>
        <w:left w:val="none" w:sz="0" w:space="0" w:color="auto"/>
        <w:bottom w:val="none" w:sz="0" w:space="0" w:color="auto"/>
        <w:right w:val="none" w:sz="0" w:space="0" w:color="auto"/>
      </w:divBdr>
    </w:div>
    <w:div w:id="479733296">
      <w:bodyDiv w:val="1"/>
      <w:marLeft w:val="0"/>
      <w:marRight w:val="0"/>
      <w:marTop w:val="0"/>
      <w:marBottom w:val="0"/>
      <w:divBdr>
        <w:top w:val="none" w:sz="0" w:space="0" w:color="auto"/>
        <w:left w:val="none" w:sz="0" w:space="0" w:color="auto"/>
        <w:bottom w:val="none" w:sz="0" w:space="0" w:color="auto"/>
        <w:right w:val="none" w:sz="0" w:space="0" w:color="auto"/>
      </w:divBdr>
    </w:div>
    <w:div w:id="515656710">
      <w:bodyDiv w:val="1"/>
      <w:marLeft w:val="0"/>
      <w:marRight w:val="0"/>
      <w:marTop w:val="0"/>
      <w:marBottom w:val="0"/>
      <w:divBdr>
        <w:top w:val="none" w:sz="0" w:space="0" w:color="auto"/>
        <w:left w:val="none" w:sz="0" w:space="0" w:color="auto"/>
        <w:bottom w:val="none" w:sz="0" w:space="0" w:color="auto"/>
        <w:right w:val="none" w:sz="0" w:space="0" w:color="auto"/>
      </w:divBdr>
    </w:div>
    <w:div w:id="1067606270">
      <w:bodyDiv w:val="1"/>
      <w:marLeft w:val="0"/>
      <w:marRight w:val="0"/>
      <w:marTop w:val="0"/>
      <w:marBottom w:val="0"/>
      <w:divBdr>
        <w:top w:val="none" w:sz="0" w:space="0" w:color="auto"/>
        <w:left w:val="none" w:sz="0" w:space="0" w:color="auto"/>
        <w:bottom w:val="none" w:sz="0" w:space="0" w:color="auto"/>
        <w:right w:val="none" w:sz="0" w:space="0" w:color="auto"/>
      </w:divBdr>
    </w:div>
    <w:div w:id="1625691432">
      <w:bodyDiv w:val="1"/>
      <w:marLeft w:val="0"/>
      <w:marRight w:val="0"/>
      <w:marTop w:val="0"/>
      <w:marBottom w:val="0"/>
      <w:divBdr>
        <w:top w:val="none" w:sz="0" w:space="0" w:color="auto"/>
        <w:left w:val="none" w:sz="0" w:space="0" w:color="auto"/>
        <w:bottom w:val="none" w:sz="0" w:space="0" w:color="auto"/>
        <w:right w:val="none" w:sz="0" w:space="0" w:color="auto"/>
      </w:divBdr>
    </w:div>
    <w:div w:id="1792242111">
      <w:bodyDiv w:val="1"/>
      <w:marLeft w:val="0"/>
      <w:marRight w:val="0"/>
      <w:marTop w:val="0"/>
      <w:marBottom w:val="0"/>
      <w:divBdr>
        <w:top w:val="none" w:sz="0" w:space="0" w:color="auto"/>
        <w:left w:val="none" w:sz="0" w:space="0" w:color="auto"/>
        <w:bottom w:val="none" w:sz="0" w:space="0" w:color="auto"/>
        <w:right w:val="none" w:sz="0" w:space="0" w:color="auto"/>
      </w:divBdr>
    </w:div>
    <w:div w:id="1877424509">
      <w:bodyDiv w:val="1"/>
      <w:marLeft w:val="0"/>
      <w:marRight w:val="0"/>
      <w:marTop w:val="0"/>
      <w:marBottom w:val="0"/>
      <w:divBdr>
        <w:top w:val="none" w:sz="0" w:space="0" w:color="auto"/>
        <w:left w:val="none" w:sz="0" w:space="0" w:color="auto"/>
        <w:bottom w:val="none" w:sz="0" w:space="0" w:color="auto"/>
        <w:right w:val="none" w:sz="0" w:space="0" w:color="auto"/>
      </w:divBdr>
    </w:div>
    <w:div w:id="199125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8</cp:revision>
  <dcterms:created xsi:type="dcterms:W3CDTF">2017-10-10T14:54:00Z</dcterms:created>
  <dcterms:modified xsi:type="dcterms:W3CDTF">2017-10-11T15:22:00Z</dcterms:modified>
</cp:coreProperties>
</file>