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6C0E5" w14:textId="77777777" w:rsidR="00D22895" w:rsidRPr="002F3BD8" w:rsidRDefault="00D22895" w:rsidP="00D22895">
      <w:pPr>
        <w:spacing w:line="480" w:lineRule="auto"/>
        <w:jc w:val="center"/>
        <w:rPr>
          <w:rFonts w:ascii="Times New Roman" w:hAnsi="Times New Roman" w:cs="Times New Roman"/>
          <w:sz w:val="28"/>
          <w:szCs w:val="28"/>
        </w:rPr>
      </w:pPr>
    </w:p>
    <w:p w14:paraId="3AB25A27" w14:textId="77777777" w:rsidR="00D22895" w:rsidRPr="002F3BD8" w:rsidRDefault="00D22895" w:rsidP="00D22895">
      <w:pPr>
        <w:spacing w:line="480" w:lineRule="auto"/>
        <w:jc w:val="center"/>
        <w:rPr>
          <w:rFonts w:ascii="Times New Roman" w:hAnsi="Times New Roman" w:cs="Times New Roman"/>
          <w:sz w:val="28"/>
          <w:szCs w:val="28"/>
        </w:rPr>
      </w:pPr>
    </w:p>
    <w:p w14:paraId="2195DD31" w14:textId="73A993F3" w:rsidR="00D22895" w:rsidRPr="002F3BD8" w:rsidRDefault="00D22895" w:rsidP="00D22895">
      <w:pPr>
        <w:spacing w:line="480" w:lineRule="auto"/>
        <w:jc w:val="center"/>
        <w:rPr>
          <w:rFonts w:ascii="Times New Roman" w:hAnsi="Times New Roman" w:cs="Times New Roman"/>
          <w:sz w:val="28"/>
          <w:szCs w:val="28"/>
        </w:rPr>
      </w:pPr>
    </w:p>
    <w:p w14:paraId="52F720E4" w14:textId="77777777" w:rsidR="00D22895" w:rsidRPr="002F3BD8" w:rsidRDefault="00D22895" w:rsidP="00D22895">
      <w:pPr>
        <w:spacing w:line="480" w:lineRule="auto"/>
        <w:jc w:val="center"/>
        <w:rPr>
          <w:rFonts w:ascii="Times New Roman" w:hAnsi="Times New Roman" w:cs="Times New Roman"/>
          <w:sz w:val="32"/>
          <w:szCs w:val="32"/>
        </w:rPr>
      </w:pPr>
    </w:p>
    <w:p w14:paraId="720AA728" w14:textId="533C7589" w:rsidR="00D22895" w:rsidRPr="002F3BD8" w:rsidRDefault="0019250D" w:rsidP="00223064">
      <w:pPr>
        <w:spacing w:line="480" w:lineRule="auto"/>
        <w:jc w:val="center"/>
        <w:rPr>
          <w:rFonts w:ascii="Times New Roman" w:hAnsi="Times New Roman" w:cs="Times New Roman"/>
          <w:sz w:val="32"/>
          <w:szCs w:val="32"/>
        </w:rPr>
      </w:pPr>
      <w:r>
        <w:rPr>
          <w:rFonts w:ascii="Times New Roman" w:hAnsi="Times New Roman" w:cs="Times New Roman"/>
          <w:sz w:val="32"/>
          <w:szCs w:val="32"/>
        </w:rPr>
        <w:t>Predictive Analytics for Hospital Costs</w:t>
      </w:r>
    </w:p>
    <w:p w14:paraId="577910CB" w14:textId="77777777" w:rsidR="00223064" w:rsidRPr="002F3BD8" w:rsidRDefault="00223064" w:rsidP="00D22895">
      <w:pPr>
        <w:spacing w:line="480" w:lineRule="auto"/>
        <w:jc w:val="center"/>
        <w:rPr>
          <w:rFonts w:ascii="Times New Roman" w:hAnsi="Times New Roman" w:cs="Times New Roman"/>
          <w:sz w:val="28"/>
          <w:szCs w:val="28"/>
        </w:rPr>
      </w:pPr>
    </w:p>
    <w:p w14:paraId="4F30C182" w14:textId="3D9A5795" w:rsidR="00D22895" w:rsidRPr="002F3BD8" w:rsidRDefault="00D22895" w:rsidP="00D22895">
      <w:pPr>
        <w:spacing w:line="480" w:lineRule="auto"/>
        <w:jc w:val="center"/>
        <w:rPr>
          <w:rFonts w:ascii="Times New Roman" w:hAnsi="Times New Roman" w:cs="Times New Roman"/>
          <w:sz w:val="28"/>
          <w:szCs w:val="28"/>
        </w:rPr>
      </w:pPr>
    </w:p>
    <w:p w14:paraId="70E83D0A" w14:textId="77777777" w:rsidR="00D22895" w:rsidRPr="002F3BD8" w:rsidRDefault="00D22895" w:rsidP="00D22895">
      <w:pPr>
        <w:spacing w:line="480" w:lineRule="auto"/>
        <w:jc w:val="center"/>
        <w:rPr>
          <w:rFonts w:ascii="Times New Roman" w:hAnsi="Times New Roman" w:cs="Times New Roman"/>
          <w:sz w:val="28"/>
          <w:szCs w:val="28"/>
        </w:rPr>
      </w:pPr>
    </w:p>
    <w:p w14:paraId="4D76F8B5" w14:textId="77777777" w:rsidR="00223064" w:rsidRPr="002F3BD8" w:rsidRDefault="00223064" w:rsidP="00D22895">
      <w:pPr>
        <w:spacing w:line="480" w:lineRule="auto"/>
        <w:jc w:val="center"/>
        <w:rPr>
          <w:rFonts w:ascii="Times New Roman" w:hAnsi="Times New Roman" w:cs="Times New Roman"/>
          <w:sz w:val="28"/>
          <w:szCs w:val="28"/>
        </w:rPr>
      </w:pPr>
    </w:p>
    <w:p w14:paraId="0D8200E4" w14:textId="77777777" w:rsidR="00223064" w:rsidRPr="002F3BD8" w:rsidRDefault="00223064" w:rsidP="00D22895">
      <w:pPr>
        <w:spacing w:line="480" w:lineRule="auto"/>
        <w:jc w:val="center"/>
        <w:rPr>
          <w:rFonts w:ascii="Times New Roman" w:hAnsi="Times New Roman" w:cs="Times New Roman"/>
          <w:sz w:val="28"/>
          <w:szCs w:val="28"/>
        </w:rPr>
      </w:pPr>
    </w:p>
    <w:p w14:paraId="051F6845" w14:textId="77777777" w:rsidR="00223064" w:rsidRPr="002F3BD8" w:rsidRDefault="00223064" w:rsidP="00D22895">
      <w:pPr>
        <w:spacing w:line="480" w:lineRule="auto"/>
        <w:jc w:val="center"/>
        <w:rPr>
          <w:rFonts w:ascii="Times New Roman" w:hAnsi="Times New Roman" w:cs="Times New Roman"/>
          <w:sz w:val="28"/>
          <w:szCs w:val="28"/>
        </w:rPr>
      </w:pPr>
    </w:p>
    <w:p w14:paraId="15AFD672" w14:textId="77777777" w:rsidR="00223064" w:rsidRPr="002F3BD8" w:rsidRDefault="00223064" w:rsidP="00D22895">
      <w:pPr>
        <w:spacing w:line="480" w:lineRule="auto"/>
        <w:jc w:val="center"/>
        <w:rPr>
          <w:rFonts w:ascii="Times New Roman" w:hAnsi="Times New Roman" w:cs="Times New Roman"/>
          <w:sz w:val="28"/>
          <w:szCs w:val="28"/>
        </w:rPr>
      </w:pPr>
    </w:p>
    <w:p w14:paraId="66FC399D" w14:textId="77777777" w:rsidR="00223064" w:rsidRPr="002F3BD8" w:rsidRDefault="00223064" w:rsidP="00D22895">
      <w:pPr>
        <w:spacing w:line="480" w:lineRule="auto"/>
        <w:jc w:val="center"/>
        <w:rPr>
          <w:rFonts w:ascii="Times New Roman" w:hAnsi="Times New Roman" w:cs="Times New Roman"/>
          <w:sz w:val="28"/>
          <w:szCs w:val="28"/>
        </w:rPr>
      </w:pPr>
    </w:p>
    <w:p w14:paraId="3167710D" w14:textId="68AA0735" w:rsidR="00D22895" w:rsidRPr="002F3BD8" w:rsidRDefault="00D22895" w:rsidP="00D22895">
      <w:pPr>
        <w:spacing w:line="480" w:lineRule="auto"/>
        <w:jc w:val="center"/>
        <w:rPr>
          <w:rFonts w:ascii="Times New Roman" w:hAnsi="Times New Roman" w:cs="Times New Roman"/>
          <w:sz w:val="28"/>
          <w:szCs w:val="28"/>
        </w:rPr>
      </w:pPr>
      <w:r w:rsidRPr="002F3BD8">
        <w:rPr>
          <w:rFonts w:ascii="Times New Roman" w:hAnsi="Times New Roman" w:cs="Times New Roman"/>
          <w:sz w:val="28"/>
          <w:szCs w:val="28"/>
        </w:rPr>
        <w:t>Cameron Ervin</w:t>
      </w:r>
    </w:p>
    <w:p w14:paraId="22A6A613" w14:textId="77777777" w:rsidR="00223064" w:rsidRPr="002F3BD8" w:rsidRDefault="00223064" w:rsidP="00D22895">
      <w:pPr>
        <w:spacing w:line="480" w:lineRule="auto"/>
        <w:jc w:val="center"/>
        <w:rPr>
          <w:rFonts w:ascii="Times New Roman" w:hAnsi="Times New Roman" w:cs="Times New Roman"/>
          <w:sz w:val="28"/>
          <w:szCs w:val="28"/>
        </w:rPr>
      </w:pPr>
    </w:p>
    <w:p w14:paraId="02C165F6" w14:textId="22E1AA2D" w:rsidR="00223064" w:rsidRPr="002F3BD8" w:rsidRDefault="00223064" w:rsidP="009278A6">
      <w:pPr>
        <w:spacing w:line="480" w:lineRule="auto"/>
        <w:rPr>
          <w:rFonts w:ascii="Times New Roman" w:hAnsi="Times New Roman" w:cs="Times New Roman"/>
          <w:sz w:val="28"/>
          <w:szCs w:val="28"/>
        </w:rPr>
      </w:pPr>
    </w:p>
    <w:p w14:paraId="21619C77" w14:textId="38BC548D" w:rsidR="00D22895" w:rsidRPr="002F3BD8" w:rsidRDefault="00D22895" w:rsidP="00223064">
      <w:pPr>
        <w:jc w:val="center"/>
        <w:rPr>
          <w:rFonts w:ascii="Times New Roman" w:hAnsi="Times New Roman" w:cs="Times New Roman"/>
          <w:sz w:val="28"/>
          <w:szCs w:val="28"/>
        </w:rPr>
      </w:pPr>
      <w:r w:rsidRPr="002F3BD8">
        <w:rPr>
          <w:rFonts w:ascii="Times New Roman" w:hAnsi="Times New Roman" w:cs="Times New Roman"/>
          <w:sz w:val="28"/>
          <w:szCs w:val="28"/>
        </w:rPr>
        <w:br w:type="page"/>
      </w:r>
    </w:p>
    <w:p w14:paraId="2C047E77" w14:textId="2537DDE5" w:rsidR="00D22895" w:rsidRPr="002F3BD8" w:rsidRDefault="00D22895" w:rsidP="00D22895">
      <w:pPr>
        <w:spacing w:line="480" w:lineRule="auto"/>
        <w:jc w:val="center"/>
        <w:rPr>
          <w:rFonts w:ascii="Times New Roman" w:hAnsi="Times New Roman" w:cs="Times New Roman"/>
          <w:sz w:val="28"/>
          <w:szCs w:val="28"/>
        </w:rPr>
      </w:pPr>
      <w:r w:rsidRPr="002F3BD8">
        <w:rPr>
          <w:rFonts w:ascii="Times New Roman" w:hAnsi="Times New Roman" w:cs="Times New Roman"/>
          <w:sz w:val="28"/>
          <w:szCs w:val="28"/>
        </w:rPr>
        <w:lastRenderedPageBreak/>
        <w:t>Executive Summary</w:t>
      </w:r>
    </w:p>
    <w:p w14:paraId="1B2387C2" w14:textId="72AE1643" w:rsidR="003717E5" w:rsidRDefault="003E313B" w:rsidP="003717E5">
      <w:pPr>
        <w:spacing w:line="480" w:lineRule="auto"/>
        <w:ind w:firstLine="720"/>
        <w:rPr>
          <w:rFonts w:ascii="Times New Roman" w:hAnsi="Times New Roman" w:cs="Times New Roman"/>
        </w:rPr>
      </w:pPr>
      <w:r w:rsidRPr="003E313B">
        <w:rPr>
          <w:rFonts w:ascii="Times New Roman" w:hAnsi="Times New Roman" w:cs="Times New Roman"/>
        </w:rPr>
        <w:t>This project leverages 2015 de-identified New York inpatient discharge data to predict hospital patients' healthcare costs and charges using predictive analytics. The analytics were conducted using R and Tableau, focusing on linear regression</w:t>
      </w:r>
      <w:r w:rsidR="003717E5">
        <w:rPr>
          <w:rFonts w:ascii="Times New Roman" w:hAnsi="Times New Roman" w:cs="Times New Roman"/>
        </w:rPr>
        <w:t>, regression trees, and clustering</w:t>
      </w:r>
      <w:r w:rsidRPr="003E313B">
        <w:rPr>
          <w:rFonts w:ascii="Times New Roman" w:hAnsi="Times New Roman" w:cs="Times New Roman"/>
        </w:rPr>
        <w:t xml:space="preserve"> to predict Total Charges as the dependent variable. The methodology includes data loading, feature engineering, exploratory data analysis, model creation and fine-tuning, and experimentation with sample sizes. The best-performing </w:t>
      </w:r>
      <w:r w:rsidR="003717E5">
        <w:rPr>
          <w:rFonts w:ascii="Times New Roman" w:hAnsi="Times New Roman" w:cs="Times New Roman"/>
        </w:rPr>
        <w:t xml:space="preserve">linear regression </w:t>
      </w:r>
      <w:r w:rsidRPr="003E313B">
        <w:rPr>
          <w:rFonts w:ascii="Times New Roman" w:hAnsi="Times New Roman" w:cs="Times New Roman"/>
        </w:rPr>
        <w:t xml:space="preserve">model used </w:t>
      </w:r>
      <w:r w:rsidR="003717E5">
        <w:rPr>
          <w:rFonts w:ascii="Times New Roman" w:hAnsi="Times New Roman" w:cs="Times New Roman"/>
        </w:rPr>
        <w:t xml:space="preserve">a </w:t>
      </w:r>
      <w:r w:rsidRPr="003E313B">
        <w:rPr>
          <w:rFonts w:ascii="Times New Roman" w:hAnsi="Times New Roman" w:cs="Times New Roman"/>
        </w:rPr>
        <w:t>10% sample size of the original dataset, achieving an R^2 value of 0.7064, indicating a strong ability to predict Total Charges based on the feature set used</w:t>
      </w:r>
      <w:r w:rsidR="003717E5">
        <w:rPr>
          <w:rFonts w:ascii="Times New Roman" w:hAnsi="Times New Roman" w:cs="Times New Roman"/>
        </w:rPr>
        <w:t>. Also, m</w:t>
      </w:r>
      <w:r w:rsidR="003717E5">
        <w:rPr>
          <w:rFonts w:ascii="Times New Roman" w:hAnsi="Times New Roman" w:cs="Times New Roman"/>
        </w:rPr>
        <w:t xml:space="preserve">y </w:t>
      </w:r>
      <w:r w:rsidR="003717E5" w:rsidRPr="006917EE">
        <w:rPr>
          <w:rFonts w:ascii="Times New Roman" w:hAnsi="Times New Roman" w:cs="Times New Roman"/>
        </w:rPr>
        <w:t>regression tree and hierarchical clustering</w:t>
      </w:r>
      <w:r w:rsidR="003717E5" w:rsidRPr="006917EE">
        <w:rPr>
          <w:rFonts w:ascii="Times New Roman" w:hAnsi="Times New Roman" w:cs="Times New Roman"/>
        </w:rPr>
        <w:t xml:space="preserve"> </w:t>
      </w:r>
      <w:r w:rsidR="003717E5">
        <w:rPr>
          <w:rFonts w:ascii="Times New Roman" w:hAnsi="Times New Roman" w:cs="Times New Roman"/>
        </w:rPr>
        <w:t xml:space="preserve">model </w:t>
      </w:r>
      <w:r w:rsidR="003717E5" w:rsidRPr="006917EE">
        <w:rPr>
          <w:rFonts w:ascii="Times New Roman" w:hAnsi="Times New Roman" w:cs="Times New Roman"/>
        </w:rPr>
        <w:t>findings indicate that the most effective regression tree models</w:t>
      </w:r>
      <w:r w:rsidR="003717E5">
        <w:rPr>
          <w:rFonts w:ascii="Times New Roman" w:hAnsi="Times New Roman" w:cs="Times New Roman"/>
        </w:rPr>
        <w:t xml:space="preserve"> u</w:t>
      </w:r>
      <w:r w:rsidR="003717E5" w:rsidRPr="006917EE">
        <w:rPr>
          <w:rFonts w:ascii="Times New Roman" w:hAnsi="Times New Roman" w:cs="Times New Roman"/>
        </w:rPr>
        <w:t>tiliz</w:t>
      </w:r>
      <w:r w:rsidR="003717E5">
        <w:rPr>
          <w:rFonts w:ascii="Times New Roman" w:hAnsi="Times New Roman" w:cs="Times New Roman"/>
        </w:rPr>
        <w:t>e</w:t>
      </w:r>
      <w:r w:rsidR="003717E5" w:rsidRPr="006917EE">
        <w:rPr>
          <w:rFonts w:ascii="Times New Roman" w:hAnsi="Times New Roman" w:cs="Times New Roman"/>
        </w:rPr>
        <w:t xml:space="preserve"> a mini bucket size of 10 and criteria of Gini or information gain</w:t>
      </w:r>
      <w:r w:rsidR="003717E5">
        <w:rPr>
          <w:rFonts w:ascii="Times New Roman" w:hAnsi="Times New Roman" w:cs="Times New Roman"/>
        </w:rPr>
        <w:t xml:space="preserve"> and</w:t>
      </w:r>
      <w:r w:rsidR="003717E5" w:rsidRPr="006917EE">
        <w:rPr>
          <w:rFonts w:ascii="Times New Roman" w:hAnsi="Times New Roman" w:cs="Times New Roman"/>
        </w:rPr>
        <w:t xml:space="preserve"> accounted for approximately 72.48% of the variability in total charges. The hierarchical clustering identified four distinct patient clusters, offering insights into varying lengths of stay, total charges, and other demographic and health-related characteristics.</w:t>
      </w:r>
    </w:p>
    <w:p w14:paraId="373FD64A" w14:textId="270CA44F" w:rsidR="003717E5" w:rsidRPr="006917EE" w:rsidRDefault="003717E5" w:rsidP="003717E5">
      <w:pPr>
        <w:spacing w:line="480" w:lineRule="auto"/>
        <w:ind w:firstLine="720"/>
        <w:rPr>
          <w:rFonts w:ascii="Times New Roman" w:hAnsi="Times New Roman" w:cs="Times New Roman"/>
        </w:rPr>
      </w:pPr>
      <w:r>
        <w:rPr>
          <w:rFonts w:ascii="Times New Roman" w:hAnsi="Times New Roman" w:cs="Times New Roman"/>
        </w:rPr>
        <w:t>Furthermore, t</w:t>
      </w:r>
      <w:r w:rsidRPr="006917EE">
        <w:rPr>
          <w:rFonts w:ascii="Times New Roman" w:hAnsi="Times New Roman" w:cs="Times New Roman"/>
        </w:rPr>
        <w:t xml:space="preserve">his research provides a comprehensive analysis of healthcare costs using advanced statistical methods. Understanding the </w:t>
      </w:r>
      <w:r>
        <w:rPr>
          <w:rFonts w:ascii="Times New Roman" w:hAnsi="Times New Roman" w:cs="Times New Roman"/>
        </w:rPr>
        <w:t xml:space="preserve">factors </w:t>
      </w:r>
      <w:r w:rsidRPr="006917EE">
        <w:rPr>
          <w:rFonts w:ascii="Times New Roman" w:hAnsi="Times New Roman" w:cs="Times New Roman"/>
        </w:rPr>
        <w:t>of hospital charges can help in developing strategies for cost management and in designing targeted interventions for patient care. The application of these analytical models demonstrates the potential of predictive analytics in enhancing healthcare.</w:t>
      </w:r>
    </w:p>
    <w:p w14:paraId="383317C4" w14:textId="77777777" w:rsidR="003717E5" w:rsidRPr="002F3BD8" w:rsidRDefault="003717E5" w:rsidP="003E313B">
      <w:pPr>
        <w:spacing w:line="480" w:lineRule="auto"/>
        <w:ind w:firstLine="720"/>
        <w:rPr>
          <w:rFonts w:ascii="Times New Roman" w:hAnsi="Times New Roman" w:cs="Times New Roman"/>
        </w:rPr>
      </w:pPr>
    </w:p>
    <w:p w14:paraId="6F8D0C97" w14:textId="1128F56B" w:rsidR="00D22895" w:rsidRPr="002F3BD8" w:rsidRDefault="00D22895">
      <w:pPr>
        <w:rPr>
          <w:rFonts w:ascii="Times New Roman" w:hAnsi="Times New Roman" w:cs="Times New Roman"/>
        </w:rPr>
      </w:pPr>
      <w:r w:rsidRPr="002F3BD8">
        <w:rPr>
          <w:rFonts w:ascii="Times New Roman" w:hAnsi="Times New Roman" w:cs="Times New Roman"/>
        </w:rPr>
        <w:br w:type="page"/>
      </w:r>
    </w:p>
    <w:p w14:paraId="6B5BC763" w14:textId="77777777" w:rsidR="00D22895" w:rsidRPr="002F3BD8" w:rsidRDefault="00D22895" w:rsidP="00D22895">
      <w:pPr>
        <w:spacing w:line="480" w:lineRule="auto"/>
        <w:rPr>
          <w:rFonts w:ascii="Times New Roman" w:hAnsi="Times New Roman" w:cs="Times New Roman"/>
        </w:rPr>
      </w:pPr>
    </w:p>
    <w:sdt>
      <w:sdtPr>
        <w:rPr>
          <w:rFonts w:ascii="Times New Roman" w:eastAsiaTheme="minorHAnsi" w:hAnsi="Times New Roman" w:cs="Times New Roman"/>
          <w:b w:val="0"/>
          <w:bCs w:val="0"/>
          <w:color w:val="auto"/>
          <w:sz w:val="24"/>
          <w:szCs w:val="24"/>
        </w:rPr>
        <w:id w:val="-1164616267"/>
        <w:docPartObj>
          <w:docPartGallery w:val="Table of Contents"/>
          <w:docPartUnique/>
        </w:docPartObj>
      </w:sdtPr>
      <w:sdtEndPr>
        <w:rPr>
          <w:noProof/>
        </w:rPr>
      </w:sdtEndPr>
      <w:sdtContent>
        <w:p w14:paraId="6CA43887" w14:textId="3D9A235C" w:rsidR="00250E22" w:rsidRPr="0073713B" w:rsidRDefault="00250E22" w:rsidP="0073713B">
          <w:pPr>
            <w:pStyle w:val="TOCHeading"/>
            <w:spacing w:line="480" w:lineRule="auto"/>
            <w:jc w:val="center"/>
            <w:rPr>
              <w:rFonts w:ascii="Times New Roman" w:hAnsi="Times New Roman" w:cs="Times New Roman"/>
              <w:color w:val="000000" w:themeColor="text1"/>
            </w:rPr>
          </w:pPr>
          <w:r w:rsidRPr="0073713B">
            <w:rPr>
              <w:rFonts w:ascii="Times New Roman" w:hAnsi="Times New Roman" w:cs="Times New Roman"/>
              <w:color w:val="000000" w:themeColor="text1"/>
            </w:rPr>
            <w:t>Table of Contents</w:t>
          </w:r>
        </w:p>
        <w:p w14:paraId="181806AD" w14:textId="6E66A13F" w:rsidR="0073713B" w:rsidRPr="0073713B" w:rsidRDefault="00250E22"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r w:rsidRPr="0073713B">
            <w:rPr>
              <w:rFonts w:ascii="Times New Roman" w:hAnsi="Times New Roman" w:cs="Times New Roman"/>
              <w:b w:val="0"/>
              <w:bCs w:val="0"/>
              <w:color w:val="000000" w:themeColor="text1"/>
            </w:rPr>
            <w:fldChar w:fldCharType="begin"/>
          </w:r>
          <w:r w:rsidRPr="0073713B">
            <w:rPr>
              <w:rFonts w:ascii="Times New Roman" w:hAnsi="Times New Roman" w:cs="Times New Roman"/>
              <w:color w:val="000000" w:themeColor="text1"/>
            </w:rPr>
            <w:instrText xml:space="preserve"> TOC \o "1-3" \h \z \u </w:instrText>
          </w:r>
          <w:r w:rsidRPr="0073713B">
            <w:rPr>
              <w:rFonts w:ascii="Times New Roman" w:hAnsi="Times New Roman" w:cs="Times New Roman"/>
              <w:b w:val="0"/>
              <w:bCs w:val="0"/>
              <w:color w:val="000000" w:themeColor="text1"/>
            </w:rPr>
            <w:fldChar w:fldCharType="separate"/>
          </w:r>
          <w:hyperlink w:anchor="_Toc159787305" w:history="1">
            <w:r w:rsidR="0073713B" w:rsidRPr="0073713B">
              <w:rPr>
                <w:rStyle w:val="Hyperlink"/>
                <w:rFonts w:ascii="Times New Roman" w:hAnsi="Times New Roman" w:cs="Times New Roman"/>
                <w:noProof/>
              </w:rPr>
              <w:t>Figures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_Toc159787305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4</w:t>
            </w:r>
            <w:r w:rsidR="0073713B" w:rsidRPr="0073713B">
              <w:rPr>
                <w:rFonts w:ascii="Times New Roman" w:hAnsi="Times New Roman" w:cs="Times New Roman"/>
                <w:noProof/>
                <w:webHidden/>
              </w:rPr>
              <w:fldChar w:fldCharType="end"/>
            </w:r>
          </w:hyperlink>
        </w:p>
        <w:p w14:paraId="6CC4C973" w14:textId="5649DE50"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06" w:history="1">
            <w:r w:rsidR="0073713B" w:rsidRPr="0073713B">
              <w:rPr>
                <w:rStyle w:val="Hyperlink"/>
                <w:rFonts w:ascii="Times New Roman" w:hAnsi="Times New Roman" w:cs="Times New Roman"/>
                <w:noProof/>
              </w:rPr>
              <w:t>Tables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_Toc159787306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7</w:t>
            </w:r>
            <w:r w:rsidR="0073713B" w:rsidRPr="0073713B">
              <w:rPr>
                <w:rFonts w:ascii="Times New Roman" w:hAnsi="Times New Roman" w:cs="Times New Roman"/>
                <w:noProof/>
                <w:webHidden/>
              </w:rPr>
              <w:fldChar w:fldCharType="end"/>
            </w:r>
          </w:hyperlink>
        </w:p>
        <w:p w14:paraId="5471403B" w14:textId="0F4E6B0A"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07" w:history="1">
            <w:r w:rsidR="0073713B" w:rsidRPr="0073713B">
              <w:rPr>
                <w:rStyle w:val="Hyperlink"/>
                <w:rFonts w:ascii="Times New Roman" w:hAnsi="Times New Roman" w:cs="Times New Roman"/>
                <w:noProof/>
              </w:rPr>
              <w:t>Introduction</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_Toc159787307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12</w:t>
            </w:r>
            <w:r w:rsidR="0073713B" w:rsidRPr="0073713B">
              <w:rPr>
                <w:rFonts w:ascii="Times New Roman" w:hAnsi="Times New Roman" w:cs="Times New Roman"/>
                <w:noProof/>
                <w:webHidden/>
              </w:rPr>
              <w:fldChar w:fldCharType="end"/>
            </w:r>
          </w:hyperlink>
        </w:p>
        <w:p w14:paraId="17B9F03A" w14:textId="4ABB3E11"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08" w:history="1">
            <w:r w:rsidR="0073713B" w:rsidRPr="0073713B">
              <w:rPr>
                <w:rStyle w:val="Hyperlink"/>
                <w:rFonts w:ascii="Times New Roman" w:hAnsi="Times New Roman" w:cs="Times New Roman"/>
                <w:noProof/>
              </w:rPr>
              <w:t>Methods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_Toc159787308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13</w:t>
            </w:r>
            <w:r w:rsidR="0073713B" w:rsidRPr="0073713B">
              <w:rPr>
                <w:rFonts w:ascii="Times New Roman" w:hAnsi="Times New Roman" w:cs="Times New Roman"/>
                <w:noProof/>
                <w:webHidden/>
              </w:rPr>
              <w:fldChar w:fldCharType="end"/>
            </w:r>
          </w:hyperlink>
        </w:p>
        <w:p w14:paraId="53419DE9" w14:textId="63E6AEE2"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09" w:history="1">
            <w:r w:rsidR="0073713B" w:rsidRPr="0073713B">
              <w:rPr>
                <w:rStyle w:val="Hyperlink"/>
                <w:rFonts w:ascii="Times New Roman" w:hAnsi="Times New Roman" w:cs="Times New Roman"/>
                <w:noProof/>
              </w:rPr>
              <w:t>Analysis &amp; Findings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_Toc159787309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14</w:t>
            </w:r>
            <w:r w:rsidR="0073713B" w:rsidRPr="0073713B">
              <w:rPr>
                <w:rFonts w:ascii="Times New Roman" w:hAnsi="Times New Roman" w:cs="Times New Roman"/>
                <w:noProof/>
                <w:webHidden/>
              </w:rPr>
              <w:fldChar w:fldCharType="end"/>
            </w:r>
          </w:hyperlink>
        </w:p>
        <w:p w14:paraId="1753E05E" w14:textId="7D662B82" w:rsidR="0073713B" w:rsidRPr="0073713B" w:rsidRDefault="00000000" w:rsidP="0073713B">
          <w:pPr>
            <w:pStyle w:val="TOC2"/>
            <w:tabs>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59787310" w:history="1">
            <w:r w:rsidR="0073713B" w:rsidRPr="0073713B">
              <w:rPr>
                <w:rStyle w:val="Hyperlink"/>
                <w:rFonts w:ascii="Times New Roman" w:hAnsi="Times New Roman" w:cs="Times New Roman"/>
                <w:noProof/>
              </w:rPr>
              <w:t>Summary</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_Toc159787310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14</w:t>
            </w:r>
            <w:r w:rsidR="0073713B" w:rsidRPr="0073713B">
              <w:rPr>
                <w:rFonts w:ascii="Times New Roman" w:hAnsi="Times New Roman" w:cs="Times New Roman"/>
                <w:noProof/>
                <w:webHidden/>
              </w:rPr>
              <w:fldChar w:fldCharType="end"/>
            </w:r>
          </w:hyperlink>
        </w:p>
        <w:p w14:paraId="07D33F22" w14:textId="40F1B666" w:rsidR="0073713B" w:rsidRPr="0073713B" w:rsidRDefault="00000000" w:rsidP="0073713B">
          <w:pPr>
            <w:pStyle w:val="TOC2"/>
            <w:tabs>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59787311" w:history="1">
            <w:r w:rsidR="0073713B" w:rsidRPr="0073713B">
              <w:rPr>
                <w:rStyle w:val="Hyperlink"/>
                <w:rFonts w:ascii="Times New Roman" w:hAnsi="Times New Roman" w:cs="Times New Roman"/>
                <w:noProof/>
              </w:rPr>
              <w:t>Figures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_Toc159787311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16</w:t>
            </w:r>
            <w:r w:rsidR="0073713B" w:rsidRPr="0073713B">
              <w:rPr>
                <w:rFonts w:ascii="Times New Roman" w:hAnsi="Times New Roman" w:cs="Times New Roman"/>
                <w:noProof/>
                <w:webHidden/>
              </w:rPr>
              <w:fldChar w:fldCharType="end"/>
            </w:r>
          </w:hyperlink>
        </w:p>
        <w:p w14:paraId="4E29ABAE" w14:textId="595AA83D" w:rsidR="0073713B" w:rsidRPr="0073713B" w:rsidRDefault="00000000" w:rsidP="0073713B">
          <w:pPr>
            <w:pStyle w:val="TOC2"/>
            <w:tabs>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59787312" w:history="1">
            <w:r w:rsidR="0073713B" w:rsidRPr="0073713B">
              <w:rPr>
                <w:rStyle w:val="Hyperlink"/>
                <w:rFonts w:ascii="Times New Roman" w:hAnsi="Times New Roman" w:cs="Times New Roman"/>
                <w:noProof/>
              </w:rPr>
              <w:t>Tables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_Toc159787312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18</w:t>
            </w:r>
            <w:r w:rsidR="0073713B" w:rsidRPr="0073713B">
              <w:rPr>
                <w:rFonts w:ascii="Times New Roman" w:hAnsi="Times New Roman" w:cs="Times New Roman"/>
                <w:noProof/>
                <w:webHidden/>
              </w:rPr>
              <w:fldChar w:fldCharType="end"/>
            </w:r>
          </w:hyperlink>
        </w:p>
        <w:p w14:paraId="2FAC121F" w14:textId="2424DD7A"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13" w:history="1">
            <w:r w:rsidR="0073713B" w:rsidRPr="0073713B">
              <w:rPr>
                <w:rStyle w:val="Hyperlink"/>
                <w:rFonts w:ascii="Times New Roman" w:hAnsi="Times New Roman" w:cs="Times New Roman"/>
                <w:noProof/>
              </w:rPr>
              <w:t>Conclusion</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_Toc159787313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21</w:t>
            </w:r>
            <w:r w:rsidR="0073713B" w:rsidRPr="0073713B">
              <w:rPr>
                <w:rFonts w:ascii="Times New Roman" w:hAnsi="Times New Roman" w:cs="Times New Roman"/>
                <w:noProof/>
                <w:webHidden/>
              </w:rPr>
              <w:fldChar w:fldCharType="end"/>
            </w:r>
          </w:hyperlink>
        </w:p>
        <w:p w14:paraId="773FF5EB" w14:textId="0AB7AD0D" w:rsidR="0073713B" w:rsidRPr="0073713B" w:rsidRDefault="00000000" w:rsidP="0073713B">
          <w:pPr>
            <w:pStyle w:val="TOC1"/>
            <w:tabs>
              <w:tab w:val="right" w:leader="dot" w:pos="9350"/>
            </w:tabs>
            <w:spacing w:line="480" w:lineRule="auto"/>
            <w:rPr>
              <w:rFonts w:ascii="Times New Roman" w:eastAsiaTheme="minorEastAsia" w:hAnsi="Times New Roman" w:cs="Times New Roman"/>
              <w:b w:val="0"/>
              <w:bCs w:val="0"/>
              <w:i w:val="0"/>
              <w:iCs w:val="0"/>
              <w:noProof/>
              <w:kern w:val="2"/>
              <w14:ligatures w14:val="standardContextual"/>
            </w:rPr>
          </w:pPr>
          <w:hyperlink w:anchor="_Toc159787314" w:history="1">
            <w:r w:rsidR="0073713B" w:rsidRPr="0073713B">
              <w:rPr>
                <w:rStyle w:val="Hyperlink"/>
                <w:rFonts w:ascii="Times New Roman" w:hAnsi="Times New Roman" w:cs="Times New Roman"/>
                <w:noProof/>
              </w:rPr>
              <w:t>References</w:t>
            </w:r>
            <w:r w:rsidR="0073713B" w:rsidRPr="0073713B">
              <w:rPr>
                <w:rFonts w:ascii="Times New Roman" w:hAnsi="Times New Roman" w:cs="Times New Roman"/>
                <w:noProof/>
                <w:webHidden/>
              </w:rPr>
              <w:tab/>
            </w:r>
            <w:r w:rsidR="0073713B" w:rsidRPr="0073713B">
              <w:rPr>
                <w:rFonts w:ascii="Times New Roman" w:hAnsi="Times New Roman" w:cs="Times New Roman"/>
                <w:noProof/>
                <w:webHidden/>
              </w:rPr>
              <w:fldChar w:fldCharType="begin"/>
            </w:r>
            <w:r w:rsidR="0073713B" w:rsidRPr="0073713B">
              <w:rPr>
                <w:rFonts w:ascii="Times New Roman" w:hAnsi="Times New Roman" w:cs="Times New Roman"/>
                <w:noProof/>
                <w:webHidden/>
              </w:rPr>
              <w:instrText xml:space="preserve"> PAGEREF _Toc159787314 \h </w:instrText>
            </w:r>
            <w:r w:rsidR="0073713B" w:rsidRPr="0073713B">
              <w:rPr>
                <w:rFonts w:ascii="Times New Roman" w:hAnsi="Times New Roman" w:cs="Times New Roman"/>
                <w:noProof/>
                <w:webHidden/>
              </w:rPr>
            </w:r>
            <w:r w:rsidR="0073713B" w:rsidRPr="0073713B">
              <w:rPr>
                <w:rFonts w:ascii="Times New Roman" w:hAnsi="Times New Roman" w:cs="Times New Roman"/>
                <w:noProof/>
                <w:webHidden/>
              </w:rPr>
              <w:fldChar w:fldCharType="separate"/>
            </w:r>
            <w:r w:rsidR="009E3F6C">
              <w:rPr>
                <w:rFonts w:ascii="Times New Roman" w:hAnsi="Times New Roman" w:cs="Times New Roman"/>
                <w:noProof/>
                <w:webHidden/>
              </w:rPr>
              <w:t>22</w:t>
            </w:r>
            <w:r w:rsidR="0073713B" w:rsidRPr="0073713B">
              <w:rPr>
                <w:rFonts w:ascii="Times New Roman" w:hAnsi="Times New Roman" w:cs="Times New Roman"/>
                <w:noProof/>
                <w:webHidden/>
              </w:rPr>
              <w:fldChar w:fldCharType="end"/>
            </w:r>
          </w:hyperlink>
        </w:p>
        <w:p w14:paraId="731992DE" w14:textId="6BCA1D39" w:rsidR="00250E22" w:rsidRPr="002F3BD8" w:rsidRDefault="00250E22" w:rsidP="0073713B">
          <w:pPr>
            <w:spacing w:line="480" w:lineRule="auto"/>
            <w:rPr>
              <w:rFonts w:ascii="Times New Roman" w:hAnsi="Times New Roman" w:cs="Times New Roman"/>
            </w:rPr>
          </w:pPr>
          <w:r w:rsidRPr="0073713B">
            <w:rPr>
              <w:rFonts w:ascii="Times New Roman" w:hAnsi="Times New Roman" w:cs="Times New Roman"/>
              <w:b/>
              <w:bCs/>
              <w:noProof/>
              <w:color w:val="000000" w:themeColor="text1"/>
            </w:rPr>
            <w:fldChar w:fldCharType="end"/>
          </w:r>
        </w:p>
      </w:sdtContent>
    </w:sdt>
    <w:p w14:paraId="770DC188" w14:textId="77777777" w:rsidR="004F7368" w:rsidRPr="002F3BD8" w:rsidRDefault="004F7368" w:rsidP="00D22895">
      <w:pPr>
        <w:spacing w:line="480" w:lineRule="auto"/>
        <w:rPr>
          <w:rFonts w:ascii="Times New Roman" w:hAnsi="Times New Roman" w:cs="Times New Roman"/>
        </w:rPr>
      </w:pPr>
    </w:p>
    <w:p w14:paraId="0B5E5390" w14:textId="3CB86F50" w:rsidR="004F7368" w:rsidRPr="002F3BD8" w:rsidRDefault="004F7368">
      <w:pPr>
        <w:rPr>
          <w:rFonts w:ascii="Times New Roman" w:hAnsi="Times New Roman" w:cs="Times New Roman"/>
        </w:rPr>
      </w:pPr>
      <w:r w:rsidRPr="002F3BD8">
        <w:rPr>
          <w:rFonts w:ascii="Times New Roman" w:hAnsi="Times New Roman" w:cs="Times New Roman"/>
        </w:rPr>
        <w:br w:type="page"/>
      </w:r>
    </w:p>
    <w:p w14:paraId="23D36AFD" w14:textId="0086087E" w:rsidR="0019250D" w:rsidRPr="0019250D" w:rsidRDefault="0019250D" w:rsidP="0019250D">
      <w:pPr>
        <w:pStyle w:val="Heading1"/>
        <w:jc w:val="center"/>
      </w:pPr>
      <w:bookmarkStart w:id="0" w:name="_Toc159787305"/>
      <w:r w:rsidRPr="0019250D">
        <w:lastRenderedPageBreak/>
        <w:t>Figures</w:t>
      </w:r>
      <w:bookmarkEnd w:id="0"/>
    </w:p>
    <w:p w14:paraId="0826F64A" w14:textId="77777777" w:rsidR="00092856" w:rsidRDefault="00092856" w:rsidP="005822EA">
      <w:pPr>
        <w:jc w:val="center"/>
      </w:pPr>
      <w:r>
        <w:rPr>
          <w:noProof/>
        </w:rPr>
        <w:drawing>
          <wp:inline distT="0" distB="0" distL="0" distR="0" wp14:anchorId="746ED7FD" wp14:editId="60A844F9">
            <wp:extent cx="3657600" cy="2128153"/>
            <wp:effectExtent l="0" t="0" r="0" b="5715"/>
            <wp:docPr id="12188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081" name="Picture 12188081"/>
                    <pic:cNvPicPr/>
                  </pic:nvPicPr>
                  <pic:blipFill rotWithShape="1">
                    <a:blip r:embed="rId8">
                      <a:extLst>
                        <a:ext uri="{28A0092B-C50C-407E-A947-70E740481C1C}">
                          <a14:useLocalDpi xmlns:a14="http://schemas.microsoft.com/office/drawing/2010/main" val="0"/>
                        </a:ext>
                      </a:extLst>
                    </a:blip>
                    <a:srcRect l="5725" t="4562" r="5721" b="55624"/>
                    <a:stretch/>
                  </pic:blipFill>
                  <pic:spPr bwMode="auto">
                    <a:xfrm>
                      <a:off x="0" y="0"/>
                      <a:ext cx="3736495" cy="2174058"/>
                    </a:xfrm>
                    <a:prstGeom prst="rect">
                      <a:avLst/>
                    </a:prstGeom>
                    <a:ln>
                      <a:noFill/>
                    </a:ln>
                    <a:extLst>
                      <a:ext uri="{53640926-AAD7-44D8-BBD7-CCE9431645EC}">
                        <a14:shadowObscured xmlns:a14="http://schemas.microsoft.com/office/drawing/2010/main"/>
                      </a:ext>
                    </a:extLst>
                  </pic:spPr>
                </pic:pic>
              </a:graphicData>
            </a:graphic>
          </wp:inline>
        </w:drawing>
      </w:r>
    </w:p>
    <w:p w14:paraId="7AEA8E7B" w14:textId="77777777" w:rsidR="005822EA" w:rsidRDefault="005822EA" w:rsidP="008E32E5">
      <w:pPr>
        <w:jc w:val="center"/>
        <w:rPr>
          <w:rFonts w:ascii="Times New Roman" w:hAnsi="Times New Roman" w:cs="Times New Roman"/>
        </w:rPr>
      </w:pPr>
    </w:p>
    <w:p w14:paraId="3F3246C0" w14:textId="527D691C" w:rsidR="008E32E5" w:rsidRDefault="008E32E5" w:rsidP="004C524D">
      <w:pPr>
        <w:jc w:val="center"/>
        <w:rPr>
          <w:rFonts w:ascii="Times New Roman" w:hAnsi="Times New Roman" w:cs="Times New Roman"/>
        </w:rPr>
      </w:pPr>
      <w:r>
        <w:rPr>
          <w:rFonts w:ascii="Times New Roman" w:hAnsi="Times New Roman" w:cs="Times New Roman"/>
        </w:rPr>
        <w:t>Figure 1.</w:t>
      </w:r>
    </w:p>
    <w:p w14:paraId="1019005A" w14:textId="77777777" w:rsidR="005822EA" w:rsidRDefault="005822EA" w:rsidP="008E32E5">
      <w:pPr>
        <w:rPr>
          <w:rFonts w:ascii="Times New Roman" w:hAnsi="Times New Roman" w:cs="Times New Roman"/>
        </w:rPr>
      </w:pPr>
    </w:p>
    <w:p w14:paraId="700FD160" w14:textId="0D26AFEC" w:rsidR="005822EA" w:rsidRPr="008E32E5" w:rsidRDefault="005822EA" w:rsidP="005822EA">
      <w:pPr>
        <w:jc w:val="center"/>
        <w:rPr>
          <w:rFonts w:ascii="Times New Roman" w:hAnsi="Times New Roman" w:cs="Times New Roman"/>
        </w:rPr>
      </w:pPr>
      <w:r>
        <w:rPr>
          <w:noProof/>
        </w:rPr>
        <w:drawing>
          <wp:inline distT="0" distB="0" distL="0" distR="0" wp14:anchorId="2037B3CC" wp14:editId="56FA9EF1">
            <wp:extent cx="3540406" cy="3540406"/>
            <wp:effectExtent l="0" t="0" r="3175" b="3175"/>
            <wp:docPr id="426580620"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0620" name="Picture 14" descr="A graph with a line and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59896" cy="3559896"/>
                    </a:xfrm>
                    <a:prstGeom prst="rect">
                      <a:avLst/>
                    </a:prstGeom>
                  </pic:spPr>
                </pic:pic>
              </a:graphicData>
            </a:graphic>
          </wp:inline>
        </w:drawing>
      </w:r>
    </w:p>
    <w:p w14:paraId="2E6BE90B" w14:textId="51F65F8A" w:rsidR="00092856" w:rsidRDefault="00092856" w:rsidP="005822EA">
      <w:pPr>
        <w:jc w:val="center"/>
      </w:pPr>
    </w:p>
    <w:p w14:paraId="5328F254" w14:textId="75255AF2" w:rsidR="005822EA" w:rsidRDefault="005822EA" w:rsidP="004C524D">
      <w:pPr>
        <w:jc w:val="center"/>
        <w:rPr>
          <w:rFonts w:ascii="Times New Roman" w:hAnsi="Times New Roman" w:cs="Times New Roman"/>
        </w:rPr>
      </w:pPr>
      <w:r w:rsidRPr="005822EA">
        <w:rPr>
          <w:rFonts w:ascii="Times New Roman" w:hAnsi="Times New Roman" w:cs="Times New Roman"/>
        </w:rPr>
        <w:t>Figure 2.</w:t>
      </w:r>
    </w:p>
    <w:p w14:paraId="47F2FDD0" w14:textId="5740CC03" w:rsidR="005822EA" w:rsidRPr="005822EA" w:rsidRDefault="00F112DD" w:rsidP="0019250D">
      <w:pPr>
        <w:rPr>
          <w:rFonts w:ascii="Times New Roman" w:hAnsi="Times New Roman" w:cs="Times New Roman"/>
        </w:rPr>
      </w:pPr>
      <w:r w:rsidRPr="005822EA">
        <w:rPr>
          <w:rFonts w:ascii="Times New Roman" w:hAnsi="Times New Roman" w:cs="Times New Roman"/>
          <w:noProof/>
        </w:rPr>
        <w:lastRenderedPageBreak/>
        <w:drawing>
          <wp:inline distT="0" distB="0" distL="0" distR="0" wp14:anchorId="58569244" wp14:editId="0C362D46">
            <wp:extent cx="2236295" cy="2066544"/>
            <wp:effectExtent l="0" t="0" r="0" b="3810"/>
            <wp:docPr id="961351371" name="Picture 13" descr="A graph of various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51371" name="Picture 13" descr="A graph of various numbers and colo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6295" cy="2066544"/>
                    </a:xfrm>
                    <a:prstGeom prst="rect">
                      <a:avLst/>
                    </a:prstGeom>
                  </pic:spPr>
                </pic:pic>
              </a:graphicData>
            </a:graphic>
          </wp:inline>
        </w:drawing>
      </w:r>
      <w:r w:rsidR="005822EA" w:rsidRPr="005822EA">
        <w:rPr>
          <w:rFonts w:ascii="Times New Roman" w:hAnsi="Times New Roman" w:cs="Times New Roman"/>
        </w:rPr>
        <w:tab/>
      </w:r>
      <w:r w:rsidR="005822EA" w:rsidRPr="005822EA">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822EA">
        <w:rPr>
          <w:rFonts w:ascii="Times New Roman" w:hAnsi="Times New Roman" w:cs="Times New Roman"/>
          <w:noProof/>
        </w:rPr>
        <w:drawing>
          <wp:inline distT="0" distB="0" distL="0" distR="0" wp14:anchorId="14022DDC" wp14:editId="2355938B">
            <wp:extent cx="2222205" cy="2053523"/>
            <wp:effectExtent l="0" t="0" r="635" b="4445"/>
            <wp:docPr id="582885243" name="Picture 3" descr="A graph of a number of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5243" name="Picture 3" descr="A graph of a number of cos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4221" cy="2240205"/>
                    </a:xfrm>
                    <a:prstGeom prst="rect">
                      <a:avLst/>
                    </a:prstGeom>
                  </pic:spPr>
                </pic:pic>
              </a:graphicData>
            </a:graphic>
          </wp:inline>
        </w:drawing>
      </w:r>
      <w:r>
        <w:rPr>
          <w:rFonts w:ascii="Times New Roman" w:hAnsi="Times New Roman" w:cs="Times New Roman"/>
        </w:rPr>
        <w:tab/>
      </w:r>
    </w:p>
    <w:p w14:paraId="42BCA62A" w14:textId="4BC56581" w:rsidR="005822EA" w:rsidRPr="005822EA" w:rsidRDefault="005822EA" w:rsidP="0019250D">
      <w:pPr>
        <w:rPr>
          <w:rFonts w:ascii="Times New Roman" w:hAnsi="Times New Roman" w:cs="Times New Roman"/>
        </w:rPr>
      </w:pPr>
      <w:r w:rsidRPr="005822EA">
        <w:rPr>
          <w:rFonts w:ascii="Times New Roman" w:hAnsi="Times New Roman" w:cs="Times New Roman"/>
        </w:rPr>
        <w:tab/>
        <w:t>Figure 3a.</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3b.</w:t>
      </w:r>
    </w:p>
    <w:p w14:paraId="2A2D02CA" w14:textId="2BFA9963" w:rsidR="005822EA" w:rsidRPr="005822EA" w:rsidRDefault="00F112DD" w:rsidP="0019250D">
      <w:pPr>
        <w:rPr>
          <w:rFonts w:ascii="Times New Roman" w:hAnsi="Times New Roman" w:cs="Times New Roman"/>
        </w:rPr>
      </w:pPr>
      <w:r w:rsidRPr="005822EA">
        <w:rPr>
          <w:rFonts w:ascii="Times New Roman" w:hAnsi="Times New Roman" w:cs="Times New Roman"/>
          <w:noProof/>
        </w:rPr>
        <w:drawing>
          <wp:inline distT="0" distB="0" distL="0" distR="0" wp14:anchorId="08C944A9" wp14:editId="277DE20B">
            <wp:extent cx="2222205" cy="2053523"/>
            <wp:effectExtent l="0" t="0" r="635" b="4445"/>
            <wp:docPr id="1989318984" name="Picture 7" descr="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8984" name="Picture 7" descr="A graph showing a number of different colored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5736" cy="2130713"/>
                    </a:xfrm>
                    <a:prstGeom prst="rect">
                      <a:avLst/>
                    </a:prstGeom>
                  </pic:spPr>
                </pic:pic>
              </a:graphicData>
            </a:graphic>
          </wp:inline>
        </w:drawing>
      </w:r>
      <w:r w:rsidR="005822EA" w:rsidRPr="005822EA">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822EA">
        <w:rPr>
          <w:rFonts w:ascii="Times New Roman" w:hAnsi="Times New Roman" w:cs="Times New Roman"/>
          <w:noProof/>
        </w:rPr>
        <w:drawing>
          <wp:inline distT="0" distB="0" distL="0" distR="0" wp14:anchorId="34895861" wp14:editId="7D0E451A">
            <wp:extent cx="2222205" cy="2053523"/>
            <wp:effectExtent l="0" t="0" r="635" b="4445"/>
            <wp:docPr id="873029869" name="Picture 5" descr="A graph showing a number of co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9869" name="Picture 5" descr="A graph showing a number of cos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8425" cy="2105475"/>
                    </a:xfrm>
                    <a:prstGeom prst="rect">
                      <a:avLst/>
                    </a:prstGeom>
                  </pic:spPr>
                </pic:pic>
              </a:graphicData>
            </a:graphic>
          </wp:inline>
        </w:drawing>
      </w:r>
    </w:p>
    <w:p w14:paraId="24BF6846" w14:textId="1A0F03EA" w:rsidR="005822EA" w:rsidRPr="005822EA" w:rsidRDefault="005822EA" w:rsidP="0019250D">
      <w:pPr>
        <w:rPr>
          <w:rFonts w:ascii="Times New Roman" w:hAnsi="Times New Roman" w:cs="Times New Roman"/>
        </w:rPr>
      </w:pPr>
      <w:r w:rsidRPr="005822EA">
        <w:rPr>
          <w:rFonts w:ascii="Times New Roman" w:hAnsi="Times New Roman" w:cs="Times New Roman"/>
        </w:rPr>
        <w:tab/>
        <w:t>Figure 3c.</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3d.</w:t>
      </w:r>
    </w:p>
    <w:p w14:paraId="25D49F88" w14:textId="20D0068E" w:rsidR="005822EA" w:rsidRPr="005822EA" w:rsidRDefault="005822EA" w:rsidP="0019250D">
      <w:pPr>
        <w:rPr>
          <w:rFonts w:ascii="Times New Roman" w:hAnsi="Times New Roman" w:cs="Times New Roman"/>
        </w:rPr>
      </w:pPr>
      <w:r w:rsidRPr="005822EA">
        <w:rPr>
          <w:rFonts w:ascii="Times New Roman" w:hAnsi="Times New Roman" w:cs="Times New Roman"/>
          <w:noProof/>
        </w:rPr>
        <w:drawing>
          <wp:inline distT="0" distB="0" distL="0" distR="0" wp14:anchorId="698D4BFC" wp14:editId="6CA8E9CC">
            <wp:extent cx="2210595" cy="2063189"/>
            <wp:effectExtent l="0" t="0" r="0" b="0"/>
            <wp:docPr id="225346137" name="Picture 9"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6137" name="Picture 9" descr="A graph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8972" cy="2071007"/>
                    </a:xfrm>
                    <a:prstGeom prst="rect">
                      <a:avLst/>
                    </a:prstGeom>
                  </pic:spPr>
                </pic:pic>
              </a:graphicData>
            </a:graphic>
          </wp:inline>
        </w:drawing>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00F112DD" w:rsidRPr="005822EA">
        <w:rPr>
          <w:rFonts w:ascii="Times New Roman" w:hAnsi="Times New Roman" w:cs="Times New Roman"/>
          <w:noProof/>
        </w:rPr>
        <w:drawing>
          <wp:inline distT="0" distB="0" distL="0" distR="0" wp14:anchorId="67982A8F" wp14:editId="53A599E6">
            <wp:extent cx="2221865" cy="2053209"/>
            <wp:effectExtent l="0" t="0" r="635" b="4445"/>
            <wp:docPr id="679847802" name="Picture 6"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47802" name="Picture 6" descr="A graph of different colored lin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9156" cy="2096910"/>
                    </a:xfrm>
                    <a:prstGeom prst="rect">
                      <a:avLst/>
                    </a:prstGeom>
                  </pic:spPr>
                </pic:pic>
              </a:graphicData>
            </a:graphic>
          </wp:inline>
        </w:drawing>
      </w:r>
    </w:p>
    <w:p w14:paraId="5C77BFDC" w14:textId="00E980F4" w:rsidR="005822EA" w:rsidRPr="005822EA" w:rsidRDefault="005822EA" w:rsidP="0019250D">
      <w:pPr>
        <w:rPr>
          <w:rFonts w:ascii="Times New Roman" w:hAnsi="Times New Roman" w:cs="Times New Roman"/>
        </w:rPr>
      </w:pPr>
      <w:r w:rsidRPr="005822EA">
        <w:rPr>
          <w:rFonts w:ascii="Times New Roman" w:hAnsi="Times New Roman" w:cs="Times New Roman"/>
        </w:rPr>
        <w:tab/>
        <w:t>Figure 3e.</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3f.</w:t>
      </w:r>
    </w:p>
    <w:p w14:paraId="298DD64C" w14:textId="2AE2D69B" w:rsidR="005822EA" w:rsidRPr="005822EA" w:rsidRDefault="00F112DD" w:rsidP="0019250D">
      <w:pPr>
        <w:rPr>
          <w:rFonts w:ascii="Times New Roman" w:hAnsi="Times New Roman" w:cs="Times New Roman"/>
        </w:rPr>
      </w:pPr>
      <w:r w:rsidRPr="005822EA">
        <w:rPr>
          <w:rFonts w:ascii="Times New Roman" w:hAnsi="Times New Roman" w:cs="Times New Roman"/>
          <w:noProof/>
        </w:rPr>
        <w:lastRenderedPageBreak/>
        <w:drawing>
          <wp:inline distT="0" distB="0" distL="0" distR="0" wp14:anchorId="702F5EAA" wp14:editId="644FA20E">
            <wp:extent cx="2236295" cy="2066544"/>
            <wp:effectExtent l="0" t="0" r="0" b="3810"/>
            <wp:docPr id="610687583" name="Picture 11" descr="A graph showing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7583" name="Picture 11" descr="A graph showing different colored shap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6295" cy="2066544"/>
                    </a:xfrm>
                    <a:prstGeom prst="rect">
                      <a:avLst/>
                    </a:prstGeom>
                  </pic:spPr>
                </pic:pic>
              </a:graphicData>
            </a:graphic>
          </wp:inline>
        </w:drawing>
      </w:r>
      <w:r w:rsidR="005822EA" w:rsidRPr="005822EA">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5822EA" w:rsidRPr="005822EA">
        <w:rPr>
          <w:rFonts w:ascii="Times New Roman" w:hAnsi="Times New Roman" w:cs="Times New Roman"/>
        </w:rPr>
        <w:tab/>
      </w:r>
      <w:r w:rsidRPr="005822EA">
        <w:rPr>
          <w:rFonts w:ascii="Times New Roman" w:hAnsi="Times New Roman" w:cs="Times New Roman"/>
          <w:noProof/>
        </w:rPr>
        <w:drawing>
          <wp:inline distT="0" distB="0" distL="0" distR="0" wp14:anchorId="5B4FD106" wp14:editId="2012BAEC">
            <wp:extent cx="2231515" cy="2062126"/>
            <wp:effectExtent l="0" t="0" r="3810" b="0"/>
            <wp:docPr id="1053421065" name="Picture 8" descr="A graph showing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21065" name="Picture 8" descr="A graph showing different colored column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4202" cy="2147778"/>
                    </a:xfrm>
                    <a:prstGeom prst="rect">
                      <a:avLst/>
                    </a:prstGeom>
                  </pic:spPr>
                </pic:pic>
              </a:graphicData>
            </a:graphic>
          </wp:inline>
        </w:drawing>
      </w:r>
    </w:p>
    <w:p w14:paraId="0BDE1D54" w14:textId="0E78EF1A" w:rsidR="005822EA" w:rsidRPr="005822EA" w:rsidRDefault="005822EA" w:rsidP="0019250D">
      <w:pPr>
        <w:rPr>
          <w:rFonts w:ascii="Times New Roman" w:hAnsi="Times New Roman" w:cs="Times New Roman"/>
        </w:rPr>
      </w:pPr>
      <w:r w:rsidRPr="005822EA">
        <w:rPr>
          <w:rFonts w:ascii="Times New Roman" w:hAnsi="Times New Roman" w:cs="Times New Roman"/>
        </w:rPr>
        <w:tab/>
        <w:t>Figure 3g.</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3h.</w:t>
      </w:r>
    </w:p>
    <w:p w14:paraId="7CAAC262" w14:textId="60F08FF4" w:rsidR="005822EA" w:rsidRPr="005822EA" w:rsidRDefault="005822EA" w:rsidP="0019250D">
      <w:pPr>
        <w:rPr>
          <w:rFonts w:ascii="Times New Roman" w:hAnsi="Times New Roman" w:cs="Times New Roman"/>
        </w:rPr>
      </w:pPr>
      <w:r w:rsidRPr="005822EA">
        <w:rPr>
          <w:rFonts w:ascii="Times New Roman" w:hAnsi="Times New Roman" w:cs="Times New Roman"/>
          <w:noProof/>
        </w:rPr>
        <w:drawing>
          <wp:inline distT="0" distB="0" distL="0" distR="0" wp14:anchorId="3BCB64AD" wp14:editId="04E21BBD">
            <wp:extent cx="2236295" cy="2066544"/>
            <wp:effectExtent l="0" t="0" r="0" b="3810"/>
            <wp:docPr id="1315524510" name="Picture 12" descr="A graph showing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24510" name="Picture 12" descr="A graph showing different colored shap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6295" cy="2066544"/>
                    </a:xfrm>
                    <a:prstGeom prst="rect">
                      <a:avLst/>
                    </a:prstGeom>
                  </pic:spPr>
                </pic:pic>
              </a:graphicData>
            </a:graphic>
          </wp:inline>
        </w:drawing>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00F112DD" w:rsidRPr="005822EA">
        <w:rPr>
          <w:rFonts w:ascii="Times New Roman" w:hAnsi="Times New Roman" w:cs="Times New Roman"/>
          <w:noProof/>
        </w:rPr>
        <w:drawing>
          <wp:inline distT="0" distB="0" distL="0" distR="0" wp14:anchorId="4663655C" wp14:editId="6E344AAB">
            <wp:extent cx="2236295" cy="2066544"/>
            <wp:effectExtent l="0" t="0" r="0" b="3810"/>
            <wp:docPr id="1408213926" name="Picture 10" descr="A chart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3926" name="Picture 10" descr="A chart of different colored shap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6295" cy="2066544"/>
                    </a:xfrm>
                    <a:prstGeom prst="rect">
                      <a:avLst/>
                    </a:prstGeom>
                  </pic:spPr>
                </pic:pic>
              </a:graphicData>
            </a:graphic>
          </wp:inline>
        </w:drawing>
      </w:r>
    </w:p>
    <w:p w14:paraId="41E25130" w14:textId="2B2BAA9F" w:rsidR="005822EA" w:rsidRPr="005822EA" w:rsidRDefault="005822EA" w:rsidP="0019250D">
      <w:pPr>
        <w:rPr>
          <w:rFonts w:ascii="Times New Roman" w:hAnsi="Times New Roman" w:cs="Times New Roman"/>
        </w:rPr>
      </w:pPr>
      <w:r w:rsidRPr="005822EA">
        <w:rPr>
          <w:rFonts w:ascii="Times New Roman" w:hAnsi="Times New Roman" w:cs="Times New Roman"/>
        </w:rPr>
        <w:tab/>
        <w:t>Figure 3i.</w:t>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r>
      <w:r w:rsidRPr="005822EA">
        <w:rPr>
          <w:rFonts w:ascii="Times New Roman" w:hAnsi="Times New Roman" w:cs="Times New Roman"/>
        </w:rPr>
        <w:tab/>
        <w:t>Figure 3j.</w:t>
      </w:r>
    </w:p>
    <w:p w14:paraId="27BA0D69" w14:textId="5849E1C6" w:rsidR="005822EA" w:rsidRDefault="005822EA" w:rsidP="0019250D">
      <w:pPr>
        <w:rPr>
          <w:rFonts w:ascii="Times New Roman" w:hAnsi="Times New Roman" w:cs="Times New Roman"/>
        </w:rPr>
      </w:pPr>
    </w:p>
    <w:p w14:paraId="2842E366" w14:textId="6FE5F3CE" w:rsidR="003E313B" w:rsidRDefault="003E313B">
      <w:pPr>
        <w:rPr>
          <w:rFonts w:ascii="Times New Roman" w:hAnsi="Times New Roman" w:cs="Times New Roman"/>
        </w:rPr>
      </w:pPr>
      <w:r>
        <w:rPr>
          <w:rFonts w:ascii="Times New Roman" w:hAnsi="Times New Roman" w:cs="Times New Roman"/>
        </w:rPr>
        <w:br w:type="page"/>
      </w:r>
    </w:p>
    <w:p w14:paraId="63C72643" w14:textId="77777777" w:rsidR="00F112DD" w:rsidRPr="005822EA" w:rsidRDefault="00F112DD" w:rsidP="0019250D">
      <w:pPr>
        <w:rPr>
          <w:rFonts w:ascii="Times New Roman" w:hAnsi="Times New Roman" w:cs="Times New Roman"/>
        </w:rPr>
      </w:pPr>
    </w:p>
    <w:p w14:paraId="773D317E" w14:textId="5C1EC2E2" w:rsidR="0073713B" w:rsidRDefault="004C524D" w:rsidP="003E313B">
      <w:pPr>
        <w:jc w:val="center"/>
      </w:pPr>
      <w:r>
        <w:rPr>
          <w:noProof/>
        </w:rPr>
        <w:drawing>
          <wp:inline distT="0" distB="0" distL="0" distR="0" wp14:anchorId="756C526D" wp14:editId="70383EE0">
            <wp:extent cx="4518837" cy="2726638"/>
            <wp:effectExtent l="0" t="0" r="2540" b="4445"/>
            <wp:docPr id="1083438944" name="Picture 4"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8944" name="Picture 4" descr="A graph of a number of individual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2405" cy="2740859"/>
                    </a:xfrm>
                    <a:prstGeom prst="rect">
                      <a:avLst/>
                    </a:prstGeom>
                  </pic:spPr>
                </pic:pic>
              </a:graphicData>
            </a:graphic>
          </wp:inline>
        </w:drawing>
      </w:r>
    </w:p>
    <w:p w14:paraId="4D8FA0AD" w14:textId="77777777" w:rsidR="003E313B" w:rsidRPr="003E313B" w:rsidRDefault="003E313B" w:rsidP="003E313B">
      <w:pPr>
        <w:jc w:val="center"/>
      </w:pPr>
    </w:p>
    <w:p w14:paraId="005AE8F9" w14:textId="77777777" w:rsidR="003E313B" w:rsidRDefault="00853FDE" w:rsidP="003E313B">
      <w:pPr>
        <w:jc w:val="center"/>
        <w:rPr>
          <w:rFonts w:ascii="Times New Roman" w:hAnsi="Times New Roman" w:cs="Times New Roman"/>
        </w:rPr>
      </w:pPr>
      <w:r w:rsidRPr="00853FDE">
        <w:rPr>
          <w:rFonts w:ascii="Times New Roman" w:hAnsi="Times New Roman" w:cs="Times New Roman"/>
        </w:rPr>
        <w:t>Figure 4.</w:t>
      </w:r>
      <w:bookmarkStart w:id="1" w:name="_Toc159787306"/>
    </w:p>
    <w:p w14:paraId="08ADFDCD" w14:textId="77777777" w:rsidR="003E313B" w:rsidRDefault="003E313B" w:rsidP="003E313B">
      <w:pPr>
        <w:jc w:val="center"/>
        <w:rPr>
          <w:rFonts w:ascii="Times New Roman" w:hAnsi="Times New Roman" w:cs="Times New Roman"/>
        </w:rPr>
      </w:pPr>
    </w:p>
    <w:p w14:paraId="4803E034" w14:textId="77777777" w:rsidR="003E313B" w:rsidRDefault="003E313B" w:rsidP="003E313B">
      <w:pPr>
        <w:jc w:val="center"/>
      </w:pPr>
      <w:r>
        <w:rPr>
          <w:noProof/>
        </w:rPr>
        <w:drawing>
          <wp:inline distT="0" distB="0" distL="0" distR="0" wp14:anchorId="0BF0FC6A" wp14:editId="79F044F6">
            <wp:extent cx="3725191" cy="3725191"/>
            <wp:effectExtent l="0" t="0" r="0" b="0"/>
            <wp:docPr id="1332086153" name="Picture 16" descr="A red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6153" name="Picture 16" descr="A red line graph with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74806" cy="3774806"/>
                    </a:xfrm>
                    <a:prstGeom prst="rect">
                      <a:avLst/>
                    </a:prstGeom>
                  </pic:spPr>
                </pic:pic>
              </a:graphicData>
            </a:graphic>
          </wp:inline>
        </w:drawing>
      </w:r>
    </w:p>
    <w:p w14:paraId="08D2F277" w14:textId="77777777" w:rsidR="003E313B" w:rsidRDefault="003E313B" w:rsidP="003E313B">
      <w:pPr>
        <w:jc w:val="center"/>
      </w:pPr>
    </w:p>
    <w:p w14:paraId="3FD65998" w14:textId="77777777" w:rsidR="00452041" w:rsidRDefault="003E313B" w:rsidP="003E313B">
      <w:pPr>
        <w:jc w:val="center"/>
        <w:rPr>
          <w:rFonts w:ascii="Times New Roman" w:hAnsi="Times New Roman" w:cs="Times New Roman"/>
        </w:rPr>
      </w:pPr>
      <w:r w:rsidRPr="003E313B">
        <w:rPr>
          <w:rFonts w:ascii="Times New Roman" w:hAnsi="Times New Roman" w:cs="Times New Roman"/>
        </w:rPr>
        <w:t>Figure 5.</w:t>
      </w:r>
    </w:p>
    <w:p w14:paraId="078867E2" w14:textId="77777777" w:rsidR="00452041" w:rsidRDefault="00452041" w:rsidP="003E313B">
      <w:pPr>
        <w:jc w:val="center"/>
        <w:rPr>
          <w:rFonts w:ascii="Times New Roman" w:hAnsi="Times New Roman" w:cs="Times New Roman"/>
        </w:rPr>
      </w:pPr>
    </w:p>
    <w:p w14:paraId="163DFB58" w14:textId="77777777" w:rsidR="00452041" w:rsidRDefault="00452041" w:rsidP="003E313B">
      <w:pPr>
        <w:jc w:val="center"/>
        <w:rPr>
          <w:rFonts w:ascii="Times New Roman" w:hAnsi="Times New Roman" w:cs="Times New Roman"/>
        </w:rPr>
      </w:pPr>
      <w:r>
        <w:rPr>
          <w:noProof/>
        </w:rPr>
        <w:lastRenderedPageBreak/>
        <w:drawing>
          <wp:inline distT="0" distB="0" distL="0" distR="0" wp14:anchorId="41595A5C" wp14:editId="7894812D">
            <wp:extent cx="3359785" cy="3359785"/>
            <wp:effectExtent l="0" t="0" r="5715" b="5715"/>
            <wp:docPr id="1962090469" name="Picture 1" descr="A diagram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90469" name="Picture 1" descr="A diagram of a number of dat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54139" cy="3454139"/>
                    </a:xfrm>
                    <a:prstGeom prst="rect">
                      <a:avLst/>
                    </a:prstGeom>
                  </pic:spPr>
                </pic:pic>
              </a:graphicData>
            </a:graphic>
          </wp:inline>
        </w:drawing>
      </w:r>
    </w:p>
    <w:p w14:paraId="4AB19FC2" w14:textId="77777777" w:rsidR="00452041" w:rsidRDefault="00452041" w:rsidP="003E313B">
      <w:pPr>
        <w:jc w:val="center"/>
        <w:rPr>
          <w:rFonts w:ascii="Times New Roman" w:hAnsi="Times New Roman" w:cs="Times New Roman"/>
        </w:rPr>
      </w:pPr>
    </w:p>
    <w:p w14:paraId="5BD55FEB" w14:textId="77777777" w:rsidR="00452041" w:rsidRDefault="00452041" w:rsidP="003E313B">
      <w:pPr>
        <w:jc w:val="center"/>
        <w:rPr>
          <w:rFonts w:ascii="Times New Roman" w:hAnsi="Times New Roman" w:cs="Times New Roman"/>
        </w:rPr>
      </w:pPr>
      <w:r>
        <w:rPr>
          <w:rFonts w:ascii="Times New Roman" w:hAnsi="Times New Roman" w:cs="Times New Roman"/>
        </w:rPr>
        <w:t>Figure 6.</w:t>
      </w:r>
    </w:p>
    <w:p w14:paraId="233CB074" w14:textId="77777777" w:rsidR="00452041" w:rsidRDefault="00452041" w:rsidP="003E313B">
      <w:pPr>
        <w:jc w:val="center"/>
        <w:rPr>
          <w:rFonts w:ascii="Times New Roman" w:hAnsi="Times New Roman" w:cs="Times New Roman"/>
        </w:rPr>
      </w:pPr>
    </w:p>
    <w:p w14:paraId="1883582F" w14:textId="77777777" w:rsidR="00452041" w:rsidRDefault="00452041" w:rsidP="003E313B">
      <w:pPr>
        <w:jc w:val="center"/>
        <w:rPr>
          <w:rFonts w:ascii="Times New Roman" w:hAnsi="Times New Roman" w:cs="Times New Roman"/>
        </w:rPr>
      </w:pPr>
      <w:r>
        <w:rPr>
          <w:rFonts w:ascii="Times New Roman" w:hAnsi="Times New Roman" w:cs="Times New Roman"/>
          <w:noProof/>
        </w:rPr>
        <w:drawing>
          <wp:inline distT="0" distB="0" distL="0" distR="0" wp14:anchorId="0EC7C71D" wp14:editId="091D3424">
            <wp:extent cx="3326883" cy="3326883"/>
            <wp:effectExtent l="0" t="0" r="635" b="635"/>
            <wp:docPr id="867426728" name="Picture 2" descr="A diagram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26728" name="Picture 2" descr="A diagram of a number of dat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399523" cy="3399523"/>
                    </a:xfrm>
                    <a:prstGeom prst="rect">
                      <a:avLst/>
                    </a:prstGeom>
                  </pic:spPr>
                </pic:pic>
              </a:graphicData>
            </a:graphic>
          </wp:inline>
        </w:drawing>
      </w:r>
    </w:p>
    <w:p w14:paraId="3F4C48E0" w14:textId="77777777" w:rsidR="00452041" w:rsidRDefault="00452041" w:rsidP="003E313B">
      <w:pPr>
        <w:jc w:val="center"/>
        <w:rPr>
          <w:rFonts w:ascii="Times New Roman" w:hAnsi="Times New Roman" w:cs="Times New Roman"/>
        </w:rPr>
      </w:pPr>
    </w:p>
    <w:p w14:paraId="6B312044" w14:textId="77777777" w:rsidR="00452041" w:rsidRDefault="00452041" w:rsidP="003E313B">
      <w:pPr>
        <w:jc w:val="center"/>
        <w:rPr>
          <w:rFonts w:ascii="Times New Roman" w:hAnsi="Times New Roman" w:cs="Times New Roman"/>
        </w:rPr>
      </w:pPr>
      <w:r>
        <w:rPr>
          <w:rFonts w:ascii="Times New Roman" w:hAnsi="Times New Roman" w:cs="Times New Roman"/>
        </w:rPr>
        <w:t>Figure 7.</w:t>
      </w:r>
    </w:p>
    <w:p w14:paraId="41124E43" w14:textId="77777777" w:rsidR="00452041" w:rsidRDefault="00452041" w:rsidP="003E313B">
      <w:pPr>
        <w:jc w:val="center"/>
        <w:rPr>
          <w:rFonts w:ascii="Times New Roman" w:hAnsi="Times New Roman" w:cs="Times New Roman"/>
        </w:rPr>
      </w:pPr>
      <w:r>
        <w:rPr>
          <w:noProof/>
        </w:rPr>
        <w:lastRenderedPageBreak/>
        <w:drawing>
          <wp:inline distT="0" distB="0" distL="0" distR="0" wp14:anchorId="2E7021C4" wp14:editId="20A18EA0">
            <wp:extent cx="3508744" cy="3480674"/>
            <wp:effectExtent l="0" t="0" r="0" b="0"/>
            <wp:docPr id="2131316344" name="Picture 3"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16344" name="Picture 3" descr="A graph of a number of clust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8819" cy="3510509"/>
                    </a:xfrm>
                    <a:prstGeom prst="rect">
                      <a:avLst/>
                    </a:prstGeom>
                  </pic:spPr>
                </pic:pic>
              </a:graphicData>
            </a:graphic>
          </wp:inline>
        </w:drawing>
      </w:r>
    </w:p>
    <w:p w14:paraId="259383FD" w14:textId="77777777" w:rsidR="00452041" w:rsidRDefault="00452041" w:rsidP="003E313B">
      <w:pPr>
        <w:jc w:val="center"/>
        <w:rPr>
          <w:rFonts w:ascii="Times New Roman" w:hAnsi="Times New Roman" w:cs="Times New Roman"/>
        </w:rPr>
      </w:pPr>
    </w:p>
    <w:p w14:paraId="5CED8D7F" w14:textId="77777777" w:rsidR="00452041" w:rsidRDefault="00452041" w:rsidP="003E313B">
      <w:pPr>
        <w:jc w:val="center"/>
        <w:rPr>
          <w:rFonts w:ascii="Times New Roman" w:hAnsi="Times New Roman" w:cs="Times New Roman"/>
        </w:rPr>
      </w:pPr>
      <w:r>
        <w:rPr>
          <w:rFonts w:ascii="Times New Roman" w:hAnsi="Times New Roman" w:cs="Times New Roman"/>
        </w:rPr>
        <w:t>Figure 8.</w:t>
      </w:r>
    </w:p>
    <w:p w14:paraId="3F1F7415" w14:textId="77777777" w:rsidR="00452041" w:rsidRDefault="00452041" w:rsidP="003E313B">
      <w:pPr>
        <w:jc w:val="center"/>
        <w:rPr>
          <w:rFonts w:ascii="Times New Roman" w:hAnsi="Times New Roman" w:cs="Times New Roman"/>
        </w:rPr>
      </w:pPr>
    </w:p>
    <w:p w14:paraId="173E9D62" w14:textId="77777777" w:rsidR="00452041" w:rsidRDefault="00452041" w:rsidP="003E313B">
      <w:pPr>
        <w:jc w:val="center"/>
        <w:rPr>
          <w:rFonts w:ascii="Times New Roman" w:hAnsi="Times New Roman" w:cs="Times New Roman"/>
        </w:rPr>
      </w:pPr>
      <w:r>
        <w:rPr>
          <w:noProof/>
        </w:rPr>
        <w:drawing>
          <wp:inline distT="0" distB="0" distL="0" distR="0" wp14:anchorId="55B33EB6" wp14:editId="0E6460E9">
            <wp:extent cx="3477252" cy="3449438"/>
            <wp:effectExtent l="0" t="0" r="3175" b="5080"/>
            <wp:docPr id="464383635" name="Picture 4"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83635" name="Picture 4" descr="A diagram of a clus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20225" cy="3492067"/>
                    </a:xfrm>
                    <a:prstGeom prst="rect">
                      <a:avLst/>
                    </a:prstGeom>
                  </pic:spPr>
                </pic:pic>
              </a:graphicData>
            </a:graphic>
          </wp:inline>
        </w:drawing>
      </w:r>
    </w:p>
    <w:p w14:paraId="207F5BAF" w14:textId="77777777" w:rsidR="00452041" w:rsidRDefault="00452041" w:rsidP="003E313B">
      <w:pPr>
        <w:jc w:val="center"/>
        <w:rPr>
          <w:rFonts w:ascii="Times New Roman" w:hAnsi="Times New Roman" w:cs="Times New Roman"/>
        </w:rPr>
      </w:pPr>
    </w:p>
    <w:p w14:paraId="636EAE71" w14:textId="6A1D488A" w:rsidR="003E313B" w:rsidRPr="003E313B" w:rsidRDefault="00452041" w:rsidP="003E313B">
      <w:pPr>
        <w:jc w:val="center"/>
        <w:rPr>
          <w:rFonts w:ascii="Times New Roman" w:hAnsi="Times New Roman" w:cs="Times New Roman"/>
        </w:rPr>
      </w:pPr>
      <w:r>
        <w:rPr>
          <w:rFonts w:ascii="Times New Roman" w:hAnsi="Times New Roman" w:cs="Times New Roman"/>
        </w:rPr>
        <w:t>Figure 9.</w:t>
      </w:r>
      <w:r w:rsidR="003E313B" w:rsidRPr="003E313B">
        <w:rPr>
          <w:rFonts w:ascii="Times New Roman" w:hAnsi="Times New Roman" w:cs="Times New Roman"/>
        </w:rPr>
        <w:br w:type="page"/>
      </w:r>
    </w:p>
    <w:p w14:paraId="7F968E40" w14:textId="77777777" w:rsidR="003E313B" w:rsidRDefault="003E313B" w:rsidP="0019250D">
      <w:pPr>
        <w:pStyle w:val="Heading1"/>
        <w:jc w:val="center"/>
      </w:pPr>
    </w:p>
    <w:p w14:paraId="7C028436" w14:textId="7A8F3845" w:rsidR="0019250D" w:rsidRPr="0019250D" w:rsidRDefault="00853FDE" w:rsidP="0019250D">
      <w:pPr>
        <w:pStyle w:val="Heading1"/>
        <w:jc w:val="center"/>
      </w:pPr>
      <w:r>
        <w:rPr>
          <w:noProof/>
        </w:rPr>
        <mc:AlternateContent>
          <mc:Choice Requires="wps">
            <w:drawing>
              <wp:anchor distT="0" distB="0" distL="114300" distR="114300" simplePos="0" relativeHeight="251659264" behindDoc="0" locked="0" layoutInCell="1" allowOverlap="1" wp14:anchorId="6C9FC3C9" wp14:editId="74AC659D">
                <wp:simplePos x="0" y="0"/>
                <wp:positionH relativeFrom="margin">
                  <wp:posOffset>-148856</wp:posOffset>
                </wp:positionH>
                <wp:positionV relativeFrom="paragraph">
                  <wp:posOffset>403949</wp:posOffset>
                </wp:positionV>
                <wp:extent cx="6315740" cy="4263656"/>
                <wp:effectExtent l="0" t="0" r="8890" b="16510"/>
                <wp:wrapNone/>
                <wp:docPr id="279332561" name="Rectangle 15"/>
                <wp:cNvGraphicFramePr/>
                <a:graphic xmlns:a="http://schemas.openxmlformats.org/drawingml/2006/main">
                  <a:graphicData uri="http://schemas.microsoft.com/office/word/2010/wordprocessingShape">
                    <wps:wsp>
                      <wps:cNvSpPr/>
                      <wps:spPr>
                        <a:xfrm>
                          <a:off x="0" y="0"/>
                          <a:ext cx="6315740" cy="426365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CC14B5" id="Rectangle 15" o:spid="_x0000_s1026" style="position:absolute;margin-left:-11.7pt;margin-top:31.8pt;width:497.3pt;height:335.7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" filled="f" strokecolor="black [3213]" strokeweight="1pt">
                <w10:wrap anchorx="margin"/>
              </v:rect>
            </w:pict>
          </mc:Fallback>
        </mc:AlternateContent>
      </w:r>
      <w:r w:rsidR="0019250D" w:rsidRPr="0019250D">
        <w:t>Tables</w:t>
      </w:r>
      <w:bookmarkEnd w:id="1"/>
    </w:p>
    <w:p w14:paraId="7FE146CD" w14:textId="6DEA9DAD" w:rsidR="003E6C7C" w:rsidRPr="00853FDE" w:rsidRDefault="003E6C7C" w:rsidP="003E6C7C">
      <w:pPr>
        <w:rPr>
          <w:rFonts w:ascii="Monaco" w:hAnsi="Monaco"/>
          <w:sz w:val="18"/>
          <w:szCs w:val="18"/>
        </w:rPr>
      </w:pPr>
      <w:r w:rsidRPr="00853FDE">
        <w:rPr>
          <w:rFonts w:ascii="Monaco" w:hAnsi="Monaco"/>
          <w:sz w:val="18"/>
          <w:szCs w:val="18"/>
        </w:rPr>
        <w:t>Residuals:</w:t>
      </w:r>
    </w:p>
    <w:p w14:paraId="00661EBD" w14:textId="2344EE79" w:rsidR="003E6C7C" w:rsidRPr="00853FDE" w:rsidRDefault="003E6C7C" w:rsidP="003E6C7C">
      <w:pPr>
        <w:rPr>
          <w:rFonts w:ascii="Monaco" w:hAnsi="Monaco"/>
          <w:sz w:val="18"/>
          <w:szCs w:val="18"/>
        </w:rPr>
      </w:pPr>
      <w:r w:rsidRPr="00853FDE">
        <w:rPr>
          <w:rFonts w:ascii="Monaco" w:hAnsi="Monaco"/>
          <w:sz w:val="18"/>
          <w:szCs w:val="18"/>
        </w:rPr>
        <w:t xml:space="preserve">    Min      1</w:t>
      </w:r>
      <w:proofErr w:type="gramStart"/>
      <w:r w:rsidRPr="00853FDE">
        <w:rPr>
          <w:rFonts w:ascii="Monaco" w:hAnsi="Monaco"/>
          <w:sz w:val="18"/>
          <w:szCs w:val="18"/>
        </w:rPr>
        <w:t>Q  Median</w:t>
      </w:r>
      <w:proofErr w:type="gramEnd"/>
      <w:r w:rsidRPr="00853FDE">
        <w:rPr>
          <w:rFonts w:ascii="Monaco" w:hAnsi="Monaco"/>
          <w:sz w:val="18"/>
          <w:szCs w:val="18"/>
        </w:rPr>
        <w:t xml:space="preserve">      3Q     Max </w:t>
      </w:r>
    </w:p>
    <w:p w14:paraId="68B5DA4D" w14:textId="52F5F0E2" w:rsidR="003E6C7C" w:rsidRPr="00853FDE" w:rsidRDefault="003E6C7C" w:rsidP="003E6C7C">
      <w:pPr>
        <w:rPr>
          <w:rFonts w:ascii="Monaco" w:hAnsi="Monaco"/>
          <w:sz w:val="18"/>
          <w:szCs w:val="18"/>
        </w:rPr>
      </w:pPr>
      <w:r w:rsidRPr="00853FDE">
        <w:rPr>
          <w:rFonts w:ascii="Monaco" w:hAnsi="Monaco"/>
          <w:sz w:val="18"/>
          <w:szCs w:val="18"/>
        </w:rPr>
        <w:t>-</w:t>
      </w:r>
      <w:proofErr w:type="gramStart"/>
      <w:r w:rsidRPr="00853FDE">
        <w:rPr>
          <w:rFonts w:ascii="Monaco" w:hAnsi="Monaco"/>
          <w:sz w:val="18"/>
          <w:szCs w:val="18"/>
        </w:rPr>
        <w:t>256067  -</w:t>
      </w:r>
      <w:proofErr w:type="gramEnd"/>
      <w:r w:rsidRPr="00853FDE">
        <w:rPr>
          <w:rFonts w:ascii="Monaco" w:hAnsi="Monaco"/>
          <w:sz w:val="18"/>
          <w:szCs w:val="18"/>
        </w:rPr>
        <w:t xml:space="preserve">10067    -445    7814  382919 </w:t>
      </w:r>
    </w:p>
    <w:p w14:paraId="2384AB2B" w14:textId="1EF453EF" w:rsidR="003E6C7C" w:rsidRPr="00853FDE" w:rsidRDefault="003E6C7C" w:rsidP="003E6C7C">
      <w:pPr>
        <w:rPr>
          <w:rFonts w:ascii="Monaco" w:hAnsi="Monaco"/>
          <w:sz w:val="18"/>
          <w:szCs w:val="18"/>
        </w:rPr>
      </w:pPr>
    </w:p>
    <w:p w14:paraId="33A767C4" w14:textId="409CFA36" w:rsidR="003E6C7C" w:rsidRPr="00853FDE" w:rsidRDefault="003E6C7C" w:rsidP="003E6C7C">
      <w:pPr>
        <w:rPr>
          <w:rFonts w:ascii="Monaco" w:hAnsi="Monaco"/>
          <w:sz w:val="18"/>
          <w:szCs w:val="18"/>
        </w:rPr>
      </w:pPr>
      <w:r w:rsidRPr="00853FDE">
        <w:rPr>
          <w:rFonts w:ascii="Monaco" w:hAnsi="Monaco"/>
          <w:sz w:val="18"/>
          <w:szCs w:val="18"/>
        </w:rPr>
        <w:t>Coefficients: (1 not defined because of singularities)</w:t>
      </w:r>
    </w:p>
    <w:p w14:paraId="38448732" w14:textId="67584359" w:rsidR="003E6C7C" w:rsidRPr="00853FDE" w:rsidRDefault="003E6C7C" w:rsidP="003E6C7C">
      <w:pPr>
        <w:rPr>
          <w:rFonts w:ascii="Monaco" w:hAnsi="Monaco"/>
          <w:sz w:val="18"/>
          <w:szCs w:val="18"/>
        </w:rPr>
      </w:pPr>
      <w:r w:rsidRPr="00853FDE">
        <w:rPr>
          <w:rFonts w:ascii="Monaco" w:hAnsi="Monaco"/>
          <w:sz w:val="18"/>
          <w:szCs w:val="18"/>
        </w:rPr>
        <w:t xml:space="preserve">                                                        Estimate Std. Error</w:t>
      </w:r>
    </w:p>
    <w:p w14:paraId="38035D76" w14:textId="1B7D585E" w:rsidR="003E6C7C" w:rsidRPr="00853FDE" w:rsidRDefault="003E6C7C" w:rsidP="003E6C7C">
      <w:pPr>
        <w:rPr>
          <w:rFonts w:ascii="Monaco" w:hAnsi="Monaco"/>
          <w:sz w:val="18"/>
          <w:szCs w:val="18"/>
        </w:rPr>
      </w:pPr>
      <w:r w:rsidRPr="00853FDE">
        <w:rPr>
          <w:rFonts w:ascii="Monaco" w:hAnsi="Monaco"/>
          <w:sz w:val="18"/>
          <w:szCs w:val="18"/>
        </w:rPr>
        <w:t>(</w:t>
      </w:r>
      <w:proofErr w:type="gramStart"/>
      <w:r w:rsidRPr="00853FDE">
        <w:rPr>
          <w:rFonts w:ascii="Monaco" w:hAnsi="Monaco"/>
          <w:sz w:val="18"/>
          <w:szCs w:val="18"/>
        </w:rPr>
        <w:t xml:space="preserve">Intercept)   </w:t>
      </w:r>
      <w:proofErr w:type="gramEnd"/>
      <w:r w:rsidRPr="00853FDE">
        <w:rPr>
          <w:rFonts w:ascii="Monaco" w:hAnsi="Monaco"/>
          <w:sz w:val="18"/>
          <w:szCs w:val="18"/>
        </w:rPr>
        <w:t xml:space="preserve">                                          40585.97   11681.67</w:t>
      </w:r>
    </w:p>
    <w:p w14:paraId="7425389A" w14:textId="6A00DACE" w:rsidR="003E6C7C" w:rsidRPr="00853FDE" w:rsidRDefault="003E6C7C" w:rsidP="003E6C7C">
      <w:pPr>
        <w:rPr>
          <w:rFonts w:ascii="Monaco" w:hAnsi="Monaco"/>
          <w:sz w:val="18"/>
          <w:szCs w:val="18"/>
        </w:rPr>
      </w:pPr>
      <w:r w:rsidRPr="00853FDE">
        <w:rPr>
          <w:rFonts w:ascii="Monaco" w:hAnsi="Monaco"/>
          <w:sz w:val="18"/>
          <w:szCs w:val="18"/>
        </w:rPr>
        <w:t xml:space="preserve">`Health Service </w:t>
      </w:r>
      <w:proofErr w:type="spellStart"/>
      <w:r w:rsidRPr="00853FDE">
        <w:rPr>
          <w:rFonts w:ascii="Monaco" w:hAnsi="Monaco"/>
          <w:sz w:val="18"/>
          <w:szCs w:val="18"/>
        </w:rPr>
        <w:t>Area`Central</w:t>
      </w:r>
      <w:proofErr w:type="spellEnd"/>
      <w:r w:rsidRPr="00853FDE">
        <w:rPr>
          <w:rFonts w:ascii="Monaco" w:hAnsi="Monaco"/>
          <w:sz w:val="18"/>
          <w:szCs w:val="18"/>
        </w:rPr>
        <w:t xml:space="preserve"> NY                         -5090.02    9689.46</w:t>
      </w:r>
    </w:p>
    <w:p w14:paraId="52F969C0" w14:textId="0B2CAC6E" w:rsidR="003E6C7C" w:rsidRPr="00853FDE" w:rsidRDefault="003E6C7C" w:rsidP="003E6C7C">
      <w:pPr>
        <w:rPr>
          <w:rFonts w:ascii="Monaco" w:hAnsi="Monaco"/>
          <w:sz w:val="18"/>
          <w:szCs w:val="18"/>
        </w:rPr>
      </w:pPr>
      <w:r w:rsidRPr="00853FDE">
        <w:rPr>
          <w:rFonts w:ascii="Monaco" w:hAnsi="Monaco"/>
          <w:sz w:val="18"/>
          <w:szCs w:val="18"/>
        </w:rPr>
        <w:t xml:space="preserve">`Health Service </w:t>
      </w:r>
      <w:proofErr w:type="spellStart"/>
      <w:r w:rsidRPr="00853FDE">
        <w:rPr>
          <w:rFonts w:ascii="Monaco" w:hAnsi="Monaco"/>
          <w:sz w:val="18"/>
          <w:szCs w:val="18"/>
        </w:rPr>
        <w:t>Area`Finger</w:t>
      </w:r>
      <w:proofErr w:type="spellEnd"/>
      <w:r w:rsidRPr="00853FDE">
        <w:rPr>
          <w:rFonts w:ascii="Monaco" w:hAnsi="Monaco"/>
          <w:sz w:val="18"/>
          <w:szCs w:val="18"/>
        </w:rPr>
        <w:t xml:space="preserve"> Lakes                        3729.19   11337.27</w:t>
      </w:r>
    </w:p>
    <w:p w14:paraId="455AC3B1" w14:textId="77777777" w:rsidR="003E6C7C" w:rsidRPr="00853FDE" w:rsidRDefault="003E6C7C" w:rsidP="003E6C7C">
      <w:pPr>
        <w:rPr>
          <w:rFonts w:ascii="Monaco" w:hAnsi="Monaco"/>
          <w:sz w:val="18"/>
          <w:szCs w:val="18"/>
        </w:rPr>
      </w:pPr>
      <w:r w:rsidRPr="00853FDE">
        <w:rPr>
          <w:rFonts w:ascii="Monaco" w:hAnsi="Monaco"/>
          <w:sz w:val="18"/>
          <w:szCs w:val="18"/>
        </w:rPr>
        <w:t xml:space="preserve">`Health Service </w:t>
      </w:r>
      <w:proofErr w:type="spellStart"/>
      <w:r w:rsidRPr="00853FDE">
        <w:rPr>
          <w:rFonts w:ascii="Monaco" w:hAnsi="Monaco"/>
          <w:sz w:val="18"/>
          <w:szCs w:val="18"/>
        </w:rPr>
        <w:t>Area`Hudson</w:t>
      </w:r>
      <w:proofErr w:type="spellEnd"/>
      <w:r w:rsidRPr="00853FDE">
        <w:rPr>
          <w:rFonts w:ascii="Monaco" w:hAnsi="Monaco"/>
          <w:sz w:val="18"/>
          <w:szCs w:val="18"/>
        </w:rPr>
        <w:t xml:space="preserve"> Valley                      38664.03    9825.40</w:t>
      </w:r>
    </w:p>
    <w:p w14:paraId="4A965D18" w14:textId="2F6C063D" w:rsidR="008E32E5" w:rsidRPr="00853FDE" w:rsidRDefault="008E32E5" w:rsidP="008E32E5">
      <w:pPr>
        <w:jc w:val="center"/>
        <w:rPr>
          <w:rFonts w:ascii="Monaco" w:hAnsi="Monaco"/>
          <w:sz w:val="18"/>
          <w:szCs w:val="18"/>
        </w:rPr>
      </w:pPr>
      <w:r w:rsidRPr="00853FDE">
        <w:rPr>
          <w:rFonts w:ascii="Monaco" w:hAnsi="Monaco"/>
          <w:sz w:val="18"/>
          <w:szCs w:val="18"/>
        </w:rPr>
        <w:t>…</w:t>
      </w:r>
    </w:p>
    <w:p w14:paraId="642A4720" w14:textId="77777777" w:rsidR="008E32E5" w:rsidRPr="00853FDE" w:rsidRDefault="008E32E5" w:rsidP="003E6C7C">
      <w:pPr>
        <w:rPr>
          <w:rFonts w:ascii="Monaco" w:hAnsi="Monaco"/>
          <w:sz w:val="18"/>
          <w:szCs w:val="18"/>
        </w:rPr>
      </w:pPr>
    </w:p>
    <w:p w14:paraId="0A58421A" w14:textId="59F18FDD" w:rsidR="003E6C7C" w:rsidRPr="00853FDE" w:rsidRDefault="003E6C7C" w:rsidP="003E6C7C">
      <w:pPr>
        <w:rPr>
          <w:rFonts w:ascii="Monaco" w:hAnsi="Monaco"/>
          <w:sz w:val="18"/>
          <w:szCs w:val="18"/>
        </w:rPr>
      </w:pPr>
      <w:r w:rsidRPr="00853FDE">
        <w:rPr>
          <w:rFonts w:ascii="Monaco" w:hAnsi="Monaco"/>
          <w:sz w:val="18"/>
          <w:szCs w:val="18"/>
        </w:rPr>
        <w:t xml:space="preserve">`Payment Typology 3`Medicaid                            -1.113 0.265607    </w:t>
      </w:r>
    </w:p>
    <w:p w14:paraId="76EC9684" w14:textId="4EDACF0F" w:rsidR="003E6C7C" w:rsidRPr="00853FDE" w:rsidRDefault="003E6C7C" w:rsidP="003E6C7C">
      <w:pPr>
        <w:rPr>
          <w:rFonts w:ascii="Monaco" w:hAnsi="Monaco"/>
          <w:sz w:val="18"/>
          <w:szCs w:val="18"/>
        </w:rPr>
      </w:pPr>
      <w:r w:rsidRPr="00853FDE">
        <w:rPr>
          <w:rFonts w:ascii="Monaco" w:hAnsi="Monaco"/>
          <w:sz w:val="18"/>
          <w:szCs w:val="18"/>
        </w:rPr>
        <w:t xml:space="preserve">`Payment Typology 3`Other                               -1.142 0.253569    </w:t>
      </w:r>
    </w:p>
    <w:p w14:paraId="6D573332" w14:textId="1B3AADBF" w:rsidR="003E6C7C" w:rsidRPr="00853FDE" w:rsidRDefault="003E6C7C" w:rsidP="003E6C7C">
      <w:pPr>
        <w:rPr>
          <w:rFonts w:ascii="Monaco" w:hAnsi="Monaco"/>
          <w:sz w:val="18"/>
          <w:szCs w:val="18"/>
        </w:rPr>
      </w:pPr>
      <w:r w:rsidRPr="00853FDE">
        <w:rPr>
          <w:rFonts w:ascii="Monaco" w:hAnsi="Monaco"/>
          <w:sz w:val="18"/>
          <w:szCs w:val="18"/>
        </w:rPr>
        <w:t xml:space="preserve">`Payment Typology 3`Private Health Insurance             2.545 0.010969 *  </w:t>
      </w:r>
    </w:p>
    <w:p w14:paraId="4553FEEC" w14:textId="65776605" w:rsidR="003E6C7C" w:rsidRPr="00853FDE" w:rsidRDefault="003E6C7C" w:rsidP="003E6C7C">
      <w:pPr>
        <w:rPr>
          <w:rFonts w:ascii="Monaco" w:hAnsi="Monaco"/>
          <w:sz w:val="18"/>
          <w:szCs w:val="18"/>
        </w:rPr>
      </w:pPr>
      <w:r w:rsidRPr="00853FDE">
        <w:rPr>
          <w:rFonts w:ascii="Monaco" w:hAnsi="Monaco"/>
          <w:sz w:val="18"/>
          <w:szCs w:val="18"/>
        </w:rPr>
        <w:t>`Payment Typology 3`Self-Pay                             4.094 4.34e-05 ***</w:t>
      </w:r>
    </w:p>
    <w:p w14:paraId="42678404" w14:textId="49E4BBFD" w:rsidR="003E6C7C" w:rsidRPr="00853FDE" w:rsidRDefault="003E6C7C" w:rsidP="003E6C7C">
      <w:pPr>
        <w:rPr>
          <w:rFonts w:ascii="Monaco" w:hAnsi="Monaco"/>
          <w:sz w:val="18"/>
          <w:szCs w:val="18"/>
        </w:rPr>
      </w:pPr>
      <w:r w:rsidRPr="00853FDE">
        <w:rPr>
          <w:rFonts w:ascii="Monaco" w:hAnsi="Monaco"/>
          <w:sz w:val="18"/>
          <w:szCs w:val="18"/>
        </w:rPr>
        <w:t xml:space="preserve">`Emergency Department </w:t>
      </w:r>
      <w:proofErr w:type="spellStart"/>
      <w:r w:rsidRPr="00853FDE">
        <w:rPr>
          <w:rFonts w:ascii="Monaco" w:hAnsi="Monaco"/>
          <w:sz w:val="18"/>
          <w:szCs w:val="18"/>
        </w:rPr>
        <w:t>Indicator`Y</w:t>
      </w:r>
      <w:proofErr w:type="spellEnd"/>
      <w:r w:rsidRPr="00853FDE">
        <w:rPr>
          <w:rFonts w:ascii="Monaco" w:hAnsi="Monaco"/>
          <w:sz w:val="18"/>
          <w:szCs w:val="18"/>
        </w:rPr>
        <w:t xml:space="preserve">                        2.221 0.026419 *  </w:t>
      </w:r>
    </w:p>
    <w:p w14:paraId="184076F4" w14:textId="4E3FB649" w:rsidR="003E6C7C" w:rsidRPr="00853FDE" w:rsidRDefault="003E6C7C" w:rsidP="003E6C7C">
      <w:pPr>
        <w:rPr>
          <w:rFonts w:ascii="Monaco" w:hAnsi="Monaco"/>
          <w:sz w:val="18"/>
          <w:szCs w:val="18"/>
        </w:rPr>
      </w:pPr>
      <w:r w:rsidRPr="00853FDE">
        <w:rPr>
          <w:rFonts w:ascii="Monaco" w:hAnsi="Monaco"/>
          <w:sz w:val="18"/>
          <w:szCs w:val="18"/>
        </w:rPr>
        <w:t>---</w:t>
      </w:r>
    </w:p>
    <w:p w14:paraId="7C203EE3" w14:textId="05417359" w:rsidR="003E6C7C" w:rsidRPr="00853FDE" w:rsidRDefault="003E6C7C" w:rsidP="003E6C7C">
      <w:pPr>
        <w:rPr>
          <w:rFonts w:ascii="Monaco" w:hAnsi="Monaco"/>
          <w:sz w:val="18"/>
          <w:szCs w:val="18"/>
        </w:rPr>
      </w:pPr>
      <w:proofErr w:type="spellStart"/>
      <w:r w:rsidRPr="00853FDE">
        <w:rPr>
          <w:rFonts w:ascii="Monaco" w:hAnsi="Monaco"/>
          <w:sz w:val="18"/>
          <w:szCs w:val="18"/>
        </w:rPr>
        <w:t>Signif</w:t>
      </w:r>
      <w:proofErr w:type="spellEnd"/>
      <w:r w:rsidRPr="00853FDE">
        <w:rPr>
          <w:rFonts w:ascii="Monaco" w:hAnsi="Monaco"/>
          <w:sz w:val="18"/>
          <w:szCs w:val="18"/>
        </w:rPr>
        <w:t xml:space="preserve">. codes:  0 ‘***’ 0.001 ‘**’ 0.01 ‘*’ 0.05 ‘.’ 0.1 </w:t>
      </w:r>
      <w:proofErr w:type="gramStart"/>
      <w:r w:rsidRPr="00853FDE">
        <w:rPr>
          <w:rFonts w:ascii="Monaco" w:hAnsi="Monaco"/>
          <w:sz w:val="18"/>
          <w:szCs w:val="18"/>
        </w:rPr>
        <w:t>‘ ’</w:t>
      </w:r>
      <w:proofErr w:type="gramEnd"/>
      <w:r w:rsidRPr="00853FDE">
        <w:rPr>
          <w:rFonts w:ascii="Monaco" w:hAnsi="Monaco"/>
          <w:sz w:val="18"/>
          <w:szCs w:val="18"/>
        </w:rPr>
        <w:t xml:space="preserve"> 1</w:t>
      </w:r>
    </w:p>
    <w:p w14:paraId="7C1978E8" w14:textId="273221C6" w:rsidR="003E6C7C" w:rsidRPr="00853FDE" w:rsidRDefault="003E6C7C" w:rsidP="003E6C7C">
      <w:pPr>
        <w:rPr>
          <w:rFonts w:ascii="Monaco" w:hAnsi="Monaco"/>
          <w:sz w:val="18"/>
          <w:szCs w:val="18"/>
        </w:rPr>
      </w:pPr>
    </w:p>
    <w:p w14:paraId="78405271" w14:textId="3CCEE785" w:rsidR="003E6C7C" w:rsidRPr="00853FDE" w:rsidRDefault="003E6C7C" w:rsidP="003E6C7C">
      <w:pPr>
        <w:rPr>
          <w:rFonts w:ascii="Monaco" w:hAnsi="Monaco"/>
          <w:sz w:val="18"/>
          <w:szCs w:val="18"/>
        </w:rPr>
      </w:pPr>
      <w:r w:rsidRPr="00853FDE">
        <w:rPr>
          <w:rFonts w:ascii="Monaco" w:hAnsi="Monaco"/>
          <w:sz w:val="18"/>
          <w:szCs w:val="18"/>
        </w:rPr>
        <w:t>Residual standard error: 24560 on 3594 degrees of freedom</w:t>
      </w:r>
    </w:p>
    <w:p w14:paraId="56A7A41F" w14:textId="1BAAC406" w:rsidR="003E6C7C" w:rsidRPr="00853FDE" w:rsidRDefault="003E6C7C" w:rsidP="003E6C7C">
      <w:pPr>
        <w:rPr>
          <w:rFonts w:ascii="Monaco" w:hAnsi="Monaco"/>
          <w:sz w:val="18"/>
          <w:szCs w:val="18"/>
        </w:rPr>
      </w:pPr>
      <w:r w:rsidRPr="00853FDE">
        <w:rPr>
          <w:rFonts w:ascii="Monaco" w:hAnsi="Monaco"/>
          <w:sz w:val="18"/>
          <w:szCs w:val="18"/>
        </w:rPr>
        <w:t>Multiple R-squared:  0.7066,</w:t>
      </w:r>
      <w:r w:rsidRPr="00853FDE">
        <w:rPr>
          <w:rFonts w:ascii="Monaco" w:hAnsi="Monaco"/>
          <w:sz w:val="18"/>
          <w:szCs w:val="18"/>
        </w:rPr>
        <w:tab/>
        <w:t xml:space="preserve">Adjusted R-squared:    0.7 </w:t>
      </w:r>
    </w:p>
    <w:p w14:paraId="785028D4" w14:textId="54F0F706" w:rsidR="003E6C7C" w:rsidRPr="00853FDE" w:rsidRDefault="003E6C7C" w:rsidP="003E6C7C">
      <w:pPr>
        <w:rPr>
          <w:rFonts w:ascii="Monaco" w:hAnsi="Monaco"/>
          <w:sz w:val="18"/>
          <w:szCs w:val="18"/>
        </w:rPr>
      </w:pPr>
      <w:r w:rsidRPr="00853FDE">
        <w:rPr>
          <w:rFonts w:ascii="Monaco" w:hAnsi="Monaco"/>
          <w:sz w:val="18"/>
          <w:szCs w:val="18"/>
        </w:rPr>
        <w:t xml:space="preserve">F-statistic: 106.9 on 81 and 3594 </w:t>
      </w:r>
      <w:proofErr w:type="gramStart"/>
      <w:r w:rsidRPr="00853FDE">
        <w:rPr>
          <w:rFonts w:ascii="Monaco" w:hAnsi="Monaco"/>
          <w:sz w:val="18"/>
          <w:szCs w:val="18"/>
        </w:rPr>
        <w:t>DF,  p</w:t>
      </w:r>
      <w:proofErr w:type="gramEnd"/>
      <w:r w:rsidRPr="00853FDE">
        <w:rPr>
          <w:rFonts w:ascii="Monaco" w:hAnsi="Monaco"/>
          <w:sz w:val="18"/>
          <w:szCs w:val="18"/>
        </w:rPr>
        <w:t>-value: &lt; 2.2e-16</w:t>
      </w:r>
    </w:p>
    <w:p w14:paraId="363B389D" w14:textId="502AA26D" w:rsidR="003E6C7C" w:rsidRPr="00853FDE" w:rsidRDefault="003E6C7C" w:rsidP="003E6C7C">
      <w:pPr>
        <w:rPr>
          <w:rFonts w:ascii="Monaco" w:hAnsi="Monaco"/>
          <w:sz w:val="18"/>
          <w:szCs w:val="18"/>
        </w:rPr>
      </w:pPr>
    </w:p>
    <w:p w14:paraId="18F7B295" w14:textId="52E8F900" w:rsidR="003E6C7C" w:rsidRPr="00853FDE" w:rsidRDefault="003E6C7C" w:rsidP="003E6C7C">
      <w:pPr>
        <w:rPr>
          <w:rFonts w:ascii="Monaco" w:hAnsi="Monaco"/>
          <w:sz w:val="18"/>
          <w:szCs w:val="18"/>
        </w:rPr>
      </w:pPr>
      <w:r w:rsidRPr="00853FDE">
        <w:rPr>
          <w:rFonts w:ascii="Monaco" w:hAnsi="Monaco"/>
          <w:sz w:val="18"/>
          <w:szCs w:val="18"/>
        </w:rPr>
        <w:t>[1] "Model"</w:t>
      </w:r>
    </w:p>
    <w:p w14:paraId="718AC5E8" w14:textId="7CB2BB94" w:rsidR="003E6C7C" w:rsidRPr="00853FDE" w:rsidRDefault="003E6C7C" w:rsidP="003E6C7C">
      <w:pPr>
        <w:rPr>
          <w:rFonts w:ascii="Monaco" w:hAnsi="Monaco"/>
          <w:sz w:val="18"/>
          <w:szCs w:val="18"/>
        </w:rPr>
      </w:pPr>
      <w:r w:rsidRPr="00853FDE">
        <w:rPr>
          <w:rFonts w:ascii="Monaco" w:hAnsi="Monaco"/>
          <w:sz w:val="18"/>
          <w:szCs w:val="18"/>
        </w:rPr>
        <w:t>[1] "R^2:"</w:t>
      </w:r>
    </w:p>
    <w:p w14:paraId="326B87FC" w14:textId="558374A9" w:rsidR="0019250D" w:rsidRPr="00853FDE" w:rsidRDefault="003E6C7C" w:rsidP="003E6C7C">
      <w:pPr>
        <w:rPr>
          <w:rFonts w:ascii="Monaco" w:hAnsi="Monaco"/>
          <w:sz w:val="18"/>
          <w:szCs w:val="18"/>
        </w:rPr>
      </w:pPr>
      <w:r w:rsidRPr="00853FDE">
        <w:rPr>
          <w:rFonts w:ascii="Monaco" w:hAnsi="Monaco"/>
          <w:sz w:val="18"/>
          <w:szCs w:val="18"/>
        </w:rPr>
        <w:t>[1] 0.7116446</w:t>
      </w:r>
    </w:p>
    <w:p w14:paraId="3FE2B36B" w14:textId="28184444" w:rsidR="008E32E5" w:rsidRDefault="008E32E5" w:rsidP="003E6C7C"/>
    <w:p w14:paraId="52F019C2" w14:textId="04C81C12" w:rsidR="00F112DD" w:rsidRDefault="00F112DD" w:rsidP="004C524D">
      <w:pPr>
        <w:jc w:val="center"/>
        <w:rPr>
          <w:rFonts w:ascii="Times New Roman" w:hAnsi="Times New Roman" w:cs="Times New Roman"/>
        </w:rPr>
      </w:pPr>
      <w:r w:rsidRPr="00F112DD">
        <w:rPr>
          <w:rFonts w:ascii="Times New Roman" w:hAnsi="Times New Roman" w:cs="Times New Roman"/>
        </w:rPr>
        <w:t>Table 1.</w:t>
      </w:r>
    </w:p>
    <w:p w14:paraId="45276EC4" w14:textId="77777777" w:rsidR="00E73348" w:rsidRPr="00F112DD" w:rsidRDefault="00E73348" w:rsidP="00E73348">
      <w:pPr>
        <w:jc w:val="center"/>
        <w:rPr>
          <w:rFonts w:ascii="Times New Roman" w:hAnsi="Times New Roman" w:cs="Times New Roman"/>
        </w:rPr>
      </w:pPr>
    </w:p>
    <w:p w14:paraId="3DB3EB96" w14:textId="48B7C598" w:rsidR="008E32E5" w:rsidRPr="008E32E5" w:rsidRDefault="00E73348" w:rsidP="0019250D">
      <w:pPr>
        <w:rPr>
          <w:color w:val="000000" w:themeColor="text1"/>
        </w:rPr>
      </w:pPr>
      <w:r>
        <w:rPr>
          <w:noProof/>
        </w:rPr>
        <mc:AlternateContent>
          <mc:Choice Requires="wps">
            <w:drawing>
              <wp:anchor distT="0" distB="0" distL="114300" distR="114300" simplePos="0" relativeHeight="251661312" behindDoc="0" locked="0" layoutInCell="1" allowOverlap="1" wp14:anchorId="3C05F5BB" wp14:editId="68D0C466">
                <wp:simplePos x="0" y="0"/>
                <wp:positionH relativeFrom="margin">
                  <wp:posOffset>-148856</wp:posOffset>
                </wp:positionH>
                <wp:positionV relativeFrom="paragraph">
                  <wp:posOffset>135417</wp:posOffset>
                </wp:positionV>
                <wp:extent cx="6315710" cy="797442"/>
                <wp:effectExtent l="0" t="0" r="8890" b="15875"/>
                <wp:wrapNone/>
                <wp:docPr id="426503591" name="Rectangle 15"/>
                <wp:cNvGraphicFramePr/>
                <a:graphic xmlns:a="http://schemas.openxmlformats.org/drawingml/2006/main">
                  <a:graphicData uri="http://schemas.microsoft.com/office/word/2010/wordprocessingShape">
                    <wps:wsp>
                      <wps:cNvSpPr/>
                      <wps:spPr>
                        <a:xfrm>
                          <a:off x="0" y="0"/>
                          <a:ext cx="6315710" cy="79744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D8019" id="Rectangle 15" o:spid="_x0000_s1026" style="position:absolute;margin-left:-11.7pt;margin-top:10.65pt;width:497.3pt;height:62.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" filled="f" strokecolor="black [3213]" strokeweight="1pt">
                <w10:wrap anchorx="margin"/>
              </v:rect>
            </w:pict>
          </mc:Fallback>
        </mc:AlternateContent>
      </w:r>
    </w:p>
    <w:p w14:paraId="6C2A4DA6" w14:textId="6781A79E" w:rsidR="008E32E5" w:rsidRPr="008E32E5" w:rsidRDefault="008E32E5" w:rsidP="008E32E5">
      <w:pPr>
        <w:pStyle w:val="HTMLPreformatted"/>
        <w:wordWrap w:val="0"/>
        <w:rPr>
          <w:rStyle w:val="gnvwddmdn3b"/>
          <w:rFonts w:ascii="Monaco" w:eastAsiaTheme="majorEastAsia" w:hAnsi="Monaco"/>
          <w:color w:val="000000" w:themeColor="text1"/>
          <w:sz w:val="15"/>
          <w:szCs w:val="15"/>
          <w:bdr w:val="none" w:sz="0" w:space="0" w:color="auto" w:frame="1"/>
        </w:rPr>
      </w:pPr>
      <w:r w:rsidRPr="008E32E5">
        <w:rPr>
          <w:rStyle w:val="gnvwddmdn3b"/>
          <w:rFonts w:ascii="Monaco" w:eastAsiaTheme="majorEastAsia" w:hAnsi="Monaco"/>
          <w:color w:val="000000" w:themeColor="text1"/>
          <w:sz w:val="15"/>
          <w:szCs w:val="15"/>
          <w:bdr w:val="none" w:sz="0" w:space="0" w:color="auto" w:frame="1"/>
        </w:rPr>
        <w:t xml:space="preserve">                              Length of Stay Other Provider License Number Total Charges Total Costs</w:t>
      </w:r>
    </w:p>
    <w:p w14:paraId="2DF1D77C" w14:textId="10959BA1" w:rsidR="008E32E5" w:rsidRPr="008E32E5" w:rsidRDefault="008E32E5" w:rsidP="008E32E5">
      <w:pPr>
        <w:pStyle w:val="HTMLPreformatted"/>
        <w:wordWrap w:val="0"/>
        <w:rPr>
          <w:rStyle w:val="gnvwddmdn3b"/>
          <w:rFonts w:ascii="Monaco" w:eastAsiaTheme="majorEastAsia" w:hAnsi="Monaco"/>
          <w:color w:val="000000" w:themeColor="text1"/>
          <w:sz w:val="15"/>
          <w:szCs w:val="15"/>
          <w:bdr w:val="none" w:sz="0" w:space="0" w:color="auto" w:frame="1"/>
        </w:rPr>
      </w:pPr>
      <w:r w:rsidRPr="008E32E5">
        <w:rPr>
          <w:rStyle w:val="gnvwddmdn3b"/>
          <w:rFonts w:ascii="Monaco" w:eastAsiaTheme="majorEastAsia" w:hAnsi="Monaco"/>
          <w:color w:val="000000" w:themeColor="text1"/>
          <w:sz w:val="15"/>
          <w:szCs w:val="15"/>
          <w:bdr w:val="none" w:sz="0" w:space="0" w:color="auto" w:frame="1"/>
        </w:rPr>
        <w:t xml:space="preserve">Length of Stay                    1.00000000                   -0.01386228    </w:t>
      </w:r>
      <w:proofErr w:type="gramStart"/>
      <w:r w:rsidRPr="008E32E5">
        <w:rPr>
          <w:rStyle w:val="gnvwddmdn3b"/>
          <w:rFonts w:ascii="Monaco" w:eastAsiaTheme="majorEastAsia" w:hAnsi="Monaco"/>
          <w:color w:val="000000" w:themeColor="text1"/>
          <w:sz w:val="15"/>
          <w:szCs w:val="15"/>
          <w:bdr w:val="none" w:sz="0" w:space="0" w:color="auto" w:frame="1"/>
        </w:rPr>
        <w:t>0.72464142  0.79164058</w:t>
      </w:r>
      <w:proofErr w:type="gramEnd"/>
    </w:p>
    <w:p w14:paraId="31E48564" w14:textId="785F3EE7" w:rsidR="008E32E5" w:rsidRPr="008E32E5" w:rsidRDefault="008E32E5" w:rsidP="008E32E5">
      <w:pPr>
        <w:pStyle w:val="HTMLPreformatted"/>
        <w:wordWrap w:val="0"/>
        <w:rPr>
          <w:rStyle w:val="gnvwddmdn3b"/>
          <w:rFonts w:ascii="Monaco" w:eastAsiaTheme="majorEastAsia" w:hAnsi="Monaco"/>
          <w:color w:val="000000" w:themeColor="text1"/>
          <w:sz w:val="15"/>
          <w:szCs w:val="15"/>
          <w:bdr w:val="none" w:sz="0" w:space="0" w:color="auto" w:frame="1"/>
        </w:rPr>
      </w:pPr>
      <w:r w:rsidRPr="008E32E5">
        <w:rPr>
          <w:rStyle w:val="gnvwddmdn3b"/>
          <w:rFonts w:ascii="Monaco" w:eastAsiaTheme="majorEastAsia" w:hAnsi="Monaco"/>
          <w:color w:val="000000" w:themeColor="text1"/>
          <w:sz w:val="15"/>
          <w:szCs w:val="15"/>
          <w:bdr w:val="none" w:sz="0" w:space="0" w:color="auto" w:frame="1"/>
        </w:rPr>
        <w:t>Other Provider License Number    -0.01386228                    1.00000000   -0.</w:t>
      </w:r>
      <w:proofErr w:type="gramStart"/>
      <w:r w:rsidRPr="008E32E5">
        <w:rPr>
          <w:rStyle w:val="gnvwddmdn3b"/>
          <w:rFonts w:ascii="Monaco" w:eastAsiaTheme="majorEastAsia" w:hAnsi="Monaco"/>
          <w:color w:val="000000" w:themeColor="text1"/>
          <w:sz w:val="15"/>
          <w:szCs w:val="15"/>
          <w:bdr w:val="none" w:sz="0" w:space="0" w:color="auto" w:frame="1"/>
        </w:rPr>
        <w:t>05799892  0.06946813</w:t>
      </w:r>
      <w:proofErr w:type="gramEnd"/>
    </w:p>
    <w:p w14:paraId="26DE22E6" w14:textId="76631AB0" w:rsidR="008E32E5" w:rsidRPr="008E32E5" w:rsidRDefault="008E32E5" w:rsidP="008E32E5">
      <w:pPr>
        <w:pStyle w:val="HTMLPreformatted"/>
        <w:wordWrap w:val="0"/>
        <w:rPr>
          <w:rStyle w:val="gnvwddmdn3b"/>
          <w:rFonts w:ascii="Monaco" w:eastAsiaTheme="majorEastAsia" w:hAnsi="Monaco"/>
          <w:color w:val="000000" w:themeColor="text1"/>
          <w:sz w:val="15"/>
          <w:szCs w:val="15"/>
          <w:bdr w:val="none" w:sz="0" w:space="0" w:color="auto" w:frame="1"/>
        </w:rPr>
      </w:pPr>
      <w:r w:rsidRPr="008E32E5">
        <w:rPr>
          <w:rStyle w:val="gnvwddmdn3b"/>
          <w:rFonts w:ascii="Monaco" w:eastAsiaTheme="majorEastAsia" w:hAnsi="Monaco"/>
          <w:color w:val="000000" w:themeColor="text1"/>
          <w:sz w:val="15"/>
          <w:szCs w:val="15"/>
          <w:bdr w:val="none" w:sz="0" w:space="0" w:color="auto" w:frame="1"/>
        </w:rPr>
        <w:t xml:space="preserve">Total Charges                     0.72464142                   -0.05799892    </w:t>
      </w:r>
      <w:proofErr w:type="gramStart"/>
      <w:r w:rsidRPr="008E32E5">
        <w:rPr>
          <w:rStyle w:val="gnvwddmdn3b"/>
          <w:rFonts w:ascii="Monaco" w:eastAsiaTheme="majorEastAsia" w:hAnsi="Monaco"/>
          <w:color w:val="000000" w:themeColor="text1"/>
          <w:sz w:val="15"/>
          <w:szCs w:val="15"/>
          <w:bdr w:val="none" w:sz="0" w:space="0" w:color="auto" w:frame="1"/>
        </w:rPr>
        <w:t>1.00000000  0.82615443</w:t>
      </w:r>
      <w:proofErr w:type="gramEnd"/>
    </w:p>
    <w:p w14:paraId="32ED95AA" w14:textId="3CC5A1DA" w:rsidR="008E32E5" w:rsidRPr="008E32E5" w:rsidRDefault="008E32E5" w:rsidP="008E32E5">
      <w:pPr>
        <w:pStyle w:val="HTMLPreformatted"/>
        <w:wordWrap w:val="0"/>
        <w:rPr>
          <w:rFonts w:ascii="Monaco" w:hAnsi="Monaco"/>
          <w:color w:val="000000" w:themeColor="text1"/>
          <w:sz w:val="15"/>
          <w:szCs w:val="15"/>
        </w:rPr>
      </w:pPr>
      <w:r w:rsidRPr="008E32E5">
        <w:rPr>
          <w:rStyle w:val="gnvwddmdn3b"/>
          <w:rFonts w:ascii="Monaco" w:eastAsiaTheme="majorEastAsia" w:hAnsi="Monaco"/>
          <w:color w:val="000000" w:themeColor="text1"/>
          <w:sz w:val="15"/>
          <w:szCs w:val="15"/>
          <w:bdr w:val="none" w:sz="0" w:space="0" w:color="auto" w:frame="1"/>
        </w:rPr>
        <w:t xml:space="preserve">Total Costs                       0.79164058                    0.06946813    </w:t>
      </w:r>
      <w:proofErr w:type="gramStart"/>
      <w:r w:rsidRPr="008E32E5">
        <w:rPr>
          <w:rStyle w:val="gnvwddmdn3b"/>
          <w:rFonts w:ascii="Monaco" w:eastAsiaTheme="majorEastAsia" w:hAnsi="Monaco"/>
          <w:color w:val="000000" w:themeColor="text1"/>
          <w:sz w:val="15"/>
          <w:szCs w:val="15"/>
          <w:bdr w:val="none" w:sz="0" w:space="0" w:color="auto" w:frame="1"/>
        </w:rPr>
        <w:t>0.82615443  1.00000000</w:t>
      </w:r>
      <w:proofErr w:type="gramEnd"/>
    </w:p>
    <w:p w14:paraId="48DD13F4" w14:textId="3003C382" w:rsidR="00F112DD" w:rsidRDefault="00F112DD" w:rsidP="00F112DD">
      <w:pPr>
        <w:jc w:val="center"/>
        <w:rPr>
          <w:rFonts w:ascii="Times New Roman" w:hAnsi="Times New Roman" w:cs="Times New Roman"/>
          <w:color w:val="000000" w:themeColor="text1"/>
        </w:rPr>
      </w:pPr>
    </w:p>
    <w:p w14:paraId="78D70B81" w14:textId="77777777" w:rsidR="00E73348" w:rsidRDefault="00F112DD" w:rsidP="00F112DD">
      <w:pPr>
        <w:jc w:val="center"/>
        <w:rPr>
          <w:rFonts w:ascii="Times New Roman" w:hAnsi="Times New Roman" w:cs="Times New Roman"/>
          <w:color w:val="000000" w:themeColor="text1"/>
        </w:rPr>
      </w:pPr>
      <w:r>
        <w:rPr>
          <w:rFonts w:ascii="Times New Roman" w:hAnsi="Times New Roman" w:cs="Times New Roman"/>
          <w:color w:val="000000" w:themeColor="text1"/>
        </w:rPr>
        <w:t>Table 2.</w:t>
      </w:r>
    </w:p>
    <w:p w14:paraId="215DD421" w14:textId="77777777" w:rsidR="00452041" w:rsidRDefault="00452041"/>
    <w:p w14:paraId="2BA1BF8B" w14:textId="77777777" w:rsidR="00452041" w:rsidRDefault="00452041" w:rsidP="00452041"/>
    <w:p w14:paraId="408599B6" w14:textId="77777777" w:rsidR="00452041" w:rsidRDefault="00452041" w:rsidP="00452041"/>
    <w:p w14:paraId="6132D5EA" w14:textId="77777777" w:rsidR="00452041" w:rsidRDefault="00452041" w:rsidP="00452041"/>
    <w:p w14:paraId="5BF45012" w14:textId="77777777" w:rsidR="00452041" w:rsidRDefault="00452041" w:rsidP="00452041"/>
    <w:p w14:paraId="0329675C" w14:textId="77777777" w:rsidR="00452041" w:rsidRDefault="00452041" w:rsidP="00452041"/>
    <w:p w14:paraId="467B82F9" w14:textId="77777777" w:rsidR="00452041" w:rsidRDefault="00452041" w:rsidP="00452041"/>
    <w:p w14:paraId="718C3445" w14:textId="77777777" w:rsidR="00452041" w:rsidRDefault="00452041" w:rsidP="00452041"/>
    <w:p w14:paraId="29406851" w14:textId="77777777" w:rsidR="00452041" w:rsidRPr="00E83B89" w:rsidRDefault="00452041" w:rsidP="00452041"/>
    <w:p w14:paraId="773E020C" w14:textId="7FDA76C4"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Pr>
          <w:noProof/>
        </w:rPr>
        <w:lastRenderedPageBreak/>
        <mc:AlternateContent>
          <mc:Choice Requires="wps">
            <w:drawing>
              <wp:anchor distT="0" distB="0" distL="114300" distR="114300" simplePos="0" relativeHeight="251665408" behindDoc="0" locked="0" layoutInCell="1" allowOverlap="1" wp14:anchorId="1FA2365A" wp14:editId="72BA52D3">
                <wp:simplePos x="0" y="0"/>
                <wp:positionH relativeFrom="column">
                  <wp:posOffset>1127052</wp:posOffset>
                </wp:positionH>
                <wp:positionV relativeFrom="paragraph">
                  <wp:posOffset>-63765</wp:posOffset>
                </wp:positionV>
                <wp:extent cx="3412490" cy="4050665"/>
                <wp:effectExtent l="0" t="0" r="16510" b="13335"/>
                <wp:wrapNone/>
                <wp:docPr id="215737716" name="Rectangle 5"/>
                <wp:cNvGraphicFramePr/>
                <a:graphic xmlns:a="http://schemas.openxmlformats.org/drawingml/2006/main">
                  <a:graphicData uri="http://schemas.microsoft.com/office/word/2010/wordprocessingShape">
                    <wps:wsp>
                      <wps:cNvSpPr/>
                      <wps:spPr>
                        <a:xfrm>
                          <a:off x="0" y="0"/>
                          <a:ext cx="3412490" cy="405066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080E7" id="Rectangle 5" o:spid="_x0000_s1026" style="position:absolute;margin-left:88.75pt;margin-top:-5pt;width:268.7pt;height:318.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" filled="f" strokecolor="black [3213]" strokeweight="1pt"/>
            </w:pict>
          </mc:Fallback>
        </mc:AlternateContent>
      </w:r>
      <w:r w:rsidRPr="008D0DE2">
        <w:rPr>
          <w:rStyle w:val="gnvwddmdn3b"/>
          <w:rFonts w:ascii="Monaco" w:eastAsiaTheme="majorEastAsia" w:hAnsi="Monaco" w:cs="Courier New"/>
          <w:color w:val="000000" w:themeColor="text1"/>
          <w:sz w:val="15"/>
          <w:szCs w:val="15"/>
          <w:bdr w:val="none" w:sz="0" w:space="0" w:color="auto" w:frame="1"/>
        </w:rPr>
        <w:t>[1][1] "HospitalTree50 R^2:" "HospitalTree50 R^2:"</w:t>
      </w:r>
    </w:p>
    <w:p w14:paraId="20E17C4C" w14:textId="0B56FAD4"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056A45B5" w14:textId="7E4CA72D"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0.5160279 0.5160279</w:t>
      </w:r>
    </w:p>
    <w:p w14:paraId="5900D8EA" w14:textId="6E65C1E9"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108E70A3" w14:textId="6BD3C3E9"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"HospitalTree20 R^2:" "HospitalTree20 R^2:"</w:t>
      </w:r>
    </w:p>
    <w:p w14:paraId="4383D8B5" w14:textId="7013871F"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341D7A23" w14:textId="4D294785"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0.7106319 0.7106319</w:t>
      </w:r>
    </w:p>
    <w:p w14:paraId="69E35725" w14:textId="2C725B52"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51931CC1" w14:textId="3314D867"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"HospitalTree10 R^2:" "HospitalTree10 R^2:"</w:t>
      </w:r>
    </w:p>
    <w:p w14:paraId="13C2EAB0" w14:textId="6D1F6D5B"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37B21BDC" w14:textId="03241984"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0.7248439 0.7248439</w:t>
      </w:r>
    </w:p>
    <w:p w14:paraId="46E38A0F" w14:textId="2AC6A250"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223431B3" w14:textId="0392437F"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"HospitalTree5 R^2:" "HospitalTree5 R^2:"</w:t>
      </w:r>
    </w:p>
    <w:p w14:paraId="4763681C" w14:textId="499AEB18"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4B9DC9F8" w14:textId="218D23CD"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0.6972827 0.6972827</w:t>
      </w:r>
    </w:p>
    <w:p w14:paraId="7F5A1A16" w14:textId="0C91363B"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3EA7CCE1" w14:textId="71C79E68"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"HospitalTree50b R^2:" "HospitalTree50b R^2:"</w:t>
      </w:r>
    </w:p>
    <w:p w14:paraId="466BBC90" w14:textId="6CFD2BEC"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2E2DBE93" w14:textId="7AC46A44"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0.5160279 0.5160279</w:t>
      </w:r>
    </w:p>
    <w:p w14:paraId="2BF4D436" w14:textId="38783EC1"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6A7DE80B" w14:textId="2DB88CC2"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"HospitalTree20b R^2:" "HospitalTree20b R^2:"</w:t>
      </w:r>
    </w:p>
    <w:p w14:paraId="7B3BD252" w14:textId="0C10CD16"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41009C4F" w14:textId="499FE9FA"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0.7106319 0.7106319</w:t>
      </w:r>
    </w:p>
    <w:p w14:paraId="4F795A97" w14:textId="7C1DBC85"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7D952F2A" w14:textId="6F0EBDF8"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"HospitalTree10b R^2:" "HospitalTree10b R^2:"</w:t>
      </w:r>
    </w:p>
    <w:p w14:paraId="5F3F5611" w14:textId="53D85C25"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1BD5B51A" w14:textId="7F90A543"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0.7248439 0.7248439</w:t>
      </w:r>
    </w:p>
    <w:p w14:paraId="709161A3" w14:textId="26558E61"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145B9717" w14:textId="1D134F64"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[1][1] "HospitalTree5b R^2:" "HospitalTree5b R^2:"</w:t>
      </w:r>
    </w:p>
    <w:p w14:paraId="18BFFDFD" w14:textId="441B30B7"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
    <w:p w14:paraId="187F81F8" w14:textId="1168FED4" w:rsidR="00452041" w:rsidRDefault="00452041" w:rsidP="00452041">
      <w:pPr>
        <w:ind w:left="2160"/>
        <w:rPr>
          <w:rFonts w:ascii="Times New Roman" w:hAnsi="Times New Roman" w:cs="Times New Roman"/>
          <w:color w:val="000000" w:themeColor="text1"/>
        </w:rPr>
      </w:pPr>
      <w:r w:rsidRPr="008D0DE2">
        <w:rPr>
          <w:rStyle w:val="gnvwddmdn3b"/>
          <w:rFonts w:ascii="Monaco" w:eastAsiaTheme="majorEastAsia" w:hAnsi="Monaco" w:cs="Courier New"/>
          <w:color w:val="000000" w:themeColor="text1"/>
          <w:sz w:val="15"/>
          <w:szCs w:val="15"/>
          <w:bdr w:val="none" w:sz="0" w:space="0" w:color="auto" w:frame="1"/>
        </w:rPr>
        <w:t>[1][1] 0.6972827 0.6972827</w:t>
      </w:r>
    </w:p>
    <w:p w14:paraId="795F2F07" w14:textId="77777777" w:rsidR="00452041" w:rsidRDefault="00452041" w:rsidP="00452041"/>
    <w:p w14:paraId="266100CF" w14:textId="2C0B6A3A" w:rsidR="00452041" w:rsidRDefault="00D174AC" w:rsidP="00D174AC">
      <w:pPr>
        <w:jc w:val="center"/>
        <w:rPr>
          <w:rFonts w:ascii="Times New Roman" w:hAnsi="Times New Roman" w:cs="Times New Roman"/>
        </w:rPr>
      </w:pPr>
      <w:r w:rsidRPr="00D174AC">
        <w:rPr>
          <w:rFonts w:ascii="Times New Roman" w:hAnsi="Times New Roman" w:cs="Times New Roman"/>
        </w:rPr>
        <w:t>Table 3.</w:t>
      </w:r>
    </w:p>
    <w:p w14:paraId="3BF0AA63" w14:textId="77777777" w:rsidR="00D174AC" w:rsidRPr="00D174AC" w:rsidRDefault="00D174AC" w:rsidP="00D174AC">
      <w:pPr>
        <w:jc w:val="center"/>
        <w:rPr>
          <w:rFonts w:ascii="Times New Roman" w:hAnsi="Times New Roman" w:cs="Times New Roman"/>
        </w:rPr>
      </w:pPr>
    </w:p>
    <w:p w14:paraId="3A83C85A" w14:textId="34F9E773" w:rsidR="00452041"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Pr>
          <w:noProof/>
        </w:rPr>
        <mc:AlternateContent>
          <mc:Choice Requires="wps">
            <w:drawing>
              <wp:anchor distT="0" distB="0" distL="114300" distR="114300" simplePos="0" relativeHeight="251663360" behindDoc="0" locked="0" layoutInCell="1" allowOverlap="1" wp14:anchorId="1511203C" wp14:editId="0422B60B">
                <wp:simplePos x="0" y="0"/>
                <wp:positionH relativeFrom="column">
                  <wp:posOffset>1125855</wp:posOffset>
                </wp:positionH>
                <wp:positionV relativeFrom="paragraph">
                  <wp:posOffset>98587</wp:posOffset>
                </wp:positionV>
                <wp:extent cx="3412490" cy="1987550"/>
                <wp:effectExtent l="0" t="0" r="16510" b="19050"/>
                <wp:wrapNone/>
                <wp:docPr id="666766051" name="Rectangle 5"/>
                <wp:cNvGraphicFramePr/>
                <a:graphic xmlns:a="http://schemas.openxmlformats.org/drawingml/2006/main">
                  <a:graphicData uri="http://schemas.microsoft.com/office/word/2010/wordprocessingShape">
                    <wps:wsp>
                      <wps:cNvSpPr/>
                      <wps:spPr>
                        <a:xfrm>
                          <a:off x="0" y="0"/>
                          <a:ext cx="3412490" cy="19875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3CBA79" id="Rectangle 5" o:spid="_x0000_s1026" style="position:absolute;margin-left:88.65pt;margin-top:7.75pt;width:268.7pt;height:15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" filled="f" strokecolor="black [3213]" strokeweight="1pt"/>
            </w:pict>
          </mc:Fallback>
        </mc:AlternateContent>
      </w:r>
    </w:p>
    <w:p w14:paraId="47C899CD" w14:textId="79EFC69B"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proofErr w:type="spellStart"/>
      <w:r w:rsidRPr="008D0DE2">
        <w:rPr>
          <w:rStyle w:val="gnvwddmdn3b"/>
          <w:rFonts w:ascii="Monaco" w:eastAsiaTheme="majorEastAsia" w:hAnsi="Monaco" w:cs="Courier New"/>
          <w:color w:val="000000" w:themeColor="text1"/>
          <w:sz w:val="15"/>
          <w:szCs w:val="15"/>
          <w:bdr w:val="none" w:sz="0" w:space="0" w:color="auto" w:frame="1"/>
        </w:rPr>
        <w:t>clusterGroups</w:t>
      </w:r>
      <w:proofErr w:type="spellEnd"/>
    </w:p>
    <w:p w14:paraId="75C1286F" w14:textId="30F049B5"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  1   2   3   4 </w:t>
      </w:r>
    </w:p>
    <w:p w14:paraId="0E3917CC" w14:textId="2F8BF7B4"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348 431 404 391 </w:t>
      </w:r>
    </w:p>
    <w:p w14:paraId="3F52AF1F" w14:textId="72502FA9"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       1        2        3        4 </w:t>
      </w:r>
    </w:p>
    <w:p w14:paraId="62151313" w14:textId="0F89CFE9"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2.801724 5.993039 4.373762 2.664962 </w:t>
      </w:r>
    </w:p>
    <w:p w14:paraId="5D899F6F" w14:textId="1C5A70CC"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        1         2         3         4 </w:t>
      </w:r>
    </w:p>
    <w:p w14:paraId="03B655DF" w14:textId="0881137B"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26538.909 29096.519 </w:t>
      </w:r>
      <w:proofErr w:type="gramStart"/>
      <w:r w:rsidRPr="008D0DE2">
        <w:rPr>
          <w:rStyle w:val="gnvwddmdn3b"/>
          <w:rFonts w:ascii="Monaco" w:eastAsiaTheme="majorEastAsia" w:hAnsi="Monaco" w:cs="Courier New"/>
          <w:color w:val="000000" w:themeColor="text1"/>
          <w:sz w:val="15"/>
          <w:szCs w:val="15"/>
          <w:bdr w:val="none" w:sz="0" w:space="0" w:color="auto" w:frame="1"/>
        </w:rPr>
        <w:t>22318.528  7914.031</w:t>
      </w:r>
      <w:proofErr w:type="gramEnd"/>
      <w:r w:rsidRPr="008D0DE2">
        <w:rPr>
          <w:rStyle w:val="gnvwddmdn3b"/>
          <w:rFonts w:ascii="Monaco" w:eastAsiaTheme="majorEastAsia" w:hAnsi="Monaco" w:cs="Courier New"/>
          <w:color w:val="000000" w:themeColor="text1"/>
          <w:sz w:val="15"/>
          <w:szCs w:val="15"/>
          <w:bdr w:val="none" w:sz="0" w:space="0" w:color="auto" w:frame="1"/>
        </w:rPr>
        <w:t xml:space="preserve"> </w:t>
      </w:r>
    </w:p>
    <w:p w14:paraId="0508F8BF" w14:textId="2BF15ECD"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       1        2        3        4 </w:t>
      </w:r>
    </w:p>
    <w:p w14:paraId="443B7BB9" w14:textId="608363B6"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1.485632 1.030162 2.000000 1.000000 </w:t>
      </w:r>
    </w:p>
    <w:p w14:paraId="390634DC" w14:textId="0AD8CB19"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       1        2        3        4 </w:t>
      </w:r>
    </w:p>
    <w:p w14:paraId="3E26AECB" w14:textId="7C6362E7"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1.000000 1.951276 1.992574 1.000000 </w:t>
      </w:r>
    </w:p>
    <w:p w14:paraId="6D0C7789" w14:textId="191DA6FC"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       1        2        3        4 </w:t>
      </w:r>
    </w:p>
    <w:p w14:paraId="1252C227" w14:textId="77777777"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3.724138 3.081206 3.891089 1.749361 </w:t>
      </w:r>
    </w:p>
    <w:p w14:paraId="0BEEFD8E" w14:textId="79EEB7D5"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 xml:space="preserve">       1        2        3        4 </w:t>
      </w:r>
    </w:p>
    <w:p w14:paraId="6A81EA94" w14:textId="1B3BEE63" w:rsidR="00452041" w:rsidRPr="008D0DE2" w:rsidRDefault="00452041" w:rsidP="00452041">
      <w:pPr>
        <w:ind w:left="2160"/>
        <w:rPr>
          <w:rStyle w:val="gnvwddmdn3b"/>
          <w:rFonts w:ascii="Monaco" w:eastAsiaTheme="majorEastAsia" w:hAnsi="Monaco" w:cs="Courier New"/>
          <w:color w:val="000000" w:themeColor="text1"/>
          <w:sz w:val="15"/>
          <w:szCs w:val="15"/>
          <w:bdr w:val="none" w:sz="0" w:space="0" w:color="auto" w:frame="1"/>
        </w:rPr>
      </w:pPr>
      <w:r w:rsidRPr="008D0DE2">
        <w:rPr>
          <w:rStyle w:val="gnvwddmdn3b"/>
          <w:rFonts w:ascii="Monaco" w:eastAsiaTheme="majorEastAsia" w:hAnsi="Monaco" w:cs="Courier New"/>
          <w:color w:val="000000" w:themeColor="text1"/>
          <w:sz w:val="15"/>
          <w:szCs w:val="15"/>
          <w:bdr w:val="none" w:sz="0" w:space="0" w:color="auto" w:frame="1"/>
        </w:rPr>
        <w:t>9.008621 8.389791 8.549505 9.864450</w:t>
      </w:r>
    </w:p>
    <w:p w14:paraId="30D4A978" w14:textId="77E2580C" w:rsidR="00D174AC" w:rsidRDefault="00D174AC" w:rsidP="00452041">
      <w:r>
        <w:tab/>
      </w:r>
      <w:r>
        <w:tab/>
      </w:r>
      <w:r>
        <w:tab/>
      </w:r>
      <w:r>
        <w:tab/>
      </w:r>
    </w:p>
    <w:p w14:paraId="06768EAF" w14:textId="2546FEA0" w:rsidR="00D174AC" w:rsidRPr="00D174AC" w:rsidRDefault="00D174AC" w:rsidP="00D174AC">
      <w:pPr>
        <w:jc w:val="center"/>
        <w:rPr>
          <w:rFonts w:ascii="Times New Roman" w:hAnsi="Times New Roman" w:cs="Times New Roman"/>
        </w:rPr>
      </w:pPr>
      <w:r w:rsidRPr="00D174AC">
        <w:rPr>
          <w:rFonts w:ascii="Times New Roman" w:hAnsi="Times New Roman" w:cs="Times New Roman"/>
        </w:rPr>
        <w:t>Table 4.</w:t>
      </w:r>
    </w:p>
    <w:p w14:paraId="1B1A3917" w14:textId="031A0974" w:rsidR="00D174AC" w:rsidRDefault="00D174AC">
      <w:r>
        <w:br w:type="page"/>
      </w:r>
    </w:p>
    <w:p w14:paraId="18E9499C" w14:textId="77777777" w:rsidR="00D174AC" w:rsidRDefault="00D174AC" w:rsidP="00D174AC">
      <w:pPr>
        <w:jc w:val="center"/>
      </w:pPr>
    </w:p>
    <w:p w14:paraId="4D2BD263" w14:textId="00465FA8" w:rsidR="0019250D" w:rsidRPr="004C524D" w:rsidRDefault="004F7368" w:rsidP="004C524D">
      <w:pPr>
        <w:pStyle w:val="Heading1"/>
      </w:pPr>
      <w:bookmarkStart w:id="2" w:name="_Toc159787307"/>
      <w:r w:rsidRPr="004C524D">
        <w:t>Introduction</w:t>
      </w:r>
      <w:bookmarkEnd w:id="2"/>
    </w:p>
    <w:p w14:paraId="3371B20A" w14:textId="4904377A" w:rsidR="00E73348" w:rsidRPr="004C524D" w:rsidRDefault="00C41C22" w:rsidP="004C524D">
      <w:pPr>
        <w:spacing w:line="480" w:lineRule="auto"/>
        <w:ind w:firstLine="720"/>
        <w:rPr>
          <w:rFonts w:ascii="Times New Roman" w:hAnsi="Times New Roman" w:cs="Times New Roman"/>
        </w:rPr>
      </w:pPr>
      <w:r w:rsidRPr="004C524D">
        <w:rPr>
          <w:rFonts w:ascii="Times New Roman" w:hAnsi="Times New Roman" w:cs="Times New Roman"/>
        </w:rPr>
        <w:t>The goal of this project is to leverage the 2015 de-identified New York inpatient discharge data to predict the health care costs and charges of hospital patients. The analytics for this project are performed in R and Tableau. Additionally, the modeling used for this project was linear regression in R. Our aim was to maximize our R^2 value while using our feature space to predict our dependent variable Total C</w:t>
      </w:r>
      <w:r w:rsidR="00D648B6" w:rsidRPr="004C524D">
        <w:rPr>
          <w:rFonts w:ascii="Times New Roman" w:hAnsi="Times New Roman" w:cs="Times New Roman"/>
        </w:rPr>
        <w:t xml:space="preserve">harges. </w:t>
      </w:r>
    </w:p>
    <w:p w14:paraId="0FA030D4" w14:textId="3C06B326" w:rsidR="00D648B6" w:rsidRPr="004C524D" w:rsidRDefault="00D648B6" w:rsidP="004C524D">
      <w:pPr>
        <w:spacing w:line="480" w:lineRule="auto"/>
        <w:rPr>
          <w:rFonts w:ascii="Times New Roman" w:hAnsi="Times New Roman" w:cs="Times New Roman"/>
        </w:rPr>
      </w:pPr>
      <w:r w:rsidRPr="004C524D">
        <w:rPr>
          <w:rFonts w:ascii="Times New Roman" w:hAnsi="Times New Roman" w:cs="Times New Roman"/>
        </w:rPr>
        <w:tab/>
        <w:t xml:space="preserve">Predictive analytics largely impacts the field of health care. According to “What Are the Benefits of Predictive Analytics in Healthcare?” by </w:t>
      </w:r>
      <w:proofErr w:type="spellStart"/>
      <w:r w:rsidRPr="004C524D">
        <w:rPr>
          <w:rFonts w:ascii="Times New Roman" w:hAnsi="Times New Roman" w:cs="Times New Roman"/>
        </w:rPr>
        <w:t>Xtelligent</w:t>
      </w:r>
      <w:proofErr w:type="spellEnd"/>
      <w:r w:rsidRPr="004C524D">
        <w:rPr>
          <w:rFonts w:ascii="Times New Roman" w:hAnsi="Times New Roman" w:cs="Times New Roman"/>
        </w:rPr>
        <w:t xml:space="preserve"> Healthcare Media, predictive analytics supports clinical decision making and advances value-based care. Risk scoring is a large component of clinical decision making. The impact of making the right decision can cost human life and money. Machine learning and data science models can help improve the accuracy of clinical decision making. </w:t>
      </w:r>
      <w:r w:rsidR="007310B5" w:rsidRPr="004C524D">
        <w:rPr>
          <w:rFonts w:ascii="Times New Roman" w:hAnsi="Times New Roman" w:cs="Times New Roman"/>
        </w:rPr>
        <w:t xml:space="preserve">Furthermore, the article states, “[health care providers] gather data on its member populations to help predict healthcare needs contributing to adverse outcomes, which the payer then uses to connect members with necessary services.” The ability to predict adverse health conditions allows hospitals and other healthcare providers to more quickly and cost effectively attend to the needs of their patients. </w:t>
      </w:r>
    </w:p>
    <w:p w14:paraId="519199C0" w14:textId="5B6B46D0" w:rsidR="007310B5" w:rsidRPr="004C524D" w:rsidRDefault="007310B5" w:rsidP="004C524D">
      <w:pPr>
        <w:spacing w:line="480" w:lineRule="auto"/>
        <w:rPr>
          <w:rFonts w:ascii="Times New Roman" w:hAnsi="Times New Roman" w:cs="Times New Roman"/>
        </w:rPr>
      </w:pPr>
      <w:r w:rsidRPr="004C524D">
        <w:rPr>
          <w:rFonts w:ascii="Times New Roman" w:hAnsi="Times New Roman" w:cs="Times New Roman"/>
        </w:rPr>
        <w:tab/>
        <w:t xml:space="preserve">As for the use case of </w:t>
      </w:r>
      <w:r w:rsidR="00D73228" w:rsidRPr="004C524D">
        <w:rPr>
          <w:rFonts w:ascii="Times New Roman" w:hAnsi="Times New Roman" w:cs="Times New Roman"/>
        </w:rPr>
        <w:t>my</w:t>
      </w:r>
      <w:r w:rsidRPr="004C524D">
        <w:rPr>
          <w:rFonts w:ascii="Times New Roman" w:hAnsi="Times New Roman" w:cs="Times New Roman"/>
        </w:rPr>
        <w:t xml:space="preserve"> model, according to “Deep learning for prediction of population health costs” by Drewe-Boss et al., “Deep learning models have also shown promise in predicting healthcare costs, with methods evaluated on their ability to predict the summed cost per patient. These models can identify patients whose health status or treatment needs may change, thereby benefiting from preventive interventions.” Predictive analytics can be used as a tool to more accurately predict or forecast healthcare costs for patients, and </w:t>
      </w:r>
      <w:r w:rsidR="00D73228" w:rsidRPr="004C524D">
        <w:rPr>
          <w:rFonts w:ascii="Times New Roman" w:hAnsi="Times New Roman" w:cs="Times New Roman"/>
        </w:rPr>
        <w:t>my</w:t>
      </w:r>
      <w:r w:rsidRPr="004C524D">
        <w:rPr>
          <w:rFonts w:ascii="Times New Roman" w:hAnsi="Times New Roman" w:cs="Times New Roman"/>
        </w:rPr>
        <w:t xml:space="preserve"> goal is to do just that.</w:t>
      </w:r>
    </w:p>
    <w:p w14:paraId="5147BFA8" w14:textId="3BC25E9A" w:rsidR="007310B5" w:rsidRPr="004C524D" w:rsidRDefault="00D73228" w:rsidP="004C524D">
      <w:pPr>
        <w:spacing w:line="480" w:lineRule="auto"/>
        <w:rPr>
          <w:rFonts w:ascii="Times New Roman" w:hAnsi="Times New Roman" w:cs="Times New Roman"/>
        </w:rPr>
      </w:pPr>
      <w:r w:rsidRPr="004C524D">
        <w:rPr>
          <w:rFonts w:ascii="Times New Roman" w:hAnsi="Times New Roman" w:cs="Times New Roman"/>
        </w:rPr>
        <w:lastRenderedPageBreak/>
        <w:tab/>
        <w:t>Lastly, there were two potential dependent variables for the model, Total Costs and Total Charges. I used Total Charges as my dependent variable and dropped Total Costs. To explain the difference between the two – total costs are the costs incurred by healthcare providers when delivering services to patients, and total charges is the amount billed to patients for the services provided. Often, there is a large difference in total costs and total charges with total charges being much greater. This is to account for other costs the healthcare provider must cover as well as their profit margin.</w:t>
      </w:r>
    </w:p>
    <w:p w14:paraId="0381C7D8" w14:textId="736C6C9E" w:rsidR="00D73228" w:rsidRPr="004C524D" w:rsidRDefault="00D73228" w:rsidP="004C524D">
      <w:pPr>
        <w:pStyle w:val="Heading1"/>
      </w:pPr>
      <w:bookmarkStart w:id="3" w:name="_Toc159787308"/>
      <w:r w:rsidRPr="004C524D">
        <w:t>Methods</w:t>
      </w:r>
      <w:bookmarkEnd w:id="3"/>
    </w:p>
    <w:p w14:paraId="22420D09" w14:textId="2F15C987" w:rsidR="00D73228" w:rsidRPr="004C524D" w:rsidRDefault="00D73228" w:rsidP="004C524D">
      <w:pPr>
        <w:spacing w:line="480" w:lineRule="auto"/>
        <w:rPr>
          <w:rFonts w:ascii="Times New Roman" w:hAnsi="Times New Roman" w:cs="Times New Roman"/>
        </w:rPr>
      </w:pPr>
      <w:r w:rsidRPr="004C524D">
        <w:rPr>
          <w:rFonts w:ascii="Times New Roman" w:hAnsi="Times New Roman" w:cs="Times New Roman"/>
        </w:rPr>
        <w:t>All code can be found in the attached R file. To summarize my methods at a high level:</w:t>
      </w:r>
    </w:p>
    <w:p w14:paraId="062F2806" w14:textId="4B6FBB91"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 xml:space="preserve">Load in and read </w:t>
      </w:r>
      <w:proofErr w:type="gramStart"/>
      <w:r w:rsidRPr="004C524D">
        <w:rPr>
          <w:rFonts w:ascii="Times New Roman" w:hAnsi="Times New Roman" w:cs="Times New Roman"/>
        </w:rPr>
        <w:t>data</w:t>
      </w:r>
      <w:proofErr w:type="gramEnd"/>
    </w:p>
    <w:p w14:paraId="56BEA19F" w14:textId="361DCA9E"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Feature Engineering</w:t>
      </w:r>
    </w:p>
    <w:p w14:paraId="15943334" w14:textId="012CA00B"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Exploratory Data Analysis</w:t>
      </w:r>
    </w:p>
    <w:p w14:paraId="4BC3CA83" w14:textId="42351685" w:rsidR="00D73228"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 xml:space="preserve">Model </w:t>
      </w:r>
      <w:proofErr w:type="gramStart"/>
      <w:r w:rsidRPr="004C524D">
        <w:rPr>
          <w:rFonts w:ascii="Times New Roman" w:hAnsi="Times New Roman" w:cs="Times New Roman"/>
        </w:rPr>
        <w:t>creation</w:t>
      </w:r>
      <w:proofErr w:type="gramEnd"/>
    </w:p>
    <w:p w14:paraId="5D22FBEA" w14:textId="37735504" w:rsidR="00452041" w:rsidRDefault="00452041" w:rsidP="00452041">
      <w:pPr>
        <w:pStyle w:val="ListParagraph"/>
        <w:numPr>
          <w:ilvl w:val="1"/>
          <w:numId w:val="1"/>
        </w:numPr>
        <w:spacing w:line="480" w:lineRule="auto"/>
        <w:rPr>
          <w:rFonts w:ascii="Times New Roman" w:hAnsi="Times New Roman" w:cs="Times New Roman"/>
        </w:rPr>
      </w:pPr>
      <w:r>
        <w:rPr>
          <w:rFonts w:ascii="Times New Roman" w:hAnsi="Times New Roman" w:cs="Times New Roman"/>
        </w:rPr>
        <w:t>Linear regression</w:t>
      </w:r>
    </w:p>
    <w:p w14:paraId="045C40F6" w14:textId="69EDDD87" w:rsidR="00452041" w:rsidRDefault="00452041" w:rsidP="00452041">
      <w:pPr>
        <w:pStyle w:val="ListParagraph"/>
        <w:numPr>
          <w:ilvl w:val="1"/>
          <w:numId w:val="1"/>
        </w:numPr>
        <w:spacing w:line="480" w:lineRule="auto"/>
        <w:rPr>
          <w:rFonts w:ascii="Times New Roman" w:hAnsi="Times New Roman" w:cs="Times New Roman"/>
        </w:rPr>
      </w:pPr>
      <w:r>
        <w:rPr>
          <w:rFonts w:ascii="Times New Roman" w:hAnsi="Times New Roman" w:cs="Times New Roman"/>
        </w:rPr>
        <w:t>Regression trees</w:t>
      </w:r>
    </w:p>
    <w:p w14:paraId="0BFF22CB" w14:textId="0C1ABABF" w:rsidR="00452041" w:rsidRPr="004C524D" w:rsidRDefault="00452041" w:rsidP="00452041">
      <w:pPr>
        <w:pStyle w:val="ListParagraph"/>
        <w:numPr>
          <w:ilvl w:val="1"/>
          <w:numId w:val="1"/>
        </w:numPr>
        <w:spacing w:line="480" w:lineRule="auto"/>
        <w:rPr>
          <w:rFonts w:ascii="Times New Roman" w:hAnsi="Times New Roman" w:cs="Times New Roman"/>
        </w:rPr>
      </w:pPr>
      <w:r>
        <w:rPr>
          <w:rFonts w:ascii="Times New Roman" w:hAnsi="Times New Roman" w:cs="Times New Roman"/>
        </w:rPr>
        <w:t>Clustering</w:t>
      </w:r>
    </w:p>
    <w:p w14:paraId="6A6F8B7A" w14:textId="50119ED9"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Further feature engineering</w:t>
      </w:r>
    </w:p>
    <w:p w14:paraId="02E93064" w14:textId="552D7315" w:rsidR="00D73228"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 xml:space="preserve">Model fine </w:t>
      </w:r>
      <w:proofErr w:type="gramStart"/>
      <w:r w:rsidRPr="004C524D">
        <w:rPr>
          <w:rFonts w:ascii="Times New Roman" w:hAnsi="Times New Roman" w:cs="Times New Roman"/>
        </w:rPr>
        <w:t>tuning</w:t>
      </w:r>
      <w:proofErr w:type="gramEnd"/>
    </w:p>
    <w:p w14:paraId="445AEEBE" w14:textId="57473BF3" w:rsidR="007310B5" w:rsidRPr="004C524D" w:rsidRDefault="00D73228" w:rsidP="004C524D">
      <w:pPr>
        <w:pStyle w:val="ListParagraph"/>
        <w:numPr>
          <w:ilvl w:val="0"/>
          <w:numId w:val="1"/>
        </w:numPr>
        <w:spacing w:line="480" w:lineRule="auto"/>
        <w:rPr>
          <w:rFonts w:ascii="Times New Roman" w:hAnsi="Times New Roman" w:cs="Times New Roman"/>
        </w:rPr>
      </w:pPr>
      <w:r w:rsidRPr="004C524D">
        <w:rPr>
          <w:rFonts w:ascii="Times New Roman" w:hAnsi="Times New Roman" w:cs="Times New Roman"/>
        </w:rPr>
        <w:t>Experimentation</w:t>
      </w:r>
      <w:r w:rsidR="0078136C" w:rsidRPr="004C524D">
        <w:rPr>
          <w:rFonts w:ascii="Times New Roman" w:hAnsi="Times New Roman" w:cs="Times New Roman"/>
        </w:rPr>
        <w:t xml:space="preserve"> with sample size</w:t>
      </w:r>
    </w:p>
    <w:p w14:paraId="563A734B" w14:textId="4ECD887B" w:rsidR="00D73228" w:rsidRPr="004C524D" w:rsidRDefault="00D73228" w:rsidP="004C524D">
      <w:pPr>
        <w:pStyle w:val="Heading1"/>
      </w:pPr>
      <w:bookmarkStart w:id="4" w:name="_Toc159787309"/>
      <w:r w:rsidRPr="004C524D">
        <w:lastRenderedPageBreak/>
        <w:t>Analysis &amp; Findings</w:t>
      </w:r>
      <w:bookmarkEnd w:id="4"/>
    </w:p>
    <w:p w14:paraId="329EEC31" w14:textId="56493970" w:rsidR="0078136C" w:rsidRPr="004C524D" w:rsidRDefault="0078136C" w:rsidP="004C524D">
      <w:pPr>
        <w:pStyle w:val="Heading2"/>
      </w:pPr>
      <w:bookmarkStart w:id="5" w:name="_Toc159787310"/>
      <w:r w:rsidRPr="004C524D">
        <w:t>Summary</w:t>
      </w:r>
      <w:bookmarkEnd w:id="5"/>
    </w:p>
    <w:p w14:paraId="40200410" w14:textId="158CF519" w:rsidR="004C524D" w:rsidRPr="004C524D" w:rsidRDefault="0078136C" w:rsidP="004C524D">
      <w:pPr>
        <w:spacing w:line="480" w:lineRule="auto"/>
        <w:rPr>
          <w:rFonts w:ascii="Times New Roman" w:hAnsi="Times New Roman" w:cs="Times New Roman"/>
        </w:rPr>
      </w:pPr>
      <w:r w:rsidRPr="004C524D">
        <w:tab/>
      </w:r>
      <w:r w:rsidRPr="004C524D">
        <w:rPr>
          <w:rFonts w:ascii="Times New Roman" w:hAnsi="Times New Roman" w:cs="Times New Roman"/>
        </w:rPr>
        <w:t xml:space="preserve">After performing the methods listed above, the best </w:t>
      </w:r>
      <w:r w:rsidR="00452041">
        <w:rPr>
          <w:rFonts w:ascii="Times New Roman" w:hAnsi="Times New Roman" w:cs="Times New Roman"/>
        </w:rPr>
        <w:t xml:space="preserve">linear regression </w:t>
      </w:r>
      <w:r w:rsidRPr="004C524D">
        <w:rPr>
          <w:rFonts w:ascii="Times New Roman" w:hAnsi="Times New Roman" w:cs="Times New Roman"/>
        </w:rPr>
        <w:t>model was the fine-tuned model using a sample of 1/10</w:t>
      </w:r>
      <w:r w:rsidRPr="004C524D">
        <w:rPr>
          <w:rFonts w:ascii="Times New Roman" w:hAnsi="Times New Roman" w:cs="Times New Roman"/>
          <w:vertAlign w:val="superscript"/>
        </w:rPr>
        <w:t>th</w:t>
      </w:r>
      <w:r w:rsidRPr="004C524D">
        <w:rPr>
          <w:rFonts w:ascii="Times New Roman" w:hAnsi="Times New Roman" w:cs="Times New Roman"/>
        </w:rPr>
        <w:t xml:space="preserve"> of our original dataset. The R^2 values of the different models are as follows: </w:t>
      </w:r>
    </w:p>
    <w:tbl>
      <w:tblPr>
        <w:tblStyle w:val="TableGrid"/>
        <w:tblW w:w="0" w:type="auto"/>
        <w:tblLook w:val="04A0" w:firstRow="1" w:lastRow="0" w:firstColumn="1" w:lastColumn="0" w:noHBand="0" w:noVBand="1"/>
      </w:tblPr>
      <w:tblGrid>
        <w:gridCol w:w="4675"/>
        <w:gridCol w:w="4675"/>
      </w:tblGrid>
      <w:tr w:rsidR="0078136C" w:rsidRPr="004C524D" w14:paraId="3CAAF90A" w14:textId="77777777" w:rsidTr="0078136C">
        <w:tc>
          <w:tcPr>
            <w:tcW w:w="4675" w:type="dxa"/>
          </w:tcPr>
          <w:p w14:paraId="57FE2746" w14:textId="1637ED9B" w:rsidR="0078136C" w:rsidRPr="004C524D" w:rsidRDefault="0078136C" w:rsidP="004C524D">
            <w:pPr>
              <w:spacing w:line="480" w:lineRule="auto"/>
              <w:rPr>
                <w:rFonts w:ascii="Times New Roman" w:hAnsi="Times New Roman" w:cs="Times New Roman"/>
              </w:rPr>
            </w:pPr>
            <w:r w:rsidRPr="004C524D">
              <w:rPr>
                <w:rFonts w:ascii="Times New Roman" w:hAnsi="Times New Roman" w:cs="Times New Roman"/>
              </w:rPr>
              <w:t>Sample Size</w:t>
            </w:r>
          </w:p>
        </w:tc>
        <w:tc>
          <w:tcPr>
            <w:tcW w:w="4675" w:type="dxa"/>
          </w:tcPr>
          <w:p w14:paraId="4C3587E3" w14:textId="33CC5864" w:rsidR="0078136C" w:rsidRPr="004C524D" w:rsidRDefault="0078136C" w:rsidP="004C524D">
            <w:pPr>
              <w:spacing w:line="480" w:lineRule="auto"/>
              <w:rPr>
                <w:rFonts w:ascii="Times New Roman" w:hAnsi="Times New Roman" w:cs="Times New Roman"/>
              </w:rPr>
            </w:pPr>
            <w:r w:rsidRPr="004C524D">
              <w:rPr>
                <w:rFonts w:ascii="Times New Roman" w:hAnsi="Times New Roman" w:cs="Times New Roman"/>
              </w:rPr>
              <w:t>R-Squared</w:t>
            </w:r>
          </w:p>
        </w:tc>
      </w:tr>
      <w:tr w:rsidR="0078136C" w:rsidRPr="004C524D" w14:paraId="33AC84B5" w14:textId="77777777" w:rsidTr="0078136C">
        <w:tc>
          <w:tcPr>
            <w:tcW w:w="4675" w:type="dxa"/>
          </w:tcPr>
          <w:p w14:paraId="0620CBDA" w14:textId="282B5C8A" w:rsidR="0078136C" w:rsidRPr="004C524D" w:rsidRDefault="0078136C" w:rsidP="004C524D">
            <w:pPr>
              <w:spacing w:line="480" w:lineRule="auto"/>
              <w:rPr>
                <w:rFonts w:ascii="Times New Roman" w:hAnsi="Times New Roman" w:cs="Times New Roman"/>
                <w:highlight w:val="yellow"/>
              </w:rPr>
            </w:pPr>
            <w:r w:rsidRPr="004C524D">
              <w:rPr>
                <w:rFonts w:ascii="Times New Roman" w:hAnsi="Times New Roman" w:cs="Times New Roman"/>
                <w:highlight w:val="yellow"/>
              </w:rPr>
              <w:t>10%</w:t>
            </w:r>
          </w:p>
        </w:tc>
        <w:tc>
          <w:tcPr>
            <w:tcW w:w="4675" w:type="dxa"/>
          </w:tcPr>
          <w:p w14:paraId="33392E28" w14:textId="4D68C953" w:rsidR="0078136C" w:rsidRPr="004C524D" w:rsidRDefault="0078136C" w:rsidP="004C524D">
            <w:pPr>
              <w:spacing w:line="480" w:lineRule="auto"/>
              <w:rPr>
                <w:rFonts w:ascii="Times New Roman" w:hAnsi="Times New Roman" w:cs="Times New Roman"/>
                <w:highlight w:val="yellow"/>
              </w:rPr>
            </w:pPr>
            <w:r w:rsidRPr="004C524D">
              <w:rPr>
                <w:rFonts w:ascii="Times New Roman" w:hAnsi="Times New Roman" w:cs="Times New Roman"/>
                <w:highlight w:val="yellow"/>
              </w:rPr>
              <w:t>0.7064</w:t>
            </w:r>
          </w:p>
        </w:tc>
      </w:tr>
      <w:tr w:rsidR="0078136C" w:rsidRPr="004C524D" w14:paraId="4A9ED14C" w14:textId="77777777" w:rsidTr="0078136C">
        <w:tc>
          <w:tcPr>
            <w:tcW w:w="4675" w:type="dxa"/>
          </w:tcPr>
          <w:p w14:paraId="7C6BD4DD" w14:textId="4DC6A4BF" w:rsidR="0078136C" w:rsidRPr="004C524D" w:rsidRDefault="0078136C" w:rsidP="004C524D">
            <w:pPr>
              <w:spacing w:line="480" w:lineRule="auto"/>
              <w:rPr>
                <w:rFonts w:ascii="Times New Roman" w:hAnsi="Times New Roman" w:cs="Times New Roman"/>
              </w:rPr>
            </w:pPr>
            <w:r w:rsidRPr="004C524D">
              <w:rPr>
                <w:rFonts w:ascii="Times New Roman" w:hAnsi="Times New Roman" w:cs="Times New Roman"/>
              </w:rPr>
              <w:t>8%</w:t>
            </w:r>
          </w:p>
        </w:tc>
        <w:tc>
          <w:tcPr>
            <w:tcW w:w="4675" w:type="dxa"/>
          </w:tcPr>
          <w:p w14:paraId="4FD21C91" w14:textId="55AFA939"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0.6751</w:t>
            </w:r>
          </w:p>
        </w:tc>
      </w:tr>
      <w:tr w:rsidR="0078136C" w:rsidRPr="004C524D" w14:paraId="11404B9A" w14:textId="77777777" w:rsidTr="0078136C">
        <w:tc>
          <w:tcPr>
            <w:tcW w:w="4675" w:type="dxa"/>
          </w:tcPr>
          <w:p w14:paraId="49D03CA8" w14:textId="6EBFBE6A" w:rsidR="0078136C" w:rsidRPr="004C524D" w:rsidRDefault="0078136C" w:rsidP="004C524D">
            <w:pPr>
              <w:spacing w:line="480" w:lineRule="auto"/>
              <w:rPr>
                <w:rFonts w:ascii="Times New Roman" w:hAnsi="Times New Roman" w:cs="Times New Roman"/>
              </w:rPr>
            </w:pPr>
            <w:r w:rsidRPr="004C524D">
              <w:rPr>
                <w:rFonts w:ascii="Times New Roman" w:hAnsi="Times New Roman" w:cs="Times New Roman"/>
              </w:rPr>
              <w:t>7.5%</w:t>
            </w:r>
          </w:p>
        </w:tc>
        <w:tc>
          <w:tcPr>
            <w:tcW w:w="4675" w:type="dxa"/>
          </w:tcPr>
          <w:p w14:paraId="54B3D006" w14:textId="1871BBB4"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0.6947</w:t>
            </w:r>
          </w:p>
        </w:tc>
      </w:tr>
      <w:tr w:rsidR="0078136C" w:rsidRPr="004C524D" w14:paraId="587B37BC" w14:textId="77777777" w:rsidTr="0078136C">
        <w:tc>
          <w:tcPr>
            <w:tcW w:w="4675" w:type="dxa"/>
          </w:tcPr>
          <w:p w14:paraId="6AA1091E" w14:textId="0EDE1991"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6%</w:t>
            </w:r>
          </w:p>
        </w:tc>
        <w:tc>
          <w:tcPr>
            <w:tcW w:w="4675" w:type="dxa"/>
          </w:tcPr>
          <w:p w14:paraId="3EE7AA40" w14:textId="5006BCFC"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0.6654</w:t>
            </w:r>
          </w:p>
        </w:tc>
      </w:tr>
      <w:tr w:rsidR="0078136C" w:rsidRPr="004C524D" w14:paraId="4CEF9F9F" w14:textId="77777777" w:rsidTr="0078136C">
        <w:tc>
          <w:tcPr>
            <w:tcW w:w="4675" w:type="dxa"/>
          </w:tcPr>
          <w:p w14:paraId="0A160303" w14:textId="5F015DDD"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5%</w:t>
            </w:r>
          </w:p>
        </w:tc>
        <w:tc>
          <w:tcPr>
            <w:tcW w:w="4675" w:type="dxa"/>
          </w:tcPr>
          <w:p w14:paraId="097E4A28" w14:textId="36C9F352" w:rsidR="0078136C" w:rsidRPr="004C524D" w:rsidRDefault="004C524D" w:rsidP="004C524D">
            <w:pPr>
              <w:spacing w:line="480" w:lineRule="auto"/>
              <w:rPr>
                <w:rFonts w:ascii="Times New Roman" w:hAnsi="Times New Roman" w:cs="Times New Roman"/>
              </w:rPr>
            </w:pPr>
            <w:r w:rsidRPr="004C524D">
              <w:rPr>
                <w:rFonts w:ascii="Times New Roman" w:hAnsi="Times New Roman" w:cs="Times New Roman"/>
              </w:rPr>
              <w:t>0.6391</w:t>
            </w:r>
          </w:p>
        </w:tc>
      </w:tr>
    </w:tbl>
    <w:p w14:paraId="080DD828" w14:textId="77777777" w:rsidR="0078136C" w:rsidRPr="004C524D" w:rsidRDefault="0078136C" w:rsidP="004C524D">
      <w:pPr>
        <w:spacing w:line="480" w:lineRule="auto"/>
        <w:rPr>
          <w:rFonts w:ascii="Times New Roman" w:hAnsi="Times New Roman" w:cs="Times New Roman"/>
        </w:rPr>
      </w:pPr>
    </w:p>
    <w:p w14:paraId="281022A6" w14:textId="469701D2" w:rsidR="004C524D" w:rsidRDefault="004C524D" w:rsidP="004C524D">
      <w:pPr>
        <w:spacing w:line="480" w:lineRule="auto"/>
        <w:rPr>
          <w:rFonts w:ascii="Times New Roman" w:hAnsi="Times New Roman" w:cs="Times New Roman"/>
        </w:rPr>
      </w:pPr>
      <w:r w:rsidRPr="004C524D">
        <w:rPr>
          <w:rFonts w:ascii="Times New Roman" w:hAnsi="Times New Roman" w:cs="Times New Roman"/>
        </w:rPr>
        <w:tab/>
        <w:t>Although there is slight variation in the R^2 value based on sample size, the best performing model had the largest sample size. Also, one could argue that the R^2 values of 10% and 7.5% are clearly not significantly different statistically. However, there does appear to be a trend, as the sample size goes up, the R^2 value also goes up.</w:t>
      </w:r>
    </w:p>
    <w:p w14:paraId="49B4B940" w14:textId="0E589BCC" w:rsidR="00452041" w:rsidRDefault="00452041" w:rsidP="00452041">
      <w:pPr>
        <w:spacing w:line="480" w:lineRule="auto"/>
        <w:rPr>
          <w:rFonts w:ascii="Times New Roman" w:hAnsi="Times New Roman" w:cs="Times New Roman"/>
        </w:rPr>
      </w:pPr>
      <w:r>
        <w:rPr>
          <w:rFonts w:ascii="Times New Roman" w:hAnsi="Times New Roman" w:cs="Times New Roman"/>
        </w:rPr>
        <w:tab/>
        <w:t xml:space="preserve">Additionally, </w:t>
      </w:r>
      <w:r>
        <w:rPr>
          <w:rFonts w:ascii="Times New Roman" w:hAnsi="Times New Roman" w:cs="Times New Roman"/>
        </w:rPr>
        <w:t xml:space="preserve">the best regression tree models </w:t>
      </w:r>
      <w:r w:rsidR="00D174AC">
        <w:rPr>
          <w:rFonts w:ascii="Times New Roman" w:hAnsi="Times New Roman" w:cs="Times New Roman"/>
        </w:rPr>
        <w:t xml:space="preserve">used </w:t>
      </w:r>
      <w:r>
        <w:rPr>
          <w:rFonts w:ascii="Times New Roman" w:hAnsi="Times New Roman" w:cs="Times New Roman"/>
        </w:rPr>
        <w:t>a mini bucket of 10</w:t>
      </w:r>
      <w:r w:rsidRPr="004C524D">
        <w:rPr>
          <w:rFonts w:ascii="Times New Roman" w:hAnsi="Times New Roman" w:cs="Times New Roman"/>
        </w:rPr>
        <w:t xml:space="preserve"> </w:t>
      </w:r>
      <w:r>
        <w:rPr>
          <w:rFonts w:ascii="Times New Roman" w:hAnsi="Times New Roman" w:cs="Times New Roman"/>
        </w:rPr>
        <w:t xml:space="preserve">and a criterion of either Gini or information gain. </w:t>
      </w:r>
      <w:r w:rsidR="00D174AC">
        <w:rPr>
          <w:rFonts w:ascii="Times New Roman" w:hAnsi="Times New Roman" w:cs="Times New Roman"/>
        </w:rPr>
        <w:t xml:space="preserve">Regression trees </w:t>
      </w:r>
      <w:r w:rsidR="00D174AC" w:rsidRPr="00D174AC">
        <w:rPr>
          <w:rFonts w:ascii="Times New Roman" w:hAnsi="Times New Roman" w:cs="Times New Roman"/>
        </w:rPr>
        <w:t xml:space="preserve">are a form of decision tree that is used for predicting continuous outcomes. In this context, the outcome is "Total Charges," which represents the total costs associated with a patient's hospital stay. Decision trees work by splitting the data into subsets based on the value of input variables, attempting to isolate groups with distinct outcomes. Notably, the best performing regression tree model achieved an R-squared (R^2) value of 0.7248439, indicating that approximately 72.48% of the variability in Total </w:t>
      </w:r>
      <w:r w:rsidR="00D174AC" w:rsidRPr="00D174AC">
        <w:rPr>
          <w:rFonts w:ascii="Times New Roman" w:hAnsi="Times New Roman" w:cs="Times New Roman"/>
        </w:rPr>
        <w:lastRenderedPageBreak/>
        <w:t>Charges could be explained by the model. An R^2 value closer to 1 indicates a model with a better fit.</w:t>
      </w:r>
      <w:r w:rsidR="00D174AC">
        <w:rPr>
          <w:rFonts w:ascii="Times New Roman" w:hAnsi="Times New Roman" w:cs="Times New Roman"/>
        </w:rPr>
        <w:t xml:space="preserve"> </w:t>
      </w:r>
      <w:r>
        <w:rPr>
          <w:rFonts w:ascii="Times New Roman" w:hAnsi="Times New Roman" w:cs="Times New Roman"/>
        </w:rPr>
        <w:t xml:space="preserve">To find the optimal mini bucket size and evaluation criterion, I manually tuned each of these parameters by running different trees at varying mini bucket sizes with both Gini and information gain as the criterion. </w:t>
      </w:r>
      <w:r w:rsidR="00D174AC">
        <w:rPr>
          <w:rFonts w:ascii="Times New Roman" w:hAnsi="Times New Roman" w:cs="Times New Roman"/>
        </w:rPr>
        <w:t xml:space="preserve">The best two trees </w:t>
      </w:r>
      <w:r>
        <w:rPr>
          <w:rFonts w:ascii="Times New Roman" w:hAnsi="Times New Roman" w:cs="Times New Roman"/>
        </w:rPr>
        <w:t xml:space="preserve">can be seen in Figure </w:t>
      </w:r>
      <w:r w:rsidR="00D174AC">
        <w:rPr>
          <w:rFonts w:ascii="Times New Roman" w:hAnsi="Times New Roman" w:cs="Times New Roman"/>
        </w:rPr>
        <w:t>6</w:t>
      </w:r>
      <w:r>
        <w:rPr>
          <w:rFonts w:ascii="Times New Roman" w:hAnsi="Times New Roman" w:cs="Times New Roman"/>
        </w:rPr>
        <w:t xml:space="preserve"> and Figure </w:t>
      </w:r>
      <w:r w:rsidR="00D174AC">
        <w:rPr>
          <w:rFonts w:ascii="Times New Roman" w:hAnsi="Times New Roman" w:cs="Times New Roman"/>
        </w:rPr>
        <w:t>7</w:t>
      </w:r>
      <w:r>
        <w:rPr>
          <w:rFonts w:ascii="Times New Roman" w:hAnsi="Times New Roman" w:cs="Times New Roman"/>
        </w:rPr>
        <w:t xml:space="preserve">. </w:t>
      </w:r>
      <w:r w:rsidR="00D174AC">
        <w:rPr>
          <w:rFonts w:ascii="Times New Roman" w:hAnsi="Times New Roman" w:cs="Times New Roman"/>
        </w:rPr>
        <w:t xml:space="preserve">Furthermore, for </w:t>
      </w:r>
      <w:r>
        <w:rPr>
          <w:rFonts w:ascii="Times New Roman" w:hAnsi="Times New Roman" w:cs="Times New Roman"/>
        </w:rPr>
        <w:t xml:space="preserve">a deeper analysis of the important features of these regression trees, please see the descriptions of Figure </w:t>
      </w:r>
      <w:r>
        <w:rPr>
          <w:rFonts w:ascii="Times New Roman" w:hAnsi="Times New Roman" w:cs="Times New Roman"/>
        </w:rPr>
        <w:t>6</w:t>
      </w:r>
      <w:r>
        <w:rPr>
          <w:rFonts w:ascii="Times New Roman" w:hAnsi="Times New Roman" w:cs="Times New Roman"/>
        </w:rPr>
        <w:t xml:space="preserve"> and Figure </w:t>
      </w:r>
      <w:r>
        <w:rPr>
          <w:rFonts w:ascii="Times New Roman" w:hAnsi="Times New Roman" w:cs="Times New Roman"/>
        </w:rPr>
        <w:t>7</w:t>
      </w:r>
      <w:r>
        <w:rPr>
          <w:rFonts w:ascii="Times New Roman" w:hAnsi="Times New Roman" w:cs="Times New Roman"/>
        </w:rPr>
        <w:t xml:space="preserve"> down below.</w:t>
      </w:r>
    </w:p>
    <w:p w14:paraId="12039BB1" w14:textId="77777777" w:rsidR="00D174AC" w:rsidRDefault="00452041" w:rsidP="00452041">
      <w:pPr>
        <w:spacing w:line="480" w:lineRule="auto"/>
        <w:rPr>
          <w:rFonts w:ascii="Times New Roman" w:hAnsi="Times New Roman" w:cs="Times New Roman"/>
        </w:rPr>
      </w:pPr>
      <w:r>
        <w:rPr>
          <w:rFonts w:ascii="Times New Roman" w:hAnsi="Times New Roman" w:cs="Times New Roman"/>
        </w:rPr>
        <w:tab/>
        <w:t xml:space="preserve">As for the hierarchical clusters, </w:t>
      </w:r>
      <w:r w:rsidR="00D174AC" w:rsidRPr="00D174AC">
        <w:rPr>
          <w:rFonts w:ascii="Times New Roman" w:hAnsi="Times New Roman" w:cs="Times New Roman"/>
        </w:rPr>
        <w:t>hierarchical clustering groups the data into distinct clusters. Hierarchical clustering creates a tree-like structure of the data, known as a dendrogram, which shows how each cluster is composed by merging smaller clusters based on their similarity. This technique can reveal patterns or relationships in the data that might not be immediately apparent, such as grouping patients with similar cost drivers or healthcare needs.</w:t>
      </w:r>
      <w:r w:rsidR="00D174AC">
        <w:rPr>
          <w:rFonts w:ascii="Times New Roman" w:hAnsi="Times New Roman" w:cs="Times New Roman"/>
        </w:rPr>
        <w:t xml:space="preserve"> </w:t>
      </w:r>
    </w:p>
    <w:p w14:paraId="35339B4D" w14:textId="3655BB6A" w:rsidR="00452041" w:rsidRPr="004C524D" w:rsidRDefault="00D174AC" w:rsidP="00D174AC">
      <w:pPr>
        <w:spacing w:line="480" w:lineRule="auto"/>
        <w:ind w:firstLine="720"/>
        <w:rPr>
          <w:rFonts w:ascii="Times New Roman" w:hAnsi="Times New Roman" w:cs="Times New Roman"/>
        </w:rPr>
      </w:pPr>
      <w:r>
        <w:rPr>
          <w:rFonts w:ascii="Times New Roman" w:hAnsi="Times New Roman" w:cs="Times New Roman"/>
        </w:rPr>
        <w:t>U</w:t>
      </w:r>
      <w:r w:rsidR="00452041">
        <w:rPr>
          <w:rFonts w:ascii="Times New Roman" w:hAnsi="Times New Roman" w:cs="Times New Roman"/>
        </w:rPr>
        <w:t xml:space="preserve">sing the WSS method, I found that the optimal number of clusters was 4 since that was the elbow of the WSS graph (Figure </w:t>
      </w:r>
      <w:r w:rsidR="00452041">
        <w:rPr>
          <w:rFonts w:ascii="Times New Roman" w:hAnsi="Times New Roman" w:cs="Times New Roman"/>
        </w:rPr>
        <w:t>8</w:t>
      </w:r>
      <w:r w:rsidR="00452041">
        <w:rPr>
          <w:rFonts w:ascii="Times New Roman" w:hAnsi="Times New Roman" w:cs="Times New Roman"/>
        </w:rPr>
        <w:t xml:space="preserve">). To describe the WSS method in more detail, the WSS </w:t>
      </w:r>
      <w:r w:rsidR="00452041" w:rsidRPr="00486550">
        <w:rPr>
          <w:rFonts w:ascii="Times New Roman" w:hAnsi="Times New Roman" w:cs="Times New Roman"/>
        </w:rPr>
        <w:t xml:space="preserve">method is a heuristic used in cluster analysis, particularly in determining the optimal number of clusters in k-means clustering. The technique involves running the clustering algorithm multiple times with a different number of clusters (k) and calculating the within-cluster sum of squares (WCSS) for each k. WCSS measures the compactness of the clusters, and ideally, it decreases </w:t>
      </w:r>
      <w:proofErr w:type="spellStart"/>
      <w:r w:rsidR="00452041" w:rsidRPr="00486550">
        <w:rPr>
          <w:rFonts w:ascii="Times New Roman" w:hAnsi="Times New Roman" w:cs="Times New Roman"/>
        </w:rPr>
        <w:t>as k</w:t>
      </w:r>
      <w:proofErr w:type="spellEnd"/>
      <w:r w:rsidR="00452041" w:rsidRPr="00486550">
        <w:rPr>
          <w:rFonts w:ascii="Times New Roman" w:hAnsi="Times New Roman" w:cs="Times New Roman"/>
        </w:rPr>
        <w:t xml:space="preserve"> increases. The method gets its name from the shape of the plot of WCSS as a function of k, which often resembles an arm's elbow. The "elbow" point, where the rate of decrease sharply changes, suggests a suitable number of clusters for the data. </w:t>
      </w:r>
      <w:r w:rsidR="00452041">
        <w:rPr>
          <w:rFonts w:ascii="Times New Roman" w:hAnsi="Times New Roman" w:cs="Times New Roman"/>
        </w:rPr>
        <w:t xml:space="preserve">In this case, the elbow point was at k = 4, making it the optimal point. </w:t>
      </w:r>
      <w:r w:rsidR="00452041" w:rsidRPr="00486550">
        <w:rPr>
          <w:rFonts w:ascii="Times New Roman" w:hAnsi="Times New Roman" w:cs="Times New Roman"/>
        </w:rPr>
        <w:t xml:space="preserve">This point is considered optimal because adding more clusters beyond this point does not provide significant improvement in the compactness of the clusters, </w:t>
      </w:r>
      <w:r w:rsidR="00452041" w:rsidRPr="00486550">
        <w:rPr>
          <w:rFonts w:ascii="Times New Roman" w:hAnsi="Times New Roman" w:cs="Times New Roman"/>
        </w:rPr>
        <w:lastRenderedPageBreak/>
        <w:t>indicating a diminishing return on the cost of complexity</w:t>
      </w:r>
      <w:r w:rsidR="00452041">
        <w:rPr>
          <w:rFonts w:ascii="Times New Roman" w:hAnsi="Times New Roman" w:cs="Times New Roman"/>
        </w:rPr>
        <w:t xml:space="preserve"> (</w:t>
      </w:r>
      <w:proofErr w:type="spellStart"/>
      <w:r w:rsidR="00452041" w:rsidRPr="000136C2">
        <w:rPr>
          <w:rFonts w:ascii="Times New Roman" w:hAnsi="Times New Roman" w:cs="Times New Roman"/>
        </w:rPr>
        <w:t>Kassambara</w:t>
      </w:r>
      <w:proofErr w:type="spellEnd"/>
      <w:r w:rsidR="00452041">
        <w:rPr>
          <w:rFonts w:ascii="Times New Roman" w:hAnsi="Times New Roman" w:cs="Times New Roman"/>
        </w:rPr>
        <w:t>)</w:t>
      </w:r>
      <w:r w:rsidR="00452041" w:rsidRPr="00486550">
        <w:rPr>
          <w:rFonts w:ascii="Times New Roman" w:hAnsi="Times New Roman" w:cs="Times New Roman"/>
        </w:rPr>
        <w:t>.</w:t>
      </w:r>
      <w:r w:rsidR="00452041">
        <w:rPr>
          <w:rFonts w:ascii="Times New Roman" w:hAnsi="Times New Roman" w:cs="Times New Roman"/>
        </w:rPr>
        <w:t xml:space="preserve"> For a greater explanation of the 4 clusters, please see the description of Table </w:t>
      </w:r>
      <w:r w:rsidR="00452041">
        <w:rPr>
          <w:rFonts w:ascii="Times New Roman" w:hAnsi="Times New Roman" w:cs="Times New Roman"/>
        </w:rPr>
        <w:t>4</w:t>
      </w:r>
      <w:r w:rsidR="00452041">
        <w:rPr>
          <w:rFonts w:ascii="Times New Roman" w:hAnsi="Times New Roman" w:cs="Times New Roman"/>
        </w:rPr>
        <w:t xml:space="preserve"> down below.</w:t>
      </w:r>
      <w:r w:rsidR="00452041">
        <w:rPr>
          <w:rFonts w:ascii="Times New Roman" w:hAnsi="Times New Roman" w:cs="Times New Roman"/>
        </w:rPr>
        <w:tab/>
      </w:r>
    </w:p>
    <w:p w14:paraId="291940AC" w14:textId="17D9A4A7" w:rsidR="00452041" w:rsidRPr="004C524D" w:rsidRDefault="00452041" w:rsidP="004C524D">
      <w:pPr>
        <w:spacing w:line="480" w:lineRule="auto"/>
        <w:rPr>
          <w:rFonts w:ascii="Times New Roman" w:hAnsi="Times New Roman" w:cs="Times New Roman"/>
        </w:rPr>
      </w:pPr>
      <w:r>
        <w:rPr>
          <w:rFonts w:ascii="Times New Roman" w:hAnsi="Times New Roman" w:cs="Times New Roman"/>
        </w:rPr>
        <w:t xml:space="preserve"> </w:t>
      </w:r>
    </w:p>
    <w:p w14:paraId="76A4DFFA" w14:textId="34FE021F" w:rsidR="0078136C" w:rsidRPr="004C524D" w:rsidRDefault="0078136C" w:rsidP="004C524D">
      <w:pPr>
        <w:pStyle w:val="Heading2"/>
      </w:pPr>
      <w:bookmarkStart w:id="6" w:name="_Toc159787311"/>
      <w:r w:rsidRPr="004C524D">
        <w:t>Figures</w:t>
      </w:r>
      <w:bookmarkEnd w:id="6"/>
    </w:p>
    <w:p w14:paraId="33EC8A73" w14:textId="0B74096F" w:rsidR="004C524D" w:rsidRPr="004C524D" w:rsidRDefault="004C524D" w:rsidP="0073713B">
      <w:pPr>
        <w:spacing w:line="480" w:lineRule="auto"/>
        <w:ind w:firstLine="720"/>
        <w:rPr>
          <w:rFonts w:ascii="Times New Roman" w:hAnsi="Times New Roman" w:cs="Times New Roman"/>
        </w:rPr>
      </w:pPr>
      <w:r w:rsidRPr="004C524D">
        <w:rPr>
          <w:rFonts w:ascii="Times New Roman" w:hAnsi="Times New Roman" w:cs="Times New Roman"/>
        </w:rPr>
        <w:t>Figure 1 – An illustration of total charges by New York State County created in Tableau. Illustrates how the majority spend comes from Manhattan Island and the surrounding area.</w:t>
      </w:r>
    </w:p>
    <w:p w14:paraId="6B7A3F91" w14:textId="7D9AA237" w:rsidR="004C524D" w:rsidRPr="004C524D" w:rsidRDefault="004C524D" w:rsidP="0073713B">
      <w:pPr>
        <w:spacing w:line="480" w:lineRule="auto"/>
        <w:ind w:firstLine="720"/>
        <w:rPr>
          <w:rFonts w:ascii="Times New Roman" w:hAnsi="Times New Roman" w:cs="Times New Roman"/>
        </w:rPr>
      </w:pPr>
      <w:r w:rsidRPr="004C524D">
        <w:rPr>
          <w:rFonts w:ascii="Times New Roman" w:hAnsi="Times New Roman" w:cs="Times New Roman"/>
        </w:rPr>
        <w:t>Figure 2 – A scatterplot showing the correlation between Total Charges and Total Costs. Total Charges appears to increase at three times the rate of total costs according to our line of best fit. Additionally, Total Charges and Total Costs have the highest correlation in our correlation matrix (see Table 2).</w:t>
      </w:r>
    </w:p>
    <w:p w14:paraId="2FAFA0CF" w14:textId="304E1AD8" w:rsidR="004C524D" w:rsidRPr="004C524D" w:rsidRDefault="004C524D" w:rsidP="0073713B">
      <w:pPr>
        <w:spacing w:line="480" w:lineRule="auto"/>
        <w:ind w:firstLine="720"/>
        <w:rPr>
          <w:rFonts w:ascii="Times New Roman" w:hAnsi="Times New Roman" w:cs="Times New Roman"/>
        </w:rPr>
      </w:pPr>
      <w:r w:rsidRPr="004C524D">
        <w:rPr>
          <w:rFonts w:ascii="Times New Roman" w:hAnsi="Times New Roman" w:cs="Times New Roman"/>
        </w:rPr>
        <w:t>Figures 3a to 3b – Violin boxplots of various categorical variables based on Total Charges (left) and Total Costs (right). One note is the y-axes of the graphs. The values on the y-axes on the Total Charges graphs are much larger than the values on the y-axes on the Total Costs graphs. These categorical variables were chosen because after initial plotting, these variables had the least amount of noise in their graphs. Additionally, outliers have been dropped from these graphs and the graphs have been rescaled. Lastly, it appears most of the distributions of Total Charges and Total Costs have a lower median but are skewed right. They are most likely pulled by outliers and patients with high charges or high costs.</w:t>
      </w:r>
    </w:p>
    <w:p w14:paraId="0876EC6A" w14:textId="55585FEB" w:rsidR="004C524D" w:rsidRDefault="004C524D" w:rsidP="004C524D">
      <w:pPr>
        <w:spacing w:line="480" w:lineRule="auto"/>
        <w:ind w:firstLine="720"/>
        <w:rPr>
          <w:rFonts w:ascii="Times New Roman" w:hAnsi="Times New Roman" w:cs="Times New Roman"/>
        </w:rPr>
      </w:pPr>
      <w:r w:rsidRPr="004C524D">
        <w:rPr>
          <w:rFonts w:ascii="Times New Roman" w:hAnsi="Times New Roman" w:cs="Times New Roman"/>
        </w:rPr>
        <w:t>Figure 4 – Paralleled histograms for Length of Stay, Other Provider License Number, Total Charges, and Total Costs. Outliers impact the scaling of the x-axes. After engineering our features, these were the only remaining numeric features.</w:t>
      </w:r>
    </w:p>
    <w:p w14:paraId="0F1B3A3B" w14:textId="181DB572" w:rsidR="003E313B" w:rsidRDefault="003E313B" w:rsidP="004C524D">
      <w:pPr>
        <w:spacing w:line="480" w:lineRule="auto"/>
        <w:ind w:firstLine="720"/>
        <w:rPr>
          <w:rFonts w:ascii="Times New Roman" w:hAnsi="Times New Roman" w:cs="Times New Roman"/>
        </w:rPr>
      </w:pPr>
      <w:r>
        <w:rPr>
          <w:rFonts w:ascii="Times New Roman" w:hAnsi="Times New Roman" w:cs="Times New Roman"/>
        </w:rPr>
        <w:t xml:space="preserve">Figure 5 – Residual plot for our best performing model showing the residuals of </w:t>
      </w:r>
      <w:r w:rsidR="008E73AC">
        <w:rPr>
          <w:rFonts w:ascii="Times New Roman" w:hAnsi="Times New Roman" w:cs="Times New Roman"/>
        </w:rPr>
        <w:t>y-</w:t>
      </w:r>
      <w:proofErr w:type="spellStart"/>
      <w:r w:rsidR="008E73AC">
        <w:rPr>
          <w:rFonts w:ascii="Times New Roman" w:hAnsi="Times New Roman" w:cs="Times New Roman"/>
        </w:rPr>
        <w:t>ypred</w:t>
      </w:r>
      <w:proofErr w:type="spellEnd"/>
      <w:r w:rsidR="008E73AC">
        <w:rPr>
          <w:rFonts w:ascii="Times New Roman" w:hAnsi="Times New Roman" w:cs="Times New Roman"/>
        </w:rPr>
        <w:t xml:space="preserve"> around zero.</w:t>
      </w:r>
    </w:p>
    <w:p w14:paraId="44EFEFE8" w14:textId="6814F16F" w:rsidR="00452041" w:rsidRPr="004C524D" w:rsidRDefault="00452041" w:rsidP="00452041">
      <w:pPr>
        <w:spacing w:line="480" w:lineRule="auto"/>
        <w:ind w:firstLine="720"/>
        <w:rPr>
          <w:rFonts w:ascii="Times New Roman" w:hAnsi="Times New Roman" w:cs="Times New Roman"/>
        </w:rPr>
      </w:pPr>
      <w:r w:rsidRPr="004C524D">
        <w:rPr>
          <w:rFonts w:ascii="Times New Roman" w:hAnsi="Times New Roman" w:cs="Times New Roman"/>
        </w:rPr>
        <w:lastRenderedPageBreak/>
        <w:t>Figure</w:t>
      </w:r>
      <w:r>
        <w:rPr>
          <w:rFonts w:ascii="Times New Roman" w:hAnsi="Times New Roman" w:cs="Times New Roman"/>
        </w:rPr>
        <w:t xml:space="preserve"> </w:t>
      </w:r>
      <w:r>
        <w:rPr>
          <w:rFonts w:ascii="Times New Roman" w:hAnsi="Times New Roman" w:cs="Times New Roman"/>
        </w:rPr>
        <w:t>6</w:t>
      </w:r>
      <w:r>
        <w:rPr>
          <w:rFonts w:ascii="Times New Roman" w:hAnsi="Times New Roman" w:cs="Times New Roman"/>
        </w:rPr>
        <w:t xml:space="preserve"> and Figure </w:t>
      </w:r>
      <w:r>
        <w:rPr>
          <w:rFonts w:ascii="Times New Roman" w:hAnsi="Times New Roman" w:cs="Times New Roman"/>
        </w:rPr>
        <w:t>7</w:t>
      </w:r>
      <w:r>
        <w:rPr>
          <w:rFonts w:ascii="Times New Roman" w:hAnsi="Times New Roman" w:cs="Times New Roman"/>
        </w:rPr>
        <w:t xml:space="preserve"> </w:t>
      </w:r>
      <w:r w:rsidRPr="004C524D">
        <w:rPr>
          <w:rFonts w:ascii="Times New Roman" w:hAnsi="Times New Roman" w:cs="Times New Roman"/>
        </w:rPr>
        <w:t xml:space="preserve">– </w:t>
      </w:r>
      <w:r>
        <w:rPr>
          <w:rFonts w:ascii="Times New Roman" w:hAnsi="Times New Roman" w:cs="Times New Roman"/>
        </w:rPr>
        <w:t xml:space="preserve">Figure </w:t>
      </w:r>
      <w:r>
        <w:rPr>
          <w:rFonts w:ascii="Times New Roman" w:hAnsi="Times New Roman" w:cs="Times New Roman"/>
        </w:rPr>
        <w:t>6</w:t>
      </w:r>
      <w:r>
        <w:rPr>
          <w:rFonts w:ascii="Times New Roman" w:hAnsi="Times New Roman" w:cs="Times New Roman"/>
        </w:rPr>
        <w:t xml:space="preserve"> and Figure </w:t>
      </w:r>
      <w:r>
        <w:rPr>
          <w:rFonts w:ascii="Times New Roman" w:hAnsi="Times New Roman" w:cs="Times New Roman"/>
        </w:rPr>
        <w:t>7</w:t>
      </w:r>
      <w:r>
        <w:rPr>
          <w:rFonts w:ascii="Times New Roman" w:hAnsi="Times New Roman" w:cs="Times New Roman"/>
        </w:rPr>
        <w:t xml:space="preserve"> are identical. The two figures are the plots of regression trees created in R using the cleaned hospital data. Both trees use a mini bucket size of 10. However, Figure </w:t>
      </w:r>
      <w:r>
        <w:rPr>
          <w:rFonts w:ascii="Times New Roman" w:hAnsi="Times New Roman" w:cs="Times New Roman"/>
        </w:rPr>
        <w:t>6</w:t>
      </w:r>
      <w:r>
        <w:rPr>
          <w:rFonts w:ascii="Times New Roman" w:hAnsi="Times New Roman" w:cs="Times New Roman"/>
        </w:rPr>
        <w:t xml:space="preserve"> uses the Gini Criterion, and Figure </w:t>
      </w:r>
      <w:r>
        <w:rPr>
          <w:rFonts w:ascii="Times New Roman" w:hAnsi="Times New Roman" w:cs="Times New Roman"/>
        </w:rPr>
        <w:t>7</w:t>
      </w:r>
      <w:r>
        <w:rPr>
          <w:rFonts w:ascii="Times New Roman" w:hAnsi="Times New Roman" w:cs="Times New Roman"/>
        </w:rPr>
        <w:t xml:space="preserve"> uses the information gain criterion. The mini bucket size is a parameter that controls the number of leaf nodes in a tree. As the mini bucket decreases, the number of leaf nodes grow exponentially. Based on the regression tree plot, the most important features of the tree are `Length of Stay` since it is the root node and appears twice later in the tree, `Facility Id` since it appears twice as a splitting/leaf node, and `APR MDC Code` since it appears twice as a leaf node.</w:t>
      </w:r>
    </w:p>
    <w:p w14:paraId="43D382E1" w14:textId="585D7F11" w:rsidR="00452041" w:rsidRDefault="00452041" w:rsidP="00452041">
      <w:pPr>
        <w:spacing w:line="480" w:lineRule="auto"/>
        <w:ind w:firstLine="720"/>
        <w:rPr>
          <w:rFonts w:ascii="Times New Roman" w:hAnsi="Times New Roman" w:cs="Times New Roman"/>
        </w:rPr>
      </w:pPr>
      <w:r w:rsidRPr="004C524D">
        <w:rPr>
          <w:rFonts w:ascii="Times New Roman" w:hAnsi="Times New Roman" w:cs="Times New Roman"/>
        </w:rPr>
        <w:t xml:space="preserve">Figure </w:t>
      </w:r>
      <w:r>
        <w:rPr>
          <w:rFonts w:ascii="Times New Roman" w:hAnsi="Times New Roman" w:cs="Times New Roman"/>
        </w:rPr>
        <w:t>8</w:t>
      </w:r>
      <w:r w:rsidRPr="004C524D">
        <w:rPr>
          <w:rFonts w:ascii="Times New Roman" w:hAnsi="Times New Roman" w:cs="Times New Roman"/>
        </w:rPr>
        <w:t xml:space="preserve"> – </w:t>
      </w:r>
      <w:r>
        <w:rPr>
          <w:rFonts w:ascii="Times New Roman" w:hAnsi="Times New Roman" w:cs="Times New Roman"/>
        </w:rPr>
        <w:t>WSS graph displaying the number of clusters 1-10. Based on the graph, the optimal number of clusters is 4 since this is the elbow point of the graph. Four clusters balance the return and compactness of the clusters.</w:t>
      </w:r>
    </w:p>
    <w:p w14:paraId="2450C549" w14:textId="3050FB6C" w:rsidR="00452041" w:rsidRPr="004C524D" w:rsidRDefault="00452041" w:rsidP="00452041">
      <w:pPr>
        <w:spacing w:line="480" w:lineRule="auto"/>
        <w:ind w:firstLine="720"/>
      </w:pPr>
      <w:r>
        <w:rPr>
          <w:rFonts w:ascii="Times New Roman" w:hAnsi="Times New Roman" w:cs="Times New Roman"/>
        </w:rPr>
        <w:t xml:space="preserve">Figure </w:t>
      </w:r>
      <w:r>
        <w:rPr>
          <w:rFonts w:ascii="Times New Roman" w:hAnsi="Times New Roman" w:cs="Times New Roman"/>
        </w:rPr>
        <w:t>9</w:t>
      </w:r>
      <w:r>
        <w:rPr>
          <w:rFonts w:ascii="Times New Roman" w:hAnsi="Times New Roman" w:cs="Times New Roman"/>
        </w:rPr>
        <w:t xml:space="preserve"> – Cluster dendrogram of the hierarchical clustering performed using k = 4 clusters. </w:t>
      </w:r>
      <w:r w:rsidRPr="00225C09">
        <w:rPr>
          <w:rFonts w:ascii="Times New Roman" w:hAnsi="Times New Roman" w:cs="Times New Roman"/>
        </w:rPr>
        <w:t xml:space="preserve">A cluster dendrogram is a tree-like diagram that displays the arrangements of the clusters produced by hierarchical clustering. The branches of the dendrogram represent clusters, which are grouped together based on their similarity. Each branch can be split into smaller branches, which represent smaller clusters formed at a higher similarity level. The height of the branches reflects the distance or dissimilarity between clusters: the higher the branch, the greater the dissimilarity. </w:t>
      </w:r>
      <w:r>
        <w:rPr>
          <w:rFonts w:ascii="Times New Roman" w:hAnsi="Times New Roman" w:cs="Times New Roman"/>
        </w:rPr>
        <w:t>In our case, the cluster dendrogram is hard to read which is why I created Table 2 which helps illustrate the makeup of each of the clusters in a more viewer-friendly manner (Bock).</w:t>
      </w:r>
    </w:p>
    <w:p w14:paraId="0F016E44" w14:textId="77777777" w:rsidR="00452041" w:rsidRPr="004C524D" w:rsidRDefault="00452041" w:rsidP="004C524D">
      <w:pPr>
        <w:spacing w:line="480" w:lineRule="auto"/>
        <w:ind w:firstLine="720"/>
      </w:pPr>
    </w:p>
    <w:p w14:paraId="39515EE1" w14:textId="1B4158F2" w:rsidR="0078136C" w:rsidRPr="004C524D" w:rsidRDefault="0078136C" w:rsidP="004C524D">
      <w:pPr>
        <w:pStyle w:val="Heading2"/>
      </w:pPr>
      <w:bookmarkStart w:id="7" w:name="_Toc159787312"/>
      <w:r w:rsidRPr="004C524D">
        <w:lastRenderedPageBreak/>
        <w:t>Tables</w:t>
      </w:r>
      <w:bookmarkEnd w:id="7"/>
    </w:p>
    <w:p w14:paraId="642A3ECC" w14:textId="3F68A01E" w:rsidR="004C524D" w:rsidRPr="004C524D" w:rsidRDefault="004C524D" w:rsidP="0073713B">
      <w:pPr>
        <w:spacing w:line="480" w:lineRule="auto"/>
        <w:ind w:firstLine="720"/>
        <w:rPr>
          <w:rFonts w:ascii="Times New Roman" w:hAnsi="Times New Roman" w:cs="Times New Roman"/>
        </w:rPr>
      </w:pPr>
      <w:r w:rsidRPr="004C524D">
        <w:rPr>
          <w:rFonts w:ascii="Times New Roman" w:hAnsi="Times New Roman" w:cs="Times New Roman"/>
        </w:rPr>
        <w:t>Table 1 – An abbreviated output from the best performing model. This model samples 1/10</w:t>
      </w:r>
      <w:r w:rsidRPr="004C524D">
        <w:rPr>
          <w:rFonts w:ascii="Times New Roman" w:hAnsi="Times New Roman" w:cs="Times New Roman"/>
          <w:vertAlign w:val="superscript"/>
        </w:rPr>
        <w:t>th</w:t>
      </w:r>
      <w:r w:rsidRPr="004C524D">
        <w:rPr>
          <w:rFonts w:ascii="Times New Roman" w:hAnsi="Times New Roman" w:cs="Times New Roman"/>
        </w:rPr>
        <w:t xml:space="preserve"> of the original dataset to reduce time and space complexity. Additionally, this model’s R-Squared value is 0.7116.</w:t>
      </w:r>
    </w:p>
    <w:p w14:paraId="4C0834E0" w14:textId="1D860A47" w:rsidR="004C524D" w:rsidRDefault="004C524D" w:rsidP="004C524D">
      <w:pPr>
        <w:spacing w:line="480" w:lineRule="auto"/>
        <w:ind w:firstLine="720"/>
        <w:rPr>
          <w:rFonts w:ascii="Times New Roman" w:hAnsi="Times New Roman" w:cs="Times New Roman"/>
          <w:color w:val="000000" w:themeColor="text1"/>
        </w:rPr>
      </w:pPr>
      <w:r w:rsidRPr="004C524D">
        <w:rPr>
          <w:rFonts w:ascii="Times New Roman" w:hAnsi="Times New Roman" w:cs="Times New Roman"/>
          <w:color w:val="000000" w:themeColor="text1"/>
        </w:rPr>
        <w:t>Table 2 – A correlation matrix between our numeric features. There seems to be a correlation between Length of Stay and Total Charges, Length of Stay and Total Costs, and Total Charges and Total Costs.</w:t>
      </w:r>
    </w:p>
    <w:p w14:paraId="234E6974" w14:textId="1FE747C2" w:rsidR="00D174AC" w:rsidRPr="004C524D" w:rsidRDefault="00D174AC" w:rsidP="00D174AC">
      <w:pPr>
        <w:spacing w:line="480" w:lineRule="auto"/>
        <w:ind w:firstLine="720"/>
        <w:rPr>
          <w:rFonts w:ascii="Times New Roman" w:hAnsi="Times New Roman" w:cs="Times New Roman"/>
        </w:rPr>
      </w:pPr>
      <w:r w:rsidRPr="004C524D">
        <w:rPr>
          <w:rFonts w:ascii="Times New Roman" w:hAnsi="Times New Roman" w:cs="Times New Roman"/>
        </w:rPr>
        <w:t xml:space="preserve">Table </w:t>
      </w:r>
      <w:r>
        <w:rPr>
          <w:rFonts w:ascii="Times New Roman" w:hAnsi="Times New Roman" w:cs="Times New Roman"/>
        </w:rPr>
        <w:t>3</w:t>
      </w:r>
      <w:r w:rsidRPr="004C524D">
        <w:rPr>
          <w:rFonts w:ascii="Times New Roman" w:hAnsi="Times New Roman" w:cs="Times New Roman"/>
        </w:rPr>
        <w:t xml:space="preserve"> – </w:t>
      </w:r>
      <w:r>
        <w:rPr>
          <w:rFonts w:ascii="Times New Roman" w:hAnsi="Times New Roman" w:cs="Times New Roman"/>
        </w:rPr>
        <w:t xml:space="preserve">The R^2 output from each of our regression tree models. Again, HospitalTree10 and HospitalTree10b tied for the highest R^2 value of </w:t>
      </w:r>
      <w:r w:rsidRPr="00805A1B">
        <w:rPr>
          <w:rFonts w:ascii="Times New Roman" w:hAnsi="Times New Roman" w:cs="Times New Roman"/>
        </w:rPr>
        <w:t>0.7248439</w:t>
      </w:r>
      <w:r>
        <w:rPr>
          <w:rFonts w:ascii="Times New Roman" w:hAnsi="Times New Roman" w:cs="Times New Roman"/>
        </w:rPr>
        <w:t>.</w:t>
      </w:r>
    </w:p>
    <w:p w14:paraId="12305212" w14:textId="76075F7C" w:rsidR="00D174AC" w:rsidRDefault="00D174AC" w:rsidP="00D174AC">
      <w:pPr>
        <w:spacing w:line="480" w:lineRule="auto"/>
        <w:ind w:firstLine="720"/>
        <w:rPr>
          <w:rFonts w:ascii="Times New Roman" w:hAnsi="Times New Roman" w:cs="Times New Roman"/>
          <w:color w:val="000000" w:themeColor="text1"/>
        </w:rPr>
      </w:pPr>
      <w:r w:rsidRPr="004C524D">
        <w:rPr>
          <w:rFonts w:ascii="Times New Roman" w:hAnsi="Times New Roman" w:cs="Times New Roman"/>
          <w:color w:val="000000" w:themeColor="text1"/>
        </w:rPr>
        <w:t xml:space="preserve">Table </w:t>
      </w:r>
      <w:r>
        <w:rPr>
          <w:rFonts w:ascii="Times New Roman" w:hAnsi="Times New Roman" w:cs="Times New Roman"/>
          <w:color w:val="000000" w:themeColor="text1"/>
        </w:rPr>
        <w:t>4</w:t>
      </w:r>
      <w:r w:rsidRPr="004C524D">
        <w:rPr>
          <w:rFonts w:ascii="Times New Roman" w:hAnsi="Times New Roman" w:cs="Times New Roman"/>
          <w:color w:val="000000" w:themeColor="text1"/>
        </w:rPr>
        <w:t xml:space="preserve"> – </w:t>
      </w:r>
      <w:r>
        <w:rPr>
          <w:rFonts w:ascii="Times New Roman" w:hAnsi="Times New Roman" w:cs="Times New Roman"/>
          <w:color w:val="000000" w:themeColor="text1"/>
        </w:rPr>
        <w:t>Table 2 shows the output of the 4 hierarchical clusters created by our model. Four distinct clusters are created by our model. Here is a deeper analysis of each of the clusters:</w:t>
      </w:r>
    </w:p>
    <w:p w14:paraId="62C94897"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Cluster 1</w:t>
      </w:r>
    </w:p>
    <w:p w14:paraId="5EF2B0B4"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Size: 348 observations</w:t>
      </w:r>
    </w:p>
    <w:p w14:paraId="1F71E027"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Length of Stay: On average, patients in this cluster have a relatively shorter length of stay in the hospital, averaging 2.8 days.</w:t>
      </w:r>
    </w:p>
    <w:p w14:paraId="6EB10E2F"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Total Charges: This cluster has an average total charge of approximately $26,539, which suggests moderate hospitalization costs.</w:t>
      </w:r>
    </w:p>
    <w:p w14:paraId="197A0EFF"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Emergency Department Indicator: The mean value is 1.49, indicating a mix of visits and non-visits to the emergency department.</w:t>
      </w:r>
    </w:p>
    <w:p w14:paraId="7A9E1218"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Severity of Illness: The average severity of illness code is 1.0, indicating that patients in this cluster generally have a lower severity of illness.</w:t>
      </w:r>
    </w:p>
    <w:p w14:paraId="1D290B2C"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Age Group: The mean age group is 3.72, suggesting that patients in this cluster tend to be in the older age groups.</w:t>
      </w:r>
    </w:p>
    <w:p w14:paraId="4A9E5267"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lastRenderedPageBreak/>
        <w:t>Geographic Location (Zip Code): The average is around 9, indicating some geographic concentration, but the significance of this would depend on the specific zip code distribution.</w:t>
      </w:r>
    </w:p>
    <w:p w14:paraId="36CC14D5"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Cluster 2</w:t>
      </w:r>
    </w:p>
    <w:p w14:paraId="4E47F9EF"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Size: 431 observations</w:t>
      </w:r>
    </w:p>
    <w:p w14:paraId="3A4C1566"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Length of Stay: Patients have a longer length of stay compared to Cluster 1, with an average of about 6 days.</w:t>
      </w:r>
    </w:p>
    <w:p w14:paraId="13DDC026"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Total Charges: The average total charges are around $29,097, which are higher than those in Cluster 1, reflecting longer hospital stays or more intensive care.</w:t>
      </w:r>
    </w:p>
    <w:p w14:paraId="3D214054"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Emergency Department Indicator: The average of 1.03 indicates that most patients in this cluster likely did not visit the emergency department.</w:t>
      </w:r>
    </w:p>
    <w:p w14:paraId="3FADBE24"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Severity of Illness: With an average code of 1.95, patients in this cluster have a moderate to high severity of illness.</w:t>
      </w:r>
    </w:p>
    <w:p w14:paraId="07644CF0"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Age Group: The average age group is lower than in Cluster 1, at 3.08, indicating a younger demographic.</w:t>
      </w:r>
    </w:p>
    <w:p w14:paraId="2DE84F35"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Geographic Location (Zip Code): The average zip code value is slightly lower than in Cluster 1, at around 8.39.</w:t>
      </w:r>
    </w:p>
    <w:p w14:paraId="44336AB0"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Cluster 3</w:t>
      </w:r>
    </w:p>
    <w:p w14:paraId="0390B1E4"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Size: 404 observations</w:t>
      </w:r>
    </w:p>
    <w:p w14:paraId="61052409"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Length of Stay: This cluster has an average length of stay of 4.37 days, which is between the values of Clusters 1 and 2.</w:t>
      </w:r>
    </w:p>
    <w:p w14:paraId="1D444D8E"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Total Charges: Average total charges are the lowest among all clusters, at about $22,319, which could reflect less intensive or shorter treatments.</w:t>
      </w:r>
    </w:p>
    <w:p w14:paraId="606003B8"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lastRenderedPageBreak/>
        <w:t>Emergency Department Indicator: The average value is exactly 2.0, indicating that all patients in this cluster visited the emergency department.</w:t>
      </w:r>
    </w:p>
    <w:p w14:paraId="5E7BA074"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 xml:space="preserve">Severity of Illness: The severity of illness is high with an average code of 1.99, </w:t>
      </w:r>
      <w:proofErr w:type="gramStart"/>
      <w:r w:rsidRPr="00225C09">
        <w:rPr>
          <w:rFonts w:ascii="Times New Roman" w:hAnsi="Times New Roman" w:cs="Times New Roman"/>
          <w:color w:val="000000" w:themeColor="text1"/>
        </w:rPr>
        <w:t>similar to</w:t>
      </w:r>
      <w:proofErr w:type="gramEnd"/>
      <w:r w:rsidRPr="00225C09">
        <w:rPr>
          <w:rFonts w:ascii="Times New Roman" w:hAnsi="Times New Roman" w:cs="Times New Roman"/>
          <w:color w:val="000000" w:themeColor="text1"/>
        </w:rPr>
        <w:t xml:space="preserve"> Cluster 2.</w:t>
      </w:r>
    </w:p>
    <w:p w14:paraId="47C77096"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Age Group: The mean age group is 3.89, indicating that this cluster also tends to include older patients.</w:t>
      </w:r>
    </w:p>
    <w:p w14:paraId="4936FA4A"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 xml:space="preserve">Geographic Location (Zip Code): </w:t>
      </w:r>
      <w:proofErr w:type="gramStart"/>
      <w:r w:rsidRPr="00225C09">
        <w:rPr>
          <w:rFonts w:ascii="Times New Roman" w:hAnsi="Times New Roman" w:cs="Times New Roman"/>
          <w:color w:val="000000" w:themeColor="text1"/>
        </w:rPr>
        <w:t>Similar to</w:t>
      </w:r>
      <w:proofErr w:type="gramEnd"/>
      <w:r w:rsidRPr="00225C09">
        <w:rPr>
          <w:rFonts w:ascii="Times New Roman" w:hAnsi="Times New Roman" w:cs="Times New Roman"/>
          <w:color w:val="000000" w:themeColor="text1"/>
        </w:rPr>
        <w:t xml:space="preserve"> Cluster 1, with an average around 8.55.</w:t>
      </w:r>
    </w:p>
    <w:p w14:paraId="5D2CD3E1"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Cluster 4</w:t>
      </w:r>
    </w:p>
    <w:p w14:paraId="1BC94744"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Size: 391 observations</w:t>
      </w:r>
    </w:p>
    <w:p w14:paraId="13BFBE18"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 xml:space="preserve">Length of Stay: </w:t>
      </w:r>
      <w:proofErr w:type="gramStart"/>
      <w:r w:rsidRPr="00225C09">
        <w:rPr>
          <w:rFonts w:ascii="Times New Roman" w:hAnsi="Times New Roman" w:cs="Times New Roman"/>
          <w:color w:val="000000" w:themeColor="text1"/>
        </w:rPr>
        <w:t>Similar to</w:t>
      </w:r>
      <w:proofErr w:type="gramEnd"/>
      <w:r w:rsidRPr="00225C09">
        <w:rPr>
          <w:rFonts w:ascii="Times New Roman" w:hAnsi="Times New Roman" w:cs="Times New Roman"/>
          <w:color w:val="000000" w:themeColor="text1"/>
        </w:rPr>
        <w:t xml:space="preserve"> Cluster 1, with a short average length of stay of 2.66 days.</w:t>
      </w:r>
    </w:p>
    <w:p w14:paraId="3DEC4FA6"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Total Charges: This cluster has the lowest average total charges, at $7,914, suggesting less intensive or shorter hospital treatments.</w:t>
      </w:r>
    </w:p>
    <w:p w14:paraId="2DB85E3C"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Emergency Department Indicator: The mean value is 1.0, suggesting that most patients did not visit the emergency department.</w:t>
      </w:r>
    </w:p>
    <w:p w14:paraId="1503EFDA"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 xml:space="preserve">Severity of Illness: The average severity of illness code is 1.0, indicating lower severity conditions </w:t>
      </w:r>
      <w:proofErr w:type="gramStart"/>
      <w:r w:rsidRPr="00225C09">
        <w:rPr>
          <w:rFonts w:ascii="Times New Roman" w:hAnsi="Times New Roman" w:cs="Times New Roman"/>
          <w:color w:val="000000" w:themeColor="text1"/>
        </w:rPr>
        <w:t>similar to</w:t>
      </w:r>
      <w:proofErr w:type="gramEnd"/>
      <w:r w:rsidRPr="00225C09">
        <w:rPr>
          <w:rFonts w:ascii="Times New Roman" w:hAnsi="Times New Roman" w:cs="Times New Roman"/>
          <w:color w:val="000000" w:themeColor="text1"/>
        </w:rPr>
        <w:t xml:space="preserve"> Cluster 1.</w:t>
      </w:r>
    </w:p>
    <w:p w14:paraId="53153FAF" w14:textId="77777777" w:rsidR="00D174AC" w:rsidRPr="00225C09"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Age Group: The average age group is significantly lower at 1.75, suggesting that this cluster predominantly consists of younger patients.</w:t>
      </w:r>
    </w:p>
    <w:p w14:paraId="7138ECF8" w14:textId="77777777" w:rsidR="00D174AC" w:rsidRDefault="00D174AC" w:rsidP="00D174AC">
      <w:pPr>
        <w:spacing w:line="480" w:lineRule="auto"/>
        <w:ind w:left="1440"/>
        <w:rPr>
          <w:rFonts w:ascii="Times New Roman" w:hAnsi="Times New Roman" w:cs="Times New Roman"/>
          <w:color w:val="000000" w:themeColor="text1"/>
        </w:rPr>
      </w:pPr>
      <w:r w:rsidRPr="00225C09">
        <w:rPr>
          <w:rFonts w:ascii="Times New Roman" w:hAnsi="Times New Roman" w:cs="Times New Roman"/>
          <w:color w:val="000000" w:themeColor="text1"/>
        </w:rPr>
        <w:t>Geographic Location (Zip Code): The average zip code value is the highest at around 9.86, possibly indicating a different geographic area compared to the other clusters.</w:t>
      </w:r>
    </w:p>
    <w:p w14:paraId="42F7463D" w14:textId="77777777" w:rsidR="00D174AC" w:rsidRDefault="00D174AC" w:rsidP="004C524D">
      <w:pPr>
        <w:spacing w:line="480" w:lineRule="auto"/>
        <w:ind w:firstLine="720"/>
        <w:rPr>
          <w:rFonts w:ascii="Times New Roman" w:hAnsi="Times New Roman" w:cs="Times New Roman"/>
          <w:color w:val="000000" w:themeColor="text1"/>
        </w:rPr>
      </w:pPr>
    </w:p>
    <w:p w14:paraId="6B4756C5" w14:textId="77777777" w:rsidR="0073713B" w:rsidRPr="004C524D" w:rsidRDefault="0073713B" w:rsidP="004C524D">
      <w:pPr>
        <w:spacing w:line="480" w:lineRule="auto"/>
        <w:ind w:firstLine="720"/>
        <w:rPr>
          <w:rFonts w:ascii="Times New Roman" w:hAnsi="Times New Roman" w:cs="Times New Roman"/>
          <w:color w:val="000000" w:themeColor="text1"/>
        </w:rPr>
      </w:pPr>
    </w:p>
    <w:p w14:paraId="00A4663D" w14:textId="77777777" w:rsidR="00E818B5" w:rsidRPr="004C524D" w:rsidRDefault="0019250D" w:rsidP="004C524D">
      <w:pPr>
        <w:pStyle w:val="Heading1"/>
      </w:pPr>
      <w:bookmarkStart w:id="8" w:name="_Toc159787313"/>
      <w:r w:rsidRPr="004C524D">
        <w:t>Conclusion</w:t>
      </w:r>
      <w:bookmarkEnd w:id="8"/>
    </w:p>
    <w:p w14:paraId="5EF2F59B" w14:textId="57FF9A8C" w:rsidR="0019250D" w:rsidRPr="008E73AC" w:rsidRDefault="008E73AC" w:rsidP="008E73AC">
      <w:pPr>
        <w:spacing w:line="480" w:lineRule="auto"/>
        <w:rPr>
          <w:rFonts w:ascii="Times New Roman" w:hAnsi="Times New Roman" w:cs="Times New Roman"/>
        </w:rPr>
      </w:pPr>
      <w:r w:rsidRPr="008E73AC">
        <w:rPr>
          <w:rFonts w:ascii="Times New Roman" w:hAnsi="Times New Roman" w:cs="Times New Roman"/>
        </w:rPr>
        <w:tab/>
      </w:r>
      <w:r w:rsidR="00452041">
        <w:rPr>
          <w:rFonts w:ascii="Times New Roman" w:hAnsi="Times New Roman" w:cs="Times New Roman"/>
        </w:rPr>
        <w:t xml:space="preserve">After created, tuning, and testing our models, the top performing </w:t>
      </w:r>
      <w:r w:rsidR="00452041">
        <w:rPr>
          <w:rFonts w:ascii="Times New Roman" w:hAnsi="Times New Roman" w:cs="Times New Roman"/>
        </w:rPr>
        <w:t xml:space="preserve">linear regression model sampled 10% of the original dataset and scored an R^2 of </w:t>
      </w:r>
      <w:r w:rsidR="00452041" w:rsidRPr="00452041">
        <w:rPr>
          <w:rFonts w:ascii="Times New Roman" w:hAnsi="Times New Roman" w:cs="Times New Roman"/>
        </w:rPr>
        <w:t>0.7064</w:t>
      </w:r>
      <w:r w:rsidR="00452041">
        <w:rPr>
          <w:rFonts w:ascii="Times New Roman" w:hAnsi="Times New Roman" w:cs="Times New Roman"/>
        </w:rPr>
        <w:t xml:space="preserve">, the </w:t>
      </w:r>
      <w:r w:rsidR="00452041">
        <w:rPr>
          <w:rFonts w:ascii="Times New Roman" w:hAnsi="Times New Roman" w:cs="Times New Roman"/>
        </w:rPr>
        <w:t xml:space="preserve">regression trees scored an R^2 metric of </w:t>
      </w:r>
      <w:r w:rsidR="00452041" w:rsidRPr="00805A1B">
        <w:rPr>
          <w:rFonts w:ascii="Times New Roman" w:hAnsi="Times New Roman" w:cs="Times New Roman"/>
        </w:rPr>
        <w:t>0.7248439</w:t>
      </w:r>
      <w:r w:rsidR="00452041">
        <w:rPr>
          <w:rFonts w:ascii="Times New Roman" w:hAnsi="Times New Roman" w:cs="Times New Roman"/>
        </w:rPr>
        <w:t xml:space="preserve">, and the </w:t>
      </w:r>
      <w:r w:rsidR="00452041">
        <w:rPr>
          <w:rFonts w:ascii="Times New Roman" w:hAnsi="Times New Roman" w:cs="Times New Roman"/>
        </w:rPr>
        <w:t xml:space="preserve">hierarchical clustering of the hospital discharge data using k = 4 clusters created 4 clustered groups within the dataset. </w:t>
      </w:r>
      <w:r w:rsidR="00452041" w:rsidRPr="005D6955">
        <w:rPr>
          <w:rFonts w:ascii="Times New Roman" w:hAnsi="Times New Roman" w:cs="Times New Roman"/>
        </w:rPr>
        <w:t>The successful application of regression tree models and clustering could provide valuable insights for healthcare providers and policymakers. For example, understanding the factors that contribute to higher hospital charges can inform strategies to manage costs more effectively. Similarly, identifying distinct groups of patients based on their healthcare spending can help in designing targeted interventions or personalized care plans to improve outcomes and reduce unnecessary e</w:t>
      </w:r>
      <w:r w:rsidR="00452041">
        <w:rPr>
          <w:rFonts w:ascii="Times New Roman" w:hAnsi="Times New Roman" w:cs="Times New Roman"/>
        </w:rPr>
        <w:t>xpenses</w:t>
      </w:r>
      <w:r w:rsidR="00452041" w:rsidRPr="005D6955">
        <w:rPr>
          <w:rFonts w:ascii="Times New Roman" w:hAnsi="Times New Roman" w:cs="Times New Roman"/>
        </w:rPr>
        <w:t>.</w:t>
      </w:r>
      <w:r w:rsidR="00452041" w:rsidRPr="008E73AC">
        <w:rPr>
          <w:rFonts w:ascii="Times New Roman" w:hAnsi="Times New Roman" w:cs="Times New Roman"/>
        </w:rPr>
        <w:tab/>
      </w:r>
      <w:r w:rsidR="0019250D" w:rsidRPr="008E73AC">
        <w:rPr>
          <w:rFonts w:ascii="Times New Roman" w:hAnsi="Times New Roman" w:cs="Times New Roman"/>
        </w:rPr>
        <w:br w:type="page"/>
      </w:r>
    </w:p>
    <w:p w14:paraId="432CC8C7" w14:textId="77777777" w:rsidR="0019250D" w:rsidRPr="0019250D" w:rsidRDefault="0019250D" w:rsidP="0019250D"/>
    <w:p w14:paraId="5145C9C8" w14:textId="192AAB8B" w:rsidR="009278A6" w:rsidRPr="002F3BD8" w:rsidRDefault="009278A6" w:rsidP="00452CCB">
      <w:pPr>
        <w:pStyle w:val="Heading1"/>
        <w:jc w:val="center"/>
      </w:pPr>
      <w:bookmarkStart w:id="9" w:name="_Toc159787314"/>
      <w:r w:rsidRPr="002F3BD8">
        <w:t>References</w:t>
      </w:r>
      <w:bookmarkEnd w:id="9"/>
    </w:p>
    <w:p w14:paraId="22193CF2" w14:textId="14C4722F" w:rsidR="002E54AF" w:rsidRPr="002E54AF" w:rsidRDefault="002E54AF" w:rsidP="002E54AF">
      <w:pPr>
        <w:pStyle w:val="NormalWeb"/>
        <w:ind w:left="567" w:hanging="567"/>
        <w:rPr>
          <w:color w:val="000000"/>
        </w:rPr>
      </w:pPr>
      <w:r w:rsidRPr="002E54AF">
        <w:rPr>
          <w:color w:val="000000"/>
        </w:rPr>
        <w:t xml:space="preserve">Bock, Tim. "What is a Dendrogram? - Hierarchical Cluster Analysis." </w:t>
      </w:r>
      <w:proofErr w:type="spellStart"/>
      <w:r w:rsidRPr="002E54AF">
        <w:rPr>
          <w:color w:val="000000"/>
        </w:rPr>
        <w:t>Displayr</w:t>
      </w:r>
      <w:proofErr w:type="spellEnd"/>
      <w:r w:rsidRPr="002E54AF">
        <w:rPr>
          <w:color w:val="000000"/>
        </w:rPr>
        <w:t>, www.displayr.com/what-is-dendrogram/.</w:t>
      </w:r>
    </w:p>
    <w:p w14:paraId="0E3C6F92" w14:textId="3A5320AC" w:rsidR="00772378" w:rsidRDefault="00772378" w:rsidP="00772378">
      <w:pPr>
        <w:pStyle w:val="NormalWeb"/>
        <w:ind w:left="567" w:hanging="567"/>
        <w:rPr>
          <w:rStyle w:val="apple-converted-space"/>
          <w:rFonts w:eastAsiaTheme="majorEastAsia"/>
          <w:color w:val="000000"/>
        </w:rPr>
      </w:pPr>
      <w:r>
        <w:rPr>
          <w:color w:val="000000"/>
        </w:rPr>
        <w:t xml:space="preserve">Drewe-Boss, Philipp, Dirk Enders, Jochen Walker, and Uwe </w:t>
      </w:r>
      <w:proofErr w:type="spellStart"/>
      <w:r>
        <w:rPr>
          <w:color w:val="000000"/>
        </w:rPr>
        <w:t>Ohler</w:t>
      </w:r>
      <w:proofErr w:type="spellEnd"/>
      <w:r>
        <w:rPr>
          <w:color w:val="000000"/>
        </w:rPr>
        <w:t>. “Deep Learning for Prediction of Population Health Costs - BMC Medical Informatics and Decision Making.” BioMed Central, May 16, 2022. https://bmcmedinformdecismak.biomedcentral.com/articles/10.1186/s12911-021-01743-z.</w:t>
      </w:r>
      <w:r>
        <w:rPr>
          <w:rStyle w:val="apple-converted-space"/>
          <w:rFonts w:eastAsiaTheme="majorEastAsia"/>
          <w:color w:val="000000"/>
        </w:rPr>
        <w:t> </w:t>
      </w:r>
    </w:p>
    <w:p w14:paraId="4FD88720" w14:textId="1F25EAC0" w:rsidR="002E54AF" w:rsidRPr="002E54AF" w:rsidRDefault="002E54AF" w:rsidP="002E54AF">
      <w:pPr>
        <w:pStyle w:val="NormalWeb"/>
        <w:ind w:left="567" w:hanging="567"/>
        <w:rPr>
          <w:color w:val="000000"/>
        </w:rPr>
      </w:pPr>
      <w:proofErr w:type="spellStart"/>
      <w:r w:rsidRPr="002E54AF">
        <w:rPr>
          <w:color w:val="000000"/>
        </w:rPr>
        <w:t>Kassambara</w:t>
      </w:r>
      <w:proofErr w:type="spellEnd"/>
      <w:r w:rsidRPr="002E54AF">
        <w:rPr>
          <w:color w:val="000000"/>
        </w:rPr>
        <w:t xml:space="preserve">, </w:t>
      </w:r>
      <w:proofErr w:type="spellStart"/>
      <w:r w:rsidRPr="002E54AF">
        <w:rPr>
          <w:color w:val="000000"/>
        </w:rPr>
        <w:t>Alboukadel</w:t>
      </w:r>
      <w:proofErr w:type="spellEnd"/>
      <w:r w:rsidRPr="002E54AF">
        <w:rPr>
          <w:color w:val="000000"/>
        </w:rPr>
        <w:t xml:space="preserve">. "Determining The Optimal Number </w:t>
      </w:r>
      <w:proofErr w:type="gramStart"/>
      <w:r w:rsidRPr="002E54AF">
        <w:rPr>
          <w:color w:val="000000"/>
        </w:rPr>
        <w:t>Of</w:t>
      </w:r>
      <w:proofErr w:type="gramEnd"/>
      <w:r w:rsidRPr="002E54AF">
        <w:rPr>
          <w:color w:val="000000"/>
        </w:rPr>
        <w:t xml:space="preserve"> Clusters: 3 Must Know Methods." </w:t>
      </w:r>
      <w:proofErr w:type="spellStart"/>
      <w:r w:rsidRPr="002E54AF">
        <w:rPr>
          <w:color w:val="000000"/>
        </w:rPr>
        <w:t>Datanovia</w:t>
      </w:r>
      <w:proofErr w:type="spellEnd"/>
      <w:r w:rsidRPr="002E54AF">
        <w:rPr>
          <w:color w:val="000000"/>
        </w:rPr>
        <w:t>, 2021, www.datanovia.com/en/lessons/determining-the-optimal-number-of-clusters-3-must-know-methods/.</w:t>
      </w:r>
    </w:p>
    <w:p w14:paraId="7DCE7741" w14:textId="25DFD4B7" w:rsidR="007310B5" w:rsidRPr="002E54AF" w:rsidRDefault="00772378" w:rsidP="002E54AF">
      <w:pPr>
        <w:pStyle w:val="NormalWeb"/>
        <w:ind w:left="567" w:hanging="567"/>
        <w:rPr>
          <w:color w:val="000000"/>
        </w:rPr>
      </w:pPr>
      <w:r>
        <w:rPr>
          <w:color w:val="000000"/>
        </w:rPr>
        <w:t xml:space="preserve">Staff, Editorial. “What Are the Benefits of Predictive Analytics in Healthcare?” </w:t>
      </w:r>
      <w:proofErr w:type="spellStart"/>
      <w:r>
        <w:rPr>
          <w:color w:val="000000"/>
        </w:rPr>
        <w:t>HealthITAnalytics</w:t>
      </w:r>
      <w:proofErr w:type="spellEnd"/>
      <w:r>
        <w:rPr>
          <w:color w:val="000000"/>
        </w:rPr>
        <w:t>, February 6, 2024. https://healthitanalytics.com/news/what-are-the-benefits-of-predictive-analytics-in-healthcare.</w:t>
      </w:r>
      <w:r>
        <w:rPr>
          <w:rStyle w:val="apple-converted-space"/>
          <w:rFonts w:eastAsiaTheme="majorEastAsia"/>
          <w:color w:val="000000"/>
        </w:rPr>
        <w:t> </w:t>
      </w:r>
    </w:p>
    <w:sectPr w:rsidR="007310B5" w:rsidRPr="002E54AF" w:rsidSect="003D11AD">
      <w:headerReference w:type="even" r:id="rId25"/>
      <w:headerReference w:type="default" r:id="rId26"/>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7B962" w14:textId="77777777" w:rsidR="003D11AD" w:rsidRDefault="003D11AD" w:rsidP="00D22895">
      <w:r>
        <w:separator/>
      </w:r>
    </w:p>
  </w:endnote>
  <w:endnote w:type="continuationSeparator" w:id="0">
    <w:p w14:paraId="54DFBC60" w14:textId="77777777" w:rsidR="003D11AD" w:rsidRDefault="003D11AD" w:rsidP="00D22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C0205" w14:textId="77777777" w:rsidR="003D11AD" w:rsidRDefault="003D11AD" w:rsidP="00D22895">
      <w:r>
        <w:separator/>
      </w:r>
    </w:p>
  </w:footnote>
  <w:footnote w:type="continuationSeparator" w:id="0">
    <w:p w14:paraId="28AEBCFC" w14:textId="77777777" w:rsidR="003D11AD" w:rsidRDefault="003D11AD" w:rsidP="00D22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2321936"/>
      <w:docPartObj>
        <w:docPartGallery w:val="Page Numbers (Top of Page)"/>
        <w:docPartUnique/>
      </w:docPartObj>
    </w:sdtPr>
    <w:sdtContent>
      <w:p w14:paraId="6B3DEFC5" w14:textId="053808B8" w:rsidR="00D22895" w:rsidRDefault="00D22895" w:rsidP="00FC16E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D7E95" w14:textId="77777777" w:rsidR="00D22895" w:rsidRDefault="00D22895" w:rsidP="00D2289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35847113"/>
      <w:docPartObj>
        <w:docPartGallery w:val="Page Numbers (Top of Page)"/>
        <w:docPartUnique/>
      </w:docPartObj>
    </w:sdtPr>
    <w:sdtContent>
      <w:p w14:paraId="51666426" w14:textId="430080C1" w:rsidR="00D22895" w:rsidRPr="00D22895" w:rsidRDefault="00D22895" w:rsidP="00FC16E9">
        <w:pPr>
          <w:pStyle w:val="Header"/>
          <w:framePr w:wrap="none" w:vAnchor="text" w:hAnchor="margin" w:xAlign="right" w:y="1"/>
          <w:rPr>
            <w:rStyle w:val="PageNumber"/>
            <w:rFonts w:ascii="Times New Roman" w:hAnsi="Times New Roman" w:cs="Times New Roman"/>
          </w:rPr>
        </w:pPr>
        <w:r w:rsidRPr="00D22895">
          <w:rPr>
            <w:rStyle w:val="PageNumber"/>
            <w:rFonts w:ascii="Times New Roman" w:hAnsi="Times New Roman" w:cs="Times New Roman"/>
          </w:rPr>
          <w:fldChar w:fldCharType="begin"/>
        </w:r>
        <w:r w:rsidRPr="00D22895">
          <w:rPr>
            <w:rStyle w:val="PageNumber"/>
            <w:rFonts w:ascii="Times New Roman" w:hAnsi="Times New Roman" w:cs="Times New Roman"/>
          </w:rPr>
          <w:instrText xml:space="preserve"> PAGE </w:instrText>
        </w:r>
        <w:r w:rsidRPr="00D22895">
          <w:rPr>
            <w:rStyle w:val="PageNumber"/>
            <w:rFonts w:ascii="Times New Roman" w:hAnsi="Times New Roman" w:cs="Times New Roman"/>
          </w:rPr>
          <w:fldChar w:fldCharType="separate"/>
        </w:r>
        <w:r w:rsidRPr="00D22895">
          <w:rPr>
            <w:rStyle w:val="PageNumber"/>
            <w:rFonts w:ascii="Times New Roman" w:hAnsi="Times New Roman" w:cs="Times New Roman"/>
            <w:noProof/>
          </w:rPr>
          <w:t>2</w:t>
        </w:r>
        <w:r w:rsidRPr="00D22895">
          <w:rPr>
            <w:rStyle w:val="PageNumber"/>
            <w:rFonts w:ascii="Times New Roman" w:hAnsi="Times New Roman" w:cs="Times New Roman"/>
          </w:rPr>
          <w:fldChar w:fldCharType="end"/>
        </w:r>
      </w:p>
    </w:sdtContent>
  </w:sdt>
  <w:p w14:paraId="0D27F81F" w14:textId="77777777" w:rsidR="00D22895" w:rsidRDefault="00D22895" w:rsidP="00D2289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F41B" w14:textId="44032A53" w:rsidR="00223064" w:rsidRDefault="00223064" w:rsidP="00223064">
    <w:pPr>
      <w:pStyle w:val="Header"/>
      <w:jc w:val="right"/>
    </w:pPr>
    <w:r>
      <w:fldChar w:fldCharType="begin"/>
    </w:r>
    <w:r>
      <w:instrText xml:space="preserve"> INCLUDEPICTURE "/Users/cameronervin/Library/Group Containers/UBF8T346G9.ms/WebArchiveCopyPasteTempFiles/com.microsoft.Word/cropped-cropped-Lyle_Horz_RGB_W-e1659796875701.png" \* MERGEFORMATINET </w:instrText>
    </w:r>
    <w:r>
      <w:fldChar w:fldCharType="separate"/>
    </w:r>
    <w:r>
      <w:rPr>
        <w:noProof/>
      </w:rPr>
      <w:drawing>
        <wp:inline distT="0" distB="0" distL="0" distR="0" wp14:anchorId="487B8BEB" wp14:editId="46B38113">
          <wp:extent cx="2860158" cy="492277"/>
          <wp:effectExtent l="0" t="0" r="0" b="3175"/>
          <wp:docPr id="1570796241" name="Picture 2" descr="SMU Lyle – Master of Science in Datacenter Systems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U Lyle – Master of Science in Datacenter Systems Engineer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28653" cy="555701"/>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24D79"/>
    <w:multiLevelType w:val="hybridMultilevel"/>
    <w:tmpl w:val="469E6F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3389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895"/>
    <w:rsid w:val="00054256"/>
    <w:rsid w:val="00092856"/>
    <w:rsid w:val="00177EFD"/>
    <w:rsid w:val="0019250D"/>
    <w:rsid w:val="001F274E"/>
    <w:rsid w:val="00223064"/>
    <w:rsid w:val="00250E22"/>
    <w:rsid w:val="002B108A"/>
    <w:rsid w:val="002E54AF"/>
    <w:rsid w:val="002F3BD8"/>
    <w:rsid w:val="003717E5"/>
    <w:rsid w:val="003B776B"/>
    <w:rsid w:val="003D11AD"/>
    <w:rsid w:val="003E313B"/>
    <w:rsid w:val="003E6C7C"/>
    <w:rsid w:val="00452041"/>
    <w:rsid w:val="00452CCB"/>
    <w:rsid w:val="00471E65"/>
    <w:rsid w:val="004C0462"/>
    <w:rsid w:val="004C524D"/>
    <w:rsid w:val="004D77DE"/>
    <w:rsid w:val="004F7368"/>
    <w:rsid w:val="00541CCA"/>
    <w:rsid w:val="00576BA1"/>
    <w:rsid w:val="005822EA"/>
    <w:rsid w:val="00591666"/>
    <w:rsid w:val="005C5B83"/>
    <w:rsid w:val="00611151"/>
    <w:rsid w:val="00622210"/>
    <w:rsid w:val="00633F5E"/>
    <w:rsid w:val="006E3CD7"/>
    <w:rsid w:val="006F0C59"/>
    <w:rsid w:val="007310B5"/>
    <w:rsid w:val="0073713B"/>
    <w:rsid w:val="00737A3B"/>
    <w:rsid w:val="00772378"/>
    <w:rsid w:val="0078136C"/>
    <w:rsid w:val="007D2FC7"/>
    <w:rsid w:val="00835999"/>
    <w:rsid w:val="00853FDE"/>
    <w:rsid w:val="00876752"/>
    <w:rsid w:val="008E32E5"/>
    <w:rsid w:val="008E73AC"/>
    <w:rsid w:val="009278A6"/>
    <w:rsid w:val="00950813"/>
    <w:rsid w:val="009E3F6C"/>
    <w:rsid w:val="00A025B5"/>
    <w:rsid w:val="00B27F42"/>
    <w:rsid w:val="00B546FA"/>
    <w:rsid w:val="00C029B8"/>
    <w:rsid w:val="00C41C22"/>
    <w:rsid w:val="00C86016"/>
    <w:rsid w:val="00C9791A"/>
    <w:rsid w:val="00CB0B81"/>
    <w:rsid w:val="00D174AC"/>
    <w:rsid w:val="00D226A7"/>
    <w:rsid w:val="00D22895"/>
    <w:rsid w:val="00D62B65"/>
    <w:rsid w:val="00D648B6"/>
    <w:rsid w:val="00D73228"/>
    <w:rsid w:val="00D73D45"/>
    <w:rsid w:val="00D968A6"/>
    <w:rsid w:val="00E6233D"/>
    <w:rsid w:val="00E73348"/>
    <w:rsid w:val="00E818B5"/>
    <w:rsid w:val="00F112DD"/>
    <w:rsid w:val="00FF5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95B5C"/>
  <w15:chartTrackingRefBased/>
  <w15:docId w15:val="{DF17F193-D496-164F-BA49-0023F23ED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368"/>
    <w:pPr>
      <w:keepNext/>
      <w:keepLines/>
      <w:spacing w:before="360" w:after="80"/>
      <w:outlineLvl w:val="0"/>
    </w:pPr>
    <w:rPr>
      <w:rFonts w:ascii="Times New Roman" w:eastAsiaTheme="majorEastAsia" w:hAnsi="Times New Roman" w:cs="Times New Roman"/>
      <w:color w:val="000000" w:themeColor="text1"/>
      <w:sz w:val="28"/>
      <w:szCs w:val="28"/>
    </w:rPr>
  </w:style>
  <w:style w:type="paragraph" w:styleId="Heading2">
    <w:name w:val="heading 2"/>
    <w:basedOn w:val="Heading1"/>
    <w:next w:val="Normal"/>
    <w:link w:val="Heading2Char"/>
    <w:uiPriority w:val="9"/>
    <w:unhideWhenUsed/>
    <w:qFormat/>
    <w:rsid w:val="00250E22"/>
    <w:pPr>
      <w:spacing w:line="480" w:lineRule="auto"/>
      <w:outlineLvl w:val="1"/>
    </w:pPr>
    <w:rPr>
      <w:sz w:val="24"/>
      <w:szCs w:val="24"/>
    </w:rPr>
  </w:style>
  <w:style w:type="paragraph" w:styleId="Heading3">
    <w:name w:val="heading 3"/>
    <w:basedOn w:val="Normal"/>
    <w:next w:val="Normal"/>
    <w:link w:val="Heading3Char"/>
    <w:uiPriority w:val="9"/>
    <w:semiHidden/>
    <w:unhideWhenUsed/>
    <w:qFormat/>
    <w:rsid w:val="00D228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28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28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289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289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289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289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68"/>
    <w:rPr>
      <w:rFonts w:ascii="Times New Roman" w:eastAsiaTheme="majorEastAsia" w:hAnsi="Times New Roman" w:cs="Times New Roman"/>
      <w:color w:val="000000" w:themeColor="text1"/>
      <w:sz w:val="28"/>
      <w:szCs w:val="28"/>
    </w:rPr>
  </w:style>
  <w:style w:type="character" w:customStyle="1" w:styleId="Heading2Char">
    <w:name w:val="Heading 2 Char"/>
    <w:basedOn w:val="DefaultParagraphFont"/>
    <w:link w:val="Heading2"/>
    <w:uiPriority w:val="9"/>
    <w:rsid w:val="00250E22"/>
    <w:rPr>
      <w:rFonts w:ascii="Times New Roman" w:eastAsiaTheme="majorEastAsia" w:hAnsi="Times New Roman" w:cs="Times New Roman"/>
      <w:color w:val="000000" w:themeColor="text1"/>
    </w:rPr>
  </w:style>
  <w:style w:type="character" w:customStyle="1" w:styleId="Heading3Char">
    <w:name w:val="Heading 3 Char"/>
    <w:basedOn w:val="DefaultParagraphFont"/>
    <w:link w:val="Heading3"/>
    <w:uiPriority w:val="9"/>
    <w:semiHidden/>
    <w:rsid w:val="00D228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28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28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28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28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28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2895"/>
    <w:rPr>
      <w:rFonts w:eastAsiaTheme="majorEastAsia" w:cstheme="majorBidi"/>
      <w:color w:val="272727" w:themeColor="text1" w:themeTint="D8"/>
    </w:rPr>
  </w:style>
  <w:style w:type="paragraph" w:styleId="Title">
    <w:name w:val="Title"/>
    <w:basedOn w:val="Normal"/>
    <w:next w:val="Normal"/>
    <w:link w:val="TitleChar"/>
    <w:uiPriority w:val="10"/>
    <w:qFormat/>
    <w:rsid w:val="00D2289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28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289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28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289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22895"/>
    <w:rPr>
      <w:i/>
      <w:iCs/>
      <w:color w:val="404040" w:themeColor="text1" w:themeTint="BF"/>
    </w:rPr>
  </w:style>
  <w:style w:type="paragraph" w:styleId="ListParagraph">
    <w:name w:val="List Paragraph"/>
    <w:basedOn w:val="Normal"/>
    <w:uiPriority w:val="34"/>
    <w:qFormat/>
    <w:rsid w:val="00D22895"/>
    <w:pPr>
      <w:ind w:left="720"/>
      <w:contextualSpacing/>
    </w:pPr>
  </w:style>
  <w:style w:type="character" w:styleId="IntenseEmphasis">
    <w:name w:val="Intense Emphasis"/>
    <w:basedOn w:val="DefaultParagraphFont"/>
    <w:uiPriority w:val="21"/>
    <w:qFormat/>
    <w:rsid w:val="00D22895"/>
    <w:rPr>
      <w:i/>
      <w:iCs/>
      <w:color w:val="0F4761" w:themeColor="accent1" w:themeShade="BF"/>
    </w:rPr>
  </w:style>
  <w:style w:type="paragraph" w:styleId="IntenseQuote">
    <w:name w:val="Intense Quote"/>
    <w:basedOn w:val="Normal"/>
    <w:next w:val="Normal"/>
    <w:link w:val="IntenseQuoteChar"/>
    <w:uiPriority w:val="30"/>
    <w:qFormat/>
    <w:rsid w:val="00D228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2895"/>
    <w:rPr>
      <w:i/>
      <w:iCs/>
      <w:color w:val="0F4761" w:themeColor="accent1" w:themeShade="BF"/>
    </w:rPr>
  </w:style>
  <w:style w:type="character" w:styleId="IntenseReference">
    <w:name w:val="Intense Reference"/>
    <w:basedOn w:val="DefaultParagraphFont"/>
    <w:uiPriority w:val="32"/>
    <w:qFormat/>
    <w:rsid w:val="00D22895"/>
    <w:rPr>
      <w:b/>
      <w:bCs/>
      <w:smallCaps/>
      <w:color w:val="0F4761" w:themeColor="accent1" w:themeShade="BF"/>
      <w:spacing w:val="5"/>
    </w:rPr>
  </w:style>
  <w:style w:type="paragraph" w:styleId="Header">
    <w:name w:val="header"/>
    <w:basedOn w:val="Normal"/>
    <w:link w:val="HeaderChar"/>
    <w:uiPriority w:val="99"/>
    <w:unhideWhenUsed/>
    <w:rsid w:val="00D22895"/>
    <w:pPr>
      <w:tabs>
        <w:tab w:val="center" w:pos="4680"/>
        <w:tab w:val="right" w:pos="9360"/>
      </w:tabs>
    </w:pPr>
  </w:style>
  <w:style w:type="character" w:customStyle="1" w:styleId="HeaderChar">
    <w:name w:val="Header Char"/>
    <w:basedOn w:val="DefaultParagraphFont"/>
    <w:link w:val="Header"/>
    <w:uiPriority w:val="99"/>
    <w:rsid w:val="00D22895"/>
  </w:style>
  <w:style w:type="character" w:styleId="PageNumber">
    <w:name w:val="page number"/>
    <w:basedOn w:val="DefaultParagraphFont"/>
    <w:uiPriority w:val="99"/>
    <w:semiHidden/>
    <w:unhideWhenUsed/>
    <w:rsid w:val="00D22895"/>
  </w:style>
  <w:style w:type="paragraph" w:styleId="Footer">
    <w:name w:val="footer"/>
    <w:basedOn w:val="Normal"/>
    <w:link w:val="FooterChar"/>
    <w:uiPriority w:val="99"/>
    <w:unhideWhenUsed/>
    <w:rsid w:val="00D22895"/>
    <w:pPr>
      <w:tabs>
        <w:tab w:val="center" w:pos="4680"/>
        <w:tab w:val="right" w:pos="9360"/>
      </w:tabs>
    </w:pPr>
  </w:style>
  <w:style w:type="character" w:customStyle="1" w:styleId="FooterChar">
    <w:name w:val="Footer Char"/>
    <w:basedOn w:val="DefaultParagraphFont"/>
    <w:link w:val="Footer"/>
    <w:uiPriority w:val="99"/>
    <w:rsid w:val="00D22895"/>
  </w:style>
  <w:style w:type="paragraph" w:styleId="TOCHeading">
    <w:name w:val="TOC Heading"/>
    <w:basedOn w:val="Heading1"/>
    <w:next w:val="Normal"/>
    <w:uiPriority w:val="39"/>
    <w:unhideWhenUsed/>
    <w:qFormat/>
    <w:rsid w:val="00250E22"/>
    <w:pPr>
      <w:spacing w:before="480" w:after="0" w:line="276" w:lineRule="auto"/>
      <w:outlineLvl w:val="9"/>
    </w:pPr>
    <w:rPr>
      <w:rFonts w:asciiTheme="majorHAnsi" w:hAnsiTheme="majorHAnsi" w:cstheme="majorBidi"/>
      <w:b/>
      <w:bCs/>
      <w:color w:val="0F4761" w:themeColor="accent1" w:themeShade="BF"/>
    </w:rPr>
  </w:style>
  <w:style w:type="paragraph" w:styleId="TOC1">
    <w:name w:val="toc 1"/>
    <w:basedOn w:val="Normal"/>
    <w:next w:val="Normal"/>
    <w:autoRedefine/>
    <w:uiPriority w:val="39"/>
    <w:unhideWhenUsed/>
    <w:rsid w:val="00250E22"/>
    <w:pPr>
      <w:spacing w:before="120"/>
    </w:pPr>
    <w:rPr>
      <w:b/>
      <w:bCs/>
      <w:i/>
      <w:iCs/>
    </w:rPr>
  </w:style>
  <w:style w:type="paragraph" w:styleId="TOC2">
    <w:name w:val="toc 2"/>
    <w:basedOn w:val="Normal"/>
    <w:next w:val="Normal"/>
    <w:autoRedefine/>
    <w:uiPriority w:val="39"/>
    <w:unhideWhenUsed/>
    <w:rsid w:val="00250E22"/>
    <w:pPr>
      <w:spacing w:before="120"/>
      <w:ind w:left="240"/>
    </w:pPr>
    <w:rPr>
      <w:b/>
      <w:bCs/>
      <w:sz w:val="22"/>
      <w:szCs w:val="22"/>
    </w:rPr>
  </w:style>
  <w:style w:type="character" w:styleId="Hyperlink">
    <w:name w:val="Hyperlink"/>
    <w:basedOn w:val="DefaultParagraphFont"/>
    <w:uiPriority w:val="99"/>
    <w:unhideWhenUsed/>
    <w:rsid w:val="00250E22"/>
    <w:rPr>
      <w:color w:val="467886" w:themeColor="hyperlink"/>
      <w:u w:val="single"/>
    </w:rPr>
  </w:style>
  <w:style w:type="paragraph" w:styleId="TOC3">
    <w:name w:val="toc 3"/>
    <w:basedOn w:val="Normal"/>
    <w:next w:val="Normal"/>
    <w:autoRedefine/>
    <w:uiPriority w:val="39"/>
    <w:semiHidden/>
    <w:unhideWhenUsed/>
    <w:rsid w:val="00250E22"/>
    <w:pPr>
      <w:ind w:left="480"/>
    </w:pPr>
    <w:rPr>
      <w:sz w:val="20"/>
      <w:szCs w:val="20"/>
    </w:rPr>
  </w:style>
  <w:style w:type="paragraph" w:styleId="TOC4">
    <w:name w:val="toc 4"/>
    <w:basedOn w:val="Normal"/>
    <w:next w:val="Normal"/>
    <w:autoRedefine/>
    <w:uiPriority w:val="39"/>
    <w:semiHidden/>
    <w:unhideWhenUsed/>
    <w:rsid w:val="00250E22"/>
    <w:pPr>
      <w:ind w:left="720"/>
    </w:pPr>
    <w:rPr>
      <w:sz w:val="20"/>
      <w:szCs w:val="20"/>
    </w:rPr>
  </w:style>
  <w:style w:type="paragraph" w:styleId="TOC5">
    <w:name w:val="toc 5"/>
    <w:basedOn w:val="Normal"/>
    <w:next w:val="Normal"/>
    <w:autoRedefine/>
    <w:uiPriority w:val="39"/>
    <w:semiHidden/>
    <w:unhideWhenUsed/>
    <w:rsid w:val="00250E22"/>
    <w:pPr>
      <w:ind w:left="960"/>
    </w:pPr>
    <w:rPr>
      <w:sz w:val="20"/>
      <w:szCs w:val="20"/>
    </w:rPr>
  </w:style>
  <w:style w:type="paragraph" w:styleId="TOC6">
    <w:name w:val="toc 6"/>
    <w:basedOn w:val="Normal"/>
    <w:next w:val="Normal"/>
    <w:autoRedefine/>
    <w:uiPriority w:val="39"/>
    <w:semiHidden/>
    <w:unhideWhenUsed/>
    <w:rsid w:val="00250E22"/>
    <w:pPr>
      <w:ind w:left="1200"/>
    </w:pPr>
    <w:rPr>
      <w:sz w:val="20"/>
      <w:szCs w:val="20"/>
    </w:rPr>
  </w:style>
  <w:style w:type="paragraph" w:styleId="TOC7">
    <w:name w:val="toc 7"/>
    <w:basedOn w:val="Normal"/>
    <w:next w:val="Normal"/>
    <w:autoRedefine/>
    <w:uiPriority w:val="39"/>
    <w:semiHidden/>
    <w:unhideWhenUsed/>
    <w:rsid w:val="00250E22"/>
    <w:pPr>
      <w:ind w:left="1440"/>
    </w:pPr>
    <w:rPr>
      <w:sz w:val="20"/>
      <w:szCs w:val="20"/>
    </w:rPr>
  </w:style>
  <w:style w:type="paragraph" w:styleId="TOC8">
    <w:name w:val="toc 8"/>
    <w:basedOn w:val="Normal"/>
    <w:next w:val="Normal"/>
    <w:autoRedefine/>
    <w:uiPriority w:val="39"/>
    <w:semiHidden/>
    <w:unhideWhenUsed/>
    <w:rsid w:val="00250E22"/>
    <w:pPr>
      <w:ind w:left="1680"/>
    </w:pPr>
    <w:rPr>
      <w:sz w:val="20"/>
      <w:szCs w:val="20"/>
    </w:rPr>
  </w:style>
  <w:style w:type="paragraph" w:styleId="TOC9">
    <w:name w:val="toc 9"/>
    <w:basedOn w:val="Normal"/>
    <w:next w:val="Normal"/>
    <w:autoRedefine/>
    <w:uiPriority w:val="39"/>
    <w:semiHidden/>
    <w:unhideWhenUsed/>
    <w:rsid w:val="00250E22"/>
    <w:pPr>
      <w:ind w:left="1920"/>
    </w:pPr>
    <w:rPr>
      <w:sz w:val="20"/>
      <w:szCs w:val="20"/>
    </w:rPr>
  </w:style>
  <w:style w:type="paragraph" w:styleId="NormalWeb">
    <w:name w:val="Normal (Web)"/>
    <w:basedOn w:val="Normal"/>
    <w:uiPriority w:val="99"/>
    <w:unhideWhenUsed/>
    <w:rsid w:val="00CB0B8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CB0B81"/>
  </w:style>
  <w:style w:type="paragraph" w:styleId="HTMLPreformatted">
    <w:name w:val="HTML Preformatted"/>
    <w:basedOn w:val="Normal"/>
    <w:link w:val="HTMLPreformattedChar"/>
    <w:uiPriority w:val="99"/>
    <w:semiHidden/>
    <w:unhideWhenUsed/>
    <w:rsid w:val="008E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32E5"/>
    <w:rPr>
      <w:rFonts w:ascii="Courier New" w:eastAsia="Times New Roman" w:hAnsi="Courier New" w:cs="Courier New"/>
      <w:sz w:val="20"/>
      <w:szCs w:val="20"/>
    </w:rPr>
  </w:style>
  <w:style w:type="character" w:customStyle="1" w:styleId="gnvwddmdn3b">
    <w:name w:val="gnvwddmdn3b"/>
    <w:basedOn w:val="DefaultParagraphFont"/>
    <w:rsid w:val="008E32E5"/>
  </w:style>
  <w:style w:type="character" w:styleId="UnresolvedMention">
    <w:name w:val="Unresolved Mention"/>
    <w:basedOn w:val="DefaultParagraphFont"/>
    <w:uiPriority w:val="99"/>
    <w:semiHidden/>
    <w:unhideWhenUsed/>
    <w:rsid w:val="007310B5"/>
    <w:rPr>
      <w:color w:val="605E5C"/>
      <w:shd w:val="clear" w:color="auto" w:fill="E1DFDD"/>
    </w:rPr>
  </w:style>
  <w:style w:type="table" w:styleId="TableGrid">
    <w:name w:val="Table Grid"/>
    <w:basedOn w:val="TableNormal"/>
    <w:uiPriority w:val="39"/>
    <w:rsid w:val="00781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63019">
      <w:bodyDiv w:val="1"/>
      <w:marLeft w:val="0"/>
      <w:marRight w:val="0"/>
      <w:marTop w:val="0"/>
      <w:marBottom w:val="0"/>
      <w:divBdr>
        <w:top w:val="none" w:sz="0" w:space="0" w:color="auto"/>
        <w:left w:val="none" w:sz="0" w:space="0" w:color="auto"/>
        <w:bottom w:val="none" w:sz="0" w:space="0" w:color="auto"/>
        <w:right w:val="none" w:sz="0" w:space="0" w:color="auto"/>
      </w:divBdr>
    </w:div>
    <w:div w:id="319971190">
      <w:bodyDiv w:val="1"/>
      <w:marLeft w:val="0"/>
      <w:marRight w:val="0"/>
      <w:marTop w:val="0"/>
      <w:marBottom w:val="0"/>
      <w:divBdr>
        <w:top w:val="none" w:sz="0" w:space="0" w:color="auto"/>
        <w:left w:val="none" w:sz="0" w:space="0" w:color="auto"/>
        <w:bottom w:val="none" w:sz="0" w:space="0" w:color="auto"/>
        <w:right w:val="none" w:sz="0" w:space="0" w:color="auto"/>
      </w:divBdr>
    </w:div>
    <w:div w:id="625813272">
      <w:bodyDiv w:val="1"/>
      <w:marLeft w:val="0"/>
      <w:marRight w:val="0"/>
      <w:marTop w:val="0"/>
      <w:marBottom w:val="0"/>
      <w:divBdr>
        <w:top w:val="none" w:sz="0" w:space="0" w:color="auto"/>
        <w:left w:val="none" w:sz="0" w:space="0" w:color="auto"/>
        <w:bottom w:val="none" w:sz="0" w:space="0" w:color="auto"/>
        <w:right w:val="none" w:sz="0" w:space="0" w:color="auto"/>
      </w:divBdr>
    </w:div>
    <w:div w:id="867452123">
      <w:bodyDiv w:val="1"/>
      <w:marLeft w:val="0"/>
      <w:marRight w:val="0"/>
      <w:marTop w:val="0"/>
      <w:marBottom w:val="0"/>
      <w:divBdr>
        <w:top w:val="none" w:sz="0" w:space="0" w:color="auto"/>
        <w:left w:val="none" w:sz="0" w:space="0" w:color="auto"/>
        <w:bottom w:val="none" w:sz="0" w:space="0" w:color="auto"/>
        <w:right w:val="none" w:sz="0" w:space="0" w:color="auto"/>
      </w:divBdr>
    </w:div>
    <w:div w:id="870649894">
      <w:bodyDiv w:val="1"/>
      <w:marLeft w:val="0"/>
      <w:marRight w:val="0"/>
      <w:marTop w:val="0"/>
      <w:marBottom w:val="0"/>
      <w:divBdr>
        <w:top w:val="none" w:sz="0" w:space="0" w:color="auto"/>
        <w:left w:val="none" w:sz="0" w:space="0" w:color="auto"/>
        <w:bottom w:val="none" w:sz="0" w:space="0" w:color="auto"/>
        <w:right w:val="none" w:sz="0" w:space="0" w:color="auto"/>
      </w:divBdr>
    </w:div>
    <w:div w:id="896817419">
      <w:bodyDiv w:val="1"/>
      <w:marLeft w:val="0"/>
      <w:marRight w:val="0"/>
      <w:marTop w:val="0"/>
      <w:marBottom w:val="0"/>
      <w:divBdr>
        <w:top w:val="none" w:sz="0" w:space="0" w:color="auto"/>
        <w:left w:val="none" w:sz="0" w:space="0" w:color="auto"/>
        <w:bottom w:val="none" w:sz="0" w:space="0" w:color="auto"/>
        <w:right w:val="none" w:sz="0" w:space="0" w:color="auto"/>
      </w:divBdr>
    </w:div>
    <w:div w:id="1062286978">
      <w:bodyDiv w:val="1"/>
      <w:marLeft w:val="0"/>
      <w:marRight w:val="0"/>
      <w:marTop w:val="0"/>
      <w:marBottom w:val="0"/>
      <w:divBdr>
        <w:top w:val="none" w:sz="0" w:space="0" w:color="auto"/>
        <w:left w:val="none" w:sz="0" w:space="0" w:color="auto"/>
        <w:bottom w:val="none" w:sz="0" w:space="0" w:color="auto"/>
        <w:right w:val="none" w:sz="0" w:space="0" w:color="auto"/>
      </w:divBdr>
    </w:div>
    <w:div w:id="1263490003">
      <w:bodyDiv w:val="1"/>
      <w:marLeft w:val="0"/>
      <w:marRight w:val="0"/>
      <w:marTop w:val="0"/>
      <w:marBottom w:val="0"/>
      <w:divBdr>
        <w:top w:val="none" w:sz="0" w:space="0" w:color="auto"/>
        <w:left w:val="none" w:sz="0" w:space="0" w:color="auto"/>
        <w:bottom w:val="none" w:sz="0" w:space="0" w:color="auto"/>
        <w:right w:val="none" w:sz="0" w:space="0" w:color="auto"/>
      </w:divBdr>
    </w:div>
    <w:div w:id="1266421164">
      <w:bodyDiv w:val="1"/>
      <w:marLeft w:val="0"/>
      <w:marRight w:val="0"/>
      <w:marTop w:val="0"/>
      <w:marBottom w:val="0"/>
      <w:divBdr>
        <w:top w:val="none" w:sz="0" w:space="0" w:color="auto"/>
        <w:left w:val="none" w:sz="0" w:space="0" w:color="auto"/>
        <w:bottom w:val="none" w:sz="0" w:space="0" w:color="auto"/>
        <w:right w:val="none" w:sz="0" w:space="0" w:color="auto"/>
      </w:divBdr>
    </w:div>
    <w:div w:id="1712614031">
      <w:bodyDiv w:val="1"/>
      <w:marLeft w:val="0"/>
      <w:marRight w:val="0"/>
      <w:marTop w:val="0"/>
      <w:marBottom w:val="0"/>
      <w:divBdr>
        <w:top w:val="none" w:sz="0" w:space="0" w:color="auto"/>
        <w:left w:val="none" w:sz="0" w:space="0" w:color="auto"/>
        <w:bottom w:val="none" w:sz="0" w:space="0" w:color="auto"/>
        <w:right w:val="none" w:sz="0" w:space="0" w:color="auto"/>
      </w:divBdr>
    </w:div>
    <w:div w:id="1728844237">
      <w:bodyDiv w:val="1"/>
      <w:marLeft w:val="0"/>
      <w:marRight w:val="0"/>
      <w:marTop w:val="0"/>
      <w:marBottom w:val="0"/>
      <w:divBdr>
        <w:top w:val="none" w:sz="0" w:space="0" w:color="auto"/>
        <w:left w:val="none" w:sz="0" w:space="0" w:color="auto"/>
        <w:bottom w:val="none" w:sz="0" w:space="0" w:color="auto"/>
        <w:right w:val="none" w:sz="0" w:space="0" w:color="auto"/>
      </w:divBdr>
    </w:div>
    <w:div w:id="1734159882">
      <w:bodyDiv w:val="1"/>
      <w:marLeft w:val="0"/>
      <w:marRight w:val="0"/>
      <w:marTop w:val="0"/>
      <w:marBottom w:val="0"/>
      <w:divBdr>
        <w:top w:val="none" w:sz="0" w:space="0" w:color="auto"/>
        <w:left w:val="none" w:sz="0" w:space="0" w:color="auto"/>
        <w:bottom w:val="none" w:sz="0" w:space="0" w:color="auto"/>
        <w:right w:val="none" w:sz="0" w:space="0" w:color="auto"/>
      </w:divBdr>
    </w:div>
    <w:div w:id="1973173826">
      <w:bodyDiv w:val="1"/>
      <w:marLeft w:val="0"/>
      <w:marRight w:val="0"/>
      <w:marTop w:val="0"/>
      <w:marBottom w:val="0"/>
      <w:divBdr>
        <w:top w:val="none" w:sz="0" w:space="0" w:color="auto"/>
        <w:left w:val="none" w:sz="0" w:space="0" w:color="auto"/>
        <w:bottom w:val="none" w:sz="0" w:space="0" w:color="auto"/>
        <w:right w:val="none" w:sz="0" w:space="0" w:color="auto"/>
      </w:divBdr>
    </w:div>
    <w:div w:id="202362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265675D-8A1B-4145-9485-126AD2677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22</Pages>
  <Words>3119</Words>
  <Characters>17783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Ervin, Cameron</dc:creator>
  <cp:keywords/>
  <dc:description/>
  <cp:lastModifiedBy>Ervin, Cameron</cp:lastModifiedBy>
  <cp:revision>14</cp:revision>
  <dcterms:created xsi:type="dcterms:W3CDTF">2024-02-24T18:21:00Z</dcterms:created>
  <dcterms:modified xsi:type="dcterms:W3CDTF">2024-04-16T01:03:00Z</dcterms:modified>
</cp:coreProperties>
</file>