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Hacking V1 Reflection Activity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  <w:t xml:space="preserve">Q1 List every module you imported into your program and two examples of functions you used from each module: </w:t>
      </w:r>
      <w:r w:rsidDel="00000000" w:rsidR="00000000" w:rsidRPr="00000000">
        <w:rPr>
          <w:rtl w:val="0"/>
        </w:rPr>
        <w:t xml:space="preserve">[6]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75"/>
        <w:gridCol w:w="5985"/>
        <w:tblGridChange w:id="0">
          <w:tblGrid>
            <w:gridCol w:w="3375"/>
            <w:gridCol w:w="59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Two functions used from each module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pygame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uaio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pygame.display.set_caption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pygame.init()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uaio.get_height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uaio.draw_string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Q2 Scan your Hacking V1 code and find </w:t>
      </w:r>
      <w:r w:rsidDel="00000000" w:rsidR="00000000" w:rsidRPr="00000000">
        <w:rPr>
          <w:sz w:val="24"/>
          <w:szCs w:val="24"/>
          <w:rtl w:val="0"/>
        </w:rPr>
        <w:t xml:space="preserve">two instances</w:t>
      </w:r>
      <w:r w:rsidDel="00000000" w:rsidR="00000000" w:rsidRPr="00000000">
        <w:rPr>
          <w:rtl w:val="0"/>
        </w:rPr>
        <w:t xml:space="preserve"> of duplication that should be fixed in a future version of Hacking. </w:t>
      </w:r>
      <w:r w:rsidDel="00000000" w:rsidR="00000000" w:rsidRPr="00000000">
        <w:rPr>
          <w:rtl w:val="0"/>
        </w:rPr>
        <w:t xml:space="preserve">[2]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the uaio.draw_string() method over and over, could have used a for loop.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incrementing the Y position for the strings, the assignment line “textY = textY + height” was used too often, and could be included with the above for loop.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Instead of writing multiple lines of text via multiple uaio.draw_string() calls, we could have used the newline functionality, if we knew how.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