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F1C47"/>
        </w:rPr>
        <w:t>Enterprise Sales Pipeline — Stage Gate Audit</w:t>
      </w:r>
    </w:p>
    <w:p>
      <w:r>
        <w:t>Pipeline: Enterprise Sales Pipeline (a0b189e7-967d-4036-bba5-6023ed5f7262)</w:t>
      </w:r>
    </w:p>
    <w:p>
      <w:r>
        <w:t>Date: March 6, 2026</w:t>
      </w:r>
    </w:p>
    <w:p>
      <w:r>
        <w:t>Prepared by: Cameron Wolf</w:t>
      </w:r>
    </w:p>
    <w:p>
      <w:pPr>
        <w:pStyle w:val="Heading1"/>
      </w:pPr>
      <w:r>
        <w:t>Pipeline Rules (all ON)</w:t>
      </w:r>
    </w:p>
    <w:p>
      <w:pPr>
        <w:pStyle w:val="ListBullet"/>
      </w:pPr>
      <w:r>
        <w:t>Deals can only be created in 00. Research</w:t>
      </w:r>
    </w:p>
    <w:p>
      <w:pPr>
        <w:pStyle w:val="ListBullet"/>
      </w:pPr>
      <w:r>
        <w:t>Deals cannot skip stages (must go sequentially)</w:t>
      </w:r>
    </w:p>
    <w:p>
      <w:pPr>
        <w:pStyle w:val="ListBullet"/>
      </w:pPr>
      <w:r>
        <w:t>Deals cannot move backwards</w:t>
      </w:r>
    </w:p>
    <w:p>
      <w:pPr>
        <w:pStyle w:val="Heading2"/>
      </w:pPr>
      <w:r>
        <w:t>00. Research → 01. Discovery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504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1152"/>
          </w:tcPr>
          <w:p>
            <w:r>
              <w:rPr>
                <w:b/>
                <w:sz w:val="20"/>
              </w:rPr>
              <w:t>Required</w:t>
            </w:r>
          </w:p>
        </w:tc>
        <w:tc>
          <w:tcPr>
            <w:tcW w:type="dxa" w:w="2592"/>
          </w:tcPr>
          <w:p>
            <w:r>
              <w:rPr>
                <w:b/>
                <w:sz w:val="20"/>
              </w:rPr>
              <w:t>Mortgage-specific</w:t>
            </w:r>
          </w:p>
        </w:tc>
      </w:tr>
      <w:tr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040"/>
          </w:tcPr>
          <w:p>
            <w:r>
              <w:t>Close Date</w:t>
            </w:r>
          </w:p>
        </w:tc>
        <w:tc>
          <w:tcPr>
            <w:tcW w:type="dxa" w:w="1152"/>
          </w:tcPr>
          <w:p>
            <w:r>
              <w:t>*</w:t>
            </w:r>
          </w:p>
        </w:tc>
        <w:tc>
          <w:tcPr>
            <w:tcW w:type="dxa" w:w="2592"/>
          </w:tcPr>
          <w:p>
            <w:r>
              <w:t>No</w:t>
            </w:r>
          </w:p>
        </w:tc>
      </w:tr>
      <w:tr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5040"/>
          </w:tcPr>
          <w:p>
            <w:r>
              <w:t>Amount</w:t>
            </w:r>
          </w:p>
        </w:tc>
        <w:tc>
          <w:tcPr>
            <w:tcW w:type="dxa" w:w="1152"/>
          </w:tcPr>
          <w:p>
            <w:r>
              <w:t>*</w:t>
            </w:r>
          </w:p>
        </w:tc>
        <w:tc>
          <w:tcPr>
            <w:tcW w:type="dxa" w:w="2592"/>
          </w:tcPr>
          <w:p>
            <w:r>
              <w:t>No</w:t>
            </w:r>
          </w:p>
        </w:tc>
      </w:tr>
      <w:tr>
        <w:tc>
          <w:tcPr>
            <w:tcW w:type="dxa" w:w="576"/>
          </w:tcPr>
          <w:p>
            <w:r>
              <w:t>3</w:t>
            </w:r>
          </w:p>
        </w:tc>
        <w:tc>
          <w:tcPr>
            <w:tcW w:type="dxa" w:w="5040"/>
          </w:tcPr>
          <w:p>
            <w:r>
              <w:t>Have you added at least 3 stakeholders and assigned their respective roles?</w:t>
            </w:r>
          </w:p>
        </w:tc>
        <w:tc>
          <w:tcPr>
            <w:tcW w:type="dxa" w:w="1152"/>
          </w:tcPr>
          <w:p>
            <w:r>
              <w:t>*</w:t>
            </w:r>
          </w:p>
        </w:tc>
        <w:tc>
          <w:tcPr>
            <w:tcW w:type="dxa" w:w="2592"/>
          </w:tcPr>
          <w:p>
            <w:r>
              <w:t>No</w:t>
            </w:r>
          </w:p>
        </w:tc>
      </w:tr>
      <w:tr>
        <w:tc>
          <w:tcPr>
            <w:tcW w:type="dxa" w:w="576"/>
          </w:tcPr>
          <w:p>
            <w:r>
              <w:t>4</w:t>
            </w:r>
          </w:p>
        </w:tc>
        <w:tc>
          <w:tcPr>
            <w:tcW w:type="dxa" w:w="5040"/>
          </w:tcPr>
          <w:p>
            <w:r>
              <w:t>Have you created and tailored the Aligned room to match the prospect's specific use case?</w:t>
            </w:r>
          </w:p>
        </w:tc>
        <w:tc>
          <w:tcPr>
            <w:tcW w:type="dxa" w:w="1152"/>
          </w:tcPr>
          <w:p>
            <w:r>
              <w:t>*</w:t>
            </w:r>
          </w:p>
        </w:tc>
        <w:tc>
          <w:tcPr>
            <w:tcW w:type="dxa" w:w="2592"/>
          </w:tcPr>
          <w:p>
            <w:r>
              <w:t>Maybe — heavy for non-enterprise</w:t>
            </w:r>
          </w:p>
        </w:tc>
      </w:tr>
      <w:tr>
        <w:tc>
          <w:tcPr>
            <w:tcW w:type="dxa" w:w="576"/>
          </w:tcPr>
          <w:p>
            <w:r>
              <w:t>5</w:t>
            </w:r>
          </w:p>
        </w:tc>
        <w:tc>
          <w:tcPr>
            <w:tcW w:type="dxa" w:w="5040"/>
          </w:tcPr>
          <w:p>
            <w:r>
              <w:t>Aligned Room URL</w:t>
            </w:r>
          </w:p>
        </w:tc>
        <w:tc>
          <w:tcPr>
            <w:tcW w:type="dxa" w:w="1152"/>
          </w:tcPr>
          <w:p>
            <w:r>
              <w:t>*</w:t>
            </w:r>
          </w:p>
        </w:tc>
        <w:tc>
          <w:tcPr>
            <w:tcW w:type="dxa" w:w="2592"/>
          </w:tcPr>
          <w:p>
            <w:r>
              <w:t>Maybe</w:t>
            </w:r>
          </w:p>
        </w:tc>
      </w:tr>
      <w:tr>
        <w:tc>
          <w:tcPr>
            <w:tcW w:type="dxa" w:w="576"/>
          </w:tcPr>
          <w:p>
            <w:r>
              <w:rPr>
                <w:color w:val="CC3300"/>
              </w:rPr>
              <w:t>6</w:t>
            </w:r>
          </w:p>
        </w:tc>
        <w:tc>
          <w:tcPr>
            <w:tcW w:type="dxa" w:w="5040"/>
          </w:tcPr>
          <w:p>
            <w:r>
              <w:rPr>
                <w:color w:val="CC3300"/>
              </w:rPr>
              <w:t>Have you completed the Deep Account Research in ChatGPT, reviewed it, and uploaded it to HubSpot?</w:t>
            </w:r>
          </w:p>
        </w:tc>
        <w:tc>
          <w:tcPr>
            <w:tcW w:type="dxa" w:w="1152"/>
          </w:tcPr>
          <w:p>
            <w:r>
              <w:rPr>
                <w:color w:val="CC3300"/>
              </w:rPr>
              <w:t>*</w:t>
            </w:r>
          </w:p>
        </w:tc>
        <w:tc>
          <w:tcPr>
            <w:tcW w:type="dxa" w:w="2592"/>
          </w:tcPr>
          <w:p>
            <w:r>
              <w:rPr>
                <w:color w:val="CC3300"/>
              </w:rPr>
              <w:t>YES — mortgage-specific prompt</w:t>
            </w:r>
          </w:p>
        </w:tc>
      </w:tr>
      <w:tr>
        <w:tc>
          <w:tcPr>
            <w:tcW w:type="dxa" w:w="576"/>
          </w:tcPr>
          <w:p>
            <w:r>
              <w:rPr>
                <w:color w:val="CC3300"/>
              </w:rPr>
              <w:t>7</w:t>
            </w:r>
          </w:p>
        </w:tc>
        <w:tc>
          <w:tcPr>
            <w:tcW w:type="dxa" w:w="5040"/>
          </w:tcPr>
          <w:p>
            <w:r>
              <w:rPr>
                <w:color w:val="CC3300"/>
              </w:rPr>
              <w:t>File upload (research doc)</w:t>
            </w:r>
          </w:p>
        </w:tc>
        <w:tc>
          <w:tcPr>
            <w:tcW w:type="dxa" w:w="1152"/>
          </w:tcPr>
          <w:p>
            <w:r>
              <w:rPr>
                <w:color w:val="CC3300"/>
              </w:rPr>
              <w:t>*</w:t>
            </w:r>
          </w:p>
        </w:tc>
        <w:tc>
          <w:tcPr>
            <w:tcW w:type="dxa" w:w="2592"/>
          </w:tcPr>
          <w:p>
            <w:r>
              <w:rPr>
                <w:color w:val="CC3300"/>
              </w:rPr>
              <w:t>YES — requires ChatGPT output</w:t>
            </w:r>
          </w:p>
        </w:tc>
      </w:tr>
    </w:tbl>
    <w:p/>
    <w:p>
      <w:pPr>
        <w:pStyle w:val="Heading2"/>
      </w:pPr>
      <w:r>
        <w:t>01. Discovery → 02. Business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504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1152"/>
          </w:tcPr>
          <w:p>
            <w:r>
              <w:rPr>
                <w:b/>
                <w:sz w:val="20"/>
              </w:rPr>
              <w:t>Required</w:t>
            </w:r>
          </w:p>
        </w:tc>
        <w:tc>
          <w:tcPr>
            <w:tcW w:type="dxa" w:w="2592"/>
          </w:tcPr>
          <w:p>
            <w:r>
              <w:rPr>
                <w:b/>
                <w:sz w:val="20"/>
              </w:rPr>
              <w:t>Mortgage-specific</w:t>
            </w:r>
          </w:p>
        </w:tc>
      </w:tr>
      <w:tr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040"/>
          </w:tcPr>
          <w:p>
            <w:r>
              <w:t>Amount</w:t>
            </w:r>
          </w:p>
        </w:tc>
        <w:tc>
          <w:tcPr>
            <w:tcW w:type="dxa" w:w="1152"/>
          </w:tcPr>
          <w:p>
            <w:r>
              <w:t>*</w:t>
            </w:r>
          </w:p>
        </w:tc>
        <w:tc>
          <w:tcPr>
            <w:tcW w:type="dxa" w:w="2592"/>
          </w:tcPr>
          <w:p>
            <w:r>
              <w:t>No</w:t>
            </w:r>
          </w:p>
        </w:tc>
      </w:tr>
      <w:tr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5040"/>
          </w:tcPr>
          <w:p>
            <w:r>
              <w:t>Target Go-Live Date</w:t>
            </w:r>
          </w:p>
        </w:tc>
        <w:tc>
          <w:tcPr>
            <w:tcW w:type="dxa" w:w="1152"/>
          </w:tcPr>
          <w:p>
            <w:r>
              <w:t>*</w:t>
            </w:r>
          </w:p>
        </w:tc>
        <w:tc>
          <w:tcPr>
            <w:tcW w:type="dxa" w:w="2592"/>
          </w:tcPr>
          <w:p>
            <w:r>
              <w:t>No</w:t>
            </w:r>
          </w:p>
        </w:tc>
      </w:tr>
      <w:tr>
        <w:tc>
          <w:tcPr>
            <w:tcW w:type="dxa" w:w="576"/>
          </w:tcPr>
          <w:p>
            <w:r>
              <w:t>3</w:t>
            </w:r>
          </w:p>
        </w:tc>
        <w:tc>
          <w:tcPr>
            <w:tcW w:type="dxa" w:w="5040"/>
          </w:tcPr>
          <w:p>
            <w:r>
              <w:t>Close Date</w:t>
            </w:r>
          </w:p>
        </w:tc>
        <w:tc>
          <w:tcPr>
            <w:tcW w:type="dxa" w:w="1152"/>
          </w:tcPr>
          <w:p>
            <w:r>
              <w:t>*</w:t>
            </w:r>
          </w:p>
        </w:tc>
        <w:tc>
          <w:tcPr>
            <w:tcW w:type="dxa" w:w="2592"/>
          </w:tcPr>
          <w:p>
            <w:r>
              <w:t>No</w:t>
            </w:r>
          </w:p>
        </w:tc>
      </w:tr>
      <w:tr>
        <w:tc>
          <w:tcPr>
            <w:tcW w:type="dxa" w:w="576"/>
          </w:tcPr>
          <w:p>
            <w:r>
              <w:t>4</w:t>
            </w:r>
          </w:p>
        </w:tc>
        <w:tc>
          <w:tcPr>
            <w:tcW w:type="dxa" w:w="5040"/>
          </w:tcPr>
          <w:p>
            <w:r>
              <w:t>Have you filled out ALL of GRIPS for this account after discovery?</w:t>
            </w:r>
          </w:p>
        </w:tc>
        <w:tc>
          <w:tcPr>
            <w:tcW w:type="dxa" w:w="1152"/>
          </w:tcPr>
          <w:p>
            <w:r>
              <w:t>*</w:t>
            </w:r>
          </w:p>
        </w:tc>
        <w:tc>
          <w:tcPr>
            <w:tcW w:type="dxa" w:w="2592"/>
          </w:tcPr>
          <w:p>
            <w:r>
              <w:t>Unclear — check if GRIPS is mortgage-only</w:t>
            </w:r>
          </w:p>
        </w:tc>
      </w:tr>
      <w:tr>
        <w:tc>
          <w:tcPr>
            <w:tcW w:type="dxa" w:w="576"/>
          </w:tcPr>
          <w:p>
            <w:r>
              <w:t>5</w:t>
            </w:r>
          </w:p>
        </w:tc>
        <w:tc>
          <w:tcPr>
            <w:tcW w:type="dxa" w:w="5040"/>
          </w:tcPr>
          <w:p>
            <w:r>
              <w:t>Have you signed NDA and uploaded to HubSpot?</w:t>
            </w:r>
          </w:p>
        </w:tc>
        <w:tc>
          <w:tcPr>
            <w:tcW w:type="dxa" w:w="1152"/>
          </w:tcPr>
          <w:p>
            <w:r>
              <w:t>(optional)</w:t>
            </w:r>
          </w:p>
        </w:tc>
        <w:tc>
          <w:tcPr>
            <w:tcW w:type="dxa" w:w="2592"/>
          </w:tcPr>
          <w:p>
            <w:r>
              <w:t>No</w:t>
            </w:r>
          </w:p>
        </w:tc>
      </w:tr>
    </w:tbl>
    <w:p/>
    <w:p>
      <w:pPr>
        <w:pStyle w:val="Heading2"/>
      </w:pPr>
      <w:r>
        <w:t>02. Business Case → 03. Selected Vendor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504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1152"/>
          </w:tcPr>
          <w:p>
            <w:r>
              <w:rPr>
                <w:b/>
                <w:sz w:val="20"/>
              </w:rPr>
              <w:t>Required</w:t>
            </w:r>
          </w:p>
        </w:tc>
        <w:tc>
          <w:tcPr>
            <w:tcW w:type="dxa" w:w="2592"/>
          </w:tcPr>
          <w:p>
            <w:r>
              <w:rPr>
                <w:b/>
                <w:sz w:val="20"/>
              </w:rPr>
              <w:t>Mortgage-specific</w:t>
            </w:r>
          </w:p>
        </w:tc>
      </w:tr>
      <w:tr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040"/>
          </w:tcPr>
          <w:p>
            <w:r>
              <w:t>Amount</w:t>
            </w:r>
          </w:p>
        </w:tc>
        <w:tc>
          <w:tcPr>
            <w:tcW w:type="dxa" w:w="1152"/>
          </w:tcPr>
          <w:p>
            <w:r>
              <w:t>*</w:t>
            </w:r>
          </w:p>
        </w:tc>
        <w:tc>
          <w:tcPr>
            <w:tcW w:type="dxa" w:w="2592"/>
          </w:tcPr>
          <w:p>
            <w:r>
              <w:t>No</w:t>
            </w:r>
          </w:p>
        </w:tc>
      </w:tr>
      <w:tr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5040"/>
          </w:tcPr>
          <w:p>
            <w:r>
              <w:t>Target Go-Live Date</w:t>
            </w:r>
          </w:p>
        </w:tc>
        <w:tc>
          <w:tcPr>
            <w:tcW w:type="dxa" w:w="1152"/>
          </w:tcPr>
          <w:p>
            <w:r>
              <w:t>*</w:t>
            </w:r>
          </w:p>
        </w:tc>
        <w:tc>
          <w:tcPr>
            <w:tcW w:type="dxa" w:w="2592"/>
          </w:tcPr>
          <w:p>
            <w:r>
              <w:t>No</w:t>
            </w:r>
          </w:p>
        </w:tc>
      </w:tr>
      <w:tr>
        <w:tc>
          <w:tcPr>
            <w:tcW w:type="dxa" w:w="576"/>
          </w:tcPr>
          <w:p>
            <w:r>
              <w:t>3</w:t>
            </w:r>
          </w:p>
        </w:tc>
        <w:tc>
          <w:tcPr>
            <w:tcW w:type="dxa" w:w="5040"/>
          </w:tcPr>
          <w:p>
            <w:r>
              <w:t>Close Date</w:t>
            </w:r>
          </w:p>
        </w:tc>
        <w:tc>
          <w:tcPr>
            <w:tcW w:type="dxa" w:w="1152"/>
          </w:tcPr>
          <w:p>
            <w:r>
              <w:t>*</w:t>
            </w:r>
          </w:p>
        </w:tc>
        <w:tc>
          <w:tcPr>
            <w:tcW w:type="dxa" w:w="2592"/>
          </w:tcPr>
          <w:p>
            <w:r>
              <w:t>No</w:t>
            </w:r>
          </w:p>
        </w:tc>
      </w:tr>
      <w:tr>
        <w:tc>
          <w:tcPr>
            <w:tcW w:type="dxa" w:w="576"/>
          </w:tcPr>
          <w:p>
            <w:r>
              <w:t>4</w:t>
            </w:r>
          </w:p>
        </w:tc>
        <w:tc>
          <w:tcPr>
            <w:tcW w:type="dxa" w:w="5040"/>
          </w:tcPr>
          <w:p>
            <w:r>
              <w:t>Have you prepared the Mutual Action Plan and reviewed it with your Champion?</w:t>
            </w:r>
          </w:p>
        </w:tc>
        <w:tc>
          <w:tcPr>
            <w:tcW w:type="dxa" w:w="1152"/>
          </w:tcPr>
          <w:p>
            <w:r>
              <w:t>*</w:t>
            </w:r>
          </w:p>
        </w:tc>
        <w:tc>
          <w:tcPr>
            <w:tcW w:type="dxa" w:w="2592"/>
          </w:tcPr>
          <w:p>
            <w:r>
              <w:t>No</w:t>
            </w:r>
          </w:p>
        </w:tc>
      </w:tr>
      <w:tr>
        <w:tc>
          <w:tcPr>
            <w:tcW w:type="dxa" w:w="576"/>
          </w:tcPr>
          <w:p>
            <w:r>
              <w:t>5</w:t>
            </w:r>
          </w:p>
        </w:tc>
        <w:tc>
          <w:tcPr>
            <w:tcW w:type="dxa" w:w="5040"/>
          </w:tcPr>
          <w:p>
            <w:r>
              <w:t>Mutual Action Plan URL</w:t>
            </w:r>
          </w:p>
        </w:tc>
        <w:tc>
          <w:tcPr>
            <w:tcW w:type="dxa" w:w="1152"/>
          </w:tcPr>
          <w:p>
            <w:r>
              <w:t>*</w:t>
            </w:r>
          </w:p>
        </w:tc>
        <w:tc>
          <w:tcPr>
            <w:tcW w:type="dxa" w:w="2592"/>
          </w:tcPr>
          <w:p>
            <w:r>
              <w:t>No</w:t>
            </w:r>
          </w:p>
        </w:tc>
      </w:tr>
      <w:tr>
        <w:tc>
          <w:tcPr>
            <w:tcW w:type="dxa" w:w="576"/>
          </w:tcPr>
          <w:p>
            <w:r>
              <w:rPr>
                <w:color w:val="CC3300"/>
              </w:rPr>
              <w:t>6</w:t>
            </w:r>
          </w:p>
        </w:tc>
        <w:tc>
          <w:tcPr>
            <w:tcW w:type="dxa" w:w="5040"/>
          </w:tcPr>
          <w:p>
            <w:r>
              <w:rPr>
                <w:color w:val="CC3300"/>
              </w:rPr>
              <w:t>Have you prepared the ROI analysis and confirmed the metrics with your Champion?</w:t>
            </w:r>
          </w:p>
        </w:tc>
        <w:tc>
          <w:tcPr>
            <w:tcW w:type="dxa" w:w="1152"/>
          </w:tcPr>
          <w:p>
            <w:r>
              <w:rPr>
                <w:color w:val="CC3300"/>
              </w:rPr>
              <w:t>*</w:t>
            </w:r>
          </w:p>
        </w:tc>
        <w:tc>
          <w:tcPr>
            <w:tcW w:type="dxa" w:w="2592"/>
          </w:tcPr>
          <w:p>
            <w:r>
              <w:rPr>
                <w:color w:val="CC3300"/>
              </w:rPr>
              <w:t>YES — no ROI analysis for non-mortgage</w:t>
            </w:r>
          </w:p>
        </w:tc>
      </w:tr>
      <w:tr>
        <w:tc>
          <w:tcPr>
            <w:tcW w:type="dxa" w:w="576"/>
          </w:tcPr>
          <w:p>
            <w:r>
              <w:rPr>
                <w:color w:val="CC3300"/>
              </w:rPr>
              <w:t>7</w:t>
            </w:r>
          </w:p>
        </w:tc>
        <w:tc>
          <w:tcPr>
            <w:tcW w:type="dxa" w:w="5040"/>
          </w:tcPr>
          <w:p>
            <w:r>
              <w:rPr>
                <w:color w:val="CC3300"/>
              </w:rPr>
              <w:t>ROI Analysis URL</w:t>
            </w:r>
          </w:p>
        </w:tc>
        <w:tc>
          <w:tcPr>
            <w:tcW w:type="dxa" w:w="1152"/>
          </w:tcPr>
          <w:p>
            <w:r>
              <w:rPr>
                <w:color w:val="CC3300"/>
              </w:rPr>
              <w:t>*</w:t>
            </w:r>
          </w:p>
        </w:tc>
        <w:tc>
          <w:tcPr>
            <w:tcW w:type="dxa" w:w="2592"/>
          </w:tcPr>
          <w:p>
            <w:r>
              <w:rPr>
                <w:color w:val="CC3300"/>
              </w:rPr>
              <w:t>YES</w:t>
            </w:r>
          </w:p>
        </w:tc>
      </w:tr>
      <w:tr>
        <w:tc>
          <w:tcPr>
            <w:tcW w:type="dxa" w:w="576"/>
          </w:tcPr>
          <w:p>
            <w:r>
              <w:t>8</w:t>
            </w:r>
          </w:p>
        </w:tc>
        <w:tc>
          <w:tcPr>
            <w:tcW w:type="dxa" w:w="5040"/>
          </w:tcPr>
          <w:p>
            <w:r>
              <w:t>Have you sent the Truv Vendor Due Diligence Package via Trust Center?</w:t>
            </w:r>
          </w:p>
        </w:tc>
        <w:tc>
          <w:tcPr>
            <w:tcW w:type="dxa" w:w="1152"/>
          </w:tcPr>
          <w:p>
            <w:r>
              <w:t>*</w:t>
            </w:r>
          </w:p>
        </w:tc>
        <w:tc>
          <w:tcPr>
            <w:tcW w:type="dxa" w:w="2592"/>
          </w:tcPr>
          <w:p>
            <w:r>
              <w:t>No</w:t>
            </w:r>
          </w:p>
        </w:tc>
      </w:tr>
      <w:tr>
        <w:tc>
          <w:tcPr>
            <w:tcW w:type="dxa" w:w="576"/>
          </w:tcPr>
          <w:p>
            <w:r>
              <w:t>9</w:t>
            </w:r>
          </w:p>
        </w:tc>
        <w:tc>
          <w:tcPr>
            <w:tcW w:type="dxa" w:w="5040"/>
          </w:tcPr>
          <w:p>
            <w:r>
              <w:t>Onsite Date</w:t>
            </w:r>
          </w:p>
        </w:tc>
        <w:tc>
          <w:tcPr>
            <w:tcW w:type="dxa" w:w="1152"/>
          </w:tcPr>
          <w:p>
            <w:r>
              <w:t>(optional)</w:t>
            </w:r>
          </w:p>
        </w:tc>
        <w:tc>
          <w:tcPr>
            <w:tcW w:type="dxa" w:w="2592"/>
          </w:tcPr>
          <w:p>
            <w:r>
              <w:t>No</w:t>
            </w:r>
          </w:p>
        </w:tc>
      </w:tr>
    </w:tbl>
    <w:p/>
    <w:p>
      <w:pPr>
        <w:pStyle w:val="Heading2"/>
      </w:pPr>
      <w:r>
        <w:t>03. Selected Vendor → 04. Negotiation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504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1152"/>
          </w:tcPr>
          <w:p>
            <w:r>
              <w:rPr>
                <w:b/>
                <w:sz w:val="20"/>
              </w:rPr>
              <w:t>Required</w:t>
            </w:r>
          </w:p>
        </w:tc>
        <w:tc>
          <w:tcPr>
            <w:tcW w:type="dxa" w:w="2592"/>
          </w:tcPr>
          <w:p>
            <w:r>
              <w:rPr>
                <w:b/>
                <w:sz w:val="20"/>
              </w:rPr>
              <w:t>Mortgage-specific</w:t>
            </w:r>
          </w:p>
        </w:tc>
      </w:tr>
      <w:tr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040"/>
          </w:tcPr>
          <w:p>
            <w:r>
              <w:t>Amount</w:t>
            </w:r>
          </w:p>
        </w:tc>
        <w:tc>
          <w:tcPr>
            <w:tcW w:type="dxa" w:w="1152"/>
          </w:tcPr>
          <w:p>
            <w:r>
              <w:t>*</w:t>
            </w:r>
          </w:p>
        </w:tc>
        <w:tc>
          <w:tcPr>
            <w:tcW w:type="dxa" w:w="2592"/>
          </w:tcPr>
          <w:p>
            <w:r>
              <w:t>No</w:t>
            </w:r>
          </w:p>
        </w:tc>
      </w:tr>
      <w:tr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5040"/>
          </w:tcPr>
          <w:p>
            <w:r>
              <w:t>Target Go-Live Date</w:t>
            </w:r>
          </w:p>
        </w:tc>
        <w:tc>
          <w:tcPr>
            <w:tcW w:type="dxa" w:w="1152"/>
          </w:tcPr>
          <w:p>
            <w:r>
              <w:t>*</w:t>
            </w:r>
          </w:p>
        </w:tc>
        <w:tc>
          <w:tcPr>
            <w:tcW w:type="dxa" w:w="2592"/>
          </w:tcPr>
          <w:p>
            <w:r>
              <w:t>No</w:t>
            </w:r>
          </w:p>
        </w:tc>
      </w:tr>
      <w:tr>
        <w:tc>
          <w:tcPr>
            <w:tcW w:type="dxa" w:w="576"/>
          </w:tcPr>
          <w:p>
            <w:r>
              <w:t>3</w:t>
            </w:r>
          </w:p>
        </w:tc>
        <w:tc>
          <w:tcPr>
            <w:tcW w:type="dxa" w:w="5040"/>
          </w:tcPr>
          <w:p>
            <w:r>
              <w:t>Close Date</w:t>
            </w:r>
          </w:p>
        </w:tc>
        <w:tc>
          <w:tcPr>
            <w:tcW w:type="dxa" w:w="1152"/>
          </w:tcPr>
          <w:p>
            <w:r>
              <w:t>*</w:t>
            </w:r>
          </w:p>
        </w:tc>
        <w:tc>
          <w:tcPr>
            <w:tcW w:type="dxa" w:w="2592"/>
          </w:tcPr>
          <w:p>
            <w:r>
              <w:t>No</w:t>
            </w:r>
          </w:p>
        </w:tc>
      </w:tr>
      <w:tr>
        <w:tc>
          <w:tcPr>
            <w:tcW w:type="dxa" w:w="576"/>
          </w:tcPr>
          <w:p>
            <w:r>
              <w:t>4</w:t>
            </w:r>
          </w:p>
        </w:tc>
        <w:tc>
          <w:tcPr>
            <w:tcW w:type="dxa" w:w="5040"/>
          </w:tcPr>
          <w:p>
            <w:r>
              <w:t>Have you uploaded the completed Vendor Review responses and Order Form to HubSpot?</w:t>
            </w:r>
          </w:p>
        </w:tc>
        <w:tc>
          <w:tcPr>
            <w:tcW w:type="dxa" w:w="1152"/>
          </w:tcPr>
          <w:p>
            <w:r>
              <w:t>*</w:t>
            </w:r>
          </w:p>
        </w:tc>
        <w:tc>
          <w:tcPr>
            <w:tcW w:type="dxa" w:w="2592"/>
          </w:tcPr>
          <w:p>
            <w:r>
              <w:t>No</w:t>
            </w:r>
          </w:p>
        </w:tc>
      </w:tr>
    </w:tbl>
    <w:p/>
    <w:p>
      <w:pPr>
        <w:pStyle w:val="Heading2"/>
      </w:pPr>
      <w:r>
        <w:t>04. Negotiation → Closed Won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504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1152"/>
          </w:tcPr>
          <w:p>
            <w:r>
              <w:rPr>
                <w:b/>
                <w:sz w:val="20"/>
              </w:rPr>
              <w:t>Required</w:t>
            </w:r>
          </w:p>
        </w:tc>
        <w:tc>
          <w:tcPr>
            <w:tcW w:type="dxa" w:w="2592"/>
          </w:tcPr>
          <w:p>
            <w:r>
              <w:rPr>
                <w:b/>
                <w:sz w:val="20"/>
              </w:rPr>
              <w:t>Mortgage-specific</w:t>
            </w:r>
          </w:p>
        </w:tc>
      </w:tr>
      <w:tr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040"/>
          </w:tcPr>
          <w:p>
            <w:r>
              <w:t>Use Case</w:t>
            </w:r>
          </w:p>
        </w:tc>
        <w:tc>
          <w:tcPr>
            <w:tcW w:type="dxa" w:w="1152"/>
          </w:tcPr>
          <w:p>
            <w:r>
              <w:t>*</w:t>
            </w:r>
          </w:p>
        </w:tc>
        <w:tc>
          <w:tcPr>
            <w:tcW w:type="dxa" w:w="2592"/>
          </w:tcPr>
          <w:p>
            <w:r>
              <w:t>No</w:t>
            </w:r>
          </w:p>
        </w:tc>
      </w:tr>
      <w:tr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5040"/>
          </w:tcPr>
          <w:p>
            <w:r>
              <w:t>Products</w:t>
            </w:r>
          </w:p>
        </w:tc>
        <w:tc>
          <w:tcPr>
            <w:tcW w:type="dxa" w:w="1152"/>
          </w:tcPr>
          <w:p>
            <w:r>
              <w:t>*</w:t>
            </w:r>
          </w:p>
        </w:tc>
        <w:tc>
          <w:tcPr>
            <w:tcW w:type="dxa" w:w="2592"/>
          </w:tcPr>
          <w:p>
            <w:r>
              <w:t>No</w:t>
            </w:r>
          </w:p>
        </w:tc>
      </w:tr>
      <w:tr>
        <w:tc>
          <w:tcPr>
            <w:tcW w:type="dxa" w:w="576"/>
          </w:tcPr>
          <w:p>
            <w:r>
              <w:t>3</w:t>
            </w:r>
          </w:p>
        </w:tc>
        <w:tc>
          <w:tcPr>
            <w:tcW w:type="dxa" w:w="5040"/>
          </w:tcPr>
          <w:p>
            <w:r>
              <w:t>Closed Won Reason</w:t>
            </w:r>
          </w:p>
        </w:tc>
        <w:tc>
          <w:tcPr>
            <w:tcW w:type="dxa" w:w="1152"/>
          </w:tcPr>
          <w:p>
            <w:r>
              <w:t>*</w:t>
            </w:r>
          </w:p>
        </w:tc>
        <w:tc>
          <w:tcPr>
            <w:tcW w:type="dxa" w:w="2592"/>
          </w:tcPr>
          <w:p>
            <w:r>
              <w:t>No</w:t>
            </w:r>
          </w:p>
        </w:tc>
      </w:tr>
      <w:tr>
        <w:tc>
          <w:tcPr>
            <w:tcW w:type="dxa" w:w="576"/>
          </w:tcPr>
          <w:p>
            <w:r>
              <w:t>4</w:t>
            </w:r>
          </w:p>
        </w:tc>
        <w:tc>
          <w:tcPr>
            <w:tcW w:type="dxa" w:w="5040"/>
          </w:tcPr>
          <w:p>
            <w:r>
              <w:t>Amount</w:t>
            </w:r>
          </w:p>
        </w:tc>
        <w:tc>
          <w:tcPr>
            <w:tcW w:type="dxa" w:w="1152"/>
          </w:tcPr>
          <w:p>
            <w:r>
              <w:t>*</w:t>
            </w:r>
          </w:p>
        </w:tc>
        <w:tc>
          <w:tcPr>
            <w:tcW w:type="dxa" w:w="2592"/>
          </w:tcPr>
          <w:p>
            <w:r>
              <w:t>No</w:t>
            </w:r>
          </w:p>
        </w:tc>
      </w:tr>
      <w:tr>
        <w:tc>
          <w:tcPr>
            <w:tcW w:type="dxa" w:w="576"/>
          </w:tcPr>
          <w:p>
            <w:r>
              <w:t>5</w:t>
            </w:r>
          </w:p>
        </w:tc>
        <w:tc>
          <w:tcPr>
            <w:tcW w:type="dxa" w:w="5040"/>
          </w:tcPr>
          <w:p>
            <w:r>
              <w:t>Contract Term Months</w:t>
            </w:r>
          </w:p>
        </w:tc>
        <w:tc>
          <w:tcPr>
            <w:tcW w:type="dxa" w:w="1152"/>
          </w:tcPr>
          <w:p>
            <w:r>
              <w:t>*</w:t>
            </w:r>
          </w:p>
        </w:tc>
        <w:tc>
          <w:tcPr>
            <w:tcW w:type="dxa" w:w="2592"/>
          </w:tcPr>
          <w:p>
            <w:r>
              <w:t>No</w:t>
            </w:r>
          </w:p>
        </w:tc>
      </w:tr>
      <w:tr>
        <w:tc>
          <w:tcPr>
            <w:tcW w:type="dxa" w:w="576"/>
          </w:tcPr>
          <w:p>
            <w:r>
              <w:t>6</w:t>
            </w:r>
          </w:p>
        </w:tc>
        <w:tc>
          <w:tcPr>
            <w:tcW w:type="dxa" w:w="5040"/>
          </w:tcPr>
          <w:p>
            <w:r>
              <w:t>Total Contract Value</w:t>
            </w:r>
          </w:p>
        </w:tc>
        <w:tc>
          <w:tcPr>
            <w:tcW w:type="dxa" w:w="1152"/>
          </w:tcPr>
          <w:p>
            <w:r>
              <w:t>*</w:t>
            </w:r>
          </w:p>
        </w:tc>
        <w:tc>
          <w:tcPr>
            <w:tcW w:type="dxa" w:w="2592"/>
          </w:tcPr>
          <w:p>
            <w:r>
              <w:t>No</w:t>
            </w:r>
          </w:p>
        </w:tc>
      </w:tr>
      <w:tr>
        <w:tc>
          <w:tcPr>
            <w:tcW w:type="dxa" w:w="576"/>
          </w:tcPr>
          <w:p>
            <w:r>
              <w:t>7</w:t>
            </w:r>
          </w:p>
        </w:tc>
        <w:tc>
          <w:tcPr>
            <w:tcW w:type="dxa" w:w="5040"/>
          </w:tcPr>
          <w:p>
            <w:r>
              <w:t>Contract Start Date</w:t>
            </w:r>
          </w:p>
        </w:tc>
        <w:tc>
          <w:tcPr>
            <w:tcW w:type="dxa" w:w="1152"/>
          </w:tcPr>
          <w:p>
            <w:r>
              <w:t>*</w:t>
            </w:r>
          </w:p>
        </w:tc>
        <w:tc>
          <w:tcPr>
            <w:tcW w:type="dxa" w:w="2592"/>
          </w:tcPr>
          <w:p>
            <w:r>
              <w:t>No</w:t>
            </w:r>
          </w:p>
        </w:tc>
      </w:tr>
      <w:tr>
        <w:tc>
          <w:tcPr>
            <w:tcW w:type="dxa" w:w="576"/>
          </w:tcPr>
          <w:p>
            <w:r>
              <w:t>8</w:t>
            </w:r>
          </w:p>
        </w:tc>
        <w:tc>
          <w:tcPr>
            <w:tcW w:type="dxa" w:w="5040"/>
          </w:tcPr>
          <w:p>
            <w:r>
              <w:t>Contract End Date</w:t>
            </w:r>
          </w:p>
        </w:tc>
        <w:tc>
          <w:tcPr>
            <w:tcW w:type="dxa" w:w="1152"/>
          </w:tcPr>
          <w:p>
            <w:r>
              <w:t>*</w:t>
            </w:r>
          </w:p>
        </w:tc>
        <w:tc>
          <w:tcPr>
            <w:tcW w:type="dxa" w:w="2592"/>
          </w:tcPr>
          <w:p>
            <w:r>
              <w:t>No</w:t>
            </w:r>
          </w:p>
        </w:tc>
      </w:tr>
      <w:tr>
        <w:tc>
          <w:tcPr>
            <w:tcW w:type="dxa" w:w="576"/>
          </w:tcPr>
          <w:p>
            <w:r>
              <w:t>9</w:t>
            </w:r>
          </w:p>
        </w:tc>
        <w:tc>
          <w:tcPr>
            <w:tcW w:type="dxa" w:w="5040"/>
          </w:tcPr>
          <w:p>
            <w:r>
              <w:t>Auto renewal</w:t>
            </w:r>
          </w:p>
        </w:tc>
        <w:tc>
          <w:tcPr>
            <w:tcW w:type="dxa" w:w="1152"/>
          </w:tcPr>
          <w:p>
            <w:r>
              <w:t>*</w:t>
            </w:r>
          </w:p>
        </w:tc>
        <w:tc>
          <w:tcPr>
            <w:tcW w:type="dxa" w:w="2592"/>
          </w:tcPr>
          <w:p>
            <w:r>
              <w:t>No</w:t>
            </w:r>
          </w:p>
        </w:tc>
      </w:tr>
      <w:tr>
        <w:tc>
          <w:tcPr>
            <w:tcW w:type="dxa" w:w="576"/>
          </w:tcPr>
          <w:p>
            <w:r>
              <w:rPr>
                <w:color w:val="CC3300"/>
              </w:rPr>
              <w:t>10</w:t>
            </w:r>
          </w:p>
        </w:tc>
        <w:tc>
          <w:tcPr>
            <w:tcW w:type="dxa" w:w="5040"/>
          </w:tcPr>
          <w:p>
            <w:r>
              <w:rPr>
                <w:color w:val="CC3300"/>
              </w:rPr>
              <w:t>Mortgage POS</w:t>
            </w:r>
          </w:p>
        </w:tc>
        <w:tc>
          <w:tcPr>
            <w:tcW w:type="dxa" w:w="1152"/>
          </w:tcPr>
          <w:p>
            <w:r>
              <w:rPr>
                <w:color w:val="CC3300"/>
              </w:rPr>
              <w:t>(optional)</w:t>
            </w:r>
          </w:p>
        </w:tc>
        <w:tc>
          <w:tcPr>
            <w:tcW w:type="dxa" w:w="2592"/>
          </w:tcPr>
          <w:p>
            <w:r>
              <w:rPr>
                <w:color w:val="CC3300"/>
              </w:rPr>
              <w:t>YES — mortgage only</w:t>
            </w:r>
          </w:p>
        </w:tc>
      </w:tr>
      <w:tr>
        <w:tc>
          <w:tcPr>
            <w:tcW w:type="dxa" w:w="576"/>
          </w:tcPr>
          <w:p>
            <w:r>
              <w:rPr>
                <w:color w:val="CC3300"/>
              </w:rPr>
              <w:t>11</w:t>
            </w:r>
          </w:p>
        </w:tc>
        <w:tc>
          <w:tcPr>
            <w:tcW w:type="dxa" w:w="5040"/>
          </w:tcPr>
          <w:p>
            <w:r>
              <w:rPr>
                <w:color w:val="CC3300"/>
              </w:rPr>
              <w:t>Mortgage LOS</w:t>
            </w:r>
          </w:p>
        </w:tc>
        <w:tc>
          <w:tcPr>
            <w:tcW w:type="dxa" w:w="1152"/>
          </w:tcPr>
          <w:p>
            <w:r>
              <w:rPr>
                <w:color w:val="CC3300"/>
              </w:rPr>
              <w:t>(optional)</w:t>
            </w:r>
          </w:p>
        </w:tc>
        <w:tc>
          <w:tcPr>
            <w:tcW w:type="dxa" w:w="2592"/>
          </w:tcPr>
          <w:p>
            <w:r>
              <w:rPr>
                <w:color w:val="CC3300"/>
              </w:rPr>
              <w:t>YES — mortgage only</w:t>
            </w:r>
          </w:p>
        </w:tc>
      </w:tr>
      <w:tr>
        <w:tc>
          <w:tcPr>
            <w:tcW w:type="dxa" w:w="576"/>
          </w:tcPr>
          <w:p>
            <w:r>
              <w:t>12</w:t>
            </w:r>
          </w:p>
        </w:tc>
        <w:tc>
          <w:tcPr>
            <w:tcW w:type="dxa" w:w="5040"/>
          </w:tcPr>
          <w:p>
            <w:r>
              <w:t>Other Platforms (Online Banking/Background Screening)</w:t>
            </w:r>
          </w:p>
        </w:tc>
        <w:tc>
          <w:tcPr>
            <w:tcW w:type="dxa" w:w="1152"/>
          </w:tcPr>
          <w:p>
            <w:r>
              <w:t>(optional)</w:t>
            </w:r>
          </w:p>
        </w:tc>
        <w:tc>
          <w:tcPr>
            <w:tcW w:type="dxa" w:w="2592"/>
          </w:tcPr>
          <w:p>
            <w:r>
              <w:t>No</w:t>
            </w:r>
          </w:p>
        </w:tc>
      </w:tr>
      <w:tr>
        <w:tc>
          <w:tcPr>
            <w:tcW w:type="dxa" w:w="576"/>
          </w:tcPr>
          <w:p>
            <w:r>
              <w:t>13</w:t>
            </w:r>
          </w:p>
        </w:tc>
        <w:tc>
          <w:tcPr>
            <w:tcW w:type="dxa" w:w="5040"/>
          </w:tcPr>
          <w:p>
            <w:r>
              <w:t>Platform Details</w:t>
            </w:r>
          </w:p>
        </w:tc>
        <w:tc>
          <w:tcPr>
            <w:tcW w:type="dxa" w:w="1152"/>
          </w:tcPr>
          <w:p>
            <w:r>
              <w:t>*</w:t>
            </w:r>
          </w:p>
        </w:tc>
        <w:tc>
          <w:tcPr>
            <w:tcW w:type="dxa" w:w="2592"/>
          </w:tcPr>
          <w:p>
            <w:r>
              <w:t>No — but prompt assumes mortgage context</w:t>
            </w:r>
          </w:p>
        </w:tc>
      </w:tr>
      <w:tr>
        <w:tc>
          <w:tcPr>
            <w:tcW w:type="dxa" w:w="576"/>
          </w:tcPr>
          <w:p>
            <w:r>
              <w:t>14</w:t>
            </w:r>
          </w:p>
        </w:tc>
        <w:tc>
          <w:tcPr>
            <w:tcW w:type="dxa" w:w="5040"/>
          </w:tcPr>
          <w:p>
            <w:r>
              <w:t>Expected Monthly Volume</w:t>
            </w:r>
          </w:p>
        </w:tc>
        <w:tc>
          <w:tcPr>
            <w:tcW w:type="dxa" w:w="1152"/>
          </w:tcPr>
          <w:p>
            <w:r>
              <w:t>*</w:t>
            </w:r>
          </w:p>
        </w:tc>
        <w:tc>
          <w:tcPr>
            <w:tcW w:type="dxa" w:w="2592"/>
          </w:tcPr>
          <w:p>
            <w:r>
              <w:t>No</w:t>
            </w:r>
          </w:p>
        </w:tc>
      </w:tr>
      <w:tr>
        <w:tc>
          <w:tcPr>
            <w:tcW w:type="dxa" w:w="576"/>
          </w:tcPr>
          <w:p>
            <w:r>
              <w:t>15</w:t>
            </w:r>
          </w:p>
        </w:tc>
        <w:tc>
          <w:tcPr>
            <w:tcW w:type="dxa" w:w="5040"/>
          </w:tcPr>
          <w:p>
            <w:r>
              <w:t>Ramp Details</w:t>
            </w:r>
          </w:p>
        </w:tc>
        <w:tc>
          <w:tcPr>
            <w:tcW w:type="dxa" w:w="1152"/>
          </w:tcPr>
          <w:p>
            <w:r>
              <w:t>*</w:t>
            </w:r>
          </w:p>
        </w:tc>
        <w:tc>
          <w:tcPr>
            <w:tcW w:type="dxa" w:w="2592"/>
          </w:tcPr>
          <w:p>
            <w:r>
              <w:t>No</w:t>
            </w:r>
          </w:p>
        </w:tc>
      </w:tr>
      <w:tr>
        <w:tc>
          <w:tcPr>
            <w:tcW w:type="dxa" w:w="576"/>
          </w:tcPr>
          <w:p>
            <w:r>
              <w:t>16</w:t>
            </w:r>
          </w:p>
        </w:tc>
        <w:tc>
          <w:tcPr>
            <w:tcW w:type="dxa" w:w="5040"/>
          </w:tcPr>
          <w:p>
            <w:r>
              <w:t>Identify Pain</w:t>
            </w:r>
          </w:p>
        </w:tc>
        <w:tc>
          <w:tcPr>
            <w:tcW w:type="dxa" w:w="1152"/>
          </w:tcPr>
          <w:p>
            <w:r>
              <w:t>*</w:t>
            </w:r>
          </w:p>
        </w:tc>
        <w:tc>
          <w:tcPr>
            <w:tcW w:type="dxa" w:w="2592"/>
          </w:tcPr>
          <w:p>
            <w:r>
              <w:t>No</w:t>
            </w:r>
          </w:p>
        </w:tc>
      </w:tr>
      <w:tr>
        <w:tc>
          <w:tcPr>
            <w:tcW w:type="dxa" w:w="576"/>
          </w:tcPr>
          <w:p>
            <w:r>
              <w:rPr>
                <w:color w:val="CC3300"/>
              </w:rPr>
              <w:t>17</w:t>
            </w:r>
          </w:p>
        </w:tc>
        <w:tc>
          <w:tcPr>
            <w:tcW w:type="dxa" w:w="5040"/>
          </w:tcPr>
          <w:p>
            <w:r>
              <w:rPr>
                <w:color w:val="CC3300"/>
              </w:rPr>
              <w:t>Waterfall</w:t>
            </w:r>
          </w:p>
        </w:tc>
        <w:tc>
          <w:tcPr>
            <w:tcW w:type="dxa" w:w="1152"/>
          </w:tcPr>
          <w:p>
            <w:r>
              <w:rPr>
                <w:color w:val="CC3300"/>
              </w:rPr>
              <w:t>*</w:t>
            </w:r>
          </w:p>
        </w:tc>
        <w:tc>
          <w:tcPr>
            <w:tcW w:type="dxa" w:w="2592"/>
          </w:tcPr>
          <w:p>
            <w:r>
              <w:rPr>
                <w:color w:val="CC3300"/>
              </w:rPr>
              <w:t>YES — irrelevant for DDS and other deals</w:t>
            </w:r>
          </w:p>
        </w:tc>
      </w:tr>
      <w:tr>
        <w:tc>
          <w:tcPr>
            <w:tcW w:type="dxa" w:w="576"/>
          </w:tcPr>
          <w:p>
            <w:r>
              <w:t>18</w:t>
            </w:r>
          </w:p>
        </w:tc>
        <w:tc>
          <w:tcPr>
            <w:tcW w:type="dxa" w:w="5040"/>
          </w:tcPr>
          <w:p>
            <w:r>
              <w:t>Target Go-Live Date</w:t>
            </w:r>
          </w:p>
        </w:tc>
        <w:tc>
          <w:tcPr>
            <w:tcW w:type="dxa" w:w="1152"/>
          </w:tcPr>
          <w:p>
            <w:r>
              <w:t>*</w:t>
            </w:r>
          </w:p>
        </w:tc>
        <w:tc>
          <w:tcPr>
            <w:tcW w:type="dxa" w:w="2592"/>
          </w:tcPr>
          <w:p>
            <w:r>
              <w:t>No</w:t>
            </w:r>
          </w:p>
        </w:tc>
      </w:tr>
      <w:tr>
        <w:tc>
          <w:tcPr>
            <w:tcW w:type="dxa" w:w="576"/>
          </w:tcPr>
          <w:p>
            <w:r>
              <w:t>19</w:t>
            </w:r>
          </w:p>
        </w:tc>
        <w:tc>
          <w:tcPr>
            <w:tcW w:type="dxa" w:w="5040"/>
          </w:tcPr>
          <w:p>
            <w:r>
              <w:t>POC End Date (if opt-out)</w:t>
            </w:r>
          </w:p>
        </w:tc>
        <w:tc>
          <w:tcPr>
            <w:tcW w:type="dxa" w:w="1152"/>
          </w:tcPr>
          <w:p>
            <w:r>
              <w:t>(optional)</w:t>
            </w:r>
          </w:p>
        </w:tc>
        <w:tc>
          <w:tcPr>
            <w:tcW w:type="dxa" w:w="2592"/>
          </w:tcPr>
          <w:p>
            <w:r>
              <w:t>No</w:t>
            </w:r>
          </w:p>
        </w:tc>
      </w:tr>
      <w:tr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040"/>
          </w:tcPr>
          <w:p>
            <w:r>
              <w:t>Special Terms or Conditions</w:t>
            </w:r>
          </w:p>
        </w:tc>
        <w:tc>
          <w:tcPr>
            <w:tcW w:type="dxa" w:w="1152"/>
          </w:tcPr>
          <w:p>
            <w:r>
              <w:t>(optional)</w:t>
            </w:r>
          </w:p>
        </w:tc>
        <w:tc>
          <w:tcPr>
            <w:tcW w:type="dxa" w:w="2592"/>
          </w:tcPr>
          <w:p>
            <w:r>
              <w:t>No</w:t>
            </w:r>
          </w:p>
        </w:tc>
      </w:tr>
      <w:tr>
        <w:tc>
          <w:tcPr>
            <w:tcW w:type="dxa" w:w="576"/>
          </w:tcPr>
          <w:p>
            <w:r>
              <w:t>21</w:t>
            </w:r>
          </w:p>
        </w:tc>
        <w:tc>
          <w:tcPr>
            <w:tcW w:type="dxa" w:w="5040"/>
          </w:tcPr>
          <w:p>
            <w:r>
              <w:t>Timelines</w:t>
            </w:r>
          </w:p>
        </w:tc>
        <w:tc>
          <w:tcPr>
            <w:tcW w:type="dxa" w:w="1152"/>
          </w:tcPr>
          <w:p>
            <w:r>
              <w:t>(optional)</w:t>
            </w:r>
          </w:p>
        </w:tc>
        <w:tc>
          <w:tcPr>
            <w:tcW w:type="dxa" w:w="2592"/>
          </w:tcPr>
          <w:p>
            <w:r>
              <w:t>No</w:t>
            </w:r>
          </w:p>
        </w:tc>
      </w:tr>
      <w:tr>
        <w:tc>
          <w:tcPr>
            <w:tcW w:type="dxa" w:w="576"/>
          </w:tcPr>
          <w:p>
            <w:r>
              <w:t>22</w:t>
            </w:r>
          </w:p>
        </w:tc>
        <w:tc>
          <w:tcPr>
            <w:tcW w:type="dxa" w:w="5040"/>
          </w:tcPr>
          <w:p>
            <w:r>
              <w:t>AE Handoff Notes</w:t>
            </w:r>
          </w:p>
        </w:tc>
        <w:tc>
          <w:tcPr>
            <w:tcW w:type="dxa" w:w="1152"/>
          </w:tcPr>
          <w:p>
            <w:r>
              <w:t>(optional)</w:t>
            </w:r>
          </w:p>
        </w:tc>
        <w:tc>
          <w:tcPr>
            <w:tcW w:type="dxa" w:w="2592"/>
          </w:tcPr>
          <w:p>
            <w:r>
              <w:t>No</w:t>
            </w:r>
          </w:p>
        </w:tc>
      </w:tr>
    </w:tbl>
    <w:p/>
    <w:p>
      <w:pPr>
        <w:pStyle w:val="Heading2"/>
      </w:pPr>
      <w:r>
        <w:t>Any Stage → Closed Lost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504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1152"/>
          </w:tcPr>
          <w:p>
            <w:r>
              <w:rPr>
                <w:b/>
                <w:sz w:val="20"/>
              </w:rPr>
              <w:t>Required</w:t>
            </w:r>
          </w:p>
        </w:tc>
        <w:tc>
          <w:tcPr>
            <w:tcW w:type="dxa" w:w="2592"/>
          </w:tcPr>
          <w:p>
            <w:r>
              <w:rPr>
                <w:b/>
                <w:sz w:val="20"/>
              </w:rPr>
              <w:t>Mortgage-specific</w:t>
            </w:r>
          </w:p>
        </w:tc>
      </w:tr>
      <w:tr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040"/>
          </w:tcPr>
          <w:p>
            <w:r>
              <w:t>Closed Lost Destination</w:t>
            </w:r>
          </w:p>
        </w:tc>
        <w:tc>
          <w:tcPr>
            <w:tcW w:type="dxa" w:w="1152"/>
          </w:tcPr>
          <w:p>
            <w:r>
              <w:t>(optional)</w:t>
            </w:r>
          </w:p>
        </w:tc>
        <w:tc>
          <w:tcPr>
            <w:tcW w:type="dxa" w:w="2592"/>
          </w:tcPr>
          <w:p>
            <w:r>
              <w:t>No</w:t>
            </w:r>
          </w:p>
        </w:tc>
      </w:tr>
      <w:tr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5040"/>
          </w:tcPr>
          <w:p>
            <w:r>
              <w:t>Closed Lost Reason</w:t>
            </w:r>
          </w:p>
        </w:tc>
        <w:tc>
          <w:tcPr>
            <w:tcW w:type="dxa" w:w="1152"/>
          </w:tcPr>
          <w:p>
            <w:r>
              <w:t>*</w:t>
            </w:r>
          </w:p>
        </w:tc>
        <w:tc>
          <w:tcPr>
            <w:tcW w:type="dxa" w:w="2592"/>
          </w:tcPr>
          <w:p>
            <w:r>
              <w:t>No</w:t>
            </w:r>
          </w:p>
        </w:tc>
      </w:tr>
      <w:tr>
        <w:tc>
          <w:tcPr>
            <w:tcW w:type="dxa" w:w="576"/>
          </w:tcPr>
          <w:p>
            <w:r>
              <w:t>3</w:t>
            </w:r>
          </w:p>
        </w:tc>
        <w:tc>
          <w:tcPr>
            <w:tcW w:type="dxa" w:w="5040"/>
          </w:tcPr>
          <w:p>
            <w:r>
              <w:t>Closed Lost Reason Details</w:t>
            </w:r>
          </w:p>
        </w:tc>
        <w:tc>
          <w:tcPr>
            <w:tcW w:type="dxa" w:w="1152"/>
          </w:tcPr>
          <w:p>
            <w:r>
              <w:t>*</w:t>
            </w:r>
          </w:p>
        </w:tc>
        <w:tc>
          <w:tcPr>
            <w:tcW w:type="dxa" w:w="2592"/>
          </w:tcPr>
          <w:p>
            <w:r>
              <w:t>No</w:t>
            </w:r>
          </w:p>
        </w:tc>
      </w:tr>
    </w:tbl>
    <w:p/>
    <w:p>
      <w:pPr>
        <w:pStyle w:val="Heading1"/>
      </w:pPr>
      <w:r>
        <w:t>Summary: Mortgage-Specific Gates to Address</w:t>
      </w:r>
    </w:p>
    <w:p>
      <w:r>
        <w:rPr>
          <w:b/>
        </w:rPr>
        <w:t xml:space="preserve">Stage 0→1: </w:t>
      </w:r>
      <w:r>
        <w:t>Deep Account Research (ChatGPT prompt + file upload), Aligned Room URL</w:t>
      </w:r>
    </w:p>
    <w:p>
      <w:r>
        <w:rPr>
          <w:b/>
        </w:rPr>
        <w:t xml:space="preserve">Stage 2→3: </w:t>
      </w:r>
      <w:r>
        <w:t>ROI Analysis confirmation + ROI Analysis URL</w:t>
      </w:r>
    </w:p>
    <w:p>
      <w:r>
        <w:rPr>
          <w:b/>
        </w:rPr>
        <w:t xml:space="preserve">Stage 4→CW: </w:t>
      </w:r>
      <w:r>
        <w:t>Mortgage POS, Mortgage LOS, Waterfall</w:t>
      </w:r>
    </w:p>
    <w:p/>
    <w:p>
      <w:pPr>
        <w:pStyle w:val="Heading1"/>
      </w:pPr>
      <w:r>
        <w:t>Recommended Approach</w:t>
      </w:r>
    </w:p>
    <w:p>
      <w:r>
        <w:rPr>
          <w:b/>
        </w:rPr>
        <w:t xml:space="preserve">Immediate fix: </w:t>
      </w:r>
      <w:r>
        <w:t>If Use Case is NOT mortgage, turn off all gates so reps can move deals freely.</w:t>
      </w:r>
    </w:p>
    <w:p>
      <w:r>
        <w:rPr>
          <w:b/>
        </w:rPr>
        <w:t xml:space="preserve">Better fix: </w:t>
      </w:r>
      <w:r>
        <w:t>Make gates conditional on the Use Case deal property — if Use Case = Mortgage Lending, keep gates; otherwise remove them.</w:t>
      </w:r>
    </w:p>
    <w:p>
      <w:r>
        <w:rPr>
          <w:b/>
        </w:rPr>
        <w:t xml:space="preserve">Long-term option (parked): </w:t>
      </w:r>
      <w:r>
        <w:t>Separate pipelines ("Enterprise Sales - Mortgage" / "Enterprise Sales - Other"). Would break existing reporting, so not immediate priority.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