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0000"/>
        </w:rPr>
        <w:t>MongoDB API Cost Audit</w:t>
      </w:r>
    </w:p>
    <w:p>
      <w:pPr>
        <w:jc w:val="center"/>
      </w:pPr>
      <w:r>
        <w:rPr>
          <w:sz w:val="20"/>
        </w:rPr>
        <w:t>Static investigation report for Camet ERP | 10 October 2026</w:t>
      </w:r>
    </w:p>
    <w:p>
      <w:r>
        <w:t>Date: 2026-10-10. Scope: application source under backend and frontend/src; generated frontend/dist and dependency trees were excluded. No application code, indexes, or API contracts were changed.</w:t>
      </w:r>
    </w:p>
    <w:p>
      <w:pPr>
        <w:pStyle w:val="Heading1"/>
      </w:pPr>
      <w:r>
        <w:t>Method and limits</w:t>
      </w:r>
    </w:p>
    <w:p>
      <w:r>
        <w:t>backend/server.js:31-36 mounts six API prefixes. The seven route files contain 353 active router.get/post/put/patch/delete declarations (comments excluded). This is a source audit, not Atlas telemetry: request volume, document size, index usage, docs examined, and bytes transferred cannot be proven without Atlas Query Insights/profiler and explain("executionStats"). Severity below is evidence-based potential, not measured cost.</w:t>
      </w:r>
    </w:p>
    <w:p>
      <w:pPr>
        <w:pStyle w:val="Heading1"/>
      </w:pPr>
      <w:r>
        <w:t>Route inventory and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8"/>
          </w:tcPr>
          <w:p>
            <w:r>
              <w:rPr>
                <w:b/>
                <w:color w:val="FFFFFF"/>
                <w:sz w:val="16"/>
              </w:rPr>
              <w:t>Prefix</w:t>
            </w:r>
          </w:p>
        </w:tc>
        <w:tc>
          <w:tcPr>
            <w:tcW w:type="dxa" w:w="2520"/>
            <w:shd w:fill="1F4E78"/>
          </w:tcPr>
          <w:p>
            <w:r>
              <w:rPr>
                <w:b/>
                <w:color w:val="FFFFFF"/>
                <w:sz w:val="16"/>
              </w:rPr>
              <w:t>Route file</w:t>
            </w:r>
          </w:p>
        </w:tc>
        <w:tc>
          <w:tcPr>
            <w:tcW w:type="dxa" w:w="2520"/>
            <w:shd w:fill="1F4E78"/>
          </w:tcPr>
          <w:p>
            <w:r>
              <w:rPr>
                <w:b/>
                <w:color w:val="FFFFFF"/>
                <w:sz w:val="16"/>
              </w:rPr>
              <w:t>Active routes</w:t>
            </w:r>
          </w:p>
        </w:tc>
        <w:tc>
          <w:tcPr>
            <w:tcW w:type="dxa" w:w="2520"/>
            <w:shd w:fill="1F4E78"/>
          </w:tcPr>
          <w:p>
            <w:r>
              <w:rPr>
                <w:b/>
                <w:color w:val="FFFFFF"/>
                <w:sz w:val="16"/>
              </w:rPr>
              <w:t>Controller modules reached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`/api/sUsers`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`backend/routes/secondaryUserRouters.js`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250+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accounting, product, party, stock, hotel, restaurant, reports, settings</w:t>
            </w:r>
          </w:p>
        </w:tc>
      </w:tr>
      <w:tr>
        <w:tc>
          <w:tcPr>
            <w:tcW w:type="dxa" w:w="2520"/>
            <w:shd w:fill="F2F6FA"/>
          </w:tcPr>
          <w:p>
            <w:r>
              <w:rPr>
                <w:sz w:val="15"/>
              </w:rPr>
              <w:t>`/api/pUsers`</w:t>
            </w:r>
          </w:p>
        </w:tc>
        <w:tc>
          <w:tcPr>
            <w:tcW w:type="dxa" w:w="2520"/>
            <w:shd w:fill="F2F6FA"/>
          </w:tcPr>
          <w:p>
            <w:r>
              <w:rPr>
                <w:sz w:val="15"/>
              </w:rPr>
              <w:t>`backend/routes/primaryUserRoutes.js`</w:t>
            </w:r>
          </w:p>
        </w:tc>
        <w:tc>
          <w:tcPr>
            <w:tcW w:type="dxa" w:w="2520"/>
            <w:shd w:fill="F2F6FA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2520"/>
            <w:shd w:fill="F2F6FA"/>
          </w:tcPr>
          <w:p>
            <w:r>
              <w:rPr>
                <w:sz w:val="15"/>
              </w:rPr>
              <w:t>`primaryUserController`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`/api/admin`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`backend/routes/adminRoute.js`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19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`adminController`, `testingController`</w:t>
            </w:r>
          </w:p>
        </w:tc>
      </w:tr>
      <w:tr>
        <w:tc>
          <w:tcPr>
            <w:tcW w:type="dxa" w:w="2520"/>
            <w:shd w:fill="F2F6FA"/>
          </w:tcPr>
          <w:p>
            <w:r>
              <w:rPr>
                <w:sz w:val="15"/>
              </w:rPr>
              <w:t>`/api/tally`</w:t>
            </w:r>
          </w:p>
        </w:tc>
        <w:tc>
          <w:tcPr>
            <w:tcW w:type="dxa" w:w="2520"/>
            <w:shd w:fill="F2F6FA"/>
          </w:tcPr>
          <w:p>
            <w:r>
              <w:rPr>
                <w:sz w:val="15"/>
              </w:rPr>
              <w:t>`backend/routes/tallyRoute.js`</w:t>
            </w:r>
          </w:p>
        </w:tc>
        <w:tc>
          <w:tcPr>
            <w:tcW w:type="dxa" w:w="2520"/>
            <w:shd w:fill="F2F6FA"/>
          </w:tcPr>
          <w:p>
            <w:r>
              <w:rPr>
                <w:sz w:val="15"/>
              </w:rPr>
              <w:t>30</w:t>
            </w:r>
          </w:p>
        </w:tc>
        <w:tc>
          <w:tcPr>
            <w:tcW w:type="dxa" w:w="2520"/>
            <w:shd w:fill="F2F6FA"/>
          </w:tcPr>
          <w:p>
            <w:r>
              <w:rPr>
                <w:sz w:val="15"/>
              </w:rPr>
              <w:t>`tallyController`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`/api/kot`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`backend/routes/kotRoutes.js`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`restaurantController.cancelKot`</w:t>
            </w:r>
          </w:p>
        </w:tc>
      </w:tr>
      <w:tr>
        <w:tc>
          <w:tcPr>
            <w:tcW w:type="dxa" w:w="2520"/>
            <w:shd w:fill="F2F6FA"/>
          </w:tcPr>
          <w:p>
            <w:r>
              <w:rPr>
                <w:sz w:val="15"/>
              </w:rPr>
              <w:t>`/api/qz`</w:t>
            </w:r>
          </w:p>
        </w:tc>
        <w:tc>
          <w:tcPr>
            <w:tcW w:type="dxa" w:w="2520"/>
            <w:shd w:fill="F2F6FA"/>
          </w:tcPr>
          <w:p>
            <w:r>
              <w:rPr>
                <w:sz w:val="15"/>
              </w:rPr>
              <w:t>`backend/routes/qzRoutes.js`</w:t>
            </w:r>
          </w:p>
        </w:tc>
        <w:tc>
          <w:tcPr>
            <w:tcW w:type="dxa" w:w="2520"/>
            <w:shd w:fill="F2F6FA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2520"/>
            <w:shd w:fill="F2F6FA"/>
          </w:tcPr>
          <w:p>
            <w:r>
              <w:rPr>
                <w:sz w:val="15"/>
              </w:rPr>
              <w:t>`qzController`</w:t>
            </w:r>
          </w:p>
        </w:tc>
      </w:tr>
    </w:tbl>
    <w:p/>
    <w:p>
      <w:r>
        <w:t>The source-of-record, line-numbered complete route map is the active declarations in: backend/routes/adminRoute.js:32-67, backend/routes/kotRoutes.js:7, backend/routes/primaryUserRoutes.js:17-28, backend/routes/qzRoutes.js:9-10, backend/routes/secondaryUserRouters.js:106-481, and backend/routes/tallyRoute.js:32-65. Some frontend URLs are dynamically constructed, so absence of a textual match is reported as “frontend caller not found”, not “unused”.</w:t>
      </w:r>
    </w:p>
    <w:p>
      <w:pPr>
        <w:pStyle w:val="Heading1"/>
      </w:pPr>
      <w:r>
        <w:t>Highest data-transfer risk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8"/>
          </w:tcPr>
          <w:p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520"/>
            <w:shd w:fill="1F4E78"/>
          </w:tcPr>
          <w:p>
            <w:r>
              <w:rPr>
                <w:b/>
                <w:color w:val="FFFFFF"/>
                <w:sz w:val="16"/>
              </w:rPr>
              <w:t>Endpoint / frontend caller</w:t>
            </w:r>
          </w:p>
        </w:tc>
        <w:tc>
          <w:tcPr>
            <w:tcW w:type="dxa" w:w="2520"/>
            <w:shd w:fill="1F4E78"/>
          </w:tcPr>
          <w:p>
            <w:r>
              <w:rPr>
                <w:b/>
                <w:color w:val="FFFFFF"/>
                <w:sz w:val="16"/>
              </w:rPr>
              <w:t>Exact implementation and collections</w:t>
            </w:r>
          </w:p>
        </w:tc>
        <w:tc>
          <w:tcPr>
            <w:tcW w:type="dxa" w:w="2520"/>
            <w:shd w:fill="1F4E78"/>
          </w:tcPr>
          <w:p>
            <w:r>
              <w:rPr>
                <w:b/>
                <w:color w:val="FFFFFF"/>
                <w:sz w:val="16"/>
              </w:rPr>
              <w:t>Static evidence / likely call behaviour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`GET /api/sUsers/stockregisterSummary/:cmp_id` — `frontend/src/pages/voucherReports/stockRegister/StockRegisterDetails.jsx:60`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Route `secondaryUserRouters.js:126`; `getstockDetails`, `backend/controllers/stockController.js:9`. Collections: products, purchases, creditnotes, sales, vansales, debitnotes.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Lines 43-52 issue six whole-collection queries in parallel; five voucher queries have neither projection, limit, skip nor pagination. Each performs populate. The server then iterates all documents/items/godowns twice (lines 59-127, 149+). UI paging cannot reduce database transfer because paging occurs after all reads. This is the clearest Atlas egress and read-cost P0.</w:t>
            </w:r>
          </w:p>
        </w:tc>
      </w:tr>
      <w:tr>
        <w:tc>
          <w:tcPr>
            <w:tcW w:type="dxa" w:w="2520"/>
            <w:shd w:fill="F2F6FA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2520"/>
            <w:shd w:fill="F2F6FA"/>
          </w:tcPr>
          <w:p>
            <w:r>
              <w:rPr>
                <w:sz w:val="15"/>
              </w:rPr>
              <w:t>`GET /api/sUsers/getRestaurantSales/:cmp_id?checkInNumbers[]=…` — frontend caller not found in source</w:t>
            </w:r>
          </w:p>
        </w:tc>
        <w:tc>
          <w:tcPr>
            <w:tcW w:type="dxa" w:w="2520"/>
            <w:shd w:fill="F2F6FA"/>
          </w:tcPr>
          <w:p>
            <w:r>
              <w:rPr>
                <w:sz w:val="15"/>
              </w:rPr>
              <w:t>Route `secondaryUserRouters.js:466`; `getRestaurantSales`, `backend/controllers/hotelController.js:9706`. Collection: sales.</w:t>
            </w:r>
          </w:p>
        </w:tc>
        <w:tc>
          <w:tcPr>
            <w:tcW w:type="dxa" w:w="2520"/>
            <w:shd w:fill="F2F6FA"/>
          </w:tcPr>
          <w:p>
            <w:r>
              <w:rPr>
                <w:sz w:val="15"/>
              </w:rPr>
              <w:t>N+1 and duplicate-query bug: lines 9721-9731 execute the identical `salesModel.find` once per `checkInNumbers` element, each time using the entire array as `$in`. For N inputs it returns the same matching sales N times; response data is also duplicated N times. No projection/pagination.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`GET /api/sUsers/getKotDataDash/:cmp_id` — KOT dashboard `frontend/src/pages/Restuarant/Pages/KotPage.jsx:205-217`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Route `secondaryUserRouters.js:391`; `getKotDash`, `backend/controllers/restaurantController.js:683`. Collections: kots, sales, rooms/customers via populate.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`kotModal.find` is unbounded and returns full KOT docs with `items`, `kitchenBatches`, food-plan data (lines 699-713; schema `kotModal.js:56,115,168`). It adds an unbounded sales query (719-727). The dashboard has a 5s stale time, so normal React Query remount/focus defaults can refetch; no explicit interval was found. Existing `{cmp_id, createdAt}` index at `kotModal.js:187` helps date filtering, but not payload size.</w:t>
            </w:r>
          </w:p>
        </w:tc>
      </w:tr>
      <w:tr>
        <w:tc>
          <w:tcPr>
            <w:tcW w:type="dxa" w:w="2520"/>
            <w:shd w:fill="F2F6FA"/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2520"/>
            <w:shd w:fill="F2F6FA"/>
          </w:tcPr>
          <w:p>
            <w:r>
              <w:rPr>
                <w:sz w:val="15"/>
              </w:rPr>
              <w:t>`GET /api/sUsers/getKotData/:cmp_id` — `ParentKotPage.jsx:24`, `OrderCard.jsx:117`</w:t>
            </w:r>
          </w:p>
        </w:tc>
        <w:tc>
          <w:tcPr>
            <w:tcW w:type="dxa" w:w="2520"/>
            <w:shd w:fill="F2F6FA"/>
          </w:tcPr>
          <w:p>
            <w:r>
              <w:rPr>
                <w:sz w:val="15"/>
              </w:rPr>
              <w:t>Route `secondaryUserRouters.js:390`; `getKot`, `restaurantController.js:643`. Collection: kots plus populate lookups.</w:t>
            </w:r>
          </w:p>
        </w:tc>
        <w:tc>
          <w:tcPr>
            <w:tcW w:type="dxa" w:w="2520"/>
            <w:shd w:fill="F2F6FA"/>
          </w:tcPr>
          <w:p>
            <w:r>
              <w:rPr>
                <w:sz w:val="15"/>
              </w:rPr>
              <w:t>Full KOT docs, no `.select`, `.lean`, limit or pagination (655-668); default date bounds one day. The KOT schema contains arbitrary `items: []` and kitchen-batch arrays.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`GET /api/sUsers/getBookings/:cmp_id` — hotel booking/check-in/check-out list `frontend/src/pages/Hotel/List/BookingList.jsx:750-815`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Route `secondaryUserRouters.js:379`; `getBookings`, `hotelController.js:1428`; helper `hotelHelper.js:148-177`. Collections: bookings/checkins/checkouts, parties/rooms/price levels via populate.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Pagination exists only when client supplies a positive `limit`; helper uses `limit(0)` otherwise (163-176), which means no limit. Seven unprojected populates at 165-171 can transfer full referenced documents including `selectedRooms` arrays. Search is unanchored case-insensitive regex over four fields (`hotelHelper.js:110-127`).</w:t>
            </w:r>
          </w:p>
        </w:tc>
      </w:tr>
      <w:tr>
        <w:tc>
          <w:tcPr>
            <w:tcW w:type="dxa" w:w="2520"/>
            <w:shd w:fill="F2F6FA"/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2520"/>
            <w:shd w:fill="F2F6FA"/>
          </w:tcPr>
          <w:p>
            <w:r>
              <w:rPr>
                <w:sz w:val="15"/>
              </w:rPr>
              <w:t>`GET /api/sUsers/getProducts/:cmp_id` — stock register, barcode scan, voucher entry and sales pages; e.g. `StockRegister.jsx:75-76`, `BarcodeScan.jsx:74-75`, `VoucherAddCount.jsx:191-192`</w:t>
            </w:r>
          </w:p>
        </w:tc>
        <w:tc>
          <w:tcPr>
            <w:tcW w:type="dxa" w:w="2520"/>
            <w:shd w:fill="F2F6FA"/>
          </w:tcPr>
          <w:p>
            <w:r>
              <w:rPr>
                <w:sz w:val="15"/>
              </w:rPr>
              <w:t>Route `secondaryUserRouters.js:124`; `getProducts`, `productController.js:742`; helper `productHelper.js:300-324`. Collection: products plus Godown/PriceLevel populates.</w:t>
            </w:r>
          </w:p>
        </w:tc>
        <w:tc>
          <w:tcPr>
            <w:tcW w:type="dxa" w:w="2520"/>
            <w:shd w:fill="F2F6FA"/>
          </w:tcPr>
          <w:p>
            <w:r>
              <w:rPr>
                <w:sz w:val="15"/>
              </w:rPr>
              <w:t>Count + result query every request. If caller supplies `limit=0` it becomes unbounded (308-310). It returns full product documents, including price-level and godown/batch arrays, and populates full related docs without a select (315-322). Search is unanchored `/…/i` at 188-192. Product schema has no compound indexes declared for `{cmp_id, Primary_user_id, product_name}`.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`GET /api/sUsers/getAllProductsForExcel/:cmp_id` / `getItemsForExcel` — frontend caller not found for first; exports are on-demand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Routes `secondaryUserRouters.js:125,473`; `getAllProductsForExcel` `productController.js:818`; `exportItemsToExcel` restaurant controller.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Export is intentionally bulk, but no pagination and search is unanchored case-insensitive regex across three product fields (829-833). Keep it user-triggered, cap dates/rows, stream, and project only export fields.</w:t>
            </w:r>
          </w:p>
        </w:tc>
      </w:tr>
      <w:tr>
        <w:tc>
          <w:tcPr>
            <w:tcW w:type="dxa" w:w="2520"/>
            <w:shd w:fill="F2F6FA"/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2520"/>
            <w:shd w:fill="F2F6FA"/>
          </w:tcPr>
          <w:p>
            <w:r>
              <w:rPr>
                <w:sz w:val="15"/>
              </w:rPr>
              <w:t>`GET /api/sUsers/register` (KOT register) — page route `/sUsers/register`; direct caller not found by endpoint text</w:t>
            </w:r>
          </w:p>
        </w:tc>
        <w:tc>
          <w:tcPr>
            <w:tcW w:type="dxa" w:w="2520"/>
            <w:shd w:fill="F2F6FA"/>
          </w:tcPr>
          <w:p>
            <w:r>
              <w:rPr>
                <w:sz w:val="15"/>
              </w:rPr>
              <w:t>Route `secondaryUserRouters.js:446`; `getKotRegister`, `restaurantController.js:3865`. Collections: kots + rooms lookup.</w:t>
            </w:r>
          </w:p>
        </w:tc>
        <w:tc>
          <w:tcPr>
            <w:tcW w:type="dxa" w:w="2520"/>
            <w:shd w:fill="F2F6FA"/>
          </w:tcPr>
          <w:p>
            <w:r>
              <w:rPr>
                <w:sz w:val="15"/>
              </w:rPr>
              <w:t>No limit/pagination. `$match` is early, then lookup and two unwinds can expand one KOT into many output rows (3897-3916); computed-field regex search occurs only after expansion (3998-4013), then full sort (4015).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`GET /api/sUsers/sales-register` — `frontend/src/pages/secUsers/Reports/SaleRegisterPage.jsx:129-147`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Route `secondaryUserRouters.js:447`; `getSalesRegister`, `restaurantController.js:4030`.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Report endpoint returns `data.data` directly to page; source has no pagination in visible query path. Must test real date ranges and use explain.</w:t>
            </w:r>
          </w:p>
        </w:tc>
      </w:tr>
    </w:tbl>
    <w:p/>
    <w:p>
      <w:pPr>
        <w:pStyle w:val="Heading1"/>
      </w:pPr>
      <w:r>
        <w:t>Highest database-performance risk</w:t>
      </w:r>
    </w:p>
    <w:p>
      <w:r>
        <w:t>1. **P0 stock register** — six large reads, full-document hydrate/populate and CPU-heavy nested loops. See above.</w:t>
      </w:r>
    </w:p>
    <w:p>
      <w:r>
        <w:t>2. **P0 restaurant sales by check-in** — exactly N repeated sales reads and N duplicate result sets (hotelController.js:9721-9734). Query shape is {cmp_id,isPostToRoom,"convertedFrom.checkInNumber":{$exists:true,$in:[…]}}; no declared matching compound sales index. Recommend validating {cmp_id:1,isPostToRoom:1,"convertedFrom.checkInNumber":1} against explain and multikey constraints.</w:t>
      </w:r>
    </w:p>
    <w:p>
      <w:r>
        <w:t>3. **P1 dashboard summary** — GET /api/sUsers/getDashboardSummary/:cmp_id, route secondaryUserRouters.js:316, controller secondaryUserController.js:1750. It executes separate fiscal-year aggregates over sales, purchases, invoices, receipts, payments, cash, bank, and TallyData (1756 onward). Existing voucher-model indexes {cmp_id:1,date:-1} help the main five, but cash/bank embedded-settlement paths need explain. The current frontend call is commented out in DashboardSummary.jsx, so no active source caller was found.</w:t>
      </w:r>
    </w:p>
    <w:p>
      <w:r>
        <w:t>4. **P1 outstanding summary/list** — GET /api/sUsers/getOutstandingSummary/:cmp_id and /fetchOutstandingTotal/:cmp_id, routes 312 and 114; outStandingController.js:13,112. TallyData aggregates group and sort full company data. Existing Tally indexes include company/party/account-group/bill fields (TallyData.js:120-141), but no shown compound index covers every filter combination such as {cmp_id,Primary_user_id,classification}.</w:t>
      </w:r>
    </w:p>
    <w:p>
      <w:r>
        <w:t>5. **P1 KOT report** — full document expansion + lookup/unwind + computed regex/sort, as above.</w:t>
      </w:r>
    </w:p>
    <w:p>
      <w:pPr>
        <w:pStyle w:val="Heading1"/>
      </w:pPr>
      <w:r>
        <w:t>Confirmed N+1 patterns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6"/>
              </w:rPr>
              <w:t>Endpoint/operation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6"/>
              </w:rPr>
              <w:t>Query multiplier</w:t>
            </w:r>
          </w:p>
        </w:tc>
      </w:tr>
      <w:tr>
        <w:tc>
          <w:tcPr>
            <w:tcW w:type="dxa" w:w="3360"/>
          </w:tcPr>
          <w:p>
            <w:r>
              <w:rPr>
                <w:sz w:val="15"/>
              </w:rPr>
              <w:t>`GET /getRestaurantSales/:cmp_id`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`hotelController.js:9721-9731`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N identical sales queries; duplicate results N times.</w:t>
            </w:r>
          </w:p>
        </w:tc>
      </w:tr>
      <w:tr>
        <w:tc>
          <w:tcPr>
            <w:tcW w:type="dxa" w:w="3360"/>
            <w:shd w:fill="F2F6FA"/>
          </w:tcPr>
          <w:p>
            <w:r>
              <w:rPr>
                <w:sz w:val="15"/>
              </w:rPr>
              <w:t>Sale/order edit/create helper path</w:t>
            </w:r>
          </w:p>
        </w:tc>
        <w:tc>
          <w:tcPr>
            <w:tcW w:type="dxa" w:w="3360"/>
            <w:shd w:fill="F2F6FA"/>
          </w:tcPr>
          <w:p>
            <w:r>
              <w:rPr>
                <w:sz w:val="15"/>
              </w:rPr>
              <w:t>`backend/helpers/secondaryHelper.js:9-12,310-313,560-563,595-598,706-707,744-745`</w:t>
            </w:r>
          </w:p>
        </w:tc>
        <w:tc>
          <w:tcPr>
            <w:tcW w:type="dxa" w:w="3360"/>
            <w:shd w:fill="F2F6FA"/>
          </w:tcPr>
          <w:p>
            <w:r>
              <w:rPr>
                <w:sz w:val="15"/>
              </w:rPr>
              <w:t>one product lookup per deleted/added item; request writes may issue O(items) reads/writes. Used by sale controller paths such as `/createSales`, `/editsales`, `/editvanSale`.</w:t>
            </w:r>
          </w:p>
        </w:tc>
      </w:tr>
      <w:tr>
        <w:tc>
          <w:tcPr>
            <w:tcW w:type="dxa" w:w="3360"/>
          </w:tcPr>
          <w:p>
            <w:r>
              <w:rPr>
                <w:sz w:val="15"/>
              </w:rPr>
              <w:t>Stock transfer create/edit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`backend/helpers/stockTranferHelper.js:24-25,155-156`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one `findById` per item. Routes `secondaryUserRouters.js:169-171`.</w:t>
            </w:r>
          </w:p>
        </w:tc>
      </w:tr>
      <w:tr>
        <w:tc>
          <w:tcPr>
            <w:tcW w:type="dxa" w:w="3360"/>
            <w:shd w:fill="F2F6FA"/>
          </w:tcPr>
          <w:p>
            <w:r>
              <w:rPr>
                <w:sz w:val="15"/>
              </w:rPr>
              <w:t>Sale-order creation/edit</w:t>
            </w:r>
          </w:p>
        </w:tc>
        <w:tc>
          <w:tcPr>
            <w:tcW w:type="dxa" w:w="3360"/>
            <w:shd w:fill="F2F6FA"/>
          </w:tcPr>
          <w:p>
            <w:r>
              <w:rPr>
                <w:sz w:val="15"/>
              </w:rPr>
              <w:t>`backend/helpers/saleOrderHelper.js:91-92`</w:t>
            </w:r>
          </w:p>
        </w:tc>
        <w:tc>
          <w:tcPr>
            <w:tcW w:type="dxa" w:w="3360"/>
            <w:shd w:fill="F2F6FA"/>
          </w:tcPr>
          <w:p>
            <w:r>
              <w:rPr>
                <w:sz w:val="15"/>
              </w:rPr>
              <w:t>one product lookup per invoice item. Routes `secondaryUserRouters.js:127,143`.</w:t>
            </w:r>
          </w:p>
        </w:tc>
      </w:tr>
      <w:tr>
        <w:tc>
          <w:tcPr>
            <w:tcW w:type="dxa" w:w="3360"/>
          </w:tcPr>
          <w:p>
            <w:r>
              <w:rPr>
                <w:sz w:val="15"/>
              </w:rPr>
              <w:t>Checkout allocation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`backend/helpers/checkoutHelper.js:202-208,415`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one party lookup per payment source/allocation. Triggered by checkout routes, not a read-list API.</w:t>
            </w:r>
          </w:p>
        </w:tc>
      </w:tr>
    </w:tbl>
    <w:p/>
    <w:p>
      <w:r>
        <w:t>These are genuine per-item database operations. They are write-path load rather than Atlas download risk, except where returned data is included in responses.</w:t>
      </w:r>
    </w:p>
    <w:p>
      <w:pPr>
        <w:pStyle w:val="Heading1"/>
      </w:pPr>
      <w:r>
        <w:t>Regex, populate, aggregation and document-size findings</w:t>
      </w:r>
    </w:p>
    <w:p>
      <w:pPr>
        <w:pStyle w:val="ListBullet"/>
      </w:pPr>
      <w:r>
        <w:t>`GET /searchItems` uses unescaped, unanchored, case-insensitive `RegExp(search)` over four fields, permits one-character searches, has no debounce requirement server-side, and returns up to 100 full product docs with a PriceLevel populate (`restaurantController.js:195-237`). The UI has a debounce in `ItemList.jsx:51`; direct callers should be checked before relying on that protection.</w:t>
      </w:r>
    </w:p>
    <w:p>
      <w:pPr>
        <w:pStyle w:val="ListBullet"/>
      </w:pPr>
      <w:r>
        <w:t>Party list is comparatively better: pagination defaults to 20 and lookups occur after skip/limit (`partyController.js:198-358`). But search is unanchored regex on `partyName`/`mobileNumber` (`246-247`); verify compound/filter indexes. Its outstanding query is batched, so it is not N+1.</w:t>
      </w:r>
    </w:p>
    <w:p>
      <w:pPr>
        <w:pStyle w:val="ListBullet"/>
      </w:pPr>
      <w:r>
        <w:t>Booking list (`hotelHelper.js:162-177`) has seven full-document populates. The route uses paginated list semantics, but no hard server maximum was found.</w:t>
      </w:r>
    </w:p>
    <w:p>
      <w:pPr>
        <w:pStyle w:val="ListBullet"/>
      </w:pPr>
      <w:r>
        <w:t>Product documents embed `Priceleveles` and `GodownList` (schema `productModel.js:81-104`); voucher documents embed `items`, each with godown/price-level structures; KOT documents embed `items`, `kitchenBatches.items`, and food plan details (`kotModal.js:56-175`). Full-document list reads should receive field projections based on their displayed columns.</w:t>
      </w:r>
    </w:p>
    <w:p>
      <w:pPr>
        <w:pStyle w:val="ListBullet"/>
      </w:pPr>
      <w:r>
        <w:t>Full scans in active read code: `adminController.js:127-129` loads all primary users, organizations and secondary users; `adminController.js:463-465`, `486`, and `510+` are further unpaginated admin listings/populates. These are usually low-frequency but high-transfer as the tenant count grows.</w:t>
      </w:r>
    </w:p>
    <w:p>
      <w:pPr>
        <w:pStyle w:val="ListBullet"/>
      </w:pPr>
      <w:r>
        <w:t>40+ aggregation sites were found. The highest-concern static ones are the KOT register (`restaurantController.js:3896-4018`), hotel sales (`hotelController.js:4544+` with `$lookup`), summary/dashboard aggregates (`secondaryUserController.js:1756+`, `summaryController.js:191+`), and Tally outstanding aggregates (`outStandingController.js:17+`). `$match` is early in the KOT and hotel-sales pipelines, which is good; actual index use remains unknown until explain is run.</w:t>
      </w:r>
    </w:p>
    <w:p>
      <w:pPr>
        <w:pStyle w:val="Heading1"/>
      </w:pPr>
      <w:r>
        <w:t>Frontend call-frequency audit</w:t>
      </w:r>
    </w:p>
    <w:p>
      <w:pPr>
        <w:pStyle w:val="ListBullet"/>
      </w:pPr>
      <w:r>
        <w:t>Confirmed polling: `TodaysTransaction.jsx:27-35` calls `GET /transactions/:cmp_id?todayOnly=true` every 5 minutes for admin users; normal users do not poll. Controller: `commonController.transactions` at `commonController.js:28`, collecting across voucher models. Severity: **P1 performance / P2 transfer** pending payload measurement.</w:t>
      </w:r>
    </w:p>
    <w:p>
      <w:pPr>
        <w:pStyle w:val="ListBullet"/>
      </w:pPr>
      <w:r>
        <w:t>Confirmed polling: `DashboardCards.jsx:35-44` calls `GET /fetchDashboardCounts/:cmp_id` every 15 minutes. Controller `secondaryUserController.fetchDashboardCounts` at `2316`; count-only response makes transfer low, but operation frequency is medium.</w:t>
      </w:r>
    </w:p>
    <w:p>
      <w:pPr>
        <w:pStyle w:val="ListBullet"/>
      </w:pPr>
      <w:r>
        <w:t>Search debounces were found in stock register (300 ms at `StockRegisterDetails.jsx:366`), product/restaurant UI (`RestaurantDashboard.jsx:882`, `ItemList.jsx:51`). No `refetchInterval` besides the two above; no source `setInterval` was found that calls an API. No evidence of an infinite API loop was found.</w:t>
      </w:r>
    </w:p>
    <w:p>
      <w:pPr>
        <w:pStyle w:val="Heading1"/>
      </w:pPr>
      <w:r>
        <w:t>Index review</w:t>
      </w:r>
    </w:p>
    <w:p>
      <w:r>
        <w:t>Existing useful declarations include {cmp_id:1,date:-1} across sale/purchase/invoice/receipt/payment models, sales {cmp_id:1,"convertedFrom.voucherNumber":1}, KOT {cmp_id:1,createdAt:1}, and extensive TallyData indexes (backend/models/salesModel.js:399-421, kotModal.js:187, TallyData.js:120-141).</w:t>
      </w:r>
    </w:p>
    <w:p>
      <w:r>
        <w:t>High-risk gaps or mismatches to validate (do not add until explain confirms):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6"/>
              </w:rPr>
              <w:t>Query shape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6"/>
              </w:rPr>
              <w:t>Existing evidence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6"/>
              </w:rPr>
              <w:t>Candidate to test</w:t>
            </w:r>
          </w:p>
        </w:tc>
      </w:tr>
      <w:tr>
        <w:tc>
          <w:tcPr>
            <w:tcW w:type="dxa" w:w="3360"/>
          </w:tcPr>
          <w:p>
            <w:r>
              <w:rPr>
                <w:sz w:val="15"/>
              </w:rPr>
              <w:t>Product list/search `{cmp_id,Primary_user_id,product_name regex}` plus sort product_name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no schema-level product compound index found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`{cmp_id:1,Primary_user_id:1,product_name:1}`; regex only benefits if prefix/anchored and collation matches</w:t>
            </w:r>
          </w:p>
        </w:tc>
      </w:tr>
      <w:tr>
        <w:tc>
          <w:tcPr>
            <w:tcW w:type="dxa" w:w="3360"/>
            <w:shd w:fill="F2F6FA"/>
          </w:tcPr>
          <w:p>
            <w:r>
              <w:rPr>
                <w:sz w:val="15"/>
              </w:rPr>
              <w:t>Restaurant sales by check-in `{cmp_id,isPostToRoom,"convertedFrom.checkInNumber"}`</w:t>
            </w:r>
          </w:p>
        </w:tc>
        <w:tc>
          <w:tcPr>
            <w:tcW w:type="dxa" w:w="3360"/>
            <w:shd w:fill="F2F6FA"/>
          </w:tcPr>
          <w:p>
            <w:r>
              <w:rPr>
                <w:sz w:val="15"/>
              </w:rPr>
              <w:t>sales index only covers converted voucher number</w:t>
            </w:r>
          </w:p>
        </w:tc>
        <w:tc>
          <w:tcPr>
            <w:tcW w:type="dxa" w:w="3360"/>
            <w:shd w:fill="F2F6FA"/>
          </w:tcPr>
          <w:p>
            <w:r>
              <w:rPr>
                <w:sz w:val="15"/>
              </w:rPr>
              <w:t>`{cmp_id:1,isPostToRoom:1,"convertedFrom.checkInNumber":1}`</w:t>
            </w:r>
          </w:p>
        </w:tc>
      </w:tr>
      <w:tr>
        <w:tc>
          <w:tcPr>
            <w:tcW w:type="dxa" w:w="3360"/>
          </w:tcPr>
          <w:p>
            <w:r>
              <w:rPr>
                <w:sz w:val="15"/>
              </w:rPr>
              <w:t>KOT `{cmp_id,createdAt,status}`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`{cmp_id,createdAt}` exists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test whether `{cmp_id:1,status:1,createdAt:-1}` wins for status/date reports; `$ne` has limited selectivity</w:t>
            </w:r>
          </w:p>
        </w:tc>
      </w:tr>
      <w:tr>
        <w:tc>
          <w:tcPr>
            <w:tcW w:type="dxa" w:w="3360"/>
            <w:shd w:fill="F2F6FA"/>
          </w:tcPr>
          <w:p>
            <w:r>
              <w:rPr>
                <w:sz w:val="15"/>
              </w:rPr>
              <w:t>Booking search/filter/sort</w:t>
            </w:r>
          </w:p>
        </w:tc>
        <w:tc>
          <w:tcPr>
            <w:tcW w:type="dxa" w:w="3360"/>
            <w:shd w:fill="F2F6FA"/>
          </w:tcPr>
          <w:p>
            <w:r>
              <w:rPr>
                <w:sz w:val="15"/>
              </w:rPr>
              <w:t>booking indexes exist, but helper filters include regex and `createdAt` sort</w:t>
            </w:r>
          </w:p>
        </w:tc>
        <w:tc>
          <w:tcPr>
            <w:tcW w:type="dxa" w:w="3360"/>
            <w:shd w:fill="F2F6FA"/>
          </w:tcPr>
          <w:p>
            <w:r>
              <w:rPr>
                <w:sz w:val="15"/>
              </w:rPr>
              <w:t>profile actual modal-specific filters before selecting a compound index</w:t>
            </w:r>
          </w:p>
        </w:tc>
      </w:tr>
    </w:tbl>
    <w:p/>
    <w:p>
      <w:pPr>
        <w:pStyle w:val="Heading1"/>
      </w:pPr>
      <w:r>
        <w:t>Prioritized next actions</w:t>
      </w:r>
    </w:p>
    <w:p>
      <w:pPr>
        <w:pStyle w:val="ListBullet"/>
      </w:pPr>
      <w:r>
        <w:t>**P0:** Capture `explain("executionStats")` and response byte size for stock register; redesign it around server-side aggregation/cursor pagination and projections before any index change.</w:t>
      </w:r>
    </w:p>
    <w:p>
      <w:pPr>
        <w:pStyle w:val="ListBullet"/>
      </w:pPr>
      <w:r>
        <w:t>**P0:** Correct `getRestaurantSales` to perform one query for all check-in numbers, deduplicate results, and project the fields consumed. Add regression coverage for input length &gt;1.</w:t>
      </w:r>
    </w:p>
    <w:p>
      <w:pPr>
        <w:pStyle w:val="ListBullet"/>
      </w:pPr>
      <w:r>
        <w:t>**P1:** Apply capped limits + projection to KOT, booking, product and report endpoints; reject accidental unbounded `limit=0` for interactive endpoints.</w:t>
      </w:r>
    </w:p>
    <w:p>
      <w:pPr>
        <w:pStyle w:val="ListBullet"/>
      </w:pPr>
      <w:r>
        <w:t>**P1:** Profile KOT register and hotel/Tally reports using worst-case date ranges. Add pagination or export-only asynchronous/streaming behavior.</w:t>
      </w:r>
    </w:p>
    <w:p>
      <w:pPr>
        <w:pStyle w:val="ListBullet"/>
      </w:pPr>
      <w:r>
        <w:t>**P2:** Replace user-entered unanchored regex with normalized prefix search or Atlas Search, require 2–3 characters, escape values, and keep UI debounce.</w:t>
      </w:r>
    </w:p>
    <w:p>
      <w:pPr>
        <w:pStyle w:val="ListBullet"/>
      </w:pPr>
      <w:r>
        <w:t>**P2:** Batch product/party reads in write helpers (`secondaryHelper`, stock transfer, sale order, checkout) with `$in` + maps/bulk operations.</w:t>
      </w:r>
    </w:p>
    <w:p>
      <w:pPr>
        <w:pStyle w:val="ListBullet"/>
      </w:pPr>
      <w:r>
        <w:t>**P3:** Paginate admin lists and select list columns. Review broad 100 MB Express body limits in `backend/server.js:23-26` separately from MongoDB read cost.</w:t>
      </w:r>
    </w:p>
    <w:p>
      <w:pPr>
        <w:pStyle w:val="Heading1"/>
      </w:pPr>
      <w:r>
        <w:t>Top 5 APIs to investigate first</w:t>
      </w:r>
    </w:p>
    <w:p>
      <w:r>
        <w:t>1. GET /api/sUsers/stockregisterSummary/:cmp_id — Stock Register details — P0 — capture execution stats and payload size for a typical and a one-year range.</w:t>
      </w:r>
    </w:p>
    <w:p>
      <w:r>
        <w:t>2. GET /api/sUsers/getRestaurantSales/:cmp_id — caller not found — P0 — reproduce with 2+ check-ins to confirm duplicated query/results, then replace with one $in query.</w:t>
      </w:r>
    </w:p>
    <w:p>
      <w:r>
        <w:t>3. GET /api/sUsers/getKotDataDash/:cmp_id — KOT Dashboard — P0/P1 — measure daily/range payload and remount/refetch count; define list projection and a max date range.</w:t>
      </w:r>
    </w:p>
    <w:p>
      <w:r>
        <w:t>4. GET /api/sUsers/getBookings/:cmp_id — Booking/Check-in/Check-out List — P1 — inspect request limits from every UI caller and profile populated response bytes.</w:t>
      </w:r>
    </w:p>
    <w:p>
      <w:r>
        <w:t>5. GET /api/sUsers/register — KOT Register — P1 — run explain with high-item KOTs and a broad date range; establish pagination/export boundaries.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