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23061873"/>
    <w:p w14:paraId="4AFC3D1D" w14:textId="5AE0F1CB" w:rsidR="001C7B14" w:rsidRPr="00DD0EFF" w:rsidRDefault="00BE400B" w:rsidP="002837AC">
      <w:pPr>
        <w:spacing w:line="360" w:lineRule="auto"/>
        <w:jc w:val="center"/>
        <w:rPr>
          <w:rFonts w:asciiTheme="majorHAnsi" w:eastAsia="Times New Roman" w:hAnsiTheme="majorHAnsi" w:cstheme="majorHAnsi"/>
          <w:b/>
          <w:bCs/>
          <w:color w:val="0F0F3F" w:themeColor="text1"/>
        </w:rPr>
      </w:pPr>
      <w:r w:rsidRPr="00872FE5">
        <w:rPr>
          <w:noProof/>
          <w:lang w:bidi="en-GB"/>
        </w:rPr>
        <mc:AlternateContent>
          <mc:Choice Requires="wps">
            <w:drawing>
              <wp:anchor distT="0" distB="0" distL="114300" distR="114300" simplePos="0" relativeHeight="251664384" behindDoc="1" locked="0" layoutInCell="1" allowOverlap="1" wp14:anchorId="53FAC919" wp14:editId="1C19073C">
                <wp:simplePos x="0" y="0"/>
                <wp:positionH relativeFrom="column">
                  <wp:posOffset>-261620</wp:posOffset>
                </wp:positionH>
                <wp:positionV relativeFrom="paragraph">
                  <wp:posOffset>0</wp:posOffset>
                </wp:positionV>
                <wp:extent cx="5448300" cy="469265"/>
                <wp:effectExtent l="0" t="0" r="0" b="6985"/>
                <wp:wrapThrough wrapText="bothSides">
                  <wp:wrapPolygon edited="0">
                    <wp:start x="227" y="0"/>
                    <wp:lineTo x="227" y="21045"/>
                    <wp:lineTo x="21373" y="21045"/>
                    <wp:lineTo x="21373" y="0"/>
                    <wp:lineTo x="227" y="0"/>
                  </wp:wrapPolygon>
                </wp:wrapThrough>
                <wp:docPr id="14" name="Text Box 14"/>
                <wp:cNvGraphicFramePr/>
                <a:graphic xmlns:a="http://schemas.openxmlformats.org/drawingml/2006/main">
                  <a:graphicData uri="http://schemas.microsoft.com/office/word/2010/wordprocessingShape">
                    <wps:wsp>
                      <wps:cNvSpPr txBox="1"/>
                      <wps:spPr>
                        <a:xfrm>
                          <a:off x="0" y="0"/>
                          <a:ext cx="5448300" cy="469265"/>
                        </a:xfrm>
                        <a:prstGeom prst="rect">
                          <a:avLst/>
                        </a:prstGeom>
                        <a:noFill/>
                        <a:ln w="6350">
                          <a:noFill/>
                        </a:ln>
                      </wps:spPr>
                      <wps:txbx>
                        <w:txbxContent>
                          <w:p w14:paraId="2CC8A26A" w14:textId="45EACD99" w:rsidR="00BE400B" w:rsidRPr="00A1129C" w:rsidRDefault="00983C1A" w:rsidP="00BE400B">
                            <w:pPr>
                              <w:rPr>
                                <w:rFonts w:asciiTheme="majorHAnsi" w:hAnsiTheme="majorHAnsi"/>
                                <w:b/>
                                <w:bCs/>
                                <w:color w:val="2664B0" w:themeColor="accent6"/>
                                <w:sz w:val="52"/>
                                <w:szCs w:val="52"/>
                                <w:lang w:bidi="en-GB"/>
                              </w:rPr>
                            </w:pPr>
                            <w:r w:rsidRPr="00A1129C">
                              <w:rPr>
                                <w:rFonts w:asciiTheme="majorHAnsi" w:hAnsiTheme="majorHAnsi"/>
                                <w:b/>
                                <w:bCs/>
                                <w:color w:val="2664B0" w:themeColor="accent6"/>
                                <w:sz w:val="52"/>
                                <w:szCs w:val="52"/>
                                <w:lang w:bidi="en-GB"/>
                              </w:rPr>
                              <w:t xml:space="preserve">MACHINE LEARNING IN BUSINESS </w:t>
                            </w:r>
                          </w:p>
                          <w:p w14:paraId="280B96CC" w14:textId="767756A1" w:rsidR="00BE400B" w:rsidRPr="00983C1A" w:rsidRDefault="00983C1A" w:rsidP="00BE400B">
                            <w:pPr>
                              <w:rPr>
                                <w:rFonts w:asciiTheme="majorHAnsi" w:hAnsiTheme="majorHAnsi"/>
                                <w:b/>
                                <w:bCs/>
                                <w:color w:val="0189F9" w:themeColor="accent1"/>
                                <w:sz w:val="52"/>
                                <w:szCs w:val="52"/>
                              </w:rPr>
                            </w:pPr>
                            <w:r w:rsidRPr="00983C1A">
                              <w:rPr>
                                <w:rFonts w:asciiTheme="majorHAnsi" w:hAnsiTheme="majorHAnsi"/>
                                <w:b/>
                                <w:bCs/>
                                <w:color w:val="0189F9" w:themeColor="accent1"/>
                                <w:sz w:val="52"/>
                                <w:szCs w:val="52"/>
                                <w:lang w:bidi="en-GB"/>
                              </w:rPr>
                              <w:t>MIS710 – 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3FAC919" id="_x0000_t202" coordsize="21600,21600" o:spt="202" path="m,l,21600r21600,l21600,xe">
                <v:stroke joinstyle="miter"/>
                <v:path gradientshapeok="t" o:connecttype="rect"/>
              </v:shapetype>
              <v:shape id="Text Box 14" o:spid="_x0000_s1026" type="#_x0000_t202" style="position:absolute;left:0;text-align:left;margin-left:-20.6pt;margin-top:0;width:429pt;height:36.9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" filled="f" stroked="f" strokeweight=".5pt">
                <v:textbox>
                  <w:txbxContent>
                    <w:p w14:paraId="2CC8A26A" w14:textId="45EACD99" w:rsidR="00BE400B" w:rsidRPr="00A1129C" w:rsidRDefault="00983C1A" w:rsidP="00BE400B">
                      <w:pPr>
                        <w:rPr>
                          <w:rFonts w:asciiTheme="majorHAnsi" w:hAnsiTheme="majorHAnsi"/>
                          <w:b/>
                          <w:bCs/>
                          <w:color w:val="2664B0" w:themeColor="accent6"/>
                          <w:sz w:val="52"/>
                          <w:szCs w:val="52"/>
                          <w:lang w:bidi="en-GB"/>
                        </w:rPr>
                      </w:pPr>
                      <w:r w:rsidRPr="00A1129C">
                        <w:rPr>
                          <w:rFonts w:asciiTheme="majorHAnsi" w:hAnsiTheme="majorHAnsi"/>
                          <w:b/>
                          <w:bCs/>
                          <w:color w:val="2664B0" w:themeColor="accent6"/>
                          <w:sz w:val="52"/>
                          <w:szCs w:val="52"/>
                          <w:lang w:bidi="en-GB"/>
                        </w:rPr>
                        <w:t xml:space="preserve">MACHINE LEARNING IN BUSINESS </w:t>
                      </w:r>
                    </w:p>
                    <w:p w14:paraId="280B96CC" w14:textId="767756A1" w:rsidR="00BE400B" w:rsidRPr="00983C1A" w:rsidRDefault="00983C1A" w:rsidP="00BE400B">
                      <w:pPr>
                        <w:rPr>
                          <w:rFonts w:asciiTheme="majorHAnsi" w:hAnsiTheme="majorHAnsi"/>
                          <w:b/>
                          <w:bCs/>
                          <w:color w:val="0189F9" w:themeColor="accent1"/>
                          <w:sz w:val="52"/>
                          <w:szCs w:val="52"/>
                        </w:rPr>
                      </w:pPr>
                      <w:r w:rsidRPr="00983C1A">
                        <w:rPr>
                          <w:rFonts w:asciiTheme="majorHAnsi" w:hAnsiTheme="majorHAnsi"/>
                          <w:b/>
                          <w:bCs/>
                          <w:color w:val="0189F9" w:themeColor="accent1"/>
                          <w:sz w:val="52"/>
                          <w:szCs w:val="52"/>
                          <w:lang w:bidi="en-GB"/>
                        </w:rPr>
                        <w:t>MIS710 – A1</w:t>
                      </w:r>
                    </w:p>
                  </w:txbxContent>
                </v:textbox>
                <w10:wrap type="through"/>
              </v:shape>
            </w:pict>
          </mc:Fallback>
        </mc:AlternateContent>
      </w:r>
      <w:r w:rsidRPr="00BE400B">
        <w:rPr>
          <w:rFonts w:asciiTheme="majorHAnsi" w:eastAsia="Times New Roman" w:hAnsiTheme="majorHAnsi" w:cstheme="majorHAnsi"/>
          <w:b/>
          <w:noProof/>
          <w:sz w:val="72"/>
          <w:szCs w:val="24"/>
        </w:rPr>
        <w:drawing>
          <wp:anchor distT="0" distB="0" distL="114300" distR="114300" simplePos="0" relativeHeight="251659264" behindDoc="1" locked="0" layoutInCell="1" allowOverlap="1" wp14:anchorId="5119FF21" wp14:editId="11FE93A3">
            <wp:simplePos x="0" y="0"/>
            <wp:positionH relativeFrom="column">
              <wp:posOffset>-914400</wp:posOffset>
            </wp:positionH>
            <wp:positionV relativeFrom="paragraph">
              <wp:posOffset>1376680</wp:posOffset>
            </wp:positionV>
            <wp:extent cx="5859780" cy="2489835"/>
            <wp:effectExtent l="0" t="0" r="7620" b="5715"/>
            <wp:wrapNone/>
            <wp:docPr id="10" name="Graphic 10" descr="colou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coloured rectangle"/>
                    <pic:cNvPicPr/>
                  </pic:nvPicPr>
                  <pic:blipFill>
                    <a:blip r:embed="rId8">
                      <a:extLst>
                        <a:ext uri="{96DAC541-7B7A-43D3-8B79-37D633B846F1}">
                          <asvg:svgBlip xmlns:asvg="http://schemas.microsoft.com/office/drawing/2016/SVG/main" r:embed="rId9"/>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BE400B">
        <w:rPr>
          <w:rFonts w:asciiTheme="majorHAnsi" w:eastAsia="Times New Roman" w:hAnsiTheme="majorHAnsi" w:cstheme="majorHAnsi"/>
          <w:b/>
          <w:noProof/>
          <w:sz w:val="72"/>
          <w:szCs w:val="24"/>
        </w:rPr>
        <w:drawing>
          <wp:anchor distT="0" distB="0" distL="114300" distR="114300" simplePos="0" relativeHeight="251660288" behindDoc="1" locked="0" layoutInCell="1" allowOverlap="1" wp14:anchorId="33F31261" wp14:editId="28E5D0D1">
            <wp:simplePos x="0" y="0"/>
            <wp:positionH relativeFrom="column">
              <wp:posOffset>349250</wp:posOffset>
            </wp:positionH>
            <wp:positionV relativeFrom="paragraph">
              <wp:posOffset>2796540</wp:posOffset>
            </wp:positionV>
            <wp:extent cx="5918200" cy="3328670"/>
            <wp:effectExtent l="0" t="0" r="0" b="0"/>
            <wp:wrapNone/>
            <wp:docPr id="3" name="Picture 3" descr="A group of people walking on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walking on a bridge&#10;&#10;Description automatically generated"/>
                    <pic:cNvPicPr/>
                  </pic:nvPicPr>
                  <pic:blipFill>
                    <a:blip r:embed="rId10"/>
                    <a:stretch>
                      <a:fillRect/>
                    </a:stretch>
                  </pic:blipFill>
                  <pic:spPr>
                    <a:xfrm>
                      <a:off x="0" y="0"/>
                      <a:ext cx="5918200" cy="3328670"/>
                    </a:xfrm>
                    <a:prstGeom prst="rect">
                      <a:avLst/>
                    </a:prstGeom>
                  </pic:spPr>
                </pic:pic>
              </a:graphicData>
            </a:graphic>
            <wp14:sizeRelH relativeFrom="margin">
              <wp14:pctWidth>0</wp14:pctWidth>
            </wp14:sizeRelH>
            <wp14:sizeRelV relativeFrom="margin">
              <wp14:pctHeight>0</wp14:pctHeight>
            </wp14:sizeRelV>
          </wp:anchor>
        </w:drawing>
      </w:r>
      <w:r w:rsidRPr="00BE400B">
        <w:rPr>
          <w:rFonts w:asciiTheme="majorHAnsi" w:eastAsia="Times New Roman" w:hAnsiTheme="majorHAnsi" w:cstheme="majorHAnsi"/>
          <w:b/>
          <w:noProof/>
          <w:sz w:val="72"/>
          <w:szCs w:val="24"/>
        </w:rPr>
        <w:drawing>
          <wp:anchor distT="0" distB="0" distL="114300" distR="114300" simplePos="0" relativeHeight="251661312" behindDoc="1" locked="0" layoutInCell="1" allowOverlap="1" wp14:anchorId="2F39FC90" wp14:editId="6346A99D">
            <wp:simplePos x="0" y="0"/>
            <wp:positionH relativeFrom="column">
              <wp:posOffset>3180080</wp:posOffset>
            </wp:positionH>
            <wp:positionV relativeFrom="paragraph">
              <wp:posOffset>1209675</wp:posOffset>
            </wp:positionV>
            <wp:extent cx="2273935" cy="3122295"/>
            <wp:effectExtent l="0" t="0" r="0" b="1905"/>
            <wp:wrapNone/>
            <wp:docPr id="2" name="Graphic 2" descr="colou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oloured transparent rectangle"/>
                    <pic:cNvPicPr/>
                  </pic:nvPicPr>
                  <pic:blipFill>
                    <a:blip r:embed="rId11">
                      <a:extLst>
                        <a:ext uri="{96DAC541-7B7A-43D3-8B79-37D633B846F1}">
                          <asvg:svgBlip xmlns:asvg="http://schemas.microsoft.com/office/drawing/2016/SVG/main" r:embed="rId12"/>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BE400B">
        <w:rPr>
          <w:rFonts w:asciiTheme="majorHAnsi" w:eastAsia="Times New Roman" w:hAnsiTheme="majorHAnsi" w:cstheme="majorHAnsi"/>
          <w:b/>
          <w:noProof/>
          <w:sz w:val="72"/>
          <w:szCs w:val="24"/>
        </w:rPr>
        <w:drawing>
          <wp:anchor distT="0" distB="0" distL="114300" distR="114300" simplePos="0" relativeHeight="251662336" behindDoc="1" locked="0" layoutInCell="1" allowOverlap="1" wp14:anchorId="775C5FCA" wp14:editId="324670FD">
            <wp:simplePos x="0" y="0"/>
            <wp:positionH relativeFrom="column">
              <wp:posOffset>-208280</wp:posOffset>
            </wp:positionH>
            <wp:positionV relativeFrom="paragraph">
              <wp:posOffset>2787650</wp:posOffset>
            </wp:positionV>
            <wp:extent cx="2330450" cy="3310890"/>
            <wp:effectExtent l="0" t="0" r="0" b="3810"/>
            <wp:wrapNone/>
            <wp:docPr id="4" name="Graphic 4" descr="colou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oloured transparent rectangle"/>
                    <pic:cNvPicPr/>
                  </pic:nvPicPr>
                  <pic:blipFill>
                    <a:blip r:embed="rId13">
                      <a:extLst>
                        <a:ext uri="{96DAC541-7B7A-43D3-8B79-37D633B846F1}">
                          <asvg:svgBlip xmlns:asvg="http://schemas.microsoft.com/office/drawing/2016/SVG/main" r:embed="rId14"/>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14:paraId="775D88AB" w14:textId="774BC3C5" w:rsidR="001C7B14" w:rsidRPr="00DD0EFF" w:rsidRDefault="00983C1A">
      <w:pPr>
        <w:spacing w:line="360" w:lineRule="auto"/>
        <w:contextualSpacing w:val="0"/>
        <w:rPr>
          <w:rFonts w:asciiTheme="majorHAnsi" w:eastAsia="Times New Roman" w:hAnsiTheme="majorHAnsi" w:cstheme="majorHAnsi"/>
          <w:b/>
          <w:sz w:val="24"/>
          <w:szCs w:val="24"/>
        </w:rPr>
      </w:pPr>
      <w:r w:rsidRPr="00872FE5">
        <w:rPr>
          <w:noProof/>
          <w:lang w:bidi="en-GB"/>
        </w:rPr>
        <mc:AlternateContent>
          <mc:Choice Requires="wps">
            <w:drawing>
              <wp:anchor distT="0" distB="0" distL="114300" distR="114300" simplePos="0" relativeHeight="251665408" behindDoc="1" locked="0" layoutInCell="1" allowOverlap="1" wp14:anchorId="03B7D7D1" wp14:editId="6E7477B2">
                <wp:simplePos x="0" y="0"/>
                <wp:positionH relativeFrom="column">
                  <wp:posOffset>-240030</wp:posOffset>
                </wp:positionH>
                <wp:positionV relativeFrom="paragraph">
                  <wp:posOffset>189865</wp:posOffset>
                </wp:positionV>
                <wp:extent cx="2072640" cy="347980"/>
                <wp:effectExtent l="0" t="0" r="0" b="0"/>
                <wp:wrapThrough wrapText="bothSides">
                  <wp:wrapPolygon edited="0">
                    <wp:start x="596" y="0"/>
                    <wp:lineTo x="596" y="20102"/>
                    <wp:lineTo x="20846" y="20102"/>
                    <wp:lineTo x="20846" y="0"/>
                    <wp:lineTo x="596" y="0"/>
                  </wp:wrapPolygon>
                </wp:wrapThrough>
                <wp:docPr id="7" name="Text Box 7"/>
                <wp:cNvGraphicFramePr/>
                <a:graphic xmlns:a="http://schemas.openxmlformats.org/drawingml/2006/main">
                  <a:graphicData uri="http://schemas.microsoft.com/office/word/2010/wordprocessingShape">
                    <wps:wsp>
                      <wps:cNvSpPr txBox="1"/>
                      <wps:spPr>
                        <a:xfrm>
                          <a:off x="0" y="0"/>
                          <a:ext cx="2072640" cy="347980"/>
                        </a:xfrm>
                        <a:prstGeom prst="rect">
                          <a:avLst/>
                        </a:prstGeom>
                        <a:noFill/>
                        <a:ln w="6350">
                          <a:noFill/>
                        </a:ln>
                      </wps:spPr>
                      <wps:txbx>
                        <w:txbxContent>
                          <w:p w14:paraId="7AE2A764" w14:textId="4C9C6752" w:rsidR="00BE400B" w:rsidRPr="00BE400B" w:rsidRDefault="00BE400B" w:rsidP="00BE400B">
                            <w:pPr>
                              <w:rPr>
                                <w:rFonts w:asciiTheme="majorHAnsi" w:hAnsiTheme="majorHAnsi" w:cstheme="majorHAnsi"/>
                                <w:b/>
                                <w:bCs/>
                                <w:sz w:val="28"/>
                                <w:szCs w:val="28"/>
                              </w:rPr>
                            </w:pPr>
                            <w:r w:rsidRPr="00BE400B">
                              <w:rPr>
                                <w:rFonts w:asciiTheme="majorHAnsi" w:hAnsiTheme="majorHAnsi" w:cstheme="majorHAnsi"/>
                                <w:b/>
                                <w:bCs/>
                                <w:sz w:val="28"/>
                                <w:szCs w:val="28"/>
                                <w:lang w:bidi="en-GB"/>
                              </w:rPr>
                              <w:t>MIS710 – A</w:t>
                            </w:r>
                            <w:r w:rsidR="00983C1A">
                              <w:rPr>
                                <w:rFonts w:asciiTheme="majorHAnsi" w:hAnsiTheme="majorHAnsi" w:cstheme="majorHAnsi"/>
                                <w:b/>
                                <w:bCs/>
                                <w:sz w:val="28"/>
                                <w:szCs w:val="28"/>
                                <w:lang w:bidi="en-GB"/>
                              </w:rPr>
                              <w:t>ssignment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B7D7D1" id="Text Box 7" o:spid="_x0000_s1027" type="#_x0000_t202" style="position:absolute;margin-left:-18.9pt;margin-top:14.95pt;width:163.2pt;height:27.4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" filled="f" stroked="f" strokeweight=".5pt">
                <v:textbox>
                  <w:txbxContent>
                    <w:p w14:paraId="7AE2A764" w14:textId="4C9C6752" w:rsidR="00BE400B" w:rsidRPr="00BE400B" w:rsidRDefault="00BE400B" w:rsidP="00BE400B">
                      <w:pPr>
                        <w:rPr>
                          <w:rFonts w:asciiTheme="majorHAnsi" w:hAnsiTheme="majorHAnsi" w:cstheme="majorHAnsi"/>
                          <w:b/>
                          <w:bCs/>
                          <w:sz w:val="28"/>
                          <w:szCs w:val="28"/>
                        </w:rPr>
                      </w:pPr>
                      <w:r w:rsidRPr="00BE400B">
                        <w:rPr>
                          <w:rFonts w:asciiTheme="majorHAnsi" w:hAnsiTheme="majorHAnsi" w:cstheme="majorHAnsi"/>
                          <w:b/>
                          <w:bCs/>
                          <w:sz w:val="28"/>
                          <w:szCs w:val="28"/>
                          <w:lang w:bidi="en-GB"/>
                        </w:rPr>
                        <w:t>MIS710 – A</w:t>
                      </w:r>
                      <w:r w:rsidR="00983C1A">
                        <w:rPr>
                          <w:rFonts w:asciiTheme="majorHAnsi" w:hAnsiTheme="majorHAnsi" w:cstheme="majorHAnsi"/>
                          <w:b/>
                          <w:bCs/>
                          <w:sz w:val="28"/>
                          <w:szCs w:val="28"/>
                          <w:lang w:bidi="en-GB"/>
                        </w:rPr>
                        <w:t>ssignment 1</w:t>
                      </w:r>
                    </w:p>
                  </w:txbxContent>
                </v:textbox>
                <w10:wrap type="through"/>
              </v:shape>
            </w:pict>
          </mc:Fallback>
        </mc:AlternateContent>
      </w:r>
    </w:p>
    <w:p w14:paraId="1A037AC6" w14:textId="26C961A9" w:rsidR="00D27960" w:rsidRPr="00DD0EFF" w:rsidRDefault="00D27960" w:rsidP="00136AE6">
      <w:pPr>
        <w:spacing w:line="288" w:lineRule="auto"/>
        <w:contextualSpacing w:val="0"/>
        <w:jc w:val="center"/>
        <w:rPr>
          <w:rFonts w:asciiTheme="majorHAnsi" w:eastAsia="Times New Roman" w:hAnsiTheme="majorHAnsi" w:cstheme="majorHAnsi"/>
          <w:sz w:val="52"/>
          <w:szCs w:val="24"/>
        </w:rPr>
      </w:pPr>
    </w:p>
    <w:p w14:paraId="4C0DBEE9" w14:textId="16B468F6" w:rsidR="00D27960" w:rsidRPr="00DD0EFF" w:rsidRDefault="00983C1A" w:rsidP="00D27960">
      <w:pPr>
        <w:spacing w:line="288" w:lineRule="auto"/>
        <w:contextualSpacing w:val="0"/>
        <w:jc w:val="center"/>
        <w:rPr>
          <w:rFonts w:asciiTheme="majorHAnsi" w:eastAsia="Times New Roman" w:hAnsiTheme="majorHAnsi" w:cstheme="majorHAnsi"/>
          <w:sz w:val="52"/>
          <w:szCs w:val="24"/>
        </w:rPr>
      </w:pPr>
      <w:r w:rsidRPr="00872FE5">
        <w:rPr>
          <w:noProof/>
          <w:lang w:bidi="en-GB"/>
        </w:rPr>
        <mc:AlternateContent>
          <mc:Choice Requires="wps">
            <w:drawing>
              <wp:anchor distT="0" distB="0" distL="114300" distR="114300" simplePos="0" relativeHeight="251666432" behindDoc="1" locked="0" layoutInCell="1" allowOverlap="1" wp14:anchorId="35E4DB9A" wp14:editId="2ABABC5B">
                <wp:simplePos x="0" y="0"/>
                <wp:positionH relativeFrom="column">
                  <wp:posOffset>-261620</wp:posOffset>
                </wp:positionH>
                <wp:positionV relativeFrom="paragraph">
                  <wp:posOffset>407035</wp:posOffset>
                </wp:positionV>
                <wp:extent cx="4391025" cy="1339215"/>
                <wp:effectExtent l="0" t="0" r="0" b="0"/>
                <wp:wrapThrough wrapText="bothSides">
                  <wp:wrapPolygon edited="0">
                    <wp:start x="281" y="0"/>
                    <wp:lineTo x="281" y="21201"/>
                    <wp:lineTo x="21272" y="21201"/>
                    <wp:lineTo x="21272" y="0"/>
                    <wp:lineTo x="281" y="0"/>
                  </wp:wrapPolygon>
                </wp:wrapThrough>
                <wp:docPr id="15" name="Text Box 15"/>
                <wp:cNvGraphicFramePr/>
                <a:graphic xmlns:a="http://schemas.openxmlformats.org/drawingml/2006/main">
                  <a:graphicData uri="http://schemas.microsoft.com/office/word/2010/wordprocessingShape">
                    <wps:wsp>
                      <wps:cNvSpPr txBox="1"/>
                      <wps:spPr>
                        <a:xfrm>
                          <a:off x="0" y="0"/>
                          <a:ext cx="4391025" cy="1339215"/>
                        </a:xfrm>
                        <a:prstGeom prst="rect">
                          <a:avLst/>
                        </a:prstGeom>
                        <a:noFill/>
                        <a:ln w="6350">
                          <a:noFill/>
                        </a:ln>
                      </wps:spPr>
                      <wps:txbx>
                        <w:txbxContent>
                          <w:p w14:paraId="720571A0" w14:textId="4620862F" w:rsidR="00983C1A" w:rsidRPr="00983C1A" w:rsidRDefault="00983C1A" w:rsidP="00983C1A">
                            <w:pPr>
                              <w:pStyle w:val="Title"/>
                              <w:rPr>
                                <w:rFonts w:asciiTheme="majorHAnsi" w:hAnsiTheme="majorHAnsi" w:cstheme="majorHAnsi"/>
                                <w:b/>
                                <w:bCs/>
                              </w:rPr>
                            </w:pPr>
                            <w:r w:rsidRPr="00983C1A">
                              <w:rPr>
                                <w:rFonts w:asciiTheme="majorHAnsi" w:hAnsiTheme="majorHAnsi" w:cstheme="majorHAnsi"/>
                                <w:b/>
                                <w:bCs/>
                                <w:sz w:val="48"/>
                                <w:szCs w:val="48"/>
                                <w:lang w:bidi="en-GB"/>
                              </w:rPr>
                              <w:t>Road Safety Analysis: Predicting and Addressing Blackspot Incidences</w:t>
                            </w:r>
                            <w:r w:rsidR="008A0F3B">
                              <w:rPr>
                                <w:rFonts w:asciiTheme="majorHAnsi" w:hAnsiTheme="majorHAnsi" w:cstheme="majorHAnsi"/>
                                <w:b/>
                                <w:bCs/>
                                <w:sz w:val="48"/>
                                <w:szCs w:val="48"/>
                                <w:lang w:bidi="en-GB"/>
                              </w:rPr>
                              <w:t xml:space="preserve"> in Victoria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E4DB9A" id="_x0000_t202" coordsize="21600,21600" o:spt="202" path="m,l,21600r21600,l21600,xe">
                <v:stroke joinstyle="miter"/>
                <v:path gradientshapeok="t" o:connecttype="rect"/>
              </v:shapetype>
              <v:shape id="Text Box 15" o:spid="_x0000_s1028" type="#_x0000_t202" style="position:absolute;left:0;text-align:left;margin-left:-20.6pt;margin-top:32.05pt;width:345.75pt;height:105.4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" filled="f" stroked="f" strokeweight=".5pt">
                <v:textbox>
                  <w:txbxContent>
                    <w:p w14:paraId="720571A0" w14:textId="4620862F" w:rsidR="00983C1A" w:rsidRPr="00983C1A" w:rsidRDefault="00983C1A" w:rsidP="00983C1A">
                      <w:pPr>
                        <w:pStyle w:val="Title"/>
                        <w:rPr>
                          <w:rFonts w:asciiTheme="majorHAnsi" w:hAnsiTheme="majorHAnsi" w:cstheme="majorHAnsi"/>
                          <w:b/>
                          <w:bCs/>
                        </w:rPr>
                      </w:pPr>
                      <w:r w:rsidRPr="00983C1A">
                        <w:rPr>
                          <w:rFonts w:asciiTheme="majorHAnsi" w:hAnsiTheme="majorHAnsi" w:cstheme="majorHAnsi"/>
                          <w:b/>
                          <w:bCs/>
                          <w:sz w:val="48"/>
                          <w:szCs w:val="48"/>
                          <w:lang w:bidi="en-GB"/>
                        </w:rPr>
                        <w:t>Road Safety Analysis: Predicting and Addressing Blackspot Incidences</w:t>
                      </w:r>
                      <w:r w:rsidR="008A0F3B">
                        <w:rPr>
                          <w:rFonts w:asciiTheme="majorHAnsi" w:hAnsiTheme="majorHAnsi" w:cstheme="majorHAnsi"/>
                          <w:b/>
                          <w:bCs/>
                          <w:sz w:val="48"/>
                          <w:szCs w:val="48"/>
                          <w:lang w:bidi="en-GB"/>
                        </w:rPr>
                        <w:t xml:space="preserve"> in Victoria</w:t>
                      </w:r>
                    </w:p>
                  </w:txbxContent>
                </v:textbox>
                <w10:wrap type="through"/>
              </v:shape>
            </w:pict>
          </mc:Fallback>
        </mc:AlternateContent>
      </w:r>
    </w:p>
    <w:p w14:paraId="3D344782" w14:textId="15C2526E" w:rsidR="00DD0EFF" w:rsidRPr="00BE400B" w:rsidRDefault="00983C1A" w:rsidP="00BE400B">
      <w:pPr>
        <w:rPr>
          <w:rFonts w:asciiTheme="majorHAnsi" w:eastAsia="Times New Roman" w:hAnsiTheme="majorHAnsi" w:cstheme="majorHAnsi"/>
          <w:b/>
          <w:sz w:val="24"/>
        </w:rPr>
      </w:pPr>
      <w:r w:rsidRPr="00872FE5">
        <w:rPr>
          <w:noProof/>
          <w:lang w:bidi="en-GB"/>
        </w:rPr>
        <w:drawing>
          <wp:anchor distT="0" distB="0" distL="114300" distR="114300" simplePos="0" relativeHeight="251667456" behindDoc="1" locked="0" layoutInCell="1" allowOverlap="1" wp14:anchorId="7ED75CEC" wp14:editId="5B6D6EC6">
            <wp:simplePos x="0" y="0"/>
            <wp:positionH relativeFrom="column">
              <wp:posOffset>5344251</wp:posOffset>
            </wp:positionH>
            <wp:positionV relativeFrom="paragraph">
              <wp:posOffset>6521995</wp:posOffset>
            </wp:positionV>
            <wp:extent cx="854075" cy="813435"/>
            <wp:effectExtent l="0" t="0" r="0" b="0"/>
            <wp:wrapThrough wrapText="bothSides">
              <wp:wrapPolygon edited="0">
                <wp:start x="8190" y="1012"/>
                <wp:lineTo x="4818" y="3541"/>
                <wp:lineTo x="1445" y="8094"/>
                <wp:lineTo x="1445" y="12141"/>
                <wp:lineTo x="4818" y="18211"/>
                <wp:lineTo x="9154" y="20234"/>
                <wp:lineTo x="12045" y="20234"/>
                <wp:lineTo x="16862" y="18211"/>
                <wp:lineTo x="19753" y="12141"/>
                <wp:lineTo x="20235" y="8600"/>
                <wp:lineTo x="16381" y="3541"/>
                <wp:lineTo x="13008" y="1012"/>
                <wp:lineTo x="8190" y="1012"/>
              </wp:wrapPolygon>
            </wp:wrapThrough>
            <wp:docPr id="12" name="Graphic 201" descr="A white circle with black text&#10;&#10;Description automatically generated">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A white circle with black text&#10;&#10;Description automatically generated">
                      <a:extLst>
                        <a:ext uri="{FF2B5EF4-FFF2-40B4-BE49-F238E27FC236}">
                          <a16:creationId xmlns:a16="http://schemas.microsoft.com/office/drawing/2014/main" id="{F3D65186-AB5A-4584-87C3-0FAA2992263B}"/>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854075" cy="813435"/>
                    </a:xfrm>
                    <a:prstGeom prst="rect">
                      <a:avLst/>
                    </a:prstGeom>
                  </pic:spPr>
                </pic:pic>
              </a:graphicData>
            </a:graphic>
          </wp:anchor>
        </w:drawing>
      </w:r>
      <w:r w:rsidR="00BE400B" w:rsidRPr="000B4536">
        <w:rPr>
          <w:noProof/>
          <w:sz w:val="20"/>
          <w:szCs w:val="16"/>
          <w:lang w:bidi="en-GB"/>
        </w:rPr>
        <mc:AlternateContent>
          <mc:Choice Requires="wps">
            <w:drawing>
              <wp:anchor distT="0" distB="0" distL="114300" distR="114300" simplePos="0" relativeHeight="251663360" behindDoc="0" locked="0" layoutInCell="1" allowOverlap="1" wp14:anchorId="77901462" wp14:editId="0545E2E0">
                <wp:simplePos x="0" y="0"/>
                <wp:positionH relativeFrom="column">
                  <wp:posOffset>-236855</wp:posOffset>
                </wp:positionH>
                <wp:positionV relativeFrom="paragraph">
                  <wp:posOffset>5595257</wp:posOffset>
                </wp:positionV>
                <wp:extent cx="3156585" cy="1741170"/>
                <wp:effectExtent l="0" t="0" r="0" b="0"/>
                <wp:wrapThrough wrapText="bothSides">
                  <wp:wrapPolygon edited="0">
                    <wp:start x="391" y="0"/>
                    <wp:lineTo x="391" y="21269"/>
                    <wp:lineTo x="21118" y="21269"/>
                    <wp:lineTo x="21118" y="0"/>
                    <wp:lineTo x="391" y="0"/>
                  </wp:wrapPolygon>
                </wp:wrapThrough>
                <wp:docPr id="13" name="Text Box 13"/>
                <wp:cNvGraphicFramePr/>
                <a:graphic xmlns:a="http://schemas.openxmlformats.org/drawingml/2006/main">
                  <a:graphicData uri="http://schemas.microsoft.com/office/word/2010/wordprocessingShape">
                    <wps:wsp>
                      <wps:cNvSpPr txBox="1"/>
                      <wps:spPr>
                        <a:xfrm>
                          <a:off x="0" y="0"/>
                          <a:ext cx="3156585" cy="1741170"/>
                        </a:xfrm>
                        <a:prstGeom prst="rect">
                          <a:avLst/>
                        </a:prstGeom>
                        <a:noFill/>
                        <a:ln w="6350">
                          <a:noFill/>
                        </a:ln>
                      </wps:spPr>
                      <wps:txbx>
                        <w:txbxContent>
                          <w:p w14:paraId="5657BA74" w14:textId="757859F3" w:rsidR="00BE400B" w:rsidRDefault="00BE400B" w:rsidP="00BE400B">
                            <w:pPr>
                              <w:spacing w:line="360" w:lineRule="auto"/>
                              <w:jc w:val="both"/>
                              <w:rPr>
                                <w:rFonts w:asciiTheme="majorHAnsi" w:eastAsia="Times New Roman" w:hAnsiTheme="majorHAnsi" w:cstheme="majorHAnsi"/>
                                <w:sz w:val="24"/>
                              </w:rPr>
                            </w:pPr>
                            <w:r>
                              <w:rPr>
                                <w:rFonts w:asciiTheme="majorHAnsi" w:eastAsia="Times New Roman" w:hAnsiTheme="majorHAnsi" w:cstheme="majorHAnsi"/>
                                <w:b/>
                                <w:sz w:val="24"/>
                              </w:rPr>
                              <w:t>Subject Code:</w:t>
                            </w:r>
                            <w:r>
                              <w:rPr>
                                <w:rFonts w:asciiTheme="majorHAnsi" w:eastAsia="Times New Roman" w:hAnsiTheme="majorHAnsi" w:cstheme="majorHAnsi"/>
                                <w:sz w:val="24"/>
                              </w:rPr>
                              <w:t xml:space="preserve"> MIS710</w:t>
                            </w:r>
                          </w:p>
                          <w:p w14:paraId="7E98D864" w14:textId="7C7B521D" w:rsidR="00BE400B" w:rsidRDefault="00BE400B" w:rsidP="00BE400B">
                            <w:pPr>
                              <w:spacing w:line="360" w:lineRule="auto"/>
                              <w:jc w:val="both"/>
                              <w:rPr>
                                <w:rFonts w:asciiTheme="majorHAnsi" w:eastAsia="Times New Roman" w:hAnsiTheme="majorHAnsi" w:cstheme="majorHAnsi"/>
                                <w:sz w:val="24"/>
                              </w:rPr>
                            </w:pPr>
                            <w:r>
                              <w:rPr>
                                <w:rFonts w:asciiTheme="majorHAnsi" w:eastAsia="Times New Roman" w:hAnsiTheme="majorHAnsi" w:cstheme="majorHAnsi"/>
                                <w:b/>
                                <w:sz w:val="24"/>
                              </w:rPr>
                              <w:t>Subject Name:</w:t>
                            </w:r>
                            <w:r>
                              <w:rPr>
                                <w:rFonts w:asciiTheme="majorHAnsi" w:eastAsia="Times New Roman" w:hAnsiTheme="majorHAnsi" w:cstheme="majorHAnsi"/>
                                <w:sz w:val="24"/>
                              </w:rPr>
                              <w:t xml:space="preserve"> Machine Learning in Business</w:t>
                            </w:r>
                          </w:p>
                          <w:p w14:paraId="48B275E1" w14:textId="62FF239C" w:rsidR="00BE400B" w:rsidRDefault="00BE400B" w:rsidP="00BE400B">
                            <w:pPr>
                              <w:spacing w:line="360" w:lineRule="auto"/>
                              <w:jc w:val="both"/>
                              <w:rPr>
                                <w:rFonts w:asciiTheme="majorHAnsi" w:eastAsia="Times New Roman" w:hAnsiTheme="majorHAnsi" w:cstheme="majorHAnsi"/>
                                <w:sz w:val="24"/>
                              </w:rPr>
                            </w:pPr>
                            <w:r>
                              <w:rPr>
                                <w:rFonts w:asciiTheme="majorHAnsi" w:eastAsia="Times New Roman" w:hAnsiTheme="majorHAnsi" w:cstheme="majorHAnsi"/>
                                <w:b/>
                                <w:sz w:val="24"/>
                              </w:rPr>
                              <w:t>Class Group:</w:t>
                            </w:r>
                            <w:r>
                              <w:rPr>
                                <w:rFonts w:asciiTheme="majorHAnsi" w:eastAsia="Times New Roman" w:hAnsiTheme="majorHAnsi" w:cstheme="majorHAnsi"/>
                                <w:sz w:val="24"/>
                              </w:rPr>
                              <w:t xml:space="preserve"> </w:t>
                            </w:r>
                            <w:r w:rsidR="00805610">
                              <w:rPr>
                                <w:rFonts w:asciiTheme="majorHAnsi" w:eastAsia="Times New Roman" w:hAnsiTheme="majorHAnsi" w:cstheme="majorHAnsi"/>
                                <w:sz w:val="24"/>
                              </w:rPr>
                              <w:t>Wednesday</w:t>
                            </w:r>
                            <w:r>
                              <w:rPr>
                                <w:rFonts w:asciiTheme="majorHAnsi" w:eastAsia="Times New Roman" w:hAnsiTheme="majorHAnsi" w:cstheme="majorHAnsi"/>
                                <w:sz w:val="24"/>
                              </w:rPr>
                              <w:t xml:space="preserve"> (15:00 – 16:30)</w:t>
                            </w:r>
                          </w:p>
                          <w:p w14:paraId="016114D4" w14:textId="696E490E" w:rsidR="00BE400B" w:rsidRDefault="00BE400B" w:rsidP="00BE400B">
                            <w:pPr>
                              <w:spacing w:line="360" w:lineRule="auto"/>
                              <w:jc w:val="both"/>
                              <w:rPr>
                                <w:rFonts w:asciiTheme="majorHAnsi" w:eastAsia="Times New Roman" w:hAnsiTheme="majorHAnsi" w:cstheme="majorHAnsi"/>
                                <w:sz w:val="24"/>
                              </w:rPr>
                            </w:pPr>
                            <w:r>
                              <w:rPr>
                                <w:rFonts w:asciiTheme="majorHAnsi" w:eastAsia="Times New Roman" w:hAnsiTheme="majorHAnsi" w:cstheme="majorHAnsi"/>
                                <w:b/>
                                <w:sz w:val="24"/>
                              </w:rPr>
                              <w:t>Tutor:</w:t>
                            </w:r>
                            <w:r>
                              <w:rPr>
                                <w:rFonts w:asciiTheme="majorHAnsi" w:eastAsia="Times New Roman" w:hAnsiTheme="majorHAnsi" w:cstheme="majorHAnsi"/>
                                <w:sz w:val="24"/>
                              </w:rPr>
                              <w:t xml:space="preserve"> Dat Le</w:t>
                            </w:r>
                          </w:p>
                          <w:p w14:paraId="0468C590" w14:textId="37B1CCBE" w:rsidR="00BE400B" w:rsidRDefault="00BE400B" w:rsidP="00BE400B">
                            <w:pPr>
                              <w:spacing w:line="360" w:lineRule="auto"/>
                              <w:jc w:val="both"/>
                              <w:rPr>
                                <w:rFonts w:asciiTheme="majorHAnsi" w:eastAsia="Times New Roman" w:hAnsiTheme="majorHAnsi" w:cstheme="majorHAnsi"/>
                                <w:sz w:val="24"/>
                              </w:rPr>
                            </w:pPr>
                            <w:r>
                              <w:rPr>
                                <w:rFonts w:asciiTheme="majorHAnsi" w:eastAsia="Times New Roman" w:hAnsiTheme="majorHAnsi" w:cstheme="majorHAnsi"/>
                                <w:b/>
                                <w:sz w:val="24"/>
                              </w:rPr>
                              <w:t>Students:</w:t>
                            </w:r>
                            <w:r>
                              <w:rPr>
                                <w:rFonts w:asciiTheme="majorHAnsi" w:eastAsia="Times New Roman" w:hAnsiTheme="majorHAnsi" w:cstheme="majorHAnsi"/>
                                <w:sz w:val="24"/>
                              </w:rPr>
                              <w:t xml:space="preserve"> Cam Ha Nguyen – s223546667</w:t>
                            </w:r>
                          </w:p>
                          <w:p w14:paraId="426FCFCC" w14:textId="48053E70" w:rsidR="00BE400B" w:rsidRDefault="00BE400B" w:rsidP="00BE400B">
                            <w:pPr>
                              <w:spacing w:line="360" w:lineRule="auto"/>
                              <w:jc w:val="both"/>
                              <w:rPr>
                                <w:rFonts w:asciiTheme="majorHAnsi" w:eastAsia="Times New Roman" w:hAnsiTheme="majorHAnsi" w:cstheme="majorHAnsi"/>
                                <w:sz w:val="24"/>
                              </w:rPr>
                            </w:pPr>
                            <w:r>
                              <w:rPr>
                                <w:rFonts w:asciiTheme="majorHAnsi" w:eastAsia="Times New Roman" w:hAnsiTheme="majorHAnsi" w:cstheme="majorHAnsi"/>
                                <w:b/>
                                <w:sz w:val="24"/>
                              </w:rPr>
                              <w:t>Word Count:</w:t>
                            </w:r>
                            <w:r>
                              <w:rPr>
                                <w:rFonts w:asciiTheme="majorHAnsi" w:eastAsia="Times New Roman" w:hAnsiTheme="majorHAnsi" w:cstheme="majorHAnsi"/>
                                <w:sz w:val="24"/>
                              </w:rPr>
                              <w:t xml:space="preserve"> 2</w:t>
                            </w:r>
                            <w:r w:rsidR="003C71A8">
                              <w:rPr>
                                <w:rFonts w:asciiTheme="majorHAnsi" w:eastAsia="Times New Roman" w:hAnsiTheme="majorHAnsi" w:cstheme="majorHAnsi"/>
                                <w:sz w:val="24"/>
                              </w:rPr>
                              <w:t>349</w:t>
                            </w:r>
                          </w:p>
                          <w:p w14:paraId="3C409115" w14:textId="77777777" w:rsidR="00BE400B" w:rsidRPr="000B4536" w:rsidRDefault="00BE400B" w:rsidP="00BE400B">
                            <w:pPr>
                              <w:rPr>
                                <w:sz w:val="20"/>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01462" id="Text Box 13" o:spid="_x0000_s1029" type="#_x0000_t202" style="position:absolute;margin-left:-18.65pt;margin-top:440.55pt;width:248.55pt;height:13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FpDHQIAADQEAAAOAAAAZHJzL2Uyb0RvYy54bWysU01vGyEQvVfqf0Dc6/U6t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" filled="f" stroked="f" strokeweight=".5pt">
                <v:textbox>
                  <w:txbxContent>
                    <w:p w14:paraId="5657BA74" w14:textId="757859F3" w:rsidR="00BE400B" w:rsidRDefault="00BE400B" w:rsidP="00BE400B">
                      <w:pPr>
                        <w:spacing w:line="360" w:lineRule="auto"/>
                        <w:jc w:val="both"/>
                        <w:rPr>
                          <w:rFonts w:asciiTheme="majorHAnsi" w:eastAsia="Times New Roman" w:hAnsiTheme="majorHAnsi" w:cstheme="majorHAnsi"/>
                          <w:sz w:val="24"/>
                        </w:rPr>
                      </w:pPr>
                      <w:r>
                        <w:rPr>
                          <w:rFonts w:asciiTheme="majorHAnsi" w:eastAsia="Times New Roman" w:hAnsiTheme="majorHAnsi" w:cstheme="majorHAnsi"/>
                          <w:b/>
                          <w:sz w:val="24"/>
                        </w:rPr>
                        <w:t>Subject Code:</w:t>
                      </w:r>
                      <w:r>
                        <w:rPr>
                          <w:rFonts w:asciiTheme="majorHAnsi" w:eastAsia="Times New Roman" w:hAnsiTheme="majorHAnsi" w:cstheme="majorHAnsi"/>
                          <w:sz w:val="24"/>
                        </w:rPr>
                        <w:t xml:space="preserve"> </w:t>
                      </w:r>
                      <w:r>
                        <w:rPr>
                          <w:rFonts w:asciiTheme="majorHAnsi" w:eastAsia="Times New Roman" w:hAnsiTheme="majorHAnsi" w:cstheme="majorHAnsi"/>
                          <w:sz w:val="24"/>
                        </w:rPr>
                        <w:t>MIS710</w:t>
                      </w:r>
                    </w:p>
                    <w:p w14:paraId="7E98D864" w14:textId="7C7B521D" w:rsidR="00BE400B" w:rsidRDefault="00BE400B" w:rsidP="00BE400B">
                      <w:pPr>
                        <w:spacing w:line="360" w:lineRule="auto"/>
                        <w:jc w:val="both"/>
                        <w:rPr>
                          <w:rFonts w:asciiTheme="majorHAnsi" w:eastAsia="Times New Roman" w:hAnsiTheme="majorHAnsi" w:cstheme="majorHAnsi"/>
                          <w:sz w:val="24"/>
                        </w:rPr>
                      </w:pPr>
                      <w:r>
                        <w:rPr>
                          <w:rFonts w:asciiTheme="majorHAnsi" w:eastAsia="Times New Roman" w:hAnsiTheme="majorHAnsi" w:cstheme="majorHAnsi"/>
                          <w:b/>
                          <w:sz w:val="24"/>
                        </w:rPr>
                        <w:t>Subject Name:</w:t>
                      </w:r>
                      <w:r>
                        <w:rPr>
                          <w:rFonts w:asciiTheme="majorHAnsi" w:eastAsia="Times New Roman" w:hAnsiTheme="majorHAnsi" w:cstheme="majorHAnsi"/>
                          <w:sz w:val="24"/>
                        </w:rPr>
                        <w:t xml:space="preserve"> </w:t>
                      </w:r>
                      <w:r>
                        <w:rPr>
                          <w:rFonts w:asciiTheme="majorHAnsi" w:eastAsia="Times New Roman" w:hAnsiTheme="majorHAnsi" w:cstheme="majorHAnsi"/>
                          <w:sz w:val="24"/>
                        </w:rPr>
                        <w:t>Machine Learning in Business</w:t>
                      </w:r>
                    </w:p>
                    <w:p w14:paraId="48B275E1" w14:textId="62FF239C" w:rsidR="00BE400B" w:rsidRDefault="00BE400B" w:rsidP="00BE400B">
                      <w:pPr>
                        <w:spacing w:line="360" w:lineRule="auto"/>
                        <w:jc w:val="both"/>
                        <w:rPr>
                          <w:rFonts w:asciiTheme="majorHAnsi" w:eastAsia="Times New Roman" w:hAnsiTheme="majorHAnsi" w:cstheme="majorHAnsi"/>
                          <w:sz w:val="24"/>
                        </w:rPr>
                      </w:pPr>
                      <w:r>
                        <w:rPr>
                          <w:rFonts w:asciiTheme="majorHAnsi" w:eastAsia="Times New Roman" w:hAnsiTheme="majorHAnsi" w:cstheme="majorHAnsi"/>
                          <w:b/>
                          <w:sz w:val="24"/>
                        </w:rPr>
                        <w:t>Class Group:</w:t>
                      </w:r>
                      <w:r>
                        <w:rPr>
                          <w:rFonts w:asciiTheme="majorHAnsi" w:eastAsia="Times New Roman" w:hAnsiTheme="majorHAnsi" w:cstheme="majorHAnsi"/>
                          <w:sz w:val="24"/>
                        </w:rPr>
                        <w:t xml:space="preserve"> </w:t>
                      </w:r>
                      <w:r w:rsidR="00805610">
                        <w:rPr>
                          <w:rFonts w:asciiTheme="majorHAnsi" w:eastAsia="Times New Roman" w:hAnsiTheme="majorHAnsi" w:cstheme="majorHAnsi"/>
                          <w:sz w:val="24"/>
                        </w:rPr>
                        <w:t>Wednesday</w:t>
                      </w:r>
                      <w:r>
                        <w:rPr>
                          <w:rFonts w:asciiTheme="majorHAnsi" w:eastAsia="Times New Roman" w:hAnsiTheme="majorHAnsi" w:cstheme="majorHAnsi"/>
                          <w:sz w:val="24"/>
                        </w:rPr>
                        <w:t xml:space="preserve"> (15:00 – 16:30)</w:t>
                      </w:r>
                    </w:p>
                    <w:p w14:paraId="016114D4" w14:textId="696E490E" w:rsidR="00BE400B" w:rsidRDefault="00BE400B" w:rsidP="00BE400B">
                      <w:pPr>
                        <w:spacing w:line="360" w:lineRule="auto"/>
                        <w:jc w:val="both"/>
                        <w:rPr>
                          <w:rFonts w:asciiTheme="majorHAnsi" w:eastAsia="Times New Roman" w:hAnsiTheme="majorHAnsi" w:cstheme="majorHAnsi"/>
                          <w:sz w:val="24"/>
                        </w:rPr>
                      </w:pPr>
                      <w:r>
                        <w:rPr>
                          <w:rFonts w:asciiTheme="majorHAnsi" w:eastAsia="Times New Roman" w:hAnsiTheme="majorHAnsi" w:cstheme="majorHAnsi"/>
                          <w:b/>
                          <w:sz w:val="24"/>
                        </w:rPr>
                        <w:t>Tutor</w:t>
                      </w:r>
                      <w:r>
                        <w:rPr>
                          <w:rFonts w:asciiTheme="majorHAnsi" w:eastAsia="Times New Roman" w:hAnsiTheme="majorHAnsi" w:cstheme="majorHAnsi"/>
                          <w:b/>
                          <w:sz w:val="24"/>
                        </w:rPr>
                        <w:t>:</w:t>
                      </w:r>
                      <w:r>
                        <w:rPr>
                          <w:rFonts w:asciiTheme="majorHAnsi" w:eastAsia="Times New Roman" w:hAnsiTheme="majorHAnsi" w:cstheme="majorHAnsi"/>
                          <w:sz w:val="24"/>
                        </w:rPr>
                        <w:t xml:space="preserve"> </w:t>
                      </w:r>
                      <w:r>
                        <w:rPr>
                          <w:rFonts w:asciiTheme="majorHAnsi" w:eastAsia="Times New Roman" w:hAnsiTheme="majorHAnsi" w:cstheme="majorHAnsi"/>
                          <w:sz w:val="24"/>
                        </w:rPr>
                        <w:t>Dat Le</w:t>
                      </w:r>
                    </w:p>
                    <w:p w14:paraId="0468C590" w14:textId="37B1CCBE" w:rsidR="00BE400B" w:rsidRDefault="00BE400B" w:rsidP="00BE400B">
                      <w:pPr>
                        <w:spacing w:line="360" w:lineRule="auto"/>
                        <w:jc w:val="both"/>
                        <w:rPr>
                          <w:rFonts w:asciiTheme="majorHAnsi" w:eastAsia="Times New Roman" w:hAnsiTheme="majorHAnsi" w:cstheme="majorHAnsi"/>
                          <w:sz w:val="24"/>
                        </w:rPr>
                      </w:pPr>
                      <w:r>
                        <w:rPr>
                          <w:rFonts w:asciiTheme="majorHAnsi" w:eastAsia="Times New Roman" w:hAnsiTheme="majorHAnsi" w:cstheme="majorHAnsi"/>
                          <w:b/>
                          <w:sz w:val="24"/>
                        </w:rPr>
                        <w:t>Students:</w:t>
                      </w:r>
                      <w:r>
                        <w:rPr>
                          <w:rFonts w:asciiTheme="majorHAnsi" w:eastAsia="Times New Roman" w:hAnsiTheme="majorHAnsi" w:cstheme="majorHAnsi"/>
                          <w:sz w:val="24"/>
                        </w:rPr>
                        <w:t xml:space="preserve"> </w:t>
                      </w:r>
                      <w:r>
                        <w:rPr>
                          <w:rFonts w:asciiTheme="majorHAnsi" w:eastAsia="Times New Roman" w:hAnsiTheme="majorHAnsi" w:cstheme="majorHAnsi"/>
                          <w:sz w:val="24"/>
                        </w:rPr>
                        <w:t>Cam Ha Nguyen – s223546667</w:t>
                      </w:r>
                    </w:p>
                    <w:p w14:paraId="426FCFCC" w14:textId="48053E70" w:rsidR="00BE400B" w:rsidRDefault="00BE400B" w:rsidP="00BE400B">
                      <w:pPr>
                        <w:spacing w:line="360" w:lineRule="auto"/>
                        <w:jc w:val="both"/>
                        <w:rPr>
                          <w:rFonts w:asciiTheme="majorHAnsi" w:eastAsia="Times New Roman" w:hAnsiTheme="majorHAnsi" w:cstheme="majorHAnsi"/>
                          <w:sz w:val="24"/>
                        </w:rPr>
                      </w:pPr>
                      <w:r>
                        <w:rPr>
                          <w:rFonts w:asciiTheme="majorHAnsi" w:eastAsia="Times New Roman" w:hAnsiTheme="majorHAnsi" w:cstheme="majorHAnsi"/>
                          <w:b/>
                          <w:sz w:val="24"/>
                        </w:rPr>
                        <w:t xml:space="preserve">Word </w:t>
                      </w:r>
                      <w:r>
                        <w:rPr>
                          <w:rFonts w:asciiTheme="majorHAnsi" w:eastAsia="Times New Roman" w:hAnsiTheme="majorHAnsi" w:cstheme="majorHAnsi"/>
                          <w:b/>
                          <w:sz w:val="24"/>
                        </w:rPr>
                        <w:t>C</w:t>
                      </w:r>
                      <w:r>
                        <w:rPr>
                          <w:rFonts w:asciiTheme="majorHAnsi" w:eastAsia="Times New Roman" w:hAnsiTheme="majorHAnsi" w:cstheme="majorHAnsi"/>
                          <w:b/>
                          <w:sz w:val="24"/>
                        </w:rPr>
                        <w:t>ount:</w:t>
                      </w:r>
                      <w:r>
                        <w:rPr>
                          <w:rFonts w:asciiTheme="majorHAnsi" w:eastAsia="Times New Roman" w:hAnsiTheme="majorHAnsi" w:cstheme="majorHAnsi"/>
                          <w:sz w:val="24"/>
                        </w:rPr>
                        <w:t xml:space="preserve"> 2</w:t>
                      </w:r>
                      <w:r w:rsidR="003C71A8">
                        <w:rPr>
                          <w:rFonts w:asciiTheme="majorHAnsi" w:eastAsia="Times New Roman" w:hAnsiTheme="majorHAnsi" w:cstheme="majorHAnsi"/>
                          <w:sz w:val="24"/>
                        </w:rPr>
                        <w:t>349</w:t>
                      </w:r>
                    </w:p>
                    <w:p w14:paraId="3C409115" w14:textId="77777777" w:rsidR="00BE400B" w:rsidRPr="000B4536" w:rsidRDefault="00BE400B" w:rsidP="00BE400B">
                      <w:pPr>
                        <w:rPr>
                          <w:sz w:val="20"/>
                          <w:szCs w:val="16"/>
                        </w:rPr>
                      </w:pPr>
                    </w:p>
                  </w:txbxContent>
                </v:textbox>
                <w10:wrap type="through"/>
              </v:shape>
            </w:pict>
          </mc:Fallback>
        </mc:AlternateContent>
      </w:r>
      <w:r w:rsidR="00DD0EFF" w:rsidRPr="00354F83">
        <w:rPr>
          <w:rFonts w:asciiTheme="majorHAnsi" w:eastAsia="Times New Roman" w:hAnsiTheme="majorHAnsi" w:cstheme="majorHAnsi"/>
          <w:b/>
          <w:sz w:val="48"/>
          <w:szCs w:val="48"/>
        </w:rPr>
        <w:br w:type="page"/>
      </w:r>
    </w:p>
    <w:p w14:paraId="46AA5A2E" w14:textId="77777777" w:rsidR="00D27960" w:rsidRPr="00DD0EFF" w:rsidRDefault="00D27960" w:rsidP="00DD0EFF">
      <w:pPr>
        <w:rPr>
          <w:rFonts w:asciiTheme="majorHAnsi" w:eastAsia="Times New Roman" w:hAnsiTheme="majorHAnsi" w:cstheme="majorHAnsi"/>
          <w:b/>
          <w:sz w:val="24"/>
        </w:rPr>
        <w:sectPr w:rsidR="00D27960" w:rsidRPr="00DD0EFF">
          <w:pgSz w:w="11909" w:h="16834"/>
          <w:pgMar w:top="1440" w:right="1440" w:bottom="1440" w:left="1440" w:header="0" w:footer="720" w:gutter="0"/>
          <w:pgNumType w:start="1"/>
          <w:cols w:space="720"/>
        </w:sectPr>
      </w:pPr>
    </w:p>
    <w:sdt>
      <w:sdtPr>
        <w:rPr>
          <w:rFonts w:ascii="Arial" w:eastAsia="Arial" w:hAnsi="Arial" w:cstheme="majorHAnsi"/>
          <w:color w:val="auto"/>
          <w:sz w:val="22"/>
          <w:szCs w:val="22"/>
          <w:lang w:eastAsia="ko-KR"/>
        </w:rPr>
        <w:id w:val="-747809875"/>
        <w:docPartObj>
          <w:docPartGallery w:val="Table of Contents"/>
          <w:docPartUnique/>
        </w:docPartObj>
      </w:sdtPr>
      <w:sdtEndPr>
        <w:rPr>
          <w:b/>
          <w:bCs/>
          <w:noProof/>
        </w:rPr>
      </w:sdtEndPr>
      <w:sdtContent>
        <w:p w14:paraId="501CE0D4" w14:textId="742F62E0" w:rsidR="008D60C4" w:rsidRPr="00A1129C" w:rsidRDefault="008D60C4" w:rsidP="00726D1C">
          <w:pPr>
            <w:pStyle w:val="TOCHeading"/>
            <w:spacing w:after="120" w:line="288" w:lineRule="auto"/>
            <w:rPr>
              <w:rFonts w:cstheme="majorHAnsi"/>
              <w:b/>
              <w:color w:val="2664B0" w:themeColor="accent6"/>
              <w:sz w:val="56"/>
            </w:rPr>
          </w:pPr>
          <w:r w:rsidRPr="00A1129C">
            <w:rPr>
              <w:rFonts w:cstheme="majorHAnsi"/>
              <w:b/>
              <w:color w:val="2664B0" w:themeColor="accent6"/>
              <w:sz w:val="52"/>
            </w:rPr>
            <w:t>Table of Contents</w:t>
          </w:r>
        </w:p>
        <w:p w14:paraId="0B0D5A64" w14:textId="265B817B" w:rsidR="008A0F3B" w:rsidRPr="008A0F3B" w:rsidRDefault="008D60C4">
          <w:pPr>
            <w:pStyle w:val="TOC1"/>
            <w:rPr>
              <w:rFonts w:asciiTheme="majorHAnsi" w:eastAsiaTheme="minorEastAsia" w:hAnsiTheme="majorHAnsi" w:cstheme="majorHAnsi"/>
              <w:noProof/>
              <w:sz w:val="28"/>
              <w:szCs w:val="28"/>
              <w:lang w:eastAsia="zh-CN"/>
            </w:rPr>
          </w:pPr>
          <w:r w:rsidRPr="008A0F3B">
            <w:rPr>
              <w:rFonts w:asciiTheme="majorHAnsi" w:hAnsiTheme="majorHAnsi" w:cstheme="majorHAnsi"/>
              <w:b/>
              <w:bCs/>
              <w:noProof/>
              <w:color w:val="0F0F3F" w:themeColor="text1"/>
              <w:sz w:val="28"/>
              <w:szCs w:val="28"/>
            </w:rPr>
            <w:fldChar w:fldCharType="begin"/>
          </w:r>
          <w:r w:rsidRPr="008A0F3B">
            <w:rPr>
              <w:rFonts w:asciiTheme="majorHAnsi" w:hAnsiTheme="majorHAnsi" w:cstheme="majorHAnsi"/>
              <w:b/>
              <w:bCs/>
              <w:noProof/>
              <w:color w:val="0F0F3F" w:themeColor="text1"/>
              <w:sz w:val="28"/>
              <w:szCs w:val="28"/>
            </w:rPr>
            <w:instrText xml:space="preserve"> TOC \o "1-3" \h \z \u </w:instrText>
          </w:r>
          <w:r w:rsidRPr="008A0F3B">
            <w:rPr>
              <w:rFonts w:asciiTheme="majorHAnsi" w:hAnsiTheme="majorHAnsi" w:cstheme="majorHAnsi"/>
              <w:b/>
              <w:bCs/>
              <w:noProof/>
              <w:color w:val="0F0F3F" w:themeColor="text1"/>
              <w:sz w:val="28"/>
              <w:szCs w:val="28"/>
            </w:rPr>
            <w:fldChar w:fldCharType="separate"/>
          </w:r>
          <w:hyperlink w:anchor="_Toc142684775" w:history="1">
            <w:r w:rsidR="008A0F3B" w:rsidRPr="008A0F3B">
              <w:rPr>
                <w:rStyle w:val="Hyperlink"/>
                <w:rFonts w:asciiTheme="majorHAnsi" w:hAnsiTheme="majorHAnsi" w:cstheme="majorHAnsi"/>
                <w:b/>
                <w:noProof/>
                <w:sz w:val="28"/>
                <w:szCs w:val="28"/>
              </w:rPr>
              <w:t>Executive Summary</w:t>
            </w:r>
            <w:r w:rsidR="008A0F3B" w:rsidRPr="008A0F3B">
              <w:rPr>
                <w:rFonts w:asciiTheme="majorHAnsi" w:hAnsiTheme="majorHAnsi" w:cstheme="majorHAnsi"/>
                <w:noProof/>
                <w:webHidden/>
                <w:sz w:val="28"/>
                <w:szCs w:val="28"/>
              </w:rPr>
              <w:tab/>
            </w:r>
            <w:r w:rsidR="008A0F3B" w:rsidRPr="008A0F3B">
              <w:rPr>
                <w:rFonts w:asciiTheme="majorHAnsi" w:hAnsiTheme="majorHAnsi" w:cstheme="majorHAnsi"/>
                <w:noProof/>
                <w:webHidden/>
                <w:sz w:val="28"/>
                <w:szCs w:val="28"/>
              </w:rPr>
              <w:fldChar w:fldCharType="begin"/>
            </w:r>
            <w:r w:rsidR="008A0F3B" w:rsidRPr="008A0F3B">
              <w:rPr>
                <w:rFonts w:asciiTheme="majorHAnsi" w:hAnsiTheme="majorHAnsi" w:cstheme="majorHAnsi"/>
                <w:noProof/>
                <w:webHidden/>
                <w:sz w:val="28"/>
                <w:szCs w:val="28"/>
              </w:rPr>
              <w:instrText xml:space="preserve"> PAGEREF _Toc142684775 \h </w:instrText>
            </w:r>
            <w:r w:rsidR="008A0F3B" w:rsidRPr="008A0F3B">
              <w:rPr>
                <w:rFonts w:asciiTheme="majorHAnsi" w:hAnsiTheme="majorHAnsi" w:cstheme="majorHAnsi"/>
                <w:noProof/>
                <w:webHidden/>
                <w:sz w:val="28"/>
                <w:szCs w:val="28"/>
              </w:rPr>
            </w:r>
            <w:r w:rsidR="008A0F3B" w:rsidRPr="008A0F3B">
              <w:rPr>
                <w:rFonts w:asciiTheme="majorHAnsi" w:hAnsiTheme="majorHAnsi" w:cstheme="majorHAnsi"/>
                <w:noProof/>
                <w:webHidden/>
                <w:sz w:val="28"/>
                <w:szCs w:val="28"/>
              </w:rPr>
              <w:fldChar w:fldCharType="separate"/>
            </w:r>
            <w:r w:rsidR="008A0F3B" w:rsidRPr="008A0F3B">
              <w:rPr>
                <w:rFonts w:asciiTheme="majorHAnsi" w:hAnsiTheme="majorHAnsi" w:cstheme="majorHAnsi"/>
                <w:noProof/>
                <w:webHidden/>
                <w:sz w:val="28"/>
                <w:szCs w:val="28"/>
              </w:rPr>
              <w:t>1</w:t>
            </w:r>
            <w:r w:rsidR="008A0F3B" w:rsidRPr="008A0F3B">
              <w:rPr>
                <w:rFonts w:asciiTheme="majorHAnsi" w:hAnsiTheme="majorHAnsi" w:cstheme="majorHAnsi"/>
                <w:noProof/>
                <w:webHidden/>
                <w:sz w:val="28"/>
                <w:szCs w:val="28"/>
              </w:rPr>
              <w:fldChar w:fldCharType="end"/>
            </w:r>
          </w:hyperlink>
        </w:p>
        <w:p w14:paraId="1A515C69" w14:textId="6124DE97" w:rsidR="008A0F3B" w:rsidRPr="008A0F3B" w:rsidRDefault="00CD5C26">
          <w:pPr>
            <w:pStyle w:val="TOC1"/>
            <w:rPr>
              <w:rFonts w:asciiTheme="majorHAnsi" w:eastAsiaTheme="minorEastAsia" w:hAnsiTheme="majorHAnsi" w:cstheme="majorHAnsi"/>
              <w:noProof/>
              <w:sz w:val="28"/>
              <w:szCs w:val="28"/>
              <w:lang w:eastAsia="zh-CN"/>
            </w:rPr>
          </w:pPr>
          <w:hyperlink w:anchor="_Toc142684776" w:history="1">
            <w:r w:rsidR="008A0F3B" w:rsidRPr="008A0F3B">
              <w:rPr>
                <w:rStyle w:val="Hyperlink"/>
                <w:rFonts w:asciiTheme="majorHAnsi" w:hAnsiTheme="majorHAnsi" w:cstheme="majorHAnsi"/>
                <w:b/>
                <w:noProof/>
                <w:sz w:val="28"/>
                <w:szCs w:val="28"/>
              </w:rPr>
              <w:t>1. Business Understandings and Problem Statement</w:t>
            </w:r>
            <w:r w:rsidR="008A0F3B" w:rsidRPr="008A0F3B">
              <w:rPr>
                <w:rFonts w:asciiTheme="majorHAnsi" w:hAnsiTheme="majorHAnsi" w:cstheme="majorHAnsi"/>
                <w:noProof/>
                <w:webHidden/>
                <w:sz w:val="28"/>
                <w:szCs w:val="28"/>
              </w:rPr>
              <w:tab/>
            </w:r>
            <w:r w:rsidR="008A0F3B" w:rsidRPr="008A0F3B">
              <w:rPr>
                <w:rFonts w:asciiTheme="majorHAnsi" w:hAnsiTheme="majorHAnsi" w:cstheme="majorHAnsi"/>
                <w:noProof/>
                <w:webHidden/>
                <w:sz w:val="28"/>
                <w:szCs w:val="28"/>
              </w:rPr>
              <w:fldChar w:fldCharType="begin"/>
            </w:r>
            <w:r w:rsidR="008A0F3B" w:rsidRPr="008A0F3B">
              <w:rPr>
                <w:rFonts w:asciiTheme="majorHAnsi" w:hAnsiTheme="majorHAnsi" w:cstheme="majorHAnsi"/>
                <w:noProof/>
                <w:webHidden/>
                <w:sz w:val="28"/>
                <w:szCs w:val="28"/>
              </w:rPr>
              <w:instrText xml:space="preserve"> PAGEREF _Toc142684776 \h </w:instrText>
            </w:r>
            <w:r w:rsidR="008A0F3B" w:rsidRPr="008A0F3B">
              <w:rPr>
                <w:rFonts w:asciiTheme="majorHAnsi" w:hAnsiTheme="majorHAnsi" w:cstheme="majorHAnsi"/>
                <w:noProof/>
                <w:webHidden/>
                <w:sz w:val="28"/>
                <w:szCs w:val="28"/>
              </w:rPr>
            </w:r>
            <w:r w:rsidR="008A0F3B" w:rsidRPr="008A0F3B">
              <w:rPr>
                <w:rFonts w:asciiTheme="majorHAnsi" w:hAnsiTheme="majorHAnsi" w:cstheme="majorHAnsi"/>
                <w:noProof/>
                <w:webHidden/>
                <w:sz w:val="28"/>
                <w:szCs w:val="28"/>
              </w:rPr>
              <w:fldChar w:fldCharType="separate"/>
            </w:r>
            <w:r w:rsidR="008A0F3B" w:rsidRPr="008A0F3B">
              <w:rPr>
                <w:rFonts w:asciiTheme="majorHAnsi" w:hAnsiTheme="majorHAnsi" w:cstheme="majorHAnsi"/>
                <w:noProof/>
                <w:webHidden/>
                <w:sz w:val="28"/>
                <w:szCs w:val="28"/>
              </w:rPr>
              <w:t>2</w:t>
            </w:r>
            <w:r w:rsidR="008A0F3B" w:rsidRPr="008A0F3B">
              <w:rPr>
                <w:rFonts w:asciiTheme="majorHAnsi" w:hAnsiTheme="majorHAnsi" w:cstheme="majorHAnsi"/>
                <w:noProof/>
                <w:webHidden/>
                <w:sz w:val="28"/>
                <w:szCs w:val="28"/>
              </w:rPr>
              <w:fldChar w:fldCharType="end"/>
            </w:r>
          </w:hyperlink>
        </w:p>
        <w:p w14:paraId="3E52F6D2" w14:textId="3732662C" w:rsidR="008A0F3B" w:rsidRPr="008A0F3B" w:rsidRDefault="00CD5C26">
          <w:pPr>
            <w:pStyle w:val="TOC1"/>
            <w:rPr>
              <w:rFonts w:asciiTheme="majorHAnsi" w:eastAsiaTheme="minorEastAsia" w:hAnsiTheme="majorHAnsi" w:cstheme="majorHAnsi"/>
              <w:noProof/>
              <w:sz w:val="28"/>
              <w:szCs w:val="28"/>
              <w:lang w:eastAsia="zh-CN"/>
            </w:rPr>
          </w:pPr>
          <w:hyperlink w:anchor="_Toc142684777" w:history="1">
            <w:r w:rsidR="008A0F3B" w:rsidRPr="008A0F3B">
              <w:rPr>
                <w:rStyle w:val="Hyperlink"/>
                <w:rFonts w:asciiTheme="majorHAnsi" w:hAnsiTheme="majorHAnsi" w:cstheme="majorHAnsi"/>
                <w:b/>
                <w:noProof/>
                <w:sz w:val="28"/>
                <w:szCs w:val="28"/>
              </w:rPr>
              <w:t>2. Data Understanding, Cleansing, EDA and Insights</w:t>
            </w:r>
            <w:r w:rsidR="008A0F3B" w:rsidRPr="008A0F3B">
              <w:rPr>
                <w:rFonts w:asciiTheme="majorHAnsi" w:hAnsiTheme="majorHAnsi" w:cstheme="majorHAnsi"/>
                <w:noProof/>
                <w:webHidden/>
                <w:sz w:val="28"/>
                <w:szCs w:val="28"/>
              </w:rPr>
              <w:tab/>
            </w:r>
            <w:r w:rsidR="008A0F3B" w:rsidRPr="008A0F3B">
              <w:rPr>
                <w:rFonts w:asciiTheme="majorHAnsi" w:hAnsiTheme="majorHAnsi" w:cstheme="majorHAnsi"/>
                <w:noProof/>
                <w:webHidden/>
                <w:sz w:val="28"/>
                <w:szCs w:val="28"/>
              </w:rPr>
              <w:fldChar w:fldCharType="begin"/>
            </w:r>
            <w:r w:rsidR="008A0F3B" w:rsidRPr="008A0F3B">
              <w:rPr>
                <w:rFonts w:asciiTheme="majorHAnsi" w:hAnsiTheme="majorHAnsi" w:cstheme="majorHAnsi"/>
                <w:noProof/>
                <w:webHidden/>
                <w:sz w:val="28"/>
                <w:szCs w:val="28"/>
              </w:rPr>
              <w:instrText xml:space="preserve"> PAGEREF _Toc142684777 \h </w:instrText>
            </w:r>
            <w:r w:rsidR="008A0F3B" w:rsidRPr="008A0F3B">
              <w:rPr>
                <w:rFonts w:asciiTheme="majorHAnsi" w:hAnsiTheme="majorHAnsi" w:cstheme="majorHAnsi"/>
                <w:noProof/>
                <w:webHidden/>
                <w:sz w:val="28"/>
                <w:szCs w:val="28"/>
              </w:rPr>
            </w:r>
            <w:r w:rsidR="008A0F3B" w:rsidRPr="008A0F3B">
              <w:rPr>
                <w:rFonts w:asciiTheme="majorHAnsi" w:hAnsiTheme="majorHAnsi" w:cstheme="majorHAnsi"/>
                <w:noProof/>
                <w:webHidden/>
                <w:sz w:val="28"/>
                <w:szCs w:val="28"/>
              </w:rPr>
              <w:fldChar w:fldCharType="separate"/>
            </w:r>
            <w:r w:rsidR="008A0F3B" w:rsidRPr="008A0F3B">
              <w:rPr>
                <w:rFonts w:asciiTheme="majorHAnsi" w:hAnsiTheme="majorHAnsi" w:cstheme="majorHAnsi"/>
                <w:noProof/>
                <w:webHidden/>
                <w:sz w:val="28"/>
                <w:szCs w:val="28"/>
              </w:rPr>
              <w:t>2</w:t>
            </w:r>
            <w:r w:rsidR="008A0F3B" w:rsidRPr="008A0F3B">
              <w:rPr>
                <w:rFonts w:asciiTheme="majorHAnsi" w:hAnsiTheme="majorHAnsi" w:cstheme="majorHAnsi"/>
                <w:noProof/>
                <w:webHidden/>
                <w:sz w:val="28"/>
                <w:szCs w:val="28"/>
              </w:rPr>
              <w:fldChar w:fldCharType="end"/>
            </w:r>
          </w:hyperlink>
        </w:p>
        <w:p w14:paraId="0FD3A57E" w14:textId="55B231CA" w:rsidR="008A0F3B" w:rsidRPr="008A0F3B" w:rsidRDefault="00CD5C26">
          <w:pPr>
            <w:pStyle w:val="TOC2"/>
            <w:rPr>
              <w:rFonts w:asciiTheme="majorHAnsi" w:eastAsiaTheme="minorEastAsia" w:hAnsiTheme="majorHAnsi" w:cstheme="majorHAnsi"/>
              <w:noProof/>
              <w:sz w:val="28"/>
              <w:szCs w:val="28"/>
              <w:lang w:eastAsia="zh-CN"/>
            </w:rPr>
          </w:pPr>
          <w:hyperlink w:anchor="_Toc142684778" w:history="1">
            <w:r w:rsidR="008A0F3B" w:rsidRPr="008A0F3B">
              <w:rPr>
                <w:rStyle w:val="Hyperlink"/>
                <w:rFonts w:asciiTheme="majorHAnsi" w:hAnsiTheme="majorHAnsi" w:cstheme="majorHAnsi"/>
                <w:noProof/>
                <w:sz w:val="28"/>
                <w:szCs w:val="28"/>
              </w:rPr>
              <w:t>2.1. Data Understanding</w:t>
            </w:r>
            <w:r w:rsidR="008A0F3B" w:rsidRPr="008A0F3B">
              <w:rPr>
                <w:rFonts w:asciiTheme="majorHAnsi" w:hAnsiTheme="majorHAnsi" w:cstheme="majorHAnsi"/>
                <w:noProof/>
                <w:webHidden/>
                <w:sz w:val="28"/>
                <w:szCs w:val="28"/>
              </w:rPr>
              <w:tab/>
            </w:r>
            <w:r w:rsidR="008A0F3B" w:rsidRPr="008A0F3B">
              <w:rPr>
                <w:rFonts w:asciiTheme="majorHAnsi" w:hAnsiTheme="majorHAnsi" w:cstheme="majorHAnsi"/>
                <w:noProof/>
                <w:webHidden/>
                <w:sz w:val="28"/>
                <w:szCs w:val="28"/>
              </w:rPr>
              <w:fldChar w:fldCharType="begin"/>
            </w:r>
            <w:r w:rsidR="008A0F3B" w:rsidRPr="008A0F3B">
              <w:rPr>
                <w:rFonts w:asciiTheme="majorHAnsi" w:hAnsiTheme="majorHAnsi" w:cstheme="majorHAnsi"/>
                <w:noProof/>
                <w:webHidden/>
                <w:sz w:val="28"/>
                <w:szCs w:val="28"/>
              </w:rPr>
              <w:instrText xml:space="preserve"> PAGEREF _Toc142684778 \h </w:instrText>
            </w:r>
            <w:r w:rsidR="008A0F3B" w:rsidRPr="008A0F3B">
              <w:rPr>
                <w:rFonts w:asciiTheme="majorHAnsi" w:hAnsiTheme="majorHAnsi" w:cstheme="majorHAnsi"/>
                <w:noProof/>
                <w:webHidden/>
                <w:sz w:val="28"/>
                <w:szCs w:val="28"/>
              </w:rPr>
            </w:r>
            <w:r w:rsidR="008A0F3B" w:rsidRPr="008A0F3B">
              <w:rPr>
                <w:rFonts w:asciiTheme="majorHAnsi" w:hAnsiTheme="majorHAnsi" w:cstheme="majorHAnsi"/>
                <w:noProof/>
                <w:webHidden/>
                <w:sz w:val="28"/>
                <w:szCs w:val="28"/>
              </w:rPr>
              <w:fldChar w:fldCharType="separate"/>
            </w:r>
            <w:r w:rsidR="008A0F3B" w:rsidRPr="008A0F3B">
              <w:rPr>
                <w:rFonts w:asciiTheme="majorHAnsi" w:hAnsiTheme="majorHAnsi" w:cstheme="majorHAnsi"/>
                <w:noProof/>
                <w:webHidden/>
                <w:sz w:val="28"/>
                <w:szCs w:val="28"/>
              </w:rPr>
              <w:t>2</w:t>
            </w:r>
            <w:r w:rsidR="008A0F3B" w:rsidRPr="008A0F3B">
              <w:rPr>
                <w:rFonts w:asciiTheme="majorHAnsi" w:hAnsiTheme="majorHAnsi" w:cstheme="majorHAnsi"/>
                <w:noProof/>
                <w:webHidden/>
                <w:sz w:val="28"/>
                <w:szCs w:val="28"/>
              </w:rPr>
              <w:fldChar w:fldCharType="end"/>
            </w:r>
          </w:hyperlink>
        </w:p>
        <w:p w14:paraId="45808606" w14:textId="04FE7A71" w:rsidR="008A0F3B" w:rsidRPr="008A0F3B" w:rsidRDefault="00CD5C26">
          <w:pPr>
            <w:pStyle w:val="TOC2"/>
            <w:rPr>
              <w:rFonts w:asciiTheme="majorHAnsi" w:eastAsiaTheme="minorEastAsia" w:hAnsiTheme="majorHAnsi" w:cstheme="majorHAnsi"/>
              <w:noProof/>
              <w:sz w:val="28"/>
              <w:szCs w:val="28"/>
              <w:lang w:eastAsia="zh-CN"/>
            </w:rPr>
          </w:pPr>
          <w:hyperlink w:anchor="_Toc142684779" w:history="1">
            <w:r w:rsidR="008A0F3B" w:rsidRPr="008A0F3B">
              <w:rPr>
                <w:rStyle w:val="Hyperlink"/>
                <w:rFonts w:asciiTheme="majorHAnsi" w:hAnsiTheme="majorHAnsi" w:cstheme="majorHAnsi"/>
                <w:noProof/>
                <w:sz w:val="28"/>
                <w:szCs w:val="28"/>
              </w:rPr>
              <w:t>2.2. Data Cleansing and Preparation</w:t>
            </w:r>
            <w:r w:rsidR="008A0F3B" w:rsidRPr="008A0F3B">
              <w:rPr>
                <w:rFonts w:asciiTheme="majorHAnsi" w:hAnsiTheme="majorHAnsi" w:cstheme="majorHAnsi"/>
                <w:noProof/>
                <w:webHidden/>
                <w:sz w:val="28"/>
                <w:szCs w:val="28"/>
              </w:rPr>
              <w:tab/>
            </w:r>
            <w:r w:rsidR="008A0F3B" w:rsidRPr="008A0F3B">
              <w:rPr>
                <w:rFonts w:asciiTheme="majorHAnsi" w:hAnsiTheme="majorHAnsi" w:cstheme="majorHAnsi"/>
                <w:noProof/>
                <w:webHidden/>
                <w:sz w:val="28"/>
                <w:szCs w:val="28"/>
              </w:rPr>
              <w:fldChar w:fldCharType="begin"/>
            </w:r>
            <w:r w:rsidR="008A0F3B" w:rsidRPr="008A0F3B">
              <w:rPr>
                <w:rFonts w:asciiTheme="majorHAnsi" w:hAnsiTheme="majorHAnsi" w:cstheme="majorHAnsi"/>
                <w:noProof/>
                <w:webHidden/>
                <w:sz w:val="28"/>
                <w:szCs w:val="28"/>
              </w:rPr>
              <w:instrText xml:space="preserve"> PAGEREF _Toc142684779 \h </w:instrText>
            </w:r>
            <w:r w:rsidR="008A0F3B" w:rsidRPr="008A0F3B">
              <w:rPr>
                <w:rFonts w:asciiTheme="majorHAnsi" w:hAnsiTheme="majorHAnsi" w:cstheme="majorHAnsi"/>
                <w:noProof/>
                <w:webHidden/>
                <w:sz w:val="28"/>
                <w:szCs w:val="28"/>
              </w:rPr>
            </w:r>
            <w:r w:rsidR="008A0F3B" w:rsidRPr="008A0F3B">
              <w:rPr>
                <w:rFonts w:asciiTheme="majorHAnsi" w:hAnsiTheme="majorHAnsi" w:cstheme="majorHAnsi"/>
                <w:noProof/>
                <w:webHidden/>
                <w:sz w:val="28"/>
                <w:szCs w:val="28"/>
              </w:rPr>
              <w:fldChar w:fldCharType="separate"/>
            </w:r>
            <w:r w:rsidR="008A0F3B" w:rsidRPr="008A0F3B">
              <w:rPr>
                <w:rFonts w:asciiTheme="majorHAnsi" w:hAnsiTheme="majorHAnsi" w:cstheme="majorHAnsi"/>
                <w:noProof/>
                <w:webHidden/>
                <w:sz w:val="28"/>
                <w:szCs w:val="28"/>
              </w:rPr>
              <w:t>3</w:t>
            </w:r>
            <w:r w:rsidR="008A0F3B" w:rsidRPr="008A0F3B">
              <w:rPr>
                <w:rFonts w:asciiTheme="majorHAnsi" w:hAnsiTheme="majorHAnsi" w:cstheme="majorHAnsi"/>
                <w:noProof/>
                <w:webHidden/>
                <w:sz w:val="28"/>
                <w:szCs w:val="28"/>
              </w:rPr>
              <w:fldChar w:fldCharType="end"/>
            </w:r>
          </w:hyperlink>
        </w:p>
        <w:p w14:paraId="6EA2774F" w14:textId="48885699" w:rsidR="008A0F3B" w:rsidRPr="008A0F3B" w:rsidRDefault="00CD5C26">
          <w:pPr>
            <w:pStyle w:val="TOC2"/>
            <w:rPr>
              <w:rFonts w:asciiTheme="majorHAnsi" w:eastAsiaTheme="minorEastAsia" w:hAnsiTheme="majorHAnsi" w:cstheme="majorHAnsi"/>
              <w:noProof/>
              <w:sz w:val="28"/>
              <w:szCs w:val="28"/>
              <w:lang w:eastAsia="zh-CN"/>
            </w:rPr>
          </w:pPr>
          <w:hyperlink w:anchor="_Toc142684780" w:history="1">
            <w:r w:rsidR="008A0F3B" w:rsidRPr="008A0F3B">
              <w:rPr>
                <w:rStyle w:val="Hyperlink"/>
                <w:rFonts w:asciiTheme="majorHAnsi" w:hAnsiTheme="majorHAnsi" w:cstheme="majorHAnsi"/>
                <w:noProof/>
                <w:sz w:val="28"/>
                <w:szCs w:val="28"/>
              </w:rPr>
              <w:t>2.3. Exploratory Data Analysis and Insights Gained</w:t>
            </w:r>
            <w:r w:rsidR="008A0F3B" w:rsidRPr="008A0F3B">
              <w:rPr>
                <w:rFonts w:asciiTheme="majorHAnsi" w:hAnsiTheme="majorHAnsi" w:cstheme="majorHAnsi"/>
                <w:noProof/>
                <w:webHidden/>
                <w:sz w:val="28"/>
                <w:szCs w:val="28"/>
              </w:rPr>
              <w:tab/>
            </w:r>
            <w:r w:rsidR="008A0F3B" w:rsidRPr="008A0F3B">
              <w:rPr>
                <w:rFonts w:asciiTheme="majorHAnsi" w:hAnsiTheme="majorHAnsi" w:cstheme="majorHAnsi"/>
                <w:noProof/>
                <w:webHidden/>
                <w:sz w:val="28"/>
                <w:szCs w:val="28"/>
              </w:rPr>
              <w:fldChar w:fldCharType="begin"/>
            </w:r>
            <w:r w:rsidR="008A0F3B" w:rsidRPr="008A0F3B">
              <w:rPr>
                <w:rFonts w:asciiTheme="majorHAnsi" w:hAnsiTheme="majorHAnsi" w:cstheme="majorHAnsi"/>
                <w:noProof/>
                <w:webHidden/>
                <w:sz w:val="28"/>
                <w:szCs w:val="28"/>
              </w:rPr>
              <w:instrText xml:space="preserve"> PAGEREF _Toc142684780 \h </w:instrText>
            </w:r>
            <w:r w:rsidR="008A0F3B" w:rsidRPr="008A0F3B">
              <w:rPr>
                <w:rFonts w:asciiTheme="majorHAnsi" w:hAnsiTheme="majorHAnsi" w:cstheme="majorHAnsi"/>
                <w:noProof/>
                <w:webHidden/>
                <w:sz w:val="28"/>
                <w:szCs w:val="28"/>
              </w:rPr>
            </w:r>
            <w:r w:rsidR="008A0F3B" w:rsidRPr="008A0F3B">
              <w:rPr>
                <w:rFonts w:asciiTheme="majorHAnsi" w:hAnsiTheme="majorHAnsi" w:cstheme="majorHAnsi"/>
                <w:noProof/>
                <w:webHidden/>
                <w:sz w:val="28"/>
                <w:szCs w:val="28"/>
              </w:rPr>
              <w:fldChar w:fldCharType="separate"/>
            </w:r>
            <w:r w:rsidR="008A0F3B" w:rsidRPr="008A0F3B">
              <w:rPr>
                <w:rFonts w:asciiTheme="majorHAnsi" w:hAnsiTheme="majorHAnsi" w:cstheme="majorHAnsi"/>
                <w:noProof/>
                <w:webHidden/>
                <w:sz w:val="28"/>
                <w:szCs w:val="28"/>
              </w:rPr>
              <w:t>4</w:t>
            </w:r>
            <w:r w:rsidR="008A0F3B" w:rsidRPr="008A0F3B">
              <w:rPr>
                <w:rFonts w:asciiTheme="majorHAnsi" w:hAnsiTheme="majorHAnsi" w:cstheme="majorHAnsi"/>
                <w:noProof/>
                <w:webHidden/>
                <w:sz w:val="28"/>
                <w:szCs w:val="28"/>
              </w:rPr>
              <w:fldChar w:fldCharType="end"/>
            </w:r>
          </w:hyperlink>
        </w:p>
        <w:p w14:paraId="69C7F773" w14:textId="2906F75C" w:rsidR="008A0F3B" w:rsidRPr="008A0F3B" w:rsidRDefault="00CD5C26">
          <w:pPr>
            <w:pStyle w:val="TOC1"/>
            <w:rPr>
              <w:rFonts w:asciiTheme="majorHAnsi" w:eastAsiaTheme="minorEastAsia" w:hAnsiTheme="majorHAnsi" w:cstheme="majorHAnsi"/>
              <w:noProof/>
              <w:sz w:val="28"/>
              <w:szCs w:val="28"/>
              <w:lang w:eastAsia="zh-CN"/>
            </w:rPr>
          </w:pPr>
          <w:hyperlink w:anchor="_Toc142684781" w:history="1">
            <w:r w:rsidR="008A0F3B" w:rsidRPr="008A0F3B">
              <w:rPr>
                <w:rStyle w:val="Hyperlink"/>
                <w:rFonts w:asciiTheme="majorHAnsi" w:hAnsiTheme="majorHAnsi" w:cstheme="majorHAnsi"/>
                <w:b/>
                <w:noProof/>
                <w:sz w:val="28"/>
                <w:szCs w:val="28"/>
              </w:rPr>
              <w:t>3. Machine Learning Approach</w:t>
            </w:r>
            <w:r w:rsidR="008A0F3B" w:rsidRPr="008A0F3B">
              <w:rPr>
                <w:rFonts w:asciiTheme="majorHAnsi" w:hAnsiTheme="majorHAnsi" w:cstheme="majorHAnsi"/>
                <w:noProof/>
                <w:webHidden/>
                <w:sz w:val="28"/>
                <w:szCs w:val="28"/>
              </w:rPr>
              <w:tab/>
            </w:r>
            <w:r w:rsidR="008A0F3B" w:rsidRPr="008A0F3B">
              <w:rPr>
                <w:rFonts w:asciiTheme="majorHAnsi" w:hAnsiTheme="majorHAnsi" w:cstheme="majorHAnsi"/>
                <w:noProof/>
                <w:webHidden/>
                <w:sz w:val="28"/>
                <w:szCs w:val="28"/>
              </w:rPr>
              <w:fldChar w:fldCharType="begin"/>
            </w:r>
            <w:r w:rsidR="008A0F3B" w:rsidRPr="008A0F3B">
              <w:rPr>
                <w:rFonts w:asciiTheme="majorHAnsi" w:hAnsiTheme="majorHAnsi" w:cstheme="majorHAnsi"/>
                <w:noProof/>
                <w:webHidden/>
                <w:sz w:val="28"/>
                <w:szCs w:val="28"/>
              </w:rPr>
              <w:instrText xml:space="preserve"> PAGEREF _Toc142684781 \h </w:instrText>
            </w:r>
            <w:r w:rsidR="008A0F3B" w:rsidRPr="008A0F3B">
              <w:rPr>
                <w:rFonts w:asciiTheme="majorHAnsi" w:hAnsiTheme="majorHAnsi" w:cstheme="majorHAnsi"/>
                <w:noProof/>
                <w:webHidden/>
                <w:sz w:val="28"/>
                <w:szCs w:val="28"/>
              </w:rPr>
            </w:r>
            <w:r w:rsidR="008A0F3B" w:rsidRPr="008A0F3B">
              <w:rPr>
                <w:rFonts w:asciiTheme="majorHAnsi" w:hAnsiTheme="majorHAnsi" w:cstheme="majorHAnsi"/>
                <w:noProof/>
                <w:webHidden/>
                <w:sz w:val="28"/>
                <w:szCs w:val="28"/>
              </w:rPr>
              <w:fldChar w:fldCharType="separate"/>
            </w:r>
            <w:r w:rsidR="008A0F3B" w:rsidRPr="008A0F3B">
              <w:rPr>
                <w:rFonts w:asciiTheme="majorHAnsi" w:hAnsiTheme="majorHAnsi" w:cstheme="majorHAnsi"/>
                <w:noProof/>
                <w:webHidden/>
                <w:sz w:val="28"/>
                <w:szCs w:val="28"/>
              </w:rPr>
              <w:t>11</w:t>
            </w:r>
            <w:r w:rsidR="008A0F3B" w:rsidRPr="008A0F3B">
              <w:rPr>
                <w:rFonts w:asciiTheme="majorHAnsi" w:hAnsiTheme="majorHAnsi" w:cstheme="majorHAnsi"/>
                <w:noProof/>
                <w:webHidden/>
                <w:sz w:val="28"/>
                <w:szCs w:val="28"/>
              </w:rPr>
              <w:fldChar w:fldCharType="end"/>
            </w:r>
          </w:hyperlink>
        </w:p>
        <w:p w14:paraId="376CEA64" w14:textId="26B2DDED" w:rsidR="008A0F3B" w:rsidRPr="008A0F3B" w:rsidRDefault="00CD5C26">
          <w:pPr>
            <w:pStyle w:val="TOC1"/>
            <w:rPr>
              <w:rFonts w:asciiTheme="majorHAnsi" w:eastAsiaTheme="minorEastAsia" w:hAnsiTheme="majorHAnsi" w:cstheme="majorHAnsi"/>
              <w:noProof/>
              <w:sz w:val="28"/>
              <w:szCs w:val="28"/>
              <w:lang w:eastAsia="zh-CN"/>
            </w:rPr>
          </w:pPr>
          <w:hyperlink w:anchor="_Toc142684782" w:history="1">
            <w:r w:rsidR="008A0F3B" w:rsidRPr="008A0F3B">
              <w:rPr>
                <w:rStyle w:val="Hyperlink"/>
                <w:rFonts w:asciiTheme="majorHAnsi" w:hAnsiTheme="majorHAnsi" w:cstheme="majorHAnsi"/>
                <w:b/>
                <w:noProof/>
                <w:sz w:val="28"/>
                <w:szCs w:val="28"/>
              </w:rPr>
              <w:t>4. Model and Performance Metrics</w:t>
            </w:r>
            <w:r w:rsidR="008A0F3B" w:rsidRPr="008A0F3B">
              <w:rPr>
                <w:rFonts w:asciiTheme="majorHAnsi" w:hAnsiTheme="majorHAnsi" w:cstheme="majorHAnsi"/>
                <w:noProof/>
                <w:webHidden/>
                <w:sz w:val="28"/>
                <w:szCs w:val="28"/>
              </w:rPr>
              <w:tab/>
            </w:r>
            <w:r w:rsidR="008A0F3B" w:rsidRPr="008A0F3B">
              <w:rPr>
                <w:rFonts w:asciiTheme="majorHAnsi" w:hAnsiTheme="majorHAnsi" w:cstheme="majorHAnsi"/>
                <w:noProof/>
                <w:webHidden/>
                <w:sz w:val="28"/>
                <w:szCs w:val="28"/>
              </w:rPr>
              <w:fldChar w:fldCharType="begin"/>
            </w:r>
            <w:r w:rsidR="008A0F3B" w:rsidRPr="008A0F3B">
              <w:rPr>
                <w:rFonts w:asciiTheme="majorHAnsi" w:hAnsiTheme="majorHAnsi" w:cstheme="majorHAnsi"/>
                <w:noProof/>
                <w:webHidden/>
                <w:sz w:val="28"/>
                <w:szCs w:val="28"/>
              </w:rPr>
              <w:instrText xml:space="preserve"> PAGEREF _Toc142684782 \h </w:instrText>
            </w:r>
            <w:r w:rsidR="008A0F3B" w:rsidRPr="008A0F3B">
              <w:rPr>
                <w:rFonts w:asciiTheme="majorHAnsi" w:hAnsiTheme="majorHAnsi" w:cstheme="majorHAnsi"/>
                <w:noProof/>
                <w:webHidden/>
                <w:sz w:val="28"/>
                <w:szCs w:val="28"/>
              </w:rPr>
            </w:r>
            <w:r w:rsidR="008A0F3B" w:rsidRPr="008A0F3B">
              <w:rPr>
                <w:rFonts w:asciiTheme="majorHAnsi" w:hAnsiTheme="majorHAnsi" w:cstheme="majorHAnsi"/>
                <w:noProof/>
                <w:webHidden/>
                <w:sz w:val="28"/>
                <w:szCs w:val="28"/>
              </w:rPr>
              <w:fldChar w:fldCharType="separate"/>
            </w:r>
            <w:r w:rsidR="008A0F3B" w:rsidRPr="008A0F3B">
              <w:rPr>
                <w:rFonts w:asciiTheme="majorHAnsi" w:hAnsiTheme="majorHAnsi" w:cstheme="majorHAnsi"/>
                <w:noProof/>
                <w:webHidden/>
                <w:sz w:val="28"/>
                <w:szCs w:val="28"/>
              </w:rPr>
              <w:t>13</w:t>
            </w:r>
            <w:r w:rsidR="008A0F3B" w:rsidRPr="008A0F3B">
              <w:rPr>
                <w:rFonts w:asciiTheme="majorHAnsi" w:hAnsiTheme="majorHAnsi" w:cstheme="majorHAnsi"/>
                <w:noProof/>
                <w:webHidden/>
                <w:sz w:val="28"/>
                <w:szCs w:val="28"/>
              </w:rPr>
              <w:fldChar w:fldCharType="end"/>
            </w:r>
          </w:hyperlink>
        </w:p>
        <w:p w14:paraId="6868E294" w14:textId="23E8AAE7" w:rsidR="008A0F3B" w:rsidRPr="008A0F3B" w:rsidRDefault="00CD5C26">
          <w:pPr>
            <w:pStyle w:val="TOC1"/>
            <w:rPr>
              <w:rFonts w:asciiTheme="majorHAnsi" w:eastAsiaTheme="minorEastAsia" w:hAnsiTheme="majorHAnsi" w:cstheme="majorHAnsi"/>
              <w:noProof/>
              <w:sz w:val="28"/>
              <w:szCs w:val="28"/>
              <w:lang w:eastAsia="zh-CN"/>
            </w:rPr>
          </w:pPr>
          <w:hyperlink w:anchor="_Toc142684783" w:history="1">
            <w:r w:rsidR="008A0F3B" w:rsidRPr="008A0F3B">
              <w:rPr>
                <w:rStyle w:val="Hyperlink"/>
                <w:rFonts w:asciiTheme="majorHAnsi" w:hAnsiTheme="majorHAnsi" w:cstheme="majorHAnsi"/>
                <w:b/>
                <w:noProof/>
                <w:sz w:val="28"/>
                <w:szCs w:val="28"/>
              </w:rPr>
              <w:t>5</w:t>
            </w:r>
            <w:r w:rsidR="008A0F3B" w:rsidRPr="008A0F3B">
              <w:rPr>
                <w:rStyle w:val="Hyperlink"/>
                <w:rFonts w:asciiTheme="majorHAnsi" w:eastAsia="Times New Roman" w:hAnsiTheme="majorHAnsi" w:cstheme="majorHAnsi"/>
                <w:b/>
                <w:noProof/>
                <w:sz w:val="28"/>
                <w:szCs w:val="28"/>
                <w:highlight w:val="white"/>
              </w:rPr>
              <w:t xml:space="preserve">. </w:t>
            </w:r>
            <w:r w:rsidR="008A0F3B" w:rsidRPr="008A0F3B">
              <w:rPr>
                <w:rStyle w:val="Hyperlink"/>
                <w:rFonts w:asciiTheme="majorHAnsi" w:hAnsiTheme="majorHAnsi" w:cstheme="majorHAnsi"/>
                <w:b/>
                <w:noProof/>
                <w:sz w:val="28"/>
                <w:szCs w:val="28"/>
              </w:rPr>
              <w:t>Pros and Cons of the Model</w:t>
            </w:r>
            <w:r w:rsidR="008A0F3B" w:rsidRPr="008A0F3B">
              <w:rPr>
                <w:rFonts w:asciiTheme="majorHAnsi" w:hAnsiTheme="majorHAnsi" w:cstheme="majorHAnsi"/>
                <w:noProof/>
                <w:webHidden/>
                <w:sz w:val="28"/>
                <w:szCs w:val="28"/>
              </w:rPr>
              <w:tab/>
            </w:r>
            <w:r w:rsidR="008A0F3B" w:rsidRPr="008A0F3B">
              <w:rPr>
                <w:rFonts w:asciiTheme="majorHAnsi" w:hAnsiTheme="majorHAnsi" w:cstheme="majorHAnsi"/>
                <w:noProof/>
                <w:webHidden/>
                <w:sz w:val="28"/>
                <w:szCs w:val="28"/>
              </w:rPr>
              <w:fldChar w:fldCharType="begin"/>
            </w:r>
            <w:r w:rsidR="008A0F3B" w:rsidRPr="008A0F3B">
              <w:rPr>
                <w:rFonts w:asciiTheme="majorHAnsi" w:hAnsiTheme="majorHAnsi" w:cstheme="majorHAnsi"/>
                <w:noProof/>
                <w:webHidden/>
                <w:sz w:val="28"/>
                <w:szCs w:val="28"/>
              </w:rPr>
              <w:instrText xml:space="preserve"> PAGEREF _Toc142684783 \h </w:instrText>
            </w:r>
            <w:r w:rsidR="008A0F3B" w:rsidRPr="008A0F3B">
              <w:rPr>
                <w:rFonts w:asciiTheme="majorHAnsi" w:hAnsiTheme="majorHAnsi" w:cstheme="majorHAnsi"/>
                <w:noProof/>
                <w:webHidden/>
                <w:sz w:val="28"/>
                <w:szCs w:val="28"/>
              </w:rPr>
            </w:r>
            <w:r w:rsidR="008A0F3B" w:rsidRPr="008A0F3B">
              <w:rPr>
                <w:rFonts w:asciiTheme="majorHAnsi" w:hAnsiTheme="majorHAnsi" w:cstheme="majorHAnsi"/>
                <w:noProof/>
                <w:webHidden/>
                <w:sz w:val="28"/>
                <w:szCs w:val="28"/>
              </w:rPr>
              <w:fldChar w:fldCharType="separate"/>
            </w:r>
            <w:r w:rsidR="008A0F3B" w:rsidRPr="008A0F3B">
              <w:rPr>
                <w:rFonts w:asciiTheme="majorHAnsi" w:hAnsiTheme="majorHAnsi" w:cstheme="majorHAnsi"/>
                <w:noProof/>
                <w:webHidden/>
                <w:sz w:val="28"/>
                <w:szCs w:val="28"/>
              </w:rPr>
              <w:t>17</w:t>
            </w:r>
            <w:r w:rsidR="008A0F3B" w:rsidRPr="008A0F3B">
              <w:rPr>
                <w:rFonts w:asciiTheme="majorHAnsi" w:hAnsiTheme="majorHAnsi" w:cstheme="majorHAnsi"/>
                <w:noProof/>
                <w:webHidden/>
                <w:sz w:val="28"/>
                <w:szCs w:val="28"/>
              </w:rPr>
              <w:fldChar w:fldCharType="end"/>
            </w:r>
          </w:hyperlink>
        </w:p>
        <w:p w14:paraId="1AC94952" w14:textId="2D233ACC" w:rsidR="008A0F3B" w:rsidRPr="008A0F3B" w:rsidRDefault="00CD5C26">
          <w:pPr>
            <w:pStyle w:val="TOC1"/>
            <w:rPr>
              <w:rFonts w:asciiTheme="majorHAnsi" w:eastAsiaTheme="minorEastAsia" w:hAnsiTheme="majorHAnsi" w:cstheme="majorHAnsi"/>
              <w:noProof/>
              <w:sz w:val="28"/>
              <w:szCs w:val="28"/>
              <w:lang w:eastAsia="zh-CN"/>
            </w:rPr>
          </w:pPr>
          <w:hyperlink w:anchor="_Toc142684784" w:history="1">
            <w:r w:rsidR="008A0F3B" w:rsidRPr="008A0F3B">
              <w:rPr>
                <w:rStyle w:val="Hyperlink"/>
                <w:rFonts w:asciiTheme="majorHAnsi" w:hAnsiTheme="majorHAnsi" w:cstheme="majorHAnsi"/>
                <w:b/>
                <w:noProof/>
                <w:sz w:val="28"/>
                <w:szCs w:val="28"/>
              </w:rPr>
              <w:t>6</w:t>
            </w:r>
            <w:r w:rsidR="008A0F3B" w:rsidRPr="008A0F3B">
              <w:rPr>
                <w:rStyle w:val="Hyperlink"/>
                <w:rFonts w:asciiTheme="majorHAnsi" w:eastAsia="Times New Roman" w:hAnsiTheme="majorHAnsi" w:cstheme="majorHAnsi"/>
                <w:b/>
                <w:noProof/>
                <w:sz w:val="28"/>
                <w:szCs w:val="28"/>
                <w:highlight w:val="white"/>
              </w:rPr>
              <w:t xml:space="preserve">. </w:t>
            </w:r>
            <w:r w:rsidR="008A0F3B" w:rsidRPr="008A0F3B">
              <w:rPr>
                <w:rStyle w:val="Hyperlink"/>
                <w:rFonts w:asciiTheme="majorHAnsi" w:hAnsiTheme="majorHAnsi" w:cstheme="majorHAnsi"/>
                <w:b/>
                <w:noProof/>
                <w:sz w:val="28"/>
                <w:szCs w:val="28"/>
              </w:rPr>
              <w:t>Business Solutions and Recommendations</w:t>
            </w:r>
            <w:r w:rsidR="008A0F3B" w:rsidRPr="008A0F3B">
              <w:rPr>
                <w:rFonts w:asciiTheme="majorHAnsi" w:hAnsiTheme="majorHAnsi" w:cstheme="majorHAnsi"/>
                <w:noProof/>
                <w:webHidden/>
                <w:sz w:val="28"/>
                <w:szCs w:val="28"/>
              </w:rPr>
              <w:tab/>
            </w:r>
            <w:r w:rsidR="008A0F3B" w:rsidRPr="008A0F3B">
              <w:rPr>
                <w:rFonts w:asciiTheme="majorHAnsi" w:hAnsiTheme="majorHAnsi" w:cstheme="majorHAnsi"/>
                <w:noProof/>
                <w:webHidden/>
                <w:sz w:val="28"/>
                <w:szCs w:val="28"/>
              </w:rPr>
              <w:fldChar w:fldCharType="begin"/>
            </w:r>
            <w:r w:rsidR="008A0F3B" w:rsidRPr="008A0F3B">
              <w:rPr>
                <w:rFonts w:asciiTheme="majorHAnsi" w:hAnsiTheme="majorHAnsi" w:cstheme="majorHAnsi"/>
                <w:noProof/>
                <w:webHidden/>
                <w:sz w:val="28"/>
                <w:szCs w:val="28"/>
              </w:rPr>
              <w:instrText xml:space="preserve"> PAGEREF _Toc142684784 \h </w:instrText>
            </w:r>
            <w:r w:rsidR="008A0F3B" w:rsidRPr="008A0F3B">
              <w:rPr>
                <w:rFonts w:asciiTheme="majorHAnsi" w:hAnsiTheme="majorHAnsi" w:cstheme="majorHAnsi"/>
                <w:noProof/>
                <w:webHidden/>
                <w:sz w:val="28"/>
                <w:szCs w:val="28"/>
              </w:rPr>
            </w:r>
            <w:r w:rsidR="008A0F3B" w:rsidRPr="008A0F3B">
              <w:rPr>
                <w:rFonts w:asciiTheme="majorHAnsi" w:hAnsiTheme="majorHAnsi" w:cstheme="majorHAnsi"/>
                <w:noProof/>
                <w:webHidden/>
                <w:sz w:val="28"/>
                <w:szCs w:val="28"/>
              </w:rPr>
              <w:fldChar w:fldCharType="separate"/>
            </w:r>
            <w:r w:rsidR="008A0F3B" w:rsidRPr="008A0F3B">
              <w:rPr>
                <w:rFonts w:asciiTheme="majorHAnsi" w:hAnsiTheme="majorHAnsi" w:cstheme="majorHAnsi"/>
                <w:noProof/>
                <w:webHidden/>
                <w:sz w:val="28"/>
                <w:szCs w:val="28"/>
              </w:rPr>
              <w:t>18</w:t>
            </w:r>
            <w:r w:rsidR="008A0F3B" w:rsidRPr="008A0F3B">
              <w:rPr>
                <w:rFonts w:asciiTheme="majorHAnsi" w:hAnsiTheme="majorHAnsi" w:cstheme="majorHAnsi"/>
                <w:noProof/>
                <w:webHidden/>
                <w:sz w:val="28"/>
                <w:szCs w:val="28"/>
              </w:rPr>
              <w:fldChar w:fldCharType="end"/>
            </w:r>
          </w:hyperlink>
        </w:p>
        <w:p w14:paraId="370E8470" w14:textId="4BC0CEA8" w:rsidR="008A0F3B" w:rsidRPr="008A0F3B" w:rsidRDefault="00CD5C26">
          <w:pPr>
            <w:pStyle w:val="TOC1"/>
            <w:rPr>
              <w:rFonts w:asciiTheme="majorHAnsi" w:eastAsiaTheme="minorEastAsia" w:hAnsiTheme="majorHAnsi" w:cstheme="majorHAnsi"/>
              <w:noProof/>
              <w:sz w:val="28"/>
              <w:szCs w:val="28"/>
              <w:lang w:eastAsia="zh-CN"/>
            </w:rPr>
          </w:pPr>
          <w:hyperlink w:anchor="_Toc142684785" w:history="1">
            <w:r w:rsidR="008A0F3B" w:rsidRPr="008A0F3B">
              <w:rPr>
                <w:rStyle w:val="Hyperlink"/>
                <w:rFonts w:asciiTheme="majorHAnsi" w:hAnsiTheme="majorHAnsi" w:cstheme="majorHAnsi"/>
                <w:b/>
                <w:noProof/>
                <w:sz w:val="28"/>
                <w:szCs w:val="28"/>
                <w:highlight w:val="white"/>
              </w:rPr>
              <w:t>References</w:t>
            </w:r>
            <w:r w:rsidR="008A0F3B" w:rsidRPr="008A0F3B">
              <w:rPr>
                <w:rFonts w:asciiTheme="majorHAnsi" w:hAnsiTheme="majorHAnsi" w:cstheme="majorHAnsi"/>
                <w:noProof/>
                <w:webHidden/>
                <w:sz w:val="28"/>
                <w:szCs w:val="28"/>
              </w:rPr>
              <w:tab/>
            </w:r>
            <w:r w:rsidR="008A0F3B" w:rsidRPr="008A0F3B">
              <w:rPr>
                <w:rFonts w:asciiTheme="majorHAnsi" w:hAnsiTheme="majorHAnsi" w:cstheme="majorHAnsi"/>
                <w:noProof/>
                <w:webHidden/>
                <w:sz w:val="28"/>
                <w:szCs w:val="28"/>
              </w:rPr>
              <w:fldChar w:fldCharType="begin"/>
            </w:r>
            <w:r w:rsidR="008A0F3B" w:rsidRPr="008A0F3B">
              <w:rPr>
                <w:rFonts w:asciiTheme="majorHAnsi" w:hAnsiTheme="majorHAnsi" w:cstheme="majorHAnsi"/>
                <w:noProof/>
                <w:webHidden/>
                <w:sz w:val="28"/>
                <w:szCs w:val="28"/>
              </w:rPr>
              <w:instrText xml:space="preserve"> PAGEREF _Toc142684785 \h </w:instrText>
            </w:r>
            <w:r w:rsidR="008A0F3B" w:rsidRPr="008A0F3B">
              <w:rPr>
                <w:rFonts w:asciiTheme="majorHAnsi" w:hAnsiTheme="majorHAnsi" w:cstheme="majorHAnsi"/>
                <w:noProof/>
                <w:webHidden/>
                <w:sz w:val="28"/>
                <w:szCs w:val="28"/>
              </w:rPr>
            </w:r>
            <w:r w:rsidR="008A0F3B" w:rsidRPr="008A0F3B">
              <w:rPr>
                <w:rFonts w:asciiTheme="majorHAnsi" w:hAnsiTheme="majorHAnsi" w:cstheme="majorHAnsi"/>
                <w:noProof/>
                <w:webHidden/>
                <w:sz w:val="28"/>
                <w:szCs w:val="28"/>
              </w:rPr>
              <w:fldChar w:fldCharType="separate"/>
            </w:r>
            <w:r w:rsidR="008A0F3B" w:rsidRPr="008A0F3B">
              <w:rPr>
                <w:rFonts w:asciiTheme="majorHAnsi" w:hAnsiTheme="majorHAnsi" w:cstheme="majorHAnsi"/>
                <w:noProof/>
                <w:webHidden/>
                <w:sz w:val="28"/>
                <w:szCs w:val="28"/>
              </w:rPr>
              <w:t>20</w:t>
            </w:r>
            <w:r w:rsidR="008A0F3B" w:rsidRPr="008A0F3B">
              <w:rPr>
                <w:rFonts w:asciiTheme="majorHAnsi" w:hAnsiTheme="majorHAnsi" w:cstheme="majorHAnsi"/>
                <w:noProof/>
                <w:webHidden/>
                <w:sz w:val="28"/>
                <w:szCs w:val="28"/>
              </w:rPr>
              <w:fldChar w:fldCharType="end"/>
            </w:r>
          </w:hyperlink>
        </w:p>
        <w:p w14:paraId="42FB98A0" w14:textId="244E86A0" w:rsidR="008A0F3B" w:rsidRPr="008A0F3B" w:rsidRDefault="00CD5C26">
          <w:pPr>
            <w:pStyle w:val="TOC1"/>
            <w:rPr>
              <w:rFonts w:asciiTheme="majorHAnsi" w:eastAsiaTheme="minorEastAsia" w:hAnsiTheme="majorHAnsi" w:cstheme="majorHAnsi"/>
              <w:noProof/>
              <w:sz w:val="28"/>
              <w:szCs w:val="28"/>
              <w:lang w:eastAsia="zh-CN"/>
            </w:rPr>
          </w:pPr>
          <w:hyperlink w:anchor="_Toc142684786" w:history="1">
            <w:r w:rsidR="008A0F3B" w:rsidRPr="008A0F3B">
              <w:rPr>
                <w:rStyle w:val="Hyperlink"/>
                <w:rFonts w:asciiTheme="majorHAnsi" w:hAnsiTheme="majorHAnsi" w:cstheme="majorHAnsi"/>
                <w:b/>
                <w:noProof/>
                <w:sz w:val="28"/>
                <w:szCs w:val="28"/>
              </w:rPr>
              <w:t>Appendices</w:t>
            </w:r>
            <w:r w:rsidR="008A0F3B" w:rsidRPr="008A0F3B">
              <w:rPr>
                <w:rFonts w:asciiTheme="majorHAnsi" w:hAnsiTheme="majorHAnsi" w:cstheme="majorHAnsi"/>
                <w:noProof/>
                <w:webHidden/>
                <w:sz w:val="28"/>
                <w:szCs w:val="28"/>
              </w:rPr>
              <w:tab/>
            </w:r>
            <w:r w:rsidR="008A0F3B" w:rsidRPr="008A0F3B">
              <w:rPr>
                <w:rFonts w:asciiTheme="majorHAnsi" w:hAnsiTheme="majorHAnsi" w:cstheme="majorHAnsi"/>
                <w:noProof/>
                <w:webHidden/>
                <w:sz w:val="28"/>
                <w:szCs w:val="28"/>
              </w:rPr>
              <w:fldChar w:fldCharType="begin"/>
            </w:r>
            <w:r w:rsidR="008A0F3B" w:rsidRPr="008A0F3B">
              <w:rPr>
                <w:rFonts w:asciiTheme="majorHAnsi" w:hAnsiTheme="majorHAnsi" w:cstheme="majorHAnsi"/>
                <w:noProof/>
                <w:webHidden/>
                <w:sz w:val="28"/>
                <w:szCs w:val="28"/>
              </w:rPr>
              <w:instrText xml:space="preserve"> PAGEREF _Toc142684786 \h </w:instrText>
            </w:r>
            <w:r w:rsidR="008A0F3B" w:rsidRPr="008A0F3B">
              <w:rPr>
                <w:rFonts w:asciiTheme="majorHAnsi" w:hAnsiTheme="majorHAnsi" w:cstheme="majorHAnsi"/>
                <w:noProof/>
                <w:webHidden/>
                <w:sz w:val="28"/>
                <w:szCs w:val="28"/>
              </w:rPr>
            </w:r>
            <w:r w:rsidR="008A0F3B" w:rsidRPr="008A0F3B">
              <w:rPr>
                <w:rFonts w:asciiTheme="majorHAnsi" w:hAnsiTheme="majorHAnsi" w:cstheme="majorHAnsi"/>
                <w:noProof/>
                <w:webHidden/>
                <w:sz w:val="28"/>
                <w:szCs w:val="28"/>
              </w:rPr>
              <w:fldChar w:fldCharType="separate"/>
            </w:r>
            <w:r w:rsidR="008A0F3B" w:rsidRPr="008A0F3B">
              <w:rPr>
                <w:rFonts w:asciiTheme="majorHAnsi" w:hAnsiTheme="majorHAnsi" w:cstheme="majorHAnsi"/>
                <w:noProof/>
                <w:webHidden/>
                <w:sz w:val="28"/>
                <w:szCs w:val="28"/>
              </w:rPr>
              <w:t>22</w:t>
            </w:r>
            <w:r w:rsidR="008A0F3B" w:rsidRPr="008A0F3B">
              <w:rPr>
                <w:rFonts w:asciiTheme="majorHAnsi" w:hAnsiTheme="majorHAnsi" w:cstheme="majorHAnsi"/>
                <w:noProof/>
                <w:webHidden/>
                <w:sz w:val="28"/>
                <w:szCs w:val="28"/>
              </w:rPr>
              <w:fldChar w:fldCharType="end"/>
            </w:r>
          </w:hyperlink>
        </w:p>
        <w:p w14:paraId="491B0718" w14:textId="0922EE03" w:rsidR="008A0F3B" w:rsidRPr="008A0F3B" w:rsidRDefault="00CD5C26">
          <w:pPr>
            <w:pStyle w:val="TOC2"/>
            <w:rPr>
              <w:rFonts w:asciiTheme="majorHAnsi" w:eastAsiaTheme="minorEastAsia" w:hAnsiTheme="majorHAnsi" w:cstheme="majorHAnsi"/>
              <w:noProof/>
              <w:sz w:val="28"/>
              <w:szCs w:val="28"/>
              <w:lang w:eastAsia="zh-CN"/>
            </w:rPr>
          </w:pPr>
          <w:hyperlink w:anchor="_Toc142684787" w:history="1">
            <w:r w:rsidR="008A0F3B" w:rsidRPr="008A0F3B">
              <w:rPr>
                <w:rStyle w:val="Hyperlink"/>
                <w:rFonts w:asciiTheme="majorHAnsi" w:hAnsiTheme="majorHAnsi" w:cstheme="majorHAnsi"/>
                <w:noProof/>
                <w:sz w:val="28"/>
                <w:szCs w:val="28"/>
              </w:rPr>
              <w:t>Appendix A</w:t>
            </w:r>
            <w:r w:rsidR="008A0F3B" w:rsidRPr="008A0F3B">
              <w:rPr>
                <w:rFonts w:asciiTheme="majorHAnsi" w:hAnsiTheme="majorHAnsi" w:cstheme="majorHAnsi"/>
                <w:noProof/>
                <w:webHidden/>
                <w:sz w:val="28"/>
                <w:szCs w:val="28"/>
              </w:rPr>
              <w:tab/>
            </w:r>
            <w:r w:rsidR="008A0F3B" w:rsidRPr="008A0F3B">
              <w:rPr>
                <w:rFonts w:asciiTheme="majorHAnsi" w:hAnsiTheme="majorHAnsi" w:cstheme="majorHAnsi"/>
                <w:noProof/>
                <w:webHidden/>
                <w:sz w:val="28"/>
                <w:szCs w:val="28"/>
              </w:rPr>
              <w:fldChar w:fldCharType="begin"/>
            </w:r>
            <w:r w:rsidR="008A0F3B" w:rsidRPr="008A0F3B">
              <w:rPr>
                <w:rFonts w:asciiTheme="majorHAnsi" w:hAnsiTheme="majorHAnsi" w:cstheme="majorHAnsi"/>
                <w:noProof/>
                <w:webHidden/>
                <w:sz w:val="28"/>
                <w:szCs w:val="28"/>
              </w:rPr>
              <w:instrText xml:space="preserve"> PAGEREF _Toc142684787 \h </w:instrText>
            </w:r>
            <w:r w:rsidR="008A0F3B" w:rsidRPr="008A0F3B">
              <w:rPr>
                <w:rFonts w:asciiTheme="majorHAnsi" w:hAnsiTheme="majorHAnsi" w:cstheme="majorHAnsi"/>
                <w:noProof/>
                <w:webHidden/>
                <w:sz w:val="28"/>
                <w:szCs w:val="28"/>
              </w:rPr>
            </w:r>
            <w:r w:rsidR="008A0F3B" w:rsidRPr="008A0F3B">
              <w:rPr>
                <w:rFonts w:asciiTheme="majorHAnsi" w:hAnsiTheme="majorHAnsi" w:cstheme="majorHAnsi"/>
                <w:noProof/>
                <w:webHidden/>
                <w:sz w:val="28"/>
                <w:szCs w:val="28"/>
              </w:rPr>
              <w:fldChar w:fldCharType="separate"/>
            </w:r>
            <w:r w:rsidR="008A0F3B" w:rsidRPr="008A0F3B">
              <w:rPr>
                <w:rFonts w:asciiTheme="majorHAnsi" w:hAnsiTheme="majorHAnsi" w:cstheme="majorHAnsi"/>
                <w:noProof/>
                <w:webHidden/>
                <w:sz w:val="28"/>
                <w:szCs w:val="28"/>
              </w:rPr>
              <w:t>22</w:t>
            </w:r>
            <w:r w:rsidR="008A0F3B" w:rsidRPr="008A0F3B">
              <w:rPr>
                <w:rFonts w:asciiTheme="majorHAnsi" w:hAnsiTheme="majorHAnsi" w:cstheme="majorHAnsi"/>
                <w:noProof/>
                <w:webHidden/>
                <w:sz w:val="28"/>
                <w:szCs w:val="28"/>
              </w:rPr>
              <w:fldChar w:fldCharType="end"/>
            </w:r>
          </w:hyperlink>
        </w:p>
        <w:p w14:paraId="2CEBFCCF" w14:textId="0A31D152" w:rsidR="008A0F3B" w:rsidRPr="008A0F3B" w:rsidRDefault="00CD5C26">
          <w:pPr>
            <w:pStyle w:val="TOC2"/>
            <w:rPr>
              <w:rFonts w:asciiTheme="majorHAnsi" w:eastAsiaTheme="minorEastAsia" w:hAnsiTheme="majorHAnsi" w:cstheme="majorHAnsi"/>
              <w:noProof/>
              <w:sz w:val="28"/>
              <w:szCs w:val="28"/>
              <w:lang w:eastAsia="zh-CN"/>
            </w:rPr>
          </w:pPr>
          <w:hyperlink w:anchor="_Toc142684788" w:history="1">
            <w:r w:rsidR="008A0F3B" w:rsidRPr="008A0F3B">
              <w:rPr>
                <w:rStyle w:val="Hyperlink"/>
                <w:rFonts w:asciiTheme="majorHAnsi" w:hAnsiTheme="majorHAnsi" w:cstheme="majorHAnsi"/>
                <w:noProof/>
                <w:sz w:val="28"/>
                <w:szCs w:val="28"/>
              </w:rPr>
              <w:t>Appendix B</w:t>
            </w:r>
            <w:r w:rsidR="008A0F3B" w:rsidRPr="008A0F3B">
              <w:rPr>
                <w:rFonts w:asciiTheme="majorHAnsi" w:hAnsiTheme="majorHAnsi" w:cstheme="majorHAnsi"/>
                <w:noProof/>
                <w:webHidden/>
                <w:sz w:val="28"/>
                <w:szCs w:val="28"/>
              </w:rPr>
              <w:tab/>
            </w:r>
            <w:r w:rsidR="008A0F3B" w:rsidRPr="008A0F3B">
              <w:rPr>
                <w:rFonts w:asciiTheme="majorHAnsi" w:hAnsiTheme="majorHAnsi" w:cstheme="majorHAnsi"/>
                <w:noProof/>
                <w:webHidden/>
                <w:sz w:val="28"/>
                <w:szCs w:val="28"/>
              </w:rPr>
              <w:fldChar w:fldCharType="begin"/>
            </w:r>
            <w:r w:rsidR="008A0F3B" w:rsidRPr="008A0F3B">
              <w:rPr>
                <w:rFonts w:asciiTheme="majorHAnsi" w:hAnsiTheme="majorHAnsi" w:cstheme="majorHAnsi"/>
                <w:noProof/>
                <w:webHidden/>
                <w:sz w:val="28"/>
                <w:szCs w:val="28"/>
              </w:rPr>
              <w:instrText xml:space="preserve"> PAGEREF _Toc142684788 \h </w:instrText>
            </w:r>
            <w:r w:rsidR="008A0F3B" w:rsidRPr="008A0F3B">
              <w:rPr>
                <w:rFonts w:asciiTheme="majorHAnsi" w:hAnsiTheme="majorHAnsi" w:cstheme="majorHAnsi"/>
                <w:noProof/>
                <w:webHidden/>
                <w:sz w:val="28"/>
                <w:szCs w:val="28"/>
              </w:rPr>
            </w:r>
            <w:r w:rsidR="008A0F3B" w:rsidRPr="008A0F3B">
              <w:rPr>
                <w:rFonts w:asciiTheme="majorHAnsi" w:hAnsiTheme="majorHAnsi" w:cstheme="majorHAnsi"/>
                <w:noProof/>
                <w:webHidden/>
                <w:sz w:val="28"/>
                <w:szCs w:val="28"/>
              </w:rPr>
              <w:fldChar w:fldCharType="separate"/>
            </w:r>
            <w:r w:rsidR="008A0F3B" w:rsidRPr="008A0F3B">
              <w:rPr>
                <w:rFonts w:asciiTheme="majorHAnsi" w:hAnsiTheme="majorHAnsi" w:cstheme="majorHAnsi"/>
                <w:noProof/>
                <w:webHidden/>
                <w:sz w:val="28"/>
                <w:szCs w:val="28"/>
              </w:rPr>
              <w:t>23</w:t>
            </w:r>
            <w:r w:rsidR="008A0F3B" w:rsidRPr="008A0F3B">
              <w:rPr>
                <w:rFonts w:asciiTheme="majorHAnsi" w:hAnsiTheme="majorHAnsi" w:cstheme="majorHAnsi"/>
                <w:noProof/>
                <w:webHidden/>
                <w:sz w:val="28"/>
                <w:szCs w:val="28"/>
              </w:rPr>
              <w:fldChar w:fldCharType="end"/>
            </w:r>
          </w:hyperlink>
        </w:p>
        <w:p w14:paraId="744E69E9" w14:textId="33F1C3D5" w:rsidR="008A0F3B" w:rsidRPr="008A0F3B" w:rsidRDefault="00CD5C26">
          <w:pPr>
            <w:pStyle w:val="TOC2"/>
            <w:rPr>
              <w:rFonts w:asciiTheme="majorHAnsi" w:eastAsiaTheme="minorEastAsia" w:hAnsiTheme="majorHAnsi" w:cstheme="majorHAnsi"/>
              <w:noProof/>
              <w:sz w:val="28"/>
              <w:szCs w:val="28"/>
              <w:lang w:eastAsia="zh-CN"/>
            </w:rPr>
          </w:pPr>
          <w:hyperlink w:anchor="_Toc142684789" w:history="1">
            <w:r w:rsidR="008A0F3B" w:rsidRPr="008A0F3B">
              <w:rPr>
                <w:rStyle w:val="Hyperlink"/>
                <w:rFonts w:asciiTheme="majorHAnsi" w:hAnsiTheme="majorHAnsi" w:cstheme="majorHAnsi"/>
                <w:noProof/>
                <w:sz w:val="28"/>
                <w:szCs w:val="28"/>
              </w:rPr>
              <w:t>Appendix C</w:t>
            </w:r>
            <w:r w:rsidR="008A0F3B" w:rsidRPr="008A0F3B">
              <w:rPr>
                <w:rFonts w:asciiTheme="majorHAnsi" w:hAnsiTheme="majorHAnsi" w:cstheme="majorHAnsi"/>
                <w:noProof/>
                <w:webHidden/>
                <w:sz w:val="28"/>
                <w:szCs w:val="28"/>
              </w:rPr>
              <w:tab/>
            </w:r>
            <w:r w:rsidR="008A0F3B" w:rsidRPr="008A0F3B">
              <w:rPr>
                <w:rFonts w:asciiTheme="majorHAnsi" w:hAnsiTheme="majorHAnsi" w:cstheme="majorHAnsi"/>
                <w:noProof/>
                <w:webHidden/>
                <w:sz w:val="28"/>
                <w:szCs w:val="28"/>
              </w:rPr>
              <w:fldChar w:fldCharType="begin"/>
            </w:r>
            <w:r w:rsidR="008A0F3B" w:rsidRPr="008A0F3B">
              <w:rPr>
                <w:rFonts w:asciiTheme="majorHAnsi" w:hAnsiTheme="majorHAnsi" w:cstheme="majorHAnsi"/>
                <w:noProof/>
                <w:webHidden/>
                <w:sz w:val="28"/>
                <w:szCs w:val="28"/>
              </w:rPr>
              <w:instrText xml:space="preserve"> PAGEREF _Toc142684789 \h </w:instrText>
            </w:r>
            <w:r w:rsidR="008A0F3B" w:rsidRPr="008A0F3B">
              <w:rPr>
                <w:rFonts w:asciiTheme="majorHAnsi" w:hAnsiTheme="majorHAnsi" w:cstheme="majorHAnsi"/>
                <w:noProof/>
                <w:webHidden/>
                <w:sz w:val="28"/>
                <w:szCs w:val="28"/>
              </w:rPr>
            </w:r>
            <w:r w:rsidR="008A0F3B" w:rsidRPr="008A0F3B">
              <w:rPr>
                <w:rFonts w:asciiTheme="majorHAnsi" w:hAnsiTheme="majorHAnsi" w:cstheme="majorHAnsi"/>
                <w:noProof/>
                <w:webHidden/>
                <w:sz w:val="28"/>
                <w:szCs w:val="28"/>
              </w:rPr>
              <w:fldChar w:fldCharType="separate"/>
            </w:r>
            <w:r w:rsidR="008A0F3B" w:rsidRPr="008A0F3B">
              <w:rPr>
                <w:rFonts w:asciiTheme="majorHAnsi" w:hAnsiTheme="majorHAnsi" w:cstheme="majorHAnsi"/>
                <w:noProof/>
                <w:webHidden/>
                <w:sz w:val="28"/>
                <w:szCs w:val="28"/>
              </w:rPr>
              <w:t>25</w:t>
            </w:r>
            <w:r w:rsidR="008A0F3B" w:rsidRPr="008A0F3B">
              <w:rPr>
                <w:rFonts w:asciiTheme="majorHAnsi" w:hAnsiTheme="majorHAnsi" w:cstheme="majorHAnsi"/>
                <w:noProof/>
                <w:webHidden/>
                <w:sz w:val="28"/>
                <w:szCs w:val="28"/>
              </w:rPr>
              <w:fldChar w:fldCharType="end"/>
            </w:r>
          </w:hyperlink>
        </w:p>
        <w:p w14:paraId="7EEA133B" w14:textId="7F42123E" w:rsidR="008D60C4" w:rsidRPr="00DD0EFF" w:rsidRDefault="008D60C4" w:rsidP="00726D1C">
          <w:pPr>
            <w:spacing w:line="288" w:lineRule="auto"/>
            <w:rPr>
              <w:rFonts w:asciiTheme="majorHAnsi" w:hAnsiTheme="majorHAnsi" w:cstheme="majorHAnsi"/>
            </w:rPr>
          </w:pPr>
          <w:r w:rsidRPr="008A0F3B">
            <w:rPr>
              <w:rFonts w:asciiTheme="majorHAnsi" w:hAnsiTheme="majorHAnsi" w:cstheme="majorHAnsi"/>
              <w:b/>
              <w:bCs/>
              <w:noProof/>
              <w:color w:val="0F0F3F" w:themeColor="text1"/>
              <w:sz w:val="28"/>
              <w:szCs w:val="28"/>
            </w:rPr>
            <w:fldChar w:fldCharType="end"/>
          </w:r>
        </w:p>
      </w:sdtContent>
    </w:sdt>
    <w:p w14:paraId="4DB6E966" w14:textId="77777777" w:rsidR="008D60C4" w:rsidRPr="00DD0EFF" w:rsidRDefault="008D60C4" w:rsidP="001C7B14">
      <w:pPr>
        <w:pStyle w:val="Heading1"/>
        <w:spacing w:before="0" w:after="0" w:line="360" w:lineRule="auto"/>
        <w:rPr>
          <w:rFonts w:asciiTheme="majorHAnsi" w:hAnsiTheme="majorHAnsi" w:cstheme="majorHAnsi"/>
          <w:b/>
          <w:sz w:val="36"/>
        </w:rPr>
        <w:sectPr w:rsidR="008D60C4" w:rsidRPr="00DD0EFF">
          <w:footerReference w:type="default" r:id="rId16"/>
          <w:pgSz w:w="11909" w:h="16834"/>
          <w:pgMar w:top="1440" w:right="1440" w:bottom="1440" w:left="1440" w:header="0" w:footer="720" w:gutter="0"/>
          <w:pgNumType w:start="1"/>
          <w:cols w:space="720"/>
        </w:sectPr>
      </w:pPr>
    </w:p>
    <w:p w14:paraId="5B584AB6" w14:textId="0639859E" w:rsidR="007D3658" w:rsidRPr="00A1129C" w:rsidRDefault="00A940C4" w:rsidP="00A1129C">
      <w:pPr>
        <w:pStyle w:val="Heading1"/>
        <w:spacing w:before="0" w:after="0" w:line="360" w:lineRule="auto"/>
        <w:jc w:val="center"/>
        <w:rPr>
          <w:rFonts w:asciiTheme="majorHAnsi" w:hAnsiTheme="majorHAnsi" w:cstheme="majorHAnsi"/>
          <w:b/>
          <w:color w:val="2664B0" w:themeColor="accent6"/>
          <w:sz w:val="32"/>
        </w:rPr>
      </w:pPr>
      <w:bookmarkStart w:id="1" w:name="_Toc142684775"/>
      <w:r w:rsidRPr="00A1129C">
        <w:rPr>
          <w:rFonts w:asciiTheme="majorHAnsi" w:hAnsiTheme="majorHAnsi" w:cstheme="majorHAnsi"/>
          <w:b/>
          <w:color w:val="2664B0" w:themeColor="accent6"/>
          <w:sz w:val="32"/>
        </w:rPr>
        <w:lastRenderedPageBreak/>
        <w:t>Executive Summary</w:t>
      </w:r>
      <w:bookmarkEnd w:id="1"/>
    </w:p>
    <w:p w14:paraId="23D0DB40" w14:textId="12C9245C" w:rsidR="00A1129C" w:rsidRPr="00A1129C" w:rsidRDefault="00A1129C" w:rsidP="00A1129C">
      <w:pPr>
        <w:spacing w:after="200" w:line="360" w:lineRule="auto"/>
        <w:contextualSpacing w:val="0"/>
        <w:rPr>
          <w:rFonts w:ascii="Calibri" w:eastAsia="Times New Roman" w:hAnsi="Calibri" w:cs="Calibri"/>
          <w:color w:val="000000"/>
          <w:sz w:val="24"/>
          <w:szCs w:val="24"/>
          <w:lang w:eastAsia="en-US"/>
        </w:rPr>
      </w:pPr>
      <w:r w:rsidRPr="00A1129C">
        <w:rPr>
          <w:rFonts w:ascii="Calibri" w:eastAsia="Times New Roman" w:hAnsi="Calibri" w:cs="Calibri"/>
          <w:color w:val="000000"/>
          <w:sz w:val="24"/>
          <w:szCs w:val="24"/>
          <w:lang w:eastAsia="en-US"/>
        </w:rPr>
        <w:t>The purpose of this analysis is to address the rising concern of road accidents and fatalities on Victorian roads by identifying blackspots and their contributing factors. VicCrashAnalytics collaborates with stakeholders to enhance road safety, allocate interventions efficiently, and shape data-driven policies. The analysis involves a comprehensive approach, utilizing data cleansing, Exploratory Data Analysis (EDA), and machine learning techniques.</w:t>
      </w:r>
    </w:p>
    <w:p w14:paraId="7980885D" w14:textId="498491F2" w:rsidR="00A1129C" w:rsidRPr="00A1129C" w:rsidRDefault="00A1129C" w:rsidP="00A1129C">
      <w:pPr>
        <w:spacing w:after="200" w:line="360" w:lineRule="auto"/>
        <w:contextualSpacing w:val="0"/>
        <w:rPr>
          <w:rFonts w:ascii="Calibri" w:eastAsia="Times New Roman" w:hAnsi="Calibri" w:cs="Calibri"/>
          <w:color w:val="000000"/>
          <w:sz w:val="24"/>
          <w:szCs w:val="24"/>
          <w:lang w:eastAsia="en-US"/>
        </w:rPr>
      </w:pPr>
      <w:r w:rsidRPr="00A1129C">
        <w:rPr>
          <w:rFonts w:ascii="Calibri" w:eastAsia="Times New Roman" w:hAnsi="Calibri" w:cs="Calibri"/>
          <w:color w:val="000000"/>
          <w:sz w:val="24"/>
          <w:szCs w:val="24"/>
          <w:lang w:eastAsia="en-US"/>
        </w:rPr>
        <w:t>Through meticulous data cleansing, the blackspot dataset's integrity is ensured. EDA offers insights into road segment characteristics and their association with blackspots. Logistic Regression is utilized as the predictive model due to its interpretability and efficiency. The model undergoes iterative refinement to enhance its predictive performance. The resulting model exhibits consistent accuracy, and the ROC curve and AUC values confirm its effectiveness in blackspot prediction.</w:t>
      </w:r>
    </w:p>
    <w:p w14:paraId="36C82B13" w14:textId="7DDFD76A" w:rsidR="00A1129C" w:rsidRPr="00A1129C" w:rsidRDefault="00A1129C" w:rsidP="00A1129C">
      <w:pPr>
        <w:spacing w:after="200" w:line="360" w:lineRule="auto"/>
        <w:contextualSpacing w:val="0"/>
        <w:rPr>
          <w:rFonts w:ascii="Calibri" w:eastAsia="Times New Roman" w:hAnsi="Calibri" w:cs="Calibri"/>
          <w:color w:val="000000"/>
          <w:sz w:val="24"/>
          <w:szCs w:val="24"/>
          <w:lang w:eastAsia="en-US"/>
        </w:rPr>
      </w:pPr>
      <w:r w:rsidRPr="00A1129C">
        <w:rPr>
          <w:rFonts w:ascii="Calibri" w:eastAsia="Times New Roman" w:hAnsi="Calibri" w:cs="Calibri"/>
          <w:color w:val="000000"/>
          <w:sz w:val="24"/>
          <w:szCs w:val="24"/>
          <w:lang w:eastAsia="en-US"/>
        </w:rPr>
        <w:t>The analysis uncovers actionable insights. Locations with amenities like supermarkets and schools are linked to higher blackspot likelihoods, suggesting the need for tailored traffic management. Intersections and segments with traffic lights exhibit higher blackspot occurrences, warranting targeted safety measures. The presence of liquor license venues also correlates with blackspots, necessitating collaborative efforts to address traffic-related concerns.</w:t>
      </w:r>
    </w:p>
    <w:p w14:paraId="38293BCA" w14:textId="03D21770" w:rsidR="00A1129C" w:rsidRPr="00A1129C" w:rsidRDefault="00A1129C" w:rsidP="00A1129C">
      <w:pPr>
        <w:spacing w:after="200" w:line="360" w:lineRule="auto"/>
        <w:contextualSpacing w:val="0"/>
        <w:rPr>
          <w:rFonts w:ascii="Calibri" w:eastAsia="Times New Roman" w:hAnsi="Calibri" w:cs="Calibri"/>
          <w:color w:val="000000"/>
          <w:sz w:val="24"/>
          <w:szCs w:val="24"/>
          <w:lang w:eastAsia="en-US"/>
        </w:rPr>
      </w:pPr>
      <w:r w:rsidRPr="00A1129C">
        <w:rPr>
          <w:rFonts w:ascii="Calibri" w:eastAsia="Times New Roman" w:hAnsi="Calibri" w:cs="Calibri"/>
          <w:color w:val="000000"/>
          <w:sz w:val="24"/>
          <w:szCs w:val="24"/>
          <w:lang w:eastAsia="en-US"/>
        </w:rPr>
        <w:t xml:space="preserve">In conclusion, VicCrashAnalytics' analysis blends data insights with collaborative approaches to mitigate blackspot incidents on Victorian roads. By effectively identifying and addressing risk-prone areas, road safety can be significantly improved, </w:t>
      </w:r>
      <w:r w:rsidR="005E73E6">
        <w:rPr>
          <w:rFonts w:ascii="Calibri" w:eastAsia="Times New Roman" w:hAnsi="Calibri" w:cs="Calibri"/>
          <w:color w:val="000000"/>
          <w:sz w:val="24"/>
          <w:szCs w:val="24"/>
          <w:lang w:eastAsia="en-US"/>
        </w:rPr>
        <w:t xml:space="preserve">leading to lowered </w:t>
      </w:r>
      <w:r w:rsidRPr="00A1129C">
        <w:rPr>
          <w:rFonts w:ascii="Calibri" w:eastAsia="Times New Roman" w:hAnsi="Calibri" w:cs="Calibri"/>
          <w:color w:val="000000"/>
          <w:sz w:val="24"/>
          <w:szCs w:val="24"/>
          <w:lang w:eastAsia="en-US"/>
        </w:rPr>
        <w:t>accident rates</w:t>
      </w:r>
      <w:r w:rsidR="005E73E6">
        <w:rPr>
          <w:rFonts w:ascii="Calibri" w:eastAsia="Times New Roman" w:hAnsi="Calibri" w:cs="Calibri"/>
          <w:color w:val="000000"/>
          <w:sz w:val="24"/>
          <w:szCs w:val="24"/>
          <w:lang w:eastAsia="en-US"/>
        </w:rPr>
        <w:t xml:space="preserve">, optimized </w:t>
      </w:r>
      <w:proofErr w:type="gramStart"/>
      <w:r w:rsidRPr="00A1129C">
        <w:rPr>
          <w:rFonts w:ascii="Calibri" w:eastAsia="Times New Roman" w:hAnsi="Calibri" w:cs="Calibri"/>
          <w:color w:val="000000"/>
          <w:sz w:val="24"/>
          <w:szCs w:val="24"/>
          <w:lang w:eastAsia="en-US"/>
        </w:rPr>
        <w:t>interventions</w:t>
      </w:r>
      <w:proofErr w:type="gramEnd"/>
      <w:r w:rsidRPr="00A1129C">
        <w:rPr>
          <w:rFonts w:ascii="Calibri" w:eastAsia="Times New Roman" w:hAnsi="Calibri" w:cs="Calibri"/>
          <w:color w:val="000000"/>
          <w:sz w:val="24"/>
          <w:szCs w:val="24"/>
          <w:lang w:eastAsia="en-US"/>
        </w:rPr>
        <w:t xml:space="preserve"> and </w:t>
      </w:r>
      <w:r w:rsidR="005E73E6">
        <w:rPr>
          <w:rFonts w:ascii="Calibri" w:eastAsia="Times New Roman" w:hAnsi="Calibri" w:cs="Calibri"/>
          <w:color w:val="000000"/>
          <w:sz w:val="24"/>
          <w:szCs w:val="24"/>
          <w:lang w:eastAsia="en-US"/>
        </w:rPr>
        <w:t xml:space="preserve">well-informed </w:t>
      </w:r>
      <w:r w:rsidRPr="00A1129C">
        <w:rPr>
          <w:rFonts w:ascii="Calibri" w:eastAsia="Times New Roman" w:hAnsi="Calibri" w:cs="Calibri"/>
          <w:color w:val="000000"/>
          <w:sz w:val="24"/>
          <w:szCs w:val="24"/>
          <w:lang w:eastAsia="en-US"/>
        </w:rPr>
        <w:t>policies</w:t>
      </w:r>
      <w:r w:rsidR="005E73E6">
        <w:rPr>
          <w:rFonts w:ascii="Calibri" w:eastAsia="Times New Roman" w:hAnsi="Calibri" w:cs="Calibri"/>
          <w:color w:val="000000"/>
          <w:sz w:val="24"/>
          <w:szCs w:val="24"/>
          <w:lang w:eastAsia="en-US"/>
        </w:rPr>
        <w:t>, thereby fostering a safer road environment</w:t>
      </w:r>
      <w:r w:rsidRPr="00A1129C">
        <w:rPr>
          <w:rFonts w:ascii="Calibri" w:eastAsia="Times New Roman" w:hAnsi="Calibri" w:cs="Calibri"/>
          <w:color w:val="000000"/>
          <w:sz w:val="24"/>
          <w:szCs w:val="24"/>
          <w:lang w:eastAsia="en-US"/>
        </w:rPr>
        <w:t>.</w:t>
      </w:r>
    </w:p>
    <w:p w14:paraId="1C8405AB" w14:textId="77777777" w:rsidR="00857265" w:rsidRDefault="00857265">
      <w:pPr>
        <w:rPr>
          <w:rFonts w:asciiTheme="majorHAnsi" w:hAnsiTheme="majorHAnsi" w:cstheme="majorHAnsi"/>
          <w:b/>
          <w:color w:val="625BC0" w:themeColor="text2" w:themeTint="99"/>
          <w:sz w:val="32"/>
          <w:szCs w:val="40"/>
        </w:rPr>
      </w:pPr>
      <w:r>
        <w:rPr>
          <w:rFonts w:asciiTheme="majorHAnsi" w:hAnsiTheme="majorHAnsi" w:cstheme="majorHAnsi"/>
          <w:b/>
          <w:color w:val="625BC0" w:themeColor="text2" w:themeTint="99"/>
          <w:sz w:val="32"/>
        </w:rPr>
        <w:br w:type="page"/>
      </w:r>
    </w:p>
    <w:p w14:paraId="7DE1F8B1" w14:textId="28E0CDF0" w:rsidR="007E1AA5" w:rsidRPr="00857265" w:rsidRDefault="00857265" w:rsidP="003C6275">
      <w:pPr>
        <w:pStyle w:val="Heading1"/>
        <w:spacing w:before="600" w:after="0" w:line="360" w:lineRule="auto"/>
        <w:rPr>
          <w:rFonts w:asciiTheme="majorHAnsi" w:hAnsiTheme="majorHAnsi" w:cstheme="majorHAnsi"/>
          <w:b/>
          <w:color w:val="2664B0" w:themeColor="accent6"/>
          <w:sz w:val="32"/>
        </w:rPr>
      </w:pPr>
      <w:bookmarkStart w:id="2" w:name="_Toc142684776"/>
      <w:r w:rsidRPr="00857265">
        <w:rPr>
          <w:rFonts w:asciiTheme="majorHAnsi" w:hAnsiTheme="majorHAnsi" w:cstheme="majorHAnsi"/>
          <w:b/>
          <w:color w:val="2664B0" w:themeColor="accent6"/>
          <w:sz w:val="32"/>
        </w:rPr>
        <w:lastRenderedPageBreak/>
        <w:t xml:space="preserve">1. </w:t>
      </w:r>
      <w:r w:rsidR="0099600F" w:rsidRPr="00857265">
        <w:rPr>
          <w:rFonts w:asciiTheme="majorHAnsi" w:hAnsiTheme="majorHAnsi" w:cstheme="majorHAnsi"/>
          <w:b/>
          <w:color w:val="2664B0" w:themeColor="accent6"/>
          <w:sz w:val="32"/>
        </w:rPr>
        <w:t xml:space="preserve">Business Understandings </w:t>
      </w:r>
      <w:r w:rsidR="0099600F">
        <w:rPr>
          <w:rFonts w:asciiTheme="majorHAnsi" w:hAnsiTheme="majorHAnsi" w:cstheme="majorHAnsi"/>
          <w:b/>
          <w:color w:val="2664B0" w:themeColor="accent6"/>
          <w:sz w:val="32"/>
        </w:rPr>
        <w:t>a</w:t>
      </w:r>
      <w:r w:rsidR="0099600F" w:rsidRPr="00857265">
        <w:rPr>
          <w:rFonts w:asciiTheme="majorHAnsi" w:hAnsiTheme="majorHAnsi" w:cstheme="majorHAnsi"/>
          <w:b/>
          <w:color w:val="2664B0" w:themeColor="accent6"/>
          <w:sz w:val="32"/>
        </w:rPr>
        <w:t>nd Problem Statement</w:t>
      </w:r>
      <w:bookmarkEnd w:id="2"/>
    </w:p>
    <w:p w14:paraId="015A3CFA" w14:textId="6CFA9DAE" w:rsidR="007E1AA5" w:rsidRPr="007E1AA5" w:rsidRDefault="00857265" w:rsidP="003C6275">
      <w:pPr>
        <w:spacing w:line="360" w:lineRule="auto"/>
        <w:jc w:val="both"/>
      </w:pPr>
      <w:r w:rsidRPr="00857265">
        <w:rPr>
          <w:rFonts w:ascii="Calibri" w:hAnsi="Calibri" w:cs="Calibri"/>
          <w:color w:val="000000"/>
        </w:rPr>
        <w:t xml:space="preserve">In recent years, road accidents have become a global issue, ranking as the ninth leading cause of mortality worldwide (Jadhav et al., 2020). This challenge results in innumerable casualties, injuries, and fatalities each year, as well as enormous economic losses (Santos et al., 2021). The number of fatalities on Australian roadways increasing by more than 6% in the past year, exceeding long-term safety goals and remaining much higher than before the Covid epidemic (Visontay, 2022). Specifically, the pressing issue at hand involves the prevalence of blackspots on Victorian roads, where there has been a startling 9.7% increase in road deaths (Visontay, 2022). </w:t>
      </w:r>
      <w:proofErr w:type="gramStart"/>
      <w:r w:rsidRPr="00857265">
        <w:rPr>
          <w:rFonts w:ascii="Calibri" w:hAnsi="Calibri" w:cs="Calibri"/>
          <w:color w:val="000000"/>
        </w:rPr>
        <w:t>In order to</w:t>
      </w:r>
      <w:proofErr w:type="gramEnd"/>
      <w:r w:rsidRPr="00857265">
        <w:rPr>
          <w:rFonts w:ascii="Calibri" w:hAnsi="Calibri" w:cs="Calibri"/>
          <w:color w:val="000000"/>
        </w:rPr>
        <w:t xml:space="preserve"> successfully address this concerning pattern, it is essential to conduct a thorough and comprehensive analysis. By employing supervised machine learning techniques on the provided blackspot dataset, VicCrashAnalytics seeks to predict the likelihood of blackspots and uncover the underlying factors contributing to accidents. This endeavor involves a collaborative effort with stakeholders including the Victorian Department of Transport (DOT), law enforcement agencies, local communities, and road users. The anticipated outcomes include a substantial enhancement in road safety, a reduction in accident rates, informed resource allocation for interventions, and a data-informed policy landscape. This effort perfectly aligns with the DOT's overarching commitment to elevating road safety and is consistent with broader road safety initiatives, underpinning the need for a proactive and data-driven approach.</w:t>
      </w:r>
    </w:p>
    <w:p w14:paraId="1EEE63CC" w14:textId="223EAA70" w:rsidR="007E1AA5" w:rsidRPr="00857265" w:rsidRDefault="00857265" w:rsidP="003C6275">
      <w:pPr>
        <w:pStyle w:val="Heading1"/>
        <w:spacing w:before="600" w:after="0" w:line="360" w:lineRule="auto"/>
        <w:rPr>
          <w:rFonts w:asciiTheme="majorHAnsi" w:hAnsiTheme="majorHAnsi" w:cstheme="majorHAnsi"/>
          <w:b/>
          <w:color w:val="2664B0" w:themeColor="accent6"/>
          <w:sz w:val="32"/>
        </w:rPr>
      </w:pPr>
      <w:bookmarkStart w:id="3" w:name="_Toc142684777"/>
      <w:r w:rsidRPr="00857265">
        <w:rPr>
          <w:rFonts w:asciiTheme="majorHAnsi" w:hAnsiTheme="majorHAnsi" w:cstheme="majorHAnsi"/>
          <w:b/>
          <w:color w:val="2664B0" w:themeColor="accent6"/>
          <w:sz w:val="32"/>
        </w:rPr>
        <w:t xml:space="preserve">2. </w:t>
      </w:r>
      <w:r w:rsidR="0099600F" w:rsidRPr="00857265">
        <w:rPr>
          <w:rFonts w:asciiTheme="majorHAnsi" w:hAnsiTheme="majorHAnsi" w:cstheme="majorHAnsi"/>
          <w:b/>
          <w:color w:val="2664B0" w:themeColor="accent6"/>
          <w:sz w:val="32"/>
        </w:rPr>
        <w:t xml:space="preserve">Data Understanding, Cleansing, </w:t>
      </w:r>
      <w:proofErr w:type="gramStart"/>
      <w:r w:rsidR="0099600F" w:rsidRPr="00857265">
        <w:rPr>
          <w:rFonts w:asciiTheme="majorHAnsi" w:hAnsiTheme="majorHAnsi" w:cstheme="majorHAnsi"/>
          <w:b/>
          <w:color w:val="2664B0" w:themeColor="accent6"/>
          <w:sz w:val="32"/>
        </w:rPr>
        <w:t>E</w:t>
      </w:r>
      <w:r w:rsidR="006F0465">
        <w:rPr>
          <w:rFonts w:asciiTheme="majorHAnsi" w:hAnsiTheme="majorHAnsi" w:cstheme="majorHAnsi"/>
          <w:b/>
          <w:color w:val="2664B0" w:themeColor="accent6"/>
          <w:sz w:val="32"/>
        </w:rPr>
        <w:t>DA</w:t>
      </w:r>
      <w:proofErr w:type="gramEnd"/>
      <w:r w:rsidR="0099600F" w:rsidRPr="00857265">
        <w:rPr>
          <w:rFonts w:asciiTheme="majorHAnsi" w:hAnsiTheme="majorHAnsi" w:cstheme="majorHAnsi"/>
          <w:b/>
          <w:color w:val="2664B0" w:themeColor="accent6"/>
          <w:sz w:val="32"/>
        </w:rPr>
        <w:t xml:space="preserve"> </w:t>
      </w:r>
      <w:r w:rsidR="006F0465">
        <w:rPr>
          <w:rFonts w:asciiTheme="majorHAnsi" w:hAnsiTheme="majorHAnsi" w:cstheme="majorHAnsi"/>
          <w:b/>
          <w:color w:val="2664B0" w:themeColor="accent6"/>
          <w:sz w:val="32"/>
        </w:rPr>
        <w:t>a</w:t>
      </w:r>
      <w:r w:rsidR="0099600F" w:rsidRPr="00857265">
        <w:rPr>
          <w:rFonts w:asciiTheme="majorHAnsi" w:hAnsiTheme="majorHAnsi" w:cstheme="majorHAnsi"/>
          <w:b/>
          <w:color w:val="2664B0" w:themeColor="accent6"/>
          <w:sz w:val="32"/>
        </w:rPr>
        <w:t>nd Insights</w:t>
      </w:r>
      <w:bookmarkEnd w:id="3"/>
    </w:p>
    <w:p w14:paraId="32B94F8A" w14:textId="048C46CA" w:rsidR="00857265" w:rsidRPr="00857265" w:rsidRDefault="00857265" w:rsidP="00857265">
      <w:pPr>
        <w:pStyle w:val="Heading2"/>
        <w:spacing w:before="0" w:after="0" w:line="360" w:lineRule="auto"/>
        <w:jc w:val="both"/>
        <w:rPr>
          <w:rFonts w:asciiTheme="majorHAnsi" w:hAnsiTheme="majorHAnsi" w:cstheme="majorHAnsi"/>
          <w:b/>
          <w:color w:val="2664B0" w:themeColor="accent6"/>
          <w:sz w:val="28"/>
          <w:szCs w:val="24"/>
        </w:rPr>
      </w:pPr>
      <w:bookmarkStart w:id="4" w:name="_Toc142684778"/>
      <w:r w:rsidRPr="00857265">
        <w:rPr>
          <w:rFonts w:asciiTheme="majorHAnsi" w:hAnsiTheme="majorHAnsi" w:cstheme="majorHAnsi"/>
          <w:b/>
          <w:color w:val="2664B0" w:themeColor="accent6"/>
          <w:sz w:val="28"/>
          <w:szCs w:val="24"/>
        </w:rPr>
        <w:t>2.1. Data Understanding</w:t>
      </w:r>
      <w:bookmarkEnd w:id="4"/>
    </w:p>
    <w:p w14:paraId="2D9BF467" w14:textId="659FBDE9" w:rsidR="003C6275" w:rsidRDefault="00857265" w:rsidP="003C6275">
      <w:pPr>
        <w:spacing w:line="360" w:lineRule="auto"/>
        <w:jc w:val="both"/>
        <w:rPr>
          <w:rFonts w:ascii="Calibri" w:hAnsi="Calibri" w:cs="Calibri"/>
          <w:color w:val="000000"/>
        </w:rPr>
      </w:pPr>
      <w:r w:rsidRPr="00857265">
        <w:rPr>
          <w:rFonts w:ascii="Calibri" w:hAnsi="Calibri" w:cs="Calibri"/>
          <w:color w:val="000000"/>
        </w:rPr>
        <w:t xml:space="preserve">The dataset consists of 5326 rows representing observations and 36 columns serving as variables, with variable type including both numerical and categorical values. The dataset also provides diverse information about road segments and their surrounding characteristics. Each entry is characterized by a unique identifier and several attributes that provide insights into road safety conditions. The list of independent variables includes the full name and type of road segment, demographic breakdown by age groups, language spoken at home, family composition, household car ownership, dwelling types, occupation distribution, socioeconomic index, land use purposes, number of liquor licensed venues, amenities availability, which will be evaluated to find </w:t>
      </w:r>
      <w:r w:rsidR="00B611B9" w:rsidRPr="00857265">
        <w:rPr>
          <w:rFonts w:ascii="Calibri" w:hAnsi="Calibri" w:cs="Calibri"/>
          <w:color w:val="000000"/>
        </w:rPr>
        <w:t>potential</w:t>
      </w:r>
      <w:r w:rsidRPr="00857265">
        <w:rPr>
          <w:rFonts w:ascii="Calibri" w:hAnsi="Calibri" w:cs="Calibri"/>
          <w:color w:val="000000"/>
        </w:rPr>
        <w:t>t blackspot predictors. On the other hand, the last column, “blackspot”, functions as the dependent variable and target for the Machine Learning model.</w:t>
      </w:r>
    </w:p>
    <w:p w14:paraId="5C5F7B90" w14:textId="57E6F749" w:rsidR="00857265" w:rsidRPr="006F0465" w:rsidRDefault="00857265" w:rsidP="00857265">
      <w:pPr>
        <w:pStyle w:val="Heading2"/>
        <w:spacing w:after="0" w:line="360" w:lineRule="auto"/>
        <w:jc w:val="both"/>
        <w:rPr>
          <w:rFonts w:asciiTheme="majorHAnsi" w:hAnsiTheme="majorHAnsi" w:cstheme="majorHAnsi"/>
          <w:b/>
          <w:color w:val="2664B0" w:themeColor="accent6"/>
          <w:sz w:val="28"/>
          <w:szCs w:val="24"/>
        </w:rPr>
      </w:pPr>
      <w:bookmarkStart w:id="5" w:name="_Toc142684779"/>
      <w:r w:rsidRPr="006F0465">
        <w:rPr>
          <w:rFonts w:asciiTheme="majorHAnsi" w:hAnsiTheme="majorHAnsi" w:cstheme="majorHAnsi"/>
          <w:b/>
          <w:color w:val="2664B0" w:themeColor="accent6"/>
          <w:sz w:val="28"/>
          <w:szCs w:val="24"/>
        </w:rPr>
        <w:lastRenderedPageBreak/>
        <w:t>2.2. Data Cleansing and Preparation</w:t>
      </w:r>
      <w:bookmarkEnd w:id="5"/>
    </w:p>
    <w:p w14:paraId="5F5AA89B" w14:textId="05C0BF0C" w:rsidR="00857265" w:rsidRPr="00857265" w:rsidRDefault="00857265" w:rsidP="00857265">
      <w:pPr>
        <w:pStyle w:val="NormalWeb"/>
        <w:spacing w:before="0" w:beforeAutospacing="0" w:after="200" w:afterAutospacing="0" w:line="360" w:lineRule="auto"/>
        <w:jc w:val="both"/>
        <w:rPr>
          <w:rFonts w:ascii="Calibri" w:hAnsi="Calibri" w:cs="Calibri"/>
          <w:color w:val="000000"/>
        </w:rPr>
      </w:pPr>
      <w:r w:rsidRPr="00857265">
        <w:rPr>
          <w:rFonts w:ascii="Calibri" w:hAnsi="Calibri" w:cs="Calibri"/>
          <w:color w:val="000000"/>
        </w:rPr>
        <w:t>In the pursuit of accurate and reliable analysis, the dataset underwent a careful process of data cleansing and preparation. This crucial step ensures that subsequent insights are based on a solid foundation of good-quality information. To enhance the readability and interpretability of the dataset, column names were updated</w:t>
      </w:r>
      <w:r w:rsidR="00877F3E" w:rsidRPr="00877F3E">
        <w:t xml:space="preserve"> </w:t>
      </w:r>
      <w:r w:rsidR="00877F3E" w:rsidRPr="00877F3E">
        <w:rPr>
          <w:rFonts w:ascii="Calibri" w:hAnsi="Calibri" w:cs="Calibri"/>
          <w:color w:val="000000"/>
        </w:rPr>
        <w:t xml:space="preserve">with intuitive </w:t>
      </w:r>
      <w:proofErr w:type="gramStart"/>
      <w:r w:rsidR="00877F3E" w:rsidRPr="00877F3E">
        <w:rPr>
          <w:rFonts w:ascii="Calibri" w:hAnsi="Calibri" w:cs="Calibri"/>
          <w:color w:val="000000"/>
        </w:rPr>
        <w:t>descriptors</w:t>
      </w:r>
      <w:r w:rsidR="00877F3E">
        <w:rPr>
          <w:rFonts w:ascii="Calibri" w:hAnsi="Calibri" w:cs="Calibri"/>
          <w:color w:val="000000"/>
        </w:rPr>
        <w:t xml:space="preserve"> </w:t>
      </w:r>
      <w:r w:rsidRPr="00857265">
        <w:rPr>
          <w:rFonts w:ascii="Calibri" w:hAnsi="Calibri" w:cs="Calibri"/>
          <w:color w:val="000000"/>
        </w:rPr>
        <w:t>.</w:t>
      </w:r>
      <w:proofErr w:type="gramEnd"/>
    </w:p>
    <w:p w14:paraId="78E5523F" w14:textId="59341ACE" w:rsidR="00857265" w:rsidRPr="00857265" w:rsidRDefault="00857265" w:rsidP="00857265">
      <w:pPr>
        <w:pStyle w:val="NormalWeb"/>
        <w:spacing w:after="200" w:line="360" w:lineRule="auto"/>
        <w:jc w:val="both"/>
        <w:rPr>
          <w:rFonts w:ascii="Calibri" w:hAnsi="Calibri" w:cs="Calibri"/>
          <w:color w:val="000000"/>
        </w:rPr>
      </w:pPr>
      <w:r w:rsidRPr="00857265">
        <w:rPr>
          <w:rFonts w:ascii="Calibri" w:hAnsi="Calibri" w:cs="Calibri"/>
          <w:color w:val="000000"/>
        </w:rPr>
        <w:t xml:space="preserve">Following the initial step taken to refine column names, the next step involved preliminary data transformation to make the dataset more understandable. </w:t>
      </w:r>
      <w:proofErr w:type="gramStart"/>
      <w:r w:rsidRPr="00857265">
        <w:rPr>
          <w:rFonts w:ascii="Calibri" w:hAnsi="Calibri" w:cs="Calibri"/>
          <w:color w:val="000000"/>
        </w:rPr>
        <w:t>In particular, information</w:t>
      </w:r>
      <w:proofErr w:type="gramEnd"/>
      <w:r w:rsidRPr="00857265">
        <w:rPr>
          <w:rFonts w:ascii="Calibri" w:hAnsi="Calibri" w:cs="Calibri"/>
          <w:color w:val="000000"/>
        </w:rPr>
        <w:t xml:space="preserve"> within columns such as ''has_supermarket'', ''has_primary_school'', ''has_secondary_school'', ''has_speed_sign'', and ''has_traffic_signal'' underwent conversion. The numeric values of "1" and "0" were replaced with categorical labels “Yes” and “No”. This adjustment aids in smoother data processing in later stages.</w:t>
      </w:r>
    </w:p>
    <w:p w14:paraId="2CEB463E" w14:textId="24210562" w:rsidR="00857265" w:rsidRPr="00857265" w:rsidRDefault="00857265" w:rsidP="00857265">
      <w:pPr>
        <w:pStyle w:val="NormalWeb"/>
        <w:spacing w:after="200" w:line="360" w:lineRule="auto"/>
        <w:jc w:val="both"/>
        <w:rPr>
          <w:rFonts w:ascii="Calibri" w:hAnsi="Calibri" w:cs="Calibri"/>
          <w:color w:val="000000"/>
        </w:rPr>
      </w:pPr>
      <w:r w:rsidRPr="00857265">
        <w:rPr>
          <w:rFonts w:ascii="Calibri" w:hAnsi="Calibri" w:cs="Calibri"/>
          <w:color w:val="000000"/>
        </w:rPr>
        <w:t xml:space="preserve">Missing data, a common concern in any dataset, was attentively addressed. Two columns, specifically "age_65_plus" and "liquor_license_venues," contained 9 and 6 missing values respectively, spread across 11 rows. Given the type of missing data does not follow a Not Missing </w:t>
      </w:r>
      <w:proofErr w:type="gramStart"/>
      <w:r w:rsidRPr="00857265">
        <w:rPr>
          <w:rFonts w:ascii="Calibri" w:hAnsi="Calibri" w:cs="Calibri"/>
          <w:color w:val="000000"/>
        </w:rPr>
        <w:t>At</w:t>
      </w:r>
      <w:proofErr w:type="gramEnd"/>
      <w:r w:rsidRPr="00857265">
        <w:rPr>
          <w:rFonts w:ascii="Calibri" w:hAnsi="Calibri" w:cs="Calibri"/>
          <w:color w:val="000000"/>
        </w:rPr>
        <w:t xml:space="preserve"> Random (NMAR) pattern, it is recommended to set a threshold 5% of the total entries for acceptable missing data. This implies that a maximum of 266 rows in the blackspot dataset could be discarded or imputed, as suggested by Bennett (1999) and Cheema (2014). </w:t>
      </w:r>
      <w:r w:rsidR="007C3E1F">
        <w:rPr>
          <w:rFonts w:ascii="Calibri" w:hAnsi="Calibri" w:cs="Calibri"/>
          <w:color w:val="000000"/>
        </w:rPr>
        <w:t xml:space="preserve">Hence, </w:t>
      </w:r>
      <w:r w:rsidR="00877F3E">
        <w:rPr>
          <w:rFonts w:ascii="Calibri" w:hAnsi="Calibri" w:cs="Calibri"/>
          <w:color w:val="000000"/>
        </w:rPr>
        <w:t>11 rows</w:t>
      </w:r>
      <w:r w:rsidRPr="00857265">
        <w:rPr>
          <w:rFonts w:ascii="Calibri" w:hAnsi="Calibri" w:cs="Calibri"/>
          <w:color w:val="000000"/>
        </w:rPr>
        <w:t xml:space="preserve"> </w:t>
      </w:r>
      <w:r w:rsidR="007C3E1F">
        <w:rPr>
          <w:rFonts w:ascii="Calibri" w:hAnsi="Calibri" w:cs="Calibri"/>
          <w:color w:val="000000"/>
        </w:rPr>
        <w:t>(</w:t>
      </w:r>
      <w:r w:rsidRPr="00857265">
        <w:rPr>
          <w:rFonts w:ascii="Calibri" w:hAnsi="Calibri" w:cs="Calibri"/>
          <w:color w:val="000000"/>
        </w:rPr>
        <w:t>0.2% of the total observations</w:t>
      </w:r>
      <w:r w:rsidR="007C3E1F">
        <w:rPr>
          <w:rFonts w:ascii="Calibri" w:hAnsi="Calibri" w:cs="Calibri"/>
          <w:color w:val="000000"/>
        </w:rPr>
        <w:t>)</w:t>
      </w:r>
      <w:r w:rsidRPr="00857265">
        <w:rPr>
          <w:rFonts w:ascii="Calibri" w:hAnsi="Calibri" w:cs="Calibri"/>
          <w:color w:val="000000"/>
        </w:rPr>
        <w:t xml:space="preserve"> </w:t>
      </w:r>
      <w:r w:rsidR="007C3E1F">
        <w:rPr>
          <w:rFonts w:ascii="Calibri" w:hAnsi="Calibri" w:cs="Calibri"/>
          <w:color w:val="000000"/>
        </w:rPr>
        <w:t xml:space="preserve">were </w:t>
      </w:r>
      <w:r w:rsidRPr="00857265">
        <w:rPr>
          <w:rFonts w:ascii="Calibri" w:hAnsi="Calibri" w:cs="Calibri"/>
          <w:color w:val="000000"/>
        </w:rPr>
        <w:t>eliminate</w:t>
      </w:r>
      <w:r w:rsidR="007C3E1F">
        <w:rPr>
          <w:rFonts w:ascii="Calibri" w:hAnsi="Calibri" w:cs="Calibri"/>
          <w:color w:val="000000"/>
        </w:rPr>
        <w:t>d</w:t>
      </w:r>
      <w:r w:rsidRPr="00857265">
        <w:rPr>
          <w:rFonts w:ascii="Calibri" w:hAnsi="Calibri" w:cs="Calibri"/>
          <w:color w:val="000000"/>
        </w:rPr>
        <w:t xml:space="preserve"> from the dataset. This choice ensures that the dataset's integrity remains intact while minimizing the impact of data loss.</w:t>
      </w:r>
    </w:p>
    <w:p w14:paraId="6D4A66EE" w14:textId="158A577E" w:rsidR="00857265" w:rsidRPr="00857265" w:rsidRDefault="00857265" w:rsidP="00857265">
      <w:pPr>
        <w:pStyle w:val="NormalWeb"/>
        <w:spacing w:after="200" w:line="360" w:lineRule="auto"/>
        <w:jc w:val="both"/>
        <w:rPr>
          <w:rFonts w:ascii="Calibri" w:hAnsi="Calibri" w:cs="Calibri"/>
          <w:color w:val="000000"/>
        </w:rPr>
      </w:pPr>
      <w:r w:rsidRPr="00857265">
        <w:rPr>
          <w:rFonts w:ascii="Calibri" w:hAnsi="Calibri" w:cs="Calibri"/>
          <w:color w:val="000000"/>
        </w:rPr>
        <w:t>Further examination of the dataset shows no record for duplicate entries</w:t>
      </w:r>
      <w:r w:rsidR="007C3E1F">
        <w:rPr>
          <w:rFonts w:ascii="Calibri" w:hAnsi="Calibri" w:cs="Calibri"/>
          <w:color w:val="000000"/>
        </w:rPr>
        <w:t>, i</w:t>
      </w:r>
      <w:r w:rsidRPr="00857265">
        <w:rPr>
          <w:rFonts w:ascii="Calibri" w:hAnsi="Calibri" w:cs="Calibri"/>
          <w:color w:val="000000"/>
        </w:rPr>
        <w:t>ndicat</w:t>
      </w:r>
      <w:r w:rsidR="007C3E1F">
        <w:rPr>
          <w:rFonts w:ascii="Calibri" w:hAnsi="Calibri" w:cs="Calibri"/>
          <w:color w:val="000000"/>
        </w:rPr>
        <w:t>ing</w:t>
      </w:r>
      <w:r w:rsidRPr="00857265">
        <w:rPr>
          <w:rFonts w:ascii="Calibri" w:hAnsi="Calibri" w:cs="Calibri"/>
          <w:color w:val="000000"/>
        </w:rPr>
        <w:t xml:space="preserve"> the reliability and effectiveness of the collection process.</w:t>
      </w:r>
    </w:p>
    <w:p w14:paraId="5A5B9B11" w14:textId="3DCE9B7C" w:rsidR="00857265" w:rsidRPr="00857265" w:rsidRDefault="007C3E1F" w:rsidP="00857265">
      <w:pPr>
        <w:pStyle w:val="NormalWeb"/>
        <w:spacing w:after="200" w:line="360" w:lineRule="auto"/>
        <w:jc w:val="both"/>
        <w:rPr>
          <w:rFonts w:ascii="Calibri" w:hAnsi="Calibri" w:cs="Calibri"/>
          <w:color w:val="000000"/>
        </w:rPr>
      </w:pPr>
      <w:r>
        <w:rPr>
          <w:rFonts w:ascii="Calibri" w:hAnsi="Calibri" w:cs="Calibri"/>
          <w:color w:val="000000"/>
        </w:rPr>
        <w:t>In</w:t>
      </w:r>
      <w:r w:rsidR="00857265" w:rsidRPr="00857265">
        <w:rPr>
          <w:rFonts w:ascii="Calibri" w:hAnsi="Calibri" w:cs="Calibri"/>
          <w:color w:val="000000"/>
        </w:rPr>
        <w:t xml:space="preserve"> the </w:t>
      </w:r>
      <w:r>
        <w:rPr>
          <w:rFonts w:ascii="Calibri" w:hAnsi="Calibri" w:cs="Calibri"/>
          <w:color w:val="000000"/>
        </w:rPr>
        <w:t>subsequent</w:t>
      </w:r>
      <w:r w:rsidR="00857265" w:rsidRPr="00857265">
        <w:rPr>
          <w:rFonts w:ascii="Calibri" w:hAnsi="Calibri" w:cs="Calibri"/>
          <w:color w:val="000000"/>
        </w:rPr>
        <w:t xml:space="preserve"> step, outliers and anomalous values were addressed. Numerical columns underwent investigation for potential outliers using the Interquartile Range (IQR) method, highlighting values significantly deviating from expected ranges. While a considerable number of rows (2708 out of 5311) displayed outlier-like behavior, no removal was undertaken given the dataset's focus on road segment characteristics. Eliminating all these rows would result in substantial data loss and potentially compromise the dataset's overall representation and analysis. Nonetheless, specific columns like “couples_with_children” and “white_collar_occupation” had instances where distribution percentages exceeded 100%. </w:t>
      </w:r>
      <w:r w:rsidR="00857265" w:rsidRPr="00857265">
        <w:rPr>
          <w:rFonts w:ascii="Calibri" w:hAnsi="Calibri" w:cs="Calibri"/>
          <w:color w:val="000000"/>
        </w:rPr>
        <w:lastRenderedPageBreak/>
        <w:t>These abnormal values were systematically removed to maintain consistency within the data's patterns.</w:t>
      </w:r>
    </w:p>
    <w:p w14:paraId="5A752D80" w14:textId="7F715350" w:rsidR="00857265" w:rsidRDefault="00496791" w:rsidP="00AB3695">
      <w:pPr>
        <w:pStyle w:val="NormalWeb"/>
        <w:spacing w:before="0" w:beforeAutospacing="0" w:after="200" w:afterAutospacing="0" w:line="360" w:lineRule="auto"/>
        <w:jc w:val="both"/>
        <w:rPr>
          <w:rFonts w:ascii="Calibri" w:hAnsi="Calibri" w:cs="Calibri"/>
          <w:color w:val="000000"/>
        </w:rPr>
      </w:pPr>
      <w:r>
        <w:rPr>
          <w:rFonts w:ascii="Calibri" w:hAnsi="Calibri" w:cs="Calibri"/>
          <w:color w:val="000000"/>
        </w:rPr>
        <w:t>After</w:t>
      </w:r>
      <w:r w:rsidR="00857265" w:rsidRPr="00857265">
        <w:rPr>
          <w:rFonts w:ascii="Calibri" w:hAnsi="Calibri" w:cs="Calibri"/>
          <w:color w:val="000000"/>
        </w:rPr>
        <w:t xml:space="preserve"> cleaning, 5310 rows and 36 columns remain</w:t>
      </w:r>
      <w:r>
        <w:rPr>
          <w:rFonts w:ascii="Calibri" w:hAnsi="Calibri" w:cs="Calibri"/>
          <w:color w:val="000000"/>
        </w:rPr>
        <w:t>, forming a</w:t>
      </w:r>
      <w:r w:rsidR="00857265" w:rsidRPr="00857265">
        <w:rPr>
          <w:rFonts w:ascii="Calibri" w:hAnsi="Calibri" w:cs="Calibri"/>
          <w:color w:val="000000"/>
        </w:rPr>
        <w:t xml:space="preserve"> refined dataset ready for analysis and </w:t>
      </w:r>
      <w:r>
        <w:rPr>
          <w:rFonts w:ascii="Calibri" w:hAnsi="Calibri" w:cs="Calibri"/>
          <w:color w:val="000000"/>
        </w:rPr>
        <w:t>model</w:t>
      </w:r>
      <w:r w:rsidR="00857265" w:rsidRPr="00857265">
        <w:rPr>
          <w:rFonts w:ascii="Calibri" w:hAnsi="Calibri" w:cs="Calibri"/>
          <w:color w:val="000000"/>
        </w:rPr>
        <w:t xml:space="preserve"> developmen</w:t>
      </w:r>
      <w:r>
        <w:rPr>
          <w:rFonts w:ascii="Calibri" w:hAnsi="Calibri" w:cs="Calibri"/>
          <w:color w:val="000000"/>
        </w:rPr>
        <w:t>t</w:t>
      </w:r>
      <w:r w:rsidR="00857265" w:rsidRPr="00857265">
        <w:rPr>
          <w:rFonts w:ascii="Calibri" w:hAnsi="Calibri" w:cs="Calibri"/>
          <w:color w:val="000000"/>
        </w:rPr>
        <w:t>.</w:t>
      </w:r>
    </w:p>
    <w:p w14:paraId="0C8FD96C" w14:textId="38A56983" w:rsidR="00AB3695" w:rsidRPr="006F0465" w:rsidRDefault="00AB3695" w:rsidP="00AB3695">
      <w:pPr>
        <w:pStyle w:val="Heading2"/>
        <w:spacing w:after="0" w:line="360" w:lineRule="auto"/>
        <w:jc w:val="both"/>
        <w:rPr>
          <w:rFonts w:asciiTheme="majorHAnsi" w:hAnsiTheme="majorHAnsi" w:cstheme="majorHAnsi"/>
          <w:b/>
          <w:color w:val="2664B0" w:themeColor="accent6"/>
          <w:sz w:val="28"/>
          <w:szCs w:val="24"/>
        </w:rPr>
      </w:pPr>
      <w:bookmarkStart w:id="6" w:name="_Toc142684780"/>
      <w:r w:rsidRPr="006F0465">
        <w:rPr>
          <w:rFonts w:asciiTheme="majorHAnsi" w:hAnsiTheme="majorHAnsi" w:cstheme="majorHAnsi"/>
          <w:b/>
          <w:color w:val="2664B0" w:themeColor="accent6"/>
          <w:sz w:val="28"/>
          <w:szCs w:val="24"/>
        </w:rPr>
        <w:t>2.3. Exploratory Data Analysis and Insights Gained</w:t>
      </w:r>
      <w:bookmarkEnd w:id="6"/>
    </w:p>
    <w:p w14:paraId="6ECB7DD0" w14:textId="67F3370A" w:rsidR="00AB3695" w:rsidRPr="00AB3695" w:rsidRDefault="00AB3695" w:rsidP="00AB3695">
      <w:pPr>
        <w:pStyle w:val="NormalWeb"/>
        <w:spacing w:before="0" w:beforeAutospacing="0" w:after="200" w:afterAutospacing="0" w:line="360" w:lineRule="auto"/>
        <w:jc w:val="both"/>
        <w:rPr>
          <w:rFonts w:ascii="Calibri" w:hAnsi="Calibri" w:cs="Calibri"/>
          <w:color w:val="000000"/>
        </w:rPr>
      </w:pPr>
      <w:r w:rsidRPr="00AB3695">
        <w:rPr>
          <w:rFonts w:ascii="Calibri" w:hAnsi="Calibri" w:cs="Calibri"/>
          <w:color w:val="000000"/>
        </w:rPr>
        <w:t xml:space="preserve">The EDA process delved into the dataset </w:t>
      </w:r>
      <w:r w:rsidR="00496791">
        <w:rPr>
          <w:rFonts w:ascii="Calibri" w:hAnsi="Calibri" w:cs="Calibri"/>
          <w:color w:val="000000"/>
        </w:rPr>
        <w:t>for</w:t>
      </w:r>
      <w:r w:rsidRPr="00AB3695">
        <w:rPr>
          <w:rFonts w:ascii="Calibri" w:hAnsi="Calibri" w:cs="Calibri"/>
          <w:color w:val="000000"/>
        </w:rPr>
        <w:t xml:space="preserve"> </w:t>
      </w:r>
      <w:r w:rsidR="00496791">
        <w:rPr>
          <w:rFonts w:ascii="Calibri" w:hAnsi="Calibri" w:cs="Calibri"/>
          <w:color w:val="000000"/>
        </w:rPr>
        <w:t>key road safety and blackspot insights</w:t>
      </w:r>
      <w:r w:rsidRPr="00AB3695">
        <w:rPr>
          <w:rFonts w:ascii="Calibri" w:hAnsi="Calibri" w:cs="Calibri"/>
          <w:color w:val="000000"/>
        </w:rPr>
        <w:t>. Through a combination of visualizations and data relationships, a comprehensive understanding of the dataset's characteristics and their impact on blackspots was developed.</w:t>
      </w:r>
    </w:p>
    <w:p w14:paraId="3FC11FBA" w14:textId="40B475F3" w:rsidR="00AB3695" w:rsidRPr="00AB3695" w:rsidRDefault="00AB3695" w:rsidP="00AB3695">
      <w:pPr>
        <w:pStyle w:val="NormalWeb"/>
        <w:spacing w:before="0" w:beforeAutospacing="0" w:after="200" w:afterAutospacing="0" w:line="360" w:lineRule="auto"/>
        <w:jc w:val="both"/>
        <w:rPr>
          <w:rFonts w:asciiTheme="majorHAnsi" w:hAnsiTheme="majorHAnsi" w:cstheme="majorHAnsi"/>
          <w:color w:val="000000"/>
        </w:rPr>
      </w:pPr>
      <w:r w:rsidRPr="00AB3695">
        <w:rPr>
          <w:rFonts w:asciiTheme="majorHAnsi" w:hAnsiTheme="majorHAnsi" w:cstheme="majorHAnsi"/>
          <w:color w:val="000000"/>
        </w:rPr>
        <w:t>The dataset encompasses 567 blackspots and 4743 non-blackspot road segments, revealing a clear imbalance in class distribution as blackspot instances only account for 10.68% (Figure 1). This imbalance is essential to acknowledge, as it can impact model performance.</w:t>
      </w:r>
    </w:p>
    <w:p w14:paraId="28393549" w14:textId="77777777" w:rsidR="00A92B2C" w:rsidRDefault="00AB3695" w:rsidP="00A92B2C">
      <w:pPr>
        <w:pStyle w:val="NormalWeb"/>
        <w:keepNext/>
        <w:spacing w:before="0" w:beforeAutospacing="0" w:after="200" w:afterAutospacing="0" w:line="360" w:lineRule="auto"/>
        <w:jc w:val="center"/>
      </w:pPr>
      <w:r>
        <w:rPr>
          <w:rFonts w:ascii="Lato" w:hAnsi="Lato" w:cs="Lato"/>
          <w:noProof/>
          <w:color w:val="000000"/>
          <w:sz w:val="22"/>
          <w:szCs w:val="22"/>
          <w:bdr w:val="none" w:sz="0" w:space="0" w:color="auto" w:frame="1"/>
        </w:rPr>
        <w:drawing>
          <wp:inline distT="0" distB="0" distL="0" distR="0" wp14:anchorId="4B3167FC" wp14:editId="6328FEF2">
            <wp:extent cx="4593590" cy="4680585"/>
            <wp:effectExtent l="0" t="0" r="0" b="5715"/>
            <wp:docPr id="16" name="Picture 16"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with numbers and a ba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3590" cy="4680585"/>
                    </a:xfrm>
                    <a:prstGeom prst="rect">
                      <a:avLst/>
                    </a:prstGeom>
                    <a:noFill/>
                    <a:ln>
                      <a:noFill/>
                    </a:ln>
                  </pic:spPr>
                </pic:pic>
              </a:graphicData>
            </a:graphic>
          </wp:inline>
        </w:drawing>
      </w:r>
    </w:p>
    <w:p w14:paraId="48C80F78" w14:textId="77777777" w:rsidR="00AB3695" w:rsidRPr="00A92B2C" w:rsidRDefault="00AB3695" w:rsidP="00A92B2C">
      <w:pPr>
        <w:pStyle w:val="NormalWeb"/>
        <w:spacing w:before="0" w:beforeAutospacing="0" w:after="200" w:afterAutospacing="0" w:line="360" w:lineRule="auto"/>
        <w:jc w:val="center"/>
        <w:rPr>
          <w:rFonts w:asciiTheme="majorHAnsi" w:hAnsiTheme="majorHAnsi" w:cstheme="majorHAnsi"/>
          <w:i/>
          <w:iCs/>
          <w:color w:val="808080" w:themeColor="background1" w:themeShade="80"/>
        </w:rPr>
      </w:pPr>
      <w:r w:rsidRPr="00A92B2C">
        <w:rPr>
          <w:rFonts w:asciiTheme="majorHAnsi" w:hAnsiTheme="majorHAnsi" w:cstheme="majorHAnsi"/>
          <w:i/>
          <w:iCs/>
          <w:color w:val="808080" w:themeColor="background1" w:themeShade="80"/>
        </w:rPr>
        <w:t>Figure 1 - Distribution of blackspot and non-blackspot</w:t>
      </w:r>
    </w:p>
    <w:p w14:paraId="3E0657B8" w14:textId="5A0BA23F" w:rsidR="00AB3695" w:rsidRPr="00AB3695" w:rsidRDefault="00AB3695" w:rsidP="00AB3695">
      <w:pPr>
        <w:pStyle w:val="NormalWeb"/>
        <w:spacing w:before="0" w:beforeAutospacing="0" w:after="200" w:afterAutospacing="0" w:line="360" w:lineRule="auto"/>
        <w:jc w:val="both"/>
        <w:rPr>
          <w:rFonts w:asciiTheme="majorHAnsi" w:hAnsiTheme="majorHAnsi" w:cstheme="majorHAnsi"/>
        </w:rPr>
      </w:pPr>
      <w:r w:rsidRPr="00AB3695">
        <w:rPr>
          <w:rFonts w:asciiTheme="majorHAnsi" w:hAnsiTheme="majorHAnsi" w:cstheme="majorHAnsi"/>
        </w:rPr>
        <w:lastRenderedPageBreak/>
        <w:t xml:space="preserve">As road type is associated with accidents (Santos et al., 2021), analyzing blackspots </w:t>
      </w:r>
      <w:r w:rsidR="00831FFC">
        <w:rPr>
          <w:rFonts w:asciiTheme="majorHAnsi" w:hAnsiTheme="majorHAnsi" w:cstheme="majorHAnsi"/>
        </w:rPr>
        <w:t xml:space="preserve">distribution </w:t>
      </w:r>
      <w:r w:rsidRPr="00AB3695">
        <w:rPr>
          <w:rFonts w:asciiTheme="majorHAnsi" w:hAnsiTheme="majorHAnsi" w:cstheme="majorHAnsi"/>
        </w:rPr>
        <w:t xml:space="preserve">across different road types reveals that road and street segments </w:t>
      </w:r>
      <w:r w:rsidR="00831FFC">
        <w:rPr>
          <w:rFonts w:asciiTheme="majorHAnsi" w:hAnsiTheme="majorHAnsi" w:cstheme="majorHAnsi"/>
        </w:rPr>
        <w:t>as most common</w:t>
      </w:r>
      <w:r w:rsidRPr="00AB3695">
        <w:rPr>
          <w:rFonts w:asciiTheme="majorHAnsi" w:hAnsiTheme="majorHAnsi" w:cstheme="majorHAnsi"/>
        </w:rPr>
        <w:t xml:space="preserve">, </w:t>
      </w:r>
      <w:r w:rsidR="00831FFC">
        <w:rPr>
          <w:rFonts w:asciiTheme="majorHAnsi" w:hAnsiTheme="majorHAnsi" w:cstheme="majorHAnsi"/>
        </w:rPr>
        <w:t>with</w:t>
      </w:r>
      <w:r w:rsidRPr="00AB3695">
        <w:rPr>
          <w:rFonts w:asciiTheme="majorHAnsi" w:hAnsiTheme="majorHAnsi" w:cstheme="majorHAnsi"/>
        </w:rPr>
        <w:t xml:space="preserve"> 477 out of the total 567 blackspot</w:t>
      </w:r>
      <w:r w:rsidR="00831FFC">
        <w:rPr>
          <w:rFonts w:asciiTheme="majorHAnsi" w:hAnsiTheme="majorHAnsi" w:cstheme="majorHAnsi"/>
        </w:rPr>
        <w:t>s</w:t>
      </w:r>
      <w:r w:rsidRPr="00AB3695">
        <w:rPr>
          <w:rFonts w:asciiTheme="majorHAnsi" w:hAnsiTheme="majorHAnsi" w:cstheme="majorHAnsi"/>
        </w:rPr>
        <w:t xml:space="preserve"> (Figure 2).</w:t>
      </w:r>
    </w:p>
    <w:p w14:paraId="0E152D2D" w14:textId="77777777" w:rsidR="00A92B2C" w:rsidRDefault="00A92B2C" w:rsidP="00A92B2C">
      <w:pPr>
        <w:pStyle w:val="NormalWeb"/>
        <w:keepNext/>
        <w:spacing w:before="0" w:beforeAutospacing="0" w:after="200" w:afterAutospacing="0" w:line="360" w:lineRule="auto"/>
        <w:jc w:val="center"/>
      </w:pPr>
      <w:r>
        <w:rPr>
          <w:rFonts w:ascii="Lato" w:hAnsi="Lato" w:cs="Lato"/>
          <w:noProof/>
          <w:color w:val="000000"/>
          <w:sz w:val="22"/>
          <w:szCs w:val="22"/>
          <w:bdr w:val="none" w:sz="0" w:space="0" w:color="auto" w:frame="1"/>
        </w:rPr>
        <w:drawing>
          <wp:inline distT="0" distB="0" distL="0" distR="0" wp14:anchorId="21C542D9" wp14:editId="5EF506EB">
            <wp:extent cx="5070920" cy="3875314"/>
            <wp:effectExtent l="0" t="0" r="0" b="0"/>
            <wp:docPr id="17" name="Picture 17" descr="A graph of a number of black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of a number of black sp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7835" cy="3880599"/>
                    </a:xfrm>
                    <a:prstGeom prst="rect">
                      <a:avLst/>
                    </a:prstGeom>
                    <a:noFill/>
                    <a:ln>
                      <a:noFill/>
                    </a:ln>
                  </pic:spPr>
                </pic:pic>
              </a:graphicData>
            </a:graphic>
          </wp:inline>
        </w:drawing>
      </w:r>
    </w:p>
    <w:p w14:paraId="422AC0B9" w14:textId="77777777" w:rsidR="00AB3695" w:rsidRPr="00A92B2C" w:rsidRDefault="00AB3695" w:rsidP="00A92B2C">
      <w:pPr>
        <w:pStyle w:val="NormalWeb"/>
        <w:spacing w:before="0" w:beforeAutospacing="0" w:after="200" w:afterAutospacing="0" w:line="360" w:lineRule="auto"/>
        <w:jc w:val="center"/>
        <w:rPr>
          <w:rFonts w:asciiTheme="majorHAnsi" w:hAnsiTheme="majorHAnsi" w:cstheme="majorHAnsi"/>
          <w:i/>
          <w:iCs/>
          <w:color w:val="808080" w:themeColor="background1" w:themeShade="80"/>
        </w:rPr>
      </w:pPr>
      <w:r w:rsidRPr="00A92B2C">
        <w:rPr>
          <w:rFonts w:asciiTheme="majorHAnsi" w:hAnsiTheme="majorHAnsi" w:cstheme="majorHAnsi"/>
          <w:i/>
          <w:iCs/>
          <w:color w:val="808080" w:themeColor="background1" w:themeShade="80"/>
        </w:rPr>
        <w:t>Figure 2 - Distribution of blackspot by road type</w:t>
      </w:r>
    </w:p>
    <w:p w14:paraId="7D304721" w14:textId="7E35D657" w:rsidR="00AB3695" w:rsidRPr="00AB3695" w:rsidRDefault="00332BA6" w:rsidP="00AB3695">
      <w:pPr>
        <w:pStyle w:val="NormalWeb"/>
        <w:spacing w:before="0" w:beforeAutospacing="0" w:after="200" w:afterAutospacing="0" w:line="360" w:lineRule="auto"/>
        <w:jc w:val="both"/>
        <w:rPr>
          <w:rFonts w:asciiTheme="majorHAnsi" w:hAnsiTheme="majorHAnsi" w:cstheme="majorHAnsi"/>
        </w:rPr>
      </w:pPr>
      <w:r>
        <w:rPr>
          <w:rFonts w:asciiTheme="majorHAnsi" w:hAnsiTheme="majorHAnsi" w:cstheme="majorHAnsi"/>
        </w:rPr>
        <w:t>Age</w:t>
      </w:r>
      <w:r w:rsidR="00AB3695" w:rsidRPr="00AB3695">
        <w:rPr>
          <w:rFonts w:asciiTheme="majorHAnsi" w:hAnsiTheme="majorHAnsi" w:cstheme="majorHAnsi"/>
        </w:rPr>
        <w:t xml:space="preserve"> distribution within road segments </w:t>
      </w:r>
      <w:r>
        <w:rPr>
          <w:rFonts w:asciiTheme="majorHAnsi" w:hAnsiTheme="majorHAnsi" w:cstheme="majorHAnsi"/>
        </w:rPr>
        <w:t>varies</w:t>
      </w:r>
      <w:r w:rsidR="00AB3695" w:rsidRPr="00AB3695">
        <w:rPr>
          <w:rFonts w:asciiTheme="majorHAnsi" w:hAnsiTheme="majorHAnsi" w:cstheme="majorHAnsi"/>
        </w:rPr>
        <w:t xml:space="preserve"> across age groups (Figure 3). Notably, the age groups 25-44, 45-64 and 65+ </w:t>
      </w:r>
      <w:r>
        <w:rPr>
          <w:rFonts w:asciiTheme="majorHAnsi" w:hAnsiTheme="majorHAnsi" w:cstheme="majorHAnsi"/>
        </w:rPr>
        <w:t>have</w:t>
      </w:r>
      <w:r w:rsidR="00AB3695" w:rsidRPr="00AB3695">
        <w:rPr>
          <w:rFonts w:asciiTheme="majorHAnsi" w:hAnsiTheme="majorHAnsi" w:cstheme="majorHAnsi"/>
        </w:rPr>
        <w:t xml:space="preserve"> higher medians compared to other groups, </w:t>
      </w:r>
      <w:r w:rsidRPr="00332BA6">
        <w:rPr>
          <w:rFonts w:asciiTheme="majorHAnsi" w:hAnsiTheme="majorHAnsi" w:cstheme="majorHAnsi"/>
        </w:rPr>
        <w:t>implying potential blackspot association</w:t>
      </w:r>
      <w:r>
        <w:rPr>
          <w:rFonts w:asciiTheme="majorHAnsi" w:hAnsiTheme="majorHAnsi" w:cstheme="majorHAnsi"/>
        </w:rPr>
        <w:t xml:space="preserve"> </w:t>
      </w:r>
      <w:r w:rsidR="00AB3695" w:rsidRPr="00AB3695">
        <w:rPr>
          <w:rFonts w:asciiTheme="majorHAnsi" w:hAnsiTheme="majorHAnsi" w:cstheme="majorHAnsi"/>
        </w:rPr>
        <w:t>(Figure 4). For instance, a higher percentage of middle-aged drivers (25-44 years) could suggest a greater commuter population, potentially leading to specific types of accidents during peak traffic hours.</w:t>
      </w:r>
    </w:p>
    <w:p w14:paraId="4025B998" w14:textId="291731B4" w:rsidR="00AB3695" w:rsidRPr="00AB3695" w:rsidRDefault="00A92B2C" w:rsidP="00AB3695">
      <w:pPr>
        <w:pStyle w:val="NormalWeb"/>
        <w:spacing w:before="0" w:beforeAutospacing="0" w:after="200" w:afterAutospacing="0" w:line="360" w:lineRule="auto"/>
        <w:jc w:val="both"/>
        <w:rPr>
          <w:rFonts w:asciiTheme="majorHAnsi" w:hAnsiTheme="majorHAnsi" w:cstheme="majorHAnsi"/>
        </w:rPr>
      </w:pPr>
      <w:r>
        <w:rPr>
          <w:rFonts w:ascii="Lato" w:hAnsi="Lato" w:cs="Lato"/>
          <w:noProof/>
          <w:color w:val="000000"/>
          <w:sz w:val="22"/>
          <w:szCs w:val="22"/>
          <w:bdr w:val="none" w:sz="0" w:space="0" w:color="auto" w:frame="1"/>
        </w:rPr>
        <w:lastRenderedPageBreak/>
        <w:drawing>
          <wp:inline distT="0" distB="0" distL="0" distR="0" wp14:anchorId="62E086AD" wp14:editId="1C627AB7">
            <wp:extent cx="5733415" cy="3285490"/>
            <wp:effectExtent l="0" t="0" r="635" b="0"/>
            <wp:docPr id="18"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285490"/>
                    </a:xfrm>
                    <a:prstGeom prst="rect">
                      <a:avLst/>
                    </a:prstGeom>
                    <a:noFill/>
                    <a:ln>
                      <a:noFill/>
                    </a:ln>
                  </pic:spPr>
                </pic:pic>
              </a:graphicData>
            </a:graphic>
          </wp:inline>
        </w:drawing>
      </w:r>
    </w:p>
    <w:p w14:paraId="024DD8C2" w14:textId="77777777" w:rsidR="00AB3695" w:rsidRPr="004004F0" w:rsidRDefault="00AB3695" w:rsidP="004004F0">
      <w:pPr>
        <w:pStyle w:val="NormalWeb"/>
        <w:spacing w:before="0" w:beforeAutospacing="0" w:after="200" w:afterAutospacing="0" w:line="360" w:lineRule="auto"/>
        <w:jc w:val="center"/>
        <w:rPr>
          <w:rFonts w:asciiTheme="majorHAnsi" w:hAnsiTheme="majorHAnsi" w:cstheme="majorHAnsi"/>
          <w:i/>
          <w:iCs/>
          <w:color w:val="808080" w:themeColor="background1" w:themeShade="80"/>
        </w:rPr>
      </w:pPr>
      <w:r w:rsidRPr="004004F0">
        <w:rPr>
          <w:rFonts w:asciiTheme="majorHAnsi" w:hAnsiTheme="majorHAnsi" w:cstheme="majorHAnsi"/>
          <w:i/>
          <w:iCs/>
          <w:color w:val="808080" w:themeColor="background1" w:themeShade="80"/>
        </w:rPr>
        <w:t>Figure 4 - Box plot for age group percentage distribution</w:t>
      </w:r>
    </w:p>
    <w:p w14:paraId="7F814A76" w14:textId="358CC768" w:rsidR="00AB3695" w:rsidRPr="00AB3695" w:rsidRDefault="00A92B2C" w:rsidP="006E2118">
      <w:pPr>
        <w:pStyle w:val="NormalWeb"/>
        <w:spacing w:before="0" w:beforeAutospacing="0" w:after="200" w:afterAutospacing="0" w:line="360" w:lineRule="auto"/>
        <w:jc w:val="center"/>
        <w:rPr>
          <w:rFonts w:asciiTheme="majorHAnsi" w:hAnsiTheme="majorHAnsi" w:cstheme="majorHAnsi"/>
        </w:rPr>
      </w:pPr>
      <w:r>
        <w:rPr>
          <w:rFonts w:ascii="Lato" w:hAnsi="Lato" w:cs="Lato"/>
          <w:noProof/>
          <w:color w:val="000000"/>
          <w:sz w:val="22"/>
          <w:szCs w:val="22"/>
          <w:bdr w:val="none" w:sz="0" w:space="0" w:color="auto" w:frame="1"/>
        </w:rPr>
        <w:drawing>
          <wp:inline distT="0" distB="0" distL="0" distR="0" wp14:anchorId="0E163605" wp14:editId="0CACAD12">
            <wp:extent cx="3665981" cy="3439885"/>
            <wp:effectExtent l="0" t="0" r="0" b="8255"/>
            <wp:docPr id="19" name="Picture 19" descr="A comparison of a number of people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arison of a number of people with different color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4655" cy="3448024"/>
                    </a:xfrm>
                    <a:prstGeom prst="rect">
                      <a:avLst/>
                    </a:prstGeom>
                    <a:noFill/>
                    <a:ln>
                      <a:noFill/>
                    </a:ln>
                  </pic:spPr>
                </pic:pic>
              </a:graphicData>
            </a:graphic>
          </wp:inline>
        </w:drawing>
      </w:r>
    </w:p>
    <w:p w14:paraId="1E1295B8" w14:textId="01A4CCB8" w:rsidR="00AB3695" w:rsidRPr="004004F0" w:rsidRDefault="00AB3695" w:rsidP="004004F0">
      <w:pPr>
        <w:pStyle w:val="NormalWeb"/>
        <w:spacing w:before="0" w:beforeAutospacing="0" w:after="200" w:afterAutospacing="0" w:line="360" w:lineRule="auto"/>
        <w:jc w:val="center"/>
        <w:rPr>
          <w:rFonts w:asciiTheme="majorHAnsi" w:hAnsiTheme="majorHAnsi" w:cstheme="majorHAnsi"/>
          <w:i/>
          <w:iCs/>
          <w:color w:val="808080" w:themeColor="background1" w:themeShade="80"/>
        </w:rPr>
      </w:pPr>
      <w:r w:rsidRPr="004004F0">
        <w:rPr>
          <w:rFonts w:asciiTheme="majorHAnsi" w:hAnsiTheme="majorHAnsi" w:cstheme="majorHAnsi"/>
          <w:i/>
          <w:iCs/>
          <w:color w:val="808080" w:themeColor="background1" w:themeShade="80"/>
        </w:rPr>
        <w:t>Figure 5 - Median comparison among different age groups</w:t>
      </w:r>
    </w:p>
    <w:p w14:paraId="4A068032" w14:textId="310A2C10" w:rsidR="00AB3695" w:rsidRPr="00AB3695" w:rsidRDefault="00C41C5C" w:rsidP="00AB3695">
      <w:pPr>
        <w:pStyle w:val="NormalWeb"/>
        <w:spacing w:before="0" w:beforeAutospacing="0" w:after="200" w:afterAutospacing="0" w:line="360" w:lineRule="auto"/>
        <w:jc w:val="both"/>
        <w:rPr>
          <w:rFonts w:asciiTheme="majorHAnsi" w:hAnsiTheme="majorHAnsi" w:cstheme="majorHAnsi"/>
        </w:rPr>
      </w:pPr>
      <w:r>
        <w:rPr>
          <w:rFonts w:asciiTheme="majorHAnsi" w:hAnsiTheme="majorHAnsi" w:cstheme="majorHAnsi"/>
        </w:rPr>
        <w:t>Exploring</w:t>
      </w:r>
      <w:r w:rsidR="00AB3695" w:rsidRPr="00AB3695">
        <w:rPr>
          <w:rFonts w:asciiTheme="majorHAnsi" w:hAnsiTheme="majorHAnsi" w:cstheme="majorHAnsi"/>
        </w:rPr>
        <w:t xml:space="preserve"> the relationship between occupation and blackspot occurrences provides insightful findings. While Borg and Compton (2015) </w:t>
      </w:r>
      <w:r>
        <w:rPr>
          <w:rFonts w:asciiTheme="majorHAnsi" w:hAnsiTheme="majorHAnsi" w:cstheme="majorHAnsi"/>
        </w:rPr>
        <w:t>link</w:t>
      </w:r>
      <w:r w:rsidR="00AB3695" w:rsidRPr="00AB3695">
        <w:rPr>
          <w:rFonts w:asciiTheme="majorHAnsi" w:hAnsiTheme="majorHAnsi" w:cstheme="majorHAnsi"/>
        </w:rPr>
        <w:t xml:space="preserve"> blue-collar workers to drowsiness-related accidents, a comparison of median occupation percentages between blackspot and non-</w:t>
      </w:r>
      <w:r w:rsidR="00AB3695" w:rsidRPr="00AB3695">
        <w:rPr>
          <w:rFonts w:asciiTheme="majorHAnsi" w:hAnsiTheme="majorHAnsi" w:cstheme="majorHAnsi"/>
        </w:rPr>
        <w:lastRenderedPageBreak/>
        <w:t>blackspot cases indicates no substantial difference (Figure 3). This suggests that occupation might not be a dominant contributor to blackspot formation.</w:t>
      </w:r>
    </w:p>
    <w:p w14:paraId="7670DB86" w14:textId="764A3B70" w:rsidR="00AB3695" w:rsidRPr="00AB3695" w:rsidRDefault="00A92B2C" w:rsidP="00A92B2C">
      <w:pPr>
        <w:pStyle w:val="NormalWeb"/>
        <w:spacing w:before="0" w:beforeAutospacing="0" w:after="200" w:afterAutospacing="0" w:line="360" w:lineRule="auto"/>
        <w:jc w:val="center"/>
        <w:rPr>
          <w:rFonts w:asciiTheme="majorHAnsi" w:hAnsiTheme="majorHAnsi" w:cstheme="majorHAnsi"/>
        </w:rPr>
      </w:pPr>
      <w:r>
        <w:rPr>
          <w:rFonts w:ascii="Lato" w:hAnsi="Lato" w:cs="Lato"/>
          <w:noProof/>
          <w:color w:val="000000"/>
          <w:sz w:val="22"/>
          <w:szCs w:val="22"/>
          <w:bdr w:val="none" w:sz="0" w:space="0" w:color="auto" w:frame="1"/>
        </w:rPr>
        <w:drawing>
          <wp:inline distT="0" distB="0" distL="0" distR="0" wp14:anchorId="7784110C" wp14:editId="59193399">
            <wp:extent cx="3475280" cy="3298371"/>
            <wp:effectExtent l="0" t="0" r="0" b="0"/>
            <wp:docPr id="20" name="Picture 20" descr="A comparison of a number of people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arison of a number of people with different colo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7473" cy="3300453"/>
                    </a:xfrm>
                    <a:prstGeom prst="rect">
                      <a:avLst/>
                    </a:prstGeom>
                    <a:noFill/>
                    <a:ln>
                      <a:noFill/>
                    </a:ln>
                  </pic:spPr>
                </pic:pic>
              </a:graphicData>
            </a:graphic>
          </wp:inline>
        </w:drawing>
      </w:r>
    </w:p>
    <w:p w14:paraId="10935399" w14:textId="6893AA63" w:rsidR="00AB3695" w:rsidRPr="004004F0" w:rsidRDefault="00AB3695" w:rsidP="00A92B2C">
      <w:pPr>
        <w:pStyle w:val="NormalWeb"/>
        <w:spacing w:before="0" w:beforeAutospacing="0" w:after="200" w:afterAutospacing="0" w:line="360" w:lineRule="auto"/>
        <w:jc w:val="center"/>
        <w:rPr>
          <w:rFonts w:asciiTheme="majorHAnsi" w:hAnsiTheme="majorHAnsi" w:cstheme="majorHAnsi"/>
          <w:i/>
          <w:iCs/>
          <w:color w:val="808080" w:themeColor="background1" w:themeShade="80"/>
        </w:rPr>
      </w:pPr>
      <w:r w:rsidRPr="004004F0">
        <w:rPr>
          <w:rFonts w:asciiTheme="majorHAnsi" w:hAnsiTheme="majorHAnsi" w:cstheme="majorHAnsi"/>
          <w:i/>
          <w:iCs/>
          <w:color w:val="808080" w:themeColor="background1" w:themeShade="80"/>
        </w:rPr>
        <w:t>Figure 6 - Median comparison among different occupations</w:t>
      </w:r>
    </w:p>
    <w:p w14:paraId="7EFAD504" w14:textId="046F05C0" w:rsidR="00AB3695" w:rsidRPr="00AB3695" w:rsidRDefault="00C41C5C" w:rsidP="00AB3695">
      <w:pPr>
        <w:pStyle w:val="NormalWeb"/>
        <w:spacing w:before="0" w:beforeAutospacing="0" w:after="200" w:afterAutospacing="0" w:line="360" w:lineRule="auto"/>
        <w:jc w:val="both"/>
        <w:rPr>
          <w:rFonts w:asciiTheme="majorHAnsi" w:hAnsiTheme="majorHAnsi" w:cstheme="majorHAnsi"/>
        </w:rPr>
      </w:pPr>
      <w:r w:rsidRPr="00C41C5C">
        <w:rPr>
          <w:rFonts w:asciiTheme="majorHAnsi" w:hAnsiTheme="majorHAnsi" w:cstheme="majorHAnsi"/>
        </w:rPr>
        <w:t>Figure 7 shows more blackspots in intersection road segments than non-intersection ones</w:t>
      </w:r>
      <w:r w:rsidR="00AB3695" w:rsidRPr="00AB3695">
        <w:rPr>
          <w:rFonts w:asciiTheme="majorHAnsi" w:hAnsiTheme="majorHAnsi" w:cstheme="majorHAnsi"/>
        </w:rPr>
        <w:t xml:space="preserve">. Additionally, non-intersection road segments exhibit a notably lower occurrence of non-blackspots in comparison to blackspots. The </w:t>
      </w:r>
      <w:r>
        <w:rPr>
          <w:rFonts w:asciiTheme="majorHAnsi" w:hAnsiTheme="majorHAnsi" w:cstheme="majorHAnsi"/>
        </w:rPr>
        <w:t>discrepancies</w:t>
      </w:r>
      <w:r w:rsidR="00AB3695" w:rsidRPr="00AB3695">
        <w:rPr>
          <w:rFonts w:asciiTheme="majorHAnsi" w:hAnsiTheme="majorHAnsi" w:cstheme="majorHAnsi"/>
        </w:rPr>
        <w:t xml:space="preserve"> highlight the significance of intersections as potential accident-prone zones</w:t>
      </w:r>
    </w:p>
    <w:p w14:paraId="77CB02BF" w14:textId="285524B9" w:rsidR="00AB3695" w:rsidRPr="00AB3695" w:rsidRDefault="00A92B2C" w:rsidP="004004F0">
      <w:pPr>
        <w:pStyle w:val="NormalWeb"/>
        <w:spacing w:before="0" w:beforeAutospacing="0" w:after="200" w:afterAutospacing="0" w:line="360" w:lineRule="auto"/>
        <w:jc w:val="center"/>
        <w:rPr>
          <w:rFonts w:asciiTheme="majorHAnsi" w:hAnsiTheme="majorHAnsi" w:cstheme="majorHAnsi"/>
        </w:rPr>
      </w:pPr>
      <w:r>
        <w:rPr>
          <w:rFonts w:ascii="Lato" w:hAnsi="Lato" w:cs="Lato"/>
          <w:noProof/>
          <w:color w:val="000000"/>
          <w:sz w:val="22"/>
          <w:szCs w:val="22"/>
          <w:bdr w:val="none" w:sz="0" w:space="0" w:color="auto" w:frame="1"/>
        </w:rPr>
        <w:lastRenderedPageBreak/>
        <w:drawing>
          <wp:inline distT="0" distB="0" distL="0" distR="0" wp14:anchorId="359B22EE" wp14:editId="5D89CAF0">
            <wp:extent cx="4334322" cy="3331029"/>
            <wp:effectExtent l="0" t="0" r="0" b="3175"/>
            <wp:docPr id="21" name="Picture 2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with numbers and a ba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2159" cy="3337052"/>
                    </a:xfrm>
                    <a:prstGeom prst="rect">
                      <a:avLst/>
                    </a:prstGeom>
                    <a:noFill/>
                    <a:ln>
                      <a:noFill/>
                    </a:ln>
                  </pic:spPr>
                </pic:pic>
              </a:graphicData>
            </a:graphic>
          </wp:inline>
        </w:drawing>
      </w:r>
    </w:p>
    <w:p w14:paraId="1050EEEC" w14:textId="0A3B35A7" w:rsidR="00AB3695" w:rsidRPr="004004F0" w:rsidRDefault="00AB3695" w:rsidP="00A92B2C">
      <w:pPr>
        <w:pStyle w:val="NormalWeb"/>
        <w:spacing w:before="0" w:beforeAutospacing="0" w:after="200" w:afterAutospacing="0" w:line="360" w:lineRule="auto"/>
        <w:jc w:val="center"/>
        <w:rPr>
          <w:rFonts w:asciiTheme="majorHAnsi" w:hAnsiTheme="majorHAnsi" w:cstheme="majorHAnsi"/>
          <w:i/>
          <w:iCs/>
          <w:color w:val="808080" w:themeColor="background1" w:themeShade="80"/>
        </w:rPr>
      </w:pPr>
      <w:r w:rsidRPr="004004F0">
        <w:rPr>
          <w:rFonts w:asciiTheme="majorHAnsi" w:hAnsiTheme="majorHAnsi" w:cstheme="majorHAnsi"/>
          <w:i/>
          <w:iCs/>
          <w:color w:val="808080" w:themeColor="background1" w:themeShade="80"/>
        </w:rPr>
        <w:t>Figure 7 - Countplot of blackspot by intersection</w:t>
      </w:r>
    </w:p>
    <w:p w14:paraId="0BEA808C" w14:textId="7610AE1C" w:rsidR="00AB3695" w:rsidRPr="00AB3695" w:rsidRDefault="00AB3695" w:rsidP="00AB3695">
      <w:pPr>
        <w:pStyle w:val="NormalWeb"/>
        <w:spacing w:before="0" w:beforeAutospacing="0" w:after="200" w:afterAutospacing="0" w:line="360" w:lineRule="auto"/>
        <w:jc w:val="both"/>
        <w:rPr>
          <w:rFonts w:asciiTheme="majorHAnsi" w:hAnsiTheme="majorHAnsi" w:cstheme="majorHAnsi"/>
        </w:rPr>
      </w:pPr>
      <w:r w:rsidRPr="00AB3695">
        <w:rPr>
          <w:rFonts w:asciiTheme="majorHAnsi" w:hAnsiTheme="majorHAnsi" w:cstheme="majorHAnsi"/>
        </w:rPr>
        <w:t xml:space="preserve">The presence of amenities like supermarkets, primary schools, and secondary schools on road segments tends to attract higher traffic flow from diverse road users, which can lead to congestion and complex traffic conditions. </w:t>
      </w:r>
      <w:r w:rsidR="00235455" w:rsidRPr="00AB3695">
        <w:rPr>
          <w:rFonts w:asciiTheme="majorHAnsi" w:hAnsiTheme="majorHAnsi" w:cstheme="majorHAnsi"/>
        </w:rPr>
        <w:t>As depicted</w:t>
      </w:r>
      <w:r w:rsidR="00235455">
        <w:rPr>
          <w:rFonts w:asciiTheme="majorHAnsi" w:hAnsiTheme="majorHAnsi" w:cstheme="majorHAnsi"/>
        </w:rPr>
        <w:t xml:space="preserve"> in</w:t>
      </w:r>
      <w:r w:rsidRPr="00AB3695">
        <w:rPr>
          <w:rFonts w:asciiTheme="majorHAnsi" w:hAnsiTheme="majorHAnsi" w:cstheme="majorHAnsi"/>
        </w:rPr>
        <w:t xml:space="preserve"> Figure</w:t>
      </w:r>
      <w:r w:rsidR="00235455">
        <w:rPr>
          <w:rFonts w:asciiTheme="majorHAnsi" w:hAnsiTheme="majorHAnsi" w:cstheme="majorHAnsi"/>
        </w:rPr>
        <w:t xml:space="preserve"> 8</w:t>
      </w:r>
      <w:r w:rsidRPr="00AB3695">
        <w:rPr>
          <w:rFonts w:asciiTheme="majorHAnsi" w:hAnsiTheme="majorHAnsi" w:cstheme="majorHAnsi"/>
        </w:rPr>
        <w:t xml:space="preserve">, </w:t>
      </w:r>
      <w:r w:rsidR="00235455">
        <w:rPr>
          <w:rFonts w:asciiTheme="majorHAnsi" w:hAnsiTheme="majorHAnsi" w:cstheme="majorHAnsi"/>
        </w:rPr>
        <w:t>ro</w:t>
      </w:r>
      <w:r w:rsidRPr="00AB3695">
        <w:rPr>
          <w:rFonts w:asciiTheme="majorHAnsi" w:hAnsiTheme="majorHAnsi" w:cstheme="majorHAnsi"/>
        </w:rPr>
        <w:t xml:space="preserve">ad segments hosting </w:t>
      </w:r>
      <w:r w:rsidR="00235455">
        <w:rPr>
          <w:rFonts w:asciiTheme="majorHAnsi" w:hAnsiTheme="majorHAnsi" w:cstheme="majorHAnsi"/>
        </w:rPr>
        <w:t xml:space="preserve">these </w:t>
      </w:r>
      <w:r w:rsidRPr="00AB3695">
        <w:rPr>
          <w:rFonts w:asciiTheme="majorHAnsi" w:hAnsiTheme="majorHAnsi" w:cstheme="majorHAnsi"/>
        </w:rPr>
        <w:t>amenities tend to have a higher ratio of blackspots.</w:t>
      </w:r>
    </w:p>
    <w:p w14:paraId="3E521FCD" w14:textId="0C422F7E" w:rsidR="00AB3695" w:rsidRPr="00AB3695" w:rsidRDefault="00A92B2C" w:rsidP="00A92B2C">
      <w:pPr>
        <w:pStyle w:val="NormalWeb"/>
        <w:spacing w:before="0" w:beforeAutospacing="0" w:after="200" w:afterAutospacing="0" w:line="360" w:lineRule="auto"/>
        <w:jc w:val="center"/>
        <w:rPr>
          <w:rFonts w:asciiTheme="majorHAnsi" w:hAnsiTheme="majorHAnsi" w:cstheme="majorHAnsi"/>
        </w:rPr>
      </w:pPr>
      <w:r>
        <w:rPr>
          <w:rFonts w:ascii="Lato" w:hAnsi="Lato" w:cs="Lato"/>
          <w:noProof/>
          <w:color w:val="000000"/>
          <w:sz w:val="22"/>
          <w:szCs w:val="22"/>
          <w:bdr w:val="none" w:sz="0" w:space="0" w:color="auto" w:frame="1"/>
        </w:rPr>
        <w:drawing>
          <wp:inline distT="0" distB="0" distL="0" distR="0" wp14:anchorId="3B762EC0" wp14:editId="3AEB3D46">
            <wp:extent cx="5733415" cy="2926080"/>
            <wp:effectExtent l="0" t="0" r="635" b="7620"/>
            <wp:docPr id="22" name="Picture 22"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different sizes and colors&#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2926080"/>
                    </a:xfrm>
                    <a:prstGeom prst="rect">
                      <a:avLst/>
                    </a:prstGeom>
                    <a:noFill/>
                    <a:ln>
                      <a:noFill/>
                    </a:ln>
                  </pic:spPr>
                </pic:pic>
              </a:graphicData>
            </a:graphic>
          </wp:inline>
        </w:drawing>
      </w:r>
    </w:p>
    <w:p w14:paraId="1F5E2D9C" w14:textId="6D9A8330" w:rsidR="00AB3695" w:rsidRPr="004004F0" w:rsidRDefault="00AB3695" w:rsidP="00A92B2C">
      <w:pPr>
        <w:pStyle w:val="NormalWeb"/>
        <w:spacing w:before="0" w:beforeAutospacing="0" w:after="200" w:afterAutospacing="0" w:line="360" w:lineRule="auto"/>
        <w:jc w:val="center"/>
        <w:rPr>
          <w:rFonts w:asciiTheme="majorHAnsi" w:hAnsiTheme="majorHAnsi" w:cstheme="majorHAnsi"/>
          <w:i/>
          <w:iCs/>
          <w:color w:val="808080" w:themeColor="background1" w:themeShade="80"/>
        </w:rPr>
      </w:pPr>
      <w:r w:rsidRPr="004004F0">
        <w:rPr>
          <w:rFonts w:asciiTheme="majorHAnsi" w:hAnsiTheme="majorHAnsi" w:cstheme="majorHAnsi"/>
          <w:i/>
          <w:iCs/>
          <w:color w:val="808080" w:themeColor="background1" w:themeShade="80"/>
        </w:rPr>
        <w:t>Figure 8 - Blackspot ratio comparison by amenities availability</w:t>
      </w:r>
    </w:p>
    <w:p w14:paraId="7B088C04" w14:textId="5487C848" w:rsidR="00AB3695" w:rsidRPr="00AB3695" w:rsidRDefault="00235455" w:rsidP="00AB3695">
      <w:pPr>
        <w:pStyle w:val="NormalWeb"/>
        <w:spacing w:before="0" w:beforeAutospacing="0" w:after="200" w:afterAutospacing="0" w:line="360" w:lineRule="auto"/>
        <w:jc w:val="both"/>
        <w:rPr>
          <w:rFonts w:asciiTheme="majorHAnsi" w:hAnsiTheme="majorHAnsi" w:cstheme="majorHAnsi"/>
        </w:rPr>
      </w:pPr>
      <w:r>
        <w:rPr>
          <w:rFonts w:asciiTheme="majorHAnsi" w:hAnsiTheme="majorHAnsi" w:cstheme="majorHAnsi"/>
        </w:rPr>
        <w:lastRenderedPageBreak/>
        <w:t>Out of 567</w:t>
      </w:r>
      <w:r w:rsidR="00AB3695" w:rsidRPr="00AB3695">
        <w:rPr>
          <w:rFonts w:asciiTheme="majorHAnsi" w:hAnsiTheme="majorHAnsi" w:cstheme="majorHAnsi"/>
        </w:rPr>
        <w:t xml:space="preserve"> </w:t>
      </w:r>
      <w:r>
        <w:rPr>
          <w:rFonts w:asciiTheme="majorHAnsi" w:hAnsiTheme="majorHAnsi" w:cstheme="majorHAnsi"/>
        </w:rPr>
        <w:t>b</w:t>
      </w:r>
      <w:r w:rsidR="00AB3695" w:rsidRPr="00AB3695">
        <w:rPr>
          <w:rFonts w:asciiTheme="majorHAnsi" w:hAnsiTheme="majorHAnsi" w:cstheme="majorHAnsi"/>
        </w:rPr>
        <w:t xml:space="preserve">lackspot cases, 235 cases (41.5%) have at least one liquor license venue, while among 4743 </w:t>
      </w:r>
      <w:r w:rsidRPr="00AB3695">
        <w:rPr>
          <w:rFonts w:asciiTheme="majorHAnsi" w:hAnsiTheme="majorHAnsi" w:cstheme="majorHAnsi"/>
        </w:rPr>
        <w:t>non-</w:t>
      </w:r>
      <w:r>
        <w:rPr>
          <w:rFonts w:asciiTheme="majorHAnsi" w:hAnsiTheme="majorHAnsi" w:cstheme="majorHAnsi"/>
        </w:rPr>
        <w:t>b</w:t>
      </w:r>
      <w:r w:rsidRPr="00AB3695">
        <w:rPr>
          <w:rFonts w:asciiTheme="majorHAnsi" w:hAnsiTheme="majorHAnsi" w:cstheme="majorHAnsi"/>
        </w:rPr>
        <w:t>lackspot</w:t>
      </w:r>
      <w:r w:rsidR="00AB3695" w:rsidRPr="00AB3695">
        <w:rPr>
          <w:rFonts w:asciiTheme="majorHAnsi" w:hAnsiTheme="majorHAnsi" w:cstheme="majorHAnsi"/>
        </w:rPr>
        <w:t xml:space="preserve"> cases, 447 (9.4%) have such venues (Figure 8). The percentage of </w:t>
      </w:r>
      <w:r>
        <w:rPr>
          <w:rFonts w:asciiTheme="majorHAnsi" w:hAnsiTheme="majorHAnsi" w:cstheme="majorHAnsi"/>
        </w:rPr>
        <w:t>b</w:t>
      </w:r>
      <w:r w:rsidR="00AB3695" w:rsidRPr="00AB3695">
        <w:rPr>
          <w:rFonts w:asciiTheme="majorHAnsi" w:hAnsiTheme="majorHAnsi" w:cstheme="majorHAnsi"/>
        </w:rPr>
        <w:t xml:space="preserve">lackspot cases with liquor license venues is significantly higher compared to </w:t>
      </w:r>
      <w:r w:rsidR="00A46780">
        <w:rPr>
          <w:rFonts w:asciiTheme="majorHAnsi" w:hAnsiTheme="majorHAnsi" w:cstheme="majorHAnsi"/>
        </w:rPr>
        <w:t>n</w:t>
      </w:r>
      <w:r w:rsidR="00AB3695" w:rsidRPr="00AB3695">
        <w:rPr>
          <w:rFonts w:asciiTheme="majorHAnsi" w:hAnsiTheme="majorHAnsi" w:cstheme="majorHAnsi"/>
        </w:rPr>
        <w:t>on-</w:t>
      </w:r>
      <w:r w:rsidR="00A46780">
        <w:rPr>
          <w:rFonts w:asciiTheme="majorHAnsi" w:hAnsiTheme="majorHAnsi" w:cstheme="majorHAnsi"/>
        </w:rPr>
        <w:t>b</w:t>
      </w:r>
      <w:r w:rsidR="00AB3695" w:rsidRPr="00AB3695">
        <w:rPr>
          <w:rFonts w:asciiTheme="majorHAnsi" w:hAnsiTheme="majorHAnsi" w:cstheme="majorHAnsi"/>
        </w:rPr>
        <w:t xml:space="preserve">lackspot cases, </w:t>
      </w:r>
      <w:r w:rsidR="00A46780">
        <w:rPr>
          <w:rFonts w:asciiTheme="majorHAnsi" w:hAnsiTheme="majorHAnsi" w:cstheme="majorHAnsi"/>
        </w:rPr>
        <w:t>suggesting</w:t>
      </w:r>
      <w:r w:rsidR="00AB3695" w:rsidRPr="00AB3695">
        <w:rPr>
          <w:rFonts w:asciiTheme="majorHAnsi" w:hAnsiTheme="majorHAnsi" w:cstheme="majorHAnsi"/>
        </w:rPr>
        <w:t xml:space="preserve"> potential association between </w:t>
      </w:r>
      <w:r w:rsidR="00A46780">
        <w:rPr>
          <w:rFonts w:asciiTheme="majorHAnsi" w:hAnsiTheme="majorHAnsi" w:cstheme="majorHAnsi"/>
        </w:rPr>
        <w:t>these two variables</w:t>
      </w:r>
      <w:r w:rsidR="00AB3695" w:rsidRPr="00AB3695">
        <w:rPr>
          <w:rFonts w:asciiTheme="majorHAnsi" w:hAnsiTheme="majorHAnsi" w:cstheme="majorHAnsi"/>
        </w:rPr>
        <w:t xml:space="preserve">. </w:t>
      </w:r>
    </w:p>
    <w:p w14:paraId="11F06733" w14:textId="5DEF338E" w:rsidR="00AB3695" w:rsidRPr="00AB3695" w:rsidRDefault="00A92B2C" w:rsidP="004004F0">
      <w:pPr>
        <w:pStyle w:val="NormalWeb"/>
        <w:spacing w:before="0" w:beforeAutospacing="0" w:after="200" w:afterAutospacing="0" w:line="360" w:lineRule="auto"/>
        <w:rPr>
          <w:rFonts w:asciiTheme="majorHAnsi" w:hAnsiTheme="majorHAnsi" w:cstheme="majorHAnsi"/>
        </w:rPr>
      </w:pPr>
      <w:r>
        <w:rPr>
          <w:rFonts w:ascii="Lato" w:hAnsi="Lato" w:cs="Lato"/>
          <w:noProof/>
          <w:color w:val="000000"/>
          <w:sz w:val="22"/>
          <w:szCs w:val="22"/>
          <w:bdr w:val="none" w:sz="0" w:space="0" w:color="auto" w:frame="1"/>
        </w:rPr>
        <w:drawing>
          <wp:inline distT="0" distB="0" distL="0" distR="0" wp14:anchorId="7D36DBF8" wp14:editId="62AF5BD3">
            <wp:extent cx="5733415" cy="4123055"/>
            <wp:effectExtent l="0" t="0" r="635" b="0"/>
            <wp:docPr id="23"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4123055"/>
                    </a:xfrm>
                    <a:prstGeom prst="rect">
                      <a:avLst/>
                    </a:prstGeom>
                    <a:noFill/>
                    <a:ln>
                      <a:noFill/>
                    </a:ln>
                  </pic:spPr>
                </pic:pic>
              </a:graphicData>
            </a:graphic>
          </wp:inline>
        </w:drawing>
      </w:r>
    </w:p>
    <w:p w14:paraId="4EB3B8D0" w14:textId="77777777" w:rsidR="00AB3695" w:rsidRPr="004004F0" w:rsidRDefault="00AB3695" w:rsidP="00A92B2C">
      <w:pPr>
        <w:pStyle w:val="NormalWeb"/>
        <w:spacing w:before="0" w:beforeAutospacing="0" w:after="200" w:afterAutospacing="0" w:line="360" w:lineRule="auto"/>
        <w:jc w:val="center"/>
        <w:rPr>
          <w:rFonts w:asciiTheme="majorHAnsi" w:hAnsiTheme="majorHAnsi" w:cstheme="majorHAnsi"/>
          <w:i/>
          <w:iCs/>
          <w:color w:val="808080" w:themeColor="background1" w:themeShade="80"/>
        </w:rPr>
      </w:pPr>
      <w:r w:rsidRPr="004004F0">
        <w:rPr>
          <w:rFonts w:asciiTheme="majorHAnsi" w:hAnsiTheme="majorHAnsi" w:cstheme="majorHAnsi"/>
          <w:i/>
          <w:iCs/>
          <w:color w:val="808080" w:themeColor="background1" w:themeShade="80"/>
        </w:rPr>
        <w:t>Figure 9 - Comparison of liquor license venues in blackspot and non-blackspot cases</w:t>
      </w:r>
    </w:p>
    <w:p w14:paraId="27B97F55" w14:textId="0B8DD97D" w:rsidR="00AB3695" w:rsidRPr="00AB3695" w:rsidRDefault="00AB3695" w:rsidP="00AB3695">
      <w:pPr>
        <w:pStyle w:val="NormalWeb"/>
        <w:spacing w:before="0" w:beforeAutospacing="0" w:after="200" w:afterAutospacing="0" w:line="360" w:lineRule="auto"/>
        <w:jc w:val="both"/>
        <w:rPr>
          <w:rFonts w:asciiTheme="majorHAnsi" w:hAnsiTheme="majorHAnsi" w:cstheme="majorHAnsi"/>
        </w:rPr>
      </w:pPr>
      <w:r w:rsidRPr="00AB3695">
        <w:rPr>
          <w:rFonts w:asciiTheme="majorHAnsi" w:hAnsiTheme="majorHAnsi" w:cstheme="majorHAnsi"/>
        </w:rPr>
        <w:t>As the exploration into the presence of traffic lights unfolds, an interesting observation emerges. Road segments equipped with traffic signals exhibit a greater frequency of blackspots (Figure 1</w:t>
      </w:r>
      <w:r w:rsidR="00B9720A">
        <w:rPr>
          <w:rFonts w:asciiTheme="majorHAnsi" w:hAnsiTheme="majorHAnsi" w:cstheme="majorHAnsi"/>
        </w:rPr>
        <w:t>0</w:t>
      </w:r>
      <w:r w:rsidRPr="00AB3695">
        <w:rPr>
          <w:rFonts w:asciiTheme="majorHAnsi" w:hAnsiTheme="majorHAnsi" w:cstheme="majorHAnsi"/>
        </w:rPr>
        <w:t>). This observation leads to speculation about the possibility of faulty traffic lights contributing to this trend, prompting a need to closely analyze the dynamics that contribute to this phenomenon.</w:t>
      </w:r>
    </w:p>
    <w:p w14:paraId="1256ADA8" w14:textId="328C960E" w:rsidR="00AB3695" w:rsidRPr="00AB3695" w:rsidRDefault="007B1371" w:rsidP="007B1371">
      <w:pPr>
        <w:pStyle w:val="NormalWeb"/>
        <w:spacing w:before="0" w:beforeAutospacing="0" w:after="200" w:afterAutospacing="0" w:line="360" w:lineRule="auto"/>
        <w:jc w:val="center"/>
        <w:rPr>
          <w:rFonts w:asciiTheme="majorHAnsi" w:hAnsiTheme="majorHAnsi" w:cstheme="majorHAnsi"/>
        </w:rPr>
      </w:pPr>
      <w:r>
        <w:rPr>
          <w:rFonts w:ascii="Lato" w:hAnsi="Lato" w:cs="Lato"/>
          <w:noProof/>
          <w:color w:val="000000"/>
          <w:sz w:val="22"/>
          <w:szCs w:val="22"/>
          <w:bdr w:val="none" w:sz="0" w:space="0" w:color="auto" w:frame="1"/>
        </w:rPr>
        <w:lastRenderedPageBreak/>
        <w:drawing>
          <wp:inline distT="0" distB="0" distL="0" distR="0" wp14:anchorId="5BD66DCD" wp14:editId="6A93879A">
            <wp:extent cx="3965412" cy="4419600"/>
            <wp:effectExtent l="0" t="0" r="0" b="0"/>
            <wp:docPr id="24" name="Picture 24"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with numbers and a ba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6166" cy="4431586"/>
                    </a:xfrm>
                    <a:prstGeom prst="rect">
                      <a:avLst/>
                    </a:prstGeom>
                    <a:noFill/>
                    <a:ln>
                      <a:noFill/>
                    </a:ln>
                  </pic:spPr>
                </pic:pic>
              </a:graphicData>
            </a:graphic>
          </wp:inline>
        </w:drawing>
      </w:r>
    </w:p>
    <w:p w14:paraId="2250CE57" w14:textId="77777777" w:rsidR="00AB3695" w:rsidRPr="004004F0" w:rsidRDefault="00AB3695" w:rsidP="007B1371">
      <w:pPr>
        <w:pStyle w:val="NormalWeb"/>
        <w:spacing w:before="0" w:beforeAutospacing="0" w:after="200" w:afterAutospacing="0" w:line="360" w:lineRule="auto"/>
        <w:jc w:val="center"/>
        <w:rPr>
          <w:rFonts w:asciiTheme="majorHAnsi" w:hAnsiTheme="majorHAnsi" w:cstheme="majorHAnsi"/>
          <w:i/>
          <w:iCs/>
          <w:color w:val="808080" w:themeColor="background1" w:themeShade="80"/>
        </w:rPr>
      </w:pPr>
      <w:r w:rsidRPr="004004F0">
        <w:rPr>
          <w:rFonts w:asciiTheme="majorHAnsi" w:hAnsiTheme="majorHAnsi" w:cstheme="majorHAnsi"/>
          <w:i/>
          <w:iCs/>
          <w:color w:val="808080" w:themeColor="background1" w:themeShade="80"/>
        </w:rPr>
        <w:t>Figure 10 - Countplot of blackspot by traffic signal availability</w:t>
      </w:r>
    </w:p>
    <w:p w14:paraId="12A02B8D" w14:textId="77777777" w:rsidR="00AB3695" w:rsidRPr="00AB3695" w:rsidRDefault="00AB3695" w:rsidP="00AB3695">
      <w:pPr>
        <w:pStyle w:val="NormalWeb"/>
        <w:spacing w:before="0" w:beforeAutospacing="0" w:after="200" w:afterAutospacing="0" w:line="360" w:lineRule="auto"/>
        <w:jc w:val="both"/>
        <w:rPr>
          <w:rFonts w:asciiTheme="majorHAnsi" w:hAnsiTheme="majorHAnsi" w:cstheme="majorHAnsi"/>
        </w:rPr>
      </w:pPr>
      <w:r w:rsidRPr="00AB3695">
        <w:rPr>
          <w:rFonts w:asciiTheme="majorHAnsi" w:hAnsiTheme="majorHAnsi" w:cstheme="majorHAnsi"/>
        </w:rPr>
        <w:t>Transitioning to multivariate analysis, the report delves into exploring dataset relationships through a correlation matrix. To facilitate this, strategic encoding steps were taken to convert categorical data to numeric format.</w:t>
      </w:r>
    </w:p>
    <w:p w14:paraId="21BBD259" w14:textId="38C6151C" w:rsidR="00AB3695" w:rsidRPr="00AB3695" w:rsidRDefault="00AB3695" w:rsidP="00AB3695">
      <w:pPr>
        <w:pStyle w:val="NormalWeb"/>
        <w:spacing w:before="0" w:beforeAutospacing="0" w:after="200" w:afterAutospacing="0" w:line="360" w:lineRule="auto"/>
        <w:jc w:val="both"/>
        <w:rPr>
          <w:rFonts w:asciiTheme="majorHAnsi" w:hAnsiTheme="majorHAnsi" w:cstheme="majorHAnsi"/>
        </w:rPr>
      </w:pPr>
      <w:r w:rsidRPr="00AB3695">
        <w:rPr>
          <w:rFonts w:asciiTheme="majorHAnsi" w:hAnsiTheme="majorHAnsi" w:cstheme="majorHAnsi"/>
        </w:rPr>
        <w:t>Categorical variables related to conveniences and infrastructure like "has_supermarket", "has_primary_school", "has_secondary_school", "has_speed_sign", and "has_traffic_signal" were converted to binary representation. In addition, "road_type" was transformed into dummy variables for multivariate analysis, resulting in six new columns for each road type. Irrelevant columns like "id", "age_18_plus", “full_road_name”, and “road_name” were excluded.</w:t>
      </w:r>
    </w:p>
    <w:p w14:paraId="3D8170E1" w14:textId="682DF500" w:rsidR="00AB3695" w:rsidRPr="00AB3695" w:rsidRDefault="00AB3695" w:rsidP="00AB3695">
      <w:pPr>
        <w:pStyle w:val="NormalWeb"/>
        <w:spacing w:before="0" w:beforeAutospacing="0" w:after="200" w:afterAutospacing="0" w:line="360" w:lineRule="auto"/>
        <w:jc w:val="both"/>
        <w:rPr>
          <w:rFonts w:asciiTheme="majorHAnsi" w:hAnsiTheme="majorHAnsi" w:cstheme="majorHAnsi"/>
        </w:rPr>
      </w:pPr>
      <w:r w:rsidRPr="00AB3695">
        <w:rPr>
          <w:rFonts w:asciiTheme="majorHAnsi" w:hAnsiTheme="majorHAnsi" w:cstheme="majorHAnsi"/>
        </w:rPr>
        <w:t>With data encoded and pruned, a correlation matrix was calculated to present the relationships between numeric variables</w:t>
      </w:r>
      <w:r w:rsidR="001E42FF">
        <w:rPr>
          <w:rFonts w:asciiTheme="majorHAnsi" w:hAnsiTheme="majorHAnsi" w:cstheme="majorHAnsi"/>
        </w:rPr>
        <w:t xml:space="preserve"> (Figure 11)</w:t>
      </w:r>
      <w:r w:rsidRPr="00AB3695">
        <w:rPr>
          <w:rFonts w:asciiTheme="majorHAnsi" w:hAnsiTheme="majorHAnsi" w:cstheme="majorHAnsi"/>
        </w:rPr>
        <w:t>. Colors represented relationship strength and direction, with cooler blue for negative and warmer red for positive correlations. Annotations provided correlation coefficients from -1 to 1, with 0 denoting no correlation.</w:t>
      </w:r>
    </w:p>
    <w:p w14:paraId="29D44BB2" w14:textId="222497CF" w:rsidR="00AB3695" w:rsidRPr="00AB3695" w:rsidRDefault="00AB3695" w:rsidP="00AB3695">
      <w:pPr>
        <w:pStyle w:val="NormalWeb"/>
        <w:spacing w:before="0" w:beforeAutospacing="0" w:after="200" w:afterAutospacing="0" w:line="360" w:lineRule="auto"/>
        <w:jc w:val="both"/>
        <w:rPr>
          <w:rFonts w:asciiTheme="majorHAnsi" w:hAnsiTheme="majorHAnsi" w:cstheme="majorHAnsi"/>
        </w:rPr>
      </w:pPr>
      <w:r w:rsidRPr="00AB3695">
        <w:rPr>
          <w:rFonts w:asciiTheme="majorHAnsi" w:hAnsiTheme="majorHAnsi" w:cstheme="majorHAnsi"/>
        </w:rPr>
        <w:lastRenderedPageBreak/>
        <w:t>This visual exploration uncovers the intricate interplay of variables, guiding feature selection by identifying influential factors for predicting blackspots.</w:t>
      </w:r>
    </w:p>
    <w:p w14:paraId="5068AAFA" w14:textId="4D296992" w:rsidR="00AB3695" w:rsidRPr="00AB3695" w:rsidRDefault="007B1371" w:rsidP="007B1371">
      <w:pPr>
        <w:pStyle w:val="NormalWeb"/>
        <w:spacing w:before="0" w:beforeAutospacing="0" w:after="200" w:afterAutospacing="0" w:line="360" w:lineRule="auto"/>
        <w:jc w:val="center"/>
        <w:rPr>
          <w:rFonts w:asciiTheme="majorHAnsi" w:hAnsiTheme="majorHAnsi" w:cstheme="majorHAnsi"/>
        </w:rPr>
      </w:pPr>
      <w:r>
        <w:rPr>
          <w:rFonts w:ascii="Lato" w:hAnsi="Lato" w:cs="Lato"/>
          <w:noProof/>
          <w:color w:val="000000"/>
          <w:sz w:val="22"/>
          <w:szCs w:val="22"/>
          <w:bdr w:val="none" w:sz="0" w:space="0" w:color="auto" w:frame="1"/>
        </w:rPr>
        <w:drawing>
          <wp:inline distT="0" distB="0" distL="0" distR="0" wp14:anchorId="04DC6FB6" wp14:editId="176DECE1">
            <wp:extent cx="5733415" cy="5026660"/>
            <wp:effectExtent l="0" t="0" r="635" b="2540"/>
            <wp:docPr id="25" name="Picture 25"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5026660"/>
                    </a:xfrm>
                    <a:prstGeom prst="rect">
                      <a:avLst/>
                    </a:prstGeom>
                    <a:noFill/>
                    <a:ln>
                      <a:noFill/>
                    </a:ln>
                  </pic:spPr>
                </pic:pic>
              </a:graphicData>
            </a:graphic>
          </wp:inline>
        </w:drawing>
      </w:r>
    </w:p>
    <w:p w14:paraId="602C9FE1" w14:textId="5A742551" w:rsidR="00AB3695" w:rsidRPr="001E42FF" w:rsidRDefault="00AB3695" w:rsidP="007B1371">
      <w:pPr>
        <w:pStyle w:val="NormalWeb"/>
        <w:spacing w:before="0" w:beforeAutospacing="0" w:after="200" w:afterAutospacing="0" w:line="360" w:lineRule="auto"/>
        <w:jc w:val="center"/>
        <w:rPr>
          <w:rFonts w:asciiTheme="majorHAnsi" w:hAnsiTheme="majorHAnsi" w:cstheme="majorHAnsi"/>
          <w:i/>
          <w:iCs/>
          <w:color w:val="808080" w:themeColor="background1" w:themeShade="80"/>
        </w:rPr>
      </w:pPr>
      <w:r w:rsidRPr="001E42FF">
        <w:rPr>
          <w:rFonts w:asciiTheme="majorHAnsi" w:hAnsiTheme="majorHAnsi" w:cstheme="majorHAnsi"/>
          <w:i/>
          <w:iCs/>
          <w:color w:val="808080" w:themeColor="background1" w:themeShade="80"/>
        </w:rPr>
        <w:t>Figure 11 - Correlation matrix of blackspot dataset</w:t>
      </w:r>
    </w:p>
    <w:p w14:paraId="66B534BD" w14:textId="3965C1DF" w:rsidR="003C6275" w:rsidRPr="006F0465" w:rsidRDefault="007B1371" w:rsidP="003C6275">
      <w:pPr>
        <w:pStyle w:val="Heading1"/>
        <w:spacing w:before="600" w:after="0" w:line="360" w:lineRule="auto"/>
        <w:jc w:val="both"/>
        <w:rPr>
          <w:rFonts w:asciiTheme="majorHAnsi" w:hAnsiTheme="majorHAnsi" w:cstheme="majorHAnsi"/>
          <w:b/>
          <w:color w:val="2664B0" w:themeColor="accent6"/>
          <w:sz w:val="32"/>
          <w:szCs w:val="32"/>
        </w:rPr>
      </w:pPr>
      <w:bookmarkStart w:id="7" w:name="_Toc142684781"/>
      <w:r w:rsidRPr="006F0465">
        <w:rPr>
          <w:rFonts w:asciiTheme="majorHAnsi" w:hAnsiTheme="majorHAnsi" w:cstheme="majorHAnsi"/>
          <w:b/>
          <w:color w:val="2664B0" w:themeColor="accent6"/>
          <w:sz w:val="32"/>
          <w:szCs w:val="32"/>
        </w:rPr>
        <w:t xml:space="preserve">3. </w:t>
      </w:r>
      <w:r w:rsidR="006F0465" w:rsidRPr="006F0465">
        <w:rPr>
          <w:rFonts w:asciiTheme="majorHAnsi" w:hAnsiTheme="majorHAnsi" w:cstheme="majorHAnsi"/>
          <w:b/>
          <w:color w:val="2664B0" w:themeColor="accent6"/>
          <w:sz w:val="32"/>
          <w:szCs w:val="32"/>
        </w:rPr>
        <w:t>Machine Learning Approach</w:t>
      </w:r>
      <w:bookmarkEnd w:id="7"/>
    </w:p>
    <w:p w14:paraId="3433AD54" w14:textId="77777777" w:rsidR="007B1371" w:rsidRPr="007B1371" w:rsidRDefault="007B1371" w:rsidP="0099600F">
      <w:pPr>
        <w:spacing w:after="200" w:line="360" w:lineRule="auto"/>
        <w:contextualSpacing w:val="0"/>
        <w:jc w:val="both"/>
        <w:rPr>
          <w:rFonts w:ascii="Calibri" w:hAnsi="Calibri" w:cs="Calibri"/>
          <w:color w:val="000000"/>
          <w:sz w:val="24"/>
          <w:szCs w:val="24"/>
        </w:rPr>
      </w:pPr>
      <w:r w:rsidRPr="007B1371">
        <w:rPr>
          <w:rFonts w:ascii="Calibri" w:hAnsi="Calibri" w:cs="Calibri"/>
          <w:color w:val="000000"/>
          <w:sz w:val="24"/>
          <w:szCs w:val="24"/>
        </w:rPr>
        <w:t>The chosen model for this classification task is Logistic Regression. This selection was informed by the nature of the problem at hand – predicting the binary outcome of blackspot presence denoted as “1”, or absence denoted as “0”. </w:t>
      </w:r>
    </w:p>
    <w:p w14:paraId="3D8D40BD" w14:textId="2F0294EF" w:rsidR="007B1371" w:rsidRPr="007B1371" w:rsidRDefault="00BC790A" w:rsidP="0099600F">
      <w:pPr>
        <w:spacing w:after="200" w:line="360" w:lineRule="auto"/>
        <w:contextualSpacing w:val="0"/>
        <w:jc w:val="both"/>
        <w:rPr>
          <w:rFonts w:ascii="Calibri" w:hAnsi="Calibri" w:cs="Calibri"/>
          <w:color w:val="000000"/>
          <w:sz w:val="24"/>
          <w:szCs w:val="24"/>
        </w:rPr>
      </w:pPr>
      <w:r>
        <w:rPr>
          <w:rFonts w:ascii="Calibri" w:hAnsi="Calibri" w:cs="Calibri"/>
          <w:color w:val="000000"/>
          <w:sz w:val="24"/>
          <w:szCs w:val="24"/>
        </w:rPr>
        <w:t>Three</w:t>
      </w:r>
      <w:r w:rsidR="007B1371" w:rsidRPr="007B1371">
        <w:rPr>
          <w:rFonts w:ascii="Calibri" w:hAnsi="Calibri" w:cs="Calibri"/>
          <w:color w:val="000000"/>
          <w:sz w:val="24"/>
          <w:szCs w:val="24"/>
        </w:rPr>
        <w:t xml:space="preserve"> model iterations were executed to train and fine-tune the model, with variations in feature selection strategies. </w:t>
      </w:r>
      <w:r>
        <w:rPr>
          <w:rFonts w:ascii="Calibri" w:hAnsi="Calibri" w:cs="Calibri"/>
          <w:color w:val="000000"/>
          <w:sz w:val="24"/>
          <w:szCs w:val="24"/>
        </w:rPr>
        <w:t>T</w:t>
      </w:r>
      <w:r w:rsidR="007B1371" w:rsidRPr="007B1371">
        <w:rPr>
          <w:rFonts w:ascii="Calibri" w:hAnsi="Calibri" w:cs="Calibri"/>
          <w:color w:val="000000"/>
          <w:sz w:val="24"/>
          <w:szCs w:val="24"/>
        </w:rPr>
        <w:t xml:space="preserve">he initial iteration involved selecting features with absolute correlation values in the top 25% range of all coefficients. The criterion considered both </w:t>
      </w:r>
      <w:r w:rsidR="007B1371" w:rsidRPr="007B1371">
        <w:rPr>
          <w:rFonts w:ascii="Calibri" w:hAnsi="Calibri" w:cs="Calibri"/>
          <w:color w:val="000000"/>
          <w:sz w:val="24"/>
          <w:szCs w:val="24"/>
        </w:rPr>
        <w:lastRenderedPageBreak/>
        <w:t xml:space="preserve">positive and negative coefficients, </w:t>
      </w:r>
      <w:proofErr w:type="gramStart"/>
      <w:r w:rsidR="007B1371" w:rsidRPr="007B1371">
        <w:rPr>
          <w:rFonts w:ascii="Calibri" w:hAnsi="Calibri" w:cs="Calibri"/>
          <w:color w:val="000000"/>
          <w:sz w:val="24"/>
          <w:szCs w:val="24"/>
        </w:rPr>
        <w:t>as long as</w:t>
      </w:r>
      <w:proofErr w:type="gramEnd"/>
      <w:r w:rsidR="007B1371" w:rsidRPr="007B1371">
        <w:rPr>
          <w:rFonts w:ascii="Calibri" w:hAnsi="Calibri" w:cs="Calibri"/>
          <w:color w:val="000000"/>
          <w:sz w:val="24"/>
          <w:szCs w:val="24"/>
        </w:rPr>
        <w:t xml:space="preserve"> they indicated stronger correlation (closer to 1) with the target variable "blackspot"</w:t>
      </w:r>
      <w:r>
        <w:rPr>
          <w:rFonts w:ascii="Calibri" w:hAnsi="Calibri" w:cs="Calibri"/>
          <w:color w:val="000000"/>
          <w:sz w:val="24"/>
          <w:szCs w:val="24"/>
        </w:rPr>
        <w:t xml:space="preserve"> </w:t>
      </w:r>
      <w:r w:rsidRPr="007B1371">
        <w:rPr>
          <w:rFonts w:ascii="Calibri" w:hAnsi="Calibri" w:cs="Calibri"/>
          <w:color w:val="000000"/>
          <w:sz w:val="24"/>
          <w:szCs w:val="24"/>
        </w:rPr>
        <w:t>(Figure 12).</w:t>
      </w:r>
    </w:p>
    <w:p w14:paraId="6EF9689A" w14:textId="7297BAEC" w:rsidR="007B1371" w:rsidRPr="007B1371" w:rsidRDefault="007B1371" w:rsidP="0099600F">
      <w:pPr>
        <w:spacing w:after="200" w:line="360" w:lineRule="auto"/>
        <w:contextualSpacing w:val="0"/>
        <w:jc w:val="center"/>
        <w:rPr>
          <w:rFonts w:ascii="Calibri" w:hAnsi="Calibri" w:cs="Calibri"/>
          <w:color w:val="000000"/>
          <w:sz w:val="24"/>
          <w:szCs w:val="24"/>
        </w:rPr>
      </w:pPr>
      <w:r w:rsidRPr="001E42FF">
        <w:rPr>
          <w:rFonts w:ascii="Calibri" w:hAnsi="Calibri" w:cs="Calibri"/>
          <w:noProof/>
          <w:color w:val="000000"/>
          <w:sz w:val="24"/>
          <w:szCs w:val="24"/>
        </w:rPr>
        <w:drawing>
          <wp:inline distT="0" distB="0" distL="0" distR="0" wp14:anchorId="710D705E" wp14:editId="7F4E1C11">
            <wp:extent cx="5733415" cy="957580"/>
            <wp:effectExtent l="0" t="0" r="635" b="0"/>
            <wp:docPr id="27" name="Picture 27"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lue squares with black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957580"/>
                    </a:xfrm>
                    <a:prstGeom prst="rect">
                      <a:avLst/>
                    </a:prstGeom>
                    <a:noFill/>
                    <a:ln>
                      <a:noFill/>
                    </a:ln>
                  </pic:spPr>
                </pic:pic>
              </a:graphicData>
            </a:graphic>
          </wp:inline>
        </w:drawing>
      </w:r>
    </w:p>
    <w:p w14:paraId="712EC2E5" w14:textId="6C04C5C8" w:rsidR="007B1371" w:rsidRPr="007B1371" w:rsidRDefault="007B1371" w:rsidP="0099600F">
      <w:pPr>
        <w:spacing w:after="200" w:line="360" w:lineRule="auto"/>
        <w:contextualSpacing w:val="0"/>
        <w:jc w:val="center"/>
        <w:rPr>
          <w:rFonts w:asciiTheme="majorHAnsi" w:eastAsia="Times New Roman" w:hAnsiTheme="majorHAnsi" w:cstheme="majorHAnsi"/>
          <w:i/>
          <w:iCs/>
          <w:color w:val="808080" w:themeColor="background1" w:themeShade="80"/>
          <w:sz w:val="24"/>
          <w:szCs w:val="24"/>
        </w:rPr>
      </w:pPr>
      <w:r w:rsidRPr="001E42FF">
        <w:rPr>
          <w:rFonts w:asciiTheme="majorHAnsi" w:eastAsia="Times New Roman" w:hAnsiTheme="majorHAnsi" w:cstheme="majorHAnsi"/>
          <w:i/>
          <w:iCs/>
          <w:color w:val="808080" w:themeColor="background1" w:themeShade="80"/>
          <w:sz w:val="24"/>
          <w:szCs w:val="24"/>
        </w:rPr>
        <w:t>Figure 12 - Corelation coefficients between all features and blackspot</w:t>
      </w:r>
    </w:p>
    <w:p w14:paraId="29F7BB36" w14:textId="29903CD7" w:rsidR="007B1371" w:rsidRPr="007B1371" w:rsidRDefault="007B1371" w:rsidP="0099600F">
      <w:pPr>
        <w:spacing w:after="200" w:line="360" w:lineRule="auto"/>
        <w:contextualSpacing w:val="0"/>
        <w:jc w:val="both"/>
        <w:rPr>
          <w:rFonts w:ascii="Calibri" w:hAnsi="Calibri" w:cs="Calibri"/>
          <w:color w:val="000000"/>
          <w:sz w:val="24"/>
          <w:szCs w:val="24"/>
        </w:rPr>
      </w:pPr>
      <w:r w:rsidRPr="007B1371">
        <w:rPr>
          <w:rFonts w:ascii="Calibri" w:hAnsi="Calibri" w:cs="Calibri"/>
          <w:color w:val="000000"/>
          <w:sz w:val="24"/>
          <w:szCs w:val="24"/>
        </w:rPr>
        <w:t>Subsequently, in the second and third iterations, a more rigorous feature selection method was applied (Appendix B</w:t>
      </w:r>
      <w:r w:rsidRPr="001E42FF">
        <w:rPr>
          <w:rFonts w:ascii="Calibri" w:hAnsi="Calibri" w:cs="Calibri"/>
          <w:color w:val="000000"/>
          <w:sz w:val="24"/>
          <w:szCs w:val="24"/>
        </w:rPr>
        <w:t>).</w:t>
      </w:r>
      <w:r w:rsidRPr="007B1371">
        <w:rPr>
          <w:rFonts w:ascii="Calibri" w:hAnsi="Calibri" w:cs="Calibri"/>
          <w:color w:val="000000"/>
          <w:sz w:val="24"/>
          <w:szCs w:val="24"/>
        </w:rPr>
        <w:t xml:space="preserve"> We employed backward elimination utilizing the statsmodels library in Python (Figure 13). This process entailed iteratively removing the feature with the least statistic significance, determined by its p-value. A p-value below 0.05 is typically deemed statistically significant.</w:t>
      </w:r>
    </w:p>
    <w:p w14:paraId="1FD5CF60" w14:textId="50D74969" w:rsidR="007B1371" w:rsidRPr="007B1371" w:rsidRDefault="007B1371" w:rsidP="0099600F">
      <w:pPr>
        <w:spacing w:after="200" w:line="360" w:lineRule="auto"/>
        <w:contextualSpacing w:val="0"/>
        <w:rPr>
          <w:rFonts w:ascii="Calibri" w:hAnsi="Calibri" w:cs="Calibri"/>
          <w:color w:val="000000"/>
        </w:rPr>
      </w:pPr>
      <w:r w:rsidRPr="007B1371">
        <w:rPr>
          <w:rFonts w:ascii="Calibri" w:hAnsi="Calibri" w:cs="Calibri"/>
          <w:noProof/>
          <w:color w:val="000000"/>
        </w:rPr>
        <w:drawing>
          <wp:inline distT="0" distB="0" distL="0" distR="0" wp14:anchorId="2B9CAA08" wp14:editId="69DFFC19">
            <wp:extent cx="5733415" cy="3459480"/>
            <wp:effectExtent l="0" t="0" r="635" b="762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3459480"/>
                    </a:xfrm>
                    <a:prstGeom prst="rect">
                      <a:avLst/>
                    </a:prstGeom>
                    <a:noFill/>
                    <a:ln>
                      <a:noFill/>
                    </a:ln>
                  </pic:spPr>
                </pic:pic>
              </a:graphicData>
            </a:graphic>
          </wp:inline>
        </w:drawing>
      </w:r>
    </w:p>
    <w:p w14:paraId="688157A9" w14:textId="77777777" w:rsidR="007B1371" w:rsidRPr="007B1371" w:rsidRDefault="007B1371" w:rsidP="0099600F">
      <w:pPr>
        <w:spacing w:after="200" w:line="360" w:lineRule="auto"/>
        <w:contextualSpacing w:val="0"/>
        <w:jc w:val="center"/>
        <w:rPr>
          <w:rFonts w:asciiTheme="majorHAnsi" w:eastAsia="Times New Roman" w:hAnsiTheme="majorHAnsi" w:cstheme="majorHAnsi"/>
          <w:i/>
          <w:iCs/>
          <w:color w:val="808080" w:themeColor="background1" w:themeShade="80"/>
          <w:sz w:val="24"/>
          <w:szCs w:val="24"/>
        </w:rPr>
      </w:pPr>
      <w:r w:rsidRPr="007B1371">
        <w:rPr>
          <w:rFonts w:asciiTheme="majorHAnsi" w:eastAsia="Times New Roman" w:hAnsiTheme="majorHAnsi" w:cstheme="majorHAnsi"/>
          <w:i/>
          <w:iCs/>
          <w:color w:val="808080" w:themeColor="background1" w:themeShade="80"/>
          <w:sz w:val="24"/>
          <w:szCs w:val="24"/>
        </w:rPr>
        <w:t>Figure 13 - Logit regression results from statsmodel</w:t>
      </w:r>
    </w:p>
    <w:p w14:paraId="450CDAAA" w14:textId="77777777" w:rsidR="007B1371" w:rsidRPr="007B1371" w:rsidRDefault="007B1371" w:rsidP="0099600F">
      <w:pPr>
        <w:spacing w:after="200" w:line="360" w:lineRule="auto"/>
        <w:contextualSpacing w:val="0"/>
        <w:jc w:val="both"/>
        <w:rPr>
          <w:rFonts w:ascii="Calibri" w:hAnsi="Calibri" w:cs="Calibri"/>
          <w:color w:val="000000"/>
          <w:sz w:val="24"/>
          <w:szCs w:val="24"/>
        </w:rPr>
      </w:pPr>
      <w:r w:rsidRPr="007B1371">
        <w:rPr>
          <w:rFonts w:ascii="Calibri" w:hAnsi="Calibri" w:cs="Calibri"/>
          <w:color w:val="000000"/>
          <w:sz w:val="24"/>
          <w:szCs w:val="24"/>
        </w:rPr>
        <w:t xml:space="preserve">In each iteration, the dataset was split into training and testing subsets, with 80% assigned to training and 20% to testing. This enabled the model to be trained, tested, and evaluated using the updated feature sets. Reproducibility was ensured through a consistent random seed. </w:t>
      </w:r>
      <w:r w:rsidRPr="007B1371">
        <w:rPr>
          <w:rFonts w:ascii="Calibri" w:hAnsi="Calibri" w:cs="Calibri"/>
          <w:color w:val="000000"/>
          <w:sz w:val="24"/>
          <w:szCs w:val="24"/>
        </w:rPr>
        <w:lastRenderedPageBreak/>
        <w:t>StratifiedKFold cross-validation was used for validation, ensuring that the distribution of the target variable was preserved across folds (Prusty et al., 2022). The last iteration of logistic regression model results in seven predictors selected for blackspot classification (Apendix C).</w:t>
      </w:r>
    </w:p>
    <w:p w14:paraId="3629B5C9" w14:textId="69D10C8C" w:rsidR="007D3658" w:rsidRPr="006F0465" w:rsidRDefault="006F0465" w:rsidP="006F0465">
      <w:pPr>
        <w:pStyle w:val="Heading1"/>
        <w:spacing w:before="600" w:after="0" w:line="360" w:lineRule="auto"/>
        <w:rPr>
          <w:rFonts w:asciiTheme="majorHAnsi" w:hAnsiTheme="majorHAnsi" w:cstheme="majorHAnsi"/>
          <w:b/>
          <w:color w:val="2664B0" w:themeColor="accent6"/>
          <w:sz w:val="32"/>
          <w:szCs w:val="32"/>
        </w:rPr>
      </w:pPr>
      <w:bookmarkStart w:id="8" w:name="_Toc142684782"/>
      <w:r w:rsidRPr="006F0465">
        <w:rPr>
          <w:rFonts w:asciiTheme="majorHAnsi" w:hAnsiTheme="majorHAnsi" w:cstheme="majorHAnsi"/>
          <w:b/>
          <w:color w:val="2664B0" w:themeColor="accent6"/>
          <w:sz w:val="32"/>
          <w:szCs w:val="32"/>
        </w:rPr>
        <w:t xml:space="preserve">4. Model </w:t>
      </w:r>
      <w:r w:rsidRPr="006F0465">
        <w:rPr>
          <w:rFonts w:asciiTheme="majorHAnsi" w:hAnsiTheme="majorHAnsi" w:cstheme="majorHAnsi"/>
          <w:b/>
          <w:color w:val="2664B0" w:themeColor="accent6"/>
          <w:sz w:val="32"/>
        </w:rPr>
        <w:t>and</w:t>
      </w:r>
      <w:r w:rsidRPr="006F0465">
        <w:rPr>
          <w:rFonts w:asciiTheme="majorHAnsi" w:hAnsiTheme="majorHAnsi" w:cstheme="majorHAnsi"/>
          <w:b/>
          <w:color w:val="2664B0" w:themeColor="accent6"/>
          <w:sz w:val="32"/>
          <w:szCs w:val="32"/>
        </w:rPr>
        <w:t xml:space="preserve"> Performance Metrics</w:t>
      </w:r>
      <w:bookmarkEnd w:id="8"/>
    </w:p>
    <w:p w14:paraId="0FCE4085" w14:textId="77777777" w:rsidR="00B56C8A" w:rsidRPr="00B56C8A" w:rsidRDefault="00B56C8A" w:rsidP="0099600F">
      <w:pPr>
        <w:pStyle w:val="NormalWeb"/>
        <w:spacing w:before="0" w:beforeAutospacing="0" w:after="200" w:afterAutospacing="0" w:line="360" w:lineRule="auto"/>
        <w:jc w:val="both"/>
        <w:rPr>
          <w:rFonts w:ascii="Calibri" w:hAnsi="Calibri" w:cs="Calibri"/>
          <w:color w:val="000000"/>
        </w:rPr>
      </w:pPr>
      <w:r w:rsidRPr="00B56C8A">
        <w:rPr>
          <w:rFonts w:ascii="Calibri" w:hAnsi="Calibri" w:cs="Calibri"/>
          <w:color w:val="000000"/>
        </w:rPr>
        <w:t>In all three iterations, the confusion matrix displayed consistency in the count of true positives, true negatives, false positives, and false negatives, indicating that the model's classification results remained largely unchanged (Figure 14-16).</w:t>
      </w:r>
    </w:p>
    <w:p w14:paraId="768DFAAA" w14:textId="7F8F73FC" w:rsidR="00B56C8A" w:rsidRPr="00B56C8A" w:rsidRDefault="00B56C8A" w:rsidP="0099600F">
      <w:pPr>
        <w:pStyle w:val="NormalWeb"/>
        <w:spacing w:before="0" w:beforeAutospacing="0" w:after="200" w:afterAutospacing="0" w:line="360" w:lineRule="auto"/>
        <w:jc w:val="center"/>
        <w:rPr>
          <w:rFonts w:ascii="Calibri" w:hAnsi="Calibri" w:cs="Calibri"/>
          <w:color w:val="000000"/>
        </w:rPr>
      </w:pPr>
      <w:r>
        <w:rPr>
          <w:rFonts w:ascii="Lato" w:hAnsi="Lato" w:cs="Lato"/>
          <w:noProof/>
          <w:color w:val="000000"/>
          <w:sz w:val="22"/>
          <w:szCs w:val="22"/>
          <w:bdr w:val="none" w:sz="0" w:space="0" w:color="auto" w:frame="1"/>
        </w:rPr>
        <w:drawing>
          <wp:inline distT="0" distB="0" distL="0" distR="0" wp14:anchorId="141BC834" wp14:editId="7A599E5A">
            <wp:extent cx="3298190" cy="2961005"/>
            <wp:effectExtent l="0" t="0" r="0" b="0"/>
            <wp:docPr id="33" name="Picture 33" descr="A diagram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logistic regress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8190" cy="2961005"/>
                    </a:xfrm>
                    <a:prstGeom prst="rect">
                      <a:avLst/>
                    </a:prstGeom>
                    <a:noFill/>
                    <a:ln>
                      <a:noFill/>
                    </a:ln>
                  </pic:spPr>
                </pic:pic>
              </a:graphicData>
            </a:graphic>
          </wp:inline>
        </w:drawing>
      </w:r>
      <w:r w:rsidRPr="00B56C8A">
        <w:rPr>
          <w:rFonts w:ascii="Calibri" w:hAnsi="Calibri" w:cs="Calibri"/>
          <w:color w:val="000000"/>
        </w:rPr>
        <w:t xml:space="preserve"> </w:t>
      </w:r>
    </w:p>
    <w:p w14:paraId="3FD64F7B" w14:textId="77777777" w:rsidR="00B56C8A" w:rsidRPr="00B56C8A" w:rsidRDefault="00B56C8A" w:rsidP="0099600F">
      <w:pPr>
        <w:pStyle w:val="NormalWeb"/>
        <w:spacing w:before="0" w:beforeAutospacing="0" w:after="200" w:afterAutospacing="0" w:line="360" w:lineRule="auto"/>
        <w:jc w:val="center"/>
        <w:rPr>
          <w:rFonts w:asciiTheme="majorHAnsi" w:hAnsiTheme="majorHAnsi" w:cstheme="majorHAnsi"/>
          <w:i/>
          <w:iCs/>
          <w:color w:val="808080" w:themeColor="background1" w:themeShade="80"/>
        </w:rPr>
      </w:pPr>
      <w:r w:rsidRPr="00B56C8A">
        <w:rPr>
          <w:rFonts w:asciiTheme="majorHAnsi" w:hAnsiTheme="majorHAnsi" w:cstheme="majorHAnsi"/>
          <w:i/>
          <w:iCs/>
          <w:color w:val="808080" w:themeColor="background1" w:themeShade="80"/>
        </w:rPr>
        <w:t>Figure 14 - Confusion matrix in first iteration</w:t>
      </w:r>
    </w:p>
    <w:p w14:paraId="1BB4081D" w14:textId="76A1BF9A" w:rsidR="00B56C8A" w:rsidRPr="00B56C8A" w:rsidRDefault="00B56C8A" w:rsidP="0099600F">
      <w:pPr>
        <w:pStyle w:val="NormalWeb"/>
        <w:spacing w:before="0" w:beforeAutospacing="0" w:after="200" w:afterAutospacing="0" w:line="360" w:lineRule="auto"/>
        <w:jc w:val="center"/>
        <w:rPr>
          <w:rFonts w:ascii="Calibri" w:hAnsi="Calibri" w:cs="Calibri"/>
          <w:color w:val="000000"/>
        </w:rPr>
      </w:pPr>
      <w:r>
        <w:rPr>
          <w:rFonts w:ascii="Lato" w:hAnsi="Lato" w:cs="Lato"/>
          <w:noProof/>
          <w:color w:val="000000"/>
          <w:sz w:val="22"/>
          <w:szCs w:val="22"/>
          <w:bdr w:val="none" w:sz="0" w:space="0" w:color="auto" w:frame="1"/>
        </w:rPr>
        <w:lastRenderedPageBreak/>
        <w:drawing>
          <wp:inline distT="0" distB="0" distL="0" distR="0" wp14:anchorId="466312FF" wp14:editId="76D988A6">
            <wp:extent cx="3287395" cy="2950210"/>
            <wp:effectExtent l="0" t="0" r="8255" b="2540"/>
            <wp:docPr id="34" name="Picture 34" descr="A diagram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logistic regress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7395" cy="2950210"/>
                    </a:xfrm>
                    <a:prstGeom prst="rect">
                      <a:avLst/>
                    </a:prstGeom>
                    <a:noFill/>
                    <a:ln>
                      <a:noFill/>
                    </a:ln>
                  </pic:spPr>
                </pic:pic>
              </a:graphicData>
            </a:graphic>
          </wp:inline>
        </w:drawing>
      </w:r>
      <w:r w:rsidRPr="00B56C8A">
        <w:rPr>
          <w:rFonts w:ascii="Calibri" w:hAnsi="Calibri" w:cs="Calibri"/>
          <w:color w:val="000000"/>
        </w:rPr>
        <w:t xml:space="preserve"> </w:t>
      </w:r>
    </w:p>
    <w:p w14:paraId="64A7FF9F" w14:textId="77777777" w:rsidR="00B56C8A" w:rsidRPr="00B56C8A" w:rsidRDefault="00B56C8A" w:rsidP="0099600F">
      <w:pPr>
        <w:pStyle w:val="NormalWeb"/>
        <w:spacing w:before="0" w:beforeAutospacing="0" w:after="200" w:afterAutospacing="0" w:line="360" w:lineRule="auto"/>
        <w:jc w:val="center"/>
        <w:rPr>
          <w:rFonts w:asciiTheme="majorHAnsi" w:hAnsiTheme="majorHAnsi" w:cstheme="majorHAnsi"/>
          <w:i/>
          <w:iCs/>
          <w:color w:val="808080" w:themeColor="background1" w:themeShade="80"/>
        </w:rPr>
      </w:pPr>
      <w:r w:rsidRPr="00B56C8A">
        <w:rPr>
          <w:rFonts w:asciiTheme="majorHAnsi" w:hAnsiTheme="majorHAnsi" w:cstheme="majorHAnsi"/>
          <w:i/>
          <w:iCs/>
          <w:color w:val="808080" w:themeColor="background1" w:themeShade="80"/>
        </w:rPr>
        <w:t>Figure 15 - Confusion matrix in second iteration</w:t>
      </w:r>
    </w:p>
    <w:p w14:paraId="1C0674B8" w14:textId="39EBD693" w:rsidR="00B56C8A" w:rsidRPr="00B56C8A" w:rsidRDefault="00B56C8A" w:rsidP="0099600F">
      <w:pPr>
        <w:pStyle w:val="NormalWeb"/>
        <w:spacing w:before="0" w:beforeAutospacing="0" w:after="200" w:afterAutospacing="0" w:line="360" w:lineRule="auto"/>
        <w:jc w:val="center"/>
        <w:rPr>
          <w:rFonts w:ascii="Calibri" w:hAnsi="Calibri" w:cs="Calibri"/>
          <w:color w:val="000000"/>
        </w:rPr>
      </w:pPr>
      <w:r>
        <w:rPr>
          <w:rFonts w:ascii="Lato" w:hAnsi="Lato" w:cs="Lato"/>
          <w:noProof/>
          <w:color w:val="000000"/>
          <w:sz w:val="22"/>
          <w:szCs w:val="22"/>
          <w:bdr w:val="none" w:sz="0" w:space="0" w:color="auto" w:frame="1"/>
        </w:rPr>
        <w:drawing>
          <wp:inline distT="0" distB="0" distL="0" distR="0" wp14:anchorId="40BD7AF5" wp14:editId="1BCB73D5">
            <wp:extent cx="3308985" cy="2961005"/>
            <wp:effectExtent l="0" t="0" r="5715" b="0"/>
            <wp:docPr id="35" name="Picture 35" descr="A diagram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logistic regress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8985" cy="2961005"/>
                    </a:xfrm>
                    <a:prstGeom prst="rect">
                      <a:avLst/>
                    </a:prstGeom>
                    <a:noFill/>
                    <a:ln>
                      <a:noFill/>
                    </a:ln>
                  </pic:spPr>
                </pic:pic>
              </a:graphicData>
            </a:graphic>
          </wp:inline>
        </w:drawing>
      </w:r>
      <w:r w:rsidRPr="00B56C8A">
        <w:rPr>
          <w:rFonts w:ascii="Calibri" w:hAnsi="Calibri" w:cs="Calibri"/>
          <w:color w:val="000000"/>
        </w:rPr>
        <w:t xml:space="preserve"> </w:t>
      </w:r>
    </w:p>
    <w:p w14:paraId="3EB87748" w14:textId="77777777" w:rsidR="00B56C8A" w:rsidRPr="00B56C8A" w:rsidRDefault="00B56C8A" w:rsidP="0099600F">
      <w:pPr>
        <w:pStyle w:val="NormalWeb"/>
        <w:spacing w:before="0" w:beforeAutospacing="0" w:after="200" w:afterAutospacing="0" w:line="360" w:lineRule="auto"/>
        <w:jc w:val="center"/>
        <w:rPr>
          <w:rFonts w:asciiTheme="majorHAnsi" w:hAnsiTheme="majorHAnsi" w:cstheme="majorHAnsi"/>
          <w:i/>
          <w:iCs/>
          <w:color w:val="808080" w:themeColor="background1" w:themeShade="80"/>
        </w:rPr>
      </w:pPr>
      <w:r w:rsidRPr="00B56C8A">
        <w:rPr>
          <w:rFonts w:asciiTheme="majorHAnsi" w:hAnsiTheme="majorHAnsi" w:cstheme="majorHAnsi"/>
          <w:i/>
          <w:iCs/>
          <w:color w:val="808080" w:themeColor="background1" w:themeShade="80"/>
        </w:rPr>
        <w:t>Figure 16 - Confusion matrix in third iteration</w:t>
      </w:r>
    </w:p>
    <w:p w14:paraId="45C4E716" w14:textId="6828C22D" w:rsidR="00B56C8A" w:rsidRPr="00B56C8A" w:rsidRDefault="00B56C8A" w:rsidP="0099600F">
      <w:pPr>
        <w:pStyle w:val="NormalWeb"/>
        <w:spacing w:before="0" w:beforeAutospacing="0" w:after="200" w:afterAutospacing="0" w:line="360" w:lineRule="auto"/>
        <w:jc w:val="both"/>
        <w:rPr>
          <w:rFonts w:ascii="Calibri" w:hAnsi="Calibri" w:cs="Calibri"/>
          <w:color w:val="000000"/>
        </w:rPr>
      </w:pPr>
      <w:r w:rsidRPr="00B56C8A">
        <w:rPr>
          <w:rFonts w:ascii="Calibri" w:hAnsi="Calibri" w:cs="Calibri"/>
          <w:color w:val="000000"/>
        </w:rPr>
        <w:t xml:space="preserve">Commonalities emerged across all three iterations in terms of accuracy, precision, recall, and F1 score. The model's accuracy consistently hovered around 0.918 with a minor deviation of +/- 0.007, signifying that the model achieved accurate classifications for approximately 91.8% of instances and showcasing the model's strong ability to generalize to new data (Figure 17). This stability is also evident in the classification reports, where metrics display minimal variability (Figure 18). However, there is room for improvement in terms of both precision </w:t>
      </w:r>
      <w:r w:rsidRPr="00B56C8A">
        <w:rPr>
          <w:rFonts w:ascii="Calibri" w:hAnsi="Calibri" w:cs="Calibri"/>
          <w:color w:val="000000"/>
        </w:rPr>
        <w:lastRenderedPageBreak/>
        <w:t xml:space="preserve">and recall, particularly for the positive class (blackspot), to enhance the model's performance in identifying positive instances. In the final </w:t>
      </w:r>
      <w:r w:rsidR="00E60464">
        <w:rPr>
          <w:rFonts w:ascii="Calibri" w:hAnsi="Calibri" w:cs="Calibri"/>
          <w:color w:val="000000"/>
        </w:rPr>
        <w:t>iteration</w:t>
      </w:r>
      <w:r w:rsidRPr="00B56C8A">
        <w:rPr>
          <w:rFonts w:ascii="Calibri" w:hAnsi="Calibri" w:cs="Calibri"/>
          <w:color w:val="000000"/>
        </w:rPr>
        <w:t>, the model's precision is around 72.6%, with a variation of about ±7.4%. This means that when the model predicts an instance as a blackspot, it is correct 72.6% of the time. The relatively lower precision suggests that there might be false positives. The explanation for this lies in the class imbalance as the dataset contains 4743 (89.3%) non-blackspot labels but only 567 (10.7%) blackspot ones, leading to higher precision for the dominant class but lower precision for the minority class. The recall remains consistent at 37.4%, indicating that the model is still missing a significant portion of actual positive instances.</w:t>
      </w:r>
    </w:p>
    <w:p w14:paraId="2DE22058" w14:textId="16C4ECFC" w:rsidR="00B56C8A" w:rsidRPr="00B56C8A" w:rsidRDefault="00B56C8A" w:rsidP="0099600F">
      <w:pPr>
        <w:pStyle w:val="NormalWeb"/>
        <w:spacing w:before="0" w:beforeAutospacing="0" w:after="200" w:afterAutospacing="0" w:line="360" w:lineRule="auto"/>
        <w:jc w:val="center"/>
        <w:rPr>
          <w:rFonts w:ascii="Calibri" w:hAnsi="Calibri" w:cs="Calibri"/>
          <w:color w:val="000000"/>
        </w:rPr>
      </w:pPr>
      <w:r w:rsidRPr="00B56C8A">
        <w:rPr>
          <w:rFonts w:ascii="Calibri" w:hAnsi="Calibri" w:cs="Calibri"/>
          <w:noProof/>
          <w:color w:val="000000"/>
        </w:rPr>
        <w:drawing>
          <wp:inline distT="0" distB="0" distL="0" distR="0" wp14:anchorId="38AB3471" wp14:editId="42D8EB3A">
            <wp:extent cx="5083810" cy="1469390"/>
            <wp:effectExtent l="0" t="0" r="2540" b="0"/>
            <wp:docPr id="29" name="Picture 29"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table with numbers and symbol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3810" cy="1469390"/>
                    </a:xfrm>
                    <a:prstGeom prst="rect">
                      <a:avLst/>
                    </a:prstGeom>
                    <a:noFill/>
                    <a:ln>
                      <a:noFill/>
                    </a:ln>
                  </pic:spPr>
                </pic:pic>
              </a:graphicData>
            </a:graphic>
          </wp:inline>
        </w:drawing>
      </w:r>
    </w:p>
    <w:p w14:paraId="56FF9247" w14:textId="77777777" w:rsidR="00B56C8A" w:rsidRPr="00B56C8A" w:rsidRDefault="00B56C8A" w:rsidP="0099600F">
      <w:pPr>
        <w:pStyle w:val="NormalWeb"/>
        <w:spacing w:before="0" w:beforeAutospacing="0" w:after="200" w:afterAutospacing="0" w:line="360" w:lineRule="auto"/>
        <w:jc w:val="center"/>
        <w:rPr>
          <w:rFonts w:asciiTheme="majorHAnsi" w:hAnsiTheme="majorHAnsi" w:cstheme="majorHAnsi"/>
          <w:i/>
          <w:iCs/>
          <w:color w:val="808080" w:themeColor="background1" w:themeShade="80"/>
        </w:rPr>
      </w:pPr>
      <w:r w:rsidRPr="00B56C8A">
        <w:rPr>
          <w:rFonts w:asciiTheme="majorHAnsi" w:hAnsiTheme="majorHAnsi" w:cstheme="majorHAnsi"/>
          <w:i/>
          <w:iCs/>
          <w:color w:val="808080" w:themeColor="background1" w:themeShade="80"/>
        </w:rPr>
        <w:t>Figure 17 - Cross-validation metrics for logistic regression in three iterations</w:t>
      </w:r>
    </w:p>
    <w:p w14:paraId="259BA47B" w14:textId="709C41CF" w:rsidR="00B56C8A" w:rsidRPr="00B56C8A" w:rsidRDefault="00B56C8A" w:rsidP="0099600F">
      <w:pPr>
        <w:pStyle w:val="NormalWeb"/>
        <w:spacing w:before="0" w:beforeAutospacing="0" w:after="200" w:afterAutospacing="0" w:line="360" w:lineRule="auto"/>
        <w:jc w:val="center"/>
        <w:rPr>
          <w:rFonts w:ascii="Calibri" w:hAnsi="Calibri" w:cs="Calibri"/>
          <w:color w:val="000000"/>
        </w:rPr>
      </w:pPr>
      <w:r w:rsidRPr="00B56C8A">
        <w:rPr>
          <w:rFonts w:ascii="Calibri" w:hAnsi="Calibri" w:cs="Calibri"/>
          <w:noProof/>
          <w:color w:val="000000"/>
        </w:rPr>
        <w:drawing>
          <wp:inline distT="0" distB="0" distL="0" distR="0" wp14:anchorId="1B07A83F" wp14:editId="38535979">
            <wp:extent cx="5733415" cy="869950"/>
            <wp:effectExtent l="0" t="0" r="635" b="6350"/>
            <wp:docPr id="28" name="Picture 28" descr="A table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table with text and images&#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3415" cy="869950"/>
                    </a:xfrm>
                    <a:prstGeom prst="rect">
                      <a:avLst/>
                    </a:prstGeom>
                    <a:noFill/>
                    <a:ln>
                      <a:noFill/>
                    </a:ln>
                  </pic:spPr>
                </pic:pic>
              </a:graphicData>
            </a:graphic>
          </wp:inline>
        </w:drawing>
      </w:r>
    </w:p>
    <w:p w14:paraId="5F01D1BB" w14:textId="77777777" w:rsidR="00B56C8A" w:rsidRPr="00B56C8A" w:rsidRDefault="00B56C8A" w:rsidP="0099600F">
      <w:pPr>
        <w:pStyle w:val="NormalWeb"/>
        <w:spacing w:before="0" w:beforeAutospacing="0" w:after="200" w:afterAutospacing="0" w:line="360" w:lineRule="auto"/>
        <w:jc w:val="center"/>
        <w:rPr>
          <w:rFonts w:asciiTheme="majorHAnsi" w:hAnsiTheme="majorHAnsi" w:cstheme="majorHAnsi"/>
          <w:i/>
          <w:iCs/>
          <w:color w:val="808080" w:themeColor="background1" w:themeShade="80"/>
        </w:rPr>
      </w:pPr>
      <w:r w:rsidRPr="00B56C8A">
        <w:rPr>
          <w:rFonts w:asciiTheme="majorHAnsi" w:hAnsiTheme="majorHAnsi" w:cstheme="majorHAnsi"/>
          <w:i/>
          <w:iCs/>
          <w:color w:val="808080" w:themeColor="background1" w:themeShade="80"/>
        </w:rPr>
        <w:t>Figure 18 - Classification metrics for logistic regression in three iterations</w:t>
      </w:r>
    </w:p>
    <w:p w14:paraId="4C0E6894" w14:textId="4919785B" w:rsidR="00C56718" w:rsidRDefault="00B56C8A" w:rsidP="0099600F">
      <w:pPr>
        <w:pStyle w:val="NormalWeb"/>
        <w:spacing w:before="0" w:beforeAutospacing="0" w:after="200" w:afterAutospacing="0" w:line="360" w:lineRule="auto"/>
        <w:jc w:val="both"/>
        <w:rPr>
          <w:rFonts w:ascii="Calibri" w:hAnsi="Calibri" w:cs="Calibri"/>
          <w:color w:val="000000"/>
        </w:rPr>
      </w:pPr>
      <w:r w:rsidRPr="00B56C8A">
        <w:rPr>
          <w:rFonts w:ascii="Calibri" w:hAnsi="Calibri" w:cs="Calibri"/>
          <w:color w:val="000000"/>
        </w:rPr>
        <w:t xml:space="preserve">The ROC curve and AUC </w:t>
      </w:r>
      <w:r w:rsidR="00A42633">
        <w:rPr>
          <w:rFonts w:ascii="Calibri" w:hAnsi="Calibri" w:cs="Calibri"/>
          <w:color w:val="000000"/>
        </w:rPr>
        <w:t>evaluate binary</w:t>
      </w:r>
      <w:r w:rsidRPr="00B56C8A">
        <w:rPr>
          <w:rFonts w:ascii="Calibri" w:hAnsi="Calibri" w:cs="Calibri"/>
          <w:color w:val="000000"/>
        </w:rPr>
        <w:t xml:space="preserve"> classification performance across different thresholds, showing trade-offs between true positive rates (TPR) and false positive rates (FPR) (Oswald, 2020). ROC curve </w:t>
      </w:r>
      <w:r w:rsidR="00A42633">
        <w:rPr>
          <w:rFonts w:ascii="Calibri" w:hAnsi="Calibri" w:cs="Calibri"/>
          <w:color w:val="000000"/>
        </w:rPr>
        <w:t>plots</w:t>
      </w:r>
      <w:r w:rsidRPr="00B56C8A">
        <w:rPr>
          <w:rFonts w:ascii="Calibri" w:hAnsi="Calibri" w:cs="Calibri"/>
          <w:color w:val="000000"/>
        </w:rPr>
        <w:t xml:space="preserve"> TPR against FPR at various threshold</w:t>
      </w:r>
      <w:r w:rsidR="00A42633">
        <w:rPr>
          <w:rFonts w:ascii="Calibri" w:hAnsi="Calibri" w:cs="Calibri"/>
          <w:color w:val="000000"/>
        </w:rPr>
        <w:t>s, while</w:t>
      </w:r>
      <w:r w:rsidRPr="00B56C8A">
        <w:rPr>
          <w:rFonts w:ascii="Calibri" w:hAnsi="Calibri" w:cs="Calibri"/>
          <w:color w:val="000000"/>
        </w:rPr>
        <w:t xml:space="preserve"> AUC assesses the collective performance of ROC curve by quantifying the area beneath it (Lee, 2019). Throughout three iterations, AUC remained high with the last two iterations exhibiting slightly </w:t>
      </w:r>
      <w:r w:rsidR="00A42633">
        <w:rPr>
          <w:rFonts w:ascii="Calibri" w:hAnsi="Calibri" w:cs="Calibri"/>
          <w:color w:val="000000"/>
        </w:rPr>
        <w:t>elevation at</w:t>
      </w:r>
      <w:r w:rsidRPr="00B56C8A">
        <w:rPr>
          <w:rFonts w:ascii="Calibri" w:hAnsi="Calibri" w:cs="Calibri"/>
          <w:color w:val="000000"/>
        </w:rPr>
        <w:t xml:space="preserve"> 0.866 compared to </w:t>
      </w:r>
      <w:r w:rsidR="00A42633">
        <w:rPr>
          <w:rFonts w:ascii="Calibri" w:hAnsi="Calibri" w:cs="Calibri"/>
          <w:color w:val="000000"/>
        </w:rPr>
        <w:t xml:space="preserve">0.864 in </w:t>
      </w:r>
      <w:r w:rsidRPr="00B56C8A">
        <w:rPr>
          <w:rFonts w:ascii="Calibri" w:hAnsi="Calibri" w:cs="Calibri"/>
          <w:color w:val="000000"/>
        </w:rPr>
        <w:t xml:space="preserve">iteration 1(Figure 19-21). The best thresholds being consistently in the range of 0.074 </w:t>
      </w:r>
      <w:r w:rsidR="00A42633">
        <w:rPr>
          <w:rFonts w:ascii="Calibri" w:hAnsi="Calibri" w:cs="Calibri"/>
          <w:color w:val="000000"/>
        </w:rPr>
        <w:t>implies</w:t>
      </w:r>
      <w:r w:rsidRPr="00B56C8A">
        <w:rPr>
          <w:rFonts w:ascii="Calibri" w:hAnsi="Calibri" w:cs="Calibri"/>
          <w:color w:val="000000"/>
        </w:rPr>
        <w:t xml:space="preserve"> relatively conservative positive classifications, which could be due to nature of the problem or data distribution.</w:t>
      </w:r>
    </w:p>
    <w:p w14:paraId="45FA9ED4" w14:textId="70B2F624" w:rsidR="00B56C8A" w:rsidRPr="00B56C8A" w:rsidRDefault="00B56C8A" w:rsidP="0099600F">
      <w:pPr>
        <w:pStyle w:val="NormalWeb"/>
        <w:spacing w:before="0" w:beforeAutospacing="0" w:after="200" w:afterAutospacing="0" w:line="360" w:lineRule="auto"/>
        <w:jc w:val="center"/>
        <w:rPr>
          <w:rFonts w:ascii="Calibri" w:hAnsi="Calibri" w:cs="Calibri"/>
          <w:color w:val="000000"/>
        </w:rPr>
      </w:pPr>
      <w:r>
        <w:rPr>
          <w:rFonts w:ascii="Lato" w:hAnsi="Lato" w:cs="Lato"/>
          <w:noProof/>
          <w:color w:val="000000"/>
          <w:sz w:val="22"/>
          <w:szCs w:val="22"/>
          <w:bdr w:val="none" w:sz="0" w:space="0" w:color="auto" w:frame="1"/>
        </w:rPr>
        <w:lastRenderedPageBreak/>
        <w:drawing>
          <wp:inline distT="0" distB="0" distL="0" distR="0" wp14:anchorId="756EF757" wp14:editId="6B042C4A">
            <wp:extent cx="4582795" cy="3689985"/>
            <wp:effectExtent l="0" t="0" r="8255" b="5715"/>
            <wp:docPr id="40" name="Picture 40"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aph of a logistic regress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2795" cy="3689985"/>
                    </a:xfrm>
                    <a:prstGeom prst="rect">
                      <a:avLst/>
                    </a:prstGeom>
                    <a:noFill/>
                    <a:ln>
                      <a:noFill/>
                    </a:ln>
                  </pic:spPr>
                </pic:pic>
              </a:graphicData>
            </a:graphic>
          </wp:inline>
        </w:drawing>
      </w:r>
    </w:p>
    <w:p w14:paraId="3AAC0F45" w14:textId="30867B5C" w:rsidR="00B56C8A" w:rsidRPr="00B56C8A" w:rsidRDefault="00B56C8A" w:rsidP="0099600F">
      <w:pPr>
        <w:pStyle w:val="NormalWeb"/>
        <w:spacing w:before="0" w:beforeAutospacing="0" w:after="200" w:afterAutospacing="0" w:line="360" w:lineRule="auto"/>
        <w:jc w:val="center"/>
        <w:rPr>
          <w:rFonts w:ascii="Calibri" w:hAnsi="Calibri" w:cs="Calibri"/>
          <w:color w:val="000000"/>
        </w:rPr>
      </w:pPr>
      <w:r w:rsidRPr="00B56C8A">
        <w:rPr>
          <w:rFonts w:asciiTheme="majorHAnsi" w:hAnsiTheme="majorHAnsi" w:cstheme="majorHAnsi"/>
          <w:i/>
          <w:iCs/>
          <w:color w:val="808080" w:themeColor="background1" w:themeShade="80"/>
        </w:rPr>
        <w:t xml:space="preserve">Figure 19 - ROC, </w:t>
      </w:r>
      <w:proofErr w:type="gramStart"/>
      <w:r w:rsidRPr="00B56C8A">
        <w:rPr>
          <w:rFonts w:asciiTheme="majorHAnsi" w:hAnsiTheme="majorHAnsi" w:cstheme="majorHAnsi"/>
          <w:i/>
          <w:iCs/>
          <w:color w:val="808080" w:themeColor="background1" w:themeShade="80"/>
        </w:rPr>
        <w:t>AUC</w:t>
      </w:r>
      <w:proofErr w:type="gramEnd"/>
      <w:r w:rsidRPr="00B56C8A">
        <w:rPr>
          <w:rFonts w:asciiTheme="majorHAnsi" w:hAnsiTheme="majorHAnsi" w:cstheme="majorHAnsi"/>
          <w:i/>
          <w:iCs/>
          <w:color w:val="808080" w:themeColor="background1" w:themeShade="80"/>
        </w:rPr>
        <w:t xml:space="preserve"> and best threshold in first iteration</w:t>
      </w:r>
      <w:r w:rsidRPr="00B56C8A">
        <w:rPr>
          <w:rFonts w:ascii="Calibri" w:hAnsi="Calibri" w:cs="Calibri"/>
          <w:noProof/>
          <w:color w:val="000000"/>
        </w:rPr>
        <w:drawing>
          <wp:inline distT="0" distB="0" distL="0" distR="0" wp14:anchorId="787DF12D" wp14:editId="0133851E">
            <wp:extent cx="4572000" cy="3657600"/>
            <wp:effectExtent l="0" t="0" r="0" b="0"/>
            <wp:docPr id="39" name="Picture 39"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of a logistic regress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75D2A540" w14:textId="77777777" w:rsidR="00B56C8A" w:rsidRPr="00B56C8A" w:rsidRDefault="00B56C8A" w:rsidP="0099600F">
      <w:pPr>
        <w:pStyle w:val="NormalWeb"/>
        <w:spacing w:before="0" w:beforeAutospacing="0" w:after="200" w:afterAutospacing="0" w:line="360" w:lineRule="auto"/>
        <w:jc w:val="center"/>
        <w:rPr>
          <w:rFonts w:asciiTheme="majorHAnsi" w:hAnsiTheme="majorHAnsi" w:cstheme="majorHAnsi"/>
          <w:i/>
          <w:iCs/>
          <w:color w:val="808080" w:themeColor="background1" w:themeShade="80"/>
        </w:rPr>
      </w:pPr>
      <w:r w:rsidRPr="00B56C8A">
        <w:rPr>
          <w:rFonts w:asciiTheme="majorHAnsi" w:hAnsiTheme="majorHAnsi" w:cstheme="majorHAnsi"/>
          <w:i/>
          <w:iCs/>
          <w:color w:val="808080" w:themeColor="background1" w:themeShade="80"/>
        </w:rPr>
        <w:t xml:space="preserve">Figure 20 - ROC, </w:t>
      </w:r>
      <w:proofErr w:type="gramStart"/>
      <w:r w:rsidRPr="00B56C8A">
        <w:rPr>
          <w:rFonts w:asciiTheme="majorHAnsi" w:hAnsiTheme="majorHAnsi" w:cstheme="majorHAnsi"/>
          <w:i/>
          <w:iCs/>
          <w:color w:val="808080" w:themeColor="background1" w:themeShade="80"/>
        </w:rPr>
        <w:t>AUC</w:t>
      </w:r>
      <w:proofErr w:type="gramEnd"/>
      <w:r w:rsidRPr="00B56C8A">
        <w:rPr>
          <w:rFonts w:asciiTheme="majorHAnsi" w:hAnsiTheme="majorHAnsi" w:cstheme="majorHAnsi"/>
          <w:i/>
          <w:iCs/>
          <w:color w:val="808080" w:themeColor="background1" w:themeShade="80"/>
        </w:rPr>
        <w:t xml:space="preserve"> and best threshold in second iteration</w:t>
      </w:r>
    </w:p>
    <w:p w14:paraId="2D1A8AA0" w14:textId="7E830366" w:rsidR="00B56C8A" w:rsidRPr="00B56C8A" w:rsidRDefault="00B56C8A" w:rsidP="0099600F">
      <w:pPr>
        <w:pStyle w:val="NormalWeb"/>
        <w:spacing w:before="0" w:beforeAutospacing="0" w:after="200" w:afterAutospacing="0" w:line="360" w:lineRule="auto"/>
        <w:jc w:val="center"/>
        <w:rPr>
          <w:rFonts w:ascii="Calibri" w:hAnsi="Calibri" w:cs="Calibri"/>
          <w:color w:val="000000"/>
        </w:rPr>
      </w:pPr>
      <w:r w:rsidRPr="00B56C8A">
        <w:rPr>
          <w:rFonts w:ascii="Calibri" w:hAnsi="Calibri" w:cs="Calibri"/>
          <w:noProof/>
          <w:color w:val="000000"/>
        </w:rPr>
        <w:lastRenderedPageBreak/>
        <w:drawing>
          <wp:inline distT="0" distB="0" distL="0" distR="0" wp14:anchorId="129A56A4" wp14:editId="615AEE2D">
            <wp:extent cx="4572000" cy="3646805"/>
            <wp:effectExtent l="0" t="0" r="0" b="0"/>
            <wp:docPr id="38" name="Picture 38"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graph of a logistic regress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646805"/>
                    </a:xfrm>
                    <a:prstGeom prst="rect">
                      <a:avLst/>
                    </a:prstGeom>
                    <a:noFill/>
                    <a:ln>
                      <a:noFill/>
                    </a:ln>
                  </pic:spPr>
                </pic:pic>
              </a:graphicData>
            </a:graphic>
          </wp:inline>
        </w:drawing>
      </w:r>
    </w:p>
    <w:p w14:paraId="643A0BBD" w14:textId="1C99A4C9" w:rsidR="00B56C8A" w:rsidRPr="001E42FF" w:rsidRDefault="00B56C8A" w:rsidP="0099600F">
      <w:pPr>
        <w:pStyle w:val="NormalWeb"/>
        <w:spacing w:before="0" w:beforeAutospacing="0" w:after="200" w:afterAutospacing="0" w:line="360" w:lineRule="auto"/>
        <w:jc w:val="center"/>
        <w:rPr>
          <w:rFonts w:asciiTheme="majorHAnsi" w:hAnsiTheme="majorHAnsi" w:cstheme="majorHAnsi"/>
          <w:i/>
          <w:iCs/>
          <w:color w:val="808080" w:themeColor="background1" w:themeShade="80"/>
        </w:rPr>
      </w:pPr>
      <w:r w:rsidRPr="00B56C8A">
        <w:rPr>
          <w:rFonts w:asciiTheme="majorHAnsi" w:hAnsiTheme="majorHAnsi" w:cstheme="majorHAnsi"/>
          <w:i/>
          <w:iCs/>
          <w:color w:val="808080" w:themeColor="background1" w:themeShade="80"/>
        </w:rPr>
        <w:t xml:space="preserve">Figure 21 - ROC, </w:t>
      </w:r>
      <w:proofErr w:type="gramStart"/>
      <w:r w:rsidRPr="00B56C8A">
        <w:rPr>
          <w:rFonts w:asciiTheme="majorHAnsi" w:hAnsiTheme="majorHAnsi" w:cstheme="majorHAnsi"/>
          <w:i/>
          <w:iCs/>
          <w:color w:val="808080" w:themeColor="background1" w:themeShade="80"/>
        </w:rPr>
        <w:t>AUC</w:t>
      </w:r>
      <w:proofErr w:type="gramEnd"/>
      <w:r w:rsidRPr="00B56C8A">
        <w:rPr>
          <w:rFonts w:asciiTheme="majorHAnsi" w:hAnsiTheme="majorHAnsi" w:cstheme="majorHAnsi"/>
          <w:i/>
          <w:iCs/>
          <w:color w:val="808080" w:themeColor="background1" w:themeShade="80"/>
        </w:rPr>
        <w:t xml:space="preserve"> and best threshold in third iteration</w:t>
      </w:r>
    </w:p>
    <w:p w14:paraId="234F3E23" w14:textId="2349442D" w:rsidR="007D3658" w:rsidRPr="00C56718" w:rsidRDefault="0099600F" w:rsidP="00EE63CB">
      <w:pPr>
        <w:pStyle w:val="Heading1"/>
        <w:spacing w:before="600" w:after="0" w:line="360" w:lineRule="auto"/>
        <w:rPr>
          <w:rFonts w:asciiTheme="majorHAnsi" w:eastAsia="Times New Roman" w:hAnsiTheme="majorHAnsi" w:cstheme="majorHAnsi"/>
          <w:b/>
          <w:color w:val="625BC0" w:themeColor="text2" w:themeTint="99"/>
          <w:sz w:val="22"/>
          <w:szCs w:val="24"/>
          <w:highlight w:val="white"/>
        </w:rPr>
      </w:pPr>
      <w:bookmarkStart w:id="9" w:name="_Toc142684783"/>
      <w:r>
        <w:rPr>
          <w:rFonts w:asciiTheme="majorHAnsi" w:hAnsiTheme="majorHAnsi" w:cstheme="majorHAnsi"/>
          <w:b/>
          <w:color w:val="625BC0" w:themeColor="text2" w:themeTint="99"/>
          <w:sz w:val="32"/>
        </w:rPr>
        <w:t>5</w:t>
      </w:r>
      <w:r w:rsidRPr="00C56718">
        <w:rPr>
          <w:rFonts w:asciiTheme="majorHAnsi" w:eastAsia="Times New Roman" w:hAnsiTheme="majorHAnsi" w:cstheme="majorHAnsi"/>
          <w:b/>
          <w:color w:val="625BC0" w:themeColor="text2" w:themeTint="99"/>
          <w:sz w:val="22"/>
          <w:szCs w:val="24"/>
          <w:highlight w:val="white"/>
        </w:rPr>
        <w:t xml:space="preserve">. </w:t>
      </w:r>
      <w:r w:rsidR="006F0465" w:rsidRPr="0099600F">
        <w:rPr>
          <w:rFonts w:asciiTheme="majorHAnsi" w:hAnsiTheme="majorHAnsi" w:cstheme="majorHAnsi"/>
          <w:b/>
          <w:color w:val="625BC0" w:themeColor="text2" w:themeTint="99"/>
          <w:sz w:val="32"/>
        </w:rPr>
        <w:t xml:space="preserve">Pros </w:t>
      </w:r>
      <w:r w:rsidR="006F0465">
        <w:rPr>
          <w:rFonts w:asciiTheme="majorHAnsi" w:hAnsiTheme="majorHAnsi" w:cstheme="majorHAnsi"/>
          <w:b/>
          <w:color w:val="625BC0" w:themeColor="text2" w:themeTint="99"/>
          <w:sz w:val="32"/>
        </w:rPr>
        <w:t>a</w:t>
      </w:r>
      <w:r w:rsidR="006F0465" w:rsidRPr="0099600F">
        <w:rPr>
          <w:rFonts w:asciiTheme="majorHAnsi" w:hAnsiTheme="majorHAnsi" w:cstheme="majorHAnsi"/>
          <w:b/>
          <w:color w:val="625BC0" w:themeColor="text2" w:themeTint="99"/>
          <w:sz w:val="32"/>
        </w:rPr>
        <w:t xml:space="preserve">nd Cons </w:t>
      </w:r>
      <w:r w:rsidR="006F0465">
        <w:rPr>
          <w:rFonts w:asciiTheme="majorHAnsi" w:hAnsiTheme="majorHAnsi" w:cstheme="majorHAnsi"/>
          <w:b/>
          <w:color w:val="625BC0" w:themeColor="text2" w:themeTint="99"/>
          <w:sz w:val="32"/>
        </w:rPr>
        <w:t>o</w:t>
      </w:r>
      <w:r w:rsidR="006F0465" w:rsidRPr="0099600F">
        <w:rPr>
          <w:rFonts w:asciiTheme="majorHAnsi" w:hAnsiTheme="majorHAnsi" w:cstheme="majorHAnsi"/>
          <w:b/>
          <w:color w:val="625BC0" w:themeColor="text2" w:themeTint="99"/>
          <w:sz w:val="32"/>
        </w:rPr>
        <w:t xml:space="preserve">f </w:t>
      </w:r>
      <w:r w:rsidR="006F0465">
        <w:rPr>
          <w:rFonts w:asciiTheme="majorHAnsi" w:hAnsiTheme="majorHAnsi" w:cstheme="majorHAnsi"/>
          <w:b/>
          <w:color w:val="625BC0" w:themeColor="text2" w:themeTint="99"/>
          <w:sz w:val="32"/>
        </w:rPr>
        <w:t>t</w:t>
      </w:r>
      <w:r w:rsidR="006F0465" w:rsidRPr="0099600F">
        <w:rPr>
          <w:rFonts w:asciiTheme="majorHAnsi" w:hAnsiTheme="majorHAnsi" w:cstheme="majorHAnsi"/>
          <w:b/>
          <w:color w:val="625BC0" w:themeColor="text2" w:themeTint="99"/>
          <w:sz w:val="32"/>
        </w:rPr>
        <w:t>he Model</w:t>
      </w:r>
      <w:bookmarkEnd w:id="9"/>
    </w:p>
    <w:p w14:paraId="7F99B1E0" w14:textId="77777777" w:rsidR="0099600F" w:rsidRPr="0099600F" w:rsidRDefault="0099600F" w:rsidP="0099600F">
      <w:pPr>
        <w:pStyle w:val="NormalWeb"/>
        <w:spacing w:before="0" w:beforeAutospacing="0" w:after="200" w:afterAutospacing="0" w:line="360" w:lineRule="auto"/>
        <w:jc w:val="both"/>
        <w:rPr>
          <w:rFonts w:ascii="Calibri" w:hAnsi="Calibri" w:cs="Calibri"/>
          <w:color w:val="000000"/>
        </w:rPr>
      </w:pPr>
      <w:r w:rsidRPr="0099600F">
        <w:rPr>
          <w:rFonts w:ascii="Calibri" w:hAnsi="Calibri" w:cs="Calibri"/>
          <w:color w:val="000000"/>
        </w:rPr>
        <w:t>Regarding the logistic model's strength, its low complexity makes implementation and interpretation easier. It not only gauges the appropriateness of predictors (coefficient value) but also their association direction (positive or negative) (Lee, 2019). The model's tendency to avoid overfitting (Dreiseitl and Ohno-Machado, 2022) is also an advantage. Additionally, given the performance in the blackspot case, the model is particularly adept at classifying non-blackspot instances, demonstrated by consistently high precision and recall values for class "0". This strength aligns well with the practical objective of effectively identifying non-blackspot road segments to prioritize intervention efforts.</w:t>
      </w:r>
    </w:p>
    <w:p w14:paraId="4649DD61" w14:textId="139E53BD" w:rsidR="0099600F" w:rsidRPr="0099600F" w:rsidRDefault="0099600F" w:rsidP="0099600F">
      <w:pPr>
        <w:pStyle w:val="NormalWeb"/>
        <w:spacing w:before="0" w:beforeAutospacing="0" w:after="200" w:afterAutospacing="0" w:line="360" w:lineRule="auto"/>
        <w:jc w:val="both"/>
        <w:rPr>
          <w:rFonts w:ascii="Calibri" w:hAnsi="Calibri" w:cs="Calibri"/>
          <w:color w:val="000000"/>
        </w:rPr>
      </w:pPr>
      <w:r w:rsidRPr="0099600F">
        <w:rPr>
          <w:rFonts w:ascii="Calibri" w:hAnsi="Calibri" w:cs="Calibri"/>
          <w:color w:val="000000"/>
        </w:rPr>
        <w:t xml:space="preserve">However, certain limitations must be acknowledged. Logistic regression’s major limitation is the assumption of linearity between the dependent and independent variables (Pant, 2022). Next, presence of imbalanced data can affect the model's ability to predict the minority class effectively (Zhang et al., 2021), </w:t>
      </w:r>
      <w:r w:rsidR="00AF0E59">
        <w:rPr>
          <w:rFonts w:ascii="Calibri" w:hAnsi="Calibri" w:cs="Calibri"/>
          <w:color w:val="000000"/>
        </w:rPr>
        <w:t>as seen in</w:t>
      </w:r>
      <w:r w:rsidRPr="0099600F">
        <w:rPr>
          <w:rFonts w:ascii="Calibri" w:hAnsi="Calibri" w:cs="Calibri"/>
          <w:color w:val="000000"/>
        </w:rPr>
        <w:t xml:space="preserve"> blackspot instances. In addition, multicollinearity, where predictor variables in a logistic regression model are highly correlated, was not considered during model construction. This phenomenon can cause unstable estimates and </w:t>
      </w:r>
      <w:r w:rsidRPr="0099600F">
        <w:rPr>
          <w:rFonts w:ascii="Calibri" w:hAnsi="Calibri" w:cs="Calibri"/>
          <w:color w:val="000000"/>
        </w:rPr>
        <w:lastRenderedPageBreak/>
        <w:t xml:space="preserve">inaccurate variances, affecting confidence intervals and hypothesis tests (Midi et al., 2013). A range of solutions is available for logistic regression, including increasing sample size, </w:t>
      </w:r>
      <w:r w:rsidR="00AF0E59">
        <w:rPr>
          <w:rFonts w:ascii="Calibri" w:hAnsi="Calibri" w:cs="Calibri"/>
          <w:color w:val="000000"/>
        </w:rPr>
        <w:t>ignoring</w:t>
      </w:r>
      <w:r w:rsidRPr="0099600F">
        <w:rPr>
          <w:rFonts w:ascii="Calibri" w:hAnsi="Calibri" w:cs="Calibri"/>
          <w:color w:val="000000"/>
        </w:rPr>
        <w:t xml:space="preserve"> one of the correlated variables, and combining variables into an index (Senaviratn</w:t>
      </w:r>
      <w:r w:rsidR="00A940C4">
        <w:rPr>
          <w:rFonts w:ascii="Calibri" w:hAnsi="Calibri" w:cs="Calibri"/>
          <w:color w:val="000000"/>
        </w:rPr>
        <w:t>a</w:t>
      </w:r>
      <w:r w:rsidRPr="0099600F">
        <w:rPr>
          <w:rFonts w:ascii="Calibri" w:hAnsi="Calibri" w:cs="Calibri"/>
          <w:color w:val="000000"/>
        </w:rPr>
        <w:t xml:space="preserve">, 2019). </w:t>
      </w:r>
      <w:r w:rsidR="00AF0E59">
        <w:rPr>
          <w:rFonts w:ascii="Calibri" w:hAnsi="Calibri" w:cs="Calibri"/>
          <w:color w:val="000000"/>
        </w:rPr>
        <w:t>Without</w:t>
      </w:r>
      <w:r w:rsidRPr="0099600F">
        <w:rPr>
          <w:rFonts w:ascii="Calibri" w:hAnsi="Calibri" w:cs="Calibri"/>
          <w:color w:val="000000"/>
        </w:rPr>
        <w:t xml:space="preserve"> increasing the sample size, omitting one of the correlated variables can significantly reduce multicollinearity (Midi et al., 2013).</w:t>
      </w:r>
    </w:p>
    <w:p w14:paraId="1ABEA796" w14:textId="11BA8650" w:rsidR="0099600F" w:rsidRDefault="0099600F" w:rsidP="0099600F">
      <w:pPr>
        <w:pStyle w:val="NormalWeb"/>
        <w:spacing w:before="0" w:beforeAutospacing="0" w:after="200" w:afterAutospacing="0" w:line="360" w:lineRule="auto"/>
        <w:jc w:val="both"/>
        <w:rPr>
          <w:rFonts w:ascii="Calibri" w:hAnsi="Calibri" w:cs="Calibri"/>
          <w:color w:val="000000"/>
        </w:rPr>
      </w:pPr>
      <w:r w:rsidRPr="0099600F">
        <w:rPr>
          <w:rFonts w:ascii="Calibri" w:hAnsi="Calibri" w:cs="Calibri"/>
          <w:color w:val="000000"/>
        </w:rPr>
        <w:t xml:space="preserve">Given the classification challenge and the potential for improved performance in business practice, it is advisable to compare four or five algorithms and select the best </w:t>
      </w:r>
      <w:r w:rsidR="00AF0E59">
        <w:rPr>
          <w:rFonts w:ascii="Calibri" w:hAnsi="Calibri" w:cs="Calibri"/>
          <w:color w:val="000000"/>
        </w:rPr>
        <w:t>M</w:t>
      </w:r>
      <w:r w:rsidRPr="0099600F">
        <w:rPr>
          <w:rFonts w:ascii="Calibri" w:hAnsi="Calibri" w:cs="Calibri"/>
          <w:color w:val="000000"/>
        </w:rPr>
        <w:t xml:space="preserve">achine </w:t>
      </w:r>
      <w:r w:rsidR="00AF0E59">
        <w:rPr>
          <w:rFonts w:ascii="Calibri" w:hAnsi="Calibri" w:cs="Calibri"/>
          <w:color w:val="000000"/>
        </w:rPr>
        <w:t>L</w:t>
      </w:r>
      <w:r w:rsidRPr="0099600F">
        <w:rPr>
          <w:rFonts w:ascii="Calibri" w:hAnsi="Calibri" w:cs="Calibri"/>
          <w:color w:val="000000"/>
        </w:rPr>
        <w:t>earning model to implement in production (Verdhan, 2020).</w:t>
      </w:r>
    </w:p>
    <w:p w14:paraId="7307DF47" w14:textId="269CE105" w:rsidR="0099600F" w:rsidRPr="006F0465" w:rsidRDefault="0099600F" w:rsidP="0099600F">
      <w:pPr>
        <w:pStyle w:val="Heading1"/>
        <w:spacing w:before="600" w:after="0" w:line="360" w:lineRule="auto"/>
        <w:rPr>
          <w:rFonts w:asciiTheme="majorHAnsi" w:eastAsia="Times New Roman" w:hAnsiTheme="majorHAnsi" w:cstheme="majorHAnsi"/>
          <w:b/>
          <w:color w:val="2664B0" w:themeColor="accent6"/>
          <w:sz w:val="22"/>
          <w:szCs w:val="24"/>
          <w:highlight w:val="white"/>
        </w:rPr>
      </w:pPr>
      <w:bookmarkStart w:id="10" w:name="_Toc142684784"/>
      <w:r w:rsidRPr="006F0465">
        <w:rPr>
          <w:rFonts w:asciiTheme="majorHAnsi" w:hAnsiTheme="majorHAnsi" w:cstheme="majorHAnsi"/>
          <w:b/>
          <w:color w:val="2664B0" w:themeColor="accent6"/>
          <w:sz w:val="32"/>
        </w:rPr>
        <w:t>6</w:t>
      </w:r>
      <w:r w:rsidRPr="006F0465">
        <w:rPr>
          <w:rFonts w:asciiTheme="majorHAnsi" w:eastAsia="Times New Roman" w:hAnsiTheme="majorHAnsi" w:cstheme="majorHAnsi"/>
          <w:b/>
          <w:color w:val="2664B0" w:themeColor="accent6"/>
          <w:sz w:val="22"/>
          <w:szCs w:val="24"/>
          <w:highlight w:val="white"/>
        </w:rPr>
        <w:t xml:space="preserve">. </w:t>
      </w:r>
      <w:r w:rsidR="006F0465" w:rsidRPr="006F0465">
        <w:rPr>
          <w:rFonts w:asciiTheme="majorHAnsi" w:hAnsiTheme="majorHAnsi" w:cstheme="majorHAnsi"/>
          <w:b/>
          <w:color w:val="2664B0" w:themeColor="accent6"/>
          <w:sz w:val="32"/>
        </w:rPr>
        <w:t>Business Solutions and Recommendations</w:t>
      </w:r>
      <w:bookmarkEnd w:id="10"/>
    </w:p>
    <w:p w14:paraId="7BF74682" w14:textId="77777777" w:rsidR="0099600F" w:rsidRPr="0099600F" w:rsidRDefault="0099600F" w:rsidP="0099600F">
      <w:pPr>
        <w:pStyle w:val="NormalWeb"/>
        <w:spacing w:before="0" w:beforeAutospacing="0" w:after="200" w:afterAutospacing="0" w:line="360" w:lineRule="auto"/>
        <w:jc w:val="both"/>
        <w:rPr>
          <w:rFonts w:ascii="Calibri" w:hAnsi="Calibri" w:cs="Calibri"/>
          <w:color w:val="000000"/>
        </w:rPr>
      </w:pPr>
      <w:r w:rsidRPr="0099600F">
        <w:rPr>
          <w:rFonts w:ascii="Calibri" w:hAnsi="Calibri" w:cs="Calibri"/>
          <w:color w:val="000000"/>
        </w:rPr>
        <w:t>Utilizing analysis from EDA and last iteration of the logistic model above, several actionable insights are considered for road safety intervention. </w:t>
      </w:r>
    </w:p>
    <w:p w14:paraId="5858EC5A" w14:textId="77777777" w:rsidR="0099600F" w:rsidRPr="0099600F" w:rsidRDefault="0099600F" w:rsidP="0099600F">
      <w:pPr>
        <w:pStyle w:val="NormalWeb"/>
        <w:spacing w:before="0" w:beforeAutospacing="0" w:after="200" w:afterAutospacing="0" w:line="360" w:lineRule="auto"/>
        <w:jc w:val="both"/>
        <w:rPr>
          <w:rFonts w:ascii="Calibri" w:hAnsi="Calibri" w:cs="Calibri"/>
          <w:color w:val="000000"/>
        </w:rPr>
      </w:pPr>
      <w:r w:rsidRPr="0099600F">
        <w:rPr>
          <w:rFonts w:ascii="Calibri" w:hAnsi="Calibri" w:cs="Calibri"/>
          <w:color w:val="000000"/>
        </w:rPr>
        <w:t>Our EDA reveals that the availability of supermarkets, primary and secondary schools is linked to a higher likelihood of blackspot occurrence. Similarly, features like dwelling types (apartments, terrace houses) and commercial land use selected for the model show a strong positive correlation with blackspots. These elements seem to contribute to densely populated road segments, affecting traffic flow and leading to blackspots. To tackle this issue, potential solutions include optimizing traffic management, implementing speed reduction measures near these areas, and enhancing pedestrian safety measures.</w:t>
      </w:r>
    </w:p>
    <w:p w14:paraId="66700DBD" w14:textId="77777777" w:rsidR="0099600F" w:rsidRPr="0099600F" w:rsidRDefault="0099600F" w:rsidP="0099600F">
      <w:pPr>
        <w:pStyle w:val="NormalWeb"/>
        <w:spacing w:before="0" w:beforeAutospacing="0" w:after="200" w:afterAutospacing="0" w:line="360" w:lineRule="auto"/>
        <w:jc w:val="both"/>
        <w:rPr>
          <w:rFonts w:ascii="Calibri" w:hAnsi="Calibri" w:cs="Calibri"/>
          <w:color w:val="000000"/>
        </w:rPr>
      </w:pPr>
      <w:r w:rsidRPr="0099600F">
        <w:rPr>
          <w:rFonts w:ascii="Calibri" w:hAnsi="Calibri" w:cs="Calibri"/>
          <w:color w:val="000000"/>
        </w:rPr>
        <w:t>As road and street segments are most closely associated with blackspots, there is a need for tailored safety measures for these road types, potentially including enhanced signage, speed control measures, and better lighting.</w:t>
      </w:r>
    </w:p>
    <w:p w14:paraId="73CBEBB7" w14:textId="3118F808" w:rsidR="0099600F" w:rsidRPr="0099600F" w:rsidRDefault="0099600F" w:rsidP="0099600F">
      <w:pPr>
        <w:pStyle w:val="NormalWeb"/>
        <w:spacing w:before="0" w:beforeAutospacing="0" w:after="200" w:afterAutospacing="0" w:line="360" w:lineRule="auto"/>
        <w:jc w:val="both"/>
        <w:rPr>
          <w:rFonts w:ascii="Calibri" w:hAnsi="Calibri" w:cs="Calibri"/>
          <w:color w:val="000000"/>
        </w:rPr>
      </w:pPr>
      <w:r w:rsidRPr="0099600F">
        <w:rPr>
          <w:rFonts w:ascii="Calibri" w:hAnsi="Calibri" w:cs="Calibri"/>
          <w:color w:val="000000"/>
        </w:rPr>
        <w:t xml:space="preserve">Regarding intersection vulnerability, vehicle detection technology such as in-road sensors and radar technology can be implemented to improve safety (Victorian Government, </w:t>
      </w:r>
      <w:r w:rsidR="00A940C4">
        <w:rPr>
          <w:rFonts w:ascii="Calibri" w:hAnsi="Calibri" w:cs="Calibri"/>
          <w:color w:val="000000"/>
        </w:rPr>
        <w:t>2023</w:t>
      </w:r>
      <w:r w:rsidRPr="0099600F">
        <w:rPr>
          <w:rFonts w:ascii="Calibri" w:hAnsi="Calibri" w:cs="Calibri"/>
          <w:color w:val="000000"/>
        </w:rPr>
        <w:t>).</w:t>
      </w:r>
    </w:p>
    <w:p w14:paraId="711EC66F" w14:textId="77777777" w:rsidR="0099600F" w:rsidRPr="0099600F" w:rsidRDefault="0099600F" w:rsidP="0099600F">
      <w:pPr>
        <w:pStyle w:val="NormalWeb"/>
        <w:spacing w:before="0" w:beforeAutospacing="0" w:after="200" w:afterAutospacing="0" w:line="360" w:lineRule="auto"/>
        <w:jc w:val="both"/>
        <w:rPr>
          <w:rFonts w:ascii="Calibri" w:hAnsi="Calibri" w:cs="Calibri"/>
          <w:color w:val="000000"/>
        </w:rPr>
      </w:pPr>
      <w:r w:rsidRPr="0099600F">
        <w:rPr>
          <w:rFonts w:ascii="Calibri" w:hAnsi="Calibri" w:cs="Calibri"/>
          <w:color w:val="000000"/>
        </w:rPr>
        <w:t>The elevated percentage of blackspot cases involving liquor license venues underscores a possible correlation. Collaborative endeavors with local authorities to address traffic-related issues linked to these venues could result in safer road segments.</w:t>
      </w:r>
    </w:p>
    <w:p w14:paraId="44AF9360" w14:textId="10FC6CCD" w:rsidR="0099600F" w:rsidRPr="0099600F" w:rsidRDefault="0099600F" w:rsidP="0099600F">
      <w:pPr>
        <w:pStyle w:val="NormalWeb"/>
        <w:spacing w:before="0" w:beforeAutospacing="0" w:after="200" w:afterAutospacing="0" w:line="360" w:lineRule="auto"/>
        <w:jc w:val="both"/>
        <w:rPr>
          <w:rFonts w:ascii="Calibri" w:hAnsi="Calibri" w:cs="Calibri"/>
          <w:color w:val="000000"/>
        </w:rPr>
      </w:pPr>
      <w:r w:rsidRPr="0099600F">
        <w:rPr>
          <w:rFonts w:ascii="Calibri" w:hAnsi="Calibri" w:cs="Calibri"/>
          <w:color w:val="000000"/>
        </w:rPr>
        <w:lastRenderedPageBreak/>
        <w:t>Additionally, it</w:t>
      </w:r>
      <w:r w:rsidR="00A42633">
        <w:rPr>
          <w:rFonts w:ascii="Calibri" w:hAnsi="Calibri" w:cs="Calibri"/>
          <w:color w:val="000000"/>
        </w:rPr>
        <w:t xml:space="preserve"> iss</w:t>
      </w:r>
      <w:r w:rsidRPr="0099600F">
        <w:rPr>
          <w:rFonts w:ascii="Calibri" w:hAnsi="Calibri" w:cs="Calibri"/>
          <w:color w:val="000000"/>
        </w:rPr>
        <w:t xml:space="preserve"> crucial to inspect road segments with traffic signals, as there</w:t>
      </w:r>
      <w:r w:rsidR="00A42633">
        <w:rPr>
          <w:rFonts w:ascii="Calibri" w:hAnsi="Calibri" w:cs="Calibri"/>
          <w:color w:val="000000"/>
        </w:rPr>
        <w:t xml:space="preserve"> is</w:t>
      </w:r>
      <w:r w:rsidRPr="0099600F">
        <w:rPr>
          <w:rFonts w:ascii="Calibri" w:hAnsi="Calibri" w:cs="Calibri"/>
          <w:color w:val="000000"/>
        </w:rPr>
        <w:t xml:space="preserve"> a potential for faulty signals to contribute to road accidents.</w:t>
      </w:r>
    </w:p>
    <w:p w14:paraId="1D94B46A" w14:textId="53FA72E5" w:rsidR="006F784E" w:rsidRPr="00AF0E59" w:rsidRDefault="0099600F" w:rsidP="00AF0E59">
      <w:pPr>
        <w:pStyle w:val="NormalWeb"/>
        <w:spacing w:before="0" w:beforeAutospacing="0" w:after="200" w:afterAutospacing="0" w:line="360" w:lineRule="auto"/>
        <w:jc w:val="both"/>
        <w:rPr>
          <w:rFonts w:ascii="Calibri" w:hAnsi="Calibri" w:cs="Calibri"/>
          <w:color w:val="000000"/>
        </w:rPr>
      </w:pPr>
      <w:r w:rsidRPr="0099600F">
        <w:rPr>
          <w:rFonts w:ascii="Calibri" w:hAnsi="Calibri" w:cs="Calibri"/>
          <w:color w:val="000000"/>
        </w:rPr>
        <w:t>While the logistic regression model provides predictive insights, road segments as blackspots have significant implications for the model's effectiveness and the overarching safety goals. The criteria for categorizing a road segment as a blackspot should be defined collaboratively by stakeholders, including traffic authorities, urban planners, and safety experts. These experts contribute domain-specific knowledge that can refine the model's features, enhance the accuracy of predictions, and ensure that the chosen criteria align with real-world safety concerns.</w:t>
      </w:r>
      <w:r w:rsidR="006F784E" w:rsidRPr="00DD0EFF">
        <w:rPr>
          <w:rFonts w:asciiTheme="majorHAnsi" w:hAnsiTheme="majorHAnsi" w:cstheme="majorHAnsi"/>
          <w:b/>
          <w:sz w:val="32"/>
          <w:highlight w:val="white"/>
        </w:rPr>
        <w:br w:type="page"/>
      </w:r>
    </w:p>
    <w:p w14:paraId="500E57A4" w14:textId="71F46C4B" w:rsidR="00ED110E" w:rsidRPr="006F0465" w:rsidRDefault="006F0465" w:rsidP="006E2118">
      <w:pPr>
        <w:pStyle w:val="Heading1"/>
        <w:spacing w:before="0"/>
        <w:jc w:val="center"/>
        <w:rPr>
          <w:rFonts w:asciiTheme="majorHAnsi" w:hAnsiTheme="majorHAnsi" w:cstheme="majorHAnsi"/>
          <w:b/>
          <w:color w:val="2664B0" w:themeColor="accent6"/>
          <w:sz w:val="32"/>
          <w:highlight w:val="white"/>
        </w:rPr>
      </w:pPr>
      <w:bookmarkStart w:id="11" w:name="_Toc142684785"/>
      <w:r w:rsidRPr="006F0465">
        <w:rPr>
          <w:rFonts w:asciiTheme="majorHAnsi" w:hAnsiTheme="majorHAnsi" w:cstheme="majorHAnsi"/>
          <w:b/>
          <w:color w:val="2664B0" w:themeColor="accent6"/>
          <w:sz w:val="32"/>
          <w:highlight w:val="white"/>
        </w:rPr>
        <w:lastRenderedPageBreak/>
        <w:t>References</w:t>
      </w:r>
      <w:bookmarkEnd w:id="11"/>
    </w:p>
    <w:bookmarkEnd w:id="0"/>
    <w:p w14:paraId="28CCF794" w14:textId="77777777" w:rsidR="006E2118" w:rsidRPr="00D76B60" w:rsidRDefault="006E2118" w:rsidP="006E2118">
      <w:pPr>
        <w:pStyle w:val="NormalWeb"/>
        <w:spacing w:before="0" w:beforeAutospacing="0" w:after="200" w:afterAutospacing="0" w:line="480" w:lineRule="auto"/>
        <w:ind w:left="720" w:hanging="720"/>
        <w:jc w:val="both"/>
        <w:rPr>
          <w:rFonts w:asciiTheme="majorHAnsi" w:hAnsiTheme="majorHAnsi" w:cstheme="majorHAnsi"/>
        </w:rPr>
      </w:pPr>
      <w:r w:rsidRPr="00D76B60">
        <w:rPr>
          <w:rFonts w:asciiTheme="majorHAnsi" w:hAnsiTheme="majorHAnsi" w:cstheme="majorHAnsi"/>
        </w:rPr>
        <w:t xml:space="preserve">Borg, K., &amp; Compton, S. (2015). </w:t>
      </w:r>
      <w:r w:rsidRPr="00D76B60">
        <w:rPr>
          <w:rFonts w:asciiTheme="majorHAnsi" w:hAnsiTheme="majorHAnsi" w:cstheme="majorHAnsi"/>
          <w:i/>
          <w:iCs/>
        </w:rPr>
        <w:t>Road Safety Monitor 2015</w:t>
      </w:r>
      <w:r w:rsidRPr="00D76B60">
        <w:rPr>
          <w:rFonts w:asciiTheme="majorHAnsi" w:hAnsiTheme="majorHAnsi" w:cstheme="majorHAnsi"/>
        </w:rPr>
        <w:t xml:space="preserve">. The Social Research Centre. </w:t>
      </w:r>
      <w:hyperlink r:id="rId37" w:history="1">
        <w:r w:rsidRPr="00D76B60">
          <w:rPr>
            <w:rStyle w:val="Hyperlink"/>
            <w:rFonts w:asciiTheme="majorHAnsi" w:hAnsiTheme="majorHAnsi" w:cstheme="majorHAnsi"/>
          </w:rPr>
          <w:t>https://www.tac.vic.gov.au/__data/assets/pdf_file/0010/180883/TAC-RSM-2015-Main-Report-FINAL-05012016.pdf</w:t>
        </w:r>
      </w:hyperlink>
    </w:p>
    <w:p w14:paraId="5A42A36F" w14:textId="77777777" w:rsidR="006E2118" w:rsidRPr="00D76B60" w:rsidRDefault="006E2118" w:rsidP="006E2118">
      <w:pPr>
        <w:pStyle w:val="NormalWeb"/>
        <w:spacing w:before="0" w:beforeAutospacing="0" w:after="200" w:afterAutospacing="0" w:line="480" w:lineRule="auto"/>
        <w:ind w:left="720" w:hanging="720"/>
        <w:jc w:val="both"/>
        <w:rPr>
          <w:rFonts w:asciiTheme="majorHAnsi" w:hAnsiTheme="majorHAnsi" w:cstheme="majorHAnsi"/>
        </w:rPr>
      </w:pPr>
      <w:r w:rsidRPr="00D76B60">
        <w:rPr>
          <w:rFonts w:asciiTheme="majorHAnsi" w:hAnsiTheme="majorHAnsi" w:cstheme="majorHAnsi"/>
        </w:rPr>
        <w:t xml:space="preserve">Campesato, O. (2020). </w:t>
      </w:r>
      <w:r w:rsidRPr="00D76B60">
        <w:rPr>
          <w:rFonts w:asciiTheme="majorHAnsi" w:hAnsiTheme="majorHAnsi" w:cstheme="majorHAnsi"/>
          <w:i/>
          <w:iCs/>
        </w:rPr>
        <w:t>Python 3 for Machine Learning</w:t>
      </w:r>
      <w:r w:rsidRPr="00D76B60">
        <w:rPr>
          <w:rFonts w:asciiTheme="majorHAnsi" w:hAnsiTheme="majorHAnsi" w:cstheme="majorHAnsi"/>
        </w:rPr>
        <w:t>. Mercury Learning &amp; Information.</w:t>
      </w:r>
    </w:p>
    <w:p w14:paraId="4984BBC8" w14:textId="77777777" w:rsidR="006E2118" w:rsidRPr="00D76B60" w:rsidRDefault="006E2118" w:rsidP="006E2118">
      <w:pPr>
        <w:pStyle w:val="NormalWeb"/>
        <w:spacing w:before="0" w:beforeAutospacing="0" w:after="200" w:afterAutospacing="0" w:line="480" w:lineRule="auto"/>
        <w:ind w:left="720" w:hanging="720"/>
        <w:jc w:val="both"/>
        <w:rPr>
          <w:rFonts w:asciiTheme="majorHAnsi" w:hAnsiTheme="majorHAnsi" w:cstheme="majorHAnsi"/>
        </w:rPr>
      </w:pPr>
      <w:r w:rsidRPr="00D76B60">
        <w:rPr>
          <w:rFonts w:asciiTheme="majorHAnsi" w:hAnsiTheme="majorHAnsi" w:cstheme="majorHAnsi"/>
        </w:rPr>
        <w:t xml:space="preserve">Cheema, J. R. (2014). A review of missing data handling methods in education research. </w:t>
      </w:r>
      <w:r w:rsidRPr="00D76B60">
        <w:rPr>
          <w:rFonts w:asciiTheme="majorHAnsi" w:hAnsiTheme="majorHAnsi" w:cstheme="majorHAnsi"/>
          <w:i/>
          <w:iCs/>
        </w:rPr>
        <w:t>Review of Educational Research</w:t>
      </w:r>
      <w:r w:rsidRPr="00D76B60">
        <w:rPr>
          <w:rFonts w:asciiTheme="majorHAnsi" w:hAnsiTheme="majorHAnsi" w:cstheme="majorHAnsi"/>
        </w:rPr>
        <w:t xml:space="preserve">, </w:t>
      </w:r>
      <w:r w:rsidRPr="00D76B60">
        <w:rPr>
          <w:rFonts w:asciiTheme="majorHAnsi" w:hAnsiTheme="majorHAnsi" w:cstheme="majorHAnsi"/>
          <w:i/>
          <w:iCs/>
        </w:rPr>
        <w:t>84</w:t>
      </w:r>
      <w:r w:rsidRPr="00D76B60">
        <w:rPr>
          <w:rFonts w:asciiTheme="majorHAnsi" w:hAnsiTheme="majorHAnsi" w:cstheme="majorHAnsi"/>
        </w:rPr>
        <w:t xml:space="preserve">(4), 487-508. </w:t>
      </w:r>
      <w:hyperlink r:id="rId38" w:history="1">
        <w:r w:rsidRPr="00D76B60">
          <w:rPr>
            <w:rStyle w:val="Hyperlink"/>
            <w:rFonts w:asciiTheme="majorHAnsi" w:hAnsiTheme="majorHAnsi" w:cstheme="majorHAnsi"/>
          </w:rPr>
          <w:t>https://doi.org/10.3102/0034654314532697</w:t>
        </w:r>
      </w:hyperlink>
    </w:p>
    <w:p w14:paraId="0424B510" w14:textId="77777777" w:rsidR="006E2118" w:rsidRPr="00D76B60" w:rsidRDefault="006E2118" w:rsidP="006E2118">
      <w:pPr>
        <w:pStyle w:val="NormalWeb"/>
        <w:spacing w:before="0" w:beforeAutospacing="0" w:after="200" w:afterAutospacing="0" w:line="480" w:lineRule="auto"/>
        <w:ind w:left="720" w:hanging="720"/>
        <w:jc w:val="both"/>
        <w:rPr>
          <w:rFonts w:asciiTheme="majorHAnsi" w:hAnsiTheme="majorHAnsi" w:cstheme="majorHAnsi"/>
        </w:rPr>
      </w:pPr>
      <w:r w:rsidRPr="00D76B60">
        <w:rPr>
          <w:rFonts w:asciiTheme="majorHAnsi" w:hAnsiTheme="majorHAnsi" w:cstheme="majorHAnsi"/>
        </w:rPr>
        <w:t xml:space="preserve">Dreiseitl, S., &amp; Ohno-Machado, L. (2002). Logistic regression and artificial neural network classification models: A methodology review. </w:t>
      </w:r>
      <w:r w:rsidRPr="00D76B60">
        <w:rPr>
          <w:rFonts w:asciiTheme="majorHAnsi" w:hAnsiTheme="majorHAnsi" w:cstheme="majorHAnsi"/>
          <w:i/>
          <w:iCs/>
        </w:rPr>
        <w:t>Journal of Biomedical Informatics</w:t>
      </w:r>
      <w:r w:rsidRPr="00D76B60">
        <w:rPr>
          <w:rFonts w:asciiTheme="majorHAnsi" w:hAnsiTheme="majorHAnsi" w:cstheme="majorHAnsi"/>
        </w:rPr>
        <w:t xml:space="preserve">, 35(5-6), 352-359. </w:t>
      </w:r>
      <w:hyperlink r:id="rId39" w:history="1">
        <w:r w:rsidRPr="00D76B60">
          <w:rPr>
            <w:rStyle w:val="Hyperlink"/>
            <w:rFonts w:asciiTheme="majorHAnsi" w:hAnsiTheme="majorHAnsi" w:cstheme="majorHAnsi"/>
          </w:rPr>
          <w:t>https://doi.org/10.1016/S1532-0464(03)00034-0</w:t>
        </w:r>
      </w:hyperlink>
    </w:p>
    <w:p w14:paraId="0F42CC48" w14:textId="77777777" w:rsidR="006E2118" w:rsidRPr="00D76B60" w:rsidRDefault="006E2118" w:rsidP="006E2118">
      <w:pPr>
        <w:pStyle w:val="NormalWeb"/>
        <w:spacing w:before="0" w:beforeAutospacing="0" w:after="200" w:afterAutospacing="0" w:line="480" w:lineRule="auto"/>
        <w:ind w:left="720" w:hanging="720"/>
        <w:jc w:val="both"/>
        <w:rPr>
          <w:rFonts w:asciiTheme="majorHAnsi" w:hAnsiTheme="majorHAnsi" w:cstheme="majorHAnsi"/>
        </w:rPr>
      </w:pPr>
      <w:r w:rsidRPr="00D76B60">
        <w:rPr>
          <w:rFonts w:asciiTheme="majorHAnsi" w:hAnsiTheme="majorHAnsi" w:cstheme="majorHAnsi"/>
        </w:rPr>
        <w:t xml:space="preserve">Jadhav, A., Jadhav, S., Jalke, A., &amp; Suryavanshi, K. (2020). Road accident analysis and prediction of accident severity using machine learning. </w:t>
      </w:r>
      <w:r w:rsidRPr="00D76B60">
        <w:rPr>
          <w:rFonts w:asciiTheme="majorHAnsi" w:hAnsiTheme="majorHAnsi" w:cstheme="majorHAnsi"/>
          <w:i/>
          <w:iCs/>
        </w:rPr>
        <w:t>International Research Journal of Engineering and Technology (IRJET)</w:t>
      </w:r>
      <w:r w:rsidRPr="00D76B60">
        <w:rPr>
          <w:rFonts w:asciiTheme="majorHAnsi" w:hAnsiTheme="majorHAnsi" w:cstheme="majorHAnsi"/>
        </w:rPr>
        <w:t xml:space="preserve">, </w:t>
      </w:r>
      <w:r w:rsidRPr="00D76B60">
        <w:rPr>
          <w:rFonts w:asciiTheme="majorHAnsi" w:hAnsiTheme="majorHAnsi" w:cstheme="majorHAnsi"/>
          <w:i/>
          <w:iCs/>
        </w:rPr>
        <w:t>7</w:t>
      </w:r>
      <w:r w:rsidRPr="00D76B60">
        <w:rPr>
          <w:rFonts w:asciiTheme="majorHAnsi" w:hAnsiTheme="majorHAnsi" w:cstheme="majorHAnsi"/>
        </w:rPr>
        <w:t>(12).</w:t>
      </w:r>
    </w:p>
    <w:p w14:paraId="10A392BE" w14:textId="77777777" w:rsidR="006E2118" w:rsidRPr="00D76B60" w:rsidRDefault="006E2118" w:rsidP="006E2118">
      <w:pPr>
        <w:pStyle w:val="NormalWeb"/>
        <w:spacing w:before="0" w:beforeAutospacing="0" w:after="200" w:afterAutospacing="0" w:line="480" w:lineRule="auto"/>
        <w:ind w:left="720" w:hanging="720"/>
        <w:jc w:val="both"/>
        <w:rPr>
          <w:rFonts w:asciiTheme="majorHAnsi" w:hAnsiTheme="majorHAnsi" w:cstheme="majorHAnsi"/>
        </w:rPr>
      </w:pPr>
      <w:r w:rsidRPr="00D76B60">
        <w:rPr>
          <w:rFonts w:asciiTheme="majorHAnsi" w:hAnsiTheme="majorHAnsi" w:cstheme="majorHAnsi"/>
        </w:rPr>
        <w:t xml:space="preserve">Lee, W. (2019). </w:t>
      </w:r>
      <w:r w:rsidRPr="00D76B60">
        <w:rPr>
          <w:rFonts w:asciiTheme="majorHAnsi" w:hAnsiTheme="majorHAnsi" w:cstheme="majorHAnsi"/>
          <w:i/>
          <w:iCs/>
        </w:rPr>
        <w:t>Python machine learning</w:t>
      </w:r>
      <w:r w:rsidRPr="00D76B60">
        <w:rPr>
          <w:rFonts w:asciiTheme="majorHAnsi" w:hAnsiTheme="majorHAnsi" w:cstheme="majorHAnsi"/>
        </w:rPr>
        <w:t xml:space="preserve">. John Wiley &amp; Sons, Incorporated. </w:t>
      </w:r>
      <w:hyperlink r:id="rId40" w:history="1">
        <w:r w:rsidRPr="00D76B60">
          <w:rPr>
            <w:rStyle w:val="Hyperlink"/>
            <w:rFonts w:asciiTheme="majorHAnsi" w:hAnsiTheme="majorHAnsi" w:cstheme="majorHAnsi"/>
          </w:rPr>
          <w:t>https://ebookcentral.proquest.com/lib/deakin/detail.action?docID=5747364#</w:t>
        </w:r>
      </w:hyperlink>
    </w:p>
    <w:p w14:paraId="6E41396B" w14:textId="77777777" w:rsidR="006E2118" w:rsidRPr="00D76B60" w:rsidRDefault="006E2118" w:rsidP="006E2118">
      <w:pPr>
        <w:pStyle w:val="NormalWeb"/>
        <w:spacing w:before="0" w:beforeAutospacing="0" w:after="200" w:afterAutospacing="0" w:line="480" w:lineRule="auto"/>
        <w:ind w:left="720" w:hanging="720"/>
        <w:jc w:val="both"/>
        <w:rPr>
          <w:rFonts w:asciiTheme="majorHAnsi" w:hAnsiTheme="majorHAnsi" w:cstheme="majorHAnsi"/>
        </w:rPr>
      </w:pPr>
      <w:r w:rsidRPr="00D76B60">
        <w:rPr>
          <w:rFonts w:asciiTheme="majorHAnsi" w:hAnsiTheme="majorHAnsi" w:cstheme="majorHAnsi"/>
        </w:rPr>
        <w:t xml:space="preserve">Midi, H., Sarkar, S. K., &amp; Rana, S. (2010). Collinearity diagnostics of binary logistic regression model. </w:t>
      </w:r>
      <w:r w:rsidRPr="00D76B60">
        <w:rPr>
          <w:rFonts w:asciiTheme="majorHAnsi" w:hAnsiTheme="majorHAnsi" w:cstheme="majorHAnsi"/>
          <w:i/>
          <w:iCs/>
        </w:rPr>
        <w:t>Journal of Interdisciplinary Mathematics</w:t>
      </w:r>
      <w:r w:rsidRPr="00D76B60">
        <w:rPr>
          <w:rFonts w:asciiTheme="majorHAnsi" w:hAnsiTheme="majorHAnsi" w:cstheme="majorHAnsi"/>
        </w:rPr>
        <w:t xml:space="preserve">, 13(3), 253-267. </w:t>
      </w:r>
      <w:hyperlink r:id="rId41" w:history="1">
        <w:r w:rsidRPr="00D76B60">
          <w:rPr>
            <w:rStyle w:val="Hyperlink"/>
            <w:rFonts w:asciiTheme="majorHAnsi" w:hAnsiTheme="majorHAnsi" w:cstheme="majorHAnsi"/>
          </w:rPr>
          <w:t>https://doi.org/10.1080/09720502.2010.10700699</w:t>
        </w:r>
      </w:hyperlink>
    </w:p>
    <w:p w14:paraId="5744B921" w14:textId="77777777" w:rsidR="006E2118" w:rsidRPr="00D76B60" w:rsidRDefault="006E2118" w:rsidP="006E2118">
      <w:pPr>
        <w:pStyle w:val="NormalWeb"/>
        <w:spacing w:before="0" w:beforeAutospacing="0" w:after="200" w:afterAutospacing="0" w:line="480" w:lineRule="auto"/>
        <w:ind w:left="720" w:hanging="720"/>
        <w:jc w:val="both"/>
        <w:rPr>
          <w:rFonts w:asciiTheme="majorHAnsi" w:hAnsiTheme="majorHAnsi" w:cstheme="majorHAnsi"/>
        </w:rPr>
      </w:pPr>
      <w:r w:rsidRPr="00D76B60">
        <w:rPr>
          <w:rFonts w:asciiTheme="majorHAnsi" w:hAnsiTheme="majorHAnsi" w:cstheme="majorHAnsi"/>
        </w:rPr>
        <w:t xml:space="preserve">Pant, M. (2022). Advantages and Disadvantages of Logistic Regression. </w:t>
      </w:r>
      <w:r w:rsidRPr="00D76B60">
        <w:rPr>
          <w:rFonts w:asciiTheme="majorHAnsi" w:hAnsiTheme="majorHAnsi" w:cstheme="majorHAnsi"/>
          <w:i/>
          <w:iCs/>
        </w:rPr>
        <w:t>Kaggle</w:t>
      </w:r>
      <w:r w:rsidRPr="00D76B60">
        <w:rPr>
          <w:rFonts w:asciiTheme="majorHAnsi" w:hAnsiTheme="majorHAnsi" w:cstheme="majorHAnsi"/>
        </w:rPr>
        <w:t xml:space="preserve">. </w:t>
      </w:r>
      <w:hyperlink r:id="rId42" w:history="1">
        <w:r w:rsidRPr="00D76B60">
          <w:rPr>
            <w:rStyle w:val="Hyperlink"/>
            <w:rFonts w:asciiTheme="majorHAnsi" w:hAnsiTheme="majorHAnsi" w:cstheme="majorHAnsi"/>
          </w:rPr>
          <w:t>https://www.kaggle.com/discussions/general/352871</w:t>
        </w:r>
      </w:hyperlink>
    </w:p>
    <w:p w14:paraId="027EF930" w14:textId="77777777" w:rsidR="006E2118" w:rsidRPr="00D76B60" w:rsidRDefault="006E2118" w:rsidP="006E2118">
      <w:pPr>
        <w:pStyle w:val="NormalWeb"/>
        <w:spacing w:before="0" w:beforeAutospacing="0" w:after="200" w:afterAutospacing="0" w:line="480" w:lineRule="auto"/>
        <w:ind w:left="720" w:hanging="720"/>
        <w:jc w:val="both"/>
        <w:rPr>
          <w:rFonts w:asciiTheme="majorHAnsi" w:hAnsiTheme="majorHAnsi" w:cstheme="majorHAnsi"/>
        </w:rPr>
      </w:pPr>
      <w:r w:rsidRPr="00D76B60">
        <w:rPr>
          <w:rFonts w:asciiTheme="majorHAnsi" w:hAnsiTheme="majorHAnsi" w:cstheme="majorHAnsi"/>
        </w:rPr>
        <w:lastRenderedPageBreak/>
        <w:t>Prusty, S., Patnaik, S., &amp; Dash, S. K. (2022). SKCV: Stratified K-fold cross-validation on ML classifiers for predicting cervical cancer.</w:t>
      </w:r>
      <w:r w:rsidRPr="00D76B60">
        <w:rPr>
          <w:rFonts w:asciiTheme="majorHAnsi" w:hAnsiTheme="majorHAnsi" w:cstheme="majorHAnsi"/>
          <w:i/>
          <w:iCs/>
        </w:rPr>
        <w:t xml:space="preserve"> Frontiers in Nanotechnology</w:t>
      </w:r>
      <w:r w:rsidRPr="00D76B60">
        <w:rPr>
          <w:rFonts w:asciiTheme="majorHAnsi" w:hAnsiTheme="majorHAnsi" w:cstheme="majorHAnsi"/>
        </w:rPr>
        <w:t xml:space="preserve">, 4, Article 972421. </w:t>
      </w:r>
      <w:hyperlink r:id="rId43" w:history="1">
        <w:r w:rsidRPr="00D76B60">
          <w:rPr>
            <w:rStyle w:val="Hyperlink"/>
            <w:rFonts w:asciiTheme="majorHAnsi" w:hAnsiTheme="majorHAnsi" w:cstheme="majorHAnsi"/>
          </w:rPr>
          <w:t>https://doi.org/10.3389/fnano.2022.972421</w:t>
        </w:r>
      </w:hyperlink>
    </w:p>
    <w:p w14:paraId="5C2A63E1" w14:textId="77777777" w:rsidR="006E2118" w:rsidRPr="00D76B60" w:rsidRDefault="006E2118" w:rsidP="006E2118">
      <w:pPr>
        <w:pStyle w:val="NormalWeb"/>
        <w:spacing w:before="0" w:beforeAutospacing="0" w:after="200" w:afterAutospacing="0" w:line="480" w:lineRule="auto"/>
        <w:ind w:left="720" w:hanging="720"/>
        <w:jc w:val="both"/>
        <w:rPr>
          <w:rFonts w:asciiTheme="majorHAnsi" w:hAnsiTheme="majorHAnsi" w:cstheme="majorHAnsi"/>
        </w:rPr>
      </w:pPr>
      <w:r w:rsidRPr="00D76B60">
        <w:rPr>
          <w:rFonts w:asciiTheme="majorHAnsi" w:hAnsiTheme="majorHAnsi" w:cstheme="majorHAnsi"/>
        </w:rPr>
        <w:t xml:space="preserve">Santos, D., Saias, J., Quaresma, P., &amp; Nogueira, V. B. (2021). Machine learning approaches to traffic accident analysis and hotspot prediction. </w:t>
      </w:r>
      <w:r w:rsidRPr="00D76B60">
        <w:rPr>
          <w:rFonts w:asciiTheme="majorHAnsi" w:hAnsiTheme="majorHAnsi" w:cstheme="majorHAnsi"/>
          <w:i/>
          <w:iCs/>
        </w:rPr>
        <w:t>Computers</w:t>
      </w:r>
      <w:r w:rsidRPr="00D76B60">
        <w:rPr>
          <w:rFonts w:asciiTheme="majorHAnsi" w:hAnsiTheme="majorHAnsi" w:cstheme="majorHAnsi"/>
        </w:rPr>
        <w:t xml:space="preserve">, </w:t>
      </w:r>
      <w:r w:rsidRPr="00D76B60">
        <w:rPr>
          <w:rFonts w:asciiTheme="majorHAnsi" w:hAnsiTheme="majorHAnsi" w:cstheme="majorHAnsi"/>
          <w:i/>
          <w:iCs/>
        </w:rPr>
        <w:t>10</w:t>
      </w:r>
      <w:r w:rsidRPr="00D76B60">
        <w:rPr>
          <w:rFonts w:asciiTheme="majorHAnsi" w:hAnsiTheme="majorHAnsi" w:cstheme="majorHAnsi"/>
        </w:rPr>
        <w:t xml:space="preserve">(12), 157. </w:t>
      </w:r>
      <w:hyperlink r:id="rId44" w:history="1">
        <w:r w:rsidRPr="00D76B60">
          <w:rPr>
            <w:rStyle w:val="Hyperlink"/>
            <w:rFonts w:asciiTheme="majorHAnsi" w:hAnsiTheme="majorHAnsi" w:cstheme="majorHAnsi"/>
          </w:rPr>
          <w:t>https://doi.org/10.3390/computers10120157</w:t>
        </w:r>
      </w:hyperlink>
    </w:p>
    <w:p w14:paraId="6146867B" w14:textId="77777777" w:rsidR="006E2118" w:rsidRPr="00D76B60" w:rsidRDefault="006E2118" w:rsidP="006E2118">
      <w:pPr>
        <w:pStyle w:val="NormalWeb"/>
        <w:spacing w:before="0" w:beforeAutospacing="0" w:after="200" w:afterAutospacing="0" w:line="480" w:lineRule="auto"/>
        <w:ind w:left="720" w:hanging="720"/>
        <w:jc w:val="both"/>
        <w:rPr>
          <w:rFonts w:asciiTheme="majorHAnsi" w:hAnsiTheme="majorHAnsi" w:cstheme="majorHAnsi"/>
        </w:rPr>
      </w:pPr>
      <w:r w:rsidRPr="00D76B60">
        <w:rPr>
          <w:rFonts w:asciiTheme="majorHAnsi" w:hAnsiTheme="majorHAnsi" w:cstheme="majorHAnsi"/>
        </w:rPr>
        <w:t xml:space="preserve">Senaviratna, N. S., &amp; Cooray, T. M. J. A. (2019). Diagnosing Multicollinearity of Logistic Regression Model. </w:t>
      </w:r>
      <w:r w:rsidRPr="00D76B60">
        <w:rPr>
          <w:rFonts w:asciiTheme="majorHAnsi" w:hAnsiTheme="majorHAnsi" w:cstheme="majorHAnsi"/>
          <w:i/>
          <w:iCs/>
        </w:rPr>
        <w:t>Asian Journal of Probability and Statistics</w:t>
      </w:r>
      <w:r w:rsidRPr="00D76B60">
        <w:rPr>
          <w:rFonts w:asciiTheme="majorHAnsi" w:hAnsiTheme="majorHAnsi" w:cstheme="majorHAnsi"/>
        </w:rPr>
        <w:t xml:space="preserve">, 5(2), 1-9. </w:t>
      </w:r>
      <w:hyperlink r:id="rId45" w:history="1">
        <w:r w:rsidRPr="00D76B60">
          <w:rPr>
            <w:rStyle w:val="Hyperlink"/>
            <w:rFonts w:asciiTheme="majorHAnsi" w:hAnsiTheme="majorHAnsi" w:cstheme="majorHAnsi"/>
          </w:rPr>
          <w:t>https://doi.org/10.9734/ajpas/2019/v5i230132</w:t>
        </w:r>
      </w:hyperlink>
    </w:p>
    <w:p w14:paraId="69A2020F" w14:textId="77777777" w:rsidR="006E2118" w:rsidRPr="00D76B60" w:rsidRDefault="006E2118" w:rsidP="006E2118">
      <w:pPr>
        <w:pStyle w:val="NormalWeb"/>
        <w:spacing w:before="0" w:beforeAutospacing="0" w:after="200" w:afterAutospacing="0" w:line="480" w:lineRule="auto"/>
        <w:ind w:left="720" w:hanging="720"/>
        <w:jc w:val="both"/>
        <w:rPr>
          <w:rFonts w:asciiTheme="majorHAnsi" w:hAnsiTheme="majorHAnsi" w:cstheme="majorHAnsi"/>
        </w:rPr>
      </w:pPr>
      <w:r w:rsidRPr="00D76B60">
        <w:rPr>
          <w:rFonts w:asciiTheme="majorHAnsi" w:hAnsiTheme="majorHAnsi" w:cstheme="majorHAnsi"/>
        </w:rPr>
        <w:t xml:space="preserve">Verdhan, V. (2020). </w:t>
      </w:r>
      <w:r w:rsidRPr="00D76B60">
        <w:rPr>
          <w:rFonts w:asciiTheme="majorHAnsi" w:hAnsiTheme="majorHAnsi" w:cstheme="majorHAnsi"/>
          <w:i/>
          <w:iCs/>
        </w:rPr>
        <w:t>Supervised Learning with Python</w:t>
      </w:r>
      <w:r w:rsidRPr="00D76B60">
        <w:rPr>
          <w:rFonts w:asciiTheme="majorHAnsi" w:hAnsiTheme="majorHAnsi" w:cstheme="majorHAnsi"/>
        </w:rPr>
        <w:t xml:space="preserve"> (1st ed.) [E-book version]. Apress Berkeley, CA. </w:t>
      </w:r>
      <w:hyperlink r:id="rId46" w:history="1">
        <w:r w:rsidRPr="00D76B60">
          <w:rPr>
            <w:rStyle w:val="Hyperlink"/>
            <w:rFonts w:asciiTheme="majorHAnsi" w:hAnsiTheme="majorHAnsi" w:cstheme="majorHAnsi"/>
          </w:rPr>
          <w:t>https://doi-org.ezproxy-f.deakin.edu.au/10.1007/978-1-4842-6156-9</w:t>
        </w:r>
      </w:hyperlink>
    </w:p>
    <w:p w14:paraId="0735F070" w14:textId="77777777" w:rsidR="006E2118" w:rsidRPr="00D76B60" w:rsidRDefault="006E2118" w:rsidP="006E2118">
      <w:pPr>
        <w:pStyle w:val="NormalWeb"/>
        <w:spacing w:before="0" w:beforeAutospacing="0" w:after="200" w:afterAutospacing="0" w:line="480" w:lineRule="auto"/>
        <w:ind w:left="720" w:hanging="720"/>
        <w:jc w:val="both"/>
        <w:rPr>
          <w:rFonts w:asciiTheme="majorHAnsi" w:hAnsiTheme="majorHAnsi" w:cstheme="majorHAnsi"/>
        </w:rPr>
      </w:pPr>
      <w:r w:rsidRPr="00D76B60">
        <w:rPr>
          <w:rFonts w:asciiTheme="majorHAnsi" w:hAnsiTheme="majorHAnsi" w:cstheme="majorHAnsi"/>
        </w:rPr>
        <w:t>Victorian Government. (2023).</w:t>
      </w:r>
      <w:r w:rsidRPr="00D76B60">
        <w:rPr>
          <w:rFonts w:asciiTheme="majorHAnsi" w:hAnsiTheme="majorHAnsi" w:cstheme="majorHAnsi"/>
          <w:i/>
          <w:iCs/>
        </w:rPr>
        <w:t xml:space="preserve"> Red light cameras</w:t>
      </w:r>
      <w:r w:rsidRPr="00D76B60">
        <w:rPr>
          <w:rFonts w:asciiTheme="majorHAnsi" w:hAnsiTheme="majorHAnsi" w:cstheme="majorHAnsi"/>
        </w:rPr>
        <w:t xml:space="preserve">. Victorian Government. </w:t>
      </w:r>
      <w:hyperlink r:id="rId47" w:history="1">
        <w:r w:rsidRPr="00D76B60">
          <w:rPr>
            <w:rStyle w:val="Hyperlink"/>
            <w:rFonts w:asciiTheme="majorHAnsi" w:hAnsiTheme="majorHAnsi" w:cstheme="majorHAnsi"/>
          </w:rPr>
          <w:t>https://www.vic.gov.au/red-light-cameras</w:t>
        </w:r>
      </w:hyperlink>
    </w:p>
    <w:p w14:paraId="3B55BD3F" w14:textId="77777777" w:rsidR="006E2118" w:rsidRPr="00D76B60" w:rsidRDefault="006E2118" w:rsidP="006E2118">
      <w:pPr>
        <w:pStyle w:val="NormalWeb"/>
        <w:spacing w:before="0" w:beforeAutospacing="0" w:after="200" w:afterAutospacing="0" w:line="480" w:lineRule="auto"/>
        <w:ind w:left="720" w:hanging="720"/>
        <w:jc w:val="both"/>
        <w:rPr>
          <w:rFonts w:asciiTheme="majorHAnsi" w:hAnsiTheme="majorHAnsi" w:cstheme="majorHAnsi"/>
        </w:rPr>
      </w:pPr>
      <w:r w:rsidRPr="00D76B60">
        <w:rPr>
          <w:rFonts w:asciiTheme="majorHAnsi" w:hAnsiTheme="majorHAnsi" w:cstheme="majorHAnsi"/>
        </w:rPr>
        <w:t xml:space="preserve">Visontay, E. (2023, May 14). Australia’s road death toll jumps with fatalities still higher than pre-pandemic. </w:t>
      </w:r>
      <w:r w:rsidRPr="00D76B60">
        <w:rPr>
          <w:rFonts w:asciiTheme="majorHAnsi" w:hAnsiTheme="majorHAnsi" w:cstheme="majorHAnsi"/>
          <w:i/>
          <w:iCs/>
        </w:rPr>
        <w:t>The Guardian</w:t>
      </w:r>
      <w:r w:rsidRPr="00D76B60">
        <w:rPr>
          <w:rFonts w:asciiTheme="majorHAnsi" w:hAnsiTheme="majorHAnsi" w:cstheme="majorHAnsi"/>
        </w:rPr>
        <w:t xml:space="preserve">. </w:t>
      </w:r>
      <w:hyperlink r:id="rId48" w:history="1">
        <w:r w:rsidRPr="00D76B60">
          <w:rPr>
            <w:rStyle w:val="Hyperlink"/>
            <w:rFonts w:asciiTheme="majorHAnsi" w:hAnsiTheme="majorHAnsi" w:cstheme="majorHAnsi"/>
          </w:rPr>
          <w:t>https://www.theguardian.com/australia-news/2023/may/14/australia-road-death-toll-jumps-with-fatalities-still-higher-than-pre-pandemic</w:t>
        </w:r>
      </w:hyperlink>
      <w:r w:rsidRPr="00D76B60">
        <w:rPr>
          <w:rFonts w:asciiTheme="majorHAnsi" w:hAnsiTheme="majorHAnsi" w:cstheme="majorHAnsi"/>
        </w:rPr>
        <w:t> </w:t>
      </w:r>
    </w:p>
    <w:p w14:paraId="6349FB71" w14:textId="77777777" w:rsidR="006E2118" w:rsidRPr="00D76B60" w:rsidRDefault="006E2118" w:rsidP="006E2118">
      <w:pPr>
        <w:pStyle w:val="NormalWeb"/>
        <w:spacing w:before="0" w:beforeAutospacing="0" w:after="200" w:afterAutospacing="0" w:line="480" w:lineRule="auto"/>
        <w:ind w:left="720" w:hanging="720"/>
        <w:jc w:val="both"/>
        <w:rPr>
          <w:rFonts w:asciiTheme="majorHAnsi" w:hAnsiTheme="majorHAnsi" w:cstheme="majorHAnsi"/>
        </w:rPr>
      </w:pPr>
      <w:r w:rsidRPr="00D76B60">
        <w:rPr>
          <w:rFonts w:asciiTheme="majorHAnsi" w:hAnsiTheme="majorHAnsi" w:cstheme="majorHAnsi"/>
        </w:rPr>
        <w:t xml:space="preserve">Zhang, L., Geisler, T., Ray, H., &amp; Xie, Y. (2021). Improving logistic regression on the imbalanced data by a novel penalized log-likelihood function. </w:t>
      </w:r>
      <w:r w:rsidRPr="00D76B60">
        <w:rPr>
          <w:rFonts w:asciiTheme="majorHAnsi" w:hAnsiTheme="majorHAnsi" w:cstheme="majorHAnsi"/>
          <w:i/>
          <w:iCs/>
        </w:rPr>
        <w:t>Journal of Applied Statistics</w:t>
      </w:r>
      <w:r w:rsidRPr="00D76B60">
        <w:rPr>
          <w:rFonts w:asciiTheme="majorHAnsi" w:hAnsiTheme="majorHAnsi" w:cstheme="majorHAnsi"/>
        </w:rPr>
        <w:t xml:space="preserve">, 49(13), 3257–3277. </w:t>
      </w:r>
      <w:hyperlink r:id="rId49" w:history="1">
        <w:r w:rsidRPr="00D76B60">
          <w:rPr>
            <w:rStyle w:val="Hyperlink"/>
            <w:rFonts w:asciiTheme="majorHAnsi" w:hAnsiTheme="majorHAnsi" w:cstheme="majorHAnsi"/>
          </w:rPr>
          <w:t>https://doi.org/10.1080/02664763.2021.1939662</w:t>
        </w:r>
      </w:hyperlink>
    </w:p>
    <w:p w14:paraId="6AF1905F" w14:textId="77777777" w:rsidR="006F784E" w:rsidRPr="00DD0EFF" w:rsidRDefault="006F784E" w:rsidP="00C56718">
      <w:bookmarkStart w:id="12" w:name="_Hlk523061916"/>
      <w:r w:rsidRPr="00DD0EFF">
        <w:br w:type="page"/>
      </w:r>
    </w:p>
    <w:p w14:paraId="3C37377D" w14:textId="484EC4C1" w:rsidR="006F784E" w:rsidRPr="006F0465" w:rsidRDefault="006F0465" w:rsidP="006E2118">
      <w:pPr>
        <w:pStyle w:val="Heading1"/>
        <w:spacing w:before="0"/>
        <w:rPr>
          <w:rFonts w:asciiTheme="majorHAnsi" w:hAnsiTheme="majorHAnsi" w:cstheme="majorHAnsi"/>
          <w:b/>
          <w:color w:val="2664B0" w:themeColor="accent6"/>
          <w:sz w:val="32"/>
          <w:szCs w:val="32"/>
        </w:rPr>
      </w:pPr>
      <w:bookmarkStart w:id="13" w:name="_Toc142684786"/>
      <w:r w:rsidRPr="006F0465">
        <w:rPr>
          <w:rFonts w:asciiTheme="majorHAnsi" w:hAnsiTheme="majorHAnsi" w:cstheme="majorHAnsi"/>
          <w:b/>
          <w:color w:val="2664B0" w:themeColor="accent6"/>
          <w:sz w:val="32"/>
          <w:szCs w:val="32"/>
        </w:rPr>
        <w:lastRenderedPageBreak/>
        <w:t>Appendices</w:t>
      </w:r>
      <w:bookmarkEnd w:id="13"/>
    </w:p>
    <w:p w14:paraId="2D588BAE" w14:textId="77777777" w:rsidR="006F784E" w:rsidRPr="006F0465" w:rsidRDefault="006F784E" w:rsidP="006F0465">
      <w:pPr>
        <w:pStyle w:val="Heading2"/>
        <w:spacing w:before="0"/>
        <w:rPr>
          <w:rFonts w:asciiTheme="majorHAnsi" w:hAnsiTheme="majorHAnsi" w:cstheme="majorHAnsi"/>
          <w:b/>
          <w:bCs/>
        </w:rPr>
      </w:pPr>
      <w:bookmarkStart w:id="14" w:name="_Toc142684787"/>
      <w:r w:rsidRPr="006F0465">
        <w:rPr>
          <w:rFonts w:asciiTheme="majorHAnsi" w:hAnsiTheme="majorHAnsi" w:cstheme="majorHAnsi"/>
          <w:b/>
          <w:bCs/>
        </w:rPr>
        <w:t>Appendix A</w:t>
      </w:r>
      <w:bookmarkEnd w:id="14"/>
    </w:p>
    <w:p w14:paraId="64875929" w14:textId="77777777" w:rsidR="006F0465" w:rsidRPr="006F0465" w:rsidRDefault="006F0465" w:rsidP="006F0465">
      <w:pPr>
        <w:pStyle w:val="NormalWeb"/>
        <w:spacing w:before="0" w:beforeAutospacing="0" w:after="200" w:afterAutospacing="0" w:line="360" w:lineRule="auto"/>
        <w:rPr>
          <w:rFonts w:asciiTheme="majorHAnsi" w:hAnsiTheme="majorHAnsi" w:cstheme="majorHAnsi"/>
          <w:b/>
          <w:bCs/>
          <w:color w:val="000000"/>
        </w:rPr>
      </w:pPr>
      <w:r w:rsidRPr="006F0465">
        <w:rPr>
          <w:rFonts w:asciiTheme="majorHAnsi" w:hAnsiTheme="majorHAnsi" w:cstheme="majorHAnsi"/>
          <w:b/>
          <w:bCs/>
          <w:color w:val="000000"/>
        </w:rPr>
        <w:t>Feature selection for first iteration in logistic regression model</w:t>
      </w:r>
    </w:p>
    <w:p w14:paraId="377471A1" w14:textId="2BE8B3BE" w:rsidR="006F0465" w:rsidRPr="006F0465" w:rsidRDefault="006F0465" w:rsidP="006F0465">
      <w:pPr>
        <w:pStyle w:val="NormalWeb"/>
        <w:spacing w:before="0" w:beforeAutospacing="0" w:after="200" w:afterAutospacing="0" w:line="360" w:lineRule="auto"/>
        <w:rPr>
          <w:rFonts w:asciiTheme="majorHAnsi" w:hAnsiTheme="majorHAnsi" w:cstheme="majorHAnsi"/>
          <w:color w:val="000000"/>
        </w:rPr>
      </w:pPr>
      <w:r w:rsidRPr="006F0465">
        <w:rPr>
          <w:rFonts w:asciiTheme="majorHAnsi" w:hAnsiTheme="majorHAnsi" w:cstheme="majorHAnsi"/>
          <w:noProof/>
          <w:color w:val="000000"/>
        </w:rPr>
        <w:drawing>
          <wp:inline distT="0" distB="0" distL="0" distR="0" wp14:anchorId="5671BDB3" wp14:editId="1E51319A">
            <wp:extent cx="5733415" cy="95758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957580"/>
                    </a:xfrm>
                    <a:prstGeom prst="rect">
                      <a:avLst/>
                    </a:prstGeom>
                    <a:noFill/>
                    <a:ln>
                      <a:noFill/>
                    </a:ln>
                  </pic:spPr>
                </pic:pic>
              </a:graphicData>
            </a:graphic>
          </wp:inline>
        </w:drawing>
      </w:r>
    </w:p>
    <w:p w14:paraId="46FF21DC" w14:textId="72991502" w:rsidR="006F0465" w:rsidRPr="006F0465" w:rsidRDefault="006F0465" w:rsidP="006F0465">
      <w:pPr>
        <w:pStyle w:val="NormalWeb"/>
        <w:spacing w:before="0" w:beforeAutospacing="0" w:after="200" w:afterAutospacing="0" w:line="360" w:lineRule="auto"/>
        <w:rPr>
          <w:rFonts w:asciiTheme="majorHAnsi" w:hAnsiTheme="majorHAnsi" w:cstheme="majorHAnsi"/>
          <w:color w:val="000000"/>
        </w:rPr>
      </w:pPr>
      <w:r w:rsidRPr="006F0465">
        <w:rPr>
          <w:rFonts w:asciiTheme="majorHAnsi" w:hAnsiTheme="majorHAnsi" w:cstheme="majorHAnsi"/>
          <w:color w:val="000000"/>
        </w:rPr>
        <w:t>In the first iteration of feature selection, the method employed was based on a threshold of the top 25% of absolute correlation coefficients in the heatmap. This approach aimed to identify features that demonstrated the strongest correlations with the target variable "blackspot". The following features were selected for this iteration:</w:t>
      </w:r>
    </w:p>
    <w:p w14:paraId="44C2BF2D" w14:textId="77777777" w:rsidR="006F0465" w:rsidRPr="006F0465" w:rsidRDefault="006F0465" w:rsidP="006F0465">
      <w:pPr>
        <w:pStyle w:val="NormalWeb"/>
        <w:numPr>
          <w:ilvl w:val="0"/>
          <w:numId w:val="1"/>
        </w:numPr>
        <w:spacing w:before="0" w:beforeAutospacing="0" w:after="0" w:afterAutospacing="0" w:line="360" w:lineRule="auto"/>
        <w:rPr>
          <w:rFonts w:asciiTheme="majorHAnsi" w:hAnsiTheme="majorHAnsi" w:cstheme="majorHAnsi"/>
          <w:color w:val="000000"/>
        </w:rPr>
      </w:pPr>
      <w:r w:rsidRPr="006F0465">
        <w:rPr>
          <w:rFonts w:asciiTheme="majorHAnsi" w:hAnsiTheme="majorHAnsi" w:cstheme="majorHAnsi"/>
          <w:color w:val="000000"/>
        </w:rPr>
        <w:t>'</w:t>
      </w:r>
      <w:proofErr w:type="gramStart"/>
      <w:r w:rsidRPr="006F0465">
        <w:rPr>
          <w:rFonts w:asciiTheme="majorHAnsi" w:hAnsiTheme="majorHAnsi" w:cstheme="majorHAnsi"/>
          <w:color w:val="000000"/>
        </w:rPr>
        <w:t>no</w:t>
      </w:r>
      <w:proofErr w:type="gramEnd"/>
      <w:r w:rsidRPr="006F0465">
        <w:rPr>
          <w:rFonts w:asciiTheme="majorHAnsi" w:hAnsiTheme="majorHAnsi" w:cstheme="majorHAnsi"/>
          <w:color w:val="000000"/>
        </w:rPr>
        <w:t>_cars_households'</w:t>
      </w:r>
    </w:p>
    <w:p w14:paraId="7E2CFB68" w14:textId="77777777" w:rsidR="006F0465" w:rsidRPr="006F0465" w:rsidRDefault="006F0465" w:rsidP="006F0465">
      <w:pPr>
        <w:pStyle w:val="NormalWeb"/>
        <w:numPr>
          <w:ilvl w:val="0"/>
          <w:numId w:val="1"/>
        </w:numPr>
        <w:spacing w:before="0" w:beforeAutospacing="0" w:after="0" w:afterAutospacing="0" w:line="360" w:lineRule="auto"/>
        <w:rPr>
          <w:rFonts w:asciiTheme="majorHAnsi" w:hAnsiTheme="majorHAnsi" w:cstheme="majorHAnsi"/>
          <w:color w:val="000000"/>
        </w:rPr>
      </w:pPr>
      <w:r w:rsidRPr="006F0465">
        <w:rPr>
          <w:rFonts w:asciiTheme="majorHAnsi" w:hAnsiTheme="majorHAnsi" w:cstheme="majorHAnsi"/>
          <w:color w:val="000000"/>
        </w:rPr>
        <w:t>'</w:t>
      </w:r>
      <w:proofErr w:type="gramStart"/>
      <w:r w:rsidRPr="006F0465">
        <w:rPr>
          <w:rFonts w:asciiTheme="majorHAnsi" w:hAnsiTheme="majorHAnsi" w:cstheme="majorHAnsi"/>
          <w:color w:val="000000"/>
        </w:rPr>
        <w:t>one</w:t>
      </w:r>
      <w:proofErr w:type="gramEnd"/>
      <w:r w:rsidRPr="006F0465">
        <w:rPr>
          <w:rFonts w:asciiTheme="majorHAnsi" w:hAnsiTheme="majorHAnsi" w:cstheme="majorHAnsi"/>
          <w:color w:val="000000"/>
        </w:rPr>
        <w:t>_car_households'</w:t>
      </w:r>
    </w:p>
    <w:p w14:paraId="1EB5D1B9" w14:textId="77777777" w:rsidR="006F0465" w:rsidRPr="006F0465" w:rsidRDefault="006F0465" w:rsidP="006F0465">
      <w:pPr>
        <w:pStyle w:val="NormalWeb"/>
        <w:numPr>
          <w:ilvl w:val="0"/>
          <w:numId w:val="1"/>
        </w:numPr>
        <w:spacing w:before="0" w:beforeAutospacing="0" w:after="0" w:afterAutospacing="0" w:line="360" w:lineRule="auto"/>
        <w:rPr>
          <w:rFonts w:asciiTheme="majorHAnsi" w:hAnsiTheme="majorHAnsi" w:cstheme="majorHAnsi"/>
          <w:color w:val="000000"/>
        </w:rPr>
      </w:pPr>
      <w:r w:rsidRPr="006F0465">
        <w:rPr>
          <w:rFonts w:asciiTheme="majorHAnsi" w:hAnsiTheme="majorHAnsi" w:cstheme="majorHAnsi"/>
          <w:color w:val="000000"/>
        </w:rPr>
        <w:t>'</w:t>
      </w:r>
      <w:proofErr w:type="gramStart"/>
      <w:r w:rsidRPr="006F0465">
        <w:rPr>
          <w:rFonts w:asciiTheme="majorHAnsi" w:hAnsiTheme="majorHAnsi" w:cstheme="majorHAnsi"/>
          <w:color w:val="000000"/>
        </w:rPr>
        <w:t>semi</w:t>
      </w:r>
      <w:proofErr w:type="gramEnd"/>
      <w:r w:rsidRPr="006F0465">
        <w:rPr>
          <w:rFonts w:asciiTheme="majorHAnsi" w:hAnsiTheme="majorHAnsi" w:cstheme="majorHAnsi"/>
          <w:color w:val="000000"/>
        </w:rPr>
        <w:t>_detached_terrace_houses'</w:t>
      </w:r>
    </w:p>
    <w:p w14:paraId="403B734F" w14:textId="77777777" w:rsidR="006F0465" w:rsidRPr="006F0465" w:rsidRDefault="006F0465" w:rsidP="006F0465">
      <w:pPr>
        <w:pStyle w:val="NormalWeb"/>
        <w:numPr>
          <w:ilvl w:val="0"/>
          <w:numId w:val="1"/>
        </w:numPr>
        <w:spacing w:before="0" w:beforeAutospacing="0" w:after="0" w:afterAutospacing="0" w:line="360" w:lineRule="auto"/>
        <w:rPr>
          <w:rFonts w:asciiTheme="majorHAnsi" w:hAnsiTheme="majorHAnsi" w:cstheme="majorHAnsi"/>
          <w:color w:val="000000"/>
        </w:rPr>
      </w:pPr>
      <w:r w:rsidRPr="006F0465">
        <w:rPr>
          <w:rFonts w:asciiTheme="majorHAnsi" w:hAnsiTheme="majorHAnsi" w:cstheme="majorHAnsi"/>
          <w:color w:val="000000"/>
        </w:rPr>
        <w:t>'</w:t>
      </w:r>
      <w:proofErr w:type="gramStart"/>
      <w:r w:rsidRPr="006F0465">
        <w:rPr>
          <w:rFonts w:asciiTheme="majorHAnsi" w:hAnsiTheme="majorHAnsi" w:cstheme="majorHAnsi"/>
          <w:color w:val="000000"/>
        </w:rPr>
        <w:t>apartments</w:t>
      </w:r>
      <w:proofErr w:type="gramEnd"/>
      <w:r w:rsidRPr="006F0465">
        <w:rPr>
          <w:rFonts w:asciiTheme="majorHAnsi" w:hAnsiTheme="majorHAnsi" w:cstheme="majorHAnsi"/>
          <w:color w:val="000000"/>
        </w:rPr>
        <w:t>_flats_units'</w:t>
      </w:r>
    </w:p>
    <w:p w14:paraId="43C37404" w14:textId="77777777" w:rsidR="006F0465" w:rsidRPr="006F0465" w:rsidRDefault="006F0465" w:rsidP="006F0465">
      <w:pPr>
        <w:pStyle w:val="NormalWeb"/>
        <w:numPr>
          <w:ilvl w:val="0"/>
          <w:numId w:val="1"/>
        </w:numPr>
        <w:spacing w:before="0" w:beforeAutospacing="0" w:after="0" w:afterAutospacing="0" w:line="360" w:lineRule="auto"/>
        <w:rPr>
          <w:rFonts w:asciiTheme="majorHAnsi" w:hAnsiTheme="majorHAnsi" w:cstheme="majorHAnsi"/>
          <w:color w:val="000000"/>
        </w:rPr>
      </w:pPr>
      <w:r w:rsidRPr="006F0465">
        <w:rPr>
          <w:rFonts w:asciiTheme="majorHAnsi" w:hAnsiTheme="majorHAnsi" w:cstheme="majorHAnsi"/>
          <w:color w:val="000000"/>
        </w:rPr>
        <w:t>'</w:t>
      </w:r>
      <w:proofErr w:type="gramStart"/>
      <w:r w:rsidRPr="006F0465">
        <w:rPr>
          <w:rFonts w:asciiTheme="majorHAnsi" w:hAnsiTheme="majorHAnsi" w:cstheme="majorHAnsi"/>
          <w:color w:val="000000"/>
        </w:rPr>
        <w:t>commercial</w:t>
      </w:r>
      <w:proofErr w:type="gramEnd"/>
      <w:r w:rsidRPr="006F0465">
        <w:rPr>
          <w:rFonts w:asciiTheme="majorHAnsi" w:hAnsiTheme="majorHAnsi" w:cstheme="majorHAnsi"/>
          <w:color w:val="000000"/>
        </w:rPr>
        <w:t>_land_use'</w:t>
      </w:r>
    </w:p>
    <w:p w14:paraId="3C46A0E2" w14:textId="77777777" w:rsidR="006F0465" w:rsidRPr="006F0465" w:rsidRDefault="006F0465" w:rsidP="006F0465">
      <w:pPr>
        <w:pStyle w:val="NormalWeb"/>
        <w:numPr>
          <w:ilvl w:val="0"/>
          <w:numId w:val="1"/>
        </w:numPr>
        <w:spacing w:before="0" w:beforeAutospacing="0" w:after="0" w:afterAutospacing="0" w:line="360" w:lineRule="auto"/>
        <w:rPr>
          <w:rFonts w:asciiTheme="majorHAnsi" w:hAnsiTheme="majorHAnsi" w:cstheme="majorHAnsi"/>
          <w:color w:val="000000"/>
        </w:rPr>
      </w:pPr>
      <w:r w:rsidRPr="006F0465">
        <w:rPr>
          <w:rFonts w:asciiTheme="majorHAnsi" w:hAnsiTheme="majorHAnsi" w:cstheme="majorHAnsi"/>
          <w:color w:val="000000"/>
        </w:rPr>
        <w:t>'</w:t>
      </w:r>
      <w:proofErr w:type="gramStart"/>
      <w:r w:rsidRPr="006F0465">
        <w:rPr>
          <w:rFonts w:asciiTheme="majorHAnsi" w:hAnsiTheme="majorHAnsi" w:cstheme="majorHAnsi"/>
          <w:color w:val="000000"/>
        </w:rPr>
        <w:t>liquor</w:t>
      </w:r>
      <w:proofErr w:type="gramEnd"/>
      <w:r w:rsidRPr="006F0465">
        <w:rPr>
          <w:rFonts w:asciiTheme="majorHAnsi" w:hAnsiTheme="majorHAnsi" w:cstheme="majorHAnsi"/>
          <w:color w:val="000000"/>
        </w:rPr>
        <w:t>_license_venues'</w:t>
      </w:r>
    </w:p>
    <w:p w14:paraId="7C96D95C" w14:textId="77777777" w:rsidR="006F0465" w:rsidRPr="006F0465" w:rsidRDefault="006F0465" w:rsidP="006F0465">
      <w:pPr>
        <w:pStyle w:val="NormalWeb"/>
        <w:numPr>
          <w:ilvl w:val="0"/>
          <w:numId w:val="1"/>
        </w:numPr>
        <w:spacing w:before="0" w:beforeAutospacing="0" w:after="0" w:afterAutospacing="0" w:line="360" w:lineRule="auto"/>
        <w:rPr>
          <w:rFonts w:asciiTheme="majorHAnsi" w:hAnsiTheme="majorHAnsi" w:cstheme="majorHAnsi"/>
          <w:color w:val="000000"/>
        </w:rPr>
      </w:pPr>
      <w:r w:rsidRPr="006F0465">
        <w:rPr>
          <w:rFonts w:asciiTheme="majorHAnsi" w:hAnsiTheme="majorHAnsi" w:cstheme="majorHAnsi"/>
          <w:color w:val="000000"/>
        </w:rPr>
        <w:t>'intersection'</w:t>
      </w:r>
    </w:p>
    <w:p w14:paraId="421DA7C4" w14:textId="77777777" w:rsidR="006F0465" w:rsidRPr="006F0465" w:rsidRDefault="006F0465" w:rsidP="006F0465">
      <w:pPr>
        <w:pStyle w:val="NormalWeb"/>
        <w:numPr>
          <w:ilvl w:val="0"/>
          <w:numId w:val="1"/>
        </w:numPr>
        <w:spacing w:before="0" w:beforeAutospacing="0" w:after="0" w:afterAutospacing="0" w:line="360" w:lineRule="auto"/>
        <w:rPr>
          <w:rFonts w:asciiTheme="majorHAnsi" w:hAnsiTheme="majorHAnsi" w:cstheme="majorHAnsi"/>
          <w:color w:val="000000"/>
        </w:rPr>
      </w:pPr>
      <w:r w:rsidRPr="006F0465">
        <w:rPr>
          <w:rFonts w:asciiTheme="majorHAnsi" w:hAnsiTheme="majorHAnsi" w:cstheme="majorHAnsi"/>
          <w:color w:val="000000"/>
        </w:rPr>
        <w:t>'</w:t>
      </w:r>
      <w:proofErr w:type="gramStart"/>
      <w:r w:rsidRPr="006F0465">
        <w:rPr>
          <w:rFonts w:asciiTheme="majorHAnsi" w:hAnsiTheme="majorHAnsi" w:cstheme="majorHAnsi"/>
          <w:color w:val="000000"/>
        </w:rPr>
        <w:t>has</w:t>
      </w:r>
      <w:proofErr w:type="gramEnd"/>
      <w:r w:rsidRPr="006F0465">
        <w:rPr>
          <w:rFonts w:asciiTheme="majorHAnsi" w:hAnsiTheme="majorHAnsi" w:cstheme="majorHAnsi"/>
          <w:color w:val="000000"/>
        </w:rPr>
        <w:t>_supermarket'</w:t>
      </w:r>
    </w:p>
    <w:p w14:paraId="06B9E219" w14:textId="77777777" w:rsidR="006F0465" w:rsidRPr="006F0465" w:rsidRDefault="006F0465" w:rsidP="004004F0">
      <w:pPr>
        <w:pStyle w:val="NormalWeb"/>
        <w:numPr>
          <w:ilvl w:val="0"/>
          <w:numId w:val="1"/>
        </w:numPr>
        <w:spacing w:before="0" w:beforeAutospacing="0" w:after="200" w:afterAutospacing="0" w:line="360" w:lineRule="auto"/>
        <w:rPr>
          <w:rFonts w:asciiTheme="majorHAnsi" w:hAnsiTheme="majorHAnsi" w:cstheme="majorHAnsi"/>
          <w:color w:val="000000"/>
        </w:rPr>
      </w:pPr>
      <w:r w:rsidRPr="006F0465">
        <w:rPr>
          <w:rFonts w:asciiTheme="majorHAnsi" w:hAnsiTheme="majorHAnsi" w:cstheme="majorHAnsi"/>
          <w:color w:val="000000"/>
        </w:rPr>
        <w:t>'</w:t>
      </w:r>
      <w:proofErr w:type="gramStart"/>
      <w:r w:rsidRPr="006F0465">
        <w:rPr>
          <w:rFonts w:asciiTheme="majorHAnsi" w:hAnsiTheme="majorHAnsi" w:cstheme="majorHAnsi"/>
          <w:color w:val="000000"/>
        </w:rPr>
        <w:t>has</w:t>
      </w:r>
      <w:proofErr w:type="gramEnd"/>
      <w:r w:rsidRPr="006F0465">
        <w:rPr>
          <w:rFonts w:asciiTheme="majorHAnsi" w:hAnsiTheme="majorHAnsi" w:cstheme="majorHAnsi"/>
          <w:color w:val="000000"/>
        </w:rPr>
        <w:t>_traffic_signal'</w:t>
      </w:r>
    </w:p>
    <w:p w14:paraId="4796EC55" w14:textId="0127D3F4" w:rsidR="00AD72CF" w:rsidRPr="00DD0EFF" w:rsidRDefault="00AD72CF" w:rsidP="0095541A">
      <w:pPr>
        <w:pStyle w:val="NormalWeb"/>
        <w:spacing w:before="120" w:beforeAutospacing="0" w:after="0" w:afterAutospacing="0" w:line="360" w:lineRule="auto"/>
        <w:jc w:val="center"/>
        <w:rPr>
          <w:rFonts w:asciiTheme="majorHAnsi" w:hAnsiTheme="majorHAnsi" w:cstheme="majorHAnsi"/>
        </w:rPr>
      </w:pPr>
      <w:r w:rsidRPr="00DD0EFF">
        <w:rPr>
          <w:rFonts w:asciiTheme="majorHAnsi" w:hAnsiTheme="majorHAnsi" w:cstheme="majorHAnsi"/>
        </w:rPr>
        <w:br w:type="page"/>
      </w:r>
    </w:p>
    <w:p w14:paraId="063F8A48" w14:textId="2D3439B7" w:rsidR="006F784E" w:rsidRPr="008552C0" w:rsidRDefault="006F784E" w:rsidP="008552C0">
      <w:pPr>
        <w:pStyle w:val="Heading2"/>
        <w:spacing w:before="0"/>
        <w:rPr>
          <w:rFonts w:asciiTheme="majorHAnsi" w:hAnsiTheme="majorHAnsi" w:cstheme="majorHAnsi"/>
          <w:b/>
          <w:bCs/>
        </w:rPr>
      </w:pPr>
      <w:bookmarkStart w:id="15" w:name="_Toc142684788"/>
      <w:r w:rsidRPr="008552C0">
        <w:rPr>
          <w:rFonts w:asciiTheme="majorHAnsi" w:hAnsiTheme="majorHAnsi" w:cstheme="majorHAnsi"/>
          <w:b/>
          <w:bCs/>
        </w:rPr>
        <w:lastRenderedPageBreak/>
        <w:t>Appendix B</w:t>
      </w:r>
      <w:bookmarkEnd w:id="15"/>
    </w:p>
    <w:p w14:paraId="1CC4A626" w14:textId="77777777" w:rsidR="008552C0" w:rsidRPr="008552C0" w:rsidRDefault="008552C0" w:rsidP="008552C0">
      <w:pPr>
        <w:pStyle w:val="NormalWeb"/>
        <w:spacing w:before="0" w:beforeAutospacing="0" w:after="200" w:afterAutospacing="0" w:line="360" w:lineRule="auto"/>
        <w:rPr>
          <w:rFonts w:asciiTheme="majorHAnsi" w:hAnsiTheme="majorHAnsi" w:cstheme="majorHAnsi"/>
          <w:b/>
          <w:bCs/>
          <w:color w:val="000000"/>
        </w:rPr>
      </w:pPr>
      <w:r w:rsidRPr="008552C0">
        <w:rPr>
          <w:rFonts w:asciiTheme="majorHAnsi" w:hAnsiTheme="majorHAnsi" w:cstheme="majorHAnsi"/>
          <w:b/>
          <w:bCs/>
          <w:color w:val="000000"/>
        </w:rPr>
        <w:t>Feature selection for second iteration in logistic regression model</w:t>
      </w:r>
    </w:p>
    <w:p w14:paraId="3F26C20B" w14:textId="46640A6C" w:rsidR="008552C0" w:rsidRPr="008552C0" w:rsidRDefault="008552C0" w:rsidP="008552C0">
      <w:pPr>
        <w:pStyle w:val="NormalWeb"/>
        <w:spacing w:before="0" w:beforeAutospacing="0" w:after="200" w:afterAutospacing="0" w:line="360" w:lineRule="auto"/>
        <w:rPr>
          <w:rFonts w:asciiTheme="majorHAnsi" w:hAnsiTheme="majorHAnsi" w:cstheme="majorHAnsi"/>
          <w:color w:val="000000"/>
        </w:rPr>
      </w:pPr>
      <w:r w:rsidRPr="008552C0">
        <w:rPr>
          <w:rFonts w:asciiTheme="majorHAnsi" w:hAnsiTheme="majorHAnsi" w:cstheme="majorHAnsi"/>
          <w:noProof/>
          <w:color w:val="000000"/>
        </w:rPr>
        <w:drawing>
          <wp:inline distT="0" distB="0" distL="0" distR="0" wp14:anchorId="32F5DA4E" wp14:editId="27AA2BEE">
            <wp:extent cx="5733415" cy="3503295"/>
            <wp:effectExtent l="0" t="0" r="635" b="1905"/>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3503295"/>
                    </a:xfrm>
                    <a:prstGeom prst="rect">
                      <a:avLst/>
                    </a:prstGeom>
                    <a:noFill/>
                    <a:ln>
                      <a:noFill/>
                    </a:ln>
                  </pic:spPr>
                </pic:pic>
              </a:graphicData>
            </a:graphic>
          </wp:inline>
        </w:drawing>
      </w:r>
    </w:p>
    <w:p w14:paraId="4CEEE95A" w14:textId="77777777" w:rsidR="008552C0" w:rsidRPr="008552C0" w:rsidRDefault="008552C0" w:rsidP="008552C0">
      <w:pPr>
        <w:pStyle w:val="NormalWeb"/>
        <w:spacing w:before="0" w:beforeAutospacing="0" w:after="200" w:afterAutospacing="0" w:line="360" w:lineRule="auto"/>
        <w:rPr>
          <w:rFonts w:asciiTheme="majorHAnsi" w:hAnsiTheme="majorHAnsi" w:cstheme="majorHAnsi"/>
          <w:color w:val="000000"/>
        </w:rPr>
      </w:pPr>
      <w:r w:rsidRPr="008552C0">
        <w:rPr>
          <w:rFonts w:asciiTheme="majorHAnsi" w:hAnsiTheme="majorHAnsi" w:cstheme="majorHAnsi"/>
          <w:color w:val="000000"/>
        </w:rPr>
        <w:t>The second iteration of feature selection involved a more rigorous approach using backward elimination with p-value analysis using the statsmodels library. This method aimed to refine the feature set further by iteratively removing features that had the least statistical significance (higher p-value). As ‘no_cars_households’ had the highest p-value of 0.920, it was the first independent variable to be discarded, resulting in 8 features selected for this iteration:</w:t>
      </w:r>
    </w:p>
    <w:p w14:paraId="047AF4DF" w14:textId="77777777" w:rsidR="008552C0" w:rsidRPr="008552C0" w:rsidRDefault="008552C0" w:rsidP="008552C0">
      <w:pPr>
        <w:pStyle w:val="NormalWeb"/>
        <w:numPr>
          <w:ilvl w:val="0"/>
          <w:numId w:val="2"/>
        </w:numPr>
        <w:spacing w:before="0" w:beforeAutospacing="0" w:after="0" w:afterAutospacing="0" w:line="360" w:lineRule="auto"/>
        <w:rPr>
          <w:rFonts w:asciiTheme="majorHAnsi" w:hAnsiTheme="majorHAnsi" w:cstheme="majorHAnsi"/>
          <w:color w:val="000000"/>
        </w:rPr>
      </w:pPr>
      <w:r w:rsidRPr="008552C0">
        <w:rPr>
          <w:rFonts w:asciiTheme="majorHAnsi" w:hAnsiTheme="majorHAnsi" w:cstheme="majorHAnsi"/>
          <w:color w:val="000000"/>
        </w:rPr>
        <w:t>'</w:t>
      </w:r>
      <w:proofErr w:type="gramStart"/>
      <w:r w:rsidRPr="008552C0">
        <w:rPr>
          <w:rFonts w:asciiTheme="majorHAnsi" w:hAnsiTheme="majorHAnsi" w:cstheme="majorHAnsi"/>
          <w:color w:val="000000"/>
        </w:rPr>
        <w:t>one</w:t>
      </w:r>
      <w:proofErr w:type="gramEnd"/>
      <w:r w:rsidRPr="008552C0">
        <w:rPr>
          <w:rFonts w:asciiTheme="majorHAnsi" w:hAnsiTheme="majorHAnsi" w:cstheme="majorHAnsi"/>
          <w:color w:val="000000"/>
        </w:rPr>
        <w:t>_car_households'</w:t>
      </w:r>
    </w:p>
    <w:p w14:paraId="7C10B3F3" w14:textId="77777777" w:rsidR="008552C0" w:rsidRPr="008552C0" w:rsidRDefault="008552C0" w:rsidP="008552C0">
      <w:pPr>
        <w:pStyle w:val="NormalWeb"/>
        <w:numPr>
          <w:ilvl w:val="0"/>
          <w:numId w:val="2"/>
        </w:numPr>
        <w:spacing w:before="0" w:beforeAutospacing="0" w:after="0" w:afterAutospacing="0" w:line="360" w:lineRule="auto"/>
        <w:rPr>
          <w:rFonts w:asciiTheme="majorHAnsi" w:hAnsiTheme="majorHAnsi" w:cstheme="majorHAnsi"/>
          <w:color w:val="000000"/>
        </w:rPr>
      </w:pPr>
      <w:r w:rsidRPr="008552C0">
        <w:rPr>
          <w:rFonts w:asciiTheme="majorHAnsi" w:hAnsiTheme="majorHAnsi" w:cstheme="majorHAnsi"/>
          <w:color w:val="000000"/>
        </w:rPr>
        <w:t>'</w:t>
      </w:r>
      <w:proofErr w:type="gramStart"/>
      <w:r w:rsidRPr="008552C0">
        <w:rPr>
          <w:rFonts w:asciiTheme="majorHAnsi" w:hAnsiTheme="majorHAnsi" w:cstheme="majorHAnsi"/>
          <w:color w:val="000000"/>
        </w:rPr>
        <w:t>semi</w:t>
      </w:r>
      <w:proofErr w:type="gramEnd"/>
      <w:r w:rsidRPr="008552C0">
        <w:rPr>
          <w:rFonts w:asciiTheme="majorHAnsi" w:hAnsiTheme="majorHAnsi" w:cstheme="majorHAnsi"/>
          <w:color w:val="000000"/>
        </w:rPr>
        <w:t>_detached_terrace_houses'</w:t>
      </w:r>
    </w:p>
    <w:p w14:paraId="27D4602C" w14:textId="77777777" w:rsidR="008552C0" w:rsidRPr="008552C0" w:rsidRDefault="008552C0" w:rsidP="008552C0">
      <w:pPr>
        <w:pStyle w:val="NormalWeb"/>
        <w:numPr>
          <w:ilvl w:val="0"/>
          <w:numId w:val="2"/>
        </w:numPr>
        <w:spacing w:before="0" w:beforeAutospacing="0" w:after="0" w:afterAutospacing="0" w:line="360" w:lineRule="auto"/>
        <w:rPr>
          <w:rFonts w:asciiTheme="majorHAnsi" w:hAnsiTheme="majorHAnsi" w:cstheme="majorHAnsi"/>
          <w:color w:val="000000"/>
        </w:rPr>
      </w:pPr>
      <w:r w:rsidRPr="008552C0">
        <w:rPr>
          <w:rFonts w:asciiTheme="majorHAnsi" w:hAnsiTheme="majorHAnsi" w:cstheme="majorHAnsi"/>
          <w:color w:val="000000"/>
        </w:rPr>
        <w:t>'</w:t>
      </w:r>
      <w:proofErr w:type="gramStart"/>
      <w:r w:rsidRPr="008552C0">
        <w:rPr>
          <w:rFonts w:asciiTheme="majorHAnsi" w:hAnsiTheme="majorHAnsi" w:cstheme="majorHAnsi"/>
          <w:color w:val="000000"/>
        </w:rPr>
        <w:t>apartments</w:t>
      </w:r>
      <w:proofErr w:type="gramEnd"/>
      <w:r w:rsidRPr="008552C0">
        <w:rPr>
          <w:rFonts w:asciiTheme="majorHAnsi" w:hAnsiTheme="majorHAnsi" w:cstheme="majorHAnsi"/>
          <w:color w:val="000000"/>
        </w:rPr>
        <w:t>_flats_units'</w:t>
      </w:r>
    </w:p>
    <w:p w14:paraId="197A4B3B" w14:textId="77777777" w:rsidR="008552C0" w:rsidRPr="008552C0" w:rsidRDefault="008552C0" w:rsidP="008552C0">
      <w:pPr>
        <w:pStyle w:val="NormalWeb"/>
        <w:numPr>
          <w:ilvl w:val="0"/>
          <w:numId w:val="2"/>
        </w:numPr>
        <w:spacing w:before="0" w:beforeAutospacing="0" w:after="0" w:afterAutospacing="0" w:line="360" w:lineRule="auto"/>
        <w:rPr>
          <w:rFonts w:asciiTheme="majorHAnsi" w:hAnsiTheme="majorHAnsi" w:cstheme="majorHAnsi"/>
          <w:color w:val="000000"/>
        </w:rPr>
      </w:pPr>
      <w:r w:rsidRPr="008552C0">
        <w:rPr>
          <w:rFonts w:asciiTheme="majorHAnsi" w:hAnsiTheme="majorHAnsi" w:cstheme="majorHAnsi"/>
          <w:color w:val="000000"/>
        </w:rPr>
        <w:t>'</w:t>
      </w:r>
      <w:proofErr w:type="gramStart"/>
      <w:r w:rsidRPr="008552C0">
        <w:rPr>
          <w:rFonts w:asciiTheme="majorHAnsi" w:hAnsiTheme="majorHAnsi" w:cstheme="majorHAnsi"/>
          <w:color w:val="000000"/>
        </w:rPr>
        <w:t>commercial</w:t>
      </w:r>
      <w:proofErr w:type="gramEnd"/>
      <w:r w:rsidRPr="008552C0">
        <w:rPr>
          <w:rFonts w:asciiTheme="majorHAnsi" w:hAnsiTheme="majorHAnsi" w:cstheme="majorHAnsi"/>
          <w:color w:val="000000"/>
        </w:rPr>
        <w:t>_land_use'</w:t>
      </w:r>
    </w:p>
    <w:p w14:paraId="03A4E8B5" w14:textId="77777777" w:rsidR="008552C0" w:rsidRPr="008552C0" w:rsidRDefault="008552C0" w:rsidP="008552C0">
      <w:pPr>
        <w:pStyle w:val="NormalWeb"/>
        <w:numPr>
          <w:ilvl w:val="0"/>
          <w:numId w:val="2"/>
        </w:numPr>
        <w:spacing w:before="0" w:beforeAutospacing="0" w:after="0" w:afterAutospacing="0" w:line="360" w:lineRule="auto"/>
        <w:rPr>
          <w:rFonts w:asciiTheme="majorHAnsi" w:hAnsiTheme="majorHAnsi" w:cstheme="majorHAnsi"/>
          <w:color w:val="000000"/>
        </w:rPr>
      </w:pPr>
      <w:r w:rsidRPr="008552C0">
        <w:rPr>
          <w:rFonts w:asciiTheme="majorHAnsi" w:hAnsiTheme="majorHAnsi" w:cstheme="majorHAnsi"/>
          <w:color w:val="000000"/>
        </w:rPr>
        <w:t>'</w:t>
      </w:r>
      <w:proofErr w:type="gramStart"/>
      <w:r w:rsidRPr="008552C0">
        <w:rPr>
          <w:rFonts w:asciiTheme="majorHAnsi" w:hAnsiTheme="majorHAnsi" w:cstheme="majorHAnsi"/>
          <w:color w:val="000000"/>
        </w:rPr>
        <w:t>liquor</w:t>
      </w:r>
      <w:proofErr w:type="gramEnd"/>
      <w:r w:rsidRPr="008552C0">
        <w:rPr>
          <w:rFonts w:asciiTheme="majorHAnsi" w:hAnsiTheme="majorHAnsi" w:cstheme="majorHAnsi"/>
          <w:color w:val="000000"/>
        </w:rPr>
        <w:t>_license_venues'</w:t>
      </w:r>
    </w:p>
    <w:p w14:paraId="68802C29" w14:textId="77777777" w:rsidR="008552C0" w:rsidRPr="008552C0" w:rsidRDefault="008552C0" w:rsidP="008552C0">
      <w:pPr>
        <w:pStyle w:val="NormalWeb"/>
        <w:numPr>
          <w:ilvl w:val="0"/>
          <w:numId w:val="2"/>
        </w:numPr>
        <w:spacing w:before="0" w:beforeAutospacing="0" w:after="0" w:afterAutospacing="0" w:line="360" w:lineRule="auto"/>
        <w:rPr>
          <w:rFonts w:asciiTheme="majorHAnsi" w:hAnsiTheme="majorHAnsi" w:cstheme="majorHAnsi"/>
          <w:color w:val="000000"/>
        </w:rPr>
      </w:pPr>
      <w:r w:rsidRPr="008552C0">
        <w:rPr>
          <w:rFonts w:asciiTheme="majorHAnsi" w:hAnsiTheme="majorHAnsi" w:cstheme="majorHAnsi"/>
          <w:color w:val="000000"/>
        </w:rPr>
        <w:t>'Intersection'</w:t>
      </w:r>
    </w:p>
    <w:p w14:paraId="182B1AE1" w14:textId="77777777" w:rsidR="008552C0" w:rsidRPr="008552C0" w:rsidRDefault="008552C0" w:rsidP="008552C0">
      <w:pPr>
        <w:pStyle w:val="NormalWeb"/>
        <w:numPr>
          <w:ilvl w:val="0"/>
          <w:numId w:val="2"/>
        </w:numPr>
        <w:spacing w:before="0" w:beforeAutospacing="0" w:after="0" w:afterAutospacing="0" w:line="360" w:lineRule="auto"/>
        <w:rPr>
          <w:rFonts w:asciiTheme="majorHAnsi" w:hAnsiTheme="majorHAnsi" w:cstheme="majorHAnsi"/>
          <w:color w:val="000000"/>
        </w:rPr>
      </w:pPr>
      <w:r w:rsidRPr="008552C0">
        <w:rPr>
          <w:rFonts w:asciiTheme="majorHAnsi" w:hAnsiTheme="majorHAnsi" w:cstheme="majorHAnsi"/>
          <w:color w:val="000000"/>
        </w:rPr>
        <w:t>‘</w:t>
      </w:r>
      <w:proofErr w:type="gramStart"/>
      <w:r w:rsidRPr="008552C0">
        <w:rPr>
          <w:rFonts w:asciiTheme="majorHAnsi" w:hAnsiTheme="majorHAnsi" w:cstheme="majorHAnsi"/>
          <w:color w:val="000000"/>
        </w:rPr>
        <w:t>has</w:t>
      </w:r>
      <w:proofErr w:type="gramEnd"/>
      <w:r w:rsidRPr="008552C0">
        <w:rPr>
          <w:rFonts w:asciiTheme="majorHAnsi" w:hAnsiTheme="majorHAnsi" w:cstheme="majorHAnsi"/>
          <w:color w:val="000000"/>
        </w:rPr>
        <w:t>_supermarket’</w:t>
      </w:r>
    </w:p>
    <w:p w14:paraId="48B2F87D" w14:textId="77777777" w:rsidR="008552C0" w:rsidRPr="008552C0" w:rsidRDefault="008552C0" w:rsidP="008552C0">
      <w:pPr>
        <w:pStyle w:val="NormalWeb"/>
        <w:numPr>
          <w:ilvl w:val="0"/>
          <w:numId w:val="2"/>
        </w:numPr>
        <w:spacing w:before="0" w:beforeAutospacing="0" w:after="200" w:afterAutospacing="0" w:line="360" w:lineRule="auto"/>
        <w:rPr>
          <w:rFonts w:asciiTheme="majorHAnsi" w:hAnsiTheme="majorHAnsi" w:cstheme="majorHAnsi"/>
          <w:color w:val="000000"/>
        </w:rPr>
      </w:pPr>
      <w:r w:rsidRPr="008552C0">
        <w:rPr>
          <w:rFonts w:asciiTheme="majorHAnsi" w:hAnsiTheme="majorHAnsi" w:cstheme="majorHAnsi"/>
          <w:color w:val="000000"/>
        </w:rPr>
        <w:t>'</w:t>
      </w:r>
      <w:proofErr w:type="gramStart"/>
      <w:r w:rsidRPr="008552C0">
        <w:rPr>
          <w:rFonts w:asciiTheme="majorHAnsi" w:hAnsiTheme="majorHAnsi" w:cstheme="majorHAnsi"/>
          <w:color w:val="000000"/>
        </w:rPr>
        <w:t>has</w:t>
      </w:r>
      <w:proofErr w:type="gramEnd"/>
      <w:r w:rsidRPr="008552C0">
        <w:rPr>
          <w:rFonts w:asciiTheme="majorHAnsi" w:hAnsiTheme="majorHAnsi" w:cstheme="majorHAnsi"/>
          <w:color w:val="000000"/>
        </w:rPr>
        <w:t>_traffic_signal'</w:t>
      </w:r>
    </w:p>
    <w:p w14:paraId="7C872AE8" w14:textId="2E53A35D" w:rsidR="00E25FF2" w:rsidRDefault="008552C0" w:rsidP="008552C0">
      <w:pPr>
        <w:pStyle w:val="NormalWeb"/>
        <w:spacing w:before="0" w:beforeAutospacing="0" w:after="200" w:afterAutospacing="0" w:line="360" w:lineRule="auto"/>
        <w:rPr>
          <w:rFonts w:asciiTheme="majorHAnsi" w:hAnsiTheme="majorHAnsi" w:cstheme="majorHAnsi"/>
          <w:color w:val="000000"/>
        </w:rPr>
      </w:pPr>
      <w:r w:rsidRPr="008552C0">
        <w:rPr>
          <w:rFonts w:asciiTheme="majorHAnsi" w:hAnsiTheme="majorHAnsi" w:cstheme="majorHAnsi"/>
          <w:color w:val="000000"/>
        </w:rPr>
        <w:lastRenderedPageBreak/>
        <w:t>Through this process, the model underwent optimization by eliminating features with higher p-values, resulting in a more focused and relevant feature set for predicting blackspots.</w:t>
      </w:r>
      <w:bookmarkEnd w:id="12"/>
    </w:p>
    <w:p w14:paraId="59AF03C5" w14:textId="77777777" w:rsidR="00E25FF2" w:rsidRDefault="00E25FF2">
      <w:pPr>
        <w:rPr>
          <w:rFonts w:asciiTheme="majorHAnsi" w:eastAsia="Times New Roman" w:hAnsiTheme="majorHAnsi" w:cstheme="majorHAnsi"/>
          <w:color w:val="000000"/>
          <w:sz w:val="24"/>
          <w:szCs w:val="24"/>
        </w:rPr>
      </w:pPr>
      <w:r>
        <w:rPr>
          <w:rFonts w:asciiTheme="majorHAnsi" w:hAnsiTheme="majorHAnsi" w:cstheme="majorHAnsi"/>
          <w:color w:val="000000"/>
        </w:rPr>
        <w:br w:type="page"/>
      </w:r>
    </w:p>
    <w:p w14:paraId="22F39E5C" w14:textId="537698E9" w:rsidR="00E25FF2" w:rsidRPr="008552C0" w:rsidRDefault="00E25FF2" w:rsidP="00E25FF2">
      <w:pPr>
        <w:pStyle w:val="Heading2"/>
        <w:spacing w:before="0"/>
        <w:rPr>
          <w:rFonts w:asciiTheme="majorHAnsi" w:hAnsiTheme="majorHAnsi" w:cstheme="majorHAnsi"/>
          <w:b/>
          <w:bCs/>
        </w:rPr>
      </w:pPr>
      <w:bookmarkStart w:id="16" w:name="_Toc142684789"/>
      <w:r w:rsidRPr="008552C0">
        <w:rPr>
          <w:rFonts w:asciiTheme="majorHAnsi" w:hAnsiTheme="majorHAnsi" w:cstheme="majorHAnsi"/>
          <w:b/>
          <w:bCs/>
        </w:rPr>
        <w:lastRenderedPageBreak/>
        <w:t xml:space="preserve">Appendix </w:t>
      </w:r>
      <w:r>
        <w:rPr>
          <w:rFonts w:asciiTheme="majorHAnsi" w:hAnsiTheme="majorHAnsi" w:cstheme="majorHAnsi"/>
          <w:b/>
          <w:bCs/>
        </w:rPr>
        <w:t>C</w:t>
      </w:r>
      <w:bookmarkEnd w:id="16"/>
    </w:p>
    <w:p w14:paraId="49CDD257" w14:textId="77777777" w:rsidR="00E25FF2" w:rsidRPr="008552C0" w:rsidRDefault="00E25FF2" w:rsidP="00E25FF2">
      <w:pPr>
        <w:pStyle w:val="NormalWeb"/>
        <w:spacing w:before="0" w:beforeAutospacing="0" w:after="200" w:afterAutospacing="0" w:line="360" w:lineRule="auto"/>
        <w:rPr>
          <w:rFonts w:asciiTheme="majorHAnsi" w:hAnsiTheme="majorHAnsi" w:cstheme="majorHAnsi"/>
          <w:b/>
          <w:bCs/>
          <w:color w:val="000000"/>
        </w:rPr>
      </w:pPr>
      <w:r w:rsidRPr="008552C0">
        <w:rPr>
          <w:rFonts w:asciiTheme="majorHAnsi" w:hAnsiTheme="majorHAnsi" w:cstheme="majorHAnsi"/>
          <w:b/>
          <w:bCs/>
          <w:color w:val="000000"/>
        </w:rPr>
        <w:t>Feature selection for third iteration in logistic regression model</w:t>
      </w:r>
    </w:p>
    <w:p w14:paraId="780B1F6E" w14:textId="77777777" w:rsidR="00E25FF2" w:rsidRPr="008552C0" w:rsidRDefault="00E25FF2" w:rsidP="00E25FF2">
      <w:pPr>
        <w:pStyle w:val="NormalWeb"/>
        <w:spacing w:before="0" w:beforeAutospacing="0" w:after="200" w:afterAutospacing="0" w:line="360" w:lineRule="auto"/>
        <w:rPr>
          <w:rFonts w:asciiTheme="majorHAnsi" w:hAnsiTheme="majorHAnsi" w:cstheme="majorHAnsi"/>
          <w:color w:val="000000"/>
        </w:rPr>
      </w:pPr>
      <w:r w:rsidRPr="008552C0">
        <w:rPr>
          <w:rFonts w:asciiTheme="majorHAnsi" w:hAnsiTheme="majorHAnsi" w:cstheme="majorHAnsi"/>
          <w:noProof/>
          <w:color w:val="000000"/>
        </w:rPr>
        <w:drawing>
          <wp:inline distT="0" distB="0" distL="0" distR="0" wp14:anchorId="1B10868E" wp14:editId="6406BAD1">
            <wp:extent cx="5733415" cy="3350895"/>
            <wp:effectExtent l="0" t="0" r="635" b="190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3350895"/>
                    </a:xfrm>
                    <a:prstGeom prst="rect">
                      <a:avLst/>
                    </a:prstGeom>
                    <a:noFill/>
                    <a:ln>
                      <a:noFill/>
                    </a:ln>
                  </pic:spPr>
                </pic:pic>
              </a:graphicData>
            </a:graphic>
          </wp:inline>
        </w:drawing>
      </w:r>
    </w:p>
    <w:p w14:paraId="5DC1B845" w14:textId="77777777" w:rsidR="00E25FF2" w:rsidRPr="008552C0" w:rsidRDefault="00E25FF2" w:rsidP="00E25FF2">
      <w:pPr>
        <w:pStyle w:val="NormalWeb"/>
        <w:spacing w:before="0" w:beforeAutospacing="0" w:after="200" w:afterAutospacing="0" w:line="360" w:lineRule="auto"/>
        <w:rPr>
          <w:rFonts w:asciiTheme="majorHAnsi" w:hAnsiTheme="majorHAnsi" w:cstheme="majorHAnsi"/>
          <w:color w:val="000000"/>
        </w:rPr>
      </w:pPr>
      <w:r w:rsidRPr="008552C0">
        <w:rPr>
          <w:rFonts w:asciiTheme="majorHAnsi" w:hAnsiTheme="majorHAnsi" w:cstheme="majorHAnsi"/>
          <w:color w:val="000000"/>
        </w:rPr>
        <w:t>The third iteration of feature selection continued with the backward elimination and p-value analysis method using the statsmodels library. The goal was to further streamline the feature set by iteratively removing features with the least statistical significance. The subsequent attributes were chosen for this iteration following the exclusion of ‘has_supermarket’, which has a p-value equal to 0.684:</w:t>
      </w:r>
    </w:p>
    <w:p w14:paraId="6BC70BE6" w14:textId="77777777" w:rsidR="00E25FF2" w:rsidRPr="008552C0" w:rsidRDefault="00E25FF2" w:rsidP="00E25FF2">
      <w:pPr>
        <w:pStyle w:val="NormalWeb"/>
        <w:numPr>
          <w:ilvl w:val="0"/>
          <w:numId w:val="3"/>
        </w:numPr>
        <w:spacing w:before="0" w:beforeAutospacing="0" w:after="0" w:afterAutospacing="0" w:line="360" w:lineRule="auto"/>
        <w:rPr>
          <w:rFonts w:asciiTheme="majorHAnsi" w:hAnsiTheme="majorHAnsi" w:cstheme="majorHAnsi"/>
          <w:color w:val="000000"/>
        </w:rPr>
      </w:pPr>
      <w:r w:rsidRPr="008552C0">
        <w:rPr>
          <w:rFonts w:asciiTheme="majorHAnsi" w:hAnsiTheme="majorHAnsi" w:cstheme="majorHAnsi"/>
          <w:color w:val="000000"/>
        </w:rPr>
        <w:t>'</w:t>
      </w:r>
      <w:proofErr w:type="gramStart"/>
      <w:r w:rsidRPr="008552C0">
        <w:rPr>
          <w:rFonts w:asciiTheme="majorHAnsi" w:hAnsiTheme="majorHAnsi" w:cstheme="majorHAnsi"/>
          <w:color w:val="000000"/>
        </w:rPr>
        <w:t>one</w:t>
      </w:r>
      <w:proofErr w:type="gramEnd"/>
      <w:r w:rsidRPr="008552C0">
        <w:rPr>
          <w:rFonts w:asciiTheme="majorHAnsi" w:hAnsiTheme="majorHAnsi" w:cstheme="majorHAnsi"/>
          <w:color w:val="000000"/>
        </w:rPr>
        <w:t>_car_households'</w:t>
      </w:r>
    </w:p>
    <w:p w14:paraId="4E2078C8" w14:textId="77777777" w:rsidR="00E25FF2" w:rsidRPr="008552C0" w:rsidRDefault="00E25FF2" w:rsidP="00E25FF2">
      <w:pPr>
        <w:pStyle w:val="NormalWeb"/>
        <w:numPr>
          <w:ilvl w:val="0"/>
          <w:numId w:val="3"/>
        </w:numPr>
        <w:spacing w:before="0" w:beforeAutospacing="0" w:after="0" w:afterAutospacing="0" w:line="360" w:lineRule="auto"/>
        <w:rPr>
          <w:rFonts w:asciiTheme="majorHAnsi" w:hAnsiTheme="majorHAnsi" w:cstheme="majorHAnsi"/>
          <w:color w:val="000000"/>
        </w:rPr>
      </w:pPr>
      <w:r w:rsidRPr="008552C0">
        <w:rPr>
          <w:rFonts w:asciiTheme="majorHAnsi" w:hAnsiTheme="majorHAnsi" w:cstheme="majorHAnsi"/>
          <w:color w:val="000000"/>
        </w:rPr>
        <w:t>'</w:t>
      </w:r>
      <w:proofErr w:type="gramStart"/>
      <w:r w:rsidRPr="008552C0">
        <w:rPr>
          <w:rFonts w:asciiTheme="majorHAnsi" w:hAnsiTheme="majorHAnsi" w:cstheme="majorHAnsi"/>
          <w:color w:val="000000"/>
        </w:rPr>
        <w:t>semi</w:t>
      </w:r>
      <w:proofErr w:type="gramEnd"/>
      <w:r w:rsidRPr="008552C0">
        <w:rPr>
          <w:rFonts w:asciiTheme="majorHAnsi" w:hAnsiTheme="majorHAnsi" w:cstheme="majorHAnsi"/>
          <w:color w:val="000000"/>
        </w:rPr>
        <w:t>_detached_terrace_houses'</w:t>
      </w:r>
    </w:p>
    <w:p w14:paraId="4EC65ECE" w14:textId="77777777" w:rsidR="00E25FF2" w:rsidRPr="008552C0" w:rsidRDefault="00E25FF2" w:rsidP="00E25FF2">
      <w:pPr>
        <w:pStyle w:val="NormalWeb"/>
        <w:numPr>
          <w:ilvl w:val="0"/>
          <w:numId w:val="3"/>
        </w:numPr>
        <w:spacing w:before="0" w:beforeAutospacing="0" w:after="0" w:afterAutospacing="0" w:line="360" w:lineRule="auto"/>
        <w:rPr>
          <w:rFonts w:asciiTheme="majorHAnsi" w:hAnsiTheme="majorHAnsi" w:cstheme="majorHAnsi"/>
          <w:color w:val="000000"/>
        </w:rPr>
      </w:pPr>
      <w:r w:rsidRPr="008552C0">
        <w:rPr>
          <w:rFonts w:asciiTheme="majorHAnsi" w:hAnsiTheme="majorHAnsi" w:cstheme="majorHAnsi"/>
          <w:color w:val="000000"/>
        </w:rPr>
        <w:t>'</w:t>
      </w:r>
      <w:proofErr w:type="gramStart"/>
      <w:r w:rsidRPr="008552C0">
        <w:rPr>
          <w:rFonts w:asciiTheme="majorHAnsi" w:hAnsiTheme="majorHAnsi" w:cstheme="majorHAnsi"/>
          <w:color w:val="000000"/>
        </w:rPr>
        <w:t>apartments</w:t>
      </w:r>
      <w:proofErr w:type="gramEnd"/>
      <w:r w:rsidRPr="008552C0">
        <w:rPr>
          <w:rFonts w:asciiTheme="majorHAnsi" w:hAnsiTheme="majorHAnsi" w:cstheme="majorHAnsi"/>
          <w:color w:val="000000"/>
        </w:rPr>
        <w:t>_flats_units'</w:t>
      </w:r>
    </w:p>
    <w:p w14:paraId="2B2FEFFC" w14:textId="77777777" w:rsidR="00E25FF2" w:rsidRPr="008552C0" w:rsidRDefault="00E25FF2" w:rsidP="00E25FF2">
      <w:pPr>
        <w:pStyle w:val="NormalWeb"/>
        <w:numPr>
          <w:ilvl w:val="0"/>
          <w:numId w:val="3"/>
        </w:numPr>
        <w:spacing w:before="0" w:beforeAutospacing="0" w:after="0" w:afterAutospacing="0" w:line="360" w:lineRule="auto"/>
        <w:rPr>
          <w:rFonts w:asciiTheme="majorHAnsi" w:hAnsiTheme="majorHAnsi" w:cstheme="majorHAnsi"/>
          <w:color w:val="000000"/>
        </w:rPr>
      </w:pPr>
      <w:r w:rsidRPr="008552C0">
        <w:rPr>
          <w:rFonts w:asciiTheme="majorHAnsi" w:hAnsiTheme="majorHAnsi" w:cstheme="majorHAnsi"/>
          <w:color w:val="000000"/>
        </w:rPr>
        <w:t>'</w:t>
      </w:r>
      <w:proofErr w:type="gramStart"/>
      <w:r w:rsidRPr="008552C0">
        <w:rPr>
          <w:rFonts w:asciiTheme="majorHAnsi" w:hAnsiTheme="majorHAnsi" w:cstheme="majorHAnsi"/>
          <w:color w:val="000000"/>
        </w:rPr>
        <w:t>commercial</w:t>
      </w:r>
      <w:proofErr w:type="gramEnd"/>
      <w:r w:rsidRPr="008552C0">
        <w:rPr>
          <w:rFonts w:asciiTheme="majorHAnsi" w:hAnsiTheme="majorHAnsi" w:cstheme="majorHAnsi"/>
          <w:color w:val="000000"/>
        </w:rPr>
        <w:t>_land_use'</w:t>
      </w:r>
    </w:p>
    <w:p w14:paraId="691666A5" w14:textId="77777777" w:rsidR="00E25FF2" w:rsidRPr="008552C0" w:rsidRDefault="00E25FF2" w:rsidP="00E25FF2">
      <w:pPr>
        <w:pStyle w:val="NormalWeb"/>
        <w:numPr>
          <w:ilvl w:val="0"/>
          <w:numId w:val="3"/>
        </w:numPr>
        <w:spacing w:before="0" w:beforeAutospacing="0" w:after="0" w:afterAutospacing="0" w:line="360" w:lineRule="auto"/>
        <w:rPr>
          <w:rFonts w:asciiTheme="majorHAnsi" w:hAnsiTheme="majorHAnsi" w:cstheme="majorHAnsi"/>
          <w:color w:val="000000"/>
        </w:rPr>
      </w:pPr>
      <w:r w:rsidRPr="008552C0">
        <w:rPr>
          <w:rFonts w:asciiTheme="majorHAnsi" w:hAnsiTheme="majorHAnsi" w:cstheme="majorHAnsi"/>
          <w:color w:val="000000"/>
        </w:rPr>
        <w:t>'</w:t>
      </w:r>
      <w:proofErr w:type="gramStart"/>
      <w:r w:rsidRPr="008552C0">
        <w:rPr>
          <w:rFonts w:asciiTheme="majorHAnsi" w:hAnsiTheme="majorHAnsi" w:cstheme="majorHAnsi"/>
          <w:color w:val="000000"/>
        </w:rPr>
        <w:t>liquor</w:t>
      </w:r>
      <w:proofErr w:type="gramEnd"/>
      <w:r w:rsidRPr="008552C0">
        <w:rPr>
          <w:rFonts w:asciiTheme="majorHAnsi" w:hAnsiTheme="majorHAnsi" w:cstheme="majorHAnsi"/>
          <w:color w:val="000000"/>
        </w:rPr>
        <w:t>_license_venues'</w:t>
      </w:r>
    </w:p>
    <w:p w14:paraId="1B6CA874" w14:textId="77777777" w:rsidR="00E25FF2" w:rsidRPr="008552C0" w:rsidRDefault="00E25FF2" w:rsidP="00E25FF2">
      <w:pPr>
        <w:pStyle w:val="NormalWeb"/>
        <w:numPr>
          <w:ilvl w:val="0"/>
          <w:numId w:val="3"/>
        </w:numPr>
        <w:spacing w:before="0" w:beforeAutospacing="0" w:after="0" w:afterAutospacing="0" w:line="360" w:lineRule="auto"/>
        <w:rPr>
          <w:rFonts w:asciiTheme="majorHAnsi" w:hAnsiTheme="majorHAnsi" w:cstheme="majorHAnsi"/>
          <w:color w:val="000000"/>
        </w:rPr>
      </w:pPr>
      <w:r w:rsidRPr="008552C0">
        <w:rPr>
          <w:rFonts w:asciiTheme="majorHAnsi" w:hAnsiTheme="majorHAnsi" w:cstheme="majorHAnsi"/>
          <w:color w:val="000000"/>
        </w:rPr>
        <w:t>'intersection'</w:t>
      </w:r>
    </w:p>
    <w:p w14:paraId="32871BD2" w14:textId="77777777" w:rsidR="00E25FF2" w:rsidRPr="008552C0" w:rsidRDefault="00E25FF2" w:rsidP="00E25FF2">
      <w:pPr>
        <w:pStyle w:val="NormalWeb"/>
        <w:numPr>
          <w:ilvl w:val="0"/>
          <w:numId w:val="3"/>
        </w:numPr>
        <w:spacing w:before="0" w:beforeAutospacing="0" w:after="200" w:afterAutospacing="0" w:line="360" w:lineRule="auto"/>
        <w:rPr>
          <w:rFonts w:asciiTheme="majorHAnsi" w:hAnsiTheme="majorHAnsi" w:cstheme="majorHAnsi"/>
          <w:color w:val="000000"/>
        </w:rPr>
      </w:pPr>
      <w:r w:rsidRPr="008552C0">
        <w:rPr>
          <w:rFonts w:asciiTheme="majorHAnsi" w:hAnsiTheme="majorHAnsi" w:cstheme="majorHAnsi"/>
          <w:color w:val="000000"/>
        </w:rPr>
        <w:t>'</w:t>
      </w:r>
      <w:proofErr w:type="gramStart"/>
      <w:r w:rsidRPr="008552C0">
        <w:rPr>
          <w:rFonts w:asciiTheme="majorHAnsi" w:hAnsiTheme="majorHAnsi" w:cstheme="majorHAnsi"/>
          <w:color w:val="000000"/>
        </w:rPr>
        <w:t>has</w:t>
      </w:r>
      <w:proofErr w:type="gramEnd"/>
      <w:r w:rsidRPr="008552C0">
        <w:rPr>
          <w:rFonts w:asciiTheme="majorHAnsi" w:hAnsiTheme="majorHAnsi" w:cstheme="majorHAnsi"/>
          <w:color w:val="000000"/>
        </w:rPr>
        <w:t>_traffic_signal'</w:t>
      </w:r>
    </w:p>
    <w:p w14:paraId="519CEDE7" w14:textId="4FA92D7D" w:rsidR="00360C67" w:rsidRPr="008A0F3B" w:rsidRDefault="00E25FF2" w:rsidP="008A0F3B">
      <w:pPr>
        <w:pStyle w:val="NormalWeb"/>
        <w:spacing w:before="0" w:beforeAutospacing="0" w:after="200" w:afterAutospacing="0" w:line="360" w:lineRule="auto"/>
        <w:rPr>
          <w:rFonts w:asciiTheme="majorHAnsi" w:hAnsiTheme="majorHAnsi" w:cstheme="majorHAnsi"/>
          <w:color w:val="000000"/>
        </w:rPr>
      </w:pPr>
      <w:r w:rsidRPr="008552C0">
        <w:rPr>
          <w:rFonts w:asciiTheme="majorHAnsi" w:hAnsiTheme="majorHAnsi" w:cstheme="majorHAnsi"/>
          <w:color w:val="000000"/>
        </w:rPr>
        <w:t>By progressively removing features with higher p-values, the final feature set for the third iteration was refined to a subset that exhibited stronger statistical significance in predicting the likelihood of blackspots</w:t>
      </w:r>
      <w:r>
        <w:rPr>
          <w:rFonts w:asciiTheme="majorHAnsi" w:hAnsiTheme="majorHAnsi" w:cstheme="majorHAnsi"/>
          <w:color w:val="000000"/>
        </w:rPr>
        <w:t>.</w:t>
      </w:r>
    </w:p>
    <w:sectPr w:rsidR="00360C67" w:rsidRPr="008A0F3B" w:rsidSect="00036387">
      <w:footerReference w:type="default" r:id="rId52"/>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086F1" w14:textId="77777777" w:rsidR="00CD5C26" w:rsidRDefault="00CD5C26">
      <w:pPr>
        <w:spacing w:line="240" w:lineRule="auto"/>
      </w:pPr>
      <w:r>
        <w:separator/>
      </w:r>
    </w:p>
  </w:endnote>
  <w:endnote w:type="continuationSeparator" w:id="0">
    <w:p w14:paraId="02D8D1A0" w14:textId="77777777" w:rsidR="00CD5C26" w:rsidRDefault="00CD5C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E10002FF" w:usb1="5000E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54684" w14:textId="423D6CFC" w:rsidR="00ED110E" w:rsidRPr="00ED110E" w:rsidRDefault="00ED110E">
    <w:pPr>
      <w:pStyle w:val="Footer"/>
      <w:jc w:val="right"/>
      <w:rPr>
        <w:rFonts w:ascii="Times New Roman" w:hAnsi="Times New Roman" w:cs="Times New Roman"/>
        <w:sz w:val="24"/>
      </w:rPr>
    </w:pPr>
  </w:p>
  <w:p w14:paraId="60B7C1B9" w14:textId="1B6F3F59" w:rsidR="002A4874" w:rsidRDefault="002A48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823242"/>
      <w:docPartObj>
        <w:docPartGallery w:val="Page Numbers (Bottom of Page)"/>
        <w:docPartUnique/>
      </w:docPartObj>
    </w:sdtPr>
    <w:sdtEndPr>
      <w:rPr>
        <w:rFonts w:asciiTheme="majorHAnsi" w:hAnsiTheme="majorHAnsi" w:cstheme="majorHAnsi"/>
        <w:noProof/>
        <w:sz w:val="24"/>
      </w:rPr>
    </w:sdtEndPr>
    <w:sdtContent>
      <w:p w14:paraId="79C32691" w14:textId="24981E1B" w:rsidR="002A4874" w:rsidRPr="00857265" w:rsidRDefault="002A4874">
        <w:pPr>
          <w:pStyle w:val="Footer"/>
          <w:jc w:val="right"/>
          <w:rPr>
            <w:rFonts w:asciiTheme="majorHAnsi" w:hAnsiTheme="majorHAnsi" w:cstheme="majorHAnsi"/>
            <w:sz w:val="24"/>
          </w:rPr>
        </w:pPr>
        <w:r w:rsidRPr="00857265">
          <w:rPr>
            <w:rFonts w:asciiTheme="majorHAnsi" w:hAnsiTheme="majorHAnsi" w:cstheme="majorHAnsi"/>
            <w:sz w:val="24"/>
          </w:rPr>
          <w:fldChar w:fldCharType="begin"/>
        </w:r>
        <w:r w:rsidRPr="00857265">
          <w:rPr>
            <w:rFonts w:asciiTheme="majorHAnsi" w:hAnsiTheme="majorHAnsi" w:cstheme="majorHAnsi"/>
            <w:sz w:val="24"/>
          </w:rPr>
          <w:instrText xml:space="preserve"> PAGE   \* MERGEFORMAT </w:instrText>
        </w:r>
        <w:r w:rsidRPr="00857265">
          <w:rPr>
            <w:rFonts w:asciiTheme="majorHAnsi" w:hAnsiTheme="majorHAnsi" w:cstheme="majorHAnsi"/>
            <w:sz w:val="24"/>
          </w:rPr>
          <w:fldChar w:fldCharType="separate"/>
        </w:r>
        <w:r w:rsidRPr="00857265">
          <w:rPr>
            <w:rFonts w:asciiTheme="majorHAnsi" w:hAnsiTheme="majorHAnsi" w:cstheme="majorHAnsi"/>
            <w:noProof/>
            <w:sz w:val="24"/>
          </w:rPr>
          <w:t>2</w:t>
        </w:r>
        <w:r w:rsidRPr="00857265">
          <w:rPr>
            <w:rFonts w:asciiTheme="majorHAnsi" w:hAnsiTheme="majorHAnsi" w:cstheme="majorHAnsi"/>
            <w:noProof/>
            <w:sz w:val="24"/>
          </w:rPr>
          <w:fldChar w:fldCharType="end"/>
        </w:r>
      </w:p>
    </w:sdtContent>
  </w:sdt>
  <w:p w14:paraId="0F48A208" w14:textId="77777777" w:rsidR="002A4874" w:rsidRDefault="002A48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46270" w14:textId="77777777" w:rsidR="00CD5C26" w:rsidRDefault="00CD5C26">
      <w:pPr>
        <w:spacing w:line="240" w:lineRule="auto"/>
      </w:pPr>
      <w:r>
        <w:separator/>
      </w:r>
    </w:p>
  </w:footnote>
  <w:footnote w:type="continuationSeparator" w:id="0">
    <w:p w14:paraId="752A82C8" w14:textId="77777777" w:rsidR="00CD5C26" w:rsidRDefault="00CD5C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0695F"/>
    <w:multiLevelType w:val="multilevel"/>
    <w:tmpl w:val="5A944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CF3DB3"/>
    <w:multiLevelType w:val="multilevel"/>
    <w:tmpl w:val="9BF82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693BB9"/>
    <w:multiLevelType w:val="multilevel"/>
    <w:tmpl w:val="D422B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658"/>
    <w:rsid w:val="0000724C"/>
    <w:rsid w:val="00036387"/>
    <w:rsid w:val="00037CF5"/>
    <w:rsid w:val="0006135D"/>
    <w:rsid w:val="00093F26"/>
    <w:rsid w:val="00096C9A"/>
    <w:rsid w:val="000A656B"/>
    <w:rsid w:val="000B7207"/>
    <w:rsid w:val="000B7480"/>
    <w:rsid w:val="000D5D2D"/>
    <w:rsid w:val="001063DC"/>
    <w:rsid w:val="00114844"/>
    <w:rsid w:val="001246AF"/>
    <w:rsid w:val="00136AE6"/>
    <w:rsid w:val="00136FDE"/>
    <w:rsid w:val="001377AF"/>
    <w:rsid w:val="00146483"/>
    <w:rsid w:val="00156462"/>
    <w:rsid w:val="001711E6"/>
    <w:rsid w:val="0017249A"/>
    <w:rsid w:val="001855B2"/>
    <w:rsid w:val="001A1131"/>
    <w:rsid w:val="001A1F33"/>
    <w:rsid w:val="001B428C"/>
    <w:rsid w:val="001C0160"/>
    <w:rsid w:val="001C7B14"/>
    <w:rsid w:val="001D4EEC"/>
    <w:rsid w:val="001E42FF"/>
    <w:rsid w:val="002171C7"/>
    <w:rsid w:val="00222CAC"/>
    <w:rsid w:val="00235455"/>
    <w:rsid w:val="002714D4"/>
    <w:rsid w:val="002728A5"/>
    <w:rsid w:val="002837AC"/>
    <w:rsid w:val="002A3E5A"/>
    <w:rsid w:val="002A4874"/>
    <w:rsid w:val="002C4F37"/>
    <w:rsid w:val="002C661B"/>
    <w:rsid w:val="002D469B"/>
    <w:rsid w:val="002F29E9"/>
    <w:rsid w:val="0030727F"/>
    <w:rsid w:val="00314366"/>
    <w:rsid w:val="00332BA6"/>
    <w:rsid w:val="00350244"/>
    <w:rsid w:val="00354F83"/>
    <w:rsid w:val="00360C67"/>
    <w:rsid w:val="00383CDF"/>
    <w:rsid w:val="003B6664"/>
    <w:rsid w:val="003C6275"/>
    <w:rsid w:val="003C71A8"/>
    <w:rsid w:val="003D7C1E"/>
    <w:rsid w:val="004004F0"/>
    <w:rsid w:val="00422F5E"/>
    <w:rsid w:val="00445F55"/>
    <w:rsid w:val="00496791"/>
    <w:rsid w:val="004D7A11"/>
    <w:rsid w:val="00501F34"/>
    <w:rsid w:val="005146A4"/>
    <w:rsid w:val="0055646C"/>
    <w:rsid w:val="00560C76"/>
    <w:rsid w:val="00565A69"/>
    <w:rsid w:val="00567451"/>
    <w:rsid w:val="00587522"/>
    <w:rsid w:val="005D3438"/>
    <w:rsid w:val="005D57A7"/>
    <w:rsid w:val="005D5F00"/>
    <w:rsid w:val="005E73E6"/>
    <w:rsid w:val="005F594D"/>
    <w:rsid w:val="00604BA4"/>
    <w:rsid w:val="00615955"/>
    <w:rsid w:val="00632DE9"/>
    <w:rsid w:val="00657CDE"/>
    <w:rsid w:val="0066283E"/>
    <w:rsid w:val="00677B45"/>
    <w:rsid w:val="006851C9"/>
    <w:rsid w:val="00687104"/>
    <w:rsid w:val="0069446C"/>
    <w:rsid w:val="00694B5B"/>
    <w:rsid w:val="006A20D4"/>
    <w:rsid w:val="006D2949"/>
    <w:rsid w:val="006D689F"/>
    <w:rsid w:val="006E2118"/>
    <w:rsid w:val="006F0465"/>
    <w:rsid w:val="006F179D"/>
    <w:rsid w:val="006F3F61"/>
    <w:rsid w:val="006F774F"/>
    <w:rsid w:val="006F784E"/>
    <w:rsid w:val="00701B89"/>
    <w:rsid w:val="00726D1C"/>
    <w:rsid w:val="00731EA4"/>
    <w:rsid w:val="00772CF1"/>
    <w:rsid w:val="00775BDC"/>
    <w:rsid w:val="007A2E45"/>
    <w:rsid w:val="007A6AE8"/>
    <w:rsid w:val="007B1371"/>
    <w:rsid w:val="007C0FFC"/>
    <w:rsid w:val="007C3E1F"/>
    <w:rsid w:val="007D3658"/>
    <w:rsid w:val="007D5659"/>
    <w:rsid w:val="007E1AA5"/>
    <w:rsid w:val="007F2B00"/>
    <w:rsid w:val="007F3889"/>
    <w:rsid w:val="00805610"/>
    <w:rsid w:val="00807F35"/>
    <w:rsid w:val="0081068F"/>
    <w:rsid w:val="00827148"/>
    <w:rsid w:val="00831FFC"/>
    <w:rsid w:val="008552C0"/>
    <w:rsid w:val="0085722A"/>
    <w:rsid w:val="00857265"/>
    <w:rsid w:val="0086005E"/>
    <w:rsid w:val="00861CCD"/>
    <w:rsid w:val="00865C5F"/>
    <w:rsid w:val="0087392B"/>
    <w:rsid w:val="00877F3E"/>
    <w:rsid w:val="008A0F3B"/>
    <w:rsid w:val="008B650D"/>
    <w:rsid w:val="008B6DAE"/>
    <w:rsid w:val="008D60C4"/>
    <w:rsid w:val="008D6B70"/>
    <w:rsid w:val="00910B94"/>
    <w:rsid w:val="009163CD"/>
    <w:rsid w:val="00954F0F"/>
    <w:rsid w:val="0095541A"/>
    <w:rsid w:val="00983C1A"/>
    <w:rsid w:val="009900EE"/>
    <w:rsid w:val="0099600F"/>
    <w:rsid w:val="009A272E"/>
    <w:rsid w:val="009A7ABC"/>
    <w:rsid w:val="009D19BF"/>
    <w:rsid w:val="009E26C5"/>
    <w:rsid w:val="00A1129C"/>
    <w:rsid w:val="00A23697"/>
    <w:rsid w:val="00A37012"/>
    <w:rsid w:val="00A42633"/>
    <w:rsid w:val="00A46780"/>
    <w:rsid w:val="00A4760E"/>
    <w:rsid w:val="00A81B6F"/>
    <w:rsid w:val="00A92330"/>
    <w:rsid w:val="00A92B2C"/>
    <w:rsid w:val="00A940C4"/>
    <w:rsid w:val="00AA45E1"/>
    <w:rsid w:val="00AB0743"/>
    <w:rsid w:val="00AB0E29"/>
    <w:rsid w:val="00AB3695"/>
    <w:rsid w:val="00AC1A95"/>
    <w:rsid w:val="00AD4A63"/>
    <w:rsid w:val="00AD4E04"/>
    <w:rsid w:val="00AD72CF"/>
    <w:rsid w:val="00AE08E6"/>
    <w:rsid w:val="00AE5B64"/>
    <w:rsid w:val="00AF0E59"/>
    <w:rsid w:val="00AF3F9B"/>
    <w:rsid w:val="00AF5B1E"/>
    <w:rsid w:val="00AF6D6A"/>
    <w:rsid w:val="00B0142D"/>
    <w:rsid w:val="00B057E8"/>
    <w:rsid w:val="00B41580"/>
    <w:rsid w:val="00B46F47"/>
    <w:rsid w:val="00B551D3"/>
    <w:rsid w:val="00B56C8A"/>
    <w:rsid w:val="00B611B9"/>
    <w:rsid w:val="00B77CC0"/>
    <w:rsid w:val="00B81270"/>
    <w:rsid w:val="00B9720A"/>
    <w:rsid w:val="00BA3053"/>
    <w:rsid w:val="00BB0D19"/>
    <w:rsid w:val="00BC790A"/>
    <w:rsid w:val="00BD0161"/>
    <w:rsid w:val="00BE0578"/>
    <w:rsid w:val="00BE400B"/>
    <w:rsid w:val="00C12517"/>
    <w:rsid w:val="00C1287A"/>
    <w:rsid w:val="00C156F5"/>
    <w:rsid w:val="00C15C8C"/>
    <w:rsid w:val="00C216B4"/>
    <w:rsid w:val="00C41C5C"/>
    <w:rsid w:val="00C549AE"/>
    <w:rsid w:val="00C56718"/>
    <w:rsid w:val="00C7425C"/>
    <w:rsid w:val="00C91BF9"/>
    <w:rsid w:val="00C96DC4"/>
    <w:rsid w:val="00CA0B61"/>
    <w:rsid w:val="00CA37CF"/>
    <w:rsid w:val="00CD5C26"/>
    <w:rsid w:val="00CD67F3"/>
    <w:rsid w:val="00CF5D62"/>
    <w:rsid w:val="00D063A2"/>
    <w:rsid w:val="00D260FE"/>
    <w:rsid w:val="00D27960"/>
    <w:rsid w:val="00D3324A"/>
    <w:rsid w:val="00D366E4"/>
    <w:rsid w:val="00D466C9"/>
    <w:rsid w:val="00D76B60"/>
    <w:rsid w:val="00D83899"/>
    <w:rsid w:val="00D93A0C"/>
    <w:rsid w:val="00DA6464"/>
    <w:rsid w:val="00DD0EFF"/>
    <w:rsid w:val="00DF1A15"/>
    <w:rsid w:val="00DF791A"/>
    <w:rsid w:val="00E25FF2"/>
    <w:rsid w:val="00E3677F"/>
    <w:rsid w:val="00E60464"/>
    <w:rsid w:val="00E74002"/>
    <w:rsid w:val="00E87764"/>
    <w:rsid w:val="00E9477C"/>
    <w:rsid w:val="00E97CC9"/>
    <w:rsid w:val="00EA741A"/>
    <w:rsid w:val="00EC102D"/>
    <w:rsid w:val="00ED110E"/>
    <w:rsid w:val="00EE4F70"/>
    <w:rsid w:val="00EE54F1"/>
    <w:rsid w:val="00EE63CB"/>
    <w:rsid w:val="00EF3A08"/>
    <w:rsid w:val="00F011C7"/>
    <w:rsid w:val="00F80788"/>
    <w:rsid w:val="00F9443C"/>
    <w:rsid w:val="00F9761B"/>
    <w:rsid w:val="00FA2A59"/>
    <w:rsid w:val="00FE4B94"/>
    <w:rsid w:val="00FE556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DC698"/>
  <w15:docId w15:val="{D1AB3133-19E7-49A5-A767-7209139FB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ko-KR"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nhideWhenUsed/>
    <w:rsid w:val="001C7B14"/>
    <w:pPr>
      <w:tabs>
        <w:tab w:val="center" w:pos="4680"/>
        <w:tab w:val="right" w:pos="9360"/>
      </w:tabs>
      <w:spacing w:line="240" w:lineRule="auto"/>
      <w:contextualSpacing w:val="0"/>
    </w:pPr>
  </w:style>
  <w:style w:type="character" w:customStyle="1" w:styleId="HeaderChar">
    <w:name w:val="Header Char"/>
    <w:basedOn w:val="DefaultParagraphFont"/>
    <w:link w:val="Header"/>
    <w:rsid w:val="001C7B14"/>
    <w:rPr>
      <w:lang w:val="en-US"/>
    </w:rPr>
  </w:style>
  <w:style w:type="table" w:styleId="TableGrid">
    <w:name w:val="Table Grid"/>
    <w:basedOn w:val="TableNormal"/>
    <w:uiPriority w:val="59"/>
    <w:unhideWhenUsed/>
    <w:rsid w:val="001C7B14"/>
    <w:pPr>
      <w:spacing w:after="160" w:line="240" w:lineRule="auto"/>
      <w:contextualSpacing w:val="0"/>
    </w:pPr>
    <w:rPr>
      <w:rFonts w:asciiTheme="minorHAnsi" w:eastAsiaTheme="minorEastAsia"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D60C4"/>
    <w:pPr>
      <w:spacing w:before="240" w:after="0" w:line="259" w:lineRule="auto"/>
      <w:contextualSpacing w:val="0"/>
      <w:outlineLvl w:val="9"/>
    </w:pPr>
    <w:rPr>
      <w:rFonts w:asciiTheme="majorHAnsi" w:eastAsiaTheme="majorEastAsia" w:hAnsiTheme="majorHAnsi" w:cstheme="majorBidi"/>
      <w:color w:val="0065BA" w:themeColor="accent1" w:themeShade="BF"/>
      <w:sz w:val="32"/>
      <w:szCs w:val="32"/>
      <w:lang w:eastAsia="en-US"/>
    </w:rPr>
  </w:style>
  <w:style w:type="paragraph" w:styleId="TOC1">
    <w:name w:val="toc 1"/>
    <w:basedOn w:val="Normal"/>
    <w:next w:val="Normal"/>
    <w:autoRedefine/>
    <w:uiPriority w:val="39"/>
    <w:unhideWhenUsed/>
    <w:rsid w:val="00775BDC"/>
    <w:pPr>
      <w:tabs>
        <w:tab w:val="right" w:leader="dot" w:pos="9019"/>
      </w:tabs>
      <w:spacing w:after="100" w:line="360" w:lineRule="auto"/>
    </w:pPr>
  </w:style>
  <w:style w:type="character" w:styleId="Hyperlink">
    <w:name w:val="Hyperlink"/>
    <w:basedOn w:val="DefaultParagraphFont"/>
    <w:uiPriority w:val="99"/>
    <w:unhideWhenUsed/>
    <w:rsid w:val="008D60C4"/>
    <w:rPr>
      <w:color w:val="60C5E8" w:themeColor="hyperlink"/>
      <w:u w:val="single"/>
    </w:rPr>
  </w:style>
  <w:style w:type="character" w:customStyle="1" w:styleId="a-size-large">
    <w:name w:val="a-size-large"/>
    <w:basedOn w:val="DefaultParagraphFont"/>
    <w:rsid w:val="00AF6D6A"/>
  </w:style>
  <w:style w:type="character" w:styleId="UnresolvedMention">
    <w:name w:val="Unresolved Mention"/>
    <w:basedOn w:val="DefaultParagraphFont"/>
    <w:uiPriority w:val="99"/>
    <w:semiHidden/>
    <w:unhideWhenUsed/>
    <w:rsid w:val="000D5D2D"/>
    <w:rPr>
      <w:color w:val="605E5C"/>
      <w:shd w:val="clear" w:color="auto" w:fill="E1DFDD"/>
    </w:rPr>
  </w:style>
  <w:style w:type="paragraph" w:styleId="FootnoteText">
    <w:name w:val="footnote text"/>
    <w:basedOn w:val="Normal"/>
    <w:link w:val="FootnoteTextChar"/>
    <w:uiPriority w:val="99"/>
    <w:unhideWhenUsed/>
    <w:rsid w:val="00565A69"/>
    <w:pPr>
      <w:spacing w:line="240" w:lineRule="auto"/>
    </w:pPr>
    <w:rPr>
      <w:sz w:val="20"/>
      <w:szCs w:val="20"/>
    </w:rPr>
  </w:style>
  <w:style w:type="character" w:customStyle="1" w:styleId="FootnoteTextChar">
    <w:name w:val="Footnote Text Char"/>
    <w:basedOn w:val="DefaultParagraphFont"/>
    <w:link w:val="FootnoteText"/>
    <w:uiPriority w:val="99"/>
    <w:rsid w:val="00565A69"/>
    <w:rPr>
      <w:sz w:val="20"/>
      <w:szCs w:val="20"/>
    </w:rPr>
  </w:style>
  <w:style w:type="character" w:styleId="FootnoteReference">
    <w:name w:val="footnote reference"/>
    <w:basedOn w:val="DefaultParagraphFont"/>
    <w:uiPriority w:val="99"/>
    <w:semiHidden/>
    <w:unhideWhenUsed/>
    <w:rsid w:val="00565A69"/>
    <w:rPr>
      <w:vertAlign w:val="superscript"/>
    </w:rPr>
  </w:style>
  <w:style w:type="paragraph" w:styleId="Footer">
    <w:name w:val="footer"/>
    <w:basedOn w:val="Normal"/>
    <w:link w:val="FooterChar"/>
    <w:uiPriority w:val="99"/>
    <w:unhideWhenUsed/>
    <w:rsid w:val="00AE5B64"/>
    <w:pPr>
      <w:tabs>
        <w:tab w:val="center" w:pos="4680"/>
        <w:tab w:val="right" w:pos="9360"/>
      </w:tabs>
      <w:spacing w:line="240" w:lineRule="auto"/>
    </w:pPr>
  </w:style>
  <w:style w:type="character" w:customStyle="1" w:styleId="FooterChar">
    <w:name w:val="Footer Char"/>
    <w:basedOn w:val="DefaultParagraphFont"/>
    <w:link w:val="Footer"/>
    <w:uiPriority w:val="99"/>
    <w:rsid w:val="00AE5B64"/>
  </w:style>
  <w:style w:type="paragraph" w:styleId="NormalWeb">
    <w:name w:val="Normal (Web)"/>
    <w:basedOn w:val="Normal"/>
    <w:uiPriority w:val="99"/>
    <w:unhideWhenUsed/>
    <w:rsid w:val="005D57A7"/>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EE54F1"/>
    <w:pPr>
      <w:tabs>
        <w:tab w:val="right" w:leader="dot" w:pos="9019"/>
      </w:tabs>
      <w:spacing w:after="100" w:line="288" w:lineRule="auto"/>
      <w:ind w:left="220"/>
    </w:pPr>
  </w:style>
  <w:style w:type="paragraph" w:styleId="BalloonText">
    <w:name w:val="Balloon Text"/>
    <w:basedOn w:val="Normal"/>
    <w:link w:val="BalloonTextChar"/>
    <w:uiPriority w:val="99"/>
    <w:semiHidden/>
    <w:unhideWhenUsed/>
    <w:rsid w:val="00DD0E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0EFF"/>
    <w:rPr>
      <w:rFonts w:ascii="Segoe UI" w:hAnsi="Segoe UI" w:cs="Segoe UI"/>
      <w:sz w:val="18"/>
      <w:szCs w:val="18"/>
    </w:rPr>
  </w:style>
  <w:style w:type="character" w:customStyle="1" w:styleId="Heading1Char">
    <w:name w:val="Heading 1 Char"/>
    <w:basedOn w:val="DefaultParagraphFont"/>
    <w:link w:val="Heading1"/>
    <w:uiPriority w:val="9"/>
    <w:rsid w:val="007E1AA5"/>
    <w:rPr>
      <w:sz w:val="40"/>
      <w:szCs w:val="40"/>
    </w:rPr>
  </w:style>
  <w:style w:type="paragraph" w:styleId="TOC3">
    <w:name w:val="toc 3"/>
    <w:basedOn w:val="Normal"/>
    <w:next w:val="Normal"/>
    <w:autoRedefine/>
    <w:uiPriority w:val="39"/>
    <w:unhideWhenUsed/>
    <w:rsid w:val="00C56718"/>
    <w:pPr>
      <w:spacing w:after="100"/>
      <w:ind w:left="440"/>
    </w:pPr>
  </w:style>
  <w:style w:type="character" w:customStyle="1" w:styleId="TitleChar">
    <w:name w:val="Title Char"/>
    <w:basedOn w:val="DefaultParagraphFont"/>
    <w:link w:val="Title"/>
    <w:uiPriority w:val="1"/>
    <w:rsid w:val="00983C1A"/>
    <w:rPr>
      <w:sz w:val="52"/>
      <w:szCs w:val="52"/>
    </w:rPr>
  </w:style>
  <w:style w:type="character" w:customStyle="1" w:styleId="Heading2Char">
    <w:name w:val="Heading 2 Char"/>
    <w:basedOn w:val="DefaultParagraphFont"/>
    <w:link w:val="Heading2"/>
    <w:uiPriority w:val="9"/>
    <w:rsid w:val="00857265"/>
    <w:rPr>
      <w:sz w:val="32"/>
      <w:szCs w:val="32"/>
    </w:rPr>
  </w:style>
  <w:style w:type="paragraph" w:styleId="Caption">
    <w:name w:val="caption"/>
    <w:basedOn w:val="Normal"/>
    <w:next w:val="Normal"/>
    <w:uiPriority w:val="35"/>
    <w:unhideWhenUsed/>
    <w:qFormat/>
    <w:rsid w:val="00AB3695"/>
    <w:pPr>
      <w:spacing w:after="200" w:line="240" w:lineRule="auto"/>
    </w:pPr>
    <w:rPr>
      <w:i/>
      <w:iCs/>
      <w:color w:val="29256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3392">
      <w:bodyDiv w:val="1"/>
      <w:marLeft w:val="0"/>
      <w:marRight w:val="0"/>
      <w:marTop w:val="0"/>
      <w:marBottom w:val="0"/>
      <w:divBdr>
        <w:top w:val="none" w:sz="0" w:space="0" w:color="auto"/>
        <w:left w:val="none" w:sz="0" w:space="0" w:color="auto"/>
        <w:bottom w:val="none" w:sz="0" w:space="0" w:color="auto"/>
        <w:right w:val="none" w:sz="0" w:space="0" w:color="auto"/>
      </w:divBdr>
    </w:div>
    <w:div w:id="34277895">
      <w:bodyDiv w:val="1"/>
      <w:marLeft w:val="0"/>
      <w:marRight w:val="0"/>
      <w:marTop w:val="0"/>
      <w:marBottom w:val="0"/>
      <w:divBdr>
        <w:top w:val="none" w:sz="0" w:space="0" w:color="auto"/>
        <w:left w:val="none" w:sz="0" w:space="0" w:color="auto"/>
        <w:bottom w:val="none" w:sz="0" w:space="0" w:color="auto"/>
        <w:right w:val="none" w:sz="0" w:space="0" w:color="auto"/>
      </w:divBdr>
    </w:div>
    <w:div w:id="141428205">
      <w:bodyDiv w:val="1"/>
      <w:marLeft w:val="0"/>
      <w:marRight w:val="0"/>
      <w:marTop w:val="0"/>
      <w:marBottom w:val="0"/>
      <w:divBdr>
        <w:top w:val="none" w:sz="0" w:space="0" w:color="auto"/>
        <w:left w:val="none" w:sz="0" w:space="0" w:color="auto"/>
        <w:bottom w:val="none" w:sz="0" w:space="0" w:color="auto"/>
        <w:right w:val="none" w:sz="0" w:space="0" w:color="auto"/>
      </w:divBdr>
    </w:div>
    <w:div w:id="244732996">
      <w:bodyDiv w:val="1"/>
      <w:marLeft w:val="0"/>
      <w:marRight w:val="0"/>
      <w:marTop w:val="0"/>
      <w:marBottom w:val="0"/>
      <w:divBdr>
        <w:top w:val="none" w:sz="0" w:space="0" w:color="auto"/>
        <w:left w:val="none" w:sz="0" w:space="0" w:color="auto"/>
        <w:bottom w:val="none" w:sz="0" w:space="0" w:color="auto"/>
        <w:right w:val="none" w:sz="0" w:space="0" w:color="auto"/>
      </w:divBdr>
    </w:div>
    <w:div w:id="317076448">
      <w:bodyDiv w:val="1"/>
      <w:marLeft w:val="0"/>
      <w:marRight w:val="0"/>
      <w:marTop w:val="0"/>
      <w:marBottom w:val="0"/>
      <w:divBdr>
        <w:top w:val="none" w:sz="0" w:space="0" w:color="auto"/>
        <w:left w:val="none" w:sz="0" w:space="0" w:color="auto"/>
        <w:bottom w:val="none" w:sz="0" w:space="0" w:color="auto"/>
        <w:right w:val="none" w:sz="0" w:space="0" w:color="auto"/>
      </w:divBdr>
    </w:div>
    <w:div w:id="424040535">
      <w:bodyDiv w:val="1"/>
      <w:marLeft w:val="0"/>
      <w:marRight w:val="0"/>
      <w:marTop w:val="0"/>
      <w:marBottom w:val="0"/>
      <w:divBdr>
        <w:top w:val="none" w:sz="0" w:space="0" w:color="auto"/>
        <w:left w:val="none" w:sz="0" w:space="0" w:color="auto"/>
        <w:bottom w:val="none" w:sz="0" w:space="0" w:color="auto"/>
        <w:right w:val="none" w:sz="0" w:space="0" w:color="auto"/>
      </w:divBdr>
    </w:div>
    <w:div w:id="424226021">
      <w:bodyDiv w:val="1"/>
      <w:marLeft w:val="0"/>
      <w:marRight w:val="0"/>
      <w:marTop w:val="0"/>
      <w:marBottom w:val="0"/>
      <w:divBdr>
        <w:top w:val="none" w:sz="0" w:space="0" w:color="auto"/>
        <w:left w:val="none" w:sz="0" w:space="0" w:color="auto"/>
        <w:bottom w:val="none" w:sz="0" w:space="0" w:color="auto"/>
        <w:right w:val="none" w:sz="0" w:space="0" w:color="auto"/>
      </w:divBdr>
    </w:div>
    <w:div w:id="430203031">
      <w:bodyDiv w:val="1"/>
      <w:marLeft w:val="0"/>
      <w:marRight w:val="0"/>
      <w:marTop w:val="0"/>
      <w:marBottom w:val="0"/>
      <w:divBdr>
        <w:top w:val="none" w:sz="0" w:space="0" w:color="auto"/>
        <w:left w:val="none" w:sz="0" w:space="0" w:color="auto"/>
        <w:bottom w:val="none" w:sz="0" w:space="0" w:color="auto"/>
        <w:right w:val="none" w:sz="0" w:space="0" w:color="auto"/>
      </w:divBdr>
    </w:div>
    <w:div w:id="430664007">
      <w:bodyDiv w:val="1"/>
      <w:marLeft w:val="0"/>
      <w:marRight w:val="0"/>
      <w:marTop w:val="0"/>
      <w:marBottom w:val="0"/>
      <w:divBdr>
        <w:top w:val="none" w:sz="0" w:space="0" w:color="auto"/>
        <w:left w:val="none" w:sz="0" w:space="0" w:color="auto"/>
        <w:bottom w:val="none" w:sz="0" w:space="0" w:color="auto"/>
        <w:right w:val="none" w:sz="0" w:space="0" w:color="auto"/>
      </w:divBdr>
    </w:div>
    <w:div w:id="479804958">
      <w:bodyDiv w:val="1"/>
      <w:marLeft w:val="0"/>
      <w:marRight w:val="0"/>
      <w:marTop w:val="0"/>
      <w:marBottom w:val="0"/>
      <w:divBdr>
        <w:top w:val="none" w:sz="0" w:space="0" w:color="auto"/>
        <w:left w:val="none" w:sz="0" w:space="0" w:color="auto"/>
        <w:bottom w:val="none" w:sz="0" w:space="0" w:color="auto"/>
        <w:right w:val="none" w:sz="0" w:space="0" w:color="auto"/>
      </w:divBdr>
    </w:div>
    <w:div w:id="547840444">
      <w:bodyDiv w:val="1"/>
      <w:marLeft w:val="0"/>
      <w:marRight w:val="0"/>
      <w:marTop w:val="0"/>
      <w:marBottom w:val="0"/>
      <w:divBdr>
        <w:top w:val="none" w:sz="0" w:space="0" w:color="auto"/>
        <w:left w:val="none" w:sz="0" w:space="0" w:color="auto"/>
        <w:bottom w:val="none" w:sz="0" w:space="0" w:color="auto"/>
        <w:right w:val="none" w:sz="0" w:space="0" w:color="auto"/>
      </w:divBdr>
    </w:div>
    <w:div w:id="710887587">
      <w:bodyDiv w:val="1"/>
      <w:marLeft w:val="0"/>
      <w:marRight w:val="0"/>
      <w:marTop w:val="0"/>
      <w:marBottom w:val="0"/>
      <w:divBdr>
        <w:top w:val="none" w:sz="0" w:space="0" w:color="auto"/>
        <w:left w:val="none" w:sz="0" w:space="0" w:color="auto"/>
        <w:bottom w:val="none" w:sz="0" w:space="0" w:color="auto"/>
        <w:right w:val="none" w:sz="0" w:space="0" w:color="auto"/>
      </w:divBdr>
    </w:div>
    <w:div w:id="762148115">
      <w:bodyDiv w:val="1"/>
      <w:marLeft w:val="0"/>
      <w:marRight w:val="0"/>
      <w:marTop w:val="0"/>
      <w:marBottom w:val="0"/>
      <w:divBdr>
        <w:top w:val="none" w:sz="0" w:space="0" w:color="auto"/>
        <w:left w:val="none" w:sz="0" w:space="0" w:color="auto"/>
        <w:bottom w:val="none" w:sz="0" w:space="0" w:color="auto"/>
        <w:right w:val="none" w:sz="0" w:space="0" w:color="auto"/>
      </w:divBdr>
    </w:div>
    <w:div w:id="766734655">
      <w:bodyDiv w:val="1"/>
      <w:marLeft w:val="0"/>
      <w:marRight w:val="0"/>
      <w:marTop w:val="0"/>
      <w:marBottom w:val="0"/>
      <w:divBdr>
        <w:top w:val="none" w:sz="0" w:space="0" w:color="auto"/>
        <w:left w:val="none" w:sz="0" w:space="0" w:color="auto"/>
        <w:bottom w:val="none" w:sz="0" w:space="0" w:color="auto"/>
        <w:right w:val="none" w:sz="0" w:space="0" w:color="auto"/>
      </w:divBdr>
    </w:div>
    <w:div w:id="801534121">
      <w:bodyDiv w:val="1"/>
      <w:marLeft w:val="0"/>
      <w:marRight w:val="0"/>
      <w:marTop w:val="0"/>
      <w:marBottom w:val="0"/>
      <w:divBdr>
        <w:top w:val="none" w:sz="0" w:space="0" w:color="auto"/>
        <w:left w:val="none" w:sz="0" w:space="0" w:color="auto"/>
        <w:bottom w:val="none" w:sz="0" w:space="0" w:color="auto"/>
        <w:right w:val="none" w:sz="0" w:space="0" w:color="auto"/>
      </w:divBdr>
    </w:div>
    <w:div w:id="815991766">
      <w:bodyDiv w:val="1"/>
      <w:marLeft w:val="0"/>
      <w:marRight w:val="0"/>
      <w:marTop w:val="0"/>
      <w:marBottom w:val="0"/>
      <w:divBdr>
        <w:top w:val="none" w:sz="0" w:space="0" w:color="auto"/>
        <w:left w:val="none" w:sz="0" w:space="0" w:color="auto"/>
        <w:bottom w:val="none" w:sz="0" w:space="0" w:color="auto"/>
        <w:right w:val="none" w:sz="0" w:space="0" w:color="auto"/>
      </w:divBdr>
    </w:div>
    <w:div w:id="822964233">
      <w:bodyDiv w:val="1"/>
      <w:marLeft w:val="0"/>
      <w:marRight w:val="0"/>
      <w:marTop w:val="0"/>
      <w:marBottom w:val="0"/>
      <w:divBdr>
        <w:top w:val="none" w:sz="0" w:space="0" w:color="auto"/>
        <w:left w:val="none" w:sz="0" w:space="0" w:color="auto"/>
        <w:bottom w:val="none" w:sz="0" w:space="0" w:color="auto"/>
        <w:right w:val="none" w:sz="0" w:space="0" w:color="auto"/>
      </w:divBdr>
    </w:div>
    <w:div w:id="978925530">
      <w:bodyDiv w:val="1"/>
      <w:marLeft w:val="0"/>
      <w:marRight w:val="0"/>
      <w:marTop w:val="0"/>
      <w:marBottom w:val="0"/>
      <w:divBdr>
        <w:top w:val="none" w:sz="0" w:space="0" w:color="auto"/>
        <w:left w:val="none" w:sz="0" w:space="0" w:color="auto"/>
        <w:bottom w:val="none" w:sz="0" w:space="0" w:color="auto"/>
        <w:right w:val="none" w:sz="0" w:space="0" w:color="auto"/>
      </w:divBdr>
    </w:div>
    <w:div w:id="1120101525">
      <w:bodyDiv w:val="1"/>
      <w:marLeft w:val="0"/>
      <w:marRight w:val="0"/>
      <w:marTop w:val="0"/>
      <w:marBottom w:val="0"/>
      <w:divBdr>
        <w:top w:val="none" w:sz="0" w:space="0" w:color="auto"/>
        <w:left w:val="none" w:sz="0" w:space="0" w:color="auto"/>
        <w:bottom w:val="none" w:sz="0" w:space="0" w:color="auto"/>
        <w:right w:val="none" w:sz="0" w:space="0" w:color="auto"/>
      </w:divBdr>
    </w:div>
    <w:div w:id="1219391342">
      <w:bodyDiv w:val="1"/>
      <w:marLeft w:val="0"/>
      <w:marRight w:val="0"/>
      <w:marTop w:val="0"/>
      <w:marBottom w:val="0"/>
      <w:divBdr>
        <w:top w:val="none" w:sz="0" w:space="0" w:color="auto"/>
        <w:left w:val="none" w:sz="0" w:space="0" w:color="auto"/>
        <w:bottom w:val="none" w:sz="0" w:space="0" w:color="auto"/>
        <w:right w:val="none" w:sz="0" w:space="0" w:color="auto"/>
      </w:divBdr>
    </w:div>
    <w:div w:id="1258487947">
      <w:bodyDiv w:val="1"/>
      <w:marLeft w:val="0"/>
      <w:marRight w:val="0"/>
      <w:marTop w:val="0"/>
      <w:marBottom w:val="0"/>
      <w:divBdr>
        <w:top w:val="none" w:sz="0" w:space="0" w:color="auto"/>
        <w:left w:val="none" w:sz="0" w:space="0" w:color="auto"/>
        <w:bottom w:val="none" w:sz="0" w:space="0" w:color="auto"/>
        <w:right w:val="none" w:sz="0" w:space="0" w:color="auto"/>
      </w:divBdr>
    </w:div>
    <w:div w:id="1264340028">
      <w:bodyDiv w:val="1"/>
      <w:marLeft w:val="0"/>
      <w:marRight w:val="0"/>
      <w:marTop w:val="0"/>
      <w:marBottom w:val="0"/>
      <w:divBdr>
        <w:top w:val="none" w:sz="0" w:space="0" w:color="auto"/>
        <w:left w:val="none" w:sz="0" w:space="0" w:color="auto"/>
        <w:bottom w:val="none" w:sz="0" w:space="0" w:color="auto"/>
        <w:right w:val="none" w:sz="0" w:space="0" w:color="auto"/>
      </w:divBdr>
    </w:div>
    <w:div w:id="1283460651">
      <w:bodyDiv w:val="1"/>
      <w:marLeft w:val="0"/>
      <w:marRight w:val="0"/>
      <w:marTop w:val="0"/>
      <w:marBottom w:val="0"/>
      <w:divBdr>
        <w:top w:val="none" w:sz="0" w:space="0" w:color="auto"/>
        <w:left w:val="none" w:sz="0" w:space="0" w:color="auto"/>
        <w:bottom w:val="none" w:sz="0" w:space="0" w:color="auto"/>
        <w:right w:val="none" w:sz="0" w:space="0" w:color="auto"/>
      </w:divBdr>
    </w:div>
    <w:div w:id="1507868601">
      <w:bodyDiv w:val="1"/>
      <w:marLeft w:val="0"/>
      <w:marRight w:val="0"/>
      <w:marTop w:val="0"/>
      <w:marBottom w:val="0"/>
      <w:divBdr>
        <w:top w:val="none" w:sz="0" w:space="0" w:color="auto"/>
        <w:left w:val="none" w:sz="0" w:space="0" w:color="auto"/>
        <w:bottom w:val="none" w:sz="0" w:space="0" w:color="auto"/>
        <w:right w:val="none" w:sz="0" w:space="0" w:color="auto"/>
      </w:divBdr>
    </w:div>
    <w:div w:id="1517428086">
      <w:bodyDiv w:val="1"/>
      <w:marLeft w:val="0"/>
      <w:marRight w:val="0"/>
      <w:marTop w:val="0"/>
      <w:marBottom w:val="0"/>
      <w:divBdr>
        <w:top w:val="none" w:sz="0" w:space="0" w:color="auto"/>
        <w:left w:val="none" w:sz="0" w:space="0" w:color="auto"/>
        <w:bottom w:val="none" w:sz="0" w:space="0" w:color="auto"/>
        <w:right w:val="none" w:sz="0" w:space="0" w:color="auto"/>
      </w:divBdr>
    </w:div>
    <w:div w:id="1536239021">
      <w:bodyDiv w:val="1"/>
      <w:marLeft w:val="0"/>
      <w:marRight w:val="0"/>
      <w:marTop w:val="0"/>
      <w:marBottom w:val="0"/>
      <w:divBdr>
        <w:top w:val="none" w:sz="0" w:space="0" w:color="auto"/>
        <w:left w:val="none" w:sz="0" w:space="0" w:color="auto"/>
        <w:bottom w:val="none" w:sz="0" w:space="0" w:color="auto"/>
        <w:right w:val="none" w:sz="0" w:space="0" w:color="auto"/>
      </w:divBdr>
    </w:div>
    <w:div w:id="1654986510">
      <w:bodyDiv w:val="1"/>
      <w:marLeft w:val="0"/>
      <w:marRight w:val="0"/>
      <w:marTop w:val="0"/>
      <w:marBottom w:val="0"/>
      <w:divBdr>
        <w:top w:val="none" w:sz="0" w:space="0" w:color="auto"/>
        <w:left w:val="none" w:sz="0" w:space="0" w:color="auto"/>
        <w:bottom w:val="none" w:sz="0" w:space="0" w:color="auto"/>
        <w:right w:val="none" w:sz="0" w:space="0" w:color="auto"/>
      </w:divBdr>
    </w:div>
    <w:div w:id="1735350734">
      <w:bodyDiv w:val="1"/>
      <w:marLeft w:val="0"/>
      <w:marRight w:val="0"/>
      <w:marTop w:val="0"/>
      <w:marBottom w:val="0"/>
      <w:divBdr>
        <w:top w:val="none" w:sz="0" w:space="0" w:color="auto"/>
        <w:left w:val="none" w:sz="0" w:space="0" w:color="auto"/>
        <w:bottom w:val="none" w:sz="0" w:space="0" w:color="auto"/>
        <w:right w:val="none" w:sz="0" w:space="0" w:color="auto"/>
      </w:divBdr>
    </w:div>
    <w:div w:id="1774134646">
      <w:bodyDiv w:val="1"/>
      <w:marLeft w:val="0"/>
      <w:marRight w:val="0"/>
      <w:marTop w:val="0"/>
      <w:marBottom w:val="0"/>
      <w:divBdr>
        <w:top w:val="none" w:sz="0" w:space="0" w:color="auto"/>
        <w:left w:val="none" w:sz="0" w:space="0" w:color="auto"/>
        <w:bottom w:val="none" w:sz="0" w:space="0" w:color="auto"/>
        <w:right w:val="none" w:sz="0" w:space="0" w:color="auto"/>
      </w:divBdr>
    </w:div>
    <w:div w:id="1804809194">
      <w:bodyDiv w:val="1"/>
      <w:marLeft w:val="0"/>
      <w:marRight w:val="0"/>
      <w:marTop w:val="0"/>
      <w:marBottom w:val="0"/>
      <w:divBdr>
        <w:top w:val="none" w:sz="0" w:space="0" w:color="auto"/>
        <w:left w:val="none" w:sz="0" w:space="0" w:color="auto"/>
        <w:bottom w:val="none" w:sz="0" w:space="0" w:color="auto"/>
        <w:right w:val="none" w:sz="0" w:space="0" w:color="auto"/>
      </w:divBdr>
    </w:div>
    <w:div w:id="1983805379">
      <w:bodyDiv w:val="1"/>
      <w:marLeft w:val="0"/>
      <w:marRight w:val="0"/>
      <w:marTop w:val="0"/>
      <w:marBottom w:val="0"/>
      <w:divBdr>
        <w:top w:val="none" w:sz="0" w:space="0" w:color="auto"/>
        <w:left w:val="none" w:sz="0" w:space="0" w:color="auto"/>
        <w:bottom w:val="none" w:sz="0" w:space="0" w:color="auto"/>
        <w:right w:val="none" w:sz="0" w:space="0" w:color="auto"/>
      </w:divBdr>
    </w:div>
    <w:div w:id="2017536737">
      <w:bodyDiv w:val="1"/>
      <w:marLeft w:val="0"/>
      <w:marRight w:val="0"/>
      <w:marTop w:val="0"/>
      <w:marBottom w:val="0"/>
      <w:divBdr>
        <w:top w:val="none" w:sz="0" w:space="0" w:color="auto"/>
        <w:left w:val="none" w:sz="0" w:space="0" w:color="auto"/>
        <w:bottom w:val="none" w:sz="0" w:space="0" w:color="auto"/>
        <w:right w:val="none" w:sz="0" w:space="0" w:color="auto"/>
      </w:divBdr>
    </w:div>
    <w:div w:id="2023896629">
      <w:bodyDiv w:val="1"/>
      <w:marLeft w:val="0"/>
      <w:marRight w:val="0"/>
      <w:marTop w:val="0"/>
      <w:marBottom w:val="0"/>
      <w:divBdr>
        <w:top w:val="none" w:sz="0" w:space="0" w:color="auto"/>
        <w:left w:val="none" w:sz="0" w:space="0" w:color="auto"/>
        <w:bottom w:val="none" w:sz="0" w:space="0" w:color="auto"/>
        <w:right w:val="none" w:sz="0" w:space="0" w:color="auto"/>
      </w:divBdr>
    </w:div>
    <w:div w:id="2046297079">
      <w:bodyDiv w:val="1"/>
      <w:marLeft w:val="0"/>
      <w:marRight w:val="0"/>
      <w:marTop w:val="0"/>
      <w:marBottom w:val="0"/>
      <w:divBdr>
        <w:top w:val="none" w:sz="0" w:space="0" w:color="auto"/>
        <w:left w:val="none" w:sz="0" w:space="0" w:color="auto"/>
        <w:bottom w:val="none" w:sz="0" w:space="0" w:color="auto"/>
        <w:right w:val="none" w:sz="0" w:space="0" w:color="auto"/>
      </w:divBdr>
    </w:div>
    <w:div w:id="2063090496">
      <w:bodyDiv w:val="1"/>
      <w:marLeft w:val="0"/>
      <w:marRight w:val="0"/>
      <w:marTop w:val="0"/>
      <w:marBottom w:val="0"/>
      <w:divBdr>
        <w:top w:val="none" w:sz="0" w:space="0" w:color="auto"/>
        <w:left w:val="none" w:sz="0" w:space="0" w:color="auto"/>
        <w:bottom w:val="none" w:sz="0" w:space="0" w:color="auto"/>
        <w:right w:val="none" w:sz="0" w:space="0" w:color="auto"/>
      </w:divBdr>
    </w:div>
    <w:div w:id="2066902774">
      <w:bodyDiv w:val="1"/>
      <w:marLeft w:val="0"/>
      <w:marRight w:val="0"/>
      <w:marTop w:val="0"/>
      <w:marBottom w:val="0"/>
      <w:divBdr>
        <w:top w:val="none" w:sz="0" w:space="0" w:color="auto"/>
        <w:left w:val="none" w:sz="0" w:space="0" w:color="auto"/>
        <w:bottom w:val="none" w:sz="0" w:space="0" w:color="auto"/>
        <w:right w:val="none" w:sz="0" w:space="0" w:color="auto"/>
      </w:divBdr>
    </w:div>
    <w:div w:id="2144998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doi.org/10.1016/S1532-0464(03)00034-0"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kaggle.com/discussions/general/352871" TargetMode="External"/><Relationship Id="rId47" Type="http://schemas.openxmlformats.org/officeDocument/2006/relationships/hyperlink" Target="https://www.vic.gov.au/red-light-cameras" TargetMode="External"/><Relationship Id="rId50"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3102/0034654314532697" TargetMode="External"/><Relationship Id="rId46" Type="http://schemas.openxmlformats.org/officeDocument/2006/relationships/hyperlink" Target="https://doi-org.ezproxy-f.deakin.edu.au/10.1007/978-1-4842-6156-9"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oi.org/10.1080/09720502.2010.10700699"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ac.vic.gov.au/__data/assets/pdf_file/0010/180883/TAC-RSM-2015-Main-Report-FINAL-05012016.pdf" TargetMode="External"/><Relationship Id="rId40" Type="http://schemas.openxmlformats.org/officeDocument/2006/relationships/hyperlink" Target="https://ebookcentral.proquest.com/lib/deakin/detail.action?docID=5747364" TargetMode="External"/><Relationship Id="rId45" Type="http://schemas.openxmlformats.org/officeDocument/2006/relationships/hyperlink" Target="https://doi.org/10.9734/ajpas/2019/v5i230132"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i.org/10.1080/02664763.2021.1939662"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i.org/10.3390/computers10120157"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3389/fnano.2022.972421" TargetMode="External"/><Relationship Id="rId48" Type="http://schemas.openxmlformats.org/officeDocument/2006/relationships/hyperlink" Target="https://www.theguardian.com/australia-news/2023/may/14/australia-road-death-toll-jumps-with-fatalities-still-higher-than-pre-pandemic" TargetMode="External"/><Relationship Id="rId8" Type="http://schemas.openxmlformats.org/officeDocument/2006/relationships/image" Target="media/image1.png"/><Relationship Id="rId51" Type="http://schemas.openxmlformats.org/officeDocument/2006/relationships/image" Target="media/image30.png"/></Relationships>
</file>

<file path=word/theme/theme1.xml><?xml version="1.0" encoding="utf-8"?>
<a:theme xmlns:a="http://schemas.openxmlformats.org/drawingml/2006/main" name="Office Theme">
  <a:themeElements>
    <a:clrScheme name="Deakin Blue ML">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2CB13-14DE-4BA9-89AC-1DA5063B0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4235</Words>
  <Characters>24145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Cam Ha</dc:creator>
  <cp:keywords/>
  <dc:description/>
  <cp:lastModifiedBy>hacamnguyen12@gmail.com</cp:lastModifiedBy>
  <cp:revision>2</cp:revision>
  <cp:lastPrinted>2023-08-11T09:54:00Z</cp:lastPrinted>
  <dcterms:created xsi:type="dcterms:W3CDTF">2023-08-11T12:45:00Z</dcterms:created>
  <dcterms:modified xsi:type="dcterms:W3CDTF">2023-08-11T12:45:00Z</dcterms:modified>
</cp:coreProperties>
</file>