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F539" w14:textId="077CEC5C" w:rsidR="00677586" w:rsidRDefault="00677586" w:rsidP="00677586">
      <w:pPr>
        <w:pStyle w:val="ListParagraph"/>
        <w:numPr>
          <w:ilvl w:val="0"/>
          <w:numId w:val="1"/>
        </w:numPr>
      </w:pPr>
      <w:proofErr w:type="gramStart"/>
      <w:r>
        <w:t>All of</w:t>
      </w:r>
      <w:proofErr w:type="gramEnd"/>
      <w:r>
        <w:t xml:space="preserve"> the productions that exhibit left-</w:t>
      </w:r>
      <w:r w:rsidR="00D86CCE">
        <w:t>recursion</w:t>
      </w:r>
      <w:r>
        <w:t>:</w:t>
      </w:r>
    </w:p>
    <w:p w14:paraId="15402891" w14:textId="77777777" w:rsidR="00677586" w:rsidRDefault="00677586" w:rsidP="00677586">
      <w:pPr>
        <w:pStyle w:val="ListParagraph"/>
        <w:numPr>
          <w:ilvl w:val="1"/>
          <w:numId w:val="1"/>
        </w:numPr>
      </w:pPr>
      <w:proofErr w:type="spellStart"/>
      <w:r>
        <w:t>expr_</w:t>
      </w:r>
      <w:proofErr w:type="gramStart"/>
      <w:r>
        <w:t>prefix</w:t>
      </w:r>
      <w:proofErr w:type="spellEnd"/>
      <w:r>
        <w:t xml:space="preserve"> :</w:t>
      </w:r>
      <w:proofErr w:type="gramEnd"/>
      <w:r>
        <w:t xml:space="preserve"> </w:t>
      </w:r>
      <w:proofErr w:type="spellStart"/>
      <w:r>
        <w:t>expr_prefix</w:t>
      </w:r>
      <w:proofErr w:type="spellEnd"/>
      <w:r>
        <w:t xml:space="preserve"> factor </w:t>
      </w:r>
      <w:proofErr w:type="spellStart"/>
      <w:r>
        <w:t>addop</w:t>
      </w:r>
      <w:proofErr w:type="spellEnd"/>
      <w:r>
        <w:t xml:space="preserve"> | ;</w:t>
      </w:r>
    </w:p>
    <w:p w14:paraId="47EECAC0" w14:textId="767C5C8E" w:rsidR="00677586" w:rsidRDefault="00677586" w:rsidP="00D86CCE">
      <w:pPr>
        <w:pStyle w:val="ListParagraph"/>
        <w:numPr>
          <w:ilvl w:val="1"/>
          <w:numId w:val="1"/>
        </w:numPr>
      </w:pPr>
      <w:proofErr w:type="spellStart"/>
      <w:r>
        <w:t>factor_</w:t>
      </w:r>
      <w:proofErr w:type="gramStart"/>
      <w:r>
        <w:t>prefix</w:t>
      </w:r>
      <w:proofErr w:type="spellEnd"/>
      <w:r>
        <w:t xml:space="preserve"> :</w:t>
      </w:r>
      <w:proofErr w:type="gramEnd"/>
      <w:r>
        <w:t xml:space="preserve"> </w:t>
      </w:r>
      <w:proofErr w:type="spellStart"/>
      <w:r>
        <w:t>factor_prefix</w:t>
      </w:r>
      <w:proofErr w:type="spellEnd"/>
      <w:r>
        <w:t xml:space="preserve"> </w:t>
      </w:r>
      <w:proofErr w:type="spellStart"/>
      <w:r>
        <w:t>postfix_expr</w:t>
      </w:r>
      <w:proofErr w:type="spellEnd"/>
      <w:r>
        <w:t xml:space="preserve"> </w:t>
      </w:r>
      <w:proofErr w:type="spellStart"/>
      <w:r>
        <w:t>mulop</w:t>
      </w:r>
      <w:proofErr w:type="spellEnd"/>
      <w:r>
        <w:t xml:space="preserve"> | ;</w:t>
      </w:r>
    </w:p>
    <w:p w14:paraId="6631D004" w14:textId="0690AAAF" w:rsidR="00677586" w:rsidRDefault="007505A7" w:rsidP="007505A7">
      <w:pPr>
        <w:pStyle w:val="ListParagraph"/>
        <w:numPr>
          <w:ilvl w:val="0"/>
          <w:numId w:val="1"/>
        </w:numPr>
        <w:spacing w:line="240" w:lineRule="auto"/>
      </w:pPr>
      <w:r>
        <w:t>To</w:t>
      </w:r>
      <w:r w:rsidR="00677586">
        <w:t xml:space="preserve"> combat not knowing which operator is supposed to be in what order, so ANTLR rewrites the left-recursive rule into a non-recursive rule using precedence of previous operators to judge the precedence of the current operator. A good example of this is for a grammar rule for an expression of basic arithmetic, (e.g. 5+3*(4-3)), it would come out in the order (4-3), 3*(1), 5+3 = </w:t>
      </w:r>
      <w:proofErr w:type="gramStart"/>
      <w:r w:rsidR="00677586">
        <w:t>8</w:t>
      </w:r>
      <w:r w:rsidR="00990B03">
        <w:t>.code</w:t>
      </w:r>
      <w:proofErr w:type="gramEnd"/>
    </w:p>
    <w:p w14:paraId="68CD699E" w14:textId="51CAE1B6" w:rsidR="007505A7" w:rsidRDefault="00677586" w:rsidP="007505A7">
      <w:pPr>
        <w:pStyle w:val="ListParagraph"/>
        <w:numPr>
          <w:ilvl w:val="0"/>
          <w:numId w:val="1"/>
        </w:numPr>
      </w:pPr>
      <w:proofErr w:type="gramStart"/>
      <w:r>
        <w:t>ALL(</w:t>
      </w:r>
      <w:proofErr w:type="gramEnd"/>
      <w:r>
        <w:t>*) (“</w:t>
      </w:r>
      <w:proofErr w:type="spellStart"/>
      <w:r>
        <w:t>all star</w:t>
      </w:r>
      <w:proofErr w:type="spellEnd"/>
      <w:r>
        <w:t xml:space="preserve">”), </w:t>
      </w:r>
      <w:r w:rsidR="007505A7">
        <w:t>it’s</w:t>
      </w:r>
      <w:r>
        <w:t xml:space="preserve"> an extension to LL(*) that parses and analyzes grammar on the fly to </w:t>
      </w:r>
      <w:r w:rsidR="007505A7">
        <w:t>have access to input sequences, rather than doing so statically</w:t>
      </w:r>
      <w:r w:rsidR="00840F15">
        <w:t xml:space="preserve">, by </w:t>
      </w:r>
      <w:r w:rsidR="00840F15">
        <w:t>accepting individual characters as input symbol</w:t>
      </w:r>
      <w:r w:rsidR="00840F15">
        <w:t>s</w:t>
      </w:r>
      <w:r w:rsidR="007505A7">
        <w:t xml:space="preserve">. </w:t>
      </w:r>
      <w:proofErr w:type="gramStart"/>
      <w:r w:rsidR="007505A7">
        <w:t>ALL(</w:t>
      </w:r>
      <w:proofErr w:type="gramEnd"/>
      <w:r w:rsidR="007505A7">
        <w:t>*) parsers can recognize the order of input sequences by reading through the grammar</w:t>
      </w:r>
      <w:r w:rsidR="00840F15">
        <w:t>s</w:t>
      </w:r>
      <w:r w:rsidR="007505A7">
        <w:t>.</w:t>
      </w:r>
      <w:r w:rsidR="00840F15">
        <w:t xml:space="preserve"> The </w:t>
      </w:r>
      <w:proofErr w:type="gramStart"/>
      <w:r w:rsidR="00840F15">
        <w:t>ALL(</w:t>
      </w:r>
      <w:proofErr w:type="gramEnd"/>
      <w:r w:rsidR="00840F15">
        <w:t xml:space="preserve">*) prediction mechanism launches </w:t>
      </w:r>
      <w:proofErr w:type="spellStart"/>
      <w:r w:rsidR="00840F15">
        <w:t>subparsers</w:t>
      </w:r>
      <w:proofErr w:type="spellEnd"/>
      <w:r w:rsidR="00840F15">
        <w:t xml:space="preserve"> at decision points to explore possible paths in each production.</w:t>
      </w:r>
    </w:p>
    <w:p w14:paraId="05D05CAB" w14:textId="68AFC5FA" w:rsidR="007C0913" w:rsidRDefault="007C0913" w:rsidP="007C0913">
      <w:pPr>
        <w:pStyle w:val="ListParagraph"/>
        <w:numPr>
          <w:ilvl w:val="0"/>
          <w:numId w:val="1"/>
        </w:numPr>
      </w:pPr>
      <w:r>
        <w:rPr>
          <w:noProof/>
        </w:rPr>
        <w:drawing>
          <wp:anchor distT="0" distB="0" distL="114300" distR="114300" simplePos="0" relativeHeight="251658240" behindDoc="0" locked="0" layoutInCell="1" allowOverlap="1" wp14:anchorId="4A599A4D" wp14:editId="3AFA58E9">
            <wp:simplePos x="0" y="0"/>
            <wp:positionH relativeFrom="column">
              <wp:posOffset>485775</wp:posOffset>
            </wp:positionH>
            <wp:positionV relativeFrom="paragraph">
              <wp:posOffset>974725</wp:posOffset>
            </wp:positionV>
            <wp:extent cx="2695575" cy="1104900"/>
            <wp:effectExtent l="0" t="0" r="9525" b="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5575" cy="1104900"/>
                    </a:xfrm>
                    <a:prstGeom prst="rect">
                      <a:avLst/>
                    </a:prstGeom>
                  </pic:spPr>
                </pic:pic>
              </a:graphicData>
            </a:graphic>
            <wp14:sizeRelH relativeFrom="margin">
              <wp14:pctWidth>0</wp14:pctWidth>
            </wp14:sizeRelH>
            <wp14:sizeRelV relativeFrom="margin">
              <wp14:pctHeight>0</wp14:pctHeight>
            </wp14:sizeRelV>
          </wp:anchor>
        </w:drawing>
      </w:r>
      <w:r w:rsidRPr="005B62CC">
        <w:rPr>
          <w:noProof/>
        </w:rPr>
        <w:drawing>
          <wp:anchor distT="0" distB="0" distL="114300" distR="114300" simplePos="0" relativeHeight="251659264" behindDoc="0" locked="0" layoutInCell="1" allowOverlap="1" wp14:anchorId="6B1170AE" wp14:editId="147ED05E">
            <wp:simplePos x="0" y="0"/>
            <wp:positionH relativeFrom="page">
              <wp:posOffset>4133850</wp:posOffset>
            </wp:positionH>
            <wp:positionV relativeFrom="paragraph">
              <wp:posOffset>1003300</wp:posOffset>
            </wp:positionV>
            <wp:extent cx="3333750" cy="1085850"/>
            <wp:effectExtent l="0" t="0" r="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33750" cy="1085850"/>
                    </a:xfrm>
                    <a:prstGeom prst="rect">
                      <a:avLst/>
                    </a:prstGeom>
                  </pic:spPr>
                </pic:pic>
              </a:graphicData>
            </a:graphic>
            <wp14:sizeRelH relativeFrom="margin">
              <wp14:pctWidth>0</wp14:pctWidth>
            </wp14:sizeRelH>
            <wp14:sizeRelV relativeFrom="margin">
              <wp14:pctHeight>0</wp14:pctHeight>
            </wp14:sizeRelV>
          </wp:anchor>
        </w:drawing>
      </w:r>
      <w:r w:rsidR="00174633">
        <w:t xml:space="preserve">ANTLR generates methods for each rule defined in the grammar. These methods descend from the root of the generated parse tree to the leaves, comparing and consuming tokens from the top-down using a default </w:t>
      </w:r>
      <w:proofErr w:type="gramStart"/>
      <w:r w:rsidR="00174633">
        <w:t>match(</w:t>
      </w:r>
      <w:proofErr w:type="gramEnd"/>
      <w:r w:rsidR="00174633">
        <w:t xml:space="preserve">) method as well as other generated methods that </w:t>
      </w:r>
      <w:r>
        <w:t>define and match tokens</w:t>
      </w:r>
      <w:r w:rsidR="00174633">
        <w:t>.</w:t>
      </w:r>
      <w:r>
        <w:t xml:space="preserve"> Decisions are made using case logic, to invoke the appropriate method when an alternative token is encountered.</w:t>
      </w:r>
    </w:p>
    <w:p w14:paraId="4664F0F5" w14:textId="77777777" w:rsidR="007C0913" w:rsidRDefault="007C0913" w:rsidP="00773142">
      <w:pPr>
        <w:pStyle w:val="ListParagraph"/>
      </w:pPr>
    </w:p>
    <w:p w14:paraId="051A9B43" w14:textId="3235B90E" w:rsidR="007505A7" w:rsidRDefault="00174633" w:rsidP="007C0913">
      <w:pPr>
        <w:pStyle w:val="ListParagraph"/>
      </w:pPr>
      <w:r>
        <w:t xml:space="preserve"> </w:t>
      </w:r>
    </w:p>
    <w:sectPr w:rsidR="0075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32E3D"/>
    <w:multiLevelType w:val="hybridMultilevel"/>
    <w:tmpl w:val="63DECFE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47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86"/>
    <w:rsid w:val="00174633"/>
    <w:rsid w:val="005B62CC"/>
    <w:rsid w:val="00677586"/>
    <w:rsid w:val="007505A7"/>
    <w:rsid w:val="00773142"/>
    <w:rsid w:val="007C0913"/>
    <w:rsid w:val="00840F15"/>
    <w:rsid w:val="00990B03"/>
    <w:rsid w:val="00D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E768"/>
  <w15:chartTrackingRefBased/>
  <w15:docId w15:val="{644F5630-AA0E-4534-B949-822707D9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Rigney</dc:creator>
  <cp:keywords/>
  <dc:description/>
  <cp:lastModifiedBy>Cam Hayes</cp:lastModifiedBy>
  <cp:revision>2</cp:revision>
  <dcterms:created xsi:type="dcterms:W3CDTF">2023-02-19T14:00:00Z</dcterms:created>
  <dcterms:modified xsi:type="dcterms:W3CDTF">2023-02-19T22:38:00Z</dcterms:modified>
</cp:coreProperties>
</file>