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8175" w14:textId="77777777" w:rsidR="0052486B" w:rsidRDefault="0052486B"/>
    <w:p w14:paraId="3F905812" w14:textId="77777777" w:rsidR="0052486B" w:rsidRDefault="0052486B"/>
    <w:p w14:paraId="1F8F79F7" w14:textId="77777777" w:rsidR="0052486B" w:rsidRDefault="0052486B"/>
    <w:p w14:paraId="5E46C0E3" w14:textId="77777777" w:rsidR="0052486B" w:rsidRDefault="0052486B"/>
    <w:p w14:paraId="5B629B3B" w14:textId="77777777" w:rsidR="0052486B" w:rsidRDefault="0052486B"/>
    <w:p w14:paraId="70EA0D4F" w14:textId="77777777" w:rsidR="0052486B" w:rsidRDefault="0052486B"/>
    <w:p w14:paraId="5E0D7899" w14:textId="77777777" w:rsidR="0052486B" w:rsidRDefault="0052486B"/>
    <w:p w14:paraId="45D86ACF" w14:textId="77777777" w:rsidR="0052486B" w:rsidRDefault="0052486B"/>
    <w:p w14:paraId="1A867040" w14:textId="77777777" w:rsidR="0052486B" w:rsidRDefault="00000000">
      <w:pPr>
        <w:jc w:val="left"/>
      </w:pPr>
      <w:r>
        <w:br/>
      </w:r>
    </w:p>
    <w:p w14:paraId="328D140D" w14:textId="77777777" w:rsidR="0052486B" w:rsidRDefault="0052486B"/>
    <w:p w14:paraId="69471787" w14:textId="77777777" w:rsidR="0052486B" w:rsidRDefault="00000000">
      <w:pPr>
        <w:pStyle w:val="Title"/>
        <w:jc w:val="center"/>
      </w:pPr>
      <w:bookmarkStart w:id="0" w:name="_fifg61ebmmok" w:colFirst="0" w:colLast="0"/>
      <w:bookmarkEnd w:id="0"/>
      <w:r>
        <w:t>DISEÑO DE SOFTWARE</w:t>
      </w:r>
    </w:p>
    <w:p w14:paraId="675E89F4" w14:textId="77777777" w:rsidR="0052486B" w:rsidRDefault="00000000">
      <w:pPr>
        <w:pStyle w:val="Heading2"/>
        <w:jc w:val="center"/>
      </w:pPr>
      <w:bookmarkStart w:id="1" w:name="_21420mcvuy3o" w:colFirst="0" w:colLast="0"/>
      <w:bookmarkEnd w:id="1"/>
      <w:r>
        <w:t>COD: MUDISW01</w:t>
      </w:r>
    </w:p>
    <w:p w14:paraId="30DF55C5" w14:textId="64A26FB3" w:rsidR="0052486B" w:rsidRDefault="00000000">
      <w:pPr>
        <w:jc w:val="center"/>
        <w:rPr>
          <w:color w:val="1B6FB5"/>
          <w:sz w:val="48"/>
          <w:szCs w:val="48"/>
        </w:rPr>
      </w:pPr>
      <w:r>
        <w:rPr>
          <w:color w:val="1B6FB5"/>
          <w:sz w:val="48"/>
          <w:szCs w:val="48"/>
        </w:rPr>
        <w:t xml:space="preserve">&lt;modulo </w:t>
      </w:r>
      <w:r w:rsidR="007731FC">
        <w:rPr>
          <w:color w:val="1B6FB5"/>
          <w:sz w:val="48"/>
          <w:szCs w:val="48"/>
        </w:rPr>
        <w:t>actualización</w:t>
      </w:r>
      <w:r>
        <w:rPr>
          <w:color w:val="1B6FB5"/>
          <w:sz w:val="48"/>
          <w:szCs w:val="48"/>
        </w:rPr>
        <w:t xml:space="preserve"> de monedas&gt;</w:t>
      </w:r>
    </w:p>
    <w:p w14:paraId="02EA3146" w14:textId="77777777" w:rsidR="0052486B" w:rsidRDefault="0052486B"/>
    <w:p w14:paraId="6D710193" w14:textId="77777777" w:rsidR="0052486B" w:rsidRDefault="0052486B"/>
    <w:p w14:paraId="2356589F" w14:textId="77777777" w:rsidR="0052486B" w:rsidRDefault="0052486B"/>
    <w:p w14:paraId="42928BAD" w14:textId="77777777" w:rsidR="0052486B" w:rsidRDefault="0052486B"/>
    <w:p w14:paraId="0B05435E" w14:textId="77777777" w:rsidR="0052486B" w:rsidRDefault="0052486B"/>
    <w:p w14:paraId="63F6269E" w14:textId="77777777" w:rsidR="0052486B" w:rsidRDefault="0052486B"/>
    <w:p w14:paraId="75346173" w14:textId="77777777" w:rsidR="0052486B" w:rsidRDefault="0052486B"/>
    <w:p w14:paraId="758B61C0" w14:textId="77777777" w:rsidR="0052486B" w:rsidRDefault="0052486B"/>
    <w:p w14:paraId="7F31EF05" w14:textId="77777777" w:rsidR="0052486B" w:rsidRDefault="0052486B"/>
    <w:p w14:paraId="39AB7ECA" w14:textId="77777777" w:rsidR="0052486B" w:rsidRDefault="0052486B"/>
    <w:p w14:paraId="032BDB7C" w14:textId="77777777" w:rsidR="0052486B" w:rsidRDefault="0052486B"/>
    <w:p w14:paraId="448FDE31" w14:textId="77777777" w:rsidR="0052486B" w:rsidRDefault="0052486B"/>
    <w:p w14:paraId="5E4BD5D8" w14:textId="77777777" w:rsidR="0052486B" w:rsidRDefault="00000000">
      <w:pPr>
        <w:jc w:val="center"/>
      </w:pPr>
      <w:r>
        <w:t>GERENCIA DE I+D</w:t>
      </w:r>
    </w:p>
    <w:p w14:paraId="1E579A5C" w14:textId="77777777" w:rsidR="0052486B" w:rsidRDefault="00000000">
      <w:pPr>
        <w:sectPr w:rsidR="0052486B">
          <w:headerReference w:type="default" r:id="rId8"/>
          <w:footerReference w:type="default" r:id="rId9"/>
          <w:pgSz w:w="11906" w:h="16838"/>
          <w:pgMar w:top="1417" w:right="1701" w:bottom="1417" w:left="1701" w:header="566" w:footer="566" w:gutter="0"/>
          <w:pgNumType w:start="1"/>
          <w:cols w:space="720"/>
        </w:sectPr>
      </w:pPr>
      <w:r>
        <w:t>Fecha: 21 sept 2022</w:t>
      </w:r>
    </w:p>
    <w:p w14:paraId="21C97B90" w14:textId="77777777" w:rsidR="0052486B" w:rsidRDefault="00000000">
      <w:pPr>
        <w:pStyle w:val="Heading4"/>
      </w:pPr>
      <w:bookmarkStart w:id="2" w:name="_gjdgxs" w:colFirst="0" w:colLast="0"/>
      <w:bookmarkEnd w:id="2"/>
      <w:r>
        <w:lastRenderedPageBreak/>
        <w:t>Control de versiones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B2A6593" wp14:editId="64877BC3">
                <wp:simplePos x="0" y="0"/>
                <wp:positionH relativeFrom="column">
                  <wp:posOffset>0</wp:posOffset>
                </wp:positionH>
                <wp:positionV relativeFrom="paragraph">
                  <wp:posOffset>10287000</wp:posOffset>
                </wp:positionV>
                <wp:extent cx="7581900" cy="7429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338" y="375714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 cap="flat" cmpd="sng">
                          <a:solidFill>
                            <a:srgbClr val="4F81B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F6EED5" w14:textId="77777777" w:rsidR="0052486B" w:rsidRDefault="0052486B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A6593" id="Rectángulo 1" o:spid="_x0000_s1026" style="position:absolute;left:0;text-align:left;margin-left:0;margin-top:810pt;width:597pt;height:5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" fillcolor="#4f81bc" strokecolor="#4f81bc">
                <v:stroke startarrowwidth="narrow" startarrowlength="short" endarrowwidth="narrow" endarrowlength="short"/>
                <v:textbox inset="2.53958mm,1.2694mm,2.53958mm,1.2694mm">
                  <w:txbxContent>
                    <w:p w14:paraId="58F6EED5" w14:textId="77777777" w:rsidR="0052486B" w:rsidRDefault="005248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Style10"/>
        <w:tblW w:w="8493" w:type="dxa"/>
        <w:tblInd w:w="-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521"/>
      </w:tblGrid>
      <w:tr w:rsidR="0052486B" w14:paraId="3AB3085C" w14:textId="77777777">
        <w:tc>
          <w:tcPr>
            <w:tcW w:w="29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96095F" w14:textId="77777777" w:rsidR="0052486B" w:rsidRDefault="00000000">
            <w:pPr>
              <w:spacing w:after="0"/>
              <w:rPr>
                <w:color w:val="000000"/>
              </w:rPr>
            </w:pPr>
            <w:r>
              <w:t>Nombre</w:t>
            </w:r>
            <w:r>
              <w:rPr>
                <w:color w:val="000000"/>
              </w:rPr>
              <w:t xml:space="preserve"> del Documento</w:t>
            </w:r>
          </w:p>
        </w:tc>
        <w:tc>
          <w:tcPr>
            <w:tcW w:w="55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F254FC" w14:textId="77777777" w:rsidR="0052486B" w:rsidRDefault="00000000">
            <w:pPr>
              <w:spacing w:after="0"/>
              <w:rPr>
                <w:i/>
                <w:color w:val="000000"/>
              </w:rPr>
            </w:pPr>
            <w:r>
              <w:rPr>
                <w:i/>
              </w:rPr>
              <w:t>DISEÑO DE SOFTWARE</w:t>
            </w:r>
          </w:p>
        </w:tc>
      </w:tr>
      <w:tr w:rsidR="0052486B" w14:paraId="48CA96D0" w14:textId="77777777">
        <w:tc>
          <w:tcPr>
            <w:tcW w:w="29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548FD6" w14:textId="77777777" w:rsidR="0052486B" w:rsidRDefault="00000000">
            <w:pPr>
              <w:spacing w:after="0"/>
            </w:pPr>
            <w:r>
              <w:t>Código del documento</w:t>
            </w:r>
          </w:p>
        </w:tc>
        <w:tc>
          <w:tcPr>
            <w:tcW w:w="55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41EB320" w14:textId="77777777" w:rsidR="0052486B" w:rsidRDefault="00000000">
            <w:pPr>
              <w:spacing w:after="0"/>
              <w:rPr>
                <w:i/>
              </w:rPr>
            </w:pPr>
            <w:r>
              <w:rPr>
                <w:i/>
              </w:rPr>
              <w:t>MUDISW01</w:t>
            </w:r>
          </w:p>
        </w:tc>
      </w:tr>
      <w:tr w:rsidR="0052486B" w14:paraId="3907F57A" w14:textId="77777777">
        <w:tc>
          <w:tcPr>
            <w:tcW w:w="29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0873C8" w14:textId="77777777" w:rsidR="0052486B" w:rsidRDefault="00000000">
            <w:pPr>
              <w:spacing w:after="0"/>
              <w:rPr>
                <w:color w:val="000000"/>
              </w:rPr>
            </w:pPr>
            <w:r>
              <w:t>Nombre</w:t>
            </w:r>
            <w:r>
              <w:rPr>
                <w:color w:val="000000"/>
              </w:rPr>
              <w:t xml:space="preserve"> del Proyecto</w:t>
            </w:r>
          </w:p>
        </w:tc>
        <w:tc>
          <w:tcPr>
            <w:tcW w:w="55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4E8318" w14:textId="77777777" w:rsidR="0052486B" w:rsidRDefault="0052486B">
            <w:pPr>
              <w:spacing w:after="0"/>
              <w:rPr>
                <w:i/>
                <w:color w:val="000000"/>
              </w:rPr>
            </w:pPr>
          </w:p>
        </w:tc>
      </w:tr>
      <w:tr w:rsidR="0052486B" w14:paraId="5BC62D0D" w14:textId="77777777">
        <w:tc>
          <w:tcPr>
            <w:tcW w:w="29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612749" w14:textId="77777777" w:rsidR="0052486B" w:rsidRDefault="0000000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Autor del documento</w:t>
            </w:r>
          </w:p>
        </w:tc>
        <w:tc>
          <w:tcPr>
            <w:tcW w:w="55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2CC675" w14:textId="77777777" w:rsidR="0052486B" w:rsidRDefault="00000000">
            <w:pPr>
              <w:spacing w:after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Iván Masías</w:t>
            </w:r>
          </w:p>
        </w:tc>
      </w:tr>
      <w:tr w:rsidR="0052486B" w14:paraId="762BEBF7" w14:textId="77777777">
        <w:tc>
          <w:tcPr>
            <w:tcW w:w="29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BB3A0E" w14:textId="77777777" w:rsidR="0052486B" w:rsidRDefault="0000000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Dueño del proyecto</w:t>
            </w:r>
          </w:p>
        </w:tc>
        <w:tc>
          <w:tcPr>
            <w:tcW w:w="55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AF03A7" w14:textId="77777777" w:rsidR="0052486B" w:rsidRDefault="0052486B">
            <w:pPr>
              <w:spacing w:after="0"/>
              <w:rPr>
                <w:i/>
              </w:rPr>
            </w:pPr>
          </w:p>
        </w:tc>
      </w:tr>
      <w:tr w:rsidR="0052486B" w14:paraId="1AA461EA" w14:textId="77777777">
        <w:tc>
          <w:tcPr>
            <w:tcW w:w="29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085BD1" w14:textId="77777777" w:rsidR="0052486B" w:rsidRDefault="00000000">
            <w:pPr>
              <w:spacing w:after="0"/>
              <w:rPr>
                <w:color w:val="000000"/>
              </w:rPr>
            </w:pPr>
            <w:proofErr w:type="spellStart"/>
            <w:r>
              <w:t>Team</w:t>
            </w:r>
            <w:proofErr w:type="spellEnd"/>
          </w:p>
        </w:tc>
        <w:tc>
          <w:tcPr>
            <w:tcW w:w="55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B728C8" w14:textId="77777777" w:rsidR="0052486B" w:rsidRDefault="0052486B">
            <w:pPr>
              <w:spacing w:after="0"/>
              <w:rPr>
                <w:i/>
              </w:rPr>
            </w:pPr>
          </w:p>
        </w:tc>
      </w:tr>
      <w:tr w:rsidR="0052486B" w14:paraId="6FD30FEF" w14:textId="77777777">
        <w:tc>
          <w:tcPr>
            <w:tcW w:w="29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4D1F28" w14:textId="77777777" w:rsidR="0052486B" w:rsidRDefault="00000000">
            <w:pPr>
              <w:spacing w:after="0"/>
              <w:rPr>
                <w:color w:val="000000"/>
              </w:rPr>
            </w:pPr>
            <w:r>
              <w:t>Versión</w:t>
            </w:r>
          </w:p>
        </w:tc>
        <w:tc>
          <w:tcPr>
            <w:tcW w:w="55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B11082" w14:textId="77777777" w:rsidR="0052486B" w:rsidRDefault="00000000">
            <w:pPr>
              <w:spacing w:after="0"/>
              <w:rPr>
                <w:i/>
                <w:color w:val="1B6FB5"/>
              </w:rPr>
            </w:pPr>
            <w:r>
              <w:rPr>
                <w:i/>
                <w:color w:val="1B6FB5"/>
              </w:rPr>
              <w:t>versión 1.0</w:t>
            </w:r>
          </w:p>
        </w:tc>
      </w:tr>
      <w:tr w:rsidR="0052486B" w14:paraId="3134E3C1" w14:textId="77777777">
        <w:tc>
          <w:tcPr>
            <w:tcW w:w="29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F173352" w14:textId="77777777" w:rsidR="0052486B" w:rsidRDefault="00000000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55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188F0F" w14:textId="77777777" w:rsidR="0052486B" w:rsidRDefault="00000000">
            <w:pPr>
              <w:spacing w:after="0"/>
              <w:rPr>
                <w:i/>
                <w:color w:val="000000"/>
              </w:rPr>
            </w:pPr>
            <w:r>
              <w:rPr>
                <w:i/>
              </w:rPr>
              <w:t>21 sept 2022</w:t>
            </w:r>
          </w:p>
        </w:tc>
      </w:tr>
    </w:tbl>
    <w:p w14:paraId="55122A85" w14:textId="77777777" w:rsidR="0052486B" w:rsidRDefault="0052486B">
      <w:pPr>
        <w:spacing w:after="0" w:line="276" w:lineRule="auto"/>
        <w:jc w:val="left"/>
      </w:pPr>
    </w:p>
    <w:p w14:paraId="34F60E21" w14:textId="77777777" w:rsidR="0052486B" w:rsidRDefault="00000000">
      <w:pPr>
        <w:pStyle w:val="Heading4"/>
      </w:pPr>
      <w:bookmarkStart w:id="3" w:name="_h5bu6r8e6o5" w:colFirst="0" w:colLast="0"/>
      <w:bookmarkEnd w:id="3"/>
      <w:r>
        <w:t>Revisión</w:t>
      </w:r>
    </w:p>
    <w:tbl>
      <w:tblPr>
        <w:tblStyle w:val="Style11"/>
        <w:tblW w:w="8503" w:type="dxa"/>
        <w:tblInd w:w="-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535"/>
        <w:gridCol w:w="1755"/>
        <w:gridCol w:w="2140"/>
      </w:tblGrid>
      <w:tr w:rsidR="0052486B" w14:paraId="20F49614" w14:textId="77777777">
        <w:tc>
          <w:tcPr>
            <w:tcW w:w="20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5E88CB59" w14:textId="77777777" w:rsidR="0052486B" w:rsidRDefault="0000000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5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40EDFA7C" w14:textId="77777777" w:rsidR="0052486B" w:rsidRDefault="00000000">
            <w:pPr>
              <w:spacing w:after="0"/>
              <w:jc w:val="center"/>
              <w:rPr>
                <w:color w:val="000000"/>
              </w:rPr>
            </w:pPr>
            <w:r>
              <w:t>Cargo</w:t>
            </w:r>
          </w:p>
        </w:tc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04AF4922" w14:textId="77777777" w:rsidR="0052486B" w:rsidRDefault="0000000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Acción</w:t>
            </w:r>
          </w:p>
        </w:tc>
        <w:tc>
          <w:tcPr>
            <w:tcW w:w="21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539547E9" w14:textId="77777777" w:rsidR="0052486B" w:rsidRDefault="0000000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</w:tr>
      <w:tr w:rsidR="0052486B" w14:paraId="5E92DA91" w14:textId="77777777">
        <w:tc>
          <w:tcPr>
            <w:tcW w:w="20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2E4E56" w14:textId="77777777" w:rsidR="0052486B" w:rsidRDefault="00000000">
            <w:pPr>
              <w:spacing w:after="0"/>
              <w:rPr>
                <w:i/>
                <w:color w:val="1B6FB5"/>
              </w:rPr>
            </w:pPr>
            <w:r>
              <w:rPr>
                <w:i/>
                <w:color w:val="1B6FB5"/>
              </w:rPr>
              <w:t>Iván Masías</w:t>
            </w:r>
          </w:p>
        </w:tc>
        <w:tc>
          <w:tcPr>
            <w:tcW w:w="25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80279D" w14:textId="77777777" w:rsidR="0052486B" w:rsidRDefault="00000000">
            <w:pPr>
              <w:spacing w:after="0"/>
              <w:jc w:val="center"/>
              <w:rPr>
                <w:i/>
                <w:color w:val="1B6FB5"/>
                <w:sz w:val="20"/>
                <w:szCs w:val="20"/>
              </w:rPr>
            </w:pPr>
            <w:r>
              <w:rPr>
                <w:i/>
                <w:color w:val="1B6FB5"/>
                <w:sz w:val="20"/>
                <w:szCs w:val="20"/>
              </w:rPr>
              <w:t>Desarrollador</w:t>
            </w:r>
          </w:p>
        </w:tc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7C7ADE" w14:textId="77777777" w:rsidR="0052486B" w:rsidRDefault="0052486B">
            <w:pPr>
              <w:spacing w:after="0"/>
              <w:jc w:val="center"/>
              <w:rPr>
                <w:i/>
                <w:color w:val="1B6FB5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2825F68" w14:textId="77777777" w:rsidR="0052486B" w:rsidRDefault="00000000">
            <w:pPr>
              <w:spacing w:after="0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14-12-24</w:t>
            </w:r>
          </w:p>
        </w:tc>
      </w:tr>
      <w:tr w:rsidR="0052486B" w14:paraId="48F55F3A" w14:textId="77777777">
        <w:tc>
          <w:tcPr>
            <w:tcW w:w="20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D7D8F3" w14:textId="77777777" w:rsidR="0052486B" w:rsidRDefault="0052486B">
            <w:pPr>
              <w:spacing w:after="0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DAABED0" w14:textId="77777777" w:rsidR="0052486B" w:rsidRDefault="0052486B">
            <w:pPr>
              <w:spacing w:after="0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6717EA" w14:textId="77777777" w:rsidR="0052486B" w:rsidRDefault="0052486B">
            <w:pPr>
              <w:spacing w:after="0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0D4AA4" w14:textId="77777777" w:rsidR="0052486B" w:rsidRDefault="0052486B">
            <w:pPr>
              <w:spacing w:after="0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  <w:tr w:rsidR="0052486B" w14:paraId="6E10C301" w14:textId="77777777">
        <w:tc>
          <w:tcPr>
            <w:tcW w:w="20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531269" w14:textId="77777777" w:rsidR="0052486B" w:rsidRDefault="0052486B">
            <w:pPr>
              <w:spacing w:after="0"/>
              <w:rPr>
                <w:i/>
              </w:rPr>
            </w:pPr>
          </w:p>
        </w:tc>
        <w:tc>
          <w:tcPr>
            <w:tcW w:w="25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5F5ED8E" w14:textId="77777777" w:rsidR="0052486B" w:rsidRDefault="0052486B">
            <w:pPr>
              <w:spacing w:after="0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A74F41" w14:textId="77777777" w:rsidR="0052486B" w:rsidRDefault="0052486B">
            <w:pPr>
              <w:spacing w:after="0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985565" w14:textId="77777777" w:rsidR="0052486B" w:rsidRDefault="0052486B">
            <w:pPr>
              <w:spacing w:after="0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  <w:tr w:rsidR="0052486B" w14:paraId="22B06708" w14:textId="77777777">
        <w:tc>
          <w:tcPr>
            <w:tcW w:w="207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415E9DD" w14:textId="77777777" w:rsidR="0052486B" w:rsidRDefault="0052486B">
            <w:pPr>
              <w:spacing w:after="0"/>
              <w:rPr>
                <w:i/>
              </w:rPr>
            </w:pPr>
          </w:p>
        </w:tc>
        <w:tc>
          <w:tcPr>
            <w:tcW w:w="25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7B9775D" w14:textId="77777777" w:rsidR="0052486B" w:rsidRDefault="0052486B">
            <w:pPr>
              <w:spacing w:after="0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24E77B" w14:textId="77777777" w:rsidR="0052486B" w:rsidRDefault="0052486B">
            <w:pPr>
              <w:spacing w:after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FD1121B" w14:textId="77777777" w:rsidR="0052486B" w:rsidRDefault="0052486B">
            <w:pPr>
              <w:spacing w:after="0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646D73D9" w14:textId="77777777" w:rsidR="0052486B" w:rsidRDefault="0052486B">
      <w:pPr>
        <w:jc w:val="left"/>
      </w:pPr>
    </w:p>
    <w:p w14:paraId="560232C8" w14:textId="77777777" w:rsidR="0052486B" w:rsidRDefault="0052486B">
      <w:pPr>
        <w:jc w:val="left"/>
      </w:pPr>
    </w:p>
    <w:p w14:paraId="2D631287" w14:textId="77777777" w:rsidR="0052486B" w:rsidRDefault="0052486B">
      <w:pPr>
        <w:jc w:val="left"/>
      </w:pPr>
    </w:p>
    <w:p w14:paraId="4CCA7FC9" w14:textId="77777777" w:rsidR="0052486B" w:rsidRDefault="0052486B">
      <w:pPr>
        <w:jc w:val="left"/>
      </w:pPr>
    </w:p>
    <w:p w14:paraId="0F952B72" w14:textId="77777777" w:rsidR="0052486B" w:rsidRDefault="0052486B">
      <w:pPr>
        <w:jc w:val="left"/>
      </w:pPr>
    </w:p>
    <w:p w14:paraId="68B07DB1" w14:textId="77777777" w:rsidR="0052486B" w:rsidRDefault="0052486B">
      <w:pPr>
        <w:jc w:val="left"/>
      </w:pPr>
    </w:p>
    <w:p w14:paraId="55D2E1DD" w14:textId="77777777" w:rsidR="0052486B" w:rsidRDefault="0052486B">
      <w:pPr>
        <w:jc w:val="left"/>
      </w:pPr>
    </w:p>
    <w:p w14:paraId="162FD113" w14:textId="77777777" w:rsidR="0052486B" w:rsidRDefault="0052486B">
      <w:pPr>
        <w:jc w:val="left"/>
      </w:pPr>
    </w:p>
    <w:p w14:paraId="43748E0F" w14:textId="77777777" w:rsidR="0052486B" w:rsidRDefault="0052486B">
      <w:pPr>
        <w:jc w:val="left"/>
      </w:pPr>
    </w:p>
    <w:p w14:paraId="697AAC37" w14:textId="77777777" w:rsidR="0052486B" w:rsidRDefault="0052486B">
      <w:pPr>
        <w:jc w:val="left"/>
      </w:pPr>
    </w:p>
    <w:p w14:paraId="222DA0DC" w14:textId="77777777" w:rsidR="0052486B" w:rsidRDefault="0052486B">
      <w:pPr>
        <w:jc w:val="left"/>
      </w:pPr>
    </w:p>
    <w:p w14:paraId="4B80DA75" w14:textId="77777777" w:rsidR="0052486B" w:rsidRDefault="0052486B">
      <w:pPr>
        <w:jc w:val="left"/>
      </w:pPr>
    </w:p>
    <w:p w14:paraId="29499FBC" w14:textId="77777777" w:rsidR="0052486B" w:rsidRDefault="0052486B">
      <w:pPr>
        <w:jc w:val="left"/>
      </w:pPr>
    </w:p>
    <w:p w14:paraId="0881B1FD" w14:textId="77777777" w:rsidR="0052486B" w:rsidRDefault="0052486B">
      <w:pPr>
        <w:jc w:val="left"/>
      </w:pPr>
    </w:p>
    <w:p w14:paraId="7295DD58" w14:textId="77777777" w:rsidR="0052486B" w:rsidRDefault="0052486B">
      <w:pPr>
        <w:jc w:val="left"/>
      </w:pPr>
    </w:p>
    <w:p w14:paraId="7A598023" w14:textId="77777777" w:rsidR="0052486B" w:rsidRDefault="0052486B">
      <w:pPr>
        <w:jc w:val="left"/>
      </w:pPr>
    </w:p>
    <w:p w14:paraId="5695B2A1" w14:textId="77777777" w:rsidR="0052486B" w:rsidRDefault="0052486B">
      <w:pPr>
        <w:jc w:val="left"/>
      </w:pPr>
    </w:p>
    <w:p w14:paraId="47F2A454" w14:textId="77777777" w:rsidR="0052486B" w:rsidRDefault="0052486B"/>
    <w:p w14:paraId="4296FC30" w14:textId="77777777" w:rsidR="0052486B" w:rsidRDefault="00000000">
      <w:pPr>
        <w:pStyle w:val="Heading4"/>
        <w:numPr>
          <w:ilvl w:val="0"/>
          <w:numId w:val="1"/>
        </w:numPr>
      </w:pPr>
      <w:bookmarkStart w:id="4" w:name="_f3u3oc2yvsme" w:colFirst="0" w:colLast="0"/>
      <w:bookmarkEnd w:id="4"/>
      <w:r>
        <w:lastRenderedPageBreak/>
        <w:t>INTRODUCCIÓN</w:t>
      </w:r>
    </w:p>
    <w:p w14:paraId="355596D4" w14:textId="77777777" w:rsidR="0052486B" w:rsidRDefault="0052486B">
      <w:bookmarkStart w:id="5" w:name="_7nz1bi2sfxh5" w:colFirst="0" w:colLast="0"/>
      <w:bookmarkEnd w:id="5"/>
    </w:p>
    <w:p w14:paraId="2F88113E" w14:textId="77777777" w:rsidR="0052486B" w:rsidRDefault="00000000">
      <w:r>
        <w:t xml:space="preserve">Este proyecto tiene como objetivo desarrollar un </w:t>
      </w:r>
      <w:proofErr w:type="spellStart"/>
      <w:r>
        <w:t>addon</w:t>
      </w:r>
      <w:proofErr w:type="spellEnd"/>
      <w:r>
        <w:t xml:space="preserve"> para </w:t>
      </w:r>
      <w:proofErr w:type="spellStart"/>
      <w:r>
        <w:t>Odoo</w:t>
      </w:r>
      <w:proofErr w:type="spellEnd"/>
      <w:r>
        <w:t xml:space="preserve"> que permita conectarse al Banco Central y extraer automáticamente los datos de tasas de cambio de monedas para ser integrados al sistema de </w:t>
      </w:r>
      <w:proofErr w:type="spellStart"/>
      <w:r>
        <w:t>Odoo</w:t>
      </w:r>
      <w:proofErr w:type="spellEnd"/>
      <w:r>
        <w:t>. Esto proporciona una solución eficiente y automatizada para la gestión de divisas en la plataforma.</w:t>
      </w:r>
    </w:p>
    <w:p w14:paraId="120A4347" w14:textId="77777777" w:rsidR="0052486B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Automatización de Tareas</w:t>
      </w:r>
    </w:p>
    <w:p w14:paraId="2EC3C6C6" w14:textId="77777777" w:rsidR="0052486B" w:rsidRDefault="00000000">
      <w:pPr>
        <w:pStyle w:val="NormalWeb"/>
      </w:pPr>
      <w:r w:rsidRPr="007731FC">
        <w:rPr>
          <w:lang w:val="es-CL"/>
        </w:rPr>
        <w:t xml:space="preserve">Esta captura muestra la configuración del Cron en </w:t>
      </w:r>
      <w:proofErr w:type="spellStart"/>
      <w:r w:rsidRPr="007731FC">
        <w:rPr>
          <w:lang w:val="es-CL"/>
        </w:rPr>
        <w:t>Odoo</w:t>
      </w:r>
      <w:proofErr w:type="spellEnd"/>
      <w:r w:rsidRPr="007731FC">
        <w:rPr>
          <w:lang w:val="es-CL"/>
        </w:rPr>
        <w:t>, encargado de ejecutar automáticamente la actualización de tasas de monedas conectándose al Banco Central.</w:t>
      </w:r>
      <w:r w:rsidRPr="007731FC">
        <w:rPr>
          <w:lang w:val="es-CL"/>
        </w:rPr>
        <w:br/>
      </w:r>
      <w:r w:rsidRPr="007731FC">
        <w:rPr>
          <w:lang w:val="es-CL"/>
        </w:rPr>
        <w:br/>
      </w:r>
      <w:proofErr w:type="spellStart"/>
      <w:r>
        <w:t>Sección</w:t>
      </w:r>
      <w:proofErr w:type="spellEnd"/>
      <w:r>
        <w:t xml:space="preserve">: </w:t>
      </w:r>
      <w:proofErr w:type="spellStart"/>
      <w:r>
        <w:rPr>
          <w:rStyle w:val="Strong"/>
        </w:rPr>
        <w:t>Automatización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Tareas</w:t>
      </w:r>
      <w:proofErr w:type="spellEnd"/>
    </w:p>
    <w:p w14:paraId="27AD5473" w14:textId="77777777" w:rsidR="0052486B" w:rsidRDefault="00000000">
      <w:pPr>
        <w:numPr>
          <w:ilvl w:val="0"/>
          <w:numId w:val="2"/>
        </w:numPr>
        <w:spacing w:beforeAutospacing="1" w:after="0" w:afterAutospacing="1"/>
      </w:pPr>
      <w:r>
        <w:t>Descripción:</w:t>
      </w:r>
    </w:p>
    <w:p w14:paraId="3F8D944C" w14:textId="77777777" w:rsidR="0052486B" w:rsidRDefault="00000000">
      <w:pPr>
        <w:numPr>
          <w:ilvl w:val="1"/>
          <w:numId w:val="2"/>
        </w:numPr>
        <w:spacing w:beforeAutospacing="1" w:after="0" w:afterAutospacing="1"/>
      </w:pPr>
      <w:r>
        <w:t xml:space="preserve">Esta captura muestra la configuración del </w:t>
      </w:r>
      <w:r>
        <w:rPr>
          <w:rStyle w:val="Strong"/>
        </w:rPr>
        <w:t>Cron</w:t>
      </w:r>
      <w:r>
        <w:t xml:space="preserve"> en </w:t>
      </w:r>
      <w:proofErr w:type="spellStart"/>
      <w:r>
        <w:t>Odoo</w:t>
      </w:r>
      <w:proofErr w:type="spellEnd"/>
      <w:r>
        <w:t>, encargado de ejecutar automáticamente la actualización de tasas de monedas conectándose al Banco Central.</w:t>
      </w:r>
    </w:p>
    <w:p w14:paraId="357EFD41" w14:textId="77777777" w:rsidR="0052486B" w:rsidRDefault="00000000">
      <w:pPr>
        <w:numPr>
          <w:ilvl w:val="1"/>
          <w:numId w:val="2"/>
        </w:numPr>
        <w:spacing w:beforeAutospacing="1" w:after="0" w:afterAutospacing="1"/>
      </w:pPr>
      <w:r>
        <w:t>Configuración destacada:</w:t>
      </w:r>
    </w:p>
    <w:p w14:paraId="63C671B1" w14:textId="77777777" w:rsidR="0052486B" w:rsidRDefault="00000000">
      <w:pPr>
        <w:numPr>
          <w:ilvl w:val="2"/>
          <w:numId w:val="2"/>
        </w:numPr>
        <w:spacing w:beforeAutospacing="1" w:after="0" w:afterAutospacing="1"/>
      </w:pPr>
      <w:r>
        <w:rPr>
          <w:rStyle w:val="Strong"/>
        </w:rPr>
        <w:t>Modelo:</w:t>
      </w:r>
      <w:r>
        <w:t xml:space="preserve"> Empresas.</w:t>
      </w:r>
    </w:p>
    <w:p w14:paraId="4F046D4A" w14:textId="77777777" w:rsidR="0052486B" w:rsidRDefault="00000000">
      <w:pPr>
        <w:numPr>
          <w:ilvl w:val="2"/>
          <w:numId w:val="2"/>
        </w:numPr>
        <w:spacing w:beforeAutospacing="1" w:after="0" w:afterAutospacing="1"/>
      </w:pPr>
      <w:r>
        <w:rPr>
          <w:rStyle w:val="Strong"/>
        </w:rPr>
        <w:t>Usuario:</w:t>
      </w:r>
      <w:r>
        <w:t xml:space="preserve"> </w:t>
      </w:r>
      <w:proofErr w:type="spellStart"/>
      <w:r>
        <w:t>OdooBot</w:t>
      </w:r>
      <w:proofErr w:type="spellEnd"/>
      <w:r>
        <w:t>.</w:t>
      </w:r>
    </w:p>
    <w:p w14:paraId="77E18F7D" w14:textId="77777777" w:rsidR="0052486B" w:rsidRDefault="00000000">
      <w:pPr>
        <w:numPr>
          <w:ilvl w:val="2"/>
          <w:numId w:val="2"/>
        </w:numPr>
        <w:spacing w:beforeAutospacing="1" w:after="0" w:afterAutospacing="1"/>
      </w:pPr>
      <w:r>
        <w:rPr>
          <w:rStyle w:val="Strong"/>
        </w:rPr>
        <w:t>Frecuencia:</w:t>
      </w:r>
      <w:r>
        <w:t xml:space="preserve"> Ejecutar cada 1 día.</w:t>
      </w:r>
    </w:p>
    <w:p w14:paraId="234AA5EC" w14:textId="77777777" w:rsidR="0052486B" w:rsidRDefault="00000000">
      <w:pPr>
        <w:numPr>
          <w:ilvl w:val="2"/>
          <w:numId w:val="2"/>
        </w:numPr>
        <w:spacing w:beforeAutospacing="1" w:after="0" w:afterAutospacing="1"/>
      </w:pPr>
      <w:r>
        <w:t>Próxima ejecución programada: 25/11/2024.</w:t>
      </w:r>
    </w:p>
    <w:p w14:paraId="01CC1DCA" w14:textId="77777777" w:rsidR="0052486B" w:rsidRDefault="00000000">
      <w:pPr>
        <w:numPr>
          <w:ilvl w:val="2"/>
          <w:numId w:val="2"/>
        </w:numPr>
        <w:spacing w:beforeAutospacing="1" w:after="0" w:afterAutospacing="1"/>
      </w:pPr>
      <w:r>
        <w:t xml:space="preserve">Acción ejecutada: </w:t>
      </w:r>
      <w:proofErr w:type="spellStart"/>
      <w:r>
        <w:rPr>
          <w:rStyle w:val="HTMLCode"/>
        </w:rPr>
        <w:t>model.run_update_currency</w:t>
      </w:r>
      <w:proofErr w:type="spellEnd"/>
      <w:r>
        <w:rPr>
          <w:rStyle w:val="HTMLCode"/>
        </w:rPr>
        <w:t>()</w:t>
      </w:r>
      <w:r>
        <w:t>.</w:t>
      </w:r>
    </w:p>
    <w:p w14:paraId="0E9F73B3" w14:textId="77777777" w:rsidR="0052486B" w:rsidRDefault="00000000">
      <w:r>
        <w:rPr>
          <w:noProof/>
        </w:rPr>
        <w:drawing>
          <wp:inline distT="0" distB="0" distL="114300" distR="114300" wp14:anchorId="3CA3CCFE" wp14:editId="72FC0E5A">
            <wp:extent cx="5029200" cy="3128010"/>
            <wp:effectExtent l="0" t="0" r="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5F0B" w14:textId="77777777" w:rsidR="0052486B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Configuración del </w:t>
      </w:r>
      <w:proofErr w:type="spellStart"/>
      <w:r>
        <w:rPr>
          <w:sz w:val="24"/>
          <w:szCs w:val="24"/>
        </w:rPr>
        <w:t>Addon</w:t>
      </w:r>
      <w:proofErr w:type="spellEnd"/>
    </w:p>
    <w:p w14:paraId="5918D846" w14:textId="77777777" w:rsidR="0052486B" w:rsidRDefault="00000000">
      <w:pPr>
        <w:pStyle w:val="Heading3"/>
        <w:keepNext w:val="0"/>
        <w:widowControl/>
        <w:rPr>
          <w:i w:val="0"/>
          <w:iCs/>
          <w:u w:val="none"/>
        </w:rPr>
      </w:pPr>
      <w:r>
        <w:rPr>
          <w:rStyle w:val="Strong"/>
          <w:i w:val="0"/>
          <w:iCs/>
          <w:u w:val="none"/>
        </w:rPr>
        <w:t>2. Imagen 2 - Configurador en Contabilidad</w:t>
      </w:r>
    </w:p>
    <w:p w14:paraId="292DE6DF" w14:textId="77777777" w:rsidR="0052486B" w:rsidRDefault="00000000">
      <w:pPr>
        <w:pStyle w:val="NormalWeb"/>
      </w:pPr>
      <w:proofErr w:type="spellStart"/>
      <w:r>
        <w:t>Sección</w:t>
      </w:r>
      <w:proofErr w:type="spellEnd"/>
      <w:r>
        <w:t xml:space="preserve">: </w:t>
      </w:r>
      <w:proofErr w:type="spellStart"/>
      <w:r>
        <w:rPr>
          <w:rStyle w:val="Strong"/>
        </w:rPr>
        <w:t>Configuración</w:t>
      </w:r>
      <w:proofErr w:type="spellEnd"/>
      <w:r>
        <w:rPr>
          <w:rStyle w:val="Strong"/>
        </w:rPr>
        <w:t xml:space="preserve"> del Addon</w:t>
      </w:r>
    </w:p>
    <w:p w14:paraId="60FED300" w14:textId="77777777" w:rsidR="0052486B" w:rsidRDefault="00000000">
      <w:pPr>
        <w:numPr>
          <w:ilvl w:val="0"/>
          <w:numId w:val="3"/>
        </w:numPr>
        <w:spacing w:beforeAutospacing="1" w:after="0" w:afterAutospacing="1"/>
      </w:pPr>
      <w:r>
        <w:t>Descripción:</w:t>
      </w:r>
    </w:p>
    <w:p w14:paraId="2AF1869C" w14:textId="77777777" w:rsidR="0052486B" w:rsidRDefault="00000000">
      <w:pPr>
        <w:numPr>
          <w:ilvl w:val="1"/>
          <w:numId w:val="3"/>
        </w:numPr>
        <w:spacing w:beforeAutospacing="1" w:after="0" w:afterAutospacing="1"/>
      </w:pPr>
      <w:r>
        <w:t>En esta sección de configuración, se puede seleccionar la API del Banco Central en el campo "</w:t>
      </w:r>
      <w:proofErr w:type="spellStart"/>
      <w:r>
        <w:t>Service</w:t>
      </w:r>
      <w:proofErr w:type="spellEnd"/>
      <w:r>
        <w:t>" y definir parámetros como el intervalo de actualización.</w:t>
      </w:r>
    </w:p>
    <w:p w14:paraId="0EC5DFD3" w14:textId="77777777" w:rsidR="0052486B" w:rsidRDefault="00000000">
      <w:pPr>
        <w:numPr>
          <w:ilvl w:val="1"/>
          <w:numId w:val="3"/>
        </w:numPr>
        <w:spacing w:beforeAutospacing="1" w:after="0" w:afterAutospacing="1"/>
      </w:pPr>
      <w:r>
        <w:t>Detalles importantes:</w:t>
      </w:r>
    </w:p>
    <w:p w14:paraId="58284A43" w14:textId="77777777" w:rsidR="0052486B" w:rsidRDefault="00000000">
      <w:pPr>
        <w:numPr>
          <w:ilvl w:val="2"/>
          <w:numId w:val="3"/>
        </w:numPr>
        <w:spacing w:beforeAutospacing="1" w:after="0" w:afterAutospacing="1"/>
      </w:pPr>
      <w:proofErr w:type="spellStart"/>
      <w:r>
        <w:rPr>
          <w:rStyle w:val="Strong"/>
        </w:rPr>
        <w:t>Service</w:t>
      </w:r>
      <w:proofErr w:type="spellEnd"/>
      <w:r>
        <w:rPr>
          <w:rStyle w:val="Strong"/>
        </w:rPr>
        <w:t>:</w:t>
      </w:r>
      <w:r>
        <w:t xml:space="preserve"> [CL] Banco Central API.</w:t>
      </w:r>
    </w:p>
    <w:p w14:paraId="1CB5D76A" w14:textId="77777777" w:rsidR="0052486B" w:rsidRDefault="00000000">
      <w:pPr>
        <w:numPr>
          <w:ilvl w:val="2"/>
          <w:numId w:val="3"/>
        </w:numPr>
        <w:spacing w:beforeAutospacing="1" w:after="0" w:afterAutospacing="1"/>
      </w:pPr>
      <w:r>
        <w:rPr>
          <w:rStyle w:val="Strong"/>
        </w:rPr>
        <w:t>Intervalo:</w:t>
      </w:r>
      <w:r>
        <w:t xml:space="preserve"> Diario.</w:t>
      </w:r>
    </w:p>
    <w:p w14:paraId="0715C6A4" w14:textId="77777777" w:rsidR="0052486B" w:rsidRDefault="00000000">
      <w:pPr>
        <w:numPr>
          <w:ilvl w:val="2"/>
          <w:numId w:val="3"/>
        </w:numPr>
        <w:spacing w:beforeAutospacing="1" w:after="0" w:afterAutospacing="1"/>
      </w:pPr>
      <w:r>
        <w:rPr>
          <w:rStyle w:val="Strong"/>
        </w:rPr>
        <w:t>Usuario y Contraseña:</w:t>
      </w:r>
      <w:r>
        <w:t xml:space="preserve"> Ingresados para autenticación.</w:t>
      </w:r>
    </w:p>
    <w:p w14:paraId="69723FD7" w14:textId="77777777" w:rsidR="0052486B" w:rsidRDefault="00000000">
      <w:pPr>
        <w:numPr>
          <w:ilvl w:val="2"/>
          <w:numId w:val="3"/>
        </w:numPr>
        <w:spacing w:beforeAutospacing="1" w:after="0" w:afterAutospacing="1"/>
      </w:pPr>
      <w:r>
        <w:t>Próxima ejecución: 12/12/2024.</w:t>
      </w:r>
    </w:p>
    <w:p w14:paraId="5F081922" w14:textId="77777777" w:rsidR="0052486B" w:rsidRDefault="00000000">
      <w:r>
        <w:rPr>
          <w:noProof/>
        </w:rPr>
        <w:drawing>
          <wp:inline distT="0" distB="0" distL="114300" distR="114300" wp14:anchorId="4ABF89FB" wp14:editId="311D429E">
            <wp:extent cx="50292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1B1F" w14:textId="77777777" w:rsidR="0052486B" w:rsidRDefault="0052486B"/>
    <w:p w14:paraId="5C525212" w14:textId="77777777" w:rsidR="0052486B" w:rsidRDefault="0052486B"/>
    <w:p w14:paraId="5D236643" w14:textId="77777777" w:rsidR="0052486B" w:rsidRDefault="0052486B"/>
    <w:p w14:paraId="3216FD7F" w14:textId="77777777" w:rsidR="0052486B" w:rsidRDefault="0052486B"/>
    <w:p w14:paraId="3707ACDB" w14:textId="77777777" w:rsidR="0052486B" w:rsidRDefault="0052486B"/>
    <w:p w14:paraId="3C7F1E7B" w14:textId="77777777" w:rsidR="0052486B" w:rsidRDefault="0052486B"/>
    <w:p w14:paraId="73C1351D" w14:textId="77777777" w:rsidR="0052486B" w:rsidRDefault="0052486B"/>
    <w:p w14:paraId="561F90F8" w14:textId="77777777" w:rsidR="0052486B" w:rsidRDefault="0052486B"/>
    <w:p w14:paraId="1409689E" w14:textId="77777777" w:rsidR="0052486B" w:rsidRDefault="0052486B"/>
    <w:p w14:paraId="47FF25CD" w14:textId="77777777" w:rsidR="0052486B" w:rsidRDefault="0052486B"/>
    <w:p w14:paraId="225A105A" w14:textId="77777777" w:rsidR="0052486B" w:rsidRDefault="0052486B"/>
    <w:p w14:paraId="74320F3B" w14:textId="77777777" w:rsidR="0052486B" w:rsidRDefault="00000000">
      <w:pPr>
        <w:pStyle w:val="Heading3"/>
        <w:keepNext w:val="0"/>
        <w:widowControl/>
        <w:rPr>
          <w:i w:val="0"/>
          <w:iCs/>
          <w:u w:val="none"/>
        </w:rPr>
      </w:pPr>
      <w:r>
        <w:rPr>
          <w:rStyle w:val="Strong"/>
          <w:i w:val="0"/>
          <w:iCs/>
          <w:u w:val="none"/>
        </w:rPr>
        <w:lastRenderedPageBreak/>
        <w:t>3. Imagen 3 - Monedas y fechas</w:t>
      </w:r>
    </w:p>
    <w:p w14:paraId="3F7F2FA9" w14:textId="77777777" w:rsidR="0052486B" w:rsidRPr="007731FC" w:rsidRDefault="00000000">
      <w:pPr>
        <w:pStyle w:val="NormalWeb"/>
        <w:rPr>
          <w:lang w:val="es-CL"/>
        </w:rPr>
      </w:pPr>
      <w:r w:rsidRPr="007731FC">
        <w:rPr>
          <w:lang w:val="es-CL"/>
        </w:rPr>
        <w:t xml:space="preserve">Sección: </w:t>
      </w:r>
      <w:r w:rsidRPr="007731FC">
        <w:rPr>
          <w:rStyle w:val="Strong"/>
          <w:lang w:val="es-CL"/>
        </w:rPr>
        <w:t>Gestión de Monedas</w:t>
      </w:r>
    </w:p>
    <w:p w14:paraId="0D544F86" w14:textId="77777777" w:rsidR="0052486B" w:rsidRDefault="00000000">
      <w:pPr>
        <w:numPr>
          <w:ilvl w:val="0"/>
          <w:numId w:val="4"/>
        </w:numPr>
        <w:spacing w:beforeAutospacing="1" w:after="0" w:afterAutospacing="1"/>
      </w:pPr>
      <w:r>
        <w:t>Descripción:</w:t>
      </w:r>
    </w:p>
    <w:p w14:paraId="767B7515" w14:textId="77777777" w:rsidR="0052486B" w:rsidRDefault="00000000">
      <w:pPr>
        <w:numPr>
          <w:ilvl w:val="1"/>
          <w:numId w:val="4"/>
        </w:numPr>
        <w:spacing w:beforeAutospacing="1" w:after="0" w:afterAutospacing="1"/>
      </w:pPr>
      <w:r>
        <w:t xml:space="preserve">Aquí se visualiza la configuración de monedas en </w:t>
      </w:r>
      <w:proofErr w:type="spellStart"/>
      <w:r>
        <w:t>Odoo</w:t>
      </w:r>
      <w:proofErr w:type="spellEnd"/>
      <w:r>
        <w:t>, con detalles como fechas de actualización y el valor correspondiente en pesos chilenos (CLP).</w:t>
      </w:r>
    </w:p>
    <w:p w14:paraId="7947A9AD" w14:textId="77777777" w:rsidR="0052486B" w:rsidRDefault="00000000">
      <w:pPr>
        <w:numPr>
          <w:ilvl w:val="1"/>
          <w:numId w:val="4"/>
        </w:numPr>
        <w:spacing w:beforeAutospacing="1" w:after="0" w:afterAutospacing="1"/>
      </w:pPr>
      <w:r>
        <w:t>Campos destacados:</w:t>
      </w:r>
    </w:p>
    <w:p w14:paraId="4D454636" w14:textId="77777777" w:rsidR="0052486B" w:rsidRDefault="00000000">
      <w:pPr>
        <w:numPr>
          <w:ilvl w:val="2"/>
          <w:numId w:val="4"/>
        </w:numPr>
        <w:spacing w:beforeAutospacing="1" w:after="0" w:afterAutospacing="1"/>
      </w:pPr>
      <w:r>
        <w:t>Moneda: CNY (</w:t>
      </w:r>
      <w:proofErr w:type="spellStart"/>
      <w:r>
        <w:t>Chinese</w:t>
      </w:r>
      <w:proofErr w:type="spellEnd"/>
      <w:r>
        <w:t xml:space="preserve"> Yuan).</w:t>
      </w:r>
    </w:p>
    <w:p w14:paraId="75A362E6" w14:textId="77777777" w:rsidR="0052486B" w:rsidRDefault="00000000">
      <w:pPr>
        <w:numPr>
          <w:ilvl w:val="2"/>
          <w:numId w:val="4"/>
        </w:numPr>
        <w:spacing w:beforeAutospacing="1" w:after="0" w:afterAutospacing="1"/>
      </w:pPr>
      <w:r>
        <w:t>Posición del símbolo: Antes del importe.</w:t>
      </w:r>
    </w:p>
    <w:p w14:paraId="1816173B" w14:textId="77777777" w:rsidR="0052486B" w:rsidRDefault="00000000">
      <w:pPr>
        <w:numPr>
          <w:ilvl w:val="2"/>
          <w:numId w:val="4"/>
        </w:numPr>
        <w:spacing w:beforeAutospacing="1" w:after="0" w:afterAutospacing="1"/>
      </w:pPr>
      <w:r>
        <w:t>Fechas de actualización recientes: 11/12/2024, 28/10/2024, etc.</w:t>
      </w:r>
    </w:p>
    <w:p w14:paraId="2285E7B6" w14:textId="77777777" w:rsidR="0052486B" w:rsidRDefault="00000000">
      <w:pPr>
        <w:numPr>
          <w:ilvl w:val="2"/>
          <w:numId w:val="4"/>
        </w:numPr>
        <w:spacing w:beforeAutospacing="1" w:after="0" w:afterAutospacing="1"/>
      </w:pPr>
      <w:r>
        <w:t>Unidad por CLP: 0,007467144564.</w:t>
      </w:r>
    </w:p>
    <w:p w14:paraId="0616EA37" w14:textId="77777777" w:rsidR="0052486B" w:rsidRDefault="0052486B"/>
    <w:p w14:paraId="38240331" w14:textId="77777777" w:rsidR="0052486B" w:rsidRDefault="00000000">
      <w:r>
        <w:rPr>
          <w:noProof/>
        </w:rPr>
        <w:drawing>
          <wp:inline distT="0" distB="0" distL="114300" distR="114300" wp14:anchorId="4A917878" wp14:editId="49C781F6">
            <wp:extent cx="5492750" cy="2914650"/>
            <wp:effectExtent l="0" t="0" r="12700" b="0"/>
            <wp:docPr id="5" name="Picture 5" descr="Screenshot 2024-12-11 184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11 1848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4604" w14:textId="77777777" w:rsidR="0052486B" w:rsidRDefault="0052486B"/>
    <w:p w14:paraId="57D9F1C6" w14:textId="77777777" w:rsidR="0052486B" w:rsidRDefault="0052486B"/>
    <w:p w14:paraId="5F1D2F77" w14:textId="77777777" w:rsidR="0052486B" w:rsidRDefault="0052486B"/>
    <w:p w14:paraId="7DB2CFB4" w14:textId="77777777" w:rsidR="0052486B" w:rsidRDefault="0052486B"/>
    <w:p w14:paraId="4FD726AC" w14:textId="77777777" w:rsidR="0052486B" w:rsidRDefault="0052486B"/>
    <w:p w14:paraId="0BF37F1C" w14:textId="77777777" w:rsidR="0052486B" w:rsidRDefault="0052486B"/>
    <w:p w14:paraId="17601ADC" w14:textId="77777777" w:rsidR="0052486B" w:rsidRDefault="0052486B"/>
    <w:p w14:paraId="5CF31A8D" w14:textId="77777777" w:rsidR="0052486B" w:rsidRDefault="0052486B"/>
    <w:p w14:paraId="754E68A3" w14:textId="77777777" w:rsidR="0052486B" w:rsidRDefault="0052486B"/>
    <w:p w14:paraId="5C11381D" w14:textId="77777777" w:rsidR="0052486B" w:rsidRDefault="0052486B"/>
    <w:p w14:paraId="1BA296F7" w14:textId="77777777" w:rsidR="0052486B" w:rsidRDefault="00000000">
      <w:pPr>
        <w:pStyle w:val="Heading3"/>
        <w:keepNext w:val="0"/>
        <w:widowControl/>
        <w:rPr>
          <w:i w:val="0"/>
          <w:iCs/>
          <w:u w:val="none"/>
        </w:rPr>
      </w:pPr>
      <w:r>
        <w:rPr>
          <w:rStyle w:val="Strong"/>
          <w:i w:val="0"/>
          <w:iCs/>
          <w:u w:val="none"/>
        </w:rPr>
        <w:t xml:space="preserve">4. Imagen 4 - Divisas en </w:t>
      </w:r>
      <w:proofErr w:type="spellStart"/>
      <w:r>
        <w:rPr>
          <w:rStyle w:val="Strong"/>
          <w:i w:val="0"/>
          <w:iCs/>
          <w:u w:val="none"/>
        </w:rPr>
        <w:t>Odoo</w:t>
      </w:r>
      <w:proofErr w:type="spellEnd"/>
      <w:r>
        <w:rPr>
          <w:rStyle w:val="Strong"/>
          <w:i w:val="0"/>
          <w:iCs/>
          <w:u w:val="none"/>
        </w:rPr>
        <w:t xml:space="preserve"> (</w:t>
      </w:r>
      <w:proofErr w:type="spellStart"/>
      <w:r>
        <w:rPr>
          <w:rStyle w:val="Strong"/>
          <w:i w:val="0"/>
          <w:iCs/>
          <w:u w:val="none"/>
        </w:rPr>
        <w:t>Screenshot</w:t>
      </w:r>
      <w:proofErr w:type="spellEnd"/>
      <w:r>
        <w:rPr>
          <w:rStyle w:val="Strong"/>
          <w:i w:val="0"/>
          <w:iCs/>
          <w:u w:val="none"/>
        </w:rPr>
        <w:t xml:space="preserve"> 4)</w:t>
      </w:r>
    </w:p>
    <w:p w14:paraId="478640D2" w14:textId="77777777" w:rsidR="0052486B" w:rsidRDefault="00000000">
      <w:pPr>
        <w:pStyle w:val="NormalWeb"/>
      </w:pPr>
      <w:proofErr w:type="spellStart"/>
      <w:r>
        <w:t>Sección</w:t>
      </w:r>
      <w:proofErr w:type="spellEnd"/>
      <w:r>
        <w:t xml:space="preserve">: </w:t>
      </w:r>
      <w:r>
        <w:rPr>
          <w:rStyle w:val="Strong"/>
        </w:rPr>
        <w:t>Divisas Activas</w:t>
      </w:r>
    </w:p>
    <w:p w14:paraId="04718FE2" w14:textId="77777777" w:rsidR="0052486B" w:rsidRDefault="00000000">
      <w:pPr>
        <w:numPr>
          <w:ilvl w:val="0"/>
          <w:numId w:val="5"/>
        </w:numPr>
        <w:spacing w:beforeAutospacing="1" w:after="0" w:afterAutospacing="1"/>
      </w:pPr>
      <w:r>
        <w:t>Descripción:</w:t>
      </w:r>
    </w:p>
    <w:p w14:paraId="13A9918B" w14:textId="77777777" w:rsidR="0052486B" w:rsidRDefault="00000000">
      <w:pPr>
        <w:numPr>
          <w:ilvl w:val="1"/>
          <w:numId w:val="5"/>
        </w:numPr>
        <w:spacing w:beforeAutospacing="1" w:after="0" w:afterAutospacing="1"/>
      </w:pPr>
      <w:r>
        <w:t xml:space="preserve">Esta sección muestra todas las divisas configuradas en </w:t>
      </w:r>
      <w:proofErr w:type="spellStart"/>
      <w:r>
        <w:t>Odoo</w:t>
      </w:r>
      <w:proofErr w:type="spellEnd"/>
      <w:r>
        <w:t xml:space="preserve"> y su estado de actividad. El Cron buscará automáticamente las tasas de las divisas que están marcadas como activas.</w:t>
      </w:r>
    </w:p>
    <w:p w14:paraId="6B413D10" w14:textId="77777777" w:rsidR="0052486B" w:rsidRDefault="00000000">
      <w:pPr>
        <w:numPr>
          <w:ilvl w:val="1"/>
          <w:numId w:val="5"/>
        </w:numPr>
        <w:spacing w:beforeAutospacing="1" w:after="0" w:afterAutospacing="1"/>
      </w:pPr>
      <w:r>
        <w:t>Ejemplo de divisas activas:</w:t>
      </w:r>
    </w:p>
    <w:p w14:paraId="40D07829" w14:textId="77777777" w:rsidR="0052486B" w:rsidRDefault="00000000">
      <w:pPr>
        <w:numPr>
          <w:ilvl w:val="2"/>
          <w:numId w:val="5"/>
        </w:numPr>
        <w:spacing w:beforeAutospacing="1" w:after="0" w:afterAutospacing="1"/>
      </w:pPr>
      <w:r>
        <w:t xml:space="preserve">CLP: </w:t>
      </w:r>
      <w:proofErr w:type="spellStart"/>
      <w:r>
        <w:t>Chilean</w:t>
      </w:r>
      <w:proofErr w:type="spellEnd"/>
      <w:r>
        <w:t xml:space="preserve"> Peso.</w:t>
      </w:r>
    </w:p>
    <w:p w14:paraId="189EA5B9" w14:textId="77777777" w:rsidR="0052486B" w:rsidRDefault="00000000">
      <w:pPr>
        <w:numPr>
          <w:ilvl w:val="2"/>
          <w:numId w:val="5"/>
        </w:numPr>
        <w:spacing w:beforeAutospacing="1" w:after="0" w:afterAutospacing="1"/>
      </w:pPr>
      <w:r>
        <w:t xml:space="preserve">CNY: </w:t>
      </w:r>
      <w:proofErr w:type="spellStart"/>
      <w:r>
        <w:t>Chinese</w:t>
      </w:r>
      <w:proofErr w:type="spellEnd"/>
      <w:r>
        <w:t xml:space="preserve"> Yuan.</w:t>
      </w:r>
    </w:p>
    <w:p w14:paraId="1948621B" w14:textId="77777777" w:rsidR="0052486B" w:rsidRDefault="00000000">
      <w:pPr>
        <w:numPr>
          <w:ilvl w:val="2"/>
          <w:numId w:val="5"/>
        </w:numPr>
        <w:spacing w:beforeAutospacing="1" w:after="0" w:afterAutospacing="1"/>
      </w:pPr>
      <w:r>
        <w:t>EUR: Euro.</w:t>
      </w:r>
    </w:p>
    <w:p w14:paraId="08E86C9F" w14:textId="77777777" w:rsidR="0052486B" w:rsidRDefault="00000000">
      <w:pPr>
        <w:numPr>
          <w:ilvl w:val="2"/>
          <w:numId w:val="5"/>
        </w:numPr>
        <w:spacing w:beforeAutospacing="1" w:after="0" w:afterAutospacing="1"/>
      </w:pPr>
      <w:r>
        <w:t xml:space="preserve">USD: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Dollar</w:t>
      </w:r>
      <w:proofErr w:type="spellEnd"/>
      <w:r>
        <w:t>.</w:t>
      </w:r>
    </w:p>
    <w:p w14:paraId="579BB5D3" w14:textId="77777777" w:rsidR="0052486B" w:rsidRDefault="00000000">
      <w:r>
        <w:rPr>
          <w:noProof/>
        </w:rPr>
        <w:drawing>
          <wp:inline distT="0" distB="0" distL="114300" distR="114300" wp14:anchorId="05D1A991" wp14:editId="5762C211">
            <wp:extent cx="5383530" cy="1524635"/>
            <wp:effectExtent l="0" t="0" r="7620" b="18415"/>
            <wp:docPr id="6" name="Picture 6" descr="Screenshot 2024-12-11 18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11 1849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43FC" w14:textId="77777777" w:rsidR="0052486B" w:rsidRDefault="0052486B"/>
    <w:p w14:paraId="5E8BD657" w14:textId="77777777" w:rsidR="0052486B" w:rsidRDefault="0052486B"/>
    <w:p w14:paraId="35AA9F7F" w14:textId="77777777" w:rsidR="0052486B" w:rsidRDefault="0052486B"/>
    <w:p w14:paraId="6DB5A772" w14:textId="77777777" w:rsidR="0052486B" w:rsidRDefault="0052486B"/>
    <w:p w14:paraId="6CE5B839" w14:textId="77777777" w:rsidR="0052486B" w:rsidRDefault="0052486B"/>
    <w:p w14:paraId="43D94DA1" w14:textId="77777777" w:rsidR="0052486B" w:rsidRDefault="0052486B"/>
    <w:p w14:paraId="0283FB20" w14:textId="77777777" w:rsidR="0052486B" w:rsidRDefault="0052486B"/>
    <w:p w14:paraId="1C45A1BD" w14:textId="77777777" w:rsidR="0052486B" w:rsidRDefault="0052486B"/>
    <w:p w14:paraId="365AA276" w14:textId="77777777" w:rsidR="0052486B" w:rsidRDefault="0052486B"/>
    <w:p w14:paraId="4E174855" w14:textId="77777777" w:rsidR="0052486B" w:rsidRDefault="0052486B"/>
    <w:p w14:paraId="6E3EB8F2" w14:textId="77777777" w:rsidR="0052486B" w:rsidRDefault="0052486B"/>
    <w:p w14:paraId="774A1478" w14:textId="77777777" w:rsidR="0052486B" w:rsidRDefault="0052486B"/>
    <w:p w14:paraId="700049D5" w14:textId="77777777" w:rsidR="0052486B" w:rsidRDefault="0052486B"/>
    <w:p w14:paraId="561D7587" w14:textId="77777777" w:rsidR="0052486B" w:rsidRDefault="0052486B"/>
    <w:p w14:paraId="43328D57" w14:textId="77777777" w:rsidR="0052486B" w:rsidRDefault="0052486B"/>
    <w:p w14:paraId="05651F85" w14:textId="77777777" w:rsidR="0052486B" w:rsidRDefault="0052486B"/>
    <w:p w14:paraId="1376EDC9" w14:textId="77777777" w:rsidR="0052486B" w:rsidRDefault="00000000">
      <w:pPr>
        <w:pStyle w:val="Heading3"/>
        <w:keepNext w:val="0"/>
        <w:widowControl/>
        <w:rPr>
          <w:i w:val="0"/>
          <w:iCs/>
          <w:u w:val="none"/>
        </w:rPr>
      </w:pPr>
      <w:r>
        <w:rPr>
          <w:rStyle w:val="Strong"/>
          <w:i w:val="0"/>
          <w:iCs/>
          <w:u w:val="none"/>
        </w:rPr>
        <w:t xml:space="preserve">5. Imagen 5 - Instalación del </w:t>
      </w:r>
      <w:proofErr w:type="spellStart"/>
      <w:r>
        <w:rPr>
          <w:rStyle w:val="Strong"/>
          <w:i w:val="0"/>
          <w:iCs/>
          <w:u w:val="none"/>
        </w:rPr>
        <w:t>Addon</w:t>
      </w:r>
      <w:proofErr w:type="spellEnd"/>
      <w:r>
        <w:rPr>
          <w:rStyle w:val="Strong"/>
          <w:i w:val="0"/>
          <w:iCs/>
          <w:u w:val="none"/>
        </w:rPr>
        <w:t xml:space="preserve"> (</w:t>
      </w:r>
      <w:proofErr w:type="spellStart"/>
      <w:r>
        <w:rPr>
          <w:rStyle w:val="Strong"/>
          <w:i w:val="0"/>
          <w:iCs/>
          <w:u w:val="none"/>
        </w:rPr>
        <w:t>Screenshot</w:t>
      </w:r>
      <w:proofErr w:type="spellEnd"/>
      <w:r>
        <w:rPr>
          <w:rStyle w:val="Strong"/>
          <w:i w:val="0"/>
          <w:iCs/>
          <w:u w:val="none"/>
        </w:rPr>
        <w:t xml:space="preserve"> 5)</w:t>
      </w:r>
    </w:p>
    <w:p w14:paraId="548D01E6" w14:textId="77777777" w:rsidR="0052486B" w:rsidRDefault="00000000">
      <w:pPr>
        <w:pStyle w:val="NormalWeb"/>
      </w:pPr>
      <w:proofErr w:type="spellStart"/>
      <w:r>
        <w:t>Sección</w:t>
      </w:r>
      <w:proofErr w:type="spellEnd"/>
      <w:r>
        <w:t xml:space="preserve">: </w:t>
      </w:r>
      <w:proofErr w:type="spellStart"/>
      <w:r>
        <w:rPr>
          <w:rStyle w:val="Strong"/>
        </w:rPr>
        <w:t>Instalación</w:t>
      </w:r>
      <w:proofErr w:type="spellEnd"/>
      <w:r>
        <w:rPr>
          <w:rStyle w:val="Strong"/>
        </w:rPr>
        <w:t xml:space="preserve"> del Addon</w:t>
      </w:r>
    </w:p>
    <w:p w14:paraId="408EB224" w14:textId="77777777" w:rsidR="0052486B" w:rsidRDefault="00000000">
      <w:pPr>
        <w:numPr>
          <w:ilvl w:val="0"/>
          <w:numId w:val="6"/>
        </w:numPr>
        <w:spacing w:beforeAutospacing="1" w:after="0" w:afterAutospacing="1"/>
      </w:pPr>
      <w:r>
        <w:t>Descripción:</w:t>
      </w:r>
    </w:p>
    <w:p w14:paraId="3D54E3E6" w14:textId="77777777" w:rsidR="0052486B" w:rsidRDefault="00000000">
      <w:pPr>
        <w:numPr>
          <w:ilvl w:val="1"/>
          <w:numId w:val="6"/>
        </w:numPr>
        <w:spacing w:beforeAutospacing="1" w:after="0" w:afterAutospacing="1"/>
      </w:pPr>
      <w:r>
        <w:t xml:space="preserve">La captura muestra el módulo del </w:t>
      </w:r>
      <w:proofErr w:type="spellStart"/>
      <w:r>
        <w:t>addon</w:t>
      </w:r>
      <w:proofErr w:type="spellEnd"/>
      <w:r>
        <w:t xml:space="preserve"> </w:t>
      </w:r>
      <w:r>
        <w:rPr>
          <w:rStyle w:val="Strong"/>
        </w:rPr>
        <w:t>"</w:t>
      </w:r>
      <w:proofErr w:type="spellStart"/>
      <w:r>
        <w:rPr>
          <w:rStyle w:val="Strong"/>
        </w:rPr>
        <w:t>Rate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Currency</w:t>
      </w:r>
      <w:proofErr w:type="spellEnd"/>
      <w:r>
        <w:rPr>
          <w:rStyle w:val="Strong"/>
        </w:rPr>
        <w:t xml:space="preserve"> Chile"</w:t>
      </w:r>
      <w:r>
        <w:t xml:space="preserve"> disponible en el sistema para su instalación.</w:t>
      </w:r>
    </w:p>
    <w:p w14:paraId="7CB7B9B4" w14:textId="77777777" w:rsidR="0052486B" w:rsidRDefault="00000000">
      <w:pPr>
        <w:numPr>
          <w:ilvl w:val="1"/>
          <w:numId w:val="6"/>
        </w:numPr>
        <w:spacing w:beforeAutospacing="1" w:after="0" w:afterAutospacing="1"/>
      </w:pPr>
      <w:r>
        <w:t xml:space="preserve">Identificador del módulo: </w:t>
      </w:r>
      <w:r>
        <w:rPr>
          <w:rStyle w:val="HTMLCode"/>
        </w:rPr>
        <w:t>l10n_cl_rate_currency</w:t>
      </w:r>
      <w:r>
        <w:t>.</w:t>
      </w:r>
    </w:p>
    <w:p w14:paraId="2F5C35B6" w14:textId="77777777" w:rsidR="0052486B" w:rsidRDefault="00000000">
      <w:pPr>
        <w:numPr>
          <w:ilvl w:val="1"/>
          <w:numId w:val="6"/>
        </w:numPr>
        <w:spacing w:beforeAutospacing="1" w:after="0" w:afterAutospacing="1"/>
      </w:pPr>
      <w:r>
        <w:t>Estado actual: Activar para habilitar el servicio.</w:t>
      </w:r>
    </w:p>
    <w:p w14:paraId="7F8562C0" w14:textId="77777777" w:rsidR="0052486B" w:rsidRDefault="00000000">
      <w:r>
        <w:rPr>
          <w:noProof/>
        </w:rPr>
        <w:drawing>
          <wp:inline distT="0" distB="0" distL="114300" distR="114300" wp14:anchorId="02BBEE55" wp14:editId="7EB2D26C">
            <wp:extent cx="5391150" cy="2386330"/>
            <wp:effectExtent l="0" t="0" r="0" b="13970"/>
            <wp:docPr id="7" name="Picture 7" descr="Screenshot 2024-12-11 18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11 1849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86B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032" w:right="1418" w:bottom="851" w:left="1985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964C5" w14:textId="77777777" w:rsidR="009B09B8" w:rsidRDefault="009B09B8">
      <w:pPr>
        <w:spacing w:after="0"/>
      </w:pPr>
      <w:r>
        <w:separator/>
      </w:r>
    </w:p>
  </w:endnote>
  <w:endnote w:type="continuationSeparator" w:id="0">
    <w:p w14:paraId="6DF78C57" w14:textId="77777777" w:rsidR="009B09B8" w:rsidRDefault="009B09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B44A0" w14:textId="77777777" w:rsidR="0052486B" w:rsidRDefault="0052486B">
    <w:pPr>
      <w:tabs>
        <w:tab w:val="center" w:pos="4536"/>
        <w:tab w:val="right" w:pos="9072"/>
      </w:tabs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84686" w14:textId="77777777" w:rsidR="0052486B" w:rsidRDefault="0052486B">
    <w:pPr>
      <w:widowControl w:val="0"/>
      <w:spacing w:after="0" w:line="276" w:lineRule="auto"/>
      <w:jc w:val="center"/>
      <w:rPr>
        <w:color w:val="000000"/>
      </w:rPr>
    </w:pPr>
  </w:p>
  <w:tbl>
    <w:tblPr>
      <w:tblStyle w:val="Style13"/>
      <w:tblW w:w="8505" w:type="dxa"/>
      <w:tblInd w:w="-398" w:type="dxa"/>
      <w:tblBorders>
        <w:top w:val="single" w:sz="4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52486B" w14:paraId="245088F2" w14:textId="77777777">
      <w:tc>
        <w:tcPr>
          <w:tcW w:w="2835" w:type="dxa"/>
          <w:tcBorders>
            <w:right w:val="nil"/>
          </w:tcBorders>
        </w:tcPr>
        <w:p w14:paraId="792670BF" w14:textId="77777777" w:rsidR="0052486B" w:rsidRDefault="00000000">
          <w:pPr>
            <w:spacing w:after="0"/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21 sept 2022</w:t>
          </w:r>
        </w:p>
      </w:tc>
      <w:tc>
        <w:tcPr>
          <w:tcW w:w="2835" w:type="dxa"/>
          <w:tcBorders>
            <w:left w:val="nil"/>
            <w:bottom w:val="nil"/>
            <w:right w:val="nil"/>
          </w:tcBorders>
        </w:tcPr>
        <w:p w14:paraId="52C04912" w14:textId="77777777" w:rsidR="0052486B" w:rsidRDefault="00000000">
          <w:pPr>
            <w:spacing w:after="0"/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7731FC">
            <w:rPr>
              <w:noProof/>
              <w:color w:val="000000"/>
              <w:sz w:val="20"/>
              <w:szCs w:val="20"/>
            </w:rPr>
            <w:t>2</w: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/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NUMPAGES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7731FC">
            <w:rPr>
              <w:noProof/>
              <w:color w:val="000000"/>
              <w:sz w:val="20"/>
              <w:szCs w:val="20"/>
            </w:rPr>
            <w:t>3</w:t>
          </w:r>
          <w:r>
            <w:rPr>
              <w:color w:val="000000"/>
              <w:sz w:val="20"/>
              <w:szCs w:val="20"/>
            </w:rPr>
            <w:fldChar w:fldCharType="end"/>
          </w:r>
        </w:p>
      </w:tc>
      <w:tc>
        <w:tcPr>
          <w:tcW w:w="2835" w:type="dxa"/>
          <w:tcBorders>
            <w:left w:val="nil"/>
            <w:bottom w:val="nil"/>
          </w:tcBorders>
        </w:tcPr>
        <w:p w14:paraId="35C010C8" w14:textId="77777777" w:rsidR="0052486B" w:rsidRDefault="0052486B">
          <w:pPr>
            <w:spacing w:after="0"/>
            <w:jc w:val="center"/>
            <w:rPr>
              <w:color w:val="000000"/>
              <w:sz w:val="20"/>
              <w:szCs w:val="20"/>
            </w:rPr>
          </w:pPr>
        </w:p>
      </w:tc>
    </w:tr>
  </w:tbl>
  <w:p w14:paraId="40A27FE9" w14:textId="77777777" w:rsidR="0052486B" w:rsidRDefault="0052486B">
    <w:pPr>
      <w:tabs>
        <w:tab w:val="center" w:pos="4536"/>
        <w:tab w:val="right" w:pos="9072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8EA28" w14:textId="77777777" w:rsidR="009B09B8" w:rsidRDefault="009B09B8">
      <w:pPr>
        <w:spacing w:after="0"/>
      </w:pPr>
      <w:r>
        <w:separator/>
      </w:r>
    </w:p>
  </w:footnote>
  <w:footnote w:type="continuationSeparator" w:id="0">
    <w:p w14:paraId="3386A084" w14:textId="77777777" w:rsidR="009B09B8" w:rsidRDefault="009B09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5CAC" w14:textId="77777777" w:rsidR="0052486B" w:rsidRDefault="00000000">
    <w:pPr>
      <w:tabs>
        <w:tab w:val="center" w:pos="4536"/>
        <w:tab w:val="right" w:pos="9072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691121FA" wp14:editId="51515C0B">
          <wp:extent cx="2592070" cy="711200"/>
          <wp:effectExtent l="0" t="0" r="0" b="0"/>
          <wp:docPr id="2074271796" name="image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4271796" name="image7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92225" cy="711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5464" w14:textId="77777777" w:rsidR="0052486B" w:rsidRDefault="0052486B">
    <w:pP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BE9E9" w14:textId="77777777" w:rsidR="0052486B" w:rsidRDefault="0052486B">
    <w:pPr>
      <w:widowControl w:val="0"/>
      <w:spacing w:after="0" w:line="276" w:lineRule="auto"/>
      <w:jc w:val="left"/>
      <w:rPr>
        <w:color w:val="000000"/>
      </w:rPr>
    </w:pPr>
  </w:p>
  <w:tbl>
    <w:tblPr>
      <w:tblStyle w:val="Style12"/>
      <w:tblW w:w="8931" w:type="dxa"/>
      <w:tblInd w:w="-534" w:type="dxa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Layout w:type="fixed"/>
      <w:tblLook w:val="04A0" w:firstRow="1" w:lastRow="0" w:firstColumn="1" w:lastColumn="0" w:noHBand="0" w:noVBand="1"/>
    </w:tblPr>
    <w:tblGrid>
      <w:gridCol w:w="2831"/>
      <w:gridCol w:w="6100"/>
    </w:tblGrid>
    <w:tr w:rsidR="0052486B" w14:paraId="0017150F" w14:textId="77777777">
      <w:tc>
        <w:tcPr>
          <w:tcW w:w="2831" w:type="dxa"/>
          <w:vAlign w:val="center"/>
        </w:tcPr>
        <w:p w14:paraId="50197E2A" w14:textId="77777777" w:rsidR="0052486B" w:rsidRDefault="00000000">
          <w:pPr>
            <w:tabs>
              <w:tab w:val="center" w:pos="4536"/>
              <w:tab w:val="right" w:pos="9072"/>
            </w:tabs>
            <w:jc w:val="left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3945053D" wp14:editId="27E6B693">
                <wp:extent cx="1718945" cy="456565"/>
                <wp:effectExtent l="0" t="0" r="14605" b="635"/>
                <wp:docPr id="4" name="image7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7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8945" cy="456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vAlign w:val="center"/>
        </w:tcPr>
        <w:p w14:paraId="7D09E805" w14:textId="77777777" w:rsidR="0052486B" w:rsidRDefault="00000000">
          <w:pPr>
            <w:jc w:val="right"/>
            <w:rPr>
              <w:i/>
              <w:sz w:val="22"/>
              <w:szCs w:val="22"/>
            </w:rPr>
          </w:pPr>
          <w:r>
            <w:rPr>
              <w:i/>
              <w:color w:val="1B6FB5"/>
              <w:sz w:val="22"/>
              <w:szCs w:val="22"/>
            </w:rPr>
            <w:t xml:space="preserve">&lt;Nombre del Proyecto&gt; </w:t>
          </w:r>
          <w:r>
            <w:rPr>
              <w:i/>
              <w:sz w:val="22"/>
              <w:szCs w:val="22"/>
            </w:rPr>
            <w:t>- Diseño de software</w:t>
          </w:r>
        </w:p>
      </w:tc>
    </w:tr>
  </w:tbl>
  <w:p w14:paraId="108FA310" w14:textId="77777777" w:rsidR="0052486B" w:rsidRDefault="0052486B">
    <w:pPr>
      <w:tabs>
        <w:tab w:val="center" w:pos="4536"/>
        <w:tab w:val="right" w:pos="9072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CAF1" w14:textId="77777777" w:rsidR="0052486B" w:rsidRDefault="0052486B">
    <w:pP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7DD5A5"/>
    <w:multiLevelType w:val="multilevel"/>
    <w:tmpl w:val="AF7DD5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FEA1D4A"/>
    <w:multiLevelType w:val="multilevel"/>
    <w:tmpl w:val="EFEA1D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7F016A7"/>
    <w:multiLevelType w:val="multilevel"/>
    <w:tmpl w:val="F7F016A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F7FF5907"/>
    <w:multiLevelType w:val="multilevel"/>
    <w:tmpl w:val="F7FF59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FFFFA697"/>
    <w:multiLevelType w:val="multilevel"/>
    <w:tmpl w:val="FFFFA6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37E3DA3"/>
    <w:multiLevelType w:val="multilevel"/>
    <w:tmpl w:val="737E3D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245840778">
    <w:abstractNumId w:val="2"/>
  </w:num>
  <w:num w:numId="2" w16cid:durableId="1534730088">
    <w:abstractNumId w:val="1"/>
  </w:num>
  <w:num w:numId="3" w16cid:durableId="1876502713">
    <w:abstractNumId w:val="5"/>
  </w:num>
  <w:num w:numId="4" w16cid:durableId="137959309">
    <w:abstractNumId w:val="3"/>
  </w:num>
  <w:num w:numId="5" w16cid:durableId="885721438">
    <w:abstractNumId w:val="4"/>
  </w:num>
  <w:num w:numId="6" w16cid:durableId="3855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86B"/>
    <w:rsid w:val="77AAFA7C"/>
    <w:rsid w:val="7F7FA93A"/>
    <w:rsid w:val="D7BDEC4D"/>
    <w:rsid w:val="DEF9ECAF"/>
    <w:rsid w:val="FEF38BBD"/>
    <w:rsid w:val="0052486B"/>
    <w:rsid w:val="007731FC"/>
    <w:rsid w:val="009B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D46481"/>
  <w15:docId w15:val="{27E535ED-97D6-43A2-8C50-E7A8B18A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rFonts w:ascii="Calibri" w:eastAsia="Calibri" w:hAnsi="Calibri" w:cs="Calibri"/>
      <w:sz w:val="24"/>
      <w:szCs w:val="24"/>
      <w:lang w:val="es-CL"/>
    </w:rPr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spacing w:before="120" w:after="60"/>
      <w:ind w:left="720" w:hanging="720"/>
      <w:outlineLvl w:val="2"/>
    </w:pPr>
    <w:rPr>
      <w:i/>
      <w:u w:val="single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camilo.neira</dc:creator>
  <cp:lastModifiedBy>Vicente Opaso</cp:lastModifiedBy>
  <cp:revision>2</cp:revision>
  <dcterms:created xsi:type="dcterms:W3CDTF">2023-11-24T00:07:00Z</dcterms:created>
  <dcterms:modified xsi:type="dcterms:W3CDTF">2024-12-16T15:46:00Z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