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2kcvt9klil4y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rPr/>
      </w:pPr>
      <w:bookmarkStart w:colFirst="0" w:colLast="0" w:name="_tt9tkz3pskbl" w:id="1"/>
      <w:bookmarkEnd w:id="1"/>
      <w:r w:rsidDel="00000000" w:rsidR="00000000" w:rsidRPr="00000000">
        <w:rPr>
          <w:rtl w:val="0"/>
        </w:rPr>
        <w:t xml:space="preserve">Tarea 1: Ingresar al sitio e iniciar sesión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/>
      </w:pPr>
      <w:bookmarkStart w:colFirst="0" w:colLast="0" w:name="_kb9iqui5ygd" w:id="2"/>
      <w:bookmarkEnd w:id="2"/>
      <w:r w:rsidDel="00000000" w:rsidR="00000000" w:rsidRPr="00000000">
        <w:rPr>
          <w:rtl w:val="0"/>
        </w:rPr>
        <w:t xml:space="preserve">Tarea 2: Agregar un empleado llamado “Juan Perez”, con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“Agregar usuario”.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presentados en el registro.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Guardar cambios realizados.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/>
      </w:pPr>
      <w:bookmarkStart w:colFirst="0" w:colLast="0" w:name="_xo5rmf2fsfjy" w:id="3"/>
      <w:bookmarkEnd w:id="3"/>
      <w:r w:rsidDel="00000000" w:rsidR="00000000" w:rsidRPr="00000000">
        <w:rPr>
          <w:rtl w:val="0"/>
        </w:rPr>
        <w:t xml:space="preserve">Tarea 3: Cambiar contraseña con “12345678”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“Cambiar contraseña”.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presentes.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botón “Guardar”.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an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