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Test-UserTask_actions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 y apellido: Camila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Tarea 1:  Registrar organización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“Unirse al banco”.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Aceptar términos y condiciones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Completar los campos presentados..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acuerdo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minutos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Guardar los cambios realizados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spacing w:after="240" w:before="24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Tarea 2: Ingresar al sitio e iniciar sesión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al sector de inicio de sesión del sitio.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2 - Completar los campos email y contraseña.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 segundos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Subtitle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Tarea 3:  Aceptar una nueva organización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Dirigirse a la sección “Ir a menú”.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Presionar “Gestión área social”.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Presionar “Ver más”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Bueno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Presionar “Aceptar”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</w:tr>
    </w:tbl>
    <w:p w:rsidR="00000000" w:rsidDel="00000000" w:rsidP="00000000" w:rsidRDefault="00000000" w:rsidRPr="00000000" w14:paraId="0000003D">
      <w:pPr>
        <w:pStyle w:val="Subtitle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Subtitle"/>
        <w:rPr/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  <w:t xml:space="preserve">Tarea 6: Cerrar sesión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de operaciones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Satisfacción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Eficiencia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Eficacia/efectividad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Presionar “Cerrar sesión”.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Totalmente de acuerdo 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segundos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Excelente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cG/NdhARtQyrLtWCYd/jMhzTUw==">AMUW2mUBXxpZ1rDrUTWkB3SIJZ8jhR+k/yHc4ZGeO5eXcDWuau//sGPT2syylab16uwX4w1VczhyVX//MqKbgJz+vZjTYVf1FjhtfLFuMb11cYz0WygWyageXGhLJaFr7JoYisRyx+G/Lakrj48H2gIT6L/GNtBxwjdYkatQmn2OUD5Nezwbmpm/1S+HRBdwG5slzUpzalWN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