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33DE" w14:textId="77777777" w:rsidR="00D648BC" w:rsidRDefault="00D648BC"/>
    <w:p w14:paraId="07169B3A" w14:textId="77777777" w:rsidR="00D648BC" w:rsidRDefault="00D648BC"/>
    <w:p w14:paraId="094DAFCE" w14:textId="77777777" w:rsidR="00D648BC" w:rsidRDefault="00D648BC"/>
    <w:p w14:paraId="045E1A00" w14:textId="77777777" w:rsidR="00D648BC" w:rsidRPr="00D35251" w:rsidRDefault="00000000">
      <w:pPr>
        <w:jc w:val="center"/>
        <w:rPr>
          <w:lang w:val="es-CO"/>
        </w:rPr>
      </w:pPr>
      <w:r w:rsidRPr="00D35251">
        <w:rPr>
          <w:b/>
          <w:sz w:val="36"/>
          <w:lang w:val="es-CO"/>
        </w:rPr>
        <w:t>FLORCAMPO: CENTRO DE ACOPIO E INNOVACIÓN RURAL</w:t>
      </w:r>
      <w:r w:rsidRPr="00D35251">
        <w:rPr>
          <w:b/>
          <w:sz w:val="36"/>
          <w:lang w:val="es-CO"/>
        </w:rPr>
        <w:br/>
        <w:t>Soberanía Alimentaria y Desarrollo Agroindustrial en el Caquetá</w:t>
      </w:r>
    </w:p>
    <w:p w14:paraId="29183344" w14:textId="77777777" w:rsidR="00D648BC" w:rsidRPr="00D35251" w:rsidRDefault="00D648BC">
      <w:pPr>
        <w:rPr>
          <w:lang w:val="es-CO"/>
        </w:rPr>
      </w:pPr>
    </w:p>
    <w:p w14:paraId="20737333" w14:textId="77777777" w:rsidR="00D648BC" w:rsidRPr="00D35251" w:rsidRDefault="00D648BC">
      <w:pPr>
        <w:rPr>
          <w:lang w:val="es-CO"/>
        </w:rPr>
      </w:pPr>
    </w:p>
    <w:p w14:paraId="0817278C" w14:textId="77777777" w:rsidR="00D648BC" w:rsidRPr="00D35251" w:rsidRDefault="00D648BC">
      <w:pPr>
        <w:rPr>
          <w:lang w:val="es-CO"/>
        </w:rPr>
      </w:pPr>
    </w:p>
    <w:p w14:paraId="7B54EC4A" w14:textId="77777777" w:rsidR="00D648BC" w:rsidRPr="00D35251" w:rsidRDefault="00D648BC">
      <w:pPr>
        <w:rPr>
          <w:lang w:val="es-CO"/>
        </w:rPr>
      </w:pPr>
    </w:p>
    <w:p w14:paraId="03F9C933" w14:textId="77777777" w:rsidR="00D648BC" w:rsidRPr="00D35251" w:rsidRDefault="00D648BC">
      <w:pPr>
        <w:rPr>
          <w:lang w:val="es-CO"/>
        </w:rPr>
      </w:pPr>
    </w:p>
    <w:p w14:paraId="20A855D0" w14:textId="77777777" w:rsidR="00D648BC" w:rsidRPr="00D35251" w:rsidRDefault="00D648BC">
      <w:pPr>
        <w:rPr>
          <w:lang w:val="es-CO"/>
        </w:rPr>
      </w:pPr>
    </w:p>
    <w:p w14:paraId="74F0CD73" w14:textId="77777777" w:rsidR="00D648BC" w:rsidRPr="00D35251" w:rsidRDefault="00D648BC">
      <w:pPr>
        <w:rPr>
          <w:lang w:val="es-CO"/>
        </w:rPr>
      </w:pPr>
    </w:p>
    <w:p w14:paraId="55069A28" w14:textId="77777777" w:rsidR="00D648BC" w:rsidRPr="00D35251" w:rsidRDefault="00D648BC">
      <w:pPr>
        <w:rPr>
          <w:lang w:val="es-CO"/>
        </w:rPr>
      </w:pPr>
    </w:p>
    <w:p w14:paraId="7954C13A" w14:textId="77777777" w:rsidR="00D648BC" w:rsidRPr="00D35251" w:rsidRDefault="00D648BC">
      <w:pPr>
        <w:rPr>
          <w:lang w:val="es-CO"/>
        </w:rPr>
      </w:pPr>
    </w:p>
    <w:p w14:paraId="4385BFF6" w14:textId="77777777" w:rsidR="00D648BC" w:rsidRPr="00D35251" w:rsidRDefault="00D648BC">
      <w:pPr>
        <w:rPr>
          <w:lang w:val="es-CO"/>
        </w:rPr>
      </w:pPr>
    </w:p>
    <w:p w14:paraId="7D221DCD" w14:textId="77777777" w:rsidR="00D648BC" w:rsidRPr="00D35251" w:rsidRDefault="00D648BC">
      <w:pPr>
        <w:rPr>
          <w:lang w:val="es-CO"/>
        </w:rPr>
      </w:pPr>
    </w:p>
    <w:p w14:paraId="20DE2EB8" w14:textId="77777777" w:rsidR="00D648BC" w:rsidRPr="00D35251" w:rsidRDefault="00D648BC">
      <w:pPr>
        <w:rPr>
          <w:lang w:val="es-CO"/>
        </w:rPr>
      </w:pPr>
    </w:p>
    <w:p w14:paraId="06B31C65" w14:textId="77777777" w:rsidR="00D648BC" w:rsidRPr="00D35251" w:rsidRDefault="00D648BC">
      <w:pPr>
        <w:rPr>
          <w:lang w:val="es-CO"/>
        </w:rPr>
      </w:pPr>
    </w:p>
    <w:p w14:paraId="2054F01D" w14:textId="77777777" w:rsidR="00D648BC" w:rsidRPr="00D35251" w:rsidRDefault="00D648BC">
      <w:pPr>
        <w:rPr>
          <w:lang w:val="es-CO"/>
        </w:rPr>
      </w:pPr>
    </w:p>
    <w:p w14:paraId="758C3C75" w14:textId="77777777" w:rsidR="00D648BC" w:rsidRPr="00D35251" w:rsidRDefault="00D648BC">
      <w:pPr>
        <w:rPr>
          <w:lang w:val="es-CO"/>
        </w:rPr>
      </w:pPr>
    </w:p>
    <w:p w14:paraId="1FF84FFD" w14:textId="77777777" w:rsidR="00D648BC" w:rsidRDefault="00000000">
      <w:pPr>
        <w:jc w:val="center"/>
      </w:pPr>
      <w:r w:rsidRPr="00D35251">
        <w:rPr>
          <w:lang w:val="es-CO"/>
        </w:rPr>
        <w:t>Presentado por: Weimar Hoyos, Wilder Restrepo, Brayan Hernández, María Camila Guevara</w:t>
      </w:r>
      <w:r w:rsidRPr="00D35251">
        <w:rPr>
          <w:lang w:val="es-CO"/>
        </w:rPr>
        <w:br/>
        <w:t xml:space="preserve">Docente: Mg. </w:t>
      </w:r>
      <w:r>
        <w:t>Norma Piedad Rivera Peña</w:t>
      </w:r>
    </w:p>
    <w:p w14:paraId="14215D94" w14:textId="77777777" w:rsidR="00D648BC" w:rsidRDefault="00000000">
      <w:r>
        <w:br w:type="page"/>
      </w:r>
    </w:p>
    <w:p w14:paraId="5F0FA0E0" w14:textId="77777777" w:rsidR="00D648BC" w:rsidRDefault="00000000">
      <w:pPr>
        <w:pStyle w:val="Ttulo1"/>
      </w:pPr>
      <w:bookmarkStart w:id="0" w:name="_Toc227082519"/>
      <w:r>
        <w:lastRenderedPageBreak/>
        <w:t>TABLA DE CONTENIDO</w:t>
      </w:r>
      <w:bookmarkEnd w:id="0"/>
    </w:p>
    <w:p w14:paraId="3EAEF833" w14:textId="5D70D5FF" w:rsidR="00D35251" w:rsidRDefault="00000000">
      <w:pPr>
        <w:pStyle w:val="TD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7082519" w:history="1">
        <w:r w:rsidR="00D35251" w:rsidRPr="00FA13AB">
          <w:rPr>
            <w:rStyle w:val="Hipervnculo"/>
            <w:noProof/>
          </w:rPr>
          <w:t>TABLA DE CONTENIDO</w:t>
        </w:r>
        <w:r w:rsidR="00D35251">
          <w:rPr>
            <w:noProof/>
            <w:webHidden/>
          </w:rPr>
          <w:tab/>
        </w:r>
        <w:r w:rsidR="00D35251">
          <w:rPr>
            <w:noProof/>
            <w:webHidden/>
          </w:rPr>
          <w:fldChar w:fldCharType="begin"/>
        </w:r>
        <w:r w:rsidR="00D35251">
          <w:rPr>
            <w:noProof/>
            <w:webHidden/>
          </w:rPr>
          <w:instrText xml:space="preserve"> PAGEREF _Toc227082519 \h </w:instrText>
        </w:r>
        <w:r w:rsidR="00D35251">
          <w:rPr>
            <w:noProof/>
            <w:webHidden/>
          </w:rPr>
        </w:r>
        <w:r w:rsidR="00D35251">
          <w:rPr>
            <w:noProof/>
            <w:webHidden/>
          </w:rPr>
          <w:fldChar w:fldCharType="separate"/>
        </w:r>
        <w:r w:rsidR="00D35251">
          <w:rPr>
            <w:noProof/>
            <w:webHidden/>
          </w:rPr>
          <w:t>3</w:t>
        </w:r>
        <w:r w:rsidR="00D35251">
          <w:rPr>
            <w:noProof/>
            <w:webHidden/>
          </w:rPr>
          <w:fldChar w:fldCharType="end"/>
        </w:r>
      </w:hyperlink>
    </w:p>
    <w:p w14:paraId="59749611" w14:textId="272923E4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20" w:history="1">
        <w:r w:rsidRPr="00FA13AB">
          <w:rPr>
            <w:rStyle w:val="Hipervnculo"/>
            <w:noProof/>
          </w:rPr>
          <w:t>1. 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ADE656" w14:textId="2D9247DA" w:rsidR="00D35251" w:rsidRDefault="00D35251">
      <w:pPr>
        <w:pStyle w:val="TDC1"/>
        <w:tabs>
          <w:tab w:val="right" w:leader="dot" w:pos="8630"/>
        </w:tabs>
        <w:rPr>
          <w:noProof/>
        </w:rPr>
      </w:pPr>
      <w:hyperlink w:anchor="_Toc227082521" w:history="1">
        <w:r w:rsidRPr="00FA13AB">
          <w:rPr>
            <w:rStyle w:val="Hipervnculo"/>
            <w:noProof/>
          </w:rPr>
          <w:t>4. ESTUDIO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6A5B1D" w14:textId="7852E0B4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22" w:history="1">
        <w:r w:rsidRPr="00FA13AB">
          <w:rPr>
            <w:rStyle w:val="Hipervnculo"/>
            <w:noProof/>
          </w:rPr>
          <w:t>4.1 ANÁLISIS DEL SECTOR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365A9F" w14:textId="2C5C58A5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23" w:history="1">
        <w:r w:rsidRPr="00FA13AB">
          <w:rPr>
            <w:rStyle w:val="Hipervnculo"/>
            <w:noProof/>
          </w:rPr>
          <w:t>4.2 MERCADO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3F85F7" w14:textId="32EBC28C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24" w:history="1">
        <w:r w:rsidRPr="00FA13AB">
          <w:rPr>
            <w:rStyle w:val="Hipervnculo"/>
            <w:noProof/>
          </w:rPr>
          <w:t>4.3 CLIENTES POTENCIALES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03267A" w14:textId="42E2FED6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25" w:history="1">
        <w:r w:rsidRPr="00FA13AB">
          <w:rPr>
            <w:rStyle w:val="Hipervnculo"/>
            <w:noProof/>
          </w:rPr>
          <w:t>4.4 COMPETIDORES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E7F6AE" w14:textId="4388969C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26" w:history="1">
        <w:r w:rsidRPr="00FA13AB">
          <w:rPr>
            <w:rStyle w:val="Hipervnculo"/>
            <w:noProof/>
          </w:rPr>
          <w:t>4.5 PROYECCIÓN DE VENTAS A 5 AÑOS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EF3B51" w14:textId="1C68E7B7" w:rsidR="00D35251" w:rsidRDefault="00D35251">
      <w:pPr>
        <w:pStyle w:val="TDC1"/>
        <w:tabs>
          <w:tab w:val="right" w:leader="dot" w:pos="8630"/>
        </w:tabs>
        <w:rPr>
          <w:noProof/>
        </w:rPr>
      </w:pPr>
      <w:hyperlink w:anchor="_Toc227082527" w:history="1">
        <w:r w:rsidRPr="00FA13AB">
          <w:rPr>
            <w:rStyle w:val="Hipervnculo"/>
            <w:noProof/>
          </w:rPr>
          <w:t>5. PLAN ESTRATÉGICO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C35E8D" w14:textId="0AD9418E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28" w:history="1">
        <w:r w:rsidRPr="00FA13AB">
          <w:rPr>
            <w:rStyle w:val="Hipervnculo"/>
            <w:noProof/>
          </w:rPr>
          <w:t>5.1 MISIÓN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0F360B" w14:textId="693D7ADD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29" w:history="1">
        <w:r w:rsidRPr="00FA13AB">
          <w:rPr>
            <w:rStyle w:val="Hipervnculo"/>
            <w:noProof/>
          </w:rPr>
          <w:t>5.2 VISIÓN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991046" w14:textId="5A752211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30" w:history="1">
        <w:r w:rsidRPr="00FA13AB">
          <w:rPr>
            <w:rStyle w:val="Hipervnculo"/>
            <w:noProof/>
          </w:rPr>
          <w:t>5.3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1223D2" w14:textId="1AF17C0E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31" w:history="1">
        <w:r w:rsidRPr="00FA13AB">
          <w:rPr>
            <w:rStyle w:val="Hipervnculo"/>
            <w:noProof/>
          </w:rPr>
          <w:t>5.5 ANÁLISIS DOFA CRUZADA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F519B0" w14:textId="154A257D" w:rsidR="00D35251" w:rsidRDefault="00D35251">
      <w:pPr>
        <w:pStyle w:val="TDC1"/>
        <w:tabs>
          <w:tab w:val="right" w:leader="dot" w:pos="8630"/>
        </w:tabs>
        <w:rPr>
          <w:noProof/>
        </w:rPr>
      </w:pPr>
      <w:hyperlink w:anchor="_Toc227082532" w:history="1">
        <w:r w:rsidRPr="00FA13AB">
          <w:rPr>
            <w:rStyle w:val="Hipervnculo"/>
            <w:noProof/>
          </w:rPr>
          <w:t>6. PLAN DE MARKETING Y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E74C15" w14:textId="30B7CAA7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33" w:history="1">
        <w:r w:rsidRPr="00FA13AB">
          <w:rPr>
            <w:rStyle w:val="Hipervnculo"/>
            <w:noProof/>
          </w:rPr>
          <w:t>6.1 DESCRIPCIÓN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5E7E9F" w14:textId="3D5309BE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34" w:history="1">
        <w:r w:rsidRPr="00FA13AB">
          <w:rPr>
            <w:rStyle w:val="Hipervnculo"/>
            <w:noProof/>
          </w:rPr>
          <w:t>6.2 PRECIO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2C6E0E" w14:textId="483933AE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35" w:history="1">
        <w:r w:rsidRPr="00FA13AB">
          <w:rPr>
            <w:rStyle w:val="Hipervnculo"/>
            <w:noProof/>
          </w:rPr>
          <w:t>6.3 ESTRATEGIAS DE PROMOCIÓN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86F630" w14:textId="39F13F6A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36" w:history="1">
        <w:r w:rsidRPr="00FA13AB">
          <w:rPr>
            <w:rStyle w:val="Hipervnculo"/>
            <w:noProof/>
          </w:rPr>
          <w:t>6.4 CANALES DE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9F66E0" w14:textId="5400E3C3" w:rsidR="00D35251" w:rsidRDefault="00D35251">
      <w:pPr>
        <w:pStyle w:val="TDC1"/>
        <w:tabs>
          <w:tab w:val="right" w:leader="dot" w:pos="8630"/>
        </w:tabs>
        <w:rPr>
          <w:noProof/>
        </w:rPr>
      </w:pPr>
      <w:hyperlink w:anchor="_Toc227082537" w:history="1">
        <w:r w:rsidRPr="00FA13AB">
          <w:rPr>
            <w:rStyle w:val="Hipervnculo"/>
            <w:noProof/>
          </w:rPr>
          <w:t>7. PLAN OPERATIVO Y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3A9E9B" w14:textId="31422B70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38" w:history="1">
        <w:r w:rsidRPr="00FA13AB">
          <w:rPr>
            <w:rStyle w:val="Hipervnculo"/>
            <w:noProof/>
          </w:rPr>
          <w:t>7.1 GESTIÓN DE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E3641E" w14:textId="727C1990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39" w:history="1">
        <w:r w:rsidRPr="00FA13AB">
          <w:rPr>
            <w:rStyle w:val="Hipervnculo"/>
            <w:noProof/>
          </w:rPr>
          <w:t>7.2 GESTIÓN DE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84BB80" w14:textId="4006104A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40" w:history="1">
        <w:r w:rsidRPr="00FA13AB">
          <w:rPr>
            <w:rStyle w:val="Hipervnculo"/>
            <w:noProof/>
          </w:rPr>
          <w:t>7.3 GESTIÓN DE INVENTARIOS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19E6DB" w14:textId="2DC8797E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41" w:history="1">
        <w:r w:rsidRPr="00FA13AB">
          <w:rPr>
            <w:rStyle w:val="Hipervnculo"/>
            <w:noProof/>
          </w:rPr>
          <w:t>7.4 GESTIÓN DE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BA32BA" w14:textId="66E4204C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42" w:history="1">
        <w:r w:rsidRPr="00FA13AB">
          <w:rPr>
            <w:rStyle w:val="Hipervnculo"/>
            <w:noProof/>
          </w:rPr>
          <w:t>7.5 GESTIÓN DE SERVICIO AL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38FB3D" w14:textId="268293B8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43" w:history="1">
        <w:r w:rsidRPr="00FA13AB">
          <w:rPr>
            <w:rStyle w:val="Hipervnculo"/>
            <w:noProof/>
          </w:rPr>
          <w:t>8. GESTIÓN HUMANA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0B1BC5" w14:textId="46610F79" w:rsidR="00D35251" w:rsidRDefault="00D35251">
      <w:pPr>
        <w:pStyle w:val="TDC2"/>
        <w:tabs>
          <w:tab w:val="right" w:leader="dot" w:pos="8630"/>
        </w:tabs>
        <w:rPr>
          <w:noProof/>
        </w:rPr>
      </w:pPr>
      <w:hyperlink w:anchor="_Toc227082544" w:history="1">
        <w:r w:rsidRPr="00FA13AB">
          <w:rPr>
            <w:rStyle w:val="Hipervnculo"/>
            <w:noProof/>
          </w:rPr>
          <w:t>9. PLAN FINANCIERO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9B8E5C" w14:textId="2035086B" w:rsidR="00D648BC" w:rsidRDefault="00000000">
      <w:r>
        <w:fldChar w:fldCharType="end"/>
      </w:r>
    </w:p>
    <w:p w14:paraId="6BB14938" w14:textId="77777777" w:rsidR="00D648BC" w:rsidRDefault="00000000">
      <w:r>
        <w:br w:type="page"/>
      </w:r>
    </w:p>
    <w:p w14:paraId="0B52D578" w14:textId="77777777" w:rsidR="00D648BC" w:rsidRPr="00D35251" w:rsidRDefault="00000000">
      <w:pPr>
        <w:pStyle w:val="Ttulo2"/>
        <w:rPr>
          <w:lang w:val="es-CO"/>
        </w:rPr>
      </w:pPr>
      <w:bookmarkStart w:id="1" w:name="_Toc227082520"/>
      <w:r w:rsidRPr="00D35251">
        <w:rPr>
          <w:lang w:val="es-CO"/>
        </w:rPr>
        <w:lastRenderedPageBreak/>
        <w:t>1. RESUMEN EJECUTIVO</w:t>
      </w:r>
      <w:bookmarkEnd w:id="1"/>
    </w:p>
    <w:p w14:paraId="03D41445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FLORCAMPO se constituye como la respuesta estratégica definitiva a la desatención logística del sector agroalimentario en el departamento del Caquetá. Este proyecto no solo es un centro de acopio; es un motor de bio-soberanía que dignifica al campesino mediante la eliminación de intermediarios y la implementación de una cadena de frío certificada e industrial.</w:t>
      </w:r>
    </w:p>
    <w:p w14:paraId="7A1A4CF7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FLORCAMPO se constituye como la respuesta estratégica definitiva a la desatención logística del sector agroalimentario en el departamento del Caquetá. Este proyecto no solo es un centro de acopio; es un motor de bio-soberanía que dignifica al campesino mediante la eliminación de intermediarios y la implementación de una cadena de frío certificada e industrial.</w:t>
      </w:r>
    </w:p>
    <w:p w14:paraId="5E079EE2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FLORCAMPO se constituye como la respuesta estratégica definitiva a la desatención logística del sector agroalimentario en el departamento del Caquetá. Este proyecto no solo es un centro de acopio; es un motor de bio-soberanía que dignifica al campesino mediante la eliminación de intermediarios y la implementación de una cadena de frío certificada e industrial.</w:t>
      </w:r>
    </w:p>
    <w:p w14:paraId="65672761" w14:textId="77777777" w:rsidR="00D648BC" w:rsidRPr="00D35251" w:rsidRDefault="00000000">
      <w:pPr>
        <w:pStyle w:val="Ttulo1"/>
        <w:rPr>
          <w:lang w:val="es-CO"/>
        </w:rPr>
      </w:pPr>
      <w:bookmarkStart w:id="2" w:name="_Toc227082521"/>
      <w:r w:rsidRPr="00D35251">
        <w:rPr>
          <w:lang w:val="es-CO"/>
        </w:rPr>
        <w:t>4. ESTUDIO DE MERCADO</w:t>
      </w:r>
      <w:bookmarkEnd w:id="2"/>
    </w:p>
    <w:p w14:paraId="415EA7EE" w14:textId="77777777" w:rsidR="00D648BC" w:rsidRPr="00D35251" w:rsidRDefault="00000000">
      <w:pPr>
        <w:pStyle w:val="Ttulo2"/>
        <w:rPr>
          <w:lang w:val="es-CO"/>
        </w:rPr>
      </w:pPr>
      <w:bookmarkStart w:id="3" w:name="_Toc227082522"/>
      <w:r w:rsidRPr="00D35251">
        <w:rPr>
          <w:lang w:val="es-CO"/>
        </w:rPr>
        <w:t>4.1 ANÁLISIS DEL SECTOR</w:t>
      </w:r>
      <w:bookmarkEnd w:id="3"/>
    </w:p>
    <w:p w14:paraId="675D1A5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El sector agroindustrial amazónico presenta un 'Océano Azul' inexplorado debido a la carencia de infraestructuras tecnificadas de manejo </w:t>
      </w:r>
      <w:proofErr w:type="spellStart"/>
      <w:proofErr w:type="gramStart"/>
      <w:r w:rsidRPr="00D35251">
        <w:rPr>
          <w:lang w:val="es-CO"/>
        </w:rPr>
        <w:t>post-cosecha</w:t>
      </w:r>
      <w:proofErr w:type="spellEnd"/>
      <w:proofErr w:type="gramEnd"/>
      <w:r w:rsidRPr="00D35251">
        <w:rPr>
          <w:lang w:val="es-CO"/>
        </w:rPr>
        <w:t xml:space="preserve">. En el Caquetá, la oferta </w:t>
      </w:r>
      <w:r w:rsidRPr="00D35251">
        <w:rPr>
          <w:lang w:val="es-CO"/>
        </w:rPr>
        <w:lastRenderedPageBreak/>
        <w:t>productiva es inmensa pero la pérdida de valor por falta de frío alcanza el 40%, lo que permite a FLORCAMPO posicionarse como el líder indiscutible en logística de calidad.</w:t>
      </w:r>
    </w:p>
    <w:p w14:paraId="79C792DA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El sector agroindustrial amazónico presenta un 'Océano Azul' inexplorado debido a la carencia de infraestructuras tecnificadas de manejo </w:t>
      </w:r>
      <w:proofErr w:type="spellStart"/>
      <w:proofErr w:type="gramStart"/>
      <w:r w:rsidRPr="00D35251">
        <w:rPr>
          <w:lang w:val="es-CO"/>
        </w:rPr>
        <w:t>post-cosecha</w:t>
      </w:r>
      <w:proofErr w:type="spellEnd"/>
      <w:proofErr w:type="gramEnd"/>
      <w:r w:rsidRPr="00D35251">
        <w:rPr>
          <w:lang w:val="es-CO"/>
        </w:rPr>
        <w:t>. En el Caquetá, la oferta productiva es inmensa pero la pérdida de valor por falta de frío alcanza el 40%, lo que permite a FLORCAMPO posicionarse como el líder indiscutible en logística de calidad.</w:t>
      </w:r>
    </w:p>
    <w:p w14:paraId="7859B7F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El sector agroindustrial amazónico presenta un 'Océano Azul' inexplorado debido a la carencia de infraestructuras tecnificadas de manejo </w:t>
      </w:r>
      <w:proofErr w:type="spellStart"/>
      <w:proofErr w:type="gramStart"/>
      <w:r w:rsidRPr="00D35251">
        <w:rPr>
          <w:lang w:val="es-CO"/>
        </w:rPr>
        <w:t>post-cosecha</w:t>
      </w:r>
      <w:proofErr w:type="spellEnd"/>
      <w:proofErr w:type="gramEnd"/>
      <w:r w:rsidRPr="00D35251">
        <w:rPr>
          <w:lang w:val="es-CO"/>
        </w:rPr>
        <w:t>. En el Caquetá, la oferta productiva es inmensa pero la pérdida de valor por falta de frío alcanza el 40%, lo que permite a FLORCAMPO posicionarse como el líder indiscutible en logística de calidad.</w:t>
      </w:r>
    </w:p>
    <w:p w14:paraId="24F29768" w14:textId="77777777" w:rsidR="00D648BC" w:rsidRPr="00D35251" w:rsidRDefault="00000000">
      <w:pPr>
        <w:pStyle w:val="Ttulo2"/>
        <w:rPr>
          <w:lang w:val="es-CO"/>
        </w:rPr>
      </w:pPr>
      <w:bookmarkStart w:id="4" w:name="_Toc227082523"/>
      <w:r w:rsidRPr="00D35251">
        <w:rPr>
          <w:lang w:val="es-CO"/>
        </w:rPr>
        <w:t>4.2 MERCADO OBJETIVO</w:t>
      </w:r>
      <w:bookmarkEnd w:id="4"/>
    </w:p>
    <w:p w14:paraId="09A7383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Nuestro enfoque se dirige al segmento HORECA de alta gama en Florencia, donde los restaurantes demandan pulpas y vegetales con trazabilidad ética. Asimismo, el mercado institucional representado por el PAE y brigadas militares constituye un flujo estable de demanda masiva que requiere cumplimiento estricto de normas INVIMA.</w:t>
      </w:r>
    </w:p>
    <w:p w14:paraId="6F23673F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Nuestro enfoque se dirige al segmento HORECA de alta gama en Florencia, donde los restaurantes demandan pulpas y vegetales con trazabilidad ética. Asimismo, el mercado institucional representado por el PAE y brigadas militares constituye un flujo estable de demanda masiva que requiere cumplimiento estricto de normas INVIMA.</w:t>
      </w:r>
    </w:p>
    <w:p w14:paraId="3C3CC59C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Nuestro enfoque se dirige al segmento HORECA de alta gama en Florencia, donde los restaurantes demandan pulpas y vegetales con trazabilidad ética. Asimismo, el mercado </w:t>
      </w:r>
      <w:r w:rsidRPr="00D35251">
        <w:rPr>
          <w:lang w:val="es-CO"/>
        </w:rPr>
        <w:lastRenderedPageBreak/>
        <w:t>institucional representado por el PAE y brigadas militares constituye un flujo estable de demanda masiva que requiere cumplimiento estricto de normas INVIMA.</w:t>
      </w:r>
    </w:p>
    <w:p w14:paraId="0275D6E7" w14:textId="77777777" w:rsidR="00D648BC" w:rsidRPr="00D35251" w:rsidRDefault="00000000">
      <w:pPr>
        <w:pStyle w:val="Ttulo2"/>
        <w:rPr>
          <w:lang w:val="es-CO"/>
        </w:rPr>
      </w:pPr>
      <w:bookmarkStart w:id="5" w:name="_Toc227082524"/>
      <w:r w:rsidRPr="00D35251">
        <w:rPr>
          <w:lang w:val="es-CO"/>
        </w:rPr>
        <w:t>4.3 CLIENTES POTENCIALES</w:t>
      </w:r>
      <w:bookmarkEnd w:id="5"/>
    </w:p>
    <w:p w14:paraId="7DC21E9A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Contamos con alianzas preliminares con el Ejército Nacional - Batallón de Florencia, más de 25 instituciones educativas integradas en el Plan de Alimentación Escolar (PAE), y cadenas regionales de </w:t>
      </w:r>
      <w:proofErr w:type="spellStart"/>
      <w:r w:rsidRPr="00D35251">
        <w:rPr>
          <w:lang w:val="es-CO"/>
        </w:rPr>
        <w:t>retail</w:t>
      </w:r>
      <w:proofErr w:type="spellEnd"/>
      <w:r w:rsidRPr="00D35251">
        <w:rPr>
          <w:lang w:val="es-CO"/>
        </w:rPr>
        <w:t xml:space="preserve"> que buscan productos con el sello de 'Origen Caquetá' que garantice frescura y legalidad.</w:t>
      </w:r>
    </w:p>
    <w:p w14:paraId="1B1CED1D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Contamos con alianzas preliminares con el Ejército Nacional - Batallón de Florencia, más de 25 instituciones educativas integradas en el Plan de Alimentación Escolar (PAE), y cadenas regionales de </w:t>
      </w:r>
      <w:proofErr w:type="spellStart"/>
      <w:r w:rsidRPr="00D35251">
        <w:rPr>
          <w:lang w:val="es-CO"/>
        </w:rPr>
        <w:t>retail</w:t>
      </w:r>
      <w:proofErr w:type="spellEnd"/>
      <w:r w:rsidRPr="00D35251">
        <w:rPr>
          <w:lang w:val="es-CO"/>
        </w:rPr>
        <w:t xml:space="preserve"> que buscan productos con el sello de 'Origen Caquetá' que garantice frescura y legalidad.</w:t>
      </w:r>
    </w:p>
    <w:p w14:paraId="3FC142FC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Contamos con alianzas preliminares con el Ejército Nacional - Batallón de Florencia, más de 25 instituciones educativas integradas en el Plan de Alimentación Escolar (PAE), y cadenas regionales de </w:t>
      </w:r>
      <w:proofErr w:type="spellStart"/>
      <w:r w:rsidRPr="00D35251">
        <w:rPr>
          <w:lang w:val="es-CO"/>
        </w:rPr>
        <w:t>retail</w:t>
      </w:r>
      <w:proofErr w:type="spellEnd"/>
      <w:r w:rsidRPr="00D35251">
        <w:rPr>
          <w:lang w:val="es-CO"/>
        </w:rPr>
        <w:t xml:space="preserve"> que buscan productos con el sello de 'Origen Caquetá' que garantice frescura y legalidad.</w:t>
      </w:r>
    </w:p>
    <w:p w14:paraId="74338207" w14:textId="77777777" w:rsidR="00D648BC" w:rsidRPr="00D35251" w:rsidRDefault="00000000">
      <w:pPr>
        <w:pStyle w:val="Ttulo2"/>
        <w:rPr>
          <w:lang w:val="es-CO"/>
        </w:rPr>
      </w:pPr>
      <w:bookmarkStart w:id="6" w:name="_Toc227082525"/>
      <w:r w:rsidRPr="00D35251">
        <w:rPr>
          <w:lang w:val="es-CO"/>
        </w:rPr>
        <w:t>4.4 COMPETIDORES</w:t>
      </w:r>
      <w:bookmarkEnd w:id="6"/>
    </w:p>
    <w:p w14:paraId="7710477E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La competencia actual se limita a intermediarios minoristas informales y transportistas independientes que carecen de refrigeración, trazabilidad y capacitaciones del SENA. Esta informalidad representa nuestra mayor oportunidad de diferenciación mediante la excelencia operativa.</w:t>
      </w:r>
    </w:p>
    <w:p w14:paraId="46939DD7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lastRenderedPageBreak/>
        <w:t>La competencia actual se limita a intermediarios minoristas informales y transportistas independientes que carecen de refrigeración, trazabilidad y capacitaciones del SENA. Esta informalidad representa nuestra mayor oportunidad de diferenciación mediante la excelencia operativa.</w:t>
      </w:r>
    </w:p>
    <w:p w14:paraId="281B1EB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La competencia actual se limita a intermediarios minoristas informales y transportistas independientes que carecen de refrigeración, trazabilidad y capacitaciones del SENA. Esta informalidad representa nuestra mayor oportunidad de diferenciación mediante la excelencia operativa.</w:t>
      </w:r>
    </w:p>
    <w:p w14:paraId="3375411F" w14:textId="77777777" w:rsidR="00D648BC" w:rsidRPr="00D35251" w:rsidRDefault="00000000">
      <w:pPr>
        <w:pStyle w:val="Ttulo2"/>
        <w:rPr>
          <w:lang w:val="es-CO"/>
        </w:rPr>
      </w:pPr>
      <w:bookmarkStart w:id="7" w:name="_Toc227082526"/>
      <w:r w:rsidRPr="00D35251">
        <w:rPr>
          <w:lang w:val="es-CO"/>
        </w:rPr>
        <w:t>4.5 PROYECCIÓN DE VENTAS A 5 AÑOS</w:t>
      </w:r>
      <w:bookmarkEnd w:id="7"/>
    </w:p>
    <w:p w14:paraId="34500D6A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Basados en un crecimiento del PIB estimado en 2.5% para 2025, FLORCAMPO proyecta ingresos anuales de $660 Millones en su primer año de operación, con una tasa de crecimiento sostenida del 12% anual gracias a la captura del mercado institucional antes desatendido.</w:t>
      </w:r>
    </w:p>
    <w:p w14:paraId="7E1F7C76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Basados en un crecimiento del PIB estimado en 2.5% para 2025, FLORCAMPO proyecta ingresos anuales de $660 Millones en su primer año de operación, con una tasa de crecimiento sostenida del 12% anual gracias a la captura del mercado institucional antes desatendido.</w:t>
      </w:r>
    </w:p>
    <w:p w14:paraId="18F6BCB8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Basados en un crecimiento del PIB estimado en 2.5% para 2025, FLORCAMPO proyecta ingresos anuales de $660 Millones en su primer año de operación, con una tasa de crecimiento sostenida del 12% anual gracias a la captura del mercado institucional antes desatendido.</w:t>
      </w:r>
    </w:p>
    <w:p w14:paraId="4CB2B07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br w:type="page"/>
      </w:r>
    </w:p>
    <w:p w14:paraId="7E27B178" w14:textId="77777777" w:rsidR="00D648BC" w:rsidRPr="00D35251" w:rsidRDefault="00000000">
      <w:pPr>
        <w:pStyle w:val="Ttulo1"/>
        <w:rPr>
          <w:lang w:val="es-CO"/>
        </w:rPr>
      </w:pPr>
      <w:bookmarkStart w:id="8" w:name="_Toc227082527"/>
      <w:r w:rsidRPr="00D35251">
        <w:rPr>
          <w:lang w:val="es-CO"/>
        </w:rPr>
        <w:lastRenderedPageBreak/>
        <w:t>5. PLAN ESTRATÉGICO</w:t>
      </w:r>
      <w:bookmarkEnd w:id="8"/>
    </w:p>
    <w:p w14:paraId="53D0414D" w14:textId="77777777" w:rsidR="00D648BC" w:rsidRPr="00D35251" w:rsidRDefault="00000000">
      <w:pPr>
        <w:pStyle w:val="Ttulo2"/>
        <w:rPr>
          <w:lang w:val="es-CO"/>
        </w:rPr>
      </w:pPr>
      <w:bookmarkStart w:id="9" w:name="_Toc227082528"/>
      <w:r w:rsidRPr="00D35251">
        <w:rPr>
          <w:lang w:val="es-CO"/>
        </w:rPr>
        <w:t>5.1 MISIÓN</w:t>
      </w:r>
      <w:bookmarkEnd w:id="9"/>
    </w:p>
    <w:p w14:paraId="776618C9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Dignificar el campo caqueteño mediante la innovación logística de acopio, garantizando transparencia comercial y bienestar alimentario al consumidor final.</w:t>
      </w:r>
    </w:p>
    <w:p w14:paraId="22D1D3DA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Dignificar el campo caqueteño mediante la innovación logística de acopio, garantizando transparencia comercial y bienestar alimentario al consumidor final.</w:t>
      </w:r>
    </w:p>
    <w:p w14:paraId="66B91D59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Dignificar el campo caqueteño mediante la innovación logística de acopio, garantizando transparencia comercial y bienestar alimentario al consumidor final.</w:t>
      </w:r>
    </w:p>
    <w:p w14:paraId="66A7C04A" w14:textId="77777777" w:rsidR="00D648BC" w:rsidRPr="00D35251" w:rsidRDefault="00000000">
      <w:pPr>
        <w:pStyle w:val="Ttulo2"/>
        <w:rPr>
          <w:lang w:val="es-CO"/>
        </w:rPr>
      </w:pPr>
      <w:bookmarkStart w:id="10" w:name="_Toc227082529"/>
      <w:r w:rsidRPr="00D35251">
        <w:rPr>
          <w:lang w:val="es-CO"/>
        </w:rPr>
        <w:t>5.2 VISIÓN</w:t>
      </w:r>
      <w:bookmarkEnd w:id="10"/>
    </w:p>
    <w:p w14:paraId="4C88B25F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Ser el </w:t>
      </w:r>
      <w:proofErr w:type="gramStart"/>
      <w:r w:rsidRPr="00D35251">
        <w:rPr>
          <w:lang w:val="es-CO"/>
        </w:rPr>
        <w:t>HUB</w:t>
      </w:r>
      <w:proofErr w:type="gramEnd"/>
      <w:r w:rsidRPr="00D35251">
        <w:rPr>
          <w:lang w:val="es-CO"/>
        </w:rPr>
        <w:t xml:space="preserve"> logístico de bio-soberanía más grande del Amazonas para el 2030, reconocido internacionalmente por su modelo de impacto social y sostenibilidad verde.</w:t>
      </w:r>
    </w:p>
    <w:p w14:paraId="332FB809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Ser el </w:t>
      </w:r>
      <w:proofErr w:type="gramStart"/>
      <w:r w:rsidRPr="00D35251">
        <w:rPr>
          <w:lang w:val="es-CO"/>
        </w:rPr>
        <w:t>HUB</w:t>
      </w:r>
      <w:proofErr w:type="gramEnd"/>
      <w:r w:rsidRPr="00D35251">
        <w:rPr>
          <w:lang w:val="es-CO"/>
        </w:rPr>
        <w:t xml:space="preserve"> logístico de bio-soberanía más grande del Amazonas para el 2030, reconocido internacionalmente por su modelo de impacto social y sostenibilidad verde.</w:t>
      </w:r>
    </w:p>
    <w:p w14:paraId="48B3FCB9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Ser el </w:t>
      </w:r>
      <w:proofErr w:type="gramStart"/>
      <w:r w:rsidRPr="00D35251">
        <w:rPr>
          <w:lang w:val="es-CO"/>
        </w:rPr>
        <w:t>HUB</w:t>
      </w:r>
      <w:proofErr w:type="gramEnd"/>
      <w:r w:rsidRPr="00D35251">
        <w:rPr>
          <w:lang w:val="es-CO"/>
        </w:rPr>
        <w:t xml:space="preserve"> logístico de bio-soberanía más grande del Amazonas para el 2030, reconocido internacionalmente por su modelo de impacto social y sostenibilidad verde.</w:t>
      </w:r>
    </w:p>
    <w:p w14:paraId="3BF31BAD" w14:textId="77777777" w:rsidR="00D648BC" w:rsidRPr="00D35251" w:rsidRDefault="00000000">
      <w:pPr>
        <w:pStyle w:val="Ttulo2"/>
        <w:rPr>
          <w:lang w:val="es-CO"/>
        </w:rPr>
      </w:pPr>
      <w:bookmarkStart w:id="11" w:name="_Toc227082530"/>
      <w:r w:rsidRPr="00D35251">
        <w:rPr>
          <w:lang w:val="es-CO"/>
        </w:rPr>
        <w:t>5.3 VALORES</w:t>
      </w:r>
      <w:bookmarkEnd w:id="11"/>
    </w:p>
    <w:p w14:paraId="787986D9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Resiliencia Amazónica, Transparencia Radical en el Pago al Campesino, Excelencia en Inocuidad Alimentaria y Compromiso con el Desarrollo Territorial.</w:t>
      </w:r>
    </w:p>
    <w:p w14:paraId="69372C37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Resiliencia Amazónica, Transparencia Radical en el Pago al Campesino, Excelencia en Inocuidad Alimentaria y Compromiso con el Desarrollo Territorial.</w:t>
      </w:r>
    </w:p>
    <w:p w14:paraId="04A81DB7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lastRenderedPageBreak/>
        <w:t>Resiliencia Amazónica, Transparencia Radical en el Pago al Campesino, Excelencia en Inocuidad Alimentaria y Compromiso con el Desarrollo Territorial.</w:t>
      </w:r>
    </w:p>
    <w:p w14:paraId="40889FE4" w14:textId="77777777" w:rsidR="00D648BC" w:rsidRDefault="00000000">
      <w:pPr>
        <w:pStyle w:val="Ttulo2"/>
      </w:pPr>
      <w:bookmarkStart w:id="12" w:name="_Toc227082531"/>
      <w:r>
        <w:t>5.5 ANÁLISIS DOFA CRUZADA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48BC" w14:paraId="3AFB0612" w14:textId="77777777">
        <w:tc>
          <w:tcPr>
            <w:tcW w:w="2880" w:type="dxa"/>
          </w:tcPr>
          <w:p w14:paraId="546AC053" w14:textId="77777777" w:rsidR="00D648BC" w:rsidRDefault="00000000">
            <w:r>
              <w:t>MATRIZ DOFA</w:t>
            </w:r>
          </w:p>
        </w:tc>
        <w:tc>
          <w:tcPr>
            <w:tcW w:w="2880" w:type="dxa"/>
          </w:tcPr>
          <w:p w14:paraId="1E610978" w14:textId="77777777" w:rsidR="00D648BC" w:rsidRDefault="00000000">
            <w:r>
              <w:t>OPORTUNIDADES</w:t>
            </w:r>
          </w:p>
        </w:tc>
        <w:tc>
          <w:tcPr>
            <w:tcW w:w="2880" w:type="dxa"/>
          </w:tcPr>
          <w:p w14:paraId="0BB507DB" w14:textId="77777777" w:rsidR="00D648BC" w:rsidRDefault="00000000">
            <w:r>
              <w:t>AMENAZAS</w:t>
            </w:r>
          </w:p>
        </w:tc>
      </w:tr>
      <w:tr w:rsidR="00D648BC" w:rsidRPr="00D35251" w14:paraId="36D020F8" w14:textId="77777777">
        <w:tc>
          <w:tcPr>
            <w:tcW w:w="2880" w:type="dxa"/>
          </w:tcPr>
          <w:p w14:paraId="4B24AC24" w14:textId="77777777" w:rsidR="00D648BC" w:rsidRDefault="00000000">
            <w:r>
              <w:t>FORTALEZAS</w:t>
            </w:r>
          </w:p>
        </w:tc>
        <w:tc>
          <w:tcPr>
            <w:tcW w:w="2880" w:type="dxa"/>
          </w:tcPr>
          <w:p w14:paraId="58ECC57B" w14:textId="77777777" w:rsidR="00D648BC" w:rsidRPr="00D35251" w:rsidRDefault="00000000">
            <w:pPr>
              <w:rPr>
                <w:lang w:val="es-CO"/>
              </w:rPr>
            </w:pPr>
            <w:r w:rsidRPr="00D35251">
              <w:rPr>
                <w:lang w:val="es-CO"/>
              </w:rPr>
              <w:t>FO: Expansión de mercado agresiva.</w:t>
            </w:r>
          </w:p>
        </w:tc>
        <w:tc>
          <w:tcPr>
            <w:tcW w:w="2880" w:type="dxa"/>
          </w:tcPr>
          <w:p w14:paraId="0E60E8D0" w14:textId="77777777" w:rsidR="00D648BC" w:rsidRPr="00D35251" w:rsidRDefault="00000000">
            <w:pPr>
              <w:rPr>
                <w:lang w:val="es-CO"/>
              </w:rPr>
            </w:pPr>
            <w:r w:rsidRPr="00D35251">
              <w:rPr>
                <w:lang w:val="es-CO"/>
              </w:rPr>
              <w:t>FA: Blindaje legal y de marca.</w:t>
            </w:r>
          </w:p>
        </w:tc>
      </w:tr>
      <w:tr w:rsidR="00D648BC" w:rsidRPr="00D35251" w14:paraId="5D550F0C" w14:textId="77777777">
        <w:tc>
          <w:tcPr>
            <w:tcW w:w="2880" w:type="dxa"/>
          </w:tcPr>
          <w:p w14:paraId="698DA6C7" w14:textId="77777777" w:rsidR="00D648BC" w:rsidRDefault="00000000">
            <w:r>
              <w:t>DEBILIDADES</w:t>
            </w:r>
          </w:p>
        </w:tc>
        <w:tc>
          <w:tcPr>
            <w:tcW w:w="2880" w:type="dxa"/>
          </w:tcPr>
          <w:p w14:paraId="7A441494" w14:textId="77777777" w:rsidR="00D648BC" w:rsidRPr="00D35251" w:rsidRDefault="00000000">
            <w:pPr>
              <w:rPr>
                <w:lang w:val="es-CO"/>
              </w:rPr>
            </w:pPr>
            <w:r w:rsidRPr="00D35251">
              <w:rPr>
                <w:lang w:val="es-CO"/>
              </w:rPr>
              <w:t>DO: Alianzas SENA/Fondo Emprender.</w:t>
            </w:r>
          </w:p>
        </w:tc>
        <w:tc>
          <w:tcPr>
            <w:tcW w:w="2880" w:type="dxa"/>
          </w:tcPr>
          <w:p w14:paraId="20D66E60" w14:textId="77777777" w:rsidR="00D648BC" w:rsidRPr="00D35251" w:rsidRDefault="00000000">
            <w:pPr>
              <w:rPr>
                <w:lang w:val="es-CO"/>
              </w:rPr>
            </w:pPr>
            <w:r w:rsidRPr="00D35251">
              <w:rPr>
                <w:lang w:val="es-CO"/>
              </w:rPr>
              <w:t>DA: Protocolos de control de costos.</w:t>
            </w:r>
          </w:p>
        </w:tc>
      </w:tr>
    </w:tbl>
    <w:p w14:paraId="232F25B7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br w:type="page"/>
      </w:r>
    </w:p>
    <w:p w14:paraId="62C6959A" w14:textId="77777777" w:rsidR="00D648BC" w:rsidRPr="00D35251" w:rsidRDefault="00000000">
      <w:pPr>
        <w:pStyle w:val="Ttulo1"/>
        <w:rPr>
          <w:lang w:val="es-CO"/>
        </w:rPr>
      </w:pPr>
      <w:bookmarkStart w:id="13" w:name="_Toc227082532"/>
      <w:r w:rsidRPr="00D35251">
        <w:rPr>
          <w:lang w:val="es-CO"/>
        </w:rPr>
        <w:lastRenderedPageBreak/>
        <w:t>6. PLAN DE MARKETING Y VENTAS</w:t>
      </w:r>
      <w:bookmarkEnd w:id="13"/>
    </w:p>
    <w:p w14:paraId="776610A8" w14:textId="77777777" w:rsidR="00D648BC" w:rsidRPr="00D35251" w:rsidRDefault="00000000">
      <w:pPr>
        <w:pStyle w:val="Ttulo2"/>
        <w:rPr>
          <w:lang w:val="es-CO"/>
        </w:rPr>
      </w:pPr>
      <w:bookmarkStart w:id="14" w:name="_Toc227082533"/>
      <w:r w:rsidRPr="00D35251">
        <w:rPr>
          <w:lang w:val="es-CO"/>
        </w:rPr>
        <w:t>6.1 DESCRIPCIÓN DEL PRODUCTO</w:t>
      </w:r>
      <w:bookmarkEnd w:id="14"/>
    </w:p>
    <w:p w14:paraId="2199E376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Ofrecemos Frutas Amazónicas (Copoazú, Arazá, Sacha Inchi) y Vegetales seleccionados, procesados bajo normas de inocuidad industrial y empacados al vacío con códigos QR que permiten al cliente ver la finca de origen del campesino.</w:t>
      </w:r>
    </w:p>
    <w:p w14:paraId="27B7E509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Ofrecemos Frutas Amazónicas (Copoazú, Arazá, Sacha Inchi) y Vegetales seleccionados, procesados bajo normas de inocuidad industrial y empacados al vacío con códigos QR que permiten al cliente ver la finca de origen del campesino.</w:t>
      </w:r>
    </w:p>
    <w:p w14:paraId="54DA4277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Ofrecemos Frutas Amazónicas (Copoazú, Arazá, Sacha Inchi) y Vegetales seleccionados, procesados bajo normas de inocuidad industrial y empacados al vacío con códigos QR que permiten al cliente ver la finca de origen del campesino.</w:t>
      </w:r>
    </w:p>
    <w:p w14:paraId="5434B1E9" w14:textId="77777777" w:rsidR="00D648BC" w:rsidRPr="00D35251" w:rsidRDefault="00000000">
      <w:pPr>
        <w:pStyle w:val="Ttulo2"/>
        <w:rPr>
          <w:lang w:val="es-CO"/>
        </w:rPr>
      </w:pPr>
      <w:bookmarkStart w:id="15" w:name="_Toc227082534"/>
      <w:r w:rsidRPr="00D35251">
        <w:rPr>
          <w:lang w:val="es-CO"/>
        </w:rPr>
        <w:t>6.2 PRECIO DEL PRODUCTO</w:t>
      </w:r>
      <w:bookmarkEnd w:id="15"/>
    </w:p>
    <w:p w14:paraId="049A19F4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Nuestra política de precios se basa en el 'Comercio Justo' (Fair </w:t>
      </w:r>
      <w:proofErr w:type="spellStart"/>
      <w:r w:rsidRPr="00D35251">
        <w:rPr>
          <w:lang w:val="es-CO"/>
        </w:rPr>
        <w:t>Trade</w:t>
      </w:r>
      <w:proofErr w:type="spellEnd"/>
      <w:r w:rsidRPr="00D35251">
        <w:rPr>
          <w:lang w:val="es-CO"/>
        </w:rPr>
        <w:t>), ofreciendo un precio estable al productor por encima del mercado informal, mientras nos mantenemos competitivos en el segmento institucional mediante eficiencia operativa.</w:t>
      </w:r>
    </w:p>
    <w:p w14:paraId="26E2651B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Nuestra política de precios se basa en el 'Comercio Justo' (Fair </w:t>
      </w:r>
      <w:proofErr w:type="spellStart"/>
      <w:r w:rsidRPr="00D35251">
        <w:rPr>
          <w:lang w:val="es-CO"/>
        </w:rPr>
        <w:t>Trade</w:t>
      </w:r>
      <w:proofErr w:type="spellEnd"/>
      <w:r w:rsidRPr="00D35251">
        <w:rPr>
          <w:lang w:val="es-CO"/>
        </w:rPr>
        <w:t>), ofreciendo un precio estable al productor por encima del mercado informal, mientras nos mantenemos competitivos en el segmento institucional mediante eficiencia operativa.</w:t>
      </w:r>
    </w:p>
    <w:p w14:paraId="564D90E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Nuestra política de precios se basa en el 'Comercio Justo' (Fair </w:t>
      </w:r>
      <w:proofErr w:type="spellStart"/>
      <w:r w:rsidRPr="00D35251">
        <w:rPr>
          <w:lang w:val="es-CO"/>
        </w:rPr>
        <w:t>Trade</w:t>
      </w:r>
      <w:proofErr w:type="spellEnd"/>
      <w:r w:rsidRPr="00D35251">
        <w:rPr>
          <w:lang w:val="es-CO"/>
        </w:rPr>
        <w:t>), ofreciendo un precio estable al productor por encima del mercado informal, mientras nos mantenemos competitivos en el segmento institucional mediante eficiencia operativa.</w:t>
      </w:r>
    </w:p>
    <w:p w14:paraId="78BBD9EE" w14:textId="77777777" w:rsidR="00D648BC" w:rsidRPr="00D35251" w:rsidRDefault="00000000">
      <w:pPr>
        <w:pStyle w:val="Ttulo2"/>
        <w:rPr>
          <w:lang w:val="es-CO"/>
        </w:rPr>
      </w:pPr>
      <w:bookmarkStart w:id="16" w:name="_Toc227082535"/>
      <w:r w:rsidRPr="00D35251">
        <w:rPr>
          <w:lang w:val="es-CO"/>
        </w:rPr>
        <w:lastRenderedPageBreak/>
        <w:t>6.3 ESTRATEGIAS DE PROMOCIÓN</w:t>
      </w:r>
      <w:bookmarkEnd w:id="16"/>
    </w:p>
    <w:p w14:paraId="59A489A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Desarrollaremos la campaña 'Corazón Amazónico' en redes sociales y ferias regionales (</w:t>
      </w:r>
      <w:proofErr w:type="spellStart"/>
      <w:r w:rsidRPr="00D35251">
        <w:rPr>
          <w:lang w:val="es-CO"/>
        </w:rPr>
        <w:t>ExpoCaquetá</w:t>
      </w:r>
      <w:proofErr w:type="spellEnd"/>
      <w:r w:rsidRPr="00D35251">
        <w:rPr>
          <w:lang w:val="es-CO"/>
        </w:rPr>
        <w:t>), destacando el impacto social de cada compra y la certificación de 'Cero Deforestación' en cada empaque.</w:t>
      </w:r>
    </w:p>
    <w:p w14:paraId="1840BD3B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Desarrollaremos la campaña 'Corazón Amazónico' en redes sociales y ferias regionales (</w:t>
      </w:r>
      <w:proofErr w:type="spellStart"/>
      <w:r w:rsidRPr="00D35251">
        <w:rPr>
          <w:lang w:val="es-CO"/>
        </w:rPr>
        <w:t>ExpoCaquetá</w:t>
      </w:r>
      <w:proofErr w:type="spellEnd"/>
      <w:r w:rsidRPr="00D35251">
        <w:rPr>
          <w:lang w:val="es-CO"/>
        </w:rPr>
        <w:t>), destacando el impacto social de cada compra y la certificación de 'Cero Deforestación' en cada empaque.</w:t>
      </w:r>
    </w:p>
    <w:p w14:paraId="06A84ED0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Desarrollaremos la campaña 'Corazón Amazónico' en redes sociales y ferias regionales (</w:t>
      </w:r>
      <w:proofErr w:type="spellStart"/>
      <w:r w:rsidRPr="00D35251">
        <w:rPr>
          <w:lang w:val="es-CO"/>
        </w:rPr>
        <w:t>ExpoCaquetá</w:t>
      </w:r>
      <w:proofErr w:type="spellEnd"/>
      <w:r w:rsidRPr="00D35251">
        <w:rPr>
          <w:lang w:val="es-CO"/>
        </w:rPr>
        <w:t>), destacando el impacto social de cada compra y la certificación de 'Cero Deforestación' en cada empaque.</w:t>
      </w:r>
    </w:p>
    <w:p w14:paraId="01E434E4" w14:textId="77777777" w:rsidR="00D648BC" w:rsidRPr="00D35251" w:rsidRDefault="00000000">
      <w:pPr>
        <w:pStyle w:val="Ttulo2"/>
        <w:rPr>
          <w:lang w:val="es-CO"/>
        </w:rPr>
      </w:pPr>
      <w:bookmarkStart w:id="17" w:name="_Toc227082536"/>
      <w:r w:rsidRPr="00D35251">
        <w:rPr>
          <w:lang w:val="es-CO"/>
        </w:rPr>
        <w:t>6.4 CANALES DE VENTA</w:t>
      </w:r>
      <w:bookmarkEnd w:id="17"/>
    </w:p>
    <w:p w14:paraId="2ACDD29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Venta directa B2B a restaurantes y hoteles mediante nuestra flota de frío, y canal institucional mediante licitaciones transparentes para el suministro de alimentos al sector público departamental.</w:t>
      </w:r>
    </w:p>
    <w:p w14:paraId="3513BFF3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Venta directa B2B a restaurantes y hoteles mediante nuestra flota de frío, y canal institucional mediante licitaciones transparentes para el suministro de alimentos al sector público departamental.</w:t>
      </w:r>
    </w:p>
    <w:p w14:paraId="51B78B64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Venta directa B2B a restaurantes y hoteles mediante nuestra flota de frío, y canal institucional mediante licitaciones transparentes para el suministro de alimentos al sector público departamental.</w:t>
      </w:r>
    </w:p>
    <w:p w14:paraId="096B6B6D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br w:type="page"/>
      </w:r>
    </w:p>
    <w:p w14:paraId="7904DDE1" w14:textId="77777777" w:rsidR="00D648BC" w:rsidRPr="00D35251" w:rsidRDefault="00000000">
      <w:pPr>
        <w:pStyle w:val="Ttulo1"/>
        <w:rPr>
          <w:lang w:val="es-CO"/>
        </w:rPr>
      </w:pPr>
      <w:bookmarkStart w:id="18" w:name="_Toc227082537"/>
      <w:r w:rsidRPr="00D35251">
        <w:rPr>
          <w:lang w:val="es-CO"/>
        </w:rPr>
        <w:lastRenderedPageBreak/>
        <w:t>7. PLAN OPERATIVO Y ORGANIZACIONAL</w:t>
      </w:r>
      <w:bookmarkEnd w:id="18"/>
    </w:p>
    <w:p w14:paraId="4AC1042A" w14:textId="77777777" w:rsidR="00D648BC" w:rsidRPr="00D35251" w:rsidRDefault="00000000">
      <w:pPr>
        <w:pStyle w:val="Ttulo2"/>
        <w:rPr>
          <w:lang w:val="es-CO"/>
        </w:rPr>
      </w:pPr>
      <w:bookmarkStart w:id="19" w:name="_Toc227082538"/>
      <w:r w:rsidRPr="00D35251">
        <w:rPr>
          <w:lang w:val="es-CO"/>
        </w:rPr>
        <w:t>7.1 GESTIÓN DE PROCESO</w:t>
      </w:r>
      <w:bookmarkEnd w:id="19"/>
    </w:p>
    <w:p w14:paraId="69C989CF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Implementaremos flujogramas operativos que inician desde el pesaje en finca veredal hasta el almacenamiento final en racks de temperatura controlada (-18°C), asegurando que no existan rupturas en la cadena de custodia del alimento.</w:t>
      </w:r>
    </w:p>
    <w:p w14:paraId="73B8C022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Implementaremos flujogramas operativos que inician desde el pesaje en finca veredal hasta el almacenamiento final en racks de temperatura controlada (-18°C), asegurando que no existan rupturas en la cadena de custodia del alimento.</w:t>
      </w:r>
    </w:p>
    <w:p w14:paraId="11AFD4D0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Implementaremos flujogramas operativos que inician desde el pesaje en finca veredal hasta el almacenamiento final en racks de temperatura controlada (-18°C), asegurando que no existan rupturas en la cadena de custodia del alimento.</w:t>
      </w:r>
    </w:p>
    <w:p w14:paraId="2183D7CD" w14:textId="77777777" w:rsidR="00D648BC" w:rsidRPr="00D35251" w:rsidRDefault="00000000">
      <w:pPr>
        <w:pStyle w:val="Ttulo2"/>
        <w:rPr>
          <w:lang w:val="es-CO"/>
        </w:rPr>
      </w:pPr>
      <w:bookmarkStart w:id="20" w:name="_Toc227082539"/>
      <w:r w:rsidRPr="00D35251">
        <w:rPr>
          <w:lang w:val="es-CO"/>
        </w:rPr>
        <w:t>7.2 GESTIÓN DE PRODUCCIÓN</w:t>
      </w:r>
      <w:bookmarkEnd w:id="20"/>
    </w:p>
    <w:p w14:paraId="59FA9BB4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Nuestra capacidad instalada permite el procesamiento de 15 toneladas mensuales de pulpa y vegetales, escalables según la demanda estacional de las cosechas del piedemonte amazónico.</w:t>
      </w:r>
    </w:p>
    <w:p w14:paraId="7E34261F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Nuestra capacidad instalada permite el procesamiento de 15 toneladas mensuales de pulpa y vegetales, escalables según la demanda estacional de las cosechas del piedemonte amazónico.</w:t>
      </w:r>
    </w:p>
    <w:p w14:paraId="31A77C62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Nuestra capacidad instalada permite el procesamiento de 15 toneladas mensuales de pulpa y vegetales, escalables según la demanda estacional de las cosechas del piedemonte amazónico.</w:t>
      </w:r>
    </w:p>
    <w:p w14:paraId="015B7EAB" w14:textId="77777777" w:rsidR="00D648BC" w:rsidRPr="00D35251" w:rsidRDefault="00000000">
      <w:pPr>
        <w:pStyle w:val="Ttulo2"/>
        <w:rPr>
          <w:lang w:val="es-CO"/>
        </w:rPr>
      </w:pPr>
      <w:bookmarkStart w:id="21" w:name="_Toc227082540"/>
      <w:r w:rsidRPr="00D35251">
        <w:rPr>
          <w:lang w:val="es-CO"/>
        </w:rPr>
        <w:lastRenderedPageBreak/>
        <w:t>7.3 GESTIÓN DE INVENTARIOS</w:t>
      </w:r>
      <w:bookmarkEnd w:id="21"/>
    </w:p>
    <w:p w14:paraId="2E17090A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Utilizaremos un sistema FIFO (First In, First </w:t>
      </w:r>
      <w:proofErr w:type="spellStart"/>
      <w:r w:rsidRPr="00D35251">
        <w:rPr>
          <w:lang w:val="es-CO"/>
        </w:rPr>
        <w:t>Out</w:t>
      </w:r>
      <w:proofErr w:type="spellEnd"/>
      <w:r w:rsidRPr="00D35251">
        <w:rPr>
          <w:lang w:val="es-CO"/>
        </w:rPr>
        <w:t>) automatizado, integrando alertas de stock móvil para garantizar que la frescura del producto sea siempre óptima y reducir al mínimo las mermas orgánicas.</w:t>
      </w:r>
    </w:p>
    <w:p w14:paraId="44C290D6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Utilizaremos un sistema FIFO (First In, First </w:t>
      </w:r>
      <w:proofErr w:type="spellStart"/>
      <w:r w:rsidRPr="00D35251">
        <w:rPr>
          <w:lang w:val="es-CO"/>
        </w:rPr>
        <w:t>Out</w:t>
      </w:r>
      <w:proofErr w:type="spellEnd"/>
      <w:r w:rsidRPr="00D35251">
        <w:rPr>
          <w:lang w:val="es-CO"/>
        </w:rPr>
        <w:t>) automatizado, integrando alertas de stock móvil para garantizar que la frescura del producto sea siempre óptima y reducir al mínimo las mermas orgánicas.</w:t>
      </w:r>
    </w:p>
    <w:p w14:paraId="773B3CAA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Utilizaremos un sistema FIFO (First In, First </w:t>
      </w:r>
      <w:proofErr w:type="spellStart"/>
      <w:r w:rsidRPr="00D35251">
        <w:rPr>
          <w:lang w:val="es-CO"/>
        </w:rPr>
        <w:t>Out</w:t>
      </w:r>
      <w:proofErr w:type="spellEnd"/>
      <w:r w:rsidRPr="00D35251">
        <w:rPr>
          <w:lang w:val="es-CO"/>
        </w:rPr>
        <w:t>) automatizado, integrando alertas de stock móvil para garantizar que la frescura del producto sea siempre óptima y reducir al mínimo las mermas orgánicas.</w:t>
      </w:r>
    </w:p>
    <w:p w14:paraId="369342E4" w14:textId="77777777" w:rsidR="00D648BC" w:rsidRPr="00D35251" w:rsidRDefault="00000000">
      <w:pPr>
        <w:pStyle w:val="Ttulo2"/>
        <w:rPr>
          <w:lang w:val="es-CO"/>
        </w:rPr>
      </w:pPr>
      <w:bookmarkStart w:id="22" w:name="_Toc227082541"/>
      <w:r w:rsidRPr="00D35251">
        <w:rPr>
          <w:lang w:val="es-CO"/>
        </w:rPr>
        <w:t>7.4 GESTIÓN DE CALIDAD</w:t>
      </w:r>
      <w:bookmarkEnd w:id="22"/>
    </w:p>
    <w:p w14:paraId="4A79E57E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Cumplimiento riguroso de protocolos HACCP e inspecciones microbiológicas periódicas. Todo nuestro personal contará con certificación de Manipulación de Alimentos expedida por el SENA.</w:t>
      </w:r>
    </w:p>
    <w:p w14:paraId="4165E33F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Cumplimiento riguroso de protocolos HACCP e inspecciones microbiológicas periódicas. Todo nuestro personal contará con certificación de Manipulación de Alimentos expedida por el SENA.</w:t>
      </w:r>
    </w:p>
    <w:p w14:paraId="7CCBC4DF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Cumplimiento riguroso de protocolos HACCP e inspecciones microbiológicas periódicas. Todo nuestro personal contará con certificación de Manipulación de Alimentos expedida por el SENA.</w:t>
      </w:r>
    </w:p>
    <w:p w14:paraId="304C88D0" w14:textId="77777777" w:rsidR="00D648BC" w:rsidRPr="00D35251" w:rsidRDefault="00000000">
      <w:pPr>
        <w:pStyle w:val="Ttulo2"/>
        <w:rPr>
          <w:lang w:val="es-CO"/>
        </w:rPr>
      </w:pPr>
      <w:bookmarkStart w:id="23" w:name="_Toc227082542"/>
      <w:r w:rsidRPr="00D35251">
        <w:rPr>
          <w:lang w:val="es-CO"/>
        </w:rPr>
        <w:lastRenderedPageBreak/>
        <w:t>7.5 GESTIÓN DE SERVICIO AL CLIENTE</w:t>
      </w:r>
      <w:bookmarkEnd w:id="23"/>
    </w:p>
    <w:p w14:paraId="03295953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Estableceremos un canal de atención directa para clientes institucionales con respuesta en menos de 2 horas y sistema de trazabilidad de pedidos en tiempo real para hoteles y restaurantes.</w:t>
      </w:r>
    </w:p>
    <w:p w14:paraId="64547CBF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Estableceremos un canal de atención directa para clientes institucionales con respuesta en menos de 2 horas y sistema de trazabilidad de pedidos en tiempo real para hoteles y restaurantes.</w:t>
      </w:r>
    </w:p>
    <w:p w14:paraId="1842A30D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Estableceremos un canal de atención directa para clientes institucionales con respuesta en menos de 2 horas y sistema de trazabilidad de pedidos en tiempo real para hoteles y restaurantes.</w:t>
      </w:r>
    </w:p>
    <w:p w14:paraId="4F75F746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br w:type="page"/>
      </w:r>
    </w:p>
    <w:p w14:paraId="7B9C1231" w14:textId="77777777" w:rsidR="00D648BC" w:rsidRPr="00D35251" w:rsidRDefault="00000000">
      <w:pPr>
        <w:pStyle w:val="Ttulo2"/>
        <w:rPr>
          <w:lang w:val="es-CO"/>
        </w:rPr>
      </w:pPr>
      <w:bookmarkStart w:id="24" w:name="_Toc227082543"/>
      <w:r w:rsidRPr="00D35251">
        <w:rPr>
          <w:lang w:val="es-CO"/>
        </w:rPr>
        <w:lastRenderedPageBreak/>
        <w:t>8. GESTIÓN HUMANA</w:t>
      </w:r>
      <w:bookmarkEnd w:id="24"/>
    </w:p>
    <w:p w14:paraId="2D72D2DE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Manual de Funciones exhaustivo detallando responsabilidades de </w:t>
      </w:r>
      <w:proofErr w:type="gramStart"/>
      <w:r w:rsidRPr="00D35251">
        <w:rPr>
          <w:lang w:val="es-CO"/>
        </w:rPr>
        <w:t>Director</w:t>
      </w:r>
      <w:proofErr w:type="gramEnd"/>
      <w:r w:rsidRPr="00D35251">
        <w:rPr>
          <w:lang w:val="es-CO"/>
        </w:rPr>
        <w:t>, Logística y Calidad.</w:t>
      </w:r>
    </w:p>
    <w:p w14:paraId="29106C3C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Manual de Funciones exhaustivo detallando responsabilidades de </w:t>
      </w:r>
      <w:proofErr w:type="gramStart"/>
      <w:r w:rsidRPr="00D35251">
        <w:rPr>
          <w:lang w:val="es-CO"/>
        </w:rPr>
        <w:t>Director</w:t>
      </w:r>
      <w:proofErr w:type="gramEnd"/>
      <w:r w:rsidRPr="00D35251">
        <w:rPr>
          <w:lang w:val="es-CO"/>
        </w:rPr>
        <w:t>, Logística y Calidad.</w:t>
      </w:r>
    </w:p>
    <w:p w14:paraId="76150E9D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 xml:space="preserve">Manual de Funciones exhaustivo detallando responsabilidades de </w:t>
      </w:r>
      <w:proofErr w:type="gramStart"/>
      <w:r w:rsidRPr="00D35251">
        <w:rPr>
          <w:lang w:val="es-CO"/>
        </w:rPr>
        <w:t>Director</w:t>
      </w:r>
      <w:proofErr w:type="gramEnd"/>
      <w:r w:rsidRPr="00D35251">
        <w:rPr>
          <w:lang w:val="es-CO"/>
        </w:rPr>
        <w:t>, Logística y Calidad.</w:t>
      </w:r>
    </w:p>
    <w:p w14:paraId="20DE8E8E" w14:textId="77777777" w:rsidR="00D648BC" w:rsidRPr="00D35251" w:rsidRDefault="00000000">
      <w:pPr>
        <w:pStyle w:val="Ttulo2"/>
        <w:rPr>
          <w:lang w:val="es-CO"/>
        </w:rPr>
      </w:pPr>
      <w:bookmarkStart w:id="25" w:name="_Toc227082544"/>
      <w:r w:rsidRPr="00D35251">
        <w:rPr>
          <w:lang w:val="es-CO"/>
        </w:rPr>
        <w:t>9. PLAN FINANCIERO</w:t>
      </w:r>
      <w:bookmarkEnd w:id="25"/>
    </w:p>
    <w:p w14:paraId="150F9842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Valores Anualizados: Año 1 ($660M). Análisis de punto de equilibrio y fuentes de financiación Fondo Emprender.</w:t>
      </w:r>
    </w:p>
    <w:p w14:paraId="1250D812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Valores Anualizados: Año 1 ($660M). Análisis de punto de equilibrio y fuentes de financiación Fondo Emprender.</w:t>
      </w:r>
    </w:p>
    <w:p w14:paraId="427DF7F1" w14:textId="77777777" w:rsidR="00D648BC" w:rsidRPr="00D35251" w:rsidRDefault="00000000">
      <w:pPr>
        <w:rPr>
          <w:lang w:val="es-CO"/>
        </w:rPr>
      </w:pPr>
      <w:r w:rsidRPr="00D35251">
        <w:rPr>
          <w:lang w:val="es-CO"/>
        </w:rPr>
        <w:t>Valores Anualizados: Año 1 ($660M). Análisis de punto de equilibrio y fuentes de financiación Fondo Emprender.</w:t>
      </w:r>
    </w:p>
    <w:sectPr w:rsidR="00D648BC" w:rsidRPr="00D352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559345">
    <w:abstractNumId w:val="8"/>
  </w:num>
  <w:num w:numId="2" w16cid:durableId="1949120592">
    <w:abstractNumId w:val="6"/>
  </w:num>
  <w:num w:numId="3" w16cid:durableId="392582290">
    <w:abstractNumId w:val="5"/>
  </w:num>
  <w:num w:numId="4" w16cid:durableId="955136094">
    <w:abstractNumId w:val="4"/>
  </w:num>
  <w:num w:numId="5" w16cid:durableId="684871114">
    <w:abstractNumId w:val="7"/>
  </w:num>
  <w:num w:numId="6" w16cid:durableId="334038133">
    <w:abstractNumId w:val="3"/>
  </w:num>
  <w:num w:numId="7" w16cid:durableId="584459504">
    <w:abstractNumId w:val="2"/>
  </w:num>
  <w:num w:numId="8" w16cid:durableId="1857571373">
    <w:abstractNumId w:val="1"/>
  </w:num>
  <w:num w:numId="9" w16cid:durableId="173816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B56"/>
    <w:rsid w:val="0061430D"/>
    <w:rsid w:val="00AA1D8D"/>
    <w:rsid w:val="00B47730"/>
    <w:rsid w:val="00CB0664"/>
    <w:rsid w:val="00D35251"/>
    <w:rsid w:val="00D64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02182"/>
  <w14:defaultImageDpi w14:val="300"/>
  <w15:docId w15:val="{28C02816-C35F-4DA3-B88D-40F964A4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3525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525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352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2565</Words>
  <Characters>14112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Camila Guevara Ramirez</cp:lastModifiedBy>
  <cp:revision>2</cp:revision>
  <dcterms:created xsi:type="dcterms:W3CDTF">2013-12-23T23:15:00Z</dcterms:created>
  <dcterms:modified xsi:type="dcterms:W3CDTF">2026-04-14T23:37:00Z</dcterms:modified>
  <cp:category/>
</cp:coreProperties>
</file>