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FFC" w:rsidRDefault="004A6F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6FFC" w:rsidRDefault="004A6F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6FFC" w:rsidRDefault="004A6F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6FFC" w:rsidRDefault="004A6F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6FFC" w:rsidRDefault="009E259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INFORME DE INGENIERÍA</w:t>
      </w:r>
    </w:p>
    <w:p w:rsidR="004A6FFC" w:rsidRDefault="009E259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LABORATORIO UNIDAD 2</w:t>
      </w:r>
    </w:p>
    <w:p w:rsidR="004A6FFC" w:rsidRDefault="004A6F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6FFC" w:rsidRDefault="004A6F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6FFC" w:rsidRDefault="004A6F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6FFC" w:rsidRDefault="004A6F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6FFC" w:rsidRDefault="004A6F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6FFC" w:rsidRDefault="004A6F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6FFC" w:rsidRDefault="009E259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MARIA CAMILA LENIS RESTREPO</w:t>
      </w:r>
    </w:p>
    <w:p w:rsidR="004A6FFC" w:rsidRDefault="009E259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JUAN SEBASTIAN PALMA GARCÍA</w:t>
      </w:r>
    </w:p>
    <w:p w:rsidR="004A6FFC" w:rsidRDefault="009E259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JAVIER ANDRÉS TORRES REYES</w:t>
      </w:r>
    </w:p>
    <w:p w:rsidR="004A6FFC" w:rsidRDefault="004A6F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6FFC" w:rsidRDefault="004A6F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6FFC" w:rsidRDefault="004A6F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6FFC" w:rsidRDefault="004A6F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6FFC" w:rsidRDefault="004A6F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6FFC" w:rsidRDefault="004A6F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6FFC" w:rsidRDefault="009E259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ALGORITMOS Y ESTRUCTURAS DE DATOS</w:t>
      </w:r>
    </w:p>
    <w:p w:rsidR="004A6FFC" w:rsidRDefault="004A6F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6FFC" w:rsidRDefault="004A6F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6FFC" w:rsidRDefault="004A6F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6FFC" w:rsidRDefault="004A6FF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6FFC" w:rsidRDefault="004A6FF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6FFC" w:rsidRDefault="009E259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2018-2</w:t>
      </w:r>
    </w:p>
    <w:p w:rsidR="004A6FFC" w:rsidRDefault="009E259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INFORME DE INGENIERÍA</w:t>
      </w:r>
    </w:p>
    <w:p w:rsidR="004A6FFC" w:rsidRDefault="009E259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Paso 1: Identificación del problema</w:t>
      </w:r>
    </w:p>
    <w:p w:rsidR="004A6FFC" w:rsidRDefault="009E259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Definición del problema</w:t>
      </w:r>
    </w:p>
    <w:p w:rsidR="004A6FFC" w:rsidRDefault="009E259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Implementar mejoras para </w:t>
      </w:r>
      <w:proofErr w:type="spellStart"/>
      <w:r>
        <w:rPr>
          <w:rFonts w:ascii="Times New Roman" w:eastAsia="Times New Roman" w:hAnsi="Times New Roman" w:cs="Times New Roman"/>
        </w:rPr>
        <w:t>Fortnite</w:t>
      </w:r>
      <w:proofErr w:type="spellEnd"/>
      <w:r>
        <w:rPr>
          <w:rFonts w:ascii="Times New Roman" w:eastAsia="Times New Roman" w:hAnsi="Times New Roman" w:cs="Times New Roman"/>
        </w:rPr>
        <w:t xml:space="preserve"> usando estructuras de datos vistas en clase. </w:t>
      </w:r>
    </w:p>
    <w:p w:rsidR="004A6FFC" w:rsidRDefault="009E259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Justificación</w:t>
      </w:r>
    </w:p>
    <w:p w:rsidR="004A6FFC" w:rsidRDefault="009E259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Esto es necesario debido a que el juego tiene una estructura base al ser actualizada constantemente requiere un fortalecimiento de sus alg</w:t>
      </w:r>
      <w:r>
        <w:rPr>
          <w:rFonts w:ascii="Times New Roman" w:eastAsia="Times New Roman" w:hAnsi="Times New Roman" w:cs="Times New Roman"/>
        </w:rPr>
        <w:t xml:space="preserve">oritmos. Se han recibido varias quejas de jugadores, que reportan una gran inconformidad debido al emparejamiento de búsqueda ya que no consiguen tener una buena conexión en </w:t>
      </w:r>
      <w:proofErr w:type="gramStart"/>
      <w:r>
        <w:rPr>
          <w:rFonts w:ascii="Times New Roman" w:eastAsia="Times New Roman" w:hAnsi="Times New Roman" w:cs="Times New Roman"/>
        </w:rPr>
        <w:t>las partida</w:t>
      </w:r>
      <w:proofErr w:type="gramEnd"/>
      <w:r>
        <w:rPr>
          <w:rFonts w:ascii="Times New Roman" w:eastAsia="Times New Roman" w:hAnsi="Times New Roman" w:cs="Times New Roman"/>
        </w:rPr>
        <w:t xml:space="preserve"> o encuentran jugadores con una habilidad mucho mayor a la de ellos, lo</w:t>
      </w:r>
      <w:r>
        <w:rPr>
          <w:rFonts w:ascii="Times New Roman" w:eastAsia="Times New Roman" w:hAnsi="Times New Roman" w:cs="Times New Roman"/>
        </w:rPr>
        <w:t xml:space="preserve"> que lleva a una gran desventaja para el que está jugando. Además, se está buscando implementar una exclusividad de plataformas que permita separar los jugadores para que </w:t>
      </w:r>
      <w:proofErr w:type="spellStart"/>
      <w:r>
        <w:rPr>
          <w:rFonts w:ascii="Times New Roman" w:eastAsia="Times New Roman" w:hAnsi="Times New Roman" w:cs="Times New Roman"/>
        </w:rPr>
        <w:t>alla</w:t>
      </w:r>
      <w:proofErr w:type="spellEnd"/>
      <w:r>
        <w:rPr>
          <w:rFonts w:ascii="Times New Roman" w:eastAsia="Times New Roman" w:hAnsi="Times New Roman" w:cs="Times New Roman"/>
        </w:rPr>
        <w:t xml:space="preserve"> una experiencia similar con otros jugadores de la misma plataforma para sentirse</w:t>
      </w:r>
      <w:r>
        <w:rPr>
          <w:rFonts w:ascii="Times New Roman" w:eastAsia="Times New Roman" w:hAnsi="Times New Roman" w:cs="Times New Roman"/>
        </w:rPr>
        <w:t xml:space="preserve"> en un nivel de juego equilibrado. Por último, se ha decidido tomar la iniciativa de implementar nuevos modos de juego para mantener a la comunidad estable y atraer nuevas multitudes al juego para que este siga creciendo</w:t>
      </w:r>
    </w:p>
    <w:p w:rsidR="004A6FFC" w:rsidRDefault="009E259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Requerimientos funcionales 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9"/>
        <w:gridCol w:w="7499"/>
      </w:tblGrid>
      <w:tr w:rsidR="004A6FFC">
        <w:tc>
          <w:tcPr>
            <w:tcW w:w="132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R1</w:t>
            </w:r>
          </w:p>
        </w:tc>
        <w:tc>
          <w:tcPr>
            <w:tcW w:w="749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Empa</w:t>
            </w:r>
            <w:r>
              <w:rPr>
                <w:rFonts w:ascii="Times New Roman" w:eastAsia="Times New Roman" w:hAnsi="Times New Roman" w:cs="Times New Roman"/>
              </w:rPr>
              <w:t>rejar partidas según el nivel de juego.</w:t>
            </w:r>
          </w:p>
        </w:tc>
      </w:tr>
      <w:tr w:rsidR="004A6FFC">
        <w:tc>
          <w:tcPr>
            <w:tcW w:w="132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749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Emparejar las partidas según el nivel de juego y la geolocalización, de manera que no se afecte el tiempo de espera y los jugadores estén en las condiciones más parecidas posibles.</w:t>
            </w:r>
          </w:p>
        </w:tc>
      </w:tr>
      <w:tr w:rsidR="004A6FFC">
        <w:tc>
          <w:tcPr>
            <w:tcW w:w="132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749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Jugadores di</w:t>
            </w:r>
            <w:r>
              <w:rPr>
                <w:rFonts w:ascii="Times New Roman" w:eastAsia="Times New Roman" w:hAnsi="Times New Roman" w:cs="Times New Roman"/>
              </w:rPr>
              <w:t>sponibles</w:t>
            </w:r>
          </w:p>
        </w:tc>
      </w:tr>
      <w:tr w:rsidR="004A6FFC">
        <w:tc>
          <w:tcPr>
            <w:tcW w:w="132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Salidas</w:t>
            </w:r>
          </w:p>
        </w:tc>
        <w:tc>
          <w:tcPr>
            <w:tcW w:w="749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Jugadores emparejados, son menos que los disponibles inicialmente.</w:t>
            </w:r>
          </w:p>
        </w:tc>
      </w:tr>
    </w:tbl>
    <w:p w:rsidR="004A6FFC" w:rsidRDefault="004A6FFC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9"/>
        <w:gridCol w:w="7499"/>
      </w:tblGrid>
      <w:tr w:rsidR="004A6FFC">
        <w:tc>
          <w:tcPr>
            <w:tcW w:w="132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R2</w:t>
            </w:r>
          </w:p>
        </w:tc>
        <w:tc>
          <w:tcPr>
            <w:tcW w:w="749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Categorizar jugadores por su nivel de juego</w:t>
            </w:r>
          </w:p>
        </w:tc>
      </w:tr>
      <w:tr w:rsidR="004A6FFC">
        <w:tc>
          <w:tcPr>
            <w:tcW w:w="132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749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Categorizar a los jugadores por su nivel de juego, teniendo en cuenta: </w:t>
            </w:r>
          </w:p>
        </w:tc>
      </w:tr>
      <w:tr w:rsidR="004A6FFC">
        <w:tc>
          <w:tcPr>
            <w:tcW w:w="132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749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*características* De los jugadores</w:t>
            </w:r>
          </w:p>
        </w:tc>
      </w:tr>
      <w:tr w:rsidR="004A6FFC">
        <w:tc>
          <w:tcPr>
            <w:tcW w:w="132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Salidas</w:t>
            </w:r>
          </w:p>
        </w:tc>
        <w:tc>
          <w:tcPr>
            <w:tcW w:w="749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Nivel de juego del jugador</w:t>
            </w:r>
          </w:p>
        </w:tc>
      </w:tr>
    </w:tbl>
    <w:p w:rsidR="004A6FFC" w:rsidRDefault="004A6FFC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9"/>
        <w:gridCol w:w="7499"/>
      </w:tblGrid>
      <w:tr w:rsidR="004A6FFC">
        <w:tc>
          <w:tcPr>
            <w:tcW w:w="132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R3</w:t>
            </w:r>
          </w:p>
        </w:tc>
        <w:tc>
          <w:tcPr>
            <w:tcW w:w="749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Limitar los jugadores en modo plataforma</w:t>
            </w:r>
          </w:p>
        </w:tc>
      </w:tr>
      <w:tr w:rsidR="004A6FFC">
        <w:tc>
          <w:tcPr>
            <w:tcW w:w="132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749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Limitar la unión de jugadores a una partida dependiendo de la plataforma que esté usando (consola, computador o celular).</w:t>
            </w:r>
          </w:p>
        </w:tc>
      </w:tr>
      <w:tr w:rsidR="004A6FFC">
        <w:tc>
          <w:tcPr>
            <w:tcW w:w="132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749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Plataforma usada</w:t>
            </w:r>
          </w:p>
        </w:tc>
      </w:tr>
      <w:tr w:rsidR="004A6FFC">
        <w:tc>
          <w:tcPr>
            <w:tcW w:w="132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Salidas</w:t>
            </w:r>
          </w:p>
        </w:tc>
        <w:tc>
          <w:tcPr>
            <w:tcW w:w="749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 puede aplicar o no a la partida seleccionada. </w:t>
            </w:r>
          </w:p>
        </w:tc>
      </w:tr>
    </w:tbl>
    <w:p w:rsidR="004A6FFC" w:rsidRDefault="004A6FFC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9"/>
        <w:gridCol w:w="7499"/>
      </w:tblGrid>
      <w:tr w:rsidR="004A6FFC">
        <w:tc>
          <w:tcPr>
            <w:tcW w:w="132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R4</w:t>
            </w:r>
          </w:p>
        </w:tc>
        <w:tc>
          <w:tcPr>
            <w:tcW w:w="749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Recoger armas</w:t>
            </w:r>
          </w:p>
        </w:tc>
      </w:tr>
      <w:tr w:rsidR="004A6FFC">
        <w:tc>
          <w:tcPr>
            <w:tcW w:w="132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749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 modo San Valentín, el jugador puede acumular armas y solo usar la última que haya adquirido hasta que termine sus municiones y use la adquirida antes que esa. </w:t>
            </w:r>
          </w:p>
        </w:tc>
      </w:tr>
      <w:tr w:rsidR="004A6FFC">
        <w:tc>
          <w:tcPr>
            <w:tcW w:w="132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749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Arma adquirida</w:t>
            </w:r>
          </w:p>
        </w:tc>
      </w:tr>
      <w:tr w:rsidR="004A6FFC">
        <w:trPr>
          <w:trHeight w:val="40"/>
        </w:trPr>
        <w:tc>
          <w:tcPr>
            <w:tcW w:w="132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Salidas</w:t>
            </w:r>
          </w:p>
        </w:tc>
        <w:tc>
          <w:tcPr>
            <w:tcW w:w="749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Nueva arma por usar</w:t>
            </w:r>
          </w:p>
        </w:tc>
      </w:tr>
    </w:tbl>
    <w:p w:rsidR="004A6FFC" w:rsidRDefault="004A6FFC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9"/>
        <w:gridCol w:w="7499"/>
      </w:tblGrid>
      <w:tr w:rsidR="004A6FFC">
        <w:tc>
          <w:tcPr>
            <w:tcW w:w="132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R5</w:t>
            </w:r>
          </w:p>
        </w:tc>
        <w:tc>
          <w:tcPr>
            <w:tcW w:w="749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Desaparecer arma actual</w:t>
            </w:r>
          </w:p>
        </w:tc>
      </w:tr>
      <w:tr w:rsidR="004A6FFC">
        <w:tc>
          <w:tcPr>
            <w:tcW w:w="132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Descripción</w:t>
            </w:r>
          </w:p>
        </w:tc>
        <w:tc>
          <w:tcPr>
            <w:tcW w:w="749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Desparecer arma actual cuando sus municiones se terminen.</w:t>
            </w:r>
          </w:p>
        </w:tc>
      </w:tr>
      <w:tr w:rsidR="004A6FFC">
        <w:tc>
          <w:tcPr>
            <w:tcW w:w="132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749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Municiones del arma actual</w:t>
            </w:r>
          </w:p>
        </w:tc>
      </w:tr>
      <w:tr w:rsidR="004A6FFC">
        <w:tc>
          <w:tcPr>
            <w:tcW w:w="132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Salidas</w:t>
            </w:r>
          </w:p>
        </w:tc>
        <w:tc>
          <w:tcPr>
            <w:tcW w:w="749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Borrar arma y usar la adquirida antes que esa. </w:t>
            </w:r>
          </w:p>
        </w:tc>
      </w:tr>
    </w:tbl>
    <w:p w:rsidR="004A6FFC" w:rsidRDefault="004A6FFC">
      <w:pPr>
        <w:jc w:val="both"/>
        <w:rPr>
          <w:rFonts w:ascii="Times New Roman" w:eastAsia="Times New Roman" w:hAnsi="Times New Roman" w:cs="Times New Roman"/>
          <w:b/>
        </w:rPr>
      </w:pPr>
    </w:p>
    <w:p w:rsidR="004A6FFC" w:rsidRDefault="009E259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Paso 2: Recopilación de la información</w:t>
      </w:r>
    </w:p>
    <w:p w:rsidR="004A6FFC" w:rsidRDefault="009E259B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Generics</w:t>
      </w:r>
      <w:proofErr w:type="spellEnd"/>
    </w:p>
    <w:p w:rsidR="004A6FFC" w:rsidRDefault="009E259B">
      <w:pPr>
        <w:ind w:firstLine="72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En qué consiste?</w:t>
      </w:r>
      <w:proofErr w:type="gramEnd"/>
      <w:r>
        <w:rPr>
          <w:rFonts w:ascii="Times New Roman" w:eastAsia="Times New Roman" w:hAnsi="Times New Roman" w:cs="Times New Roman"/>
        </w:rPr>
        <w:t xml:space="preserve"> para qué sirven los </w:t>
      </w:r>
      <w:proofErr w:type="spellStart"/>
      <w:r>
        <w:rPr>
          <w:rFonts w:ascii="Times New Roman" w:eastAsia="Times New Roman" w:hAnsi="Times New Roman" w:cs="Times New Roman"/>
        </w:rPr>
        <w:t>gener</w:t>
      </w:r>
      <w:r>
        <w:rPr>
          <w:rFonts w:ascii="Times New Roman" w:eastAsia="Times New Roman" w:hAnsi="Times New Roman" w:cs="Times New Roman"/>
        </w:rPr>
        <w:t>ics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proofErr w:type="spellStart"/>
      <w:r>
        <w:rPr>
          <w:rFonts w:ascii="Times New Roman" w:eastAsia="Times New Roman" w:hAnsi="Times New Roman" w:cs="Times New Roman"/>
        </w:rPr>
        <w:t>notacion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generics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4A6FFC" w:rsidRDefault="009E259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Los </w:t>
      </w:r>
      <w:proofErr w:type="spellStart"/>
      <w:r>
        <w:rPr>
          <w:rFonts w:ascii="Times New Roman" w:eastAsia="Times New Roman" w:hAnsi="Times New Roman" w:cs="Times New Roman"/>
        </w:rPr>
        <w:t>Generics</w:t>
      </w:r>
      <w:proofErr w:type="spellEnd"/>
      <w:r>
        <w:rPr>
          <w:rFonts w:ascii="Times New Roman" w:eastAsia="Times New Roman" w:hAnsi="Times New Roman" w:cs="Times New Roman"/>
        </w:rPr>
        <w:t xml:space="preserve"> en java, consisten en la creación de clases u/o interfaces con para metros flexibles que pueden ser definidos por el programador.</w:t>
      </w:r>
    </w:p>
    <w:p w:rsidR="004A6FFC" w:rsidRDefault="009E259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Los </w:t>
      </w:r>
      <w:proofErr w:type="spellStart"/>
      <w:r>
        <w:rPr>
          <w:rFonts w:ascii="Times New Roman" w:eastAsia="Times New Roman" w:hAnsi="Times New Roman" w:cs="Times New Roman"/>
        </w:rPr>
        <w:t>Generics</w:t>
      </w:r>
      <w:proofErr w:type="spellEnd"/>
      <w:r>
        <w:rPr>
          <w:rFonts w:ascii="Times New Roman" w:eastAsia="Times New Roman" w:hAnsi="Times New Roman" w:cs="Times New Roman"/>
        </w:rPr>
        <w:t xml:space="preserve"> son librerías flexibles que tienen la ventaja de poder ser trasladadas </w:t>
      </w:r>
      <w:r>
        <w:rPr>
          <w:rFonts w:ascii="Times New Roman" w:eastAsia="Times New Roman" w:hAnsi="Times New Roman" w:cs="Times New Roman"/>
        </w:rPr>
        <w:t xml:space="preserve">de programa en programa sin ninguna dificultad. Estas clases o interfaces genéricas vuelven mucho más robusto un programa ya que </w:t>
      </w:r>
      <w:proofErr w:type="gramStart"/>
      <w:r>
        <w:rPr>
          <w:rFonts w:ascii="Times New Roman" w:eastAsia="Times New Roman" w:hAnsi="Times New Roman" w:cs="Times New Roman"/>
        </w:rPr>
        <w:t>limitan  el</w:t>
      </w:r>
      <w:proofErr w:type="gramEnd"/>
      <w:r>
        <w:rPr>
          <w:rFonts w:ascii="Times New Roman" w:eastAsia="Times New Roman" w:hAnsi="Times New Roman" w:cs="Times New Roman"/>
        </w:rPr>
        <w:t xml:space="preserve"> tipo de datos que pueden recibir. También, hace más fácil la lectura del código al especificar </w:t>
      </w:r>
      <w:proofErr w:type="spellStart"/>
      <w:r>
        <w:rPr>
          <w:rFonts w:ascii="Times New Roman" w:eastAsia="Times New Roman" w:hAnsi="Times New Roman" w:cs="Times New Roman"/>
        </w:rPr>
        <w:t>que</w:t>
      </w:r>
      <w:proofErr w:type="spellEnd"/>
      <w:r>
        <w:rPr>
          <w:rFonts w:ascii="Times New Roman" w:eastAsia="Times New Roman" w:hAnsi="Times New Roman" w:cs="Times New Roman"/>
        </w:rPr>
        <w:t xml:space="preserve"> tipo de dato que</w:t>
      </w:r>
      <w:r>
        <w:rPr>
          <w:rFonts w:ascii="Times New Roman" w:eastAsia="Times New Roman" w:hAnsi="Times New Roman" w:cs="Times New Roman"/>
        </w:rPr>
        <w:t xml:space="preserve"> se está utilizando.</w:t>
      </w:r>
    </w:p>
    <w:p w:rsidR="004A6FFC" w:rsidRDefault="009E259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Notación:</w:t>
      </w:r>
    </w:p>
    <w:p w:rsidR="004A6FFC" w:rsidRDefault="009E259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&lt; &gt;: llamados en la programación como diamante, esto es utilizado como un indicador para modificar o aplicar el tipo de datos que va a recibir el </w:t>
      </w:r>
      <w:proofErr w:type="spellStart"/>
      <w:r>
        <w:rPr>
          <w:rFonts w:ascii="Times New Roman" w:eastAsia="Times New Roman" w:hAnsi="Times New Roman" w:cs="Times New Roman"/>
        </w:rPr>
        <w:t>Generics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4A6FFC" w:rsidRDefault="009E259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https://www.baeldung.com/java-generics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4A6FFC" w:rsidRDefault="009E259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Estructuras de datos</w:t>
      </w:r>
    </w:p>
    <w:p w:rsidR="004A6FFC" w:rsidRDefault="009E259B">
      <w:pPr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Pilas</w:t>
      </w:r>
    </w:p>
    <w:p w:rsidR="004A6FFC" w:rsidRDefault="009E259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Una Pila es una lista restringida que consiste en apilar objetos pero no permite el acceso libre </w:t>
      </w:r>
      <w:proofErr w:type="spellStart"/>
      <w:r>
        <w:rPr>
          <w:rFonts w:ascii="Times New Roman" w:eastAsia="Times New Roman" w:hAnsi="Times New Roman" w:cs="Times New Roman"/>
        </w:rPr>
        <w:t>libre</w:t>
      </w:r>
      <w:proofErr w:type="spellEnd"/>
      <w:r>
        <w:rPr>
          <w:rFonts w:ascii="Times New Roman" w:eastAsia="Times New Roman" w:hAnsi="Times New Roman" w:cs="Times New Roman"/>
        </w:rPr>
        <w:t xml:space="preserve">, en lugar utiliza la metodología </w:t>
      </w:r>
      <w:proofErr w:type="gramStart"/>
      <w:r>
        <w:rPr>
          <w:rFonts w:ascii="Times New Roman" w:eastAsia="Times New Roman" w:hAnsi="Times New Roman" w:cs="Times New Roman"/>
        </w:rPr>
        <w:t xml:space="preserve">LIFO( </w:t>
      </w:r>
      <w:proofErr w:type="spellStart"/>
      <w:r>
        <w:rPr>
          <w:rFonts w:ascii="Times New Roman" w:eastAsia="Times New Roman" w:hAnsi="Times New Roman" w:cs="Times New Roman"/>
        </w:rPr>
        <w:t>Last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First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Out</w:t>
      </w:r>
      <w:proofErr w:type="spellEnd"/>
      <w:r>
        <w:rPr>
          <w:rFonts w:ascii="Times New Roman" w:eastAsia="Times New Roman" w:hAnsi="Times New Roman" w:cs="Times New Roman"/>
        </w:rPr>
        <w:t>). Esta lista restringida pued</w:t>
      </w:r>
      <w:r>
        <w:rPr>
          <w:rFonts w:ascii="Times New Roman" w:eastAsia="Times New Roman" w:hAnsi="Times New Roman" w:cs="Times New Roman"/>
        </w:rPr>
        <w:t xml:space="preserve">e almacenar cualquier tipo de dato mediante la operación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push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).</w:t>
      </w:r>
    </w:p>
    <w:p w:rsidR="004A6FFC" w:rsidRDefault="009E259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Operaciones</w:t>
      </w:r>
    </w:p>
    <w:p w:rsidR="004A6FFC" w:rsidRDefault="009E259B">
      <w:pPr>
        <w:numPr>
          <w:ilvl w:val="0"/>
          <w:numId w:val="11"/>
        </w:numPr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push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item</w:t>
      </w:r>
      <w:proofErr w:type="spellEnd"/>
      <w:r>
        <w:rPr>
          <w:rFonts w:ascii="Times New Roman" w:eastAsia="Times New Roman" w:hAnsi="Times New Roman" w:cs="Times New Roman"/>
        </w:rPr>
        <w:t>): esta operación tiene la función de agregar el valor especificado a la pila.</w:t>
      </w:r>
    </w:p>
    <w:p w:rsidR="004A6FFC" w:rsidRDefault="009E259B">
      <w:pPr>
        <w:numPr>
          <w:ilvl w:val="0"/>
          <w:numId w:val="11"/>
        </w:numPr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empty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): Regresa un valor Booleano que especifica si la pila esta </w:t>
      </w:r>
      <w:proofErr w:type="spellStart"/>
      <w:r>
        <w:rPr>
          <w:rFonts w:ascii="Times New Roman" w:eastAsia="Times New Roman" w:hAnsi="Times New Roman" w:cs="Times New Roman"/>
        </w:rPr>
        <w:t>vacia</w:t>
      </w:r>
      <w:proofErr w:type="spellEnd"/>
      <w:r>
        <w:rPr>
          <w:rFonts w:ascii="Times New Roman" w:eastAsia="Times New Roman" w:hAnsi="Times New Roman" w:cs="Times New Roman"/>
        </w:rPr>
        <w:t xml:space="preserve"> o no</w:t>
      </w:r>
    </w:p>
    <w:p w:rsidR="004A6FFC" w:rsidRDefault="009E259B">
      <w:pPr>
        <w:numPr>
          <w:ilvl w:val="0"/>
          <w:numId w:val="11"/>
        </w:numPr>
        <w:contextualSpacing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pop(</w:t>
      </w:r>
      <w:proofErr w:type="gramEnd"/>
      <w:r>
        <w:rPr>
          <w:rFonts w:ascii="Times New Roman" w:eastAsia="Times New Roman" w:hAnsi="Times New Roman" w:cs="Times New Roman"/>
        </w:rPr>
        <w:t>): Remueve</w:t>
      </w:r>
      <w:r>
        <w:rPr>
          <w:rFonts w:ascii="Times New Roman" w:eastAsia="Times New Roman" w:hAnsi="Times New Roman" w:cs="Times New Roman"/>
        </w:rPr>
        <w:t xml:space="preserve"> el objeto que está en el tope de la pila</w:t>
      </w:r>
    </w:p>
    <w:p w:rsidR="004A6FFC" w:rsidRDefault="009E259B">
      <w:pPr>
        <w:numPr>
          <w:ilvl w:val="0"/>
          <w:numId w:val="11"/>
        </w:numPr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peek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 Muestra el objeto en el tope de la pila, sin removerlo.</w:t>
      </w:r>
    </w:p>
    <w:p w:rsidR="004A6FFC" w:rsidRDefault="009E259B">
      <w:pPr>
        <w:jc w:val="both"/>
        <w:rPr>
          <w:rFonts w:ascii="Times New Roman" w:eastAsia="Times New Roman" w:hAnsi="Times New Roman" w:cs="Times New Roman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http://michelletorres.mx/pila-en-java/</w:t>
        </w:r>
      </w:hyperlink>
    </w:p>
    <w:p w:rsidR="004A6FFC" w:rsidRDefault="004A6FFC">
      <w:pPr>
        <w:jc w:val="both"/>
        <w:rPr>
          <w:rFonts w:ascii="Times New Roman" w:eastAsia="Times New Roman" w:hAnsi="Times New Roman" w:cs="Times New Roman"/>
        </w:rPr>
      </w:pPr>
    </w:p>
    <w:p w:rsidR="004A6FFC" w:rsidRDefault="009E259B">
      <w:pPr>
        <w:jc w:val="both"/>
        <w:rPr>
          <w:rFonts w:ascii="Times New Roman" w:eastAsia="Times New Roman" w:hAnsi="Times New Roman" w:cs="Times New Roman"/>
          <w:i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i/>
        </w:rPr>
        <w:t>Colas</w:t>
      </w:r>
    </w:p>
    <w:p w:rsidR="004A6FFC" w:rsidRDefault="004A6FFC">
      <w:pPr>
        <w:jc w:val="both"/>
        <w:rPr>
          <w:rFonts w:ascii="Times New Roman" w:eastAsia="Times New Roman" w:hAnsi="Times New Roman" w:cs="Times New Roman"/>
        </w:rPr>
      </w:pPr>
      <w:bookmarkStart w:id="1" w:name="_w5gti6rclj" w:colFirst="0" w:colLast="0"/>
      <w:bookmarkEnd w:id="1"/>
    </w:p>
    <w:p w:rsidR="004A6FFC" w:rsidRDefault="004A6FFC">
      <w:pPr>
        <w:jc w:val="both"/>
        <w:rPr>
          <w:rFonts w:ascii="Times New Roman" w:eastAsia="Times New Roman" w:hAnsi="Times New Roman" w:cs="Times New Roman"/>
          <w:i/>
        </w:rPr>
      </w:pPr>
      <w:bookmarkStart w:id="2" w:name="_6uaict1mfviz" w:colFirst="0" w:colLast="0"/>
      <w:bookmarkEnd w:id="2"/>
    </w:p>
    <w:p w:rsidR="004A6FFC" w:rsidRDefault="009E259B">
      <w:pPr>
        <w:jc w:val="both"/>
        <w:rPr>
          <w:rFonts w:ascii="Times New Roman" w:eastAsia="Times New Roman" w:hAnsi="Times New Roman" w:cs="Times New Roman"/>
        </w:rPr>
      </w:pPr>
      <w:bookmarkStart w:id="3" w:name="_iydbsi9gghjo" w:colFirst="0" w:colLast="0"/>
      <w:bookmarkEnd w:id="3"/>
      <w:r>
        <w:rPr>
          <w:rFonts w:ascii="Times New Roman" w:eastAsia="Times New Roman" w:hAnsi="Times New Roman" w:cs="Times New Roman"/>
        </w:rPr>
        <w:t>Una Cola es una lista que consiste en agrupa</w:t>
      </w:r>
      <w:r>
        <w:rPr>
          <w:rFonts w:ascii="Times New Roman" w:eastAsia="Times New Roman" w:hAnsi="Times New Roman" w:cs="Times New Roman"/>
        </w:rPr>
        <w:t>r objetos del tipo abstracto que tienen la característica especial en la cual se agregan al final de la lista y solo pueden ser retirados los que están al inicio o fueron insertados primero.</w:t>
      </w:r>
    </w:p>
    <w:p w:rsidR="004A6FFC" w:rsidRDefault="004A6FFC">
      <w:pPr>
        <w:jc w:val="both"/>
        <w:rPr>
          <w:rFonts w:ascii="Times New Roman" w:eastAsia="Times New Roman" w:hAnsi="Times New Roman" w:cs="Times New Roman"/>
        </w:rPr>
      </w:pPr>
    </w:p>
    <w:p w:rsidR="004A6FFC" w:rsidRDefault="009E259B">
      <w:pPr>
        <w:jc w:val="both"/>
        <w:rPr>
          <w:rFonts w:ascii="Times New Roman" w:eastAsia="Times New Roman" w:hAnsi="Times New Roman" w:cs="Times New Roman"/>
        </w:rPr>
      </w:pPr>
      <w:bookmarkStart w:id="4" w:name="_bq2immbe4zii" w:colFirst="0" w:colLast="0"/>
      <w:bookmarkEnd w:id="4"/>
      <w:r>
        <w:rPr>
          <w:rFonts w:ascii="Times New Roman" w:eastAsia="Times New Roman" w:hAnsi="Times New Roman" w:cs="Times New Roman"/>
        </w:rPr>
        <w:lastRenderedPageBreak/>
        <w:t>Operaciones</w:t>
      </w:r>
    </w:p>
    <w:p w:rsidR="004A6FFC" w:rsidRDefault="009E259B">
      <w:pPr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</w:rPr>
      </w:pPr>
      <w:bookmarkStart w:id="5" w:name="_v75nneiv4raq" w:colFirst="0" w:colLast="0"/>
      <w:bookmarkEnd w:id="5"/>
      <w:r>
        <w:rPr>
          <w:rFonts w:ascii="Times New Roman" w:eastAsia="Times New Roman" w:hAnsi="Times New Roman" w:cs="Times New Roman"/>
        </w:rPr>
        <w:t>Insertar(</w:t>
      </w:r>
      <w:proofErr w:type="spellStart"/>
      <w:r>
        <w:rPr>
          <w:rFonts w:ascii="Times New Roman" w:eastAsia="Times New Roman" w:hAnsi="Times New Roman" w:cs="Times New Roman"/>
        </w:rPr>
        <w:t>item</w:t>
      </w:r>
      <w:proofErr w:type="spellEnd"/>
      <w:r>
        <w:rPr>
          <w:rFonts w:ascii="Times New Roman" w:eastAsia="Times New Roman" w:hAnsi="Times New Roman" w:cs="Times New Roman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</w:rPr>
        <w:t>tambien</w:t>
      </w:r>
      <w:proofErr w:type="spellEnd"/>
      <w:r>
        <w:rPr>
          <w:rFonts w:ascii="Times New Roman" w:eastAsia="Times New Roman" w:hAnsi="Times New Roman" w:cs="Times New Roman"/>
        </w:rPr>
        <w:t xml:space="preserve"> conocida como encolar, consi</w:t>
      </w:r>
      <w:r>
        <w:rPr>
          <w:rFonts w:ascii="Times New Roman" w:eastAsia="Times New Roman" w:hAnsi="Times New Roman" w:cs="Times New Roman"/>
        </w:rPr>
        <w:t xml:space="preserve">ste en agregar el </w:t>
      </w:r>
      <w:proofErr w:type="spellStart"/>
      <w:r>
        <w:rPr>
          <w:rFonts w:ascii="Times New Roman" w:eastAsia="Times New Roman" w:hAnsi="Times New Roman" w:cs="Times New Roman"/>
        </w:rPr>
        <w:t>item</w:t>
      </w:r>
      <w:proofErr w:type="spellEnd"/>
      <w:r>
        <w:rPr>
          <w:rFonts w:ascii="Times New Roman" w:eastAsia="Times New Roman" w:hAnsi="Times New Roman" w:cs="Times New Roman"/>
        </w:rPr>
        <w:t xml:space="preserve"> deseado al final de la cola</w:t>
      </w:r>
    </w:p>
    <w:p w:rsidR="004A6FFC" w:rsidRDefault="009E259B">
      <w:pPr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</w:rPr>
      </w:pPr>
      <w:bookmarkStart w:id="6" w:name="_7xf0omyjbi7z" w:colFirst="0" w:colLast="0"/>
      <w:bookmarkEnd w:id="6"/>
      <w:proofErr w:type="gramStart"/>
      <w:r>
        <w:rPr>
          <w:rFonts w:ascii="Times New Roman" w:eastAsia="Times New Roman" w:hAnsi="Times New Roman" w:cs="Times New Roman"/>
        </w:rPr>
        <w:t>Extraer(</w:t>
      </w:r>
      <w:proofErr w:type="gramEnd"/>
      <w:r>
        <w:rPr>
          <w:rFonts w:ascii="Times New Roman" w:eastAsia="Times New Roman" w:hAnsi="Times New Roman" w:cs="Times New Roman"/>
        </w:rPr>
        <w:t xml:space="preserve">): también conocido como Desencolar, consiste en tomar el primer </w:t>
      </w:r>
      <w:proofErr w:type="spellStart"/>
      <w:r>
        <w:rPr>
          <w:rFonts w:ascii="Times New Roman" w:eastAsia="Times New Roman" w:hAnsi="Times New Roman" w:cs="Times New Roman"/>
        </w:rPr>
        <w:t>item</w:t>
      </w:r>
      <w:proofErr w:type="spellEnd"/>
      <w:r>
        <w:rPr>
          <w:rFonts w:ascii="Times New Roman" w:eastAsia="Times New Roman" w:hAnsi="Times New Roman" w:cs="Times New Roman"/>
        </w:rPr>
        <w:t xml:space="preserve"> dentro de la cola y extraerlo/eliminarlo.</w:t>
      </w:r>
    </w:p>
    <w:p w:rsidR="004A6FFC" w:rsidRDefault="009E259B">
      <w:pPr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</w:rPr>
      </w:pPr>
      <w:bookmarkStart w:id="7" w:name="_vv9meulxm594" w:colFirst="0" w:colLast="0"/>
      <w:bookmarkEnd w:id="7"/>
      <w:proofErr w:type="gramStart"/>
      <w:r>
        <w:rPr>
          <w:rFonts w:ascii="Times New Roman" w:eastAsia="Times New Roman" w:hAnsi="Times New Roman" w:cs="Times New Roman"/>
        </w:rPr>
        <w:t>Consultar(</w:t>
      </w:r>
      <w:proofErr w:type="gramEnd"/>
      <w:r>
        <w:rPr>
          <w:rFonts w:ascii="Times New Roman" w:eastAsia="Times New Roman" w:hAnsi="Times New Roman" w:cs="Times New Roman"/>
        </w:rPr>
        <w:t xml:space="preserve">): da la información del objeto que </w:t>
      </w:r>
      <w:proofErr w:type="spellStart"/>
      <w:r>
        <w:rPr>
          <w:rFonts w:ascii="Times New Roman" w:eastAsia="Times New Roman" w:hAnsi="Times New Roman" w:cs="Times New Roman"/>
        </w:rPr>
        <w:t>esta</w:t>
      </w:r>
      <w:proofErr w:type="spellEnd"/>
      <w:r>
        <w:rPr>
          <w:rFonts w:ascii="Times New Roman" w:eastAsia="Times New Roman" w:hAnsi="Times New Roman" w:cs="Times New Roman"/>
        </w:rPr>
        <w:t xml:space="preserve"> ubicado al inicio de la cola sin e</w:t>
      </w:r>
      <w:r>
        <w:rPr>
          <w:rFonts w:ascii="Times New Roman" w:eastAsia="Times New Roman" w:hAnsi="Times New Roman" w:cs="Times New Roman"/>
        </w:rPr>
        <w:t>liminarlo de la misma</w:t>
      </w:r>
    </w:p>
    <w:bookmarkStart w:id="8" w:name="_963klgim3q46" w:colFirst="0" w:colLast="0"/>
    <w:bookmarkEnd w:id="8"/>
    <w:p w:rsidR="004A6FFC" w:rsidRDefault="009E259B">
      <w:pPr>
        <w:jc w:val="both"/>
        <w:rPr>
          <w:rFonts w:ascii="Times New Roman" w:eastAsia="Times New Roman" w:hAnsi="Times New Roman" w:cs="Times New Roman"/>
        </w:rPr>
      </w:pPr>
      <w:r>
        <w:fldChar w:fldCharType="begin"/>
      </w:r>
      <w:r>
        <w:instrText xml:space="preserve"> HYPERLINK "http://michelletorres.mx/colas-en-java/"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u w:val="single"/>
        </w:rPr>
        <w:t>http://michelletorres.mx/colas-en-java/</w:t>
      </w:r>
      <w:r>
        <w:rPr>
          <w:rFonts w:ascii="Times New Roman" w:eastAsia="Times New Roman" w:hAnsi="Times New Roman" w:cs="Times New Roman"/>
          <w:color w:val="1155CC"/>
          <w:u w:val="single"/>
        </w:rPr>
        <w:fldChar w:fldCharType="end"/>
      </w:r>
      <w:r>
        <w:rPr>
          <w:rFonts w:ascii="Times New Roman" w:eastAsia="Times New Roman" w:hAnsi="Times New Roman" w:cs="Times New Roman"/>
        </w:rPr>
        <w:t xml:space="preserve"> </w:t>
      </w:r>
    </w:p>
    <w:p w:rsidR="004A6FFC" w:rsidRDefault="009E259B">
      <w:pPr>
        <w:jc w:val="both"/>
        <w:rPr>
          <w:rFonts w:ascii="Times New Roman" w:eastAsia="Times New Roman" w:hAnsi="Times New Roman" w:cs="Times New Roman"/>
          <w:b/>
        </w:rPr>
      </w:pPr>
      <w:bookmarkStart w:id="9" w:name="_vizkib70p0y1" w:colFirst="0" w:colLast="0"/>
      <w:bookmarkEnd w:id="9"/>
      <w:r>
        <w:rPr>
          <w:rFonts w:ascii="Times New Roman" w:eastAsia="Times New Roman" w:hAnsi="Times New Roman" w:cs="Times New Roman"/>
          <w:b/>
        </w:rPr>
        <w:t>Paso 3: Búsqueda de soluciones creativas</w:t>
      </w:r>
    </w:p>
    <w:p w:rsidR="004A6FFC" w:rsidRDefault="004A6FFC">
      <w:pPr>
        <w:jc w:val="both"/>
        <w:rPr>
          <w:rFonts w:ascii="Times New Roman" w:eastAsia="Times New Roman" w:hAnsi="Times New Roman" w:cs="Times New Roman"/>
          <w:b/>
        </w:rPr>
      </w:pPr>
    </w:p>
    <w:p w:rsidR="004A6FFC" w:rsidRDefault="009E259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Emparejamiento de partidas</w:t>
      </w:r>
    </w:p>
    <w:p w:rsidR="004A6FFC" w:rsidRDefault="009E259B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Hacer un puntaje ponderado de las estadísticas bases del juego con valores </w:t>
      </w:r>
      <w:proofErr w:type="gramStart"/>
      <w:r>
        <w:rPr>
          <w:rFonts w:ascii="Times New Roman" w:eastAsia="Times New Roman" w:hAnsi="Times New Roman" w:cs="Times New Roman"/>
        </w:rPr>
        <w:t>especiales .</w:t>
      </w:r>
      <w:proofErr w:type="gramEnd"/>
    </w:p>
    <w:p w:rsidR="004A6FFC" w:rsidRDefault="009E259B">
      <w:pPr>
        <w:numPr>
          <w:ilvl w:val="1"/>
          <w:numId w:val="2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Muertes, bajas, tiros a la cabeza, promedio de ranking de supervivencia, tiempo promediado de vida por partida</w:t>
      </w:r>
    </w:p>
    <w:p w:rsidR="004A6FFC" w:rsidRDefault="009E259B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Agrupar los jugadores con ping similar o geolocalización </w:t>
      </w:r>
      <w:r>
        <w:rPr>
          <w:rFonts w:ascii="Times New Roman" w:eastAsia="Times New Roman" w:hAnsi="Times New Roman" w:cs="Times New Roman"/>
        </w:rPr>
        <w:t>aproximada y agruparlos utilizando su cantidad de tiempo jugadas para establecer los grupos</w:t>
      </w:r>
    </w:p>
    <w:p w:rsidR="004A6FFC" w:rsidRDefault="009E259B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Cuando un jugador cumpla con ciertos rangos en su geolocalización y unos en sus estadísticas básicas, será utilizado un hash para codificar a que </w:t>
      </w:r>
      <w:proofErr w:type="spellStart"/>
      <w:r>
        <w:rPr>
          <w:rFonts w:ascii="Times New Roman" w:eastAsia="Times New Roman" w:hAnsi="Times New Roman" w:cs="Times New Roman"/>
        </w:rPr>
        <w:t>Arraylist</w:t>
      </w:r>
      <w:proofErr w:type="spellEnd"/>
      <w:r>
        <w:rPr>
          <w:rFonts w:ascii="Times New Roman" w:eastAsia="Times New Roman" w:hAnsi="Times New Roman" w:cs="Times New Roman"/>
        </w:rPr>
        <w:t xml:space="preserve"> de jugad</w:t>
      </w:r>
      <w:r>
        <w:rPr>
          <w:rFonts w:ascii="Times New Roman" w:eastAsia="Times New Roman" w:hAnsi="Times New Roman" w:cs="Times New Roman"/>
        </w:rPr>
        <w:t>ores se le va a enviar.</w:t>
      </w:r>
    </w:p>
    <w:p w:rsidR="004A6FFC" w:rsidRDefault="009E259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Modo de juego plataforma</w:t>
      </w:r>
    </w:p>
    <w:p w:rsidR="004A6FFC" w:rsidRDefault="009E259B">
      <w:pPr>
        <w:numPr>
          <w:ilvl w:val="0"/>
          <w:numId w:val="7"/>
        </w:numPr>
        <w:contextualSpacing/>
        <w:jc w:val="both"/>
        <w:rPr>
          <w:rFonts w:ascii="Times New Roman" w:eastAsia="Times New Roman" w:hAnsi="Times New Roman" w:cs="Times New Roman"/>
        </w:rPr>
      </w:pPr>
      <w:bookmarkStart w:id="10" w:name="_Hlk525158529"/>
      <w:r>
        <w:rPr>
          <w:rFonts w:ascii="Times New Roman" w:eastAsia="Times New Roman" w:hAnsi="Times New Roman" w:cs="Times New Roman"/>
        </w:rPr>
        <w:t xml:space="preserve">establecer un universo U que contenga todos los jugadores, y que mediante un hash se distribuyan los jugadores de distintas plataformas a diferente </w:t>
      </w:r>
      <w:proofErr w:type="spellStart"/>
      <w:r>
        <w:rPr>
          <w:rFonts w:ascii="Times New Roman" w:eastAsia="Times New Roman" w:hAnsi="Times New Roman" w:cs="Times New Roman"/>
        </w:rPr>
        <w:t>ArrayList</w:t>
      </w:r>
      <w:proofErr w:type="spellEnd"/>
      <w:r>
        <w:rPr>
          <w:rFonts w:ascii="Times New Roman" w:eastAsia="Times New Roman" w:hAnsi="Times New Roman" w:cs="Times New Roman"/>
        </w:rPr>
        <w:t xml:space="preserve"> independientes</w:t>
      </w:r>
    </w:p>
    <w:p w:rsidR="004A6FFC" w:rsidRDefault="009E259B">
      <w:pPr>
        <w:numPr>
          <w:ilvl w:val="0"/>
          <w:numId w:val="7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establecer un universo U que cont</w:t>
      </w:r>
      <w:r>
        <w:rPr>
          <w:rFonts w:ascii="Times New Roman" w:eastAsia="Times New Roman" w:hAnsi="Times New Roman" w:cs="Times New Roman"/>
        </w:rPr>
        <w:t>enga todos los jugadores, y que mediante un hash se distribuyan los jugadores de distintas plataformas a diferentes Colas independientes</w:t>
      </w:r>
    </w:p>
    <w:p w:rsidR="004A6FFC" w:rsidRDefault="009E259B">
      <w:pPr>
        <w:numPr>
          <w:ilvl w:val="0"/>
          <w:numId w:val="7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establecer un universo U que contenga todos los jugadores, y que mediante un hash se distribuyan los jugadores de distintas plataformas en una clase especificada dentro del proyecto</w:t>
      </w:r>
    </w:p>
    <w:bookmarkEnd w:id="10"/>
    <w:p w:rsidR="004A6FFC" w:rsidRDefault="009E259B">
      <w:pPr>
        <w:numPr>
          <w:ilvl w:val="0"/>
          <w:numId w:val="7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Dividir a los jugadores en cinco colas dependiendo de la plataforma que ut</w:t>
      </w:r>
      <w:r>
        <w:rPr>
          <w:rFonts w:ascii="Times New Roman" w:eastAsia="Times New Roman" w:hAnsi="Times New Roman" w:cs="Times New Roman"/>
        </w:rPr>
        <w:t>ilicen</w:t>
      </w:r>
    </w:p>
    <w:p w:rsidR="004A6FFC" w:rsidRDefault="009E259B">
      <w:pPr>
        <w:numPr>
          <w:ilvl w:val="0"/>
          <w:numId w:val="7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Incluir la plataforma usada en el perfil del jugador</w:t>
      </w:r>
    </w:p>
    <w:p w:rsidR="004A6FFC" w:rsidRDefault="009E259B">
      <w:pPr>
        <w:numPr>
          <w:ilvl w:val="0"/>
          <w:numId w:val="7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Implementar un </w:t>
      </w:r>
      <w:proofErr w:type="spellStart"/>
      <w:r>
        <w:rPr>
          <w:rFonts w:ascii="Times New Roman" w:eastAsia="Times New Roman" w:hAnsi="Times New Roman" w:cs="Times New Roman"/>
        </w:rPr>
        <w:t>Hashtable</w:t>
      </w:r>
      <w:proofErr w:type="spellEnd"/>
      <w:r>
        <w:rPr>
          <w:rFonts w:ascii="Times New Roman" w:eastAsia="Times New Roman" w:hAnsi="Times New Roman" w:cs="Times New Roman"/>
        </w:rPr>
        <w:t xml:space="preserve"> con 6 slots donde cada slot pertenece a un modo de juego y en él se van añadiendo los jugadores a una lista enlazada</w:t>
      </w:r>
    </w:p>
    <w:p w:rsidR="004A6FFC" w:rsidRDefault="009E259B">
      <w:pPr>
        <w:numPr>
          <w:ilvl w:val="0"/>
          <w:numId w:val="7"/>
        </w:numPr>
        <w:contextualSpacing/>
        <w:jc w:val="both"/>
        <w:rPr>
          <w:rFonts w:ascii="Times New Roman" w:eastAsia="Times New Roman" w:hAnsi="Times New Roman" w:cs="Times New Roman"/>
        </w:rPr>
      </w:pPr>
      <w:bookmarkStart w:id="11" w:name="_Hlk525158575"/>
      <w:r>
        <w:rPr>
          <w:rFonts w:ascii="Times New Roman" w:eastAsia="Times New Roman" w:hAnsi="Times New Roman" w:cs="Times New Roman"/>
        </w:rPr>
        <w:t xml:space="preserve">Implementar varios </w:t>
      </w:r>
      <w:proofErr w:type="spellStart"/>
      <w:r>
        <w:rPr>
          <w:rFonts w:ascii="Times New Roman" w:eastAsia="Times New Roman" w:hAnsi="Times New Roman" w:cs="Times New Roman"/>
        </w:rPr>
        <w:t>arrays</w:t>
      </w:r>
      <w:proofErr w:type="spellEnd"/>
      <w:r>
        <w:rPr>
          <w:rFonts w:ascii="Times New Roman" w:eastAsia="Times New Roman" w:hAnsi="Times New Roman" w:cs="Times New Roman"/>
        </w:rPr>
        <w:t xml:space="preserve"> que representen las platafor</w:t>
      </w:r>
      <w:r>
        <w:rPr>
          <w:rFonts w:ascii="Times New Roman" w:eastAsia="Times New Roman" w:hAnsi="Times New Roman" w:cs="Times New Roman"/>
        </w:rPr>
        <w:t>mas y dirigir los jugadores a las mismas</w:t>
      </w:r>
    </w:p>
    <w:p w:rsidR="004A6FFC" w:rsidRDefault="009E259B">
      <w:pPr>
        <w:numPr>
          <w:ilvl w:val="0"/>
          <w:numId w:val="7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Usar un Array que contenga </w:t>
      </w:r>
      <w:proofErr w:type="spellStart"/>
      <w:r>
        <w:rPr>
          <w:rFonts w:ascii="Times New Roman" w:eastAsia="Times New Roman" w:hAnsi="Times New Roman" w:cs="Times New Roman"/>
        </w:rPr>
        <w:t>Arraylists</w:t>
      </w:r>
      <w:proofErr w:type="spellEnd"/>
      <w:r>
        <w:rPr>
          <w:rFonts w:ascii="Times New Roman" w:eastAsia="Times New Roman" w:hAnsi="Times New Roman" w:cs="Times New Roman"/>
        </w:rPr>
        <w:t xml:space="preserve"> para insertar los jugadores dentro de los mismos, en los cuales cada uno será asignado una plataforma</w:t>
      </w:r>
    </w:p>
    <w:p w:rsidR="004A6FFC" w:rsidRDefault="009E259B">
      <w:pPr>
        <w:numPr>
          <w:ilvl w:val="0"/>
          <w:numId w:val="7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Usar un </w:t>
      </w:r>
      <w:proofErr w:type="spellStart"/>
      <w:r>
        <w:rPr>
          <w:rFonts w:ascii="Times New Roman" w:eastAsia="Times New Roman" w:hAnsi="Times New Roman" w:cs="Times New Roman"/>
        </w:rPr>
        <w:t>ArrayList</w:t>
      </w:r>
      <w:proofErr w:type="spellEnd"/>
      <w:r>
        <w:rPr>
          <w:rFonts w:ascii="Times New Roman" w:eastAsia="Times New Roman" w:hAnsi="Times New Roman" w:cs="Times New Roman"/>
        </w:rPr>
        <w:t xml:space="preserve"> que tenga otros </w:t>
      </w:r>
      <w:proofErr w:type="spellStart"/>
      <w:r>
        <w:rPr>
          <w:rFonts w:ascii="Times New Roman" w:eastAsia="Times New Roman" w:hAnsi="Times New Roman" w:cs="Times New Roman"/>
        </w:rPr>
        <w:t>ArrayList</w:t>
      </w:r>
      <w:proofErr w:type="spellEnd"/>
      <w:r>
        <w:rPr>
          <w:rFonts w:ascii="Times New Roman" w:eastAsia="Times New Roman" w:hAnsi="Times New Roman" w:cs="Times New Roman"/>
        </w:rPr>
        <w:t xml:space="preserve"> que separen a los jugadores po</w:t>
      </w:r>
      <w:r>
        <w:rPr>
          <w:rFonts w:ascii="Times New Roman" w:eastAsia="Times New Roman" w:hAnsi="Times New Roman" w:cs="Times New Roman"/>
        </w:rPr>
        <w:t>r plataforma</w:t>
      </w:r>
    </w:p>
    <w:bookmarkEnd w:id="11"/>
    <w:p w:rsidR="004A6FFC" w:rsidRDefault="004A6FFC">
      <w:pPr>
        <w:jc w:val="both"/>
        <w:rPr>
          <w:rFonts w:ascii="Times New Roman" w:eastAsia="Times New Roman" w:hAnsi="Times New Roman" w:cs="Times New Roman"/>
          <w:b/>
        </w:rPr>
      </w:pPr>
    </w:p>
    <w:p w:rsidR="004A6FFC" w:rsidRDefault="009E259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Paso 4: Transición de ideas a los diseños preliminares </w:t>
      </w:r>
    </w:p>
    <w:p w:rsidR="004A6FFC" w:rsidRDefault="009E259B">
      <w:pPr>
        <w:jc w:val="both"/>
        <w:rPr>
          <w:rFonts w:ascii="Times New Roman" w:eastAsia="Times New Roman" w:hAnsi="Times New Roman" w:cs="Times New Roman"/>
        </w:rPr>
      </w:pPr>
      <w:bookmarkStart w:id="12" w:name="_Hlk525158691"/>
      <w:r>
        <w:rPr>
          <w:rFonts w:ascii="Times New Roman" w:eastAsia="Times New Roman" w:hAnsi="Times New Roman" w:cs="Times New Roman"/>
        </w:rPr>
        <w:t>Las ideas descartadas con facilidad son la 5,6,7. Por los siguientes motivos, la opción 7 y 6 tienen la desventaja de requerir un valor fijo para poder crear las plataformas que contendr</w:t>
      </w:r>
      <w:r>
        <w:rPr>
          <w:rFonts w:ascii="Times New Roman" w:eastAsia="Times New Roman" w:hAnsi="Times New Roman" w:cs="Times New Roman"/>
        </w:rPr>
        <w:t xml:space="preserve">án a los jugadores: En la opción 6 existe la dificultad de existir un número total de jugadores como si se pudiera predecir cuánta gente entrara a cada modo de juego y si se posiciona un valor muy grande se estaría </w:t>
      </w:r>
      <w:r>
        <w:rPr>
          <w:rFonts w:ascii="Times New Roman" w:eastAsia="Times New Roman" w:hAnsi="Times New Roman" w:cs="Times New Roman"/>
        </w:rPr>
        <w:lastRenderedPageBreak/>
        <w:t xml:space="preserve">malgastando memoria; El 7 asume que va a </w:t>
      </w:r>
      <w:r>
        <w:rPr>
          <w:rFonts w:ascii="Times New Roman" w:eastAsia="Times New Roman" w:hAnsi="Times New Roman" w:cs="Times New Roman"/>
        </w:rPr>
        <w:t>existir una cantidad fija de plataformas, lo que limitaría la cantidad de plataforma que se pueden adicionar y así no se tendrá en cuenta el futuro de vida del juego(nuevas plataformas). Por otro lado, la opción 4 queda fuera ya que solo se está implementa</w:t>
      </w:r>
      <w:r>
        <w:rPr>
          <w:rFonts w:ascii="Times New Roman" w:eastAsia="Times New Roman" w:hAnsi="Times New Roman" w:cs="Times New Roman"/>
        </w:rPr>
        <w:t>ndo un indicador que por su propia cuenta no separaría a los jugadores en distintos modos de juego, y cuando se busquen armar partidas tomaría mucho tiempo juntar a los jugadores ya que sería un arreglo extenso.</w:t>
      </w:r>
    </w:p>
    <w:p w:rsidR="004A6FFC" w:rsidRDefault="009E259B">
      <w:pPr>
        <w:numPr>
          <w:ilvl w:val="0"/>
          <w:numId w:val="5"/>
        </w:numPr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HashTable</w:t>
      </w:r>
      <w:proofErr w:type="spellEnd"/>
      <w:r>
        <w:rPr>
          <w:rFonts w:ascii="Times New Roman" w:eastAsia="Times New Roman" w:hAnsi="Times New Roman" w:cs="Times New Roman"/>
        </w:rPr>
        <w:t xml:space="preserve">: En esta idea se va a utilizar un </w:t>
      </w:r>
      <w:proofErr w:type="spellStart"/>
      <w:r>
        <w:rPr>
          <w:rFonts w:ascii="Times New Roman" w:eastAsia="Times New Roman" w:hAnsi="Times New Roman" w:cs="Times New Roman"/>
        </w:rPr>
        <w:t>HashTable</w:t>
      </w:r>
      <w:proofErr w:type="spellEnd"/>
      <w:r>
        <w:rPr>
          <w:rFonts w:ascii="Times New Roman" w:eastAsia="Times New Roman" w:hAnsi="Times New Roman" w:cs="Times New Roman"/>
        </w:rPr>
        <w:t xml:space="preserve"> que sirva como mapa para las plataformas existentes y así separar los jugadores mediante la conversión de la plataforma en una llave para ubicar el nodo que </w:t>
      </w:r>
      <w:proofErr w:type="gramStart"/>
      <w:r>
        <w:rPr>
          <w:rFonts w:ascii="Times New Roman" w:eastAsia="Times New Roman" w:hAnsi="Times New Roman" w:cs="Times New Roman"/>
        </w:rPr>
        <w:t>va</w:t>
      </w:r>
      <w:proofErr w:type="gramEnd"/>
      <w:r>
        <w:rPr>
          <w:rFonts w:ascii="Times New Roman" w:eastAsia="Times New Roman" w:hAnsi="Times New Roman" w:cs="Times New Roman"/>
        </w:rPr>
        <w:t xml:space="preserve"> almacenar al jugador. Dentro del nodo de almacenamiento existe flexibilidad de múltipl</w:t>
      </w:r>
      <w:r>
        <w:rPr>
          <w:rFonts w:ascii="Times New Roman" w:eastAsia="Times New Roman" w:hAnsi="Times New Roman" w:cs="Times New Roman"/>
        </w:rPr>
        <w:t>es clases o estructuras</w:t>
      </w:r>
    </w:p>
    <w:p w:rsidR="004A6FFC" w:rsidRDefault="009E259B">
      <w:pPr>
        <w:numPr>
          <w:ilvl w:val="0"/>
          <w:numId w:val="5"/>
        </w:numPr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Queues</w:t>
      </w:r>
      <w:proofErr w:type="spellEnd"/>
      <w:r>
        <w:rPr>
          <w:rFonts w:ascii="Times New Roman" w:eastAsia="Times New Roman" w:hAnsi="Times New Roman" w:cs="Times New Roman"/>
        </w:rPr>
        <w:t xml:space="preserve">: en esta idea se considera utilizar colas para implementar plataformas que reciban la cantidad de jugadores por plataformas. Se considera utilizarlas de manera individual o en conjunto de un </w:t>
      </w:r>
      <w:proofErr w:type="spellStart"/>
      <w:r>
        <w:rPr>
          <w:rFonts w:ascii="Times New Roman" w:eastAsia="Times New Roman" w:hAnsi="Times New Roman" w:cs="Times New Roman"/>
        </w:rPr>
        <w:t>HashMap</w:t>
      </w:r>
      <w:proofErr w:type="spellEnd"/>
    </w:p>
    <w:p w:rsidR="004A6FFC" w:rsidRDefault="009E259B">
      <w:pPr>
        <w:numPr>
          <w:ilvl w:val="0"/>
          <w:numId w:val="5"/>
        </w:numPr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ArrayList</w:t>
      </w:r>
      <w:proofErr w:type="spellEnd"/>
      <w:r>
        <w:rPr>
          <w:rFonts w:ascii="Times New Roman" w:eastAsia="Times New Roman" w:hAnsi="Times New Roman" w:cs="Times New Roman"/>
        </w:rPr>
        <w:t>: Esta idea se pi</w:t>
      </w:r>
      <w:r>
        <w:rPr>
          <w:rFonts w:ascii="Times New Roman" w:eastAsia="Times New Roman" w:hAnsi="Times New Roman" w:cs="Times New Roman"/>
        </w:rPr>
        <w:t xml:space="preserve">ensa aplicar de manera individual o en conjunto con un </w:t>
      </w:r>
      <w:proofErr w:type="spellStart"/>
      <w:r>
        <w:rPr>
          <w:rFonts w:ascii="Times New Roman" w:eastAsia="Times New Roman" w:hAnsi="Times New Roman" w:cs="Times New Roman"/>
        </w:rPr>
        <w:t>HashMap</w:t>
      </w:r>
      <w:proofErr w:type="spellEnd"/>
      <w:r>
        <w:rPr>
          <w:rFonts w:ascii="Times New Roman" w:eastAsia="Times New Roman" w:hAnsi="Times New Roman" w:cs="Times New Roman"/>
        </w:rPr>
        <w:t xml:space="preserve"> en la cual se quiere codificar la plataforma para agrupar a los jugadores en un </w:t>
      </w:r>
      <w:proofErr w:type="spellStart"/>
      <w:r>
        <w:rPr>
          <w:rFonts w:ascii="Times New Roman" w:eastAsia="Times New Roman" w:hAnsi="Times New Roman" w:cs="Times New Roman"/>
        </w:rPr>
        <w:t>arraylist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bookmarkEnd w:id="12"/>
    <w:p w:rsidR="004A6FFC" w:rsidRDefault="009E259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Paso 5: Evaluación o selección de la mejor solución (Criterios y selección)</w:t>
      </w:r>
    </w:p>
    <w:p w:rsidR="004A6FFC" w:rsidRDefault="009E259B">
      <w:pPr>
        <w:jc w:val="both"/>
        <w:rPr>
          <w:rFonts w:ascii="Times New Roman" w:eastAsia="Times New Roman" w:hAnsi="Times New Roman" w:cs="Times New Roman"/>
        </w:rPr>
      </w:pPr>
      <w:bookmarkStart w:id="13" w:name="_Hlk525158959"/>
      <w:r>
        <w:rPr>
          <w:rFonts w:ascii="Times New Roman" w:eastAsia="Times New Roman" w:hAnsi="Times New Roman" w:cs="Times New Roman"/>
        </w:rPr>
        <w:t>Criterio A: Capacidad para</w:t>
      </w:r>
      <w:r>
        <w:rPr>
          <w:rFonts w:ascii="Times New Roman" w:eastAsia="Times New Roman" w:hAnsi="Times New Roman" w:cs="Times New Roman"/>
        </w:rPr>
        <w:t xml:space="preserve"> añadir una plataforma</w:t>
      </w:r>
    </w:p>
    <w:p w:rsidR="004A6FFC" w:rsidRDefault="009E259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[1] No tiene posibilidad de Agregar nuevas plataformas</w:t>
      </w:r>
    </w:p>
    <w:p w:rsidR="004A6FFC" w:rsidRDefault="009E259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[2]Puede agregar plataformas con restricciones</w:t>
      </w:r>
    </w:p>
    <w:p w:rsidR="004A6FFC" w:rsidRDefault="009E259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[3]Puede agregar plataformas sin restricciones</w:t>
      </w:r>
    </w:p>
    <w:p w:rsidR="004A6FFC" w:rsidRDefault="009E2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Criterio B: Capacidad para Eliminar Plataformas</w:t>
      </w:r>
    </w:p>
    <w:p w:rsidR="004A6FFC" w:rsidRDefault="009E25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No puede Eliminar plataformas</w:t>
      </w:r>
    </w:p>
    <w:p w:rsidR="004A6FFC" w:rsidRDefault="009E25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[2] Puede eliminar plataformas con restricciones</w:t>
      </w:r>
    </w:p>
    <w:p w:rsidR="004A6FFC" w:rsidRDefault="009E25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[3] Puede eliminar Plataformas</w:t>
      </w:r>
    </w:p>
    <w:p w:rsidR="004A6FFC" w:rsidRDefault="009E2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Criterio C: Tiempo requerido para buscar una Plataforma </w:t>
      </w:r>
    </w:p>
    <w:p w:rsidR="004A6FFC" w:rsidRDefault="009E25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[1]Gran demora en la búsqueda de plataformas</w:t>
      </w:r>
    </w:p>
    <w:p w:rsidR="004A6FFC" w:rsidRDefault="009E25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[2]Demora para la búsqueda de plataformas</w:t>
      </w:r>
    </w:p>
    <w:p w:rsidR="004A6FFC" w:rsidRDefault="009E25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[3]Poca demora para buscar Plataformas</w:t>
      </w:r>
    </w:p>
    <w:p w:rsidR="004A6FFC" w:rsidRDefault="009E2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Criterio D: Flexibilidad </w:t>
      </w:r>
    </w:p>
    <w:p w:rsidR="004A6FFC" w:rsidRDefault="009E259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No es flexible</w:t>
      </w:r>
    </w:p>
    <w:p w:rsidR="004A6FFC" w:rsidRDefault="009E259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[2] Poca flexibilidad para utilizar en otros proyectos </w:t>
      </w:r>
    </w:p>
    <w:p w:rsidR="004A6FFC" w:rsidRDefault="009E259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[3] Gran </w:t>
      </w:r>
      <w:proofErr w:type="gramStart"/>
      <w:r>
        <w:rPr>
          <w:rFonts w:ascii="Times New Roman" w:eastAsia="Times New Roman" w:hAnsi="Times New Roman" w:cs="Times New Roman"/>
        </w:rPr>
        <w:t>flexibilidad(</w:t>
      </w:r>
      <w:proofErr w:type="gramEnd"/>
      <w:r>
        <w:rPr>
          <w:rFonts w:ascii="Times New Roman" w:eastAsia="Times New Roman" w:hAnsi="Times New Roman" w:cs="Times New Roman"/>
        </w:rPr>
        <w:t>Se puede aplicar a otros proyectos con facilidad)</w:t>
      </w:r>
    </w:p>
    <w:p w:rsidR="004A6FFC" w:rsidRDefault="009E2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Criterio E: Obtención de jugadores para el </w:t>
      </w:r>
      <w:proofErr w:type="spellStart"/>
      <w:r>
        <w:rPr>
          <w:rFonts w:ascii="Times New Roman" w:eastAsia="Times New Roman" w:hAnsi="Times New Roman" w:cs="Times New Roman"/>
        </w:rPr>
        <w:t>matchmaker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4A6FFC" w:rsidRDefault="009E259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Muy lento en la obtención de Jugadores</w:t>
      </w:r>
    </w:p>
    <w:p w:rsidR="004A6FFC" w:rsidRDefault="009E259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[2] Velocidad Intermedia</w:t>
      </w:r>
    </w:p>
    <w:p w:rsidR="004A6FFC" w:rsidRDefault="009E259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[3] Gran Facilidad</w:t>
      </w:r>
    </w:p>
    <w:p w:rsidR="004A6FFC" w:rsidRDefault="009E25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Criterio F: Requerimiento de espacio</w:t>
      </w:r>
    </w:p>
    <w:p w:rsidR="004A6FFC" w:rsidRDefault="009E25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Espacio Fijo</w:t>
      </w:r>
    </w:p>
    <w:p w:rsidR="004A6FFC" w:rsidRDefault="009E25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[2]Espacio variable</w:t>
      </w:r>
    </w:p>
    <w:tbl>
      <w:tblPr>
        <w:tblStyle w:val="a4"/>
        <w:tblW w:w="89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9"/>
        <w:gridCol w:w="1118"/>
        <w:gridCol w:w="1118"/>
        <w:gridCol w:w="1118"/>
        <w:gridCol w:w="1118"/>
        <w:gridCol w:w="1110"/>
        <w:gridCol w:w="1140"/>
        <w:gridCol w:w="1118"/>
      </w:tblGrid>
      <w:tr w:rsidR="004A6FFC"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Ideas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Criterio A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Criterio B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Criterio C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Criterio D</w:t>
            </w:r>
          </w:p>
        </w:tc>
        <w:tc>
          <w:tcPr>
            <w:tcW w:w="1110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Criterio E</w:t>
            </w:r>
          </w:p>
        </w:tc>
        <w:tc>
          <w:tcPr>
            <w:tcW w:w="1140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Criterio F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</w:t>
            </w:r>
          </w:p>
        </w:tc>
      </w:tr>
      <w:tr w:rsidR="004A6FFC"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10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40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4A6FFC">
        <w:trPr>
          <w:trHeight w:val="240"/>
        </w:trPr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10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40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4A6FFC"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10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40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4A6FFC"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10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40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</w:tr>
      <w:tr w:rsidR="004A6FFC"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10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40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</w:tr>
      <w:tr w:rsidR="004A6FFC"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10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40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18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</w:tbl>
    <w:p w:rsidR="004A6FFC" w:rsidRDefault="004A6FFC">
      <w:pPr>
        <w:jc w:val="both"/>
        <w:rPr>
          <w:rFonts w:ascii="Times New Roman" w:eastAsia="Times New Roman" w:hAnsi="Times New Roman" w:cs="Times New Roman"/>
        </w:rPr>
      </w:pPr>
    </w:p>
    <w:p w:rsidR="004A6FFC" w:rsidRDefault="009E259B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Hashtable</w:t>
      </w:r>
      <w:proofErr w:type="spellEnd"/>
      <w:r>
        <w:rPr>
          <w:rFonts w:ascii="Times New Roman" w:eastAsia="Times New Roman" w:hAnsi="Times New Roman" w:cs="Times New Roman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</w:rPr>
        <w:t>ArrayList</w:t>
      </w:r>
      <w:proofErr w:type="spellEnd"/>
    </w:p>
    <w:p w:rsidR="004A6FFC" w:rsidRDefault="009E259B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HashTable</w:t>
      </w:r>
      <w:proofErr w:type="spellEnd"/>
      <w:r>
        <w:rPr>
          <w:rFonts w:ascii="Times New Roman" w:eastAsia="Times New Roman" w:hAnsi="Times New Roman" w:cs="Times New Roman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</w:rPr>
        <w:t>Queues</w:t>
      </w:r>
      <w:proofErr w:type="spellEnd"/>
    </w:p>
    <w:p w:rsidR="004A6FFC" w:rsidRDefault="009E259B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HashTable</w:t>
      </w:r>
      <w:proofErr w:type="spellEnd"/>
      <w:r>
        <w:rPr>
          <w:rFonts w:ascii="Times New Roman" w:eastAsia="Times New Roman" w:hAnsi="Times New Roman" w:cs="Times New Roman"/>
        </w:rPr>
        <w:t xml:space="preserve"> con clase</w:t>
      </w:r>
    </w:p>
    <w:p w:rsidR="004A6FFC" w:rsidRDefault="009E259B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Queues</w:t>
      </w:r>
      <w:proofErr w:type="spellEnd"/>
      <w:r>
        <w:rPr>
          <w:rFonts w:ascii="Times New Roman" w:eastAsia="Times New Roman" w:hAnsi="Times New Roman" w:cs="Times New Roman"/>
        </w:rPr>
        <w:t xml:space="preserve"> individuales</w:t>
      </w:r>
    </w:p>
    <w:p w:rsidR="004A6FFC" w:rsidRDefault="009E259B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HashTable</w:t>
      </w:r>
      <w:proofErr w:type="spellEnd"/>
      <w:r>
        <w:rPr>
          <w:rFonts w:ascii="Times New Roman" w:eastAsia="Times New Roman" w:hAnsi="Times New Roman" w:cs="Times New Roman"/>
        </w:rPr>
        <w:t xml:space="preserve"> con lista enlazada</w:t>
      </w:r>
    </w:p>
    <w:p w:rsidR="004A6FFC" w:rsidRDefault="009E259B">
      <w:pPr>
        <w:numPr>
          <w:ilvl w:val="0"/>
          <w:numId w:val="9"/>
        </w:numPr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ArrayList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ArrayLists</w:t>
      </w:r>
      <w:proofErr w:type="spellEnd"/>
    </w:p>
    <w:p w:rsidR="004A6FFC" w:rsidRDefault="009E259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opción que se </w:t>
      </w:r>
      <w:proofErr w:type="gramStart"/>
      <w:r>
        <w:rPr>
          <w:rFonts w:ascii="Times New Roman" w:eastAsia="Times New Roman" w:hAnsi="Times New Roman" w:cs="Times New Roman"/>
        </w:rPr>
        <w:t>va</w:t>
      </w:r>
      <w:proofErr w:type="gramEnd"/>
      <w:r>
        <w:rPr>
          <w:rFonts w:ascii="Times New Roman" w:eastAsia="Times New Roman" w:hAnsi="Times New Roman" w:cs="Times New Roman"/>
        </w:rPr>
        <w:t xml:space="preserve"> Utilizar es la #3 ya que es la </w:t>
      </w:r>
      <w:proofErr w:type="spellStart"/>
      <w:r>
        <w:rPr>
          <w:rFonts w:ascii="Times New Roman" w:eastAsia="Times New Roman" w:hAnsi="Times New Roman" w:cs="Times New Roman"/>
        </w:rPr>
        <w:t>ue</w:t>
      </w:r>
      <w:proofErr w:type="spellEnd"/>
      <w:r>
        <w:rPr>
          <w:rFonts w:ascii="Times New Roman" w:eastAsia="Times New Roman" w:hAnsi="Times New Roman" w:cs="Times New Roman"/>
        </w:rPr>
        <w:t xml:space="preserve"> obtuvo un mayor puntaje a comparación del resto y tiene la característica de ser extremadamente flexible y es extremadamente eficiente para el </w:t>
      </w:r>
      <w:proofErr w:type="spellStart"/>
      <w:r>
        <w:rPr>
          <w:rFonts w:ascii="Times New Roman" w:eastAsia="Times New Roman" w:hAnsi="Times New Roman" w:cs="Times New Roman"/>
        </w:rPr>
        <w:t>matchm</w:t>
      </w:r>
      <w:r>
        <w:rPr>
          <w:rFonts w:ascii="Times New Roman" w:eastAsia="Times New Roman" w:hAnsi="Times New Roman" w:cs="Times New Roman"/>
        </w:rPr>
        <w:t>aker</w:t>
      </w:r>
      <w:proofErr w:type="spellEnd"/>
    </w:p>
    <w:bookmarkEnd w:id="13"/>
    <w:p w:rsidR="004A6FFC" w:rsidRDefault="009E259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Paso 6: Preparación de informes </w:t>
      </w:r>
    </w:p>
    <w:p w:rsidR="004A6FFC" w:rsidRDefault="009E259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Diseño del diagrama de clases de la solución</w:t>
      </w:r>
    </w:p>
    <w:p w:rsidR="004A6FFC" w:rsidRDefault="004A6FFC">
      <w:pPr>
        <w:jc w:val="both"/>
        <w:rPr>
          <w:rFonts w:ascii="Times New Roman" w:eastAsia="Times New Roman" w:hAnsi="Times New Roman" w:cs="Times New Roman"/>
        </w:rPr>
      </w:pPr>
      <w:bookmarkStart w:id="14" w:name="_GoBack"/>
      <w:bookmarkEnd w:id="14"/>
    </w:p>
    <w:p w:rsidR="004A6FFC" w:rsidRDefault="009E259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Diseño de casos de pruebas unitarias</w:t>
      </w: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1739"/>
        <w:gridCol w:w="2112"/>
        <w:gridCol w:w="1230"/>
        <w:gridCol w:w="2074"/>
      </w:tblGrid>
      <w:tr w:rsidR="004A6FFC">
        <w:tc>
          <w:tcPr>
            <w:tcW w:w="8828" w:type="dxa"/>
            <w:gridSpan w:val="5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Prueba 1: </w:t>
            </w:r>
          </w:p>
        </w:tc>
      </w:tr>
      <w:tr w:rsidR="004A6FFC">
        <w:tc>
          <w:tcPr>
            <w:tcW w:w="1673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Clase</w:t>
            </w:r>
          </w:p>
        </w:tc>
        <w:tc>
          <w:tcPr>
            <w:tcW w:w="1739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Método</w:t>
            </w:r>
          </w:p>
        </w:tc>
        <w:tc>
          <w:tcPr>
            <w:tcW w:w="2112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Escenario</w:t>
            </w:r>
          </w:p>
        </w:tc>
        <w:tc>
          <w:tcPr>
            <w:tcW w:w="1230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Entrada</w:t>
            </w:r>
          </w:p>
        </w:tc>
        <w:tc>
          <w:tcPr>
            <w:tcW w:w="2074" w:type="dxa"/>
          </w:tcPr>
          <w:p w:rsidR="004A6FFC" w:rsidRDefault="009E259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Resultado</w:t>
            </w:r>
          </w:p>
        </w:tc>
      </w:tr>
      <w:tr w:rsidR="004A6FFC">
        <w:tc>
          <w:tcPr>
            <w:tcW w:w="1673" w:type="dxa"/>
          </w:tcPr>
          <w:p w:rsidR="004A6FFC" w:rsidRDefault="004A6FF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9" w:type="dxa"/>
          </w:tcPr>
          <w:p w:rsidR="004A6FFC" w:rsidRDefault="004A6FF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2" w:type="dxa"/>
          </w:tcPr>
          <w:p w:rsidR="004A6FFC" w:rsidRDefault="004A6FF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:rsidR="004A6FFC" w:rsidRDefault="004A6FF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4" w:type="dxa"/>
          </w:tcPr>
          <w:p w:rsidR="004A6FFC" w:rsidRDefault="004A6FF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A6FFC">
        <w:tc>
          <w:tcPr>
            <w:tcW w:w="1673" w:type="dxa"/>
          </w:tcPr>
          <w:p w:rsidR="004A6FFC" w:rsidRDefault="004A6FF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9" w:type="dxa"/>
          </w:tcPr>
          <w:p w:rsidR="004A6FFC" w:rsidRDefault="004A6FF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2" w:type="dxa"/>
          </w:tcPr>
          <w:p w:rsidR="004A6FFC" w:rsidRDefault="004A6FF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:rsidR="004A6FFC" w:rsidRDefault="004A6FF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4" w:type="dxa"/>
          </w:tcPr>
          <w:p w:rsidR="004A6FFC" w:rsidRDefault="004A6FF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A6FFC">
        <w:tc>
          <w:tcPr>
            <w:tcW w:w="1673" w:type="dxa"/>
          </w:tcPr>
          <w:p w:rsidR="004A6FFC" w:rsidRDefault="004A6FF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9" w:type="dxa"/>
          </w:tcPr>
          <w:p w:rsidR="004A6FFC" w:rsidRDefault="004A6FF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2" w:type="dxa"/>
          </w:tcPr>
          <w:p w:rsidR="004A6FFC" w:rsidRDefault="004A6FF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:rsidR="004A6FFC" w:rsidRDefault="004A6FF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4" w:type="dxa"/>
          </w:tcPr>
          <w:p w:rsidR="004A6FFC" w:rsidRDefault="004A6FF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A6FFC">
        <w:tc>
          <w:tcPr>
            <w:tcW w:w="1673" w:type="dxa"/>
          </w:tcPr>
          <w:p w:rsidR="004A6FFC" w:rsidRDefault="004A6FF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9" w:type="dxa"/>
          </w:tcPr>
          <w:p w:rsidR="004A6FFC" w:rsidRDefault="004A6FF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2" w:type="dxa"/>
          </w:tcPr>
          <w:p w:rsidR="004A6FFC" w:rsidRDefault="004A6FF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:rsidR="004A6FFC" w:rsidRDefault="004A6FF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4" w:type="dxa"/>
          </w:tcPr>
          <w:p w:rsidR="004A6FFC" w:rsidRDefault="004A6FF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A6FFC">
        <w:tc>
          <w:tcPr>
            <w:tcW w:w="1673" w:type="dxa"/>
          </w:tcPr>
          <w:p w:rsidR="004A6FFC" w:rsidRDefault="004A6FF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9" w:type="dxa"/>
          </w:tcPr>
          <w:p w:rsidR="004A6FFC" w:rsidRDefault="004A6FF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2" w:type="dxa"/>
          </w:tcPr>
          <w:p w:rsidR="004A6FFC" w:rsidRDefault="004A6FF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</w:tcPr>
          <w:p w:rsidR="004A6FFC" w:rsidRDefault="004A6FF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4" w:type="dxa"/>
          </w:tcPr>
          <w:p w:rsidR="004A6FFC" w:rsidRDefault="004A6FF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4A6FFC" w:rsidRDefault="004A6FFC">
      <w:pPr>
        <w:jc w:val="both"/>
        <w:rPr>
          <w:rFonts w:ascii="Times New Roman" w:eastAsia="Times New Roman" w:hAnsi="Times New Roman" w:cs="Times New Roman"/>
        </w:rPr>
      </w:pPr>
    </w:p>
    <w:p w:rsidR="004A6FFC" w:rsidRDefault="009E259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Bibliografía </w:t>
      </w:r>
    </w:p>
    <w:p w:rsidR="004A6FFC" w:rsidRDefault="009E259B">
      <w:hyperlink r:id="rId7">
        <w:r>
          <w:rPr>
            <w:color w:val="0563C1"/>
            <w:u w:val="single"/>
          </w:rPr>
          <w:t>https://www.processdash.com/static/teamhelp/Topics/Overview.html</w:t>
        </w:r>
      </w:hyperlink>
    </w:p>
    <w:p w:rsidR="004A6FFC" w:rsidRDefault="009E259B">
      <w:hyperlink r:id="rId8">
        <w:r>
          <w:rPr>
            <w:color w:val="0563C1"/>
            <w:u w:val="single"/>
          </w:rPr>
          <w:t>https://www.xataka.com/videojuegos/gui-competa-fortnite-todo-que-hay-que-saber-para-empezar-jugar-cero</w:t>
        </w:r>
      </w:hyperlink>
      <w:r>
        <w:t xml:space="preserve">  </w:t>
      </w:r>
    </w:p>
    <w:sectPr w:rsidR="004A6FF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07230"/>
    <w:multiLevelType w:val="multilevel"/>
    <w:tmpl w:val="EF90E9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0F25E4"/>
    <w:multiLevelType w:val="multilevel"/>
    <w:tmpl w:val="94003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D47633"/>
    <w:multiLevelType w:val="multilevel"/>
    <w:tmpl w:val="85E2C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A563B4"/>
    <w:multiLevelType w:val="multilevel"/>
    <w:tmpl w:val="69845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83523C"/>
    <w:multiLevelType w:val="multilevel"/>
    <w:tmpl w:val="FFBC6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4C54AA"/>
    <w:multiLevelType w:val="multilevel"/>
    <w:tmpl w:val="896C57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5C3C02"/>
    <w:multiLevelType w:val="multilevel"/>
    <w:tmpl w:val="A17695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F0C42E6"/>
    <w:multiLevelType w:val="multilevel"/>
    <w:tmpl w:val="5CE411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45233A"/>
    <w:multiLevelType w:val="multilevel"/>
    <w:tmpl w:val="275ECB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6D7C4F"/>
    <w:multiLevelType w:val="multilevel"/>
    <w:tmpl w:val="54F828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8F26C22"/>
    <w:multiLevelType w:val="multilevel"/>
    <w:tmpl w:val="563C9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5"/>
  </w:num>
  <w:num w:numId="5">
    <w:abstractNumId w:val="10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6FFC"/>
    <w:rsid w:val="004A6FFC"/>
    <w:rsid w:val="009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5A0D"/>
  <w15:docId w15:val="{46CFC5C6-85AA-4ED4-9435-AAF2955A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ataka.com/videojuegos/gui-competa-fortnite-todo-que-hay-que-saber-para-empezar-jugar-ce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cessdash.com/static/teamhelp/Topics/Overvie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chelletorres.mx/pila-en-java/" TargetMode="External"/><Relationship Id="rId5" Type="http://schemas.openxmlformats.org/officeDocument/2006/relationships/hyperlink" Target="https://www.baeldung.com/java-generi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1594</Words>
  <Characters>8769</Characters>
  <Application>Microsoft Office Word</Application>
  <DocSecurity>0</DocSecurity>
  <Lines>73</Lines>
  <Paragraphs>20</Paragraphs>
  <ScaleCrop>false</ScaleCrop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María Camila Lenis Restrepo</cp:lastModifiedBy>
  <cp:revision>2</cp:revision>
  <dcterms:created xsi:type="dcterms:W3CDTF">2018-09-20T03:09:00Z</dcterms:created>
  <dcterms:modified xsi:type="dcterms:W3CDTF">2018-09-20T03:23:00Z</dcterms:modified>
</cp:coreProperties>
</file>