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F7CCA37" w:rsidR="00D84980" w:rsidRDefault="00403F0A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3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C989E4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364460D5" w14:textId="7843AA3C" w:rsidR="00403F0A" w:rsidRDefault="00403F0A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Manejar información de gran tamaño a partir de árboles binarios balanceados para un programa en cuestión. </w:t>
      </w:r>
    </w:p>
    <w:p w14:paraId="56E6BE5A" w14:textId="2553ADB3" w:rsidR="00403F0A" w:rsidRPr="00403F0A" w:rsidRDefault="00403F0A" w:rsidP="00403F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Justificación </w:t>
      </w:r>
    </w:p>
    <w:p w14:paraId="497840E8" w14:textId="163B7C6E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14:paraId="0321379F" w14:textId="3779B6F4" w:rsidR="00403F0A" w:rsidRDefault="00403F0A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datos de los jugadores ya sea de manera masiva (archivos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 xml:space="preserve">) o por medio de la interfaz. Estos datos deben incluir el nombre del jugador, edad, equipo y 5 rubros estadísticos sean </w:t>
      </w:r>
      <w:r w:rsidRPr="00403F0A">
        <w:rPr>
          <w:rFonts w:ascii="Times New Roman" w:hAnsi="Times New Roman" w:cs="Times New Roman"/>
        </w:rPr>
        <w:t>puntos por partido, rebotes por partido, asistencias</w:t>
      </w:r>
      <w:r>
        <w:rPr>
          <w:rFonts w:ascii="Times New Roman" w:hAnsi="Times New Roman" w:cs="Times New Roman"/>
        </w:rPr>
        <w:t xml:space="preserve"> por partido, robos por partido o</w:t>
      </w:r>
      <w:r w:rsidRPr="00403F0A">
        <w:rPr>
          <w:rFonts w:ascii="Times New Roman" w:hAnsi="Times New Roman" w:cs="Times New Roman"/>
        </w:rPr>
        <w:t xml:space="preserve"> bloqueos por partido</w:t>
      </w:r>
      <w:r>
        <w:rPr>
          <w:rFonts w:ascii="Times New Roman" w:hAnsi="Times New Roman" w:cs="Times New Roman"/>
        </w:rPr>
        <w:t>.</w:t>
      </w:r>
    </w:p>
    <w:p w14:paraId="3D66AD29" w14:textId="435A875D" w:rsidR="00403F0A" w:rsidRDefault="00403F0A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o modificar datos de un jugador en específico. Dado el nombre de un jugador se podrá acceder a la información para cambiarla, o bien, eliminarla.</w:t>
      </w:r>
    </w:p>
    <w:p w14:paraId="6456CF63" w14:textId="4C8A3ADD" w:rsidR="00403F0A" w:rsidRDefault="00403F0A" w:rsidP="002E39A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consultas de jugadores</w:t>
      </w:r>
      <w:r w:rsidR="007D0E73">
        <w:rPr>
          <w:rFonts w:ascii="Times New Roman" w:hAnsi="Times New Roman" w:cs="Times New Roman"/>
        </w:rPr>
        <w:t xml:space="preserve"> utilizando una categoría</w:t>
      </w:r>
      <w:r>
        <w:rPr>
          <w:rFonts w:ascii="Times New Roman" w:hAnsi="Times New Roman" w:cs="Times New Roman"/>
        </w:rPr>
        <w:t>.</w:t>
      </w:r>
      <w:r w:rsidR="007D0E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D0E73">
        <w:rPr>
          <w:rFonts w:ascii="Times New Roman" w:hAnsi="Times New Roman" w:cs="Times New Roman"/>
        </w:rPr>
        <w:t>La búsqueda debe realizarse usando las categorías definidas en el requerimiento #1 y el valor dado para cada una de ellas (valor a buscar), el cual debe corres</w:t>
      </w:r>
      <w:bookmarkStart w:id="0" w:name="_GoBack"/>
      <w:bookmarkEnd w:id="0"/>
      <w:r w:rsidR="007D0E73">
        <w:rPr>
          <w:rFonts w:ascii="Times New Roman" w:hAnsi="Times New Roman" w:cs="Times New Roman"/>
        </w:rPr>
        <w:t xml:space="preserve">ponder a una igualdad (ejemplo, jugadores que hayan anotados 10 puntos, no jugadores que hayan anotados menos de 10 puntos). Debe retornarse el jugador o grupo de jugadores que cumplan con ambos criterios, o bien, un aviso de advertencia si no existe. </w:t>
      </w:r>
    </w:p>
    <w:p w14:paraId="6E010BFF" w14:textId="240D3CC0" w:rsidR="007D0E73" w:rsidRPr="007D0E73" w:rsidRDefault="007D0E73" w:rsidP="002E39A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el tiempo que toma la consulta, ya sea que realice una consulta sobre rubros estadísticos o sobre el nombre, equipo y edad. </w:t>
      </w:r>
    </w:p>
    <w:p w14:paraId="684A3D61" w14:textId="4BA919F5" w:rsidR="00D84980" w:rsidRDefault="00403F0A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no funcionales </w:t>
      </w:r>
    </w:p>
    <w:p w14:paraId="5F716C82" w14:textId="2286E817" w:rsidR="007D0E73" w:rsidRPr="007D0E73" w:rsidRDefault="007D0E73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Búsqueda eficiente para categorías de 4 rubros estadísticos, por medio de índices.</w:t>
      </w:r>
    </w:p>
    <w:p w14:paraId="2C8271BB" w14:textId="2AE067D8" w:rsidR="007D0E73" w:rsidRPr="007D0E73" w:rsidRDefault="007D0E73" w:rsidP="007D0E7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Dos tipos de consulta deben ser con árboles AVL y los otros dos con árboles rojinegros</w:t>
      </w:r>
    </w:p>
    <w:p w14:paraId="7DFC97FD" w14:textId="57106FDC" w:rsidR="007D0E73" w:rsidRPr="007D0E73" w:rsidRDefault="00A764B6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 programa deberá contener por lo menos 200000 datos válidos sobre jugadores.</w:t>
      </w:r>
    </w:p>
    <w:p w14:paraId="3E6B9F7A" w14:textId="4C049EBB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DB7C71B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7777777" w:rsidR="00DD5887" w:rsidRPr="003F4BA4" w:rsidRDefault="00DD5887" w:rsidP="002E39A9"/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7C6D"/>
    <w:multiLevelType w:val="hybridMultilevel"/>
    <w:tmpl w:val="EF38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17A67"/>
    <w:multiLevelType w:val="hybridMultilevel"/>
    <w:tmpl w:val="10BC6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64C6"/>
    <w:multiLevelType w:val="hybridMultilevel"/>
    <w:tmpl w:val="A5EE1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03F0A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6D35"/>
    <w:rsid w:val="00603770"/>
    <w:rsid w:val="00620C12"/>
    <w:rsid w:val="00645912"/>
    <w:rsid w:val="00647785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7D0E73"/>
    <w:rsid w:val="00814681"/>
    <w:rsid w:val="00816D3E"/>
    <w:rsid w:val="00870F14"/>
    <w:rsid w:val="00894781"/>
    <w:rsid w:val="008C3306"/>
    <w:rsid w:val="008F7B6B"/>
    <w:rsid w:val="0091360F"/>
    <w:rsid w:val="00931635"/>
    <w:rsid w:val="00975795"/>
    <w:rsid w:val="009D3819"/>
    <w:rsid w:val="009E0144"/>
    <w:rsid w:val="009E58A3"/>
    <w:rsid w:val="00A159CE"/>
    <w:rsid w:val="00A16321"/>
    <w:rsid w:val="00A45E59"/>
    <w:rsid w:val="00A5159F"/>
    <w:rsid w:val="00A61A62"/>
    <w:rsid w:val="00A71144"/>
    <w:rsid w:val="00A75AA5"/>
    <w:rsid w:val="00A764B6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F749-F5F1-4ED2-9800-7C92E7B3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3</cp:revision>
  <cp:lastPrinted>2018-08-24T02:57:00Z</cp:lastPrinted>
  <dcterms:created xsi:type="dcterms:W3CDTF">2018-08-29T23:40:00Z</dcterms:created>
  <dcterms:modified xsi:type="dcterms:W3CDTF">2018-09-24T02:48:00Z</dcterms:modified>
</cp:coreProperties>
</file>