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B2D2" w14:textId="77777777" w:rsidR="007271AE" w:rsidRDefault="007271AE">
      <w:bookmarkStart w:id="0" w:name="_GoBack"/>
      <w:bookmarkEnd w:id="0"/>
    </w:p>
    <w:sectPr w:rsidR="007271AE" w:rsidSect="000D6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AE"/>
    <w:rsid w:val="000D6E7C"/>
    <w:rsid w:val="007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50E2"/>
  <w15:chartTrackingRefBased/>
  <w15:docId w15:val="{82E4B4DA-5FA4-B347-AA20-7DC5F1F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Londoño Arteaga</dc:creator>
  <cp:keywords/>
  <dc:description/>
  <cp:lastModifiedBy>Maria Camila Londoño Arteaga</cp:lastModifiedBy>
  <cp:revision>1</cp:revision>
  <dcterms:created xsi:type="dcterms:W3CDTF">2019-09-01T21:07:00Z</dcterms:created>
  <dcterms:modified xsi:type="dcterms:W3CDTF">2019-09-01T21:07:00Z</dcterms:modified>
</cp:coreProperties>
</file>