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27FFC">
      <w:pPr>
        <w:pStyle w:val="2"/>
        <w:bidi w:val="0"/>
        <w:jc w:val="center"/>
        <w:rPr>
          <w:rFonts w:hint="default" w:ascii="Times New Roman" w:hAnsi="Times New Roman" w:cs="Times New Roman"/>
          <w:sz w:val="24"/>
          <w:szCs w:val="24"/>
        </w:rPr>
      </w:pPr>
      <w:r>
        <w:rPr>
          <w:rFonts w:hint="default" w:ascii="Times New Roman" w:hAnsi="Times New Roman" w:cs="Times New Roman"/>
          <w:sz w:val="24"/>
          <w:szCs w:val="24"/>
        </w:rPr>
        <w:t>Veinte mil leguas de viaje submarino: Aventuras en las profundidadesVeinte mil leguas de viaje submarino: Aventuras en las profundidades</w:t>
      </w:r>
    </w:p>
    <w:p w14:paraId="2890500A">
      <w:pPr>
        <w:rPr>
          <w:rFonts w:hint="default" w:ascii="Times New Roman" w:hAnsi="Times New Roman" w:eastAsia="SimSun" w:cs="Times New Roman"/>
          <w:sz w:val="24"/>
          <w:szCs w:val="24"/>
        </w:rPr>
      </w:pPr>
    </w:p>
    <w:p w14:paraId="2D5E657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Introducción: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20000 leguas de viaje submarino: Fue publicada en 1870 por Julio Verne uno de los padres de la ciencia ficción, en ella conocemos la historia de varios personajes a bordo del Nautilus, la poderosa embarcación dirigida por el enigmático capitán Nemo quien toma como prisioneros y tripulantes al profesor Aronnax y sus amigos Consejo y el arponero Ned Land, quienes buscaban una bestia marina que termina siendo el submarino en el que están presos.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Historia: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El profesor Aronnax, su sirviente Conseil y el arponero Ned Land son capturados por el misterioso Capitán Nemo a bordo del submarino Nautilus. Viajan juntos a través de océanos, enfrentando peligros como tormentas, criaturas marinas gigantes y explorando sitios increíbles bajo el mar. A lo largo del viaje, descubren la genialidad y los secretos del capitán Nemo, quien busca aislarse del mundo. Finalmente, después de numerosas aventuras, los protagonistas logran escapar y regresar a tierra firme.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Problemáticas: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Personajes: el arponero Ned Land, que aunque está maravillado por el viaje submarino no puede suprimir su deseo por la superficie teniendo fuertes encuentros con Nemo; el naturalista Pierre Aronnax, que ejemplifica la razón y la defensa a ultranza del conocimiento, al punto de que es capaz de racionalizar todo tipo de actos, durante su aventura termina tomando aprecio y admiración por su captor, al tiempo que aprende más sobre la vida marina y comparte conocimientos con el capitán y una fascinación por conocer sobre la causa de su aversión a la humanidad; y el secretario Conseil, un hombre extraordinariamente leal a Pierre. Frente a ellos, Nemo trae el cuestionamiento del pensamiento imperante y de la propia civilización, sobre todo, la británica, por la que siente especial odio. Tanto, que ataca sus barcos sin piedad.</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Curiosidades: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1. En 1888 un militar español de nombre Isaac Peral inventó el primer submarino eléctrico, que pudo estar 9 km bajo el agua y darle a un objetivo a 300 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2. Cuando Julio tenía 11 años, subió como </w:t>
      </w:r>
      <w:r>
        <w:rPr>
          <w:rFonts w:hint="default" w:ascii="Times New Roman" w:hAnsi="Times New Roman" w:eastAsia="SimSun" w:cs="Times New Roman"/>
          <w:sz w:val="24"/>
          <w:szCs w:val="24"/>
          <w:lang w:val="es-CO"/>
        </w:rPr>
        <w:t>polizón</w:t>
      </w:r>
      <w:r>
        <w:rPr>
          <w:rFonts w:hint="default" w:ascii="Times New Roman" w:hAnsi="Times New Roman" w:eastAsia="SimSun" w:cs="Times New Roman"/>
          <w:sz w:val="24"/>
          <w:szCs w:val="24"/>
        </w:rPr>
        <w:t xml:space="preserve"> un barco que iba a América porque quería traerle a su prima un collar de coral. Sin embargo, fue descubierto por su padre. Y no conquistó a su prima.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3. La revista Maga, sin de educación y de recreación, fue el primer editor de Verne. Se publicó por entregas en esta revista de entretenimiento, entre marzo de 1969 y junio de 1870. La primera edición se publicó en dos volúmenes en 1870 por la editorial Pierre-Jules Hetzel destacado amigo de Verne.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4. Verne describió el Nautilus como un submarino de propulsión nuclear, mucho antes de que la tecnología nuclear existiera. Esta visión futurista de Verne fue sorprendentemente precisa, ya que los submarinos nucleares no se desarrollaron hasta mediados del siglo XX.</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5. Está equipado con un motor eléctrico y una batería de alto rendimiento, que le proporciona una autonomía asombrosa. Además, el Nautilus cuenta con una serie de hélices y timones, que le permiten maniobrar con precisión y cambiar de dirección rápidamente. Verne se basó en el diseño del submarino experimental llamado "Plongeur" en 1863, desarrollado por el ingeniero francés Narcís Monturiol. Este submarino fue el primer intento exitoso de crear una embarcación submarina capaz de sumergirse y emerger de manera controlada, además, el motor podía ser controlado con precisión.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6. John Lamb planteó la hipótesis de que, para Julio Verne, el CSS Alabama y el Nautilus del Capitán Nemo podrían ser esencialmente lo mismo y que el abolicionista militante Capitán Nemo es el 'alter ego' del pro esclavitud Raphael Semmes - es decir, el 'opuesto a uno mismo'. Jules Verne mismo había hecho una comparación previa entre el CSS Alabama construido por Birkenhead y el Nautilus en una carta a su editor Pierre-Jules Hetzel en marzo de 1869. John Lamb catalogó las muchas similitudes entre los dos libros en su sitio web Jules Verne and the Heroes of Birkenhead en agosto de 2022. &gt; Camila: En sus respectivos libros, Memorias a flote durante la guerra entre los Estados (1869) y Veinte mil leguas de viaje submarino (1869), tanto Raphael Semmes como Jules Verne mencionan que el transporte marítimo mundial está alarmado por una fuerza marítima destructiva que se compara con un 'monstruo marino', en ambos libros se burla del monstruo en la prensa y se celebra con canciones.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7. El submarino eléctrico: Nautilus es descrito por Verne como "una obra maestra que contiene obras maestras". Está diseñado y comandado por el Capitán Nemo. La electricidad proporcionada por las baterías de sodio/mercurio (con el sodio proporcionado por la extracción del agua de mar) es la principal fuente de energía de la embarcación para la propulsión y otros servicios. La energía necesaria para extraer el sodio la proporciona el carbón extraído del fondo del mar.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Conclusión: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La invenciones futuristas descritas por VERNE se basaron en las descripciones de historiadores y analistas de la revolución industrial. Era un escritor, dramaturgo y poeta francés. Sento las bases de la ciencia ficción, es el segundo autor más traducido después de Agatha Cristi.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Verne es un cronista de su propio tiempo que desea poner sobre la palestra las contradicciones del positivismo y que defiende la naturaleza ante la inevitable civilización (no olvidemos que escribe en los años del imperialismo).</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Porque en el libro hay fascinación por la ciencia, sí, pero también temor por ella, pues, como se dice, esta es capaz tanto de liberar al hombre como de esclavizarlo. Sin olvidar que también esta puede servir para justificar los horrores.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Bibliografía: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Lamb, J. (2022). Jules Verne and the Heroes of Birkenhead. Recuperado de https://julesverneandtheheroesofbirkenhead.com</w:t>
      </w:r>
    </w:p>
    <w:p w14:paraId="6008AD1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Peral, Isaac. (1888). Primer submarino eléctrico español. Archivo histórico naval.</w:t>
      </w:r>
    </w:p>
    <w:p w14:paraId="6BE9DB5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Verne, J. (1870). Veinte mil leguas de viaje submarino. Pierre-Jules Hetzel.</w:t>
      </w:r>
    </w:p>
    <w:p w14:paraId="52DC154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Verne, J. (1969). Memorias a flote durante la guerra entre los Estados. Edición original no especificada.</w:t>
      </w:r>
    </w:p>
    <w:p w14:paraId="14F5046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Monturiol, N. (1863). Plongeur: primer submarino con propulsión de motor eléctrico. Desarrollado por Narcís Monturiol.</w:t>
      </w:r>
    </w:p>
    <w:p w14:paraId="417A35E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Revista Maga. (1870). Publicación en entregas entre marzo de 1869 y junio de 1870.</w:t>
      </w:r>
    </w:p>
    <w:p w14:paraId="70F530A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Notas adicionales:</w:t>
      </w:r>
    </w:p>
    <w:p w14:paraId="243D4B1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Lamb, J. (2022). Análisis de la relación entre el CSS Alabama y el Nautilus en su sitio web y artículos relacionados.</w:t>
      </w:r>
    </w:p>
    <w:p w14:paraId="7165AE3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Información técnica sobre submarinos y tecnología nuclear basada en datos históricos y tecnológicos disponibles hasta 2023.</w:t>
      </w:r>
    </w:p>
    <w:p w14:paraId="67748231">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74B2E"/>
    <w:rsid w:val="30774B2E"/>
    <w:rsid w:val="73B34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qFormat/>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2025-07-02T01:18:00Z</dcterms:created>
  <dc:creator>Camila Perez</dc:creator>
  <cp:lastModifiedBy>Camila Perez</cp:lastModifiedBy>
  <dcterms:modified xsi:type="dcterms:W3CDTF">2025-07-02T01:37:05Z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3B8C2516118941198E5C177E1BB51665_11</vt:lpwstr>
  </property>
</Properties>
</file>