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AE62" w14:textId="47BC8114" w:rsidR="007B0D75" w:rsidRDefault="006B465E" w:rsidP="00781D51">
      <w:pPr>
        <w:pStyle w:val="Ttulo2"/>
        <w:jc w:val="center"/>
        <w:rPr>
          <w:rFonts w:ascii="Arial" w:hAnsi="Arial" w:cs="Arial"/>
          <w:color w:val="auto"/>
          <w:lang w:val="en-IE"/>
        </w:rPr>
      </w:pPr>
      <w:r w:rsidRPr="00781D51">
        <w:rPr>
          <w:rFonts w:ascii="Arial" w:hAnsi="Arial" w:cs="Arial"/>
          <w:color w:val="auto"/>
          <w:lang w:val="en-IE"/>
        </w:rPr>
        <w:t>How affordable are Dublin residential properties for First-Time-Buyers under typical mortgage condition?</w:t>
      </w:r>
    </w:p>
    <w:p w14:paraId="6D85EF6E" w14:textId="77777777" w:rsidR="00781D51" w:rsidRPr="00781D51" w:rsidRDefault="00781D51" w:rsidP="00781D51">
      <w:pPr>
        <w:rPr>
          <w:lang w:val="en-IE"/>
        </w:rPr>
      </w:pPr>
    </w:p>
    <w:p w14:paraId="5D96101B" w14:textId="4CBB7D7B" w:rsidR="00B63502" w:rsidRPr="00B63502" w:rsidRDefault="00B63502" w:rsidP="00781D51">
      <w:pPr>
        <w:pStyle w:val="Subttulo"/>
        <w:rPr>
          <w:lang w:val="en-IE"/>
        </w:rPr>
      </w:pPr>
      <w:r w:rsidRPr="00B63502">
        <w:rPr>
          <w:lang w:val="en-IE"/>
        </w:rPr>
        <w:t>Introduction</w:t>
      </w:r>
    </w:p>
    <w:p w14:paraId="2086AF92" w14:textId="35D513B9" w:rsidR="006B465E" w:rsidRPr="00FB45F9" w:rsidRDefault="006B465E" w:rsidP="00FB45F9">
      <w:pPr>
        <w:spacing w:line="360" w:lineRule="auto"/>
        <w:ind w:firstLine="708"/>
        <w:jc w:val="both"/>
        <w:rPr>
          <w:rFonts w:ascii="Arial" w:hAnsi="Arial" w:cs="Arial"/>
          <w:lang w:val="en-IE"/>
        </w:rPr>
      </w:pPr>
      <w:r w:rsidRPr="00FB45F9">
        <w:rPr>
          <w:rFonts w:ascii="Arial" w:hAnsi="Arial" w:cs="Arial"/>
          <w:lang w:val="en-IE"/>
        </w:rPr>
        <w:t>It’s common knowledge that the housing cris</w:t>
      </w:r>
      <w:r w:rsidR="00FD28BD">
        <w:rPr>
          <w:rFonts w:ascii="Arial" w:hAnsi="Arial" w:cs="Arial"/>
          <w:lang w:val="en-IE"/>
        </w:rPr>
        <w:t>i</w:t>
      </w:r>
      <w:r w:rsidRPr="00FB45F9">
        <w:rPr>
          <w:rFonts w:ascii="Arial" w:hAnsi="Arial" w:cs="Arial"/>
          <w:lang w:val="en-IE"/>
        </w:rPr>
        <w:t xml:space="preserve">s surrounding </w:t>
      </w:r>
      <w:r w:rsidR="002F6D46">
        <w:rPr>
          <w:rFonts w:ascii="Arial" w:hAnsi="Arial" w:cs="Arial"/>
          <w:lang w:val="en-IE"/>
        </w:rPr>
        <w:t xml:space="preserve">the </w:t>
      </w:r>
      <w:r w:rsidRPr="00FB45F9">
        <w:rPr>
          <w:rFonts w:ascii="Arial" w:hAnsi="Arial" w:cs="Arial"/>
          <w:lang w:val="en-IE"/>
        </w:rPr>
        <w:t>Dublin are</w:t>
      </w:r>
      <w:r w:rsidR="007F647B">
        <w:rPr>
          <w:rFonts w:ascii="Arial" w:hAnsi="Arial" w:cs="Arial"/>
          <w:lang w:val="en-IE"/>
        </w:rPr>
        <w:t>a</w:t>
      </w:r>
      <w:r w:rsidRPr="00FB45F9">
        <w:rPr>
          <w:rFonts w:ascii="Arial" w:hAnsi="Arial" w:cs="Arial"/>
          <w:lang w:val="en-IE"/>
        </w:rPr>
        <w:t xml:space="preserve"> is becoming more and more endemic. For the past </w:t>
      </w:r>
      <w:r w:rsidR="002F6D46">
        <w:rPr>
          <w:rFonts w:ascii="Arial" w:hAnsi="Arial" w:cs="Arial"/>
          <w:lang w:val="en-IE"/>
        </w:rPr>
        <w:t xml:space="preserve">few </w:t>
      </w:r>
      <w:r w:rsidRPr="00FB45F9">
        <w:rPr>
          <w:rFonts w:ascii="Arial" w:hAnsi="Arial" w:cs="Arial"/>
          <w:lang w:val="en-IE"/>
        </w:rPr>
        <w:t>year</w:t>
      </w:r>
      <w:r w:rsidR="002F6D46">
        <w:rPr>
          <w:rFonts w:ascii="Arial" w:hAnsi="Arial" w:cs="Arial"/>
          <w:lang w:val="en-IE"/>
        </w:rPr>
        <w:t>s,</w:t>
      </w:r>
      <w:r w:rsidRPr="00FB45F9">
        <w:rPr>
          <w:rFonts w:ascii="Arial" w:hAnsi="Arial" w:cs="Arial"/>
          <w:lang w:val="en-IE"/>
        </w:rPr>
        <w:t xml:space="preserve"> people </w:t>
      </w:r>
      <w:r w:rsidR="002F6D46">
        <w:rPr>
          <w:rFonts w:ascii="Arial" w:hAnsi="Arial" w:cs="Arial"/>
          <w:lang w:val="en-IE"/>
        </w:rPr>
        <w:t>have been</w:t>
      </w:r>
      <w:r w:rsidRPr="00FB45F9">
        <w:rPr>
          <w:rFonts w:ascii="Arial" w:hAnsi="Arial" w:cs="Arial"/>
          <w:lang w:val="en-IE"/>
        </w:rPr>
        <w:t xml:space="preserve"> concerned if they will someday be able to afford their own dwelling house. After ‘The Irish Banking’ crisis (</w:t>
      </w:r>
      <w:r w:rsidR="00FB45F9" w:rsidRPr="00FB45F9">
        <w:rPr>
          <w:rFonts w:ascii="Arial" w:hAnsi="Arial" w:cs="Arial"/>
          <w:lang w:val="en-IE"/>
        </w:rPr>
        <w:t>20</w:t>
      </w:r>
      <w:r w:rsidR="00F5487B">
        <w:rPr>
          <w:rFonts w:ascii="Arial" w:hAnsi="Arial" w:cs="Arial"/>
          <w:lang w:val="en-IE"/>
        </w:rPr>
        <w:t>08</w:t>
      </w:r>
      <w:r w:rsidR="0008060B">
        <w:rPr>
          <w:rFonts w:ascii="Arial" w:hAnsi="Arial" w:cs="Arial"/>
          <w:lang w:val="en-IE"/>
        </w:rPr>
        <w:t>-2013</w:t>
      </w:r>
      <w:r w:rsidR="00FB45F9" w:rsidRPr="00FB45F9">
        <w:rPr>
          <w:rFonts w:ascii="Arial" w:hAnsi="Arial" w:cs="Arial"/>
          <w:lang w:val="en-IE"/>
        </w:rPr>
        <w:t>) the Irish property market was affected by increase</w:t>
      </w:r>
      <w:r w:rsidR="002F6D46">
        <w:rPr>
          <w:rFonts w:ascii="Arial" w:hAnsi="Arial" w:cs="Arial"/>
          <w:lang w:val="en-IE"/>
        </w:rPr>
        <w:t>s in</w:t>
      </w:r>
      <w:r w:rsidR="00FB45F9" w:rsidRPr="00FB45F9">
        <w:rPr>
          <w:rFonts w:ascii="Arial" w:hAnsi="Arial" w:cs="Arial"/>
          <w:lang w:val="en-IE"/>
        </w:rPr>
        <w:t xml:space="preserve"> house prices and rent</w:t>
      </w:r>
      <w:r w:rsidR="002F6D46">
        <w:rPr>
          <w:rFonts w:ascii="Arial" w:hAnsi="Arial" w:cs="Arial"/>
          <w:lang w:val="en-IE"/>
        </w:rPr>
        <w:t>s</w:t>
      </w:r>
      <w:r w:rsidR="00FB45F9" w:rsidRPr="00FB45F9">
        <w:rPr>
          <w:rFonts w:ascii="Arial" w:hAnsi="Arial" w:cs="Arial"/>
          <w:lang w:val="en-IE"/>
        </w:rPr>
        <w:t>, for these reasons</w:t>
      </w:r>
      <w:r w:rsidR="002F6D46">
        <w:rPr>
          <w:rFonts w:ascii="Arial" w:hAnsi="Arial" w:cs="Arial"/>
          <w:lang w:val="en-IE"/>
        </w:rPr>
        <w:t>,</w:t>
      </w:r>
      <w:r w:rsidR="00FB45F9" w:rsidRPr="00FB45F9">
        <w:rPr>
          <w:rFonts w:ascii="Arial" w:hAnsi="Arial" w:cs="Arial"/>
          <w:lang w:val="en-IE"/>
        </w:rPr>
        <w:t xml:space="preserve"> The Central Bank of Ireland set up </w:t>
      </w:r>
      <w:r w:rsidR="005731FC">
        <w:rPr>
          <w:rFonts w:ascii="Arial" w:hAnsi="Arial" w:cs="Arial"/>
          <w:lang w:val="en-IE"/>
        </w:rPr>
        <w:t xml:space="preserve">a </w:t>
      </w:r>
      <w:r w:rsidR="00FB45F9" w:rsidRPr="00FB45F9">
        <w:rPr>
          <w:rFonts w:ascii="Arial" w:hAnsi="Arial" w:cs="Arial"/>
          <w:lang w:val="en-IE"/>
        </w:rPr>
        <w:t xml:space="preserve">series of regulations to ensure </w:t>
      </w:r>
      <w:r w:rsidR="002607E2">
        <w:rPr>
          <w:rFonts w:ascii="Arial" w:hAnsi="Arial" w:cs="Arial"/>
          <w:lang w:val="en-IE"/>
        </w:rPr>
        <w:t>sustainable lending standards in the mortgage market</w:t>
      </w:r>
      <w:r w:rsidR="00850AFF">
        <w:rPr>
          <w:rFonts w:ascii="Arial" w:hAnsi="Arial" w:cs="Arial"/>
          <w:lang w:val="en-IE"/>
        </w:rPr>
        <w:t xml:space="preserve"> (Central Bank of Ireland</w:t>
      </w:r>
      <w:r w:rsidR="00B70CA5">
        <w:rPr>
          <w:rFonts w:ascii="Arial" w:hAnsi="Arial" w:cs="Arial"/>
          <w:lang w:val="en-IE"/>
        </w:rPr>
        <w:t>, 2023)</w:t>
      </w:r>
    </w:p>
    <w:p w14:paraId="4178BDDC" w14:textId="2C3BA6CB" w:rsidR="00FB45F9" w:rsidRDefault="00FB45F9" w:rsidP="00FB45F9">
      <w:pPr>
        <w:spacing w:line="360" w:lineRule="auto"/>
        <w:ind w:firstLine="708"/>
        <w:jc w:val="both"/>
        <w:rPr>
          <w:rFonts w:ascii="Arial" w:hAnsi="Arial" w:cs="Arial"/>
          <w:lang w:val="en-IE"/>
        </w:rPr>
      </w:pPr>
      <w:r w:rsidRPr="00FB45F9">
        <w:rPr>
          <w:rFonts w:ascii="Arial" w:hAnsi="Arial" w:cs="Arial"/>
          <w:lang w:val="en-IE"/>
        </w:rPr>
        <w:t>First-Time-Buyers (FTB), ha</w:t>
      </w:r>
      <w:r w:rsidR="005731FC">
        <w:rPr>
          <w:rFonts w:ascii="Arial" w:hAnsi="Arial" w:cs="Arial"/>
          <w:lang w:val="en-IE"/>
        </w:rPr>
        <w:t>ve</w:t>
      </w:r>
      <w:r w:rsidRPr="00FB45F9">
        <w:rPr>
          <w:rFonts w:ascii="Arial" w:hAnsi="Arial" w:cs="Arial"/>
          <w:lang w:val="en-IE"/>
        </w:rPr>
        <w:t xml:space="preserve"> better conditions than second or investment buyers, such as</w:t>
      </w:r>
      <w:r w:rsidR="005731FC">
        <w:rPr>
          <w:rFonts w:ascii="Arial" w:hAnsi="Arial" w:cs="Arial"/>
          <w:lang w:val="en-IE"/>
        </w:rPr>
        <w:t xml:space="preserve"> a</w:t>
      </w:r>
      <w:r w:rsidRPr="00FB45F9">
        <w:rPr>
          <w:rFonts w:ascii="Arial" w:hAnsi="Arial" w:cs="Arial"/>
          <w:lang w:val="en-IE"/>
        </w:rPr>
        <w:t xml:space="preserve"> 4x income</w:t>
      </w:r>
      <w:r w:rsidR="005731FC">
        <w:rPr>
          <w:rFonts w:ascii="Arial" w:hAnsi="Arial" w:cs="Arial"/>
          <w:lang w:val="en-IE"/>
        </w:rPr>
        <w:t xml:space="preserve"> limit</w:t>
      </w:r>
      <w:r w:rsidRPr="00FB45F9">
        <w:rPr>
          <w:rFonts w:ascii="Arial" w:hAnsi="Arial" w:cs="Arial"/>
          <w:lang w:val="en-IE"/>
        </w:rPr>
        <w:t>, macroprudential exempt</w:t>
      </w:r>
      <w:r w:rsidR="00B26AAF">
        <w:rPr>
          <w:rFonts w:ascii="Arial" w:hAnsi="Arial" w:cs="Arial"/>
          <w:lang w:val="en-IE"/>
        </w:rPr>
        <w:t>ion</w:t>
      </w:r>
      <w:r w:rsidR="005731FC">
        <w:rPr>
          <w:rFonts w:ascii="Arial" w:hAnsi="Arial" w:cs="Arial"/>
          <w:lang w:val="en-IE"/>
        </w:rPr>
        <w:t>s</w:t>
      </w:r>
      <w:r w:rsidRPr="00FB45F9">
        <w:rPr>
          <w:rFonts w:ascii="Arial" w:hAnsi="Arial" w:cs="Arial"/>
          <w:lang w:val="en-IE"/>
        </w:rPr>
        <w:t>, lower interest</w:t>
      </w:r>
      <w:r w:rsidR="005731FC">
        <w:rPr>
          <w:rFonts w:ascii="Arial" w:hAnsi="Arial" w:cs="Arial"/>
          <w:lang w:val="en-IE"/>
        </w:rPr>
        <w:t xml:space="preserve"> rates</w:t>
      </w:r>
      <w:r w:rsidRPr="00FB45F9">
        <w:rPr>
          <w:rFonts w:ascii="Arial" w:hAnsi="Arial" w:cs="Arial"/>
          <w:lang w:val="en-IE"/>
        </w:rPr>
        <w:t xml:space="preserve"> and also government incentives. However, the Irish property market is competitive, and most of the time the announced price is not nearly the same as the sold price.</w:t>
      </w:r>
      <w:r w:rsidR="00EF60E1">
        <w:rPr>
          <w:rFonts w:ascii="Arial" w:hAnsi="Arial" w:cs="Arial"/>
          <w:lang w:val="en-IE"/>
        </w:rPr>
        <w:t xml:space="preserve"> In this way, </w:t>
      </w:r>
      <w:r w:rsidR="000D367C">
        <w:rPr>
          <w:rFonts w:ascii="Arial" w:hAnsi="Arial" w:cs="Arial"/>
          <w:lang w:val="en-IE"/>
        </w:rPr>
        <w:t xml:space="preserve">the amount </w:t>
      </w:r>
      <w:r w:rsidR="00C566DB">
        <w:rPr>
          <w:rFonts w:ascii="Arial" w:hAnsi="Arial" w:cs="Arial"/>
          <w:lang w:val="en-IE"/>
        </w:rPr>
        <w:t>obtained</w:t>
      </w:r>
      <w:r w:rsidR="000D367C">
        <w:rPr>
          <w:rFonts w:ascii="Arial" w:hAnsi="Arial" w:cs="Arial"/>
          <w:lang w:val="en-IE"/>
        </w:rPr>
        <w:t xml:space="preserve"> </w:t>
      </w:r>
      <w:r w:rsidR="00C566DB">
        <w:rPr>
          <w:rFonts w:ascii="Arial" w:hAnsi="Arial" w:cs="Arial"/>
          <w:lang w:val="en-IE"/>
        </w:rPr>
        <w:t>through</w:t>
      </w:r>
      <w:r w:rsidR="000D367C">
        <w:rPr>
          <w:rFonts w:ascii="Arial" w:hAnsi="Arial" w:cs="Arial"/>
          <w:lang w:val="en-IE"/>
        </w:rPr>
        <w:t xml:space="preserve"> a mortgage by </w:t>
      </w:r>
      <w:r w:rsidR="005B03D6">
        <w:rPr>
          <w:rFonts w:ascii="Arial" w:hAnsi="Arial" w:cs="Arial"/>
          <w:lang w:val="en-IE"/>
        </w:rPr>
        <w:t xml:space="preserve">an </w:t>
      </w:r>
      <w:r w:rsidR="000D367C">
        <w:rPr>
          <w:rFonts w:ascii="Arial" w:hAnsi="Arial" w:cs="Arial"/>
          <w:lang w:val="en-IE"/>
        </w:rPr>
        <w:t xml:space="preserve">FTB might not be enough to buy a house, and this gap needs to be filled with more savings or </w:t>
      </w:r>
      <w:r w:rsidR="003938E0">
        <w:rPr>
          <w:rFonts w:ascii="Arial" w:hAnsi="Arial" w:cs="Arial"/>
          <w:lang w:val="en-IE"/>
        </w:rPr>
        <w:t>postpone the idea of getting your own house.</w:t>
      </w:r>
      <w:r w:rsidRPr="00FB45F9">
        <w:rPr>
          <w:rFonts w:ascii="Arial" w:hAnsi="Arial" w:cs="Arial"/>
          <w:lang w:val="en-IE"/>
        </w:rPr>
        <w:t xml:space="preserve"> </w:t>
      </w:r>
    </w:p>
    <w:p w14:paraId="62B0952D" w14:textId="191AAABA" w:rsidR="00C81C93" w:rsidRDefault="00C81C93" w:rsidP="00781D51">
      <w:pPr>
        <w:pStyle w:val="Subttulo"/>
        <w:rPr>
          <w:lang w:val="en-IE"/>
        </w:rPr>
      </w:pPr>
      <w:r>
        <w:rPr>
          <w:lang w:val="en-IE"/>
        </w:rPr>
        <w:t>Problem Definition</w:t>
      </w:r>
    </w:p>
    <w:p w14:paraId="016C5C24" w14:textId="4218D06F" w:rsidR="002517E7" w:rsidRPr="002517E7" w:rsidRDefault="00AE3D60" w:rsidP="00013415">
      <w:pPr>
        <w:spacing w:line="360" w:lineRule="auto"/>
        <w:ind w:firstLine="708"/>
        <w:jc w:val="both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As the housing cris</w:t>
      </w:r>
      <w:r w:rsidR="009860C9">
        <w:rPr>
          <w:rFonts w:ascii="Arial" w:hAnsi="Arial" w:cs="Arial"/>
          <w:lang w:val="en-IE"/>
        </w:rPr>
        <w:t>is is affecting housing prices</w:t>
      </w:r>
      <w:r w:rsidR="003F3E3C">
        <w:rPr>
          <w:rFonts w:ascii="Arial" w:hAnsi="Arial" w:cs="Arial"/>
          <w:lang w:val="en-IE"/>
        </w:rPr>
        <w:t xml:space="preserve">, there is a strong likelihood </w:t>
      </w:r>
      <w:r w:rsidR="00D54850">
        <w:rPr>
          <w:rFonts w:ascii="Arial" w:hAnsi="Arial" w:cs="Arial"/>
          <w:lang w:val="en-IE"/>
        </w:rPr>
        <w:t>FTB</w:t>
      </w:r>
      <w:r w:rsidR="005B03D6">
        <w:rPr>
          <w:rFonts w:ascii="Arial" w:hAnsi="Arial" w:cs="Arial"/>
          <w:lang w:val="en-IE"/>
        </w:rPr>
        <w:t>s</w:t>
      </w:r>
      <w:r w:rsidR="00D54850">
        <w:rPr>
          <w:rFonts w:ascii="Arial" w:hAnsi="Arial" w:cs="Arial"/>
          <w:lang w:val="en-IE"/>
        </w:rPr>
        <w:t xml:space="preserve"> might not be able to afford </w:t>
      </w:r>
      <w:r w:rsidR="005B03D6">
        <w:rPr>
          <w:rFonts w:ascii="Arial" w:hAnsi="Arial" w:cs="Arial"/>
          <w:lang w:val="en-IE"/>
        </w:rPr>
        <w:t>a house purchase in the future</w:t>
      </w:r>
      <w:r w:rsidR="00A631F5">
        <w:rPr>
          <w:rFonts w:ascii="Arial" w:hAnsi="Arial" w:cs="Arial"/>
          <w:lang w:val="en-IE"/>
        </w:rPr>
        <w:t xml:space="preserve">. To predict </w:t>
      </w:r>
      <w:r w:rsidR="001A6E93">
        <w:rPr>
          <w:rFonts w:ascii="Arial" w:hAnsi="Arial" w:cs="Arial"/>
          <w:lang w:val="en-IE"/>
        </w:rPr>
        <w:t xml:space="preserve">whether this </w:t>
      </w:r>
      <w:r w:rsidR="00A631F5">
        <w:rPr>
          <w:rFonts w:ascii="Arial" w:hAnsi="Arial" w:cs="Arial"/>
          <w:lang w:val="en-IE"/>
        </w:rPr>
        <w:t>c</w:t>
      </w:r>
      <w:r w:rsidR="001A6E93">
        <w:rPr>
          <w:rFonts w:ascii="Arial" w:hAnsi="Arial" w:cs="Arial"/>
          <w:lang w:val="en-IE"/>
        </w:rPr>
        <w:t>ould</w:t>
      </w:r>
      <w:r w:rsidR="00A631F5">
        <w:rPr>
          <w:rFonts w:ascii="Arial" w:hAnsi="Arial" w:cs="Arial"/>
          <w:lang w:val="en-IE"/>
        </w:rPr>
        <w:t xml:space="preserve"> jeopardi</w:t>
      </w:r>
      <w:r w:rsidR="001A6E93">
        <w:rPr>
          <w:rFonts w:ascii="Arial" w:hAnsi="Arial" w:cs="Arial"/>
          <w:lang w:val="en-IE"/>
        </w:rPr>
        <w:t>s</w:t>
      </w:r>
      <w:r w:rsidR="00A631F5">
        <w:rPr>
          <w:rFonts w:ascii="Arial" w:hAnsi="Arial" w:cs="Arial"/>
          <w:lang w:val="en-IE"/>
        </w:rPr>
        <w:t xml:space="preserve">e </w:t>
      </w:r>
      <w:r w:rsidR="00447EF7">
        <w:rPr>
          <w:rFonts w:ascii="Arial" w:hAnsi="Arial" w:cs="Arial"/>
          <w:lang w:val="en-IE"/>
        </w:rPr>
        <w:t xml:space="preserve">mortgage applications, predictive modelling </w:t>
      </w:r>
      <w:r w:rsidR="001530A9">
        <w:rPr>
          <w:rFonts w:ascii="Arial" w:hAnsi="Arial" w:cs="Arial"/>
          <w:lang w:val="en-IE"/>
        </w:rPr>
        <w:t xml:space="preserve">can </w:t>
      </w:r>
      <w:r w:rsidR="00DD5015">
        <w:rPr>
          <w:rFonts w:ascii="Arial" w:hAnsi="Arial" w:cs="Arial"/>
          <w:lang w:val="en-IE"/>
        </w:rPr>
        <w:t>foresee</w:t>
      </w:r>
      <w:r w:rsidR="001530A9">
        <w:rPr>
          <w:rFonts w:ascii="Arial" w:hAnsi="Arial" w:cs="Arial"/>
          <w:lang w:val="en-IE"/>
        </w:rPr>
        <w:t xml:space="preserve"> an average price of houses </w:t>
      </w:r>
      <w:r w:rsidR="00826842">
        <w:rPr>
          <w:rFonts w:ascii="Arial" w:hAnsi="Arial" w:cs="Arial"/>
          <w:lang w:val="en-IE"/>
        </w:rPr>
        <w:t xml:space="preserve">and </w:t>
      </w:r>
      <w:r w:rsidR="004B5C75">
        <w:rPr>
          <w:rFonts w:ascii="Arial" w:hAnsi="Arial" w:cs="Arial"/>
          <w:lang w:val="en-IE"/>
        </w:rPr>
        <w:t>with</w:t>
      </w:r>
      <w:r w:rsidR="00826842">
        <w:rPr>
          <w:rFonts w:ascii="Arial" w:hAnsi="Arial" w:cs="Arial"/>
          <w:lang w:val="en-IE"/>
        </w:rPr>
        <w:t xml:space="preserve"> data </w:t>
      </w:r>
      <w:r w:rsidR="001A6E93">
        <w:rPr>
          <w:rFonts w:ascii="Arial" w:hAnsi="Arial" w:cs="Arial"/>
          <w:lang w:val="en-IE"/>
        </w:rPr>
        <w:t>provided</w:t>
      </w:r>
      <w:r w:rsidR="00826842">
        <w:rPr>
          <w:rFonts w:ascii="Arial" w:hAnsi="Arial" w:cs="Arial"/>
          <w:lang w:val="en-IE"/>
        </w:rPr>
        <w:t xml:space="preserve"> by The Central Bank of Ireland about </w:t>
      </w:r>
      <w:r w:rsidR="007001F8">
        <w:rPr>
          <w:rFonts w:ascii="Arial" w:hAnsi="Arial" w:cs="Arial"/>
          <w:lang w:val="en-IE"/>
        </w:rPr>
        <w:t>First</w:t>
      </w:r>
      <w:r w:rsidR="00060416">
        <w:rPr>
          <w:rFonts w:ascii="Arial" w:hAnsi="Arial" w:cs="Arial"/>
          <w:lang w:val="en-IE"/>
        </w:rPr>
        <w:t>-</w:t>
      </w:r>
      <w:r w:rsidR="007001F8">
        <w:rPr>
          <w:rFonts w:ascii="Arial" w:hAnsi="Arial" w:cs="Arial"/>
          <w:lang w:val="en-IE"/>
        </w:rPr>
        <w:t>Time</w:t>
      </w:r>
      <w:r w:rsidR="00060416">
        <w:rPr>
          <w:rFonts w:ascii="Arial" w:hAnsi="Arial" w:cs="Arial"/>
          <w:lang w:val="en-IE"/>
        </w:rPr>
        <w:t>-</w:t>
      </w:r>
      <w:r w:rsidR="007001F8">
        <w:rPr>
          <w:rFonts w:ascii="Arial" w:hAnsi="Arial" w:cs="Arial"/>
          <w:lang w:val="en-IE"/>
        </w:rPr>
        <w:t xml:space="preserve">Buyer </w:t>
      </w:r>
      <w:r w:rsidR="001228DC">
        <w:rPr>
          <w:rFonts w:ascii="Arial" w:hAnsi="Arial" w:cs="Arial"/>
          <w:lang w:val="en-IE"/>
        </w:rPr>
        <w:t>lending indicator</w:t>
      </w:r>
      <w:r w:rsidR="007B0CF2">
        <w:rPr>
          <w:rFonts w:ascii="Arial" w:hAnsi="Arial" w:cs="Arial"/>
          <w:lang w:val="en-IE"/>
        </w:rPr>
        <w:t xml:space="preserve"> </w:t>
      </w:r>
      <w:r w:rsidR="00DE2F8D">
        <w:rPr>
          <w:rFonts w:ascii="Arial" w:hAnsi="Arial" w:cs="Arial"/>
          <w:lang w:val="en-IE"/>
        </w:rPr>
        <w:t>we</w:t>
      </w:r>
      <w:r w:rsidR="00FC0C04">
        <w:rPr>
          <w:rFonts w:ascii="Arial" w:hAnsi="Arial" w:cs="Arial"/>
          <w:lang w:val="en-IE"/>
        </w:rPr>
        <w:t xml:space="preserve"> can compare th</w:t>
      </w:r>
      <w:r w:rsidR="005D6516">
        <w:rPr>
          <w:rFonts w:ascii="Arial" w:hAnsi="Arial" w:cs="Arial"/>
          <w:lang w:val="en-IE"/>
        </w:rPr>
        <w:t>e</w:t>
      </w:r>
      <w:r w:rsidR="00FC0C04">
        <w:rPr>
          <w:rFonts w:ascii="Arial" w:hAnsi="Arial" w:cs="Arial"/>
          <w:lang w:val="en-IE"/>
        </w:rPr>
        <w:t xml:space="preserve">se values </w:t>
      </w:r>
      <w:r w:rsidR="005D6516">
        <w:rPr>
          <w:rFonts w:ascii="Arial" w:hAnsi="Arial" w:cs="Arial"/>
          <w:lang w:val="en-IE"/>
        </w:rPr>
        <w:t>to determine whether they are sufficient</w:t>
      </w:r>
      <w:r w:rsidR="00FC0C04">
        <w:rPr>
          <w:rFonts w:ascii="Arial" w:hAnsi="Arial" w:cs="Arial"/>
          <w:lang w:val="en-IE"/>
        </w:rPr>
        <w:t xml:space="preserve"> or other measures must be taken to fil the gap </w:t>
      </w:r>
      <w:r w:rsidR="00BB45FD">
        <w:rPr>
          <w:rFonts w:ascii="Arial" w:hAnsi="Arial" w:cs="Arial"/>
          <w:lang w:val="en-IE"/>
        </w:rPr>
        <w:t>between loans and house price</w:t>
      </w:r>
      <w:r w:rsidR="005D6516">
        <w:rPr>
          <w:rFonts w:ascii="Arial" w:hAnsi="Arial" w:cs="Arial"/>
          <w:lang w:val="en-IE"/>
        </w:rPr>
        <w:t>s</w:t>
      </w:r>
      <w:r w:rsidR="00BB45FD">
        <w:rPr>
          <w:rFonts w:ascii="Arial" w:hAnsi="Arial" w:cs="Arial"/>
          <w:lang w:val="en-IE"/>
        </w:rPr>
        <w:t>.</w:t>
      </w:r>
    </w:p>
    <w:p w14:paraId="388FB8C9" w14:textId="19FE3693" w:rsidR="00FE141C" w:rsidRDefault="00FE141C" w:rsidP="00781D51">
      <w:pPr>
        <w:pStyle w:val="Subttulo"/>
        <w:rPr>
          <w:lang w:val="en-IE"/>
        </w:rPr>
      </w:pPr>
      <w:r>
        <w:rPr>
          <w:lang w:val="en-IE"/>
        </w:rPr>
        <w:t>Aim and Objectives</w:t>
      </w:r>
    </w:p>
    <w:p w14:paraId="1739B8D4" w14:textId="55AE34AF" w:rsidR="00673AF7" w:rsidRPr="001228DC" w:rsidRDefault="000A2B8C" w:rsidP="001228DC">
      <w:pPr>
        <w:jc w:val="both"/>
        <w:rPr>
          <w:rFonts w:ascii="Arial" w:hAnsi="Arial" w:cs="Arial"/>
          <w:lang w:val="en-IE"/>
        </w:rPr>
      </w:pPr>
      <w:r>
        <w:rPr>
          <w:lang w:val="en-IE"/>
        </w:rPr>
        <w:tab/>
      </w:r>
      <w:r w:rsidRPr="001228DC">
        <w:rPr>
          <w:rFonts w:ascii="Arial" w:hAnsi="Arial" w:cs="Arial"/>
          <w:lang w:val="en-IE"/>
        </w:rPr>
        <w:t>The aim of this project is to assess the estimated housing affordability for First-Time-Buyers in Dublin</w:t>
      </w:r>
      <w:r w:rsidR="00673AF7" w:rsidRPr="001228DC">
        <w:rPr>
          <w:rFonts w:ascii="Arial" w:hAnsi="Arial" w:cs="Arial"/>
          <w:lang w:val="en-IE"/>
        </w:rPr>
        <w:t xml:space="preserve"> by analysing residential property prices, predicting prices using machine lea</w:t>
      </w:r>
      <w:r w:rsidR="00B61C6B" w:rsidRPr="001228DC">
        <w:rPr>
          <w:rFonts w:ascii="Arial" w:hAnsi="Arial" w:cs="Arial"/>
          <w:lang w:val="en-IE"/>
        </w:rPr>
        <w:t xml:space="preserve">rning </w:t>
      </w:r>
      <w:r w:rsidR="00673AF7" w:rsidRPr="001228DC">
        <w:rPr>
          <w:rFonts w:ascii="Arial" w:hAnsi="Arial" w:cs="Arial"/>
          <w:lang w:val="en-IE"/>
        </w:rPr>
        <w:t>and comparing the results with aggregate mortgage lending indicators.</w:t>
      </w:r>
    </w:p>
    <w:p w14:paraId="23008444" w14:textId="31D6C5B5" w:rsidR="007125F0" w:rsidRDefault="007125F0" w:rsidP="005B62D2">
      <w:pPr>
        <w:pStyle w:val="Subttulo"/>
        <w:rPr>
          <w:lang w:val="en-IE"/>
        </w:rPr>
      </w:pPr>
      <w:r>
        <w:rPr>
          <w:lang w:val="en-IE"/>
        </w:rPr>
        <w:lastRenderedPageBreak/>
        <w:tab/>
        <w:t>Objectives</w:t>
      </w:r>
    </w:p>
    <w:p w14:paraId="147711F8" w14:textId="75582710" w:rsidR="007125F0" w:rsidRPr="001228DC" w:rsidRDefault="007125F0" w:rsidP="001228D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lang w:val="en-IE"/>
        </w:rPr>
      </w:pPr>
      <w:r w:rsidRPr="001228DC">
        <w:rPr>
          <w:rFonts w:ascii="Arial" w:hAnsi="Arial" w:cs="Arial"/>
          <w:lang w:val="en-IE"/>
        </w:rPr>
        <w:t>To analyse residential property prices in Dublin and identi</w:t>
      </w:r>
      <w:r w:rsidR="00B61C6B" w:rsidRPr="001228DC">
        <w:rPr>
          <w:rFonts w:ascii="Arial" w:hAnsi="Arial" w:cs="Arial"/>
          <w:lang w:val="en-IE"/>
        </w:rPr>
        <w:t>f</w:t>
      </w:r>
      <w:r w:rsidRPr="001228DC">
        <w:rPr>
          <w:rFonts w:ascii="Arial" w:hAnsi="Arial" w:cs="Arial"/>
          <w:lang w:val="en-IE"/>
        </w:rPr>
        <w:t>y differences across areas, property ty</w:t>
      </w:r>
      <w:r w:rsidR="00F27B27" w:rsidRPr="001228DC">
        <w:rPr>
          <w:rFonts w:ascii="Arial" w:hAnsi="Arial" w:cs="Arial"/>
          <w:lang w:val="en-IE"/>
        </w:rPr>
        <w:t>p</w:t>
      </w:r>
      <w:r w:rsidRPr="001228DC">
        <w:rPr>
          <w:rFonts w:ascii="Arial" w:hAnsi="Arial" w:cs="Arial"/>
          <w:lang w:val="en-IE"/>
        </w:rPr>
        <w:t>es and market-price status</w:t>
      </w:r>
      <w:r w:rsidR="00AA582F" w:rsidRPr="001228DC">
        <w:rPr>
          <w:rFonts w:ascii="Arial" w:hAnsi="Arial" w:cs="Arial"/>
          <w:lang w:val="en-IE"/>
        </w:rPr>
        <w:t>;</w:t>
      </w:r>
    </w:p>
    <w:p w14:paraId="750FF47E" w14:textId="281DFB0E" w:rsidR="00AA582F" w:rsidRPr="001228DC" w:rsidRDefault="00C262E1" w:rsidP="001228D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lang w:val="en-IE"/>
        </w:rPr>
      </w:pPr>
      <w:r w:rsidRPr="001228DC">
        <w:rPr>
          <w:rFonts w:ascii="Arial" w:hAnsi="Arial" w:cs="Arial"/>
          <w:lang w:val="en-IE"/>
        </w:rPr>
        <w:t xml:space="preserve">To prepare and clean the Property Price Register and Central Bank </w:t>
      </w:r>
      <w:r w:rsidR="00AA582F" w:rsidRPr="001228DC">
        <w:rPr>
          <w:rFonts w:ascii="Arial" w:hAnsi="Arial" w:cs="Arial"/>
          <w:lang w:val="en-IE"/>
        </w:rPr>
        <w:t>of Ireland mortgage lending datasets;</w:t>
      </w:r>
    </w:p>
    <w:p w14:paraId="0CE2241A" w14:textId="3C066BB0" w:rsidR="00AA582F" w:rsidRPr="001228DC" w:rsidRDefault="00AA582F" w:rsidP="001228D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lang w:val="en-IE"/>
        </w:rPr>
      </w:pPr>
      <w:r w:rsidRPr="001228DC">
        <w:rPr>
          <w:rFonts w:ascii="Arial" w:hAnsi="Arial" w:cs="Arial"/>
          <w:lang w:val="en-IE"/>
        </w:rPr>
        <w:t>To develop a Linear Regression model to predict residential property prices using relevant features available in the Property Price R</w:t>
      </w:r>
      <w:r w:rsidR="008B2B76" w:rsidRPr="001228DC">
        <w:rPr>
          <w:rFonts w:ascii="Arial" w:hAnsi="Arial" w:cs="Arial"/>
          <w:lang w:val="en-IE"/>
        </w:rPr>
        <w:t>e</w:t>
      </w:r>
      <w:r w:rsidRPr="001228DC">
        <w:rPr>
          <w:rFonts w:ascii="Arial" w:hAnsi="Arial" w:cs="Arial"/>
          <w:lang w:val="en-IE"/>
        </w:rPr>
        <w:t>gister</w:t>
      </w:r>
      <w:r w:rsidR="008B2B76" w:rsidRPr="001228DC">
        <w:rPr>
          <w:rFonts w:ascii="Arial" w:hAnsi="Arial" w:cs="Arial"/>
          <w:lang w:val="en-IE"/>
        </w:rPr>
        <w:t>;</w:t>
      </w:r>
    </w:p>
    <w:p w14:paraId="7ACFFFA8" w14:textId="1507E8E4" w:rsidR="008B2B76" w:rsidRPr="001228DC" w:rsidRDefault="008B2B76" w:rsidP="001228D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lang w:val="en-IE"/>
        </w:rPr>
      </w:pPr>
      <w:r w:rsidRPr="001228DC">
        <w:rPr>
          <w:rFonts w:ascii="Arial" w:hAnsi="Arial" w:cs="Arial"/>
          <w:lang w:val="en-IE"/>
        </w:rPr>
        <w:t xml:space="preserve">To evaluate the predictive model performance and </w:t>
      </w:r>
      <w:r w:rsidR="007F55A4" w:rsidRPr="001228DC">
        <w:rPr>
          <w:rFonts w:ascii="Arial" w:hAnsi="Arial" w:cs="Arial"/>
          <w:lang w:val="en-IE"/>
        </w:rPr>
        <w:t xml:space="preserve">confirm if this method has acceptable accuracy </w:t>
      </w:r>
    </w:p>
    <w:p w14:paraId="29A4BD57" w14:textId="443A7C50" w:rsidR="00673AF7" w:rsidRPr="001228DC" w:rsidRDefault="007F55A4" w:rsidP="001228D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lang w:val="en-IE"/>
        </w:rPr>
      </w:pPr>
      <w:r w:rsidRPr="001228DC">
        <w:rPr>
          <w:rFonts w:ascii="Arial" w:hAnsi="Arial" w:cs="Arial"/>
          <w:lang w:val="en-IE"/>
        </w:rPr>
        <w:t xml:space="preserve">To compare observed and predicted property prices with </w:t>
      </w:r>
      <w:r w:rsidR="00F27B27" w:rsidRPr="001228DC">
        <w:rPr>
          <w:rFonts w:ascii="Arial" w:hAnsi="Arial" w:cs="Arial"/>
          <w:lang w:val="en-IE"/>
        </w:rPr>
        <w:t>first-time-buyers mortgage lending indicators to assess estimated affordability across Dublin areas.</w:t>
      </w:r>
    </w:p>
    <w:p w14:paraId="0AF5DBAB" w14:textId="2027A582" w:rsidR="0078340E" w:rsidRPr="00C81C93" w:rsidRDefault="00134450" w:rsidP="00781D51">
      <w:pPr>
        <w:pStyle w:val="Subttulo"/>
        <w:rPr>
          <w:lang w:val="en-IE"/>
        </w:rPr>
      </w:pPr>
      <w:r>
        <w:rPr>
          <w:lang w:val="en-IE"/>
        </w:rPr>
        <w:t>Scope</w:t>
      </w:r>
    </w:p>
    <w:p w14:paraId="0A2778C7" w14:textId="5CF41F60" w:rsidR="00FB45F9" w:rsidRDefault="00FB45F9" w:rsidP="00FB45F9">
      <w:pPr>
        <w:spacing w:line="360" w:lineRule="auto"/>
        <w:jc w:val="both"/>
        <w:rPr>
          <w:rFonts w:ascii="Arial" w:hAnsi="Arial" w:cs="Arial"/>
          <w:lang w:val="en-IE"/>
        </w:rPr>
      </w:pPr>
      <w:r w:rsidRPr="00FB45F9">
        <w:rPr>
          <w:rFonts w:ascii="Arial" w:hAnsi="Arial" w:cs="Arial"/>
          <w:lang w:val="en-IE"/>
        </w:rPr>
        <w:t xml:space="preserve"> </w:t>
      </w:r>
      <w:r w:rsidR="00244AE9">
        <w:rPr>
          <w:rFonts w:ascii="Arial" w:hAnsi="Arial" w:cs="Arial"/>
          <w:lang w:val="en-IE"/>
        </w:rPr>
        <w:tab/>
      </w:r>
      <w:r>
        <w:rPr>
          <w:rFonts w:ascii="Arial" w:hAnsi="Arial" w:cs="Arial"/>
          <w:lang w:val="en-IE"/>
        </w:rPr>
        <w:t>For this first Capstone</w:t>
      </w:r>
      <w:r w:rsidR="00CE0226">
        <w:rPr>
          <w:rFonts w:ascii="Arial" w:hAnsi="Arial" w:cs="Arial"/>
          <w:lang w:val="en-IE"/>
        </w:rPr>
        <w:t>,</w:t>
      </w:r>
      <w:r>
        <w:rPr>
          <w:rFonts w:ascii="Arial" w:hAnsi="Arial" w:cs="Arial"/>
          <w:lang w:val="en-IE"/>
        </w:rPr>
        <w:t xml:space="preserve"> we have two main datasets to </w:t>
      </w:r>
      <w:r w:rsidR="00CE0226">
        <w:rPr>
          <w:rFonts w:ascii="Arial" w:hAnsi="Arial" w:cs="Arial"/>
          <w:lang w:val="en-IE"/>
        </w:rPr>
        <w:t>analyse. T</w:t>
      </w:r>
      <w:r>
        <w:rPr>
          <w:rFonts w:ascii="Arial" w:hAnsi="Arial" w:cs="Arial"/>
          <w:lang w:val="en-IE"/>
        </w:rPr>
        <w:t xml:space="preserve">he first and principal </w:t>
      </w:r>
      <w:r w:rsidR="00141627">
        <w:rPr>
          <w:rFonts w:ascii="Arial" w:hAnsi="Arial" w:cs="Arial"/>
          <w:lang w:val="en-IE"/>
        </w:rPr>
        <w:t xml:space="preserve">dataset </w:t>
      </w:r>
      <w:r>
        <w:rPr>
          <w:rFonts w:ascii="Arial" w:hAnsi="Arial" w:cs="Arial"/>
          <w:lang w:val="en-IE"/>
        </w:rPr>
        <w:t>is P</w:t>
      </w:r>
      <w:r w:rsidR="007A4E39">
        <w:rPr>
          <w:rFonts w:ascii="Arial" w:hAnsi="Arial" w:cs="Arial"/>
          <w:lang w:val="en-IE"/>
        </w:rPr>
        <w:t xml:space="preserve">roperty Price Register </w:t>
      </w:r>
      <w:r>
        <w:rPr>
          <w:rFonts w:ascii="Arial" w:hAnsi="Arial" w:cs="Arial"/>
          <w:lang w:val="en-IE"/>
        </w:rPr>
        <w:t>Dublin</w:t>
      </w:r>
      <w:r w:rsidR="007A4E39">
        <w:rPr>
          <w:rFonts w:ascii="Arial" w:hAnsi="Arial" w:cs="Arial"/>
          <w:lang w:val="en-IE"/>
        </w:rPr>
        <w:t xml:space="preserve"> (PPR),</w:t>
      </w:r>
      <w:r w:rsidR="00141627">
        <w:rPr>
          <w:rFonts w:ascii="Arial" w:hAnsi="Arial" w:cs="Arial"/>
          <w:lang w:val="en-IE"/>
        </w:rPr>
        <w:t xml:space="preserve"> covering</w:t>
      </w:r>
      <w:r w:rsidR="007A4E39">
        <w:rPr>
          <w:rFonts w:ascii="Arial" w:hAnsi="Arial" w:cs="Arial"/>
          <w:lang w:val="en-IE"/>
        </w:rPr>
        <w:t xml:space="preserve"> </w:t>
      </w:r>
      <w:r w:rsidR="00141627">
        <w:rPr>
          <w:rFonts w:ascii="Arial" w:hAnsi="Arial" w:cs="Arial"/>
          <w:lang w:val="en-IE"/>
        </w:rPr>
        <w:t>20</w:t>
      </w:r>
      <w:r w:rsidR="00481BC0">
        <w:rPr>
          <w:rFonts w:ascii="Arial" w:hAnsi="Arial" w:cs="Arial"/>
          <w:lang w:val="en-IE"/>
        </w:rPr>
        <w:t>23-</w:t>
      </w:r>
      <w:r w:rsidR="00141627">
        <w:rPr>
          <w:rFonts w:ascii="Arial" w:hAnsi="Arial" w:cs="Arial"/>
          <w:lang w:val="en-IE"/>
        </w:rPr>
        <w:t>20</w:t>
      </w:r>
      <w:r w:rsidR="002011D6">
        <w:rPr>
          <w:rFonts w:ascii="Arial" w:hAnsi="Arial" w:cs="Arial"/>
          <w:lang w:val="en-IE"/>
        </w:rPr>
        <w:t>26</w:t>
      </w:r>
      <w:r w:rsidR="004911DD">
        <w:rPr>
          <w:rFonts w:ascii="Arial" w:hAnsi="Arial" w:cs="Arial"/>
          <w:lang w:val="en-IE"/>
        </w:rPr>
        <w:t xml:space="preserve">. </w:t>
      </w:r>
      <w:r w:rsidR="00C737C1">
        <w:rPr>
          <w:rFonts w:ascii="Arial" w:hAnsi="Arial" w:cs="Arial"/>
          <w:lang w:val="en-IE"/>
        </w:rPr>
        <w:t>Th</w:t>
      </w:r>
      <w:r w:rsidR="00141627">
        <w:rPr>
          <w:rFonts w:ascii="Arial" w:hAnsi="Arial" w:cs="Arial"/>
          <w:lang w:val="en-IE"/>
        </w:rPr>
        <w:t>ese</w:t>
      </w:r>
      <w:r w:rsidR="00C737C1">
        <w:rPr>
          <w:rFonts w:ascii="Arial" w:hAnsi="Arial" w:cs="Arial"/>
          <w:lang w:val="en-IE"/>
        </w:rPr>
        <w:t xml:space="preserve"> data </w:t>
      </w:r>
      <w:r w:rsidR="00141627">
        <w:rPr>
          <w:rFonts w:ascii="Arial" w:hAnsi="Arial" w:cs="Arial"/>
          <w:lang w:val="en-IE"/>
        </w:rPr>
        <w:t>provide</w:t>
      </w:r>
      <w:r w:rsidR="00C737C1">
        <w:rPr>
          <w:rFonts w:ascii="Arial" w:hAnsi="Arial" w:cs="Arial"/>
          <w:lang w:val="en-IE"/>
        </w:rPr>
        <w:t xml:space="preserve"> the price paid on properties sold, the date sold, </w:t>
      </w:r>
      <w:r w:rsidR="00141627">
        <w:rPr>
          <w:rFonts w:ascii="Arial" w:hAnsi="Arial" w:cs="Arial"/>
          <w:lang w:val="en-IE"/>
        </w:rPr>
        <w:t>whether</w:t>
      </w:r>
      <w:r w:rsidR="00C737C1">
        <w:rPr>
          <w:rFonts w:ascii="Arial" w:hAnsi="Arial" w:cs="Arial"/>
          <w:lang w:val="en-IE"/>
        </w:rPr>
        <w:t xml:space="preserve"> the property is </w:t>
      </w:r>
      <w:r w:rsidR="00141627">
        <w:rPr>
          <w:rFonts w:ascii="Arial" w:hAnsi="Arial" w:cs="Arial"/>
          <w:lang w:val="en-IE"/>
        </w:rPr>
        <w:t xml:space="preserve">a </w:t>
      </w:r>
      <w:r w:rsidR="00C737C1">
        <w:rPr>
          <w:rFonts w:ascii="Arial" w:hAnsi="Arial" w:cs="Arial"/>
          <w:lang w:val="en-IE"/>
        </w:rPr>
        <w:t>second</w:t>
      </w:r>
      <w:r w:rsidR="00141627">
        <w:rPr>
          <w:rFonts w:ascii="Arial" w:hAnsi="Arial" w:cs="Arial"/>
          <w:lang w:val="en-IE"/>
        </w:rPr>
        <w:t>-hand</w:t>
      </w:r>
      <w:r w:rsidR="00C737C1">
        <w:rPr>
          <w:rFonts w:ascii="Arial" w:hAnsi="Arial" w:cs="Arial"/>
          <w:lang w:val="en-IE"/>
        </w:rPr>
        <w:t xml:space="preserve"> or new dwelling house, the county (Dublin), </w:t>
      </w:r>
      <w:r w:rsidR="005B3B26">
        <w:rPr>
          <w:rFonts w:ascii="Arial" w:hAnsi="Arial" w:cs="Arial"/>
          <w:lang w:val="en-IE"/>
        </w:rPr>
        <w:t>whether</w:t>
      </w:r>
      <w:r w:rsidR="00C737C1">
        <w:rPr>
          <w:rFonts w:ascii="Arial" w:hAnsi="Arial" w:cs="Arial"/>
          <w:lang w:val="en-IE"/>
        </w:rPr>
        <w:t xml:space="preserve"> the </w:t>
      </w:r>
      <w:r w:rsidR="00780B21">
        <w:rPr>
          <w:rFonts w:ascii="Arial" w:hAnsi="Arial" w:cs="Arial"/>
          <w:lang w:val="en-IE"/>
        </w:rPr>
        <w:t>property</w:t>
      </w:r>
      <w:r w:rsidR="00C737C1">
        <w:rPr>
          <w:rFonts w:ascii="Arial" w:hAnsi="Arial" w:cs="Arial"/>
          <w:lang w:val="en-IE"/>
        </w:rPr>
        <w:t xml:space="preserve"> was </w:t>
      </w:r>
      <w:r w:rsidR="00780B21">
        <w:rPr>
          <w:rFonts w:ascii="Arial" w:hAnsi="Arial" w:cs="Arial"/>
          <w:lang w:val="en-IE"/>
        </w:rPr>
        <w:t>sold at the</w:t>
      </w:r>
      <w:r w:rsidR="00C737C1">
        <w:rPr>
          <w:rFonts w:ascii="Arial" w:hAnsi="Arial" w:cs="Arial"/>
          <w:lang w:val="en-IE"/>
        </w:rPr>
        <w:t xml:space="preserve"> full price market or not, </w:t>
      </w:r>
      <w:r w:rsidR="00780B21">
        <w:rPr>
          <w:rFonts w:ascii="Arial" w:hAnsi="Arial" w:cs="Arial"/>
          <w:lang w:val="en-IE"/>
        </w:rPr>
        <w:t>as well</w:t>
      </w:r>
      <w:r w:rsidR="00C737C1">
        <w:rPr>
          <w:rFonts w:ascii="Arial" w:hAnsi="Arial" w:cs="Arial"/>
          <w:lang w:val="en-IE"/>
        </w:rPr>
        <w:t xml:space="preserve"> the </w:t>
      </w:r>
      <w:r w:rsidR="00780B21">
        <w:rPr>
          <w:rFonts w:ascii="Arial" w:hAnsi="Arial" w:cs="Arial"/>
          <w:lang w:val="en-IE"/>
        </w:rPr>
        <w:t>a</w:t>
      </w:r>
      <w:r w:rsidR="00C737C1">
        <w:rPr>
          <w:rFonts w:ascii="Arial" w:hAnsi="Arial" w:cs="Arial"/>
          <w:lang w:val="en-IE"/>
        </w:rPr>
        <w:t>ddress, Eircode</w:t>
      </w:r>
      <w:r w:rsidR="00780B21">
        <w:rPr>
          <w:rFonts w:ascii="Arial" w:hAnsi="Arial" w:cs="Arial"/>
          <w:lang w:val="en-IE"/>
        </w:rPr>
        <w:t>,</w:t>
      </w:r>
      <w:r w:rsidR="00C737C1">
        <w:rPr>
          <w:rFonts w:ascii="Arial" w:hAnsi="Arial" w:cs="Arial"/>
          <w:lang w:val="en-IE"/>
        </w:rPr>
        <w:t xml:space="preserve"> VAT exclusion and Property Size Description.</w:t>
      </w:r>
    </w:p>
    <w:p w14:paraId="76F56010" w14:textId="7C4BCC76" w:rsidR="00131EE7" w:rsidRDefault="00131EE7" w:rsidP="00244AE9">
      <w:pPr>
        <w:spacing w:line="360" w:lineRule="auto"/>
        <w:ind w:firstLine="708"/>
        <w:jc w:val="both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 xml:space="preserve">We are also analysing the </w:t>
      </w:r>
      <w:r w:rsidR="009B7127">
        <w:rPr>
          <w:rFonts w:ascii="Arial" w:hAnsi="Arial" w:cs="Arial"/>
          <w:lang w:val="en-IE"/>
        </w:rPr>
        <w:t>“</w:t>
      </w:r>
      <w:r w:rsidR="00DA180E">
        <w:rPr>
          <w:rFonts w:ascii="Arial" w:hAnsi="Arial" w:cs="Arial"/>
          <w:lang w:val="en-IE"/>
        </w:rPr>
        <w:t>N</w:t>
      </w:r>
      <w:r w:rsidR="009B7127">
        <w:rPr>
          <w:rFonts w:ascii="Arial" w:hAnsi="Arial" w:cs="Arial"/>
          <w:lang w:val="en-IE"/>
        </w:rPr>
        <w:t>ew Mortgage Lending Data 2025”</w:t>
      </w:r>
      <w:r w:rsidR="00DA180E">
        <w:rPr>
          <w:rFonts w:ascii="Arial" w:hAnsi="Arial" w:cs="Arial"/>
          <w:lang w:val="en-IE"/>
        </w:rPr>
        <w:t xml:space="preserve"> dataset</w:t>
      </w:r>
      <w:r w:rsidR="009B7127">
        <w:rPr>
          <w:rFonts w:ascii="Arial" w:hAnsi="Arial" w:cs="Arial"/>
          <w:lang w:val="en-IE"/>
        </w:rPr>
        <w:t>. This dataset will be used to compare</w:t>
      </w:r>
      <w:r w:rsidR="00DB6FB6">
        <w:rPr>
          <w:rFonts w:ascii="Arial" w:hAnsi="Arial" w:cs="Arial"/>
          <w:lang w:val="en-IE"/>
        </w:rPr>
        <w:t xml:space="preserve"> the average loan values for FTB</w:t>
      </w:r>
      <w:r w:rsidR="001438A6">
        <w:rPr>
          <w:rFonts w:ascii="Arial" w:hAnsi="Arial" w:cs="Arial"/>
          <w:lang w:val="en-IE"/>
        </w:rPr>
        <w:t>s</w:t>
      </w:r>
      <w:r w:rsidR="00A43885">
        <w:rPr>
          <w:rFonts w:ascii="Arial" w:hAnsi="Arial" w:cs="Arial"/>
          <w:lang w:val="en-IE"/>
        </w:rPr>
        <w:t xml:space="preserve"> with the </w:t>
      </w:r>
      <w:r w:rsidR="00745A7F">
        <w:rPr>
          <w:rFonts w:ascii="Arial" w:hAnsi="Arial" w:cs="Arial"/>
          <w:lang w:val="en-IE"/>
        </w:rPr>
        <w:t>market price and</w:t>
      </w:r>
      <w:r w:rsidR="00A43885">
        <w:rPr>
          <w:rFonts w:ascii="Arial" w:hAnsi="Arial" w:cs="Arial"/>
          <w:lang w:val="en-IE"/>
        </w:rPr>
        <w:t xml:space="preserve"> </w:t>
      </w:r>
      <w:r w:rsidR="001438A6">
        <w:rPr>
          <w:rFonts w:ascii="Arial" w:hAnsi="Arial" w:cs="Arial"/>
          <w:lang w:val="en-IE"/>
        </w:rPr>
        <w:t>assess</w:t>
      </w:r>
      <w:r w:rsidR="002A77AC">
        <w:rPr>
          <w:rFonts w:ascii="Arial" w:hAnsi="Arial" w:cs="Arial"/>
          <w:lang w:val="en-IE"/>
        </w:rPr>
        <w:t xml:space="preserve"> </w:t>
      </w:r>
      <w:r w:rsidR="002A77AC" w:rsidRPr="002A77AC">
        <w:rPr>
          <w:rFonts w:ascii="Arial" w:hAnsi="Arial" w:cs="Arial"/>
          <w:lang w:val="en-IE"/>
        </w:rPr>
        <w:t xml:space="preserve">how affordable Dublin residential properties </w:t>
      </w:r>
      <w:r w:rsidR="001438A6">
        <w:rPr>
          <w:rFonts w:ascii="Arial" w:hAnsi="Arial" w:cs="Arial"/>
          <w:lang w:val="en-IE"/>
        </w:rPr>
        <w:t xml:space="preserve">are </w:t>
      </w:r>
      <w:r w:rsidR="002A77AC" w:rsidRPr="002A77AC">
        <w:rPr>
          <w:rFonts w:ascii="Arial" w:hAnsi="Arial" w:cs="Arial"/>
          <w:lang w:val="en-IE"/>
        </w:rPr>
        <w:t>for First-Time-Buyers under typical mortgage condition</w:t>
      </w:r>
      <w:r w:rsidR="0051662D">
        <w:rPr>
          <w:rFonts w:ascii="Arial" w:hAnsi="Arial" w:cs="Arial"/>
          <w:lang w:val="en-IE"/>
        </w:rPr>
        <w:t>.</w:t>
      </w:r>
      <w:r w:rsidR="004019D3">
        <w:rPr>
          <w:rFonts w:ascii="Arial" w:hAnsi="Arial" w:cs="Arial"/>
          <w:lang w:val="en-IE"/>
        </w:rPr>
        <w:t xml:space="preserve"> </w:t>
      </w:r>
      <w:r w:rsidR="005F3F01">
        <w:rPr>
          <w:rFonts w:ascii="Arial" w:hAnsi="Arial" w:cs="Arial"/>
          <w:lang w:val="en-IE"/>
        </w:rPr>
        <w:t xml:space="preserve">However, the PPR dataset </w:t>
      </w:r>
      <w:r w:rsidR="001438A6">
        <w:rPr>
          <w:rFonts w:ascii="Arial" w:hAnsi="Arial" w:cs="Arial"/>
          <w:lang w:val="en-IE"/>
        </w:rPr>
        <w:t>contains</w:t>
      </w:r>
      <w:r w:rsidR="005F3F01">
        <w:rPr>
          <w:rFonts w:ascii="Arial" w:hAnsi="Arial" w:cs="Arial"/>
          <w:lang w:val="en-IE"/>
        </w:rPr>
        <w:t xml:space="preserve"> a large </w:t>
      </w:r>
      <w:r w:rsidR="00B64AFB">
        <w:rPr>
          <w:rFonts w:ascii="Arial" w:hAnsi="Arial" w:cs="Arial"/>
          <w:lang w:val="en-IE"/>
        </w:rPr>
        <w:t>number</w:t>
      </w:r>
      <w:r w:rsidR="005F3F01">
        <w:rPr>
          <w:rFonts w:ascii="Arial" w:hAnsi="Arial" w:cs="Arial"/>
          <w:lang w:val="en-IE"/>
        </w:rPr>
        <w:t xml:space="preserve"> of outliers, depending on the area where the property is</w:t>
      </w:r>
      <w:r w:rsidR="0008135C">
        <w:rPr>
          <w:rFonts w:ascii="Arial" w:hAnsi="Arial" w:cs="Arial"/>
          <w:lang w:val="en-IE"/>
        </w:rPr>
        <w:t xml:space="preserve"> located</w:t>
      </w:r>
      <w:r w:rsidR="00B64AFB">
        <w:rPr>
          <w:rFonts w:ascii="Arial" w:hAnsi="Arial" w:cs="Arial"/>
          <w:lang w:val="en-IE"/>
        </w:rPr>
        <w:t xml:space="preserve">, </w:t>
      </w:r>
      <w:r w:rsidR="005F3F01">
        <w:rPr>
          <w:rFonts w:ascii="Arial" w:hAnsi="Arial" w:cs="Arial"/>
          <w:lang w:val="en-IE"/>
        </w:rPr>
        <w:t xml:space="preserve">the cost </w:t>
      </w:r>
      <w:r w:rsidR="00B64AFB">
        <w:rPr>
          <w:rFonts w:ascii="Arial" w:hAnsi="Arial" w:cs="Arial"/>
          <w:lang w:val="en-IE"/>
        </w:rPr>
        <w:t>of</w:t>
      </w:r>
      <w:r w:rsidR="0009793D">
        <w:rPr>
          <w:rFonts w:ascii="Arial" w:hAnsi="Arial" w:cs="Arial"/>
          <w:lang w:val="en-IE"/>
        </w:rPr>
        <w:t xml:space="preserve"> buying a house </w:t>
      </w:r>
      <w:r w:rsidR="00B64AFB">
        <w:rPr>
          <w:rFonts w:ascii="Arial" w:hAnsi="Arial" w:cs="Arial"/>
          <w:lang w:val="en-IE"/>
        </w:rPr>
        <w:t>can vary considerably</w:t>
      </w:r>
      <w:r w:rsidR="00A02767">
        <w:rPr>
          <w:rFonts w:ascii="Arial" w:hAnsi="Arial" w:cs="Arial"/>
          <w:lang w:val="en-IE"/>
        </w:rPr>
        <w:t>. F</w:t>
      </w:r>
      <w:r w:rsidR="009D6CDB">
        <w:rPr>
          <w:rFonts w:ascii="Arial" w:hAnsi="Arial" w:cs="Arial"/>
          <w:lang w:val="en-IE"/>
        </w:rPr>
        <w:t>or this reason</w:t>
      </w:r>
      <w:r w:rsidR="00A02767">
        <w:rPr>
          <w:rFonts w:ascii="Arial" w:hAnsi="Arial" w:cs="Arial"/>
          <w:lang w:val="en-IE"/>
        </w:rPr>
        <w:t>,</w:t>
      </w:r>
      <w:r w:rsidR="009D6CDB">
        <w:rPr>
          <w:rFonts w:ascii="Arial" w:hAnsi="Arial" w:cs="Arial"/>
          <w:lang w:val="en-IE"/>
        </w:rPr>
        <w:t xml:space="preserve"> an analysis comparing average </w:t>
      </w:r>
      <w:r w:rsidR="00CF5A84">
        <w:rPr>
          <w:rFonts w:ascii="Arial" w:hAnsi="Arial" w:cs="Arial"/>
          <w:lang w:val="en-IE"/>
        </w:rPr>
        <w:t xml:space="preserve">prices </w:t>
      </w:r>
      <w:r w:rsidR="00B64AFB">
        <w:rPr>
          <w:rFonts w:ascii="Arial" w:hAnsi="Arial" w:cs="Arial"/>
          <w:lang w:val="en-IE"/>
        </w:rPr>
        <w:t>by neighbourhood</w:t>
      </w:r>
      <w:r w:rsidR="00CF5A84">
        <w:rPr>
          <w:rFonts w:ascii="Arial" w:hAnsi="Arial" w:cs="Arial"/>
          <w:lang w:val="en-IE"/>
        </w:rPr>
        <w:t xml:space="preserve"> might be inte</w:t>
      </w:r>
      <w:r w:rsidR="0005020E">
        <w:rPr>
          <w:rFonts w:ascii="Arial" w:hAnsi="Arial" w:cs="Arial"/>
          <w:lang w:val="en-IE"/>
        </w:rPr>
        <w:t>resting</w:t>
      </w:r>
      <w:r w:rsidR="00CF5A84">
        <w:rPr>
          <w:rFonts w:ascii="Arial" w:hAnsi="Arial" w:cs="Arial"/>
          <w:lang w:val="en-IE"/>
        </w:rPr>
        <w:t xml:space="preserve"> and it </w:t>
      </w:r>
      <w:r w:rsidR="00DF211B">
        <w:rPr>
          <w:rFonts w:ascii="Arial" w:hAnsi="Arial" w:cs="Arial"/>
          <w:lang w:val="en-IE"/>
        </w:rPr>
        <w:t>is consistent with</w:t>
      </w:r>
      <w:r w:rsidR="0005020E">
        <w:rPr>
          <w:rFonts w:ascii="Arial" w:hAnsi="Arial" w:cs="Arial"/>
          <w:lang w:val="en-IE"/>
        </w:rPr>
        <w:t xml:space="preserve"> our ide</w:t>
      </w:r>
      <w:r w:rsidR="00A02767">
        <w:rPr>
          <w:rFonts w:ascii="Arial" w:hAnsi="Arial" w:cs="Arial"/>
          <w:lang w:val="en-IE"/>
        </w:rPr>
        <w:t>as</w:t>
      </w:r>
      <w:r w:rsidR="00A65ABA">
        <w:rPr>
          <w:rFonts w:ascii="Arial" w:hAnsi="Arial" w:cs="Arial"/>
          <w:lang w:val="en-IE"/>
        </w:rPr>
        <w:t xml:space="preserve">. Another </w:t>
      </w:r>
      <w:r w:rsidR="00244C0B">
        <w:rPr>
          <w:rFonts w:ascii="Arial" w:hAnsi="Arial" w:cs="Arial"/>
          <w:lang w:val="en-IE"/>
        </w:rPr>
        <w:t xml:space="preserve">valid </w:t>
      </w:r>
      <w:r w:rsidR="0047244F">
        <w:rPr>
          <w:rFonts w:ascii="Arial" w:hAnsi="Arial" w:cs="Arial"/>
          <w:lang w:val="en-IE"/>
        </w:rPr>
        <w:t xml:space="preserve">variable </w:t>
      </w:r>
      <w:r w:rsidR="00704741">
        <w:rPr>
          <w:rFonts w:ascii="Arial" w:hAnsi="Arial" w:cs="Arial"/>
          <w:lang w:val="en-IE"/>
        </w:rPr>
        <w:t xml:space="preserve">to be considered </w:t>
      </w:r>
      <w:r w:rsidR="0047244F">
        <w:rPr>
          <w:rFonts w:ascii="Arial" w:hAnsi="Arial" w:cs="Arial"/>
          <w:lang w:val="en-IE"/>
        </w:rPr>
        <w:t xml:space="preserve">is </w:t>
      </w:r>
      <w:r w:rsidR="00DF211B">
        <w:rPr>
          <w:rFonts w:ascii="Arial" w:hAnsi="Arial" w:cs="Arial"/>
          <w:lang w:val="en-IE"/>
        </w:rPr>
        <w:t>whether</w:t>
      </w:r>
      <w:r w:rsidR="0047244F">
        <w:rPr>
          <w:rFonts w:ascii="Arial" w:hAnsi="Arial" w:cs="Arial"/>
          <w:lang w:val="en-IE"/>
        </w:rPr>
        <w:t xml:space="preserve"> the FTB </w:t>
      </w:r>
      <w:r w:rsidR="00DF211B">
        <w:rPr>
          <w:rFonts w:ascii="Arial" w:hAnsi="Arial" w:cs="Arial"/>
          <w:lang w:val="en-IE"/>
        </w:rPr>
        <w:t>can</w:t>
      </w:r>
      <w:r w:rsidR="00704741">
        <w:rPr>
          <w:rFonts w:ascii="Arial" w:hAnsi="Arial" w:cs="Arial"/>
          <w:lang w:val="en-IE"/>
        </w:rPr>
        <w:t xml:space="preserve"> </w:t>
      </w:r>
      <w:r w:rsidR="00E6144E">
        <w:rPr>
          <w:rFonts w:ascii="Arial" w:hAnsi="Arial" w:cs="Arial"/>
          <w:lang w:val="en-IE"/>
        </w:rPr>
        <w:t>afford new houses, second</w:t>
      </w:r>
      <w:r w:rsidR="001A69F3">
        <w:rPr>
          <w:rFonts w:ascii="Arial" w:hAnsi="Arial" w:cs="Arial"/>
          <w:lang w:val="en-IE"/>
        </w:rPr>
        <w:t>-</w:t>
      </w:r>
      <w:r w:rsidR="00E6144E">
        <w:rPr>
          <w:rFonts w:ascii="Arial" w:hAnsi="Arial" w:cs="Arial"/>
          <w:lang w:val="en-IE"/>
        </w:rPr>
        <w:t xml:space="preserve">hand property or their </w:t>
      </w:r>
      <w:r w:rsidR="00477976">
        <w:rPr>
          <w:rFonts w:ascii="Arial" w:hAnsi="Arial" w:cs="Arial"/>
          <w:lang w:val="en-IE"/>
        </w:rPr>
        <w:t xml:space="preserve">budget does not interfere in their choices, since they also </w:t>
      </w:r>
      <w:r w:rsidR="00244AE9">
        <w:rPr>
          <w:rFonts w:ascii="Arial" w:hAnsi="Arial" w:cs="Arial"/>
          <w:lang w:val="en-IE"/>
        </w:rPr>
        <w:t>have</w:t>
      </w:r>
      <w:r w:rsidR="00477976">
        <w:rPr>
          <w:rFonts w:ascii="Arial" w:hAnsi="Arial" w:cs="Arial"/>
          <w:lang w:val="en-IE"/>
        </w:rPr>
        <w:t xml:space="preserve"> government </w:t>
      </w:r>
      <w:r w:rsidR="009C4473">
        <w:rPr>
          <w:rFonts w:ascii="Arial" w:hAnsi="Arial" w:cs="Arial"/>
          <w:lang w:val="en-IE"/>
        </w:rPr>
        <w:t>incentives</w:t>
      </w:r>
      <w:r w:rsidR="00477976">
        <w:rPr>
          <w:rFonts w:ascii="Arial" w:hAnsi="Arial" w:cs="Arial"/>
          <w:lang w:val="en-IE"/>
        </w:rPr>
        <w:t xml:space="preserve"> to </w:t>
      </w:r>
      <w:r w:rsidR="008C0C0D">
        <w:rPr>
          <w:rFonts w:ascii="Arial" w:hAnsi="Arial" w:cs="Arial"/>
          <w:lang w:val="en-IE"/>
        </w:rPr>
        <w:t xml:space="preserve">assist </w:t>
      </w:r>
      <w:r w:rsidR="001A69F3">
        <w:rPr>
          <w:rFonts w:ascii="Arial" w:hAnsi="Arial" w:cs="Arial"/>
          <w:lang w:val="en-IE"/>
        </w:rPr>
        <w:t xml:space="preserve">with </w:t>
      </w:r>
      <w:r w:rsidR="008C0C0D">
        <w:rPr>
          <w:rFonts w:ascii="Arial" w:hAnsi="Arial" w:cs="Arial"/>
          <w:lang w:val="en-IE"/>
        </w:rPr>
        <w:t>their ac</w:t>
      </w:r>
      <w:r w:rsidR="009C4473">
        <w:rPr>
          <w:rFonts w:ascii="Arial" w:hAnsi="Arial" w:cs="Arial"/>
          <w:lang w:val="en-IE"/>
        </w:rPr>
        <w:t>quisition.</w:t>
      </w:r>
    </w:p>
    <w:p w14:paraId="0543CFB5" w14:textId="7797586D" w:rsidR="00DE2F8D" w:rsidRDefault="00DE2F8D" w:rsidP="00781D51">
      <w:pPr>
        <w:pStyle w:val="Subttulo"/>
        <w:rPr>
          <w:lang w:val="en-IE"/>
        </w:rPr>
      </w:pPr>
      <w:r>
        <w:rPr>
          <w:lang w:val="en-IE"/>
        </w:rPr>
        <w:t>Methodology</w:t>
      </w:r>
    </w:p>
    <w:p w14:paraId="6969468C" w14:textId="2C0DA113" w:rsidR="00AB48A4" w:rsidRDefault="009D7662" w:rsidP="00424936">
      <w:pPr>
        <w:spacing w:line="360" w:lineRule="auto"/>
        <w:ind w:firstLine="708"/>
        <w:jc w:val="both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 xml:space="preserve">To </w:t>
      </w:r>
      <w:r w:rsidR="001A69F3">
        <w:rPr>
          <w:rFonts w:ascii="Arial" w:hAnsi="Arial" w:cs="Arial"/>
          <w:lang w:val="en-IE"/>
        </w:rPr>
        <w:t>reach a</w:t>
      </w:r>
      <w:r>
        <w:rPr>
          <w:rFonts w:ascii="Arial" w:hAnsi="Arial" w:cs="Arial"/>
          <w:lang w:val="en-IE"/>
        </w:rPr>
        <w:t xml:space="preserve"> conclusion, we wil</w:t>
      </w:r>
      <w:r w:rsidR="001A69F3">
        <w:rPr>
          <w:rFonts w:ascii="Arial" w:hAnsi="Arial" w:cs="Arial"/>
          <w:lang w:val="en-IE"/>
        </w:rPr>
        <w:t>l use</w:t>
      </w:r>
      <w:r>
        <w:rPr>
          <w:rFonts w:ascii="Arial" w:hAnsi="Arial" w:cs="Arial"/>
          <w:lang w:val="en-IE"/>
        </w:rPr>
        <w:t xml:space="preserve"> Phyton to </w:t>
      </w:r>
      <w:r w:rsidR="008B31A2">
        <w:rPr>
          <w:rFonts w:ascii="Arial" w:hAnsi="Arial" w:cs="Arial"/>
          <w:lang w:val="en-IE"/>
        </w:rPr>
        <w:t xml:space="preserve">gather facts, </w:t>
      </w:r>
      <w:r w:rsidR="00CC3774">
        <w:rPr>
          <w:rFonts w:ascii="Arial" w:hAnsi="Arial" w:cs="Arial"/>
          <w:lang w:val="en-IE"/>
        </w:rPr>
        <w:t xml:space="preserve">check outliers, </w:t>
      </w:r>
      <w:r w:rsidR="007073D1">
        <w:rPr>
          <w:rFonts w:ascii="Arial" w:hAnsi="Arial" w:cs="Arial"/>
          <w:lang w:val="en-IE"/>
        </w:rPr>
        <w:t xml:space="preserve">calculate </w:t>
      </w:r>
      <w:r w:rsidR="00CC3774">
        <w:rPr>
          <w:rFonts w:ascii="Arial" w:hAnsi="Arial" w:cs="Arial"/>
          <w:lang w:val="en-IE"/>
        </w:rPr>
        <w:t xml:space="preserve">the mean and median, </w:t>
      </w:r>
      <w:r w:rsidR="007073D1">
        <w:rPr>
          <w:rFonts w:ascii="Arial" w:hAnsi="Arial" w:cs="Arial"/>
          <w:lang w:val="en-IE"/>
        </w:rPr>
        <w:t xml:space="preserve">and </w:t>
      </w:r>
      <w:r w:rsidR="00CC3774">
        <w:rPr>
          <w:rFonts w:ascii="Arial" w:hAnsi="Arial" w:cs="Arial"/>
          <w:lang w:val="en-IE"/>
        </w:rPr>
        <w:t xml:space="preserve">clean the data to be able to understand and use just relevant values, </w:t>
      </w:r>
      <w:r w:rsidR="007073D1">
        <w:rPr>
          <w:rFonts w:ascii="Arial" w:hAnsi="Arial" w:cs="Arial"/>
          <w:lang w:val="en-IE"/>
        </w:rPr>
        <w:t>check whether the entire dataset</w:t>
      </w:r>
      <w:r w:rsidR="00CC3774">
        <w:rPr>
          <w:rFonts w:ascii="Arial" w:hAnsi="Arial" w:cs="Arial"/>
          <w:lang w:val="en-IE"/>
        </w:rPr>
        <w:t xml:space="preserve"> is </w:t>
      </w:r>
      <w:r w:rsidR="005F3018">
        <w:rPr>
          <w:rFonts w:ascii="Arial" w:hAnsi="Arial" w:cs="Arial"/>
          <w:lang w:val="en-IE"/>
        </w:rPr>
        <w:t>legible</w:t>
      </w:r>
      <w:r w:rsidR="00036C96">
        <w:rPr>
          <w:rFonts w:ascii="Arial" w:hAnsi="Arial" w:cs="Arial"/>
          <w:lang w:val="en-IE"/>
        </w:rPr>
        <w:t>. After all data preparation</w:t>
      </w:r>
      <w:r w:rsidR="000250C1">
        <w:rPr>
          <w:rFonts w:ascii="Arial" w:hAnsi="Arial" w:cs="Arial"/>
          <w:lang w:val="en-IE"/>
        </w:rPr>
        <w:t xml:space="preserve">, we will be using </w:t>
      </w:r>
      <w:r w:rsidR="00AA0413">
        <w:rPr>
          <w:rFonts w:ascii="Arial" w:hAnsi="Arial" w:cs="Arial"/>
          <w:lang w:val="en-IE"/>
        </w:rPr>
        <w:t>relevant columns</w:t>
      </w:r>
      <w:r w:rsidR="00574436">
        <w:rPr>
          <w:rFonts w:ascii="Arial" w:hAnsi="Arial" w:cs="Arial"/>
          <w:lang w:val="en-IE"/>
        </w:rPr>
        <w:t>. F</w:t>
      </w:r>
      <w:r w:rsidR="00352A46">
        <w:rPr>
          <w:rFonts w:ascii="Arial" w:hAnsi="Arial" w:cs="Arial"/>
          <w:lang w:val="en-IE"/>
        </w:rPr>
        <w:t>or</w:t>
      </w:r>
      <w:r w:rsidR="007073D1">
        <w:rPr>
          <w:rFonts w:ascii="Arial" w:hAnsi="Arial" w:cs="Arial"/>
          <w:lang w:val="en-IE"/>
        </w:rPr>
        <w:t xml:space="preserve"> the</w:t>
      </w:r>
      <w:r w:rsidR="00352A46">
        <w:rPr>
          <w:rFonts w:ascii="Arial" w:hAnsi="Arial" w:cs="Arial"/>
          <w:lang w:val="en-IE"/>
        </w:rPr>
        <w:t xml:space="preserve"> PPR dataset</w:t>
      </w:r>
      <w:r w:rsidR="007073D1">
        <w:rPr>
          <w:rFonts w:ascii="Arial" w:hAnsi="Arial" w:cs="Arial"/>
          <w:lang w:val="en-IE"/>
        </w:rPr>
        <w:t>,</w:t>
      </w:r>
      <w:r w:rsidR="00352A46">
        <w:rPr>
          <w:rFonts w:ascii="Arial" w:hAnsi="Arial" w:cs="Arial"/>
          <w:lang w:val="en-IE"/>
        </w:rPr>
        <w:t xml:space="preserve"> </w:t>
      </w:r>
      <w:r w:rsidR="007073D1">
        <w:rPr>
          <w:rFonts w:ascii="Arial" w:hAnsi="Arial" w:cs="Arial"/>
          <w:lang w:val="en-IE"/>
        </w:rPr>
        <w:t>these</w:t>
      </w:r>
      <w:r w:rsidR="00574436">
        <w:rPr>
          <w:rFonts w:ascii="Arial" w:hAnsi="Arial" w:cs="Arial"/>
          <w:lang w:val="en-IE"/>
        </w:rPr>
        <w:t xml:space="preserve"> </w:t>
      </w:r>
      <w:r w:rsidR="00C47F74">
        <w:rPr>
          <w:rFonts w:ascii="Arial" w:hAnsi="Arial" w:cs="Arial"/>
          <w:lang w:val="en-IE"/>
        </w:rPr>
        <w:t>will be</w:t>
      </w:r>
      <w:r w:rsidR="00AA0413">
        <w:rPr>
          <w:rFonts w:ascii="Arial" w:hAnsi="Arial" w:cs="Arial"/>
          <w:lang w:val="en-IE"/>
        </w:rPr>
        <w:t xml:space="preserve"> </w:t>
      </w:r>
      <w:r w:rsidR="00C539CC">
        <w:rPr>
          <w:rFonts w:ascii="Arial" w:hAnsi="Arial" w:cs="Arial"/>
          <w:lang w:val="en-IE"/>
        </w:rPr>
        <w:t xml:space="preserve">price sold, full market price, description of property, county, </w:t>
      </w:r>
      <w:r w:rsidR="00352A46">
        <w:rPr>
          <w:rFonts w:ascii="Arial" w:hAnsi="Arial" w:cs="Arial"/>
          <w:lang w:val="en-IE"/>
        </w:rPr>
        <w:t>area</w:t>
      </w:r>
      <w:r w:rsidR="00C47F74">
        <w:rPr>
          <w:rFonts w:ascii="Arial" w:hAnsi="Arial" w:cs="Arial"/>
          <w:lang w:val="en-IE"/>
        </w:rPr>
        <w:t xml:space="preserve">. </w:t>
      </w:r>
      <w:r w:rsidR="007073D1">
        <w:rPr>
          <w:rFonts w:ascii="Arial" w:hAnsi="Arial" w:cs="Arial"/>
          <w:lang w:val="en-IE"/>
        </w:rPr>
        <w:t>For the</w:t>
      </w:r>
      <w:r w:rsidR="00C47F74">
        <w:rPr>
          <w:rFonts w:ascii="Arial" w:hAnsi="Arial" w:cs="Arial"/>
          <w:lang w:val="en-IE"/>
        </w:rPr>
        <w:t xml:space="preserve"> New Mortgage Lending Data 2025</w:t>
      </w:r>
      <w:r w:rsidR="007073D1">
        <w:rPr>
          <w:rFonts w:ascii="Arial" w:hAnsi="Arial" w:cs="Arial"/>
          <w:lang w:val="en-IE"/>
        </w:rPr>
        <w:t xml:space="preserve"> dataset</w:t>
      </w:r>
      <w:r w:rsidR="00C47F74">
        <w:rPr>
          <w:rFonts w:ascii="Arial" w:hAnsi="Arial" w:cs="Arial"/>
          <w:lang w:val="en-IE"/>
        </w:rPr>
        <w:t>, loan size, property value, loan to va</w:t>
      </w:r>
      <w:r w:rsidR="00976877">
        <w:rPr>
          <w:rFonts w:ascii="Arial" w:hAnsi="Arial" w:cs="Arial"/>
          <w:lang w:val="en-IE"/>
        </w:rPr>
        <w:t>lue, income, loan to income</w:t>
      </w:r>
      <w:r w:rsidR="007A60B6">
        <w:rPr>
          <w:rFonts w:ascii="Arial" w:hAnsi="Arial" w:cs="Arial"/>
          <w:lang w:val="en-IE"/>
        </w:rPr>
        <w:t xml:space="preserve"> and</w:t>
      </w:r>
      <w:r w:rsidR="00976877">
        <w:rPr>
          <w:rFonts w:ascii="Arial" w:hAnsi="Arial" w:cs="Arial"/>
          <w:lang w:val="en-IE"/>
        </w:rPr>
        <w:t xml:space="preserve"> loan term.</w:t>
      </w:r>
      <w:r w:rsidR="00424936">
        <w:rPr>
          <w:rFonts w:ascii="Arial" w:hAnsi="Arial" w:cs="Arial"/>
          <w:lang w:val="en-IE"/>
        </w:rPr>
        <w:t xml:space="preserve"> At the end, we </w:t>
      </w:r>
      <w:r w:rsidR="004C3C6C">
        <w:rPr>
          <w:rFonts w:ascii="Arial" w:hAnsi="Arial" w:cs="Arial"/>
          <w:lang w:val="en-IE"/>
        </w:rPr>
        <w:t xml:space="preserve">will </w:t>
      </w:r>
      <w:r w:rsidR="00424936">
        <w:rPr>
          <w:rFonts w:ascii="Arial" w:hAnsi="Arial" w:cs="Arial"/>
          <w:lang w:val="en-IE"/>
        </w:rPr>
        <w:t>likely</w:t>
      </w:r>
      <w:r w:rsidR="004C3C6C">
        <w:rPr>
          <w:rFonts w:ascii="Arial" w:hAnsi="Arial" w:cs="Arial"/>
          <w:lang w:val="en-IE"/>
        </w:rPr>
        <w:t xml:space="preserve"> </w:t>
      </w:r>
      <w:r w:rsidR="00424936">
        <w:rPr>
          <w:rFonts w:ascii="Arial" w:hAnsi="Arial" w:cs="Arial"/>
          <w:lang w:val="en-IE"/>
        </w:rPr>
        <w:t xml:space="preserve">have enough information to compare prices and </w:t>
      </w:r>
      <w:r w:rsidR="008159B3">
        <w:rPr>
          <w:rFonts w:ascii="Arial" w:hAnsi="Arial" w:cs="Arial"/>
          <w:lang w:val="en-IE"/>
        </w:rPr>
        <w:t>FTB estimated</w:t>
      </w:r>
      <w:r w:rsidR="004A1BD1">
        <w:rPr>
          <w:rFonts w:ascii="Arial" w:hAnsi="Arial" w:cs="Arial"/>
          <w:lang w:val="en-IE"/>
        </w:rPr>
        <w:t xml:space="preserve"> a</w:t>
      </w:r>
      <w:r w:rsidR="00424936">
        <w:rPr>
          <w:rFonts w:ascii="Arial" w:hAnsi="Arial" w:cs="Arial"/>
          <w:lang w:val="en-IE"/>
        </w:rPr>
        <w:t>ffordability</w:t>
      </w:r>
      <w:r w:rsidR="004A1BD1">
        <w:rPr>
          <w:rFonts w:ascii="Arial" w:hAnsi="Arial" w:cs="Arial"/>
          <w:lang w:val="en-IE"/>
        </w:rPr>
        <w:t xml:space="preserve"> to develop a Machine Learning</w:t>
      </w:r>
      <w:r w:rsidR="007073D1">
        <w:rPr>
          <w:rFonts w:ascii="Arial" w:hAnsi="Arial" w:cs="Arial"/>
          <w:lang w:val="en-IE"/>
        </w:rPr>
        <w:t xml:space="preserve"> model</w:t>
      </w:r>
      <w:r w:rsidR="004A1BD1">
        <w:rPr>
          <w:rFonts w:ascii="Arial" w:hAnsi="Arial" w:cs="Arial"/>
          <w:lang w:val="en-IE"/>
        </w:rPr>
        <w:t xml:space="preserve"> to predict </w:t>
      </w:r>
      <w:r w:rsidR="00FA2F26">
        <w:rPr>
          <w:rFonts w:ascii="Arial" w:hAnsi="Arial" w:cs="Arial"/>
          <w:lang w:val="en-IE"/>
        </w:rPr>
        <w:t xml:space="preserve">property prices and using a </w:t>
      </w:r>
      <w:r w:rsidR="004C3C6C">
        <w:rPr>
          <w:rFonts w:ascii="Arial" w:hAnsi="Arial" w:cs="Arial"/>
          <w:lang w:val="en-IE"/>
        </w:rPr>
        <w:t>Linear Regression</w:t>
      </w:r>
      <w:r w:rsidR="001546A4">
        <w:rPr>
          <w:rFonts w:ascii="Arial" w:hAnsi="Arial" w:cs="Arial"/>
          <w:lang w:val="en-IE"/>
        </w:rPr>
        <w:t xml:space="preserve"> we can evaluate our results. However, if the </w:t>
      </w:r>
      <w:r w:rsidR="00410A29">
        <w:rPr>
          <w:rFonts w:ascii="Arial" w:hAnsi="Arial" w:cs="Arial"/>
          <w:lang w:val="en-IE"/>
        </w:rPr>
        <w:t>Linear Regression</w:t>
      </w:r>
      <w:r w:rsidR="001546A4">
        <w:rPr>
          <w:rFonts w:ascii="Arial" w:hAnsi="Arial" w:cs="Arial"/>
          <w:lang w:val="en-IE"/>
        </w:rPr>
        <w:t xml:space="preserve"> does</w:t>
      </w:r>
      <w:r w:rsidR="007073D1">
        <w:rPr>
          <w:rFonts w:ascii="Arial" w:hAnsi="Arial" w:cs="Arial"/>
          <w:lang w:val="en-IE"/>
        </w:rPr>
        <w:t xml:space="preserve"> not achieve</w:t>
      </w:r>
      <w:r w:rsidR="001546A4">
        <w:rPr>
          <w:rFonts w:ascii="Arial" w:hAnsi="Arial" w:cs="Arial"/>
          <w:lang w:val="en-IE"/>
        </w:rPr>
        <w:t xml:space="preserve"> good accuracy, another ML </w:t>
      </w:r>
      <w:r w:rsidR="005B6763">
        <w:rPr>
          <w:rFonts w:ascii="Arial" w:hAnsi="Arial" w:cs="Arial"/>
          <w:lang w:val="en-IE"/>
        </w:rPr>
        <w:t>model</w:t>
      </w:r>
      <w:r w:rsidR="008159B3">
        <w:rPr>
          <w:rFonts w:ascii="Arial" w:hAnsi="Arial" w:cs="Arial"/>
          <w:lang w:val="en-IE"/>
        </w:rPr>
        <w:t xml:space="preserve"> might be considered. </w:t>
      </w:r>
    </w:p>
    <w:p w14:paraId="6654BF24" w14:textId="045E3CC3" w:rsidR="00D00712" w:rsidRDefault="005654E1" w:rsidP="005654E1">
      <w:pPr>
        <w:spacing w:line="360" w:lineRule="auto"/>
        <w:ind w:firstLine="708"/>
        <w:jc w:val="center"/>
        <w:rPr>
          <w:rFonts w:ascii="Arial" w:hAnsi="Arial" w:cs="Arial"/>
          <w:lang w:val="en-IE"/>
        </w:rPr>
      </w:pPr>
      <w:r>
        <w:rPr>
          <w:rFonts w:ascii="Arial" w:hAnsi="Arial" w:cs="Arial"/>
          <w:noProof/>
          <w:lang w:val="en-IE"/>
        </w:rPr>
        <w:drawing>
          <wp:inline distT="0" distB="0" distL="0" distR="0" wp14:anchorId="2E4DAA3B" wp14:editId="219E6B6C">
            <wp:extent cx="5526789" cy="6380764"/>
            <wp:effectExtent l="0" t="0" r="0" b="1270"/>
            <wp:docPr id="510472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72772" name="Imagem 510472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215" cy="638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C50D" w14:textId="749EA7BF" w:rsidR="006C3A25" w:rsidRDefault="006C3A25" w:rsidP="00781D51">
      <w:pPr>
        <w:pStyle w:val="Subttulo"/>
        <w:rPr>
          <w:lang w:val="en-IE"/>
        </w:rPr>
      </w:pPr>
      <w:r>
        <w:rPr>
          <w:lang w:val="en-IE"/>
        </w:rPr>
        <w:t>Data Sources</w:t>
      </w:r>
    </w:p>
    <w:p w14:paraId="5FCA83CE" w14:textId="2F7B889E" w:rsidR="002C1B56" w:rsidRPr="007E3679" w:rsidRDefault="008A71DE" w:rsidP="005654E1">
      <w:pPr>
        <w:spacing w:line="360" w:lineRule="auto"/>
        <w:ind w:firstLine="708"/>
        <w:jc w:val="both"/>
        <w:rPr>
          <w:rFonts w:ascii="Arial" w:hAnsi="Arial" w:cs="Arial"/>
          <w:lang w:val="en-IE"/>
        </w:rPr>
      </w:pPr>
      <w:r w:rsidRPr="007E3679">
        <w:rPr>
          <w:rFonts w:ascii="Arial" w:hAnsi="Arial" w:cs="Arial"/>
          <w:lang w:val="en-IE"/>
        </w:rPr>
        <w:t xml:space="preserve">The main dataset used is Property Price Register Dublin (PPR), acquired online </w:t>
      </w:r>
      <w:r w:rsidR="00091206">
        <w:rPr>
          <w:rFonts w:ascii="Arial" w:hAnsi="Arial" w:cs="Arial"/>
          <w:lang w:val="en-IE"/>
        </w:rPr>
        <w:t>from the</w:t>
      </w:r>
      <w:r w:rsidRPr="007E3679">
        <w:rPr>
          <w:rFonts w:ascii="Arial" w:hAnsi="Arial" w:cs="Arial"/>
          <w:lang w:val="en-IE"/>
        </w:rPr>
        <w:t xml:space="preserve"> Property Price Register website</w:t>
      </w:r>
      <w:r w:rsidR="0094009B">
        <w:rPr>
          <w:rFonts w:ascii="Arial" w:hAnsi="Arial" w:cs="Arial"/>
          <w:lang w:val="en-IE"/>
        </w:rPr>
        <w:t>. It contains</w:t>
      </w:r>
      <w:r w:rsidRPr="007E3679">
        <w:rPr>
          <w:rFonts w:ascii="Arial" w:hAnsi="Arial" w:cs="Arial"/>
          <w:lang w:val="en-IE"/>
        </w:rPr>
        <w:t xml:space="preserve"> 19.324 </w:t>
      </w:r>
      <w:r w:rsidR="0094009B">
        <w:rPr>
          <w:rFonts w:ascii="Arial" w:hAnsi="Arial" w:cs="Arial"/>
          <w:lang w:val="en-IE"/>
        </w:rPr>
        <w:t>rows</w:t>
      </w:r>
      <w:r w:rsidRPr="007E3679">
        <w:rPr>
          <w:rFonts w:ascii="Arial" w:hAnsi="Arial" w:cs="Arial"/>
          <w:lang w:val="en-IE"/>
        </w:rPr>
        <w:t xml:space="preserve"> </w:t>
      </w:r>
      <w:r w:rsidR="006F7341" w:rsidRPr="007E3679">
        <w:rPr>
          <w:rFonts w:ascii="Arial" w:hAnsi="Arial" w:cs="Arial"/>
          <w:lang w:val="en-IE"/>
        </w:rPr>
        <w:t xml:space="preserve">and </w:t>
      </w:r>
      <w:r w:rsidR="00D1453A" w:rsidRPr="007E3679">
        <w:rPr>
          <w:rFonts w:ascii="Arial" w:hAnsi="Arial" w:cs="Arial"/>
          <w:lang w:val="en-IE"/>
        </w:rPr>
        <w:t>9 columns</w:t>
      </w:r>
      <w:r w:rsidR="0094009B">
        <w:rPr>
          <w:rFonts w:ascii="Arial" w:hAnsi="Arial" w:cs="Arial"/>
          <w:lang w:val="en-IE"/>
        </w:rPr>
        <w:t>,</w:t>
      </w:r>
      <w:r w:rsidR="00D1453A" w:rsidRPr="007E3679">
        <w:rPr>
          <w:rFonts w:ascii="Arial" w:hAnsi="Arial" w:cs="Arial"/>
          <w:lang w:val="en-IE"/>
        </w:rPr>
        <w:t xml:space="preserve"> with 1 numerical column (Price), and 8 categori</w:t>
      </w:r>
      <w:r w:rsidR="0094009B">
        <w:rPr>
          <w:rFonts w:ascii="Arial" w:hAnsi="Arial" w:cs="Arial"/>
          <w:lang w:val="en-IE"/>
        </w:rPr>
        <w:t>cal columns</w:t>
      </w:r>
      <w:r w:rsidR="00D1453A" w:rsidRPr="007E3679">
        <w:rPr>
          <w:rFonts w:ascii="Arial" w:hAnsi="Arial" w:cs="Arial"/>
          <w:lang w:val="en-IE"/>
        </w:rPr>
        <w:t xml:space="preserve">. To support this </w:t>
      </w:r>
      <w:r w:rsidR="00854849" w:rsidRPr="007E3679">
        <w:rPr>
          <w:rFonts w:ascii="Arial" w:hAnsi="Arial" w:cs="Arial"/>
          <w:lang w:val="en-IE"/>
        </w:rPr>
        <w:t>dataset,</w:t>
      </w:r>
      <w:r w:rsidR="00D1453A" w:rsidRPr="007E3679">
        <w:rPr>
          <w:rFonts w:ascii="Arial" w:hAnsi="Arial" w:cs="Arial"/>
          <w:lang w:val="en-IE"/>
        </w:rPr>
        <w:t xml:space="preserve"> we also have</w:t>
      </w:r>
      <w:r w:rsidR="006C5A05" w:rsidRPr="007E3679">
        <w:rPr>
          <w:rFonts w:ascii="Arial" w:hAnsi="Arial" w:cs="Arial"/>
          <w:lang w:val="en-IE"/>
        </w:rPr>
        <w:t xml:space="preserve"> </w:t>
      </w:r>
      <w:r w:rsidR="00D1453A" w:rsidRPr="007E3679">
        <w:rPr>
          <w:rFonts w:ascii="Arial" w:hAnsi="Arial" w:cs="Arial"/>
          <w:lang w:val="en-IE"/>
        </w:rPr>
        <w:t xml:space="preserve">“New Mortgage Lending Data 2025” dataset, </w:t>
      </w:r>
      <w:r w:rsidR="0094009B">
        <w:rPr>
          <w:rFonts w:ascii="Arial" w:hAnsi="Arial" w:cs="Arial"/>
          <w:lang w:val="en-IE"/>
        </w:rPr>
        <w:t>published</w:t>
      </w:r>
      <w:r w:rsidR="00D1453A" w:rsidRPr="007E3679">
        <w:rPr>
          <w:rFonts w:ascii="Arial" w:hAnsi="Arial" w:cs="Arial"/>
          <w:lang w:val="en-IE"/>
        </w:rPr>
        <w:t xml:space="preserve"> online by The Central Bank of Ireland, which will give us an average </w:t>
      </w:r>
      <w:r w:rsidR="000F6FB0" w:rsidRPr="007E3679">
        <w:rPr>
          <w:rFonts w:ascii="Arial" w:hAnsi="Arial" w:cs="Arial"/>
          <w:lang w:val="en-IE"/>
        </w:rPr>
        <w:t xml:space="preserve">of FTB mortgage </w:t>
      </w:r>
      <w:r w:rsidR="00854849" w:rsidRPr="007E3679">
        <w:rPr>
          <w:rFonts w:ascii="Arial" w:hAnsi="Arial" w:cs="Arial"/>
          <w:lang w:val="en-IE"/>
        </w:rPr>
        <w:t>data</w:t>
      </w:r>
      <w:r w:rsidR="000F6FB0" w:rsidRPr="007E3679">
        <w:rPr>
          <w:rFonts w:ascii="Arial" w:hAnsi="Arial" w:cs="Arial"/>
          <w:lang w:val="en-IE"/>
        </w:rPr>
        <w:t xml:space="preserve"> for the years 2024 and 2025. </w:t>
      </w:r>
    </w:p>
    <w:p w14:paraId="13C64D9D" w14:textId="01D3B1F1" w:rsidR="00590069" w:rsidRDefault="00E9026E" w:rsidP="00781D51">
      <w:pPr>
        <w:pStyle w:val="Subttulo"/>
        <w:rPr>
          <w:lang w:val="en-IE"/>
        </w:rPr>
      </w:pPr>
      <w:r>
        <w:rPr>
          <w:lang w:val="en-IE"/>
        </w:rPr>
        <w:t>Expected Deliverables</w:t>
      </w:r>
    </w:p>
    <w:p w14:paraId="1605AE20" w14:textId="337537E4" w:rsidR="002C7A8A" w:rsidRDefault="00590069" w:rsidP="00241747">
      <w:pPr>
        <w:spacing w:line="360" w:lineRule="auto"/>
        <w:ind w:firstLine="708"/>
        <w:jc w:val="both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At the end of this project we expect fin</w:t>
      </w:r>
      <w:r w:rsidR="00EB5724">
        <w:rPr>
          <w:rFonts w:ascii="Arial" w:hAnsi="Arial" w:cs="Arial"/>
          <w:lang w:val="en-IE"/>
        </w:rPr>
        <w:t xml:space="preserve">d </w:t>
      </w:r>
      <w:r>
        <w:rPr>
          <w:rFonts w:ascii="Arial" w:hAnsi="Arial" w:cs="Arial"/>
          <w:lang w:val="en-IE"/>
        </w:rPr>
        <w:t xml:space="preserve">a clear </w:t>
      </w:r>
      <w:r w:rsidR="00B53E8B">
        <w:rPr>
          <w:rFonts w:ascii="Arial" w:hAnsi="Arial" w:cs="Arial"/>
          <w:lang w:val="en-IE"/>
        </w:rPr>
        <w:t xml:space="preserve">outcome </w:t>
      </w:r>
      <w:r w:rsidR="00241747">
        <w:rPr>
          <w:rFonts w:ascii="Arial" w:hAnsi="Arial" w:cs="Arial"/>
          <w:lang w:val="en-IE"/>
        </w:rPr>
        <w:t>showing what</w:t>
      </w:r>
      <w:r w:rsidR="00B53E8B">
        <w:rPr>
          <w:rFonts w:ascii="Arial" w:hAnsi="Arial" w:cs="Arial"/>
          <w:lang w:val="en-IE"/>
        </w:rPr>
        <w:t xml:space="preserve"> </w:t>
      </w:r>
      <w:r w:rsidR="00124213">
        <w:rPr>
          <w:rFonts w:ascii="Arial" w:hAnsi="Arial" w:cs="Arial"/>
          <w:lang w:val="en-IE"/>
        </w:rPr>
        <w:t>barrier</w:t>
      </w:r>
      <w:r w:rsidR="00241747">
        <w:rPr>
          <w:rFonts w:ascii="Arial" w:hAnsi="Arial" w:cs="Arial"/>
          <w:lang w:val="en-IE"/>
        </w:rPr>
        <w:t>s</w:t>
      </w:r>
      <w:r w:rsidR="00B53E8B">
        <w:rPr>
          <w:rFonts w:ascii="Arial" w:hAnsi="Arial" w:cs="Arial"/>
          <w:lang w:val="en-IE"/>
        </w:rPr>
        <w:t xml:space="preserve"> </w:t>
      </w:r>
      <w:r w:rsidR="00124213">
        <w:rPr>
          <w:rFonts w:ascii="Arial" w:hAnsi="Arial" w:cs="Arial"/>
          <w:lang w:val="en-IE"/>
        </w:rPr>
        <w:t>that</w:t>
      </w:r>
      <w:r w:rsidR="00B53E8B">
        <w:rPr>
          <w:rFonts w:ascii="Arial" w:hAnsi="Arial" w:cs="Arial"/>
          <w:lang w:val="en-IE"/>
        </w:rPr>
        <w:t xml:space="preserve"> mortgage applicants </w:t>
      </w:r>
      <w:r w:rsidR="008A36FB">
        <w:rPr>
          <w:rFonts w:ascii="Arial" w:hAnsi="Arial" w:cs="Arial"/>
          <w:lang w:val="en-IE"/>
        </w:rPr>
        <w:t>might</w:t>
      </w:r>
      <w:r w:rsidR="00B53E8B">
        <w:rPr>
          <w:rFonts w:ascii="Arial" w:hAnsi="Arial" w:cs="Arial"/>
          <w:lang w:val="en-IE"/>
        </w:rPr>
        <w:t xml:space="preserve"> face </w:t>
      </w:r>
      <w:r w:rsidR="00241747">
        <w:rPr>
          <w:rFonts w:ascii="Arial" w:hAnsi="Arial" w:cs="Arial"/>
          <w:lang w:val="en-IE"/>
        </w:rPr>
        <w:t>trying</w:t>
      </w:r>
      <w:r w:rsidR="00B53E8B">
        <w:rPr>
          <w:rFonts w:ascii="Arial" w:hAnsi="Arial" w:cs="Arial"/>
          <w:lang w:val="en-IE"/>
        </w:rPr>
        <w:t xml:space="preserve"> to acquire a </w:t>
      </w:r>
      <w:r w:rsidR="00BA60B9">
        <w:rPr>
          <w:rFonts w:ascii="Arial" w:hAnsi="Arial" w:cs="Arial"/>
          <w:lang w:val="en-IE"/>
        </w:rPr>
        <w:t>house.</w:t>
      </w:r>
      <w:r w:rsidR="00D7794F">
        <w:rPr>
          <w:rFonts w:ascii="Arial" w:hAnsi="Arial" w:cs="Arial"/>
          <w:lang w:val="en-IE"/>
        </w:rPr>
        <w:t xml:space="preserve"> Due to </w:t>
      </w:r>
      <w:r w:rsidR="00501328">
        <w:rPr>
          <w:rFonts w:ascii="Arial" w:hAnsi="Arial" w:cs="Arial"/>
          <w:lang w:val="en-IE"/>
        </w:rPr>
        <w:t>the crisis</w:t>
      </w:r>
      <w:r w:rsidR="00D7794F">
        <w:rPr>
          <w:rFonts w:ascii="Arial" w:hAnsi="Arial" w:cs="Arial"/>
          <w:lang w:val="en-IE"/>
        </w:rPr>
        <w:t xml:space="preserve"> </w:t>
      </w:r>
      <w:r w:rsidR="00E5721A">
        <w:rPr>
          <w:rFonts w:ascii="Arial" w:hAnsi="Arial" w:cs="Arial"/>
          <w:lang w:val="en-IE"/>
        </w:rPr>
        <w:t>situation</w:t>
      </w:r>
      <w:r w:rsidR="00D7794F">
        <w:rPr>
          <w:rFonts w:ascii="Arial" w:hAnsi="Arial" w:cs="Arial"/>
          <w:lang w:val="en-IE"/>
        </w:rPr>
        <w:t xml:space="preserve">, </w:t>
      </w:r>
      <w:r w:rsidR="00241747">
        <w:rPr>
          <w:rFonts w:ascii="Arial" w:hAnsi="Arial" w:cs="Arial"/>
          <w:lang w:val="en-IE"/>
        </w:rPr>
        <w:t xml:space="preserve">it </w:t>
      </w:r>
      <w:r w:rsidR="00D7794F">
        <w:rPr>
          <w:rFonts w:ascii="Arial" w:hAnsi="Arial" w:cs="Arial"/>
          <w:lang w:val="en-IE"/>
        </w:rPr>
        <w:t xml:space="preserve">is </w:t>
      </w:r>
      <w:r w:rsidR="00241747">
        <w:rPr>
          <w:rFonts w:ascii="Arial" w:hAnsi="Arial" w:cs="Arial"/>
          <w:lang w:val="en-IE"/>
        </w:rPr>
        <w:t>apparent</w:t>
      </w:r>
      <w:r w:rsidR="008D2A4A">
        <w:rPr>
          <w:rFonts w:ascii="Arial" w:hAnsi="Arial" w:cs="Arial"/>
          <w:lang w:val="en-IE"/>
        </w:rPr>
        <w:t xml:space="preserve"> that the </w:t>
      </w:r>
      <w:r w:rsidR="00241747">
        <w:rPr>
          <w:rFonts w:ascii="Arial" w:hAnsi="Arial" w:cs="Arial"/>
          <w:lang w:val="en-IE"/>
        </w:rPr>
        <w:t>current</w:t>
      </w:r>
      <w:r w:rsidR="008D2A4A">
        <w:rPr>
          <w:rFonts w:ascii="Arial" w:hAnsi="Arial" w:cs="Arial"/>
          <w:lang w:val="en-IE"/>
        </w:rPr>
        <w:t xml:space="preserve"> conditions </w:t>
      </w:r>
      <w:r w:rsidR="000E6352">
        <w:rPr>
          <w:rFonts w:ascii="Arial" w:hAnsi="Arial" w:cs="Arial"/>
          <w:lang w:val="en-IE"/>
        </w:rPr>
        <w:t>are</w:t>
      </w:r>
      <w:r w:rsidR="008D2A4A">
        <w:rPr>
          <w:rFonts w:ascii="Arial" w:hAnsi="Arial" w:cs="Arial"/>
          <w:lang w:val="en-IE"/>
        </w:rPr>
        <w:t xml:space="preserve"> not </w:t>
      </w:r>
      <w:r w:rsidR="005406EB">
        <w:rPr>
          <w:rFonts w:ascii="Arial" w:hAnsi="Arial" w:cs="Arial"/>
          <w:lang w:val="en-IE"/>
        </w:rPr>
        <w:t>favourable for simple applications,</w:t>
      </w:r>
      <w:r w:rsidR="00501328">
        <w:rPr>
          <w:rFonts w:ascii="Arial" w:hAnsi="Arial" w:cs="Arial"/>
          <w:lang w:val="en-IE"/>
        </w:rPr>
        <w:t xml:space="preserve"> and more than one resource is needed to complete</w:t>
      </w:r>
      <w:r w:rsidR="00124213">
        <w:rPr>
          <w:rFonts w:ascii="Arial" w:hAnsi="Arial" w:cs="Arial"/>
          <w:lang w:val="en-IE"/>
        </w:rPr>
        <w:t xml:space="preserve"> the</w:t>
      </w:r>
      <w:r w:rsidR="00501328">
        <w:rPr>
          <w:rFonts w:ascii="Arial" w:hAnsi="Arial" w:cs="Arial"/>
          <w:lang w:val="en-IE"/>
        </w:rPr>
        <w:t xml:space="preserve"> </w:t>
      </w:r>
      <w:r w:rsidR="00401FFF">
        <w:rPr>
          <w:rFonts w:ascii="Arial" w:hAnsi="Arial" w:cs="Arial"/>
          <w:lang w:val="en-IE"/>
        </w:rPr>
        <w:t>reque</w:t>
      </w:r>
      <w:r w:rsidR="00612DAF">
        <w:rPr>
          <w:rFonts w:ascii="Arial" w:hAnsi="Arial" w:cs="Arial"/>
          <w:lang w:val="en-IE"/>
        </w:rPr>
        <w:t>st</w:t>
      </w:r>
      <w:r w:rsidR="00124213">
        <w:rPr>
          <w:rFonts w:ascii="Arial" w:hAnsi="Arial" w:cs="Arial"/>
          <w:lang w:val="en-IE"/>
        </w:rPr>
        <w:t xml:space="preserve">. </w:t>
      </w:r>
    </w:p>
    <w:p w14:paraId="19F2BD38" w14:textId="325D362F" w:rsidR="00E9026E" w:rsidRDefault="000E6352" w:rsidP="00241747">
      <w:pPr>
        <w:spacing w:line="360" w:lineRule="auto"/>
        <w:ind w:firstLine="708"/>
        <w:jc w:val="both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 xml:space="preserve">To </w:t>
      </w:r>
      <w:r w:rsidR="0012577C">
        <w:rPr>
          <w:rFonts w:ascii="Arial" w:hAnsi="Arial" w:cs="Arial"/>
          <w:lang w:val="en-IE"/>
        </w:rPr>
        <w:t xml:space="preserve">estimate </w:t>
      </w:r>
      <w:r w:rsidR="008050F1">
        <w:rPr>
          <w:rFonts w:ascii="Arial" w:hAnsi="Arial" w:cs="Arial"/>
          <w:lang w:val="en-IE"/>
        </w:rPr>
        <w:t>prices,</w:t>
      </w:r>
      <w:r w:rsidR="005D3CD6">
        <w:rPr>
          <w:rFonts w:ascii="Arial" w:hAnsi="Arial" w:cs="Arial"/>
          <w:lang w:val="en-IE"/>
        </w:rPr>
        <w:t xml:space="preserve"> we will </w:t>
      </w:r>
      <w:r w:rsidR="0012577C">
        <w:rPr>
          <w:rFonts w:ascii="Arial" w:hAnsi="Arial" w:cs="Arial"/>
          <w:lang w:val="en-IE"/>
        </w:rPr>
        <w:t>use</w:t>
      </w:r>
      <w:r w:rsidR="005D3CD6">
        <w:rPr>
          <w:rFonts w:ascii="Arial" w:hAnsi="Arial" w:cs="Arial"/>
          <w:lang w:val="en-IE"/>
        </w:rPr>
        <w:t xml:space="preserve"> Linear Regression</w:t>
      </w:r>
      <w:r w:rsidR="00A215E4">
        <w:rPr>
          <w:rFonts w:ascii="Arial" w:hAnsi="Arial" w:cs="Arial"/>
          <w:lang w:val="en-IE"/>
        </w:rPr>
        <w:t xml:space="preserve"> </w:t>
      </w:r>
      <w:r w:rsidR="0012577C">
        <w:rPr>
          <w:rFonts w:ascii="Arial" w:hAnsi="Arial" w:cs="Arial"/>
          <w:lang w:val="en-IE"/>
        </w:rPr>
        <w:t>with</w:t>
      </w:r>
      <w:r w:rsidR="00A215E4">
        <w:rPr>
          <w:rFonts w:ascii="Arial" w:hAnsi="Arial" w:cs="Arial"/>
          <w:lang w:val="en-IE"/>
        </w:rPr>
        <w:t xml:space="preserve"> historical data </w:t>
      </w:r>
      <w:r w:rsidR="0012577C">
        <w:rPr>
          <w:rFonts w:ascii="Arial" w:hAnsi="Arial" w:cs="Arial"/>
          <w:lang w:val="en-IE"/>
        </w:rPr>
        <w:t xml:space="preserve">such </w:t>
      </w:r>
      <w:r w:rsidR="00A215E4">
        <w:rPr>
          <w:rFonts w:ascii="Arial" w:hAnsi="Arial" w:cs="Arial"/>
          <w:lang w:val="en-IE"/>
        </w:rPr>
        <w:t>as year, area, type of property and</w:t>
      </w:r>
      <w:r w:rsidR="008447E4">
        <w:rPr>
          <w:rFonts w:ascii="Arial" w:hAnsi="Arial" w:cs="Arial"/>
          <w:lang w:val="en-IE"/>
        </w:rPr>
        <w:t xml:space="preserve"> if it was sold a</w:t>
      </w:r>
      <w:r w:rsidR="0012577C">
        <w:rPr>
          <w:rFonts w:ascii="Arial" w:hAnsi="Arial" w:cs="Arial"/>
          <w:lang w:val="en-IE"/>
        </w:rPr>
        <w:t>t</w:t>
      </w:r>
      <w:r w:rsidR="008447E4">
        <w:rPr>
          <w:rFonts w:ascii="Arial" w:hAnsi="Arial" w:cs="Arial"/>
          <w:lang w:val="en-IE"/>
        </w:rPr>
        <w:t xml:space="preserve"> full market price, to find our target, </w:t>
      </w:r>
      <w:r w:rsidR="008050F1">
        <w:rPr>
          <w:rFonts w:ascii="Arial" w:hAnsi="Arial" w:cs="Arial"/>
          <w:lang w:val="en-IE"/>
        </w:rPr>
        <w:t xml:space="preserve">the </w:t>
      </w:r>
      <w:r w:rsidR="008447E4">
        <w:rPr>
          <w:rFonts w:ascii="Arial" w:hAnsi="Arial" w:cs="Arial"/>
          <w:lang w:val="en-IE"/>
        </w:rPr>
        <w:t>selling price</w:t>
      </w:r>
      <w:r w:rsidR="007B6183">
        <w:rPr>
          <w:rFonts w:ascii="Arial" w:hAnsi="Arial" w:cs="Arial"/>
          <w:lang w:val="en-IE"/>
        </w:rPr>
        <w:t xml:space="preserve">. However, if the independent variables permit, we also can compare the results </w:t>
      </w:r>
      <w:r w:rsidR="008050F1">
        <w:rPr>
          <w:rFonts w:ascii="Arial" w:hAnsi="Arial" w:cs="Arial"/>
          <w:lang w:val="en-IE"/>
        </w:rPr>
        <w:t xml:space="preserve">from </w:t>
      </w:r>
      <w:r w:rsidR="0008239C">
        <w:rPr>
          <w:rFonts w:ascii="Arial" w:hAnsi="Arial" w:cs="Arial"/>
          <w:lang w:val="en-IE"/>
        </w:rPr>
        <w:t>Linear regression</w:t>
      </w:r>
      <w:r w:rsidR="007B6183">
        <w:rPr>
          <w:rFonts w:ascii="Arial" w:hAnsi="Arial" w:cs="Arial"/>
          <w:lang w:val="en-IE"/>
        </w:rPr>
        <w:t xml:space="preserve"> with</w:t>
      </w:r>
      <w:r w:rsidR="0008239C">
        <w:rPr>
          <w:rFonts w:ascii="Arial" w:hAnsi="Arial" w:cs="Arial"/>
          <w:lang w:val="en-IE"/>
        </w:rPr>
        <w:t xml:space="preserve"> a</w:t>
      </w:r>
      <w:r w:rsidR="007B6183">
        <w:rPr>
          <w:rFonts w:ascii="Arial" w:hAnsi="Arial" w:cs="Arial"/>
          <w:lang w:val="en-IE"/>
        </w:rPr>
        <w:t xml:space="preserve"> </w:t>
      </w:r>
      <w:r w:rsidR="00DA09D5">
        <w:rPr>
          <w:rFonts w:ascii="Arial" w:hAnsi="Arial" w:cs="Arial"/>
          <w:lang w:val="en-IE"/>
        </w:rPr>
        <w:t>Decision Tree model</w:t>
      </w:r>
      <w:r>
        <w:rPr>
          <w:rFonts w:ascii="Arial" w:hAnsi="Arial" w:cs="Arial"/>
          <w:lang w:val="en-IE"/>
        </w:rPr>
        <w:t xml:space="preserve"> </w:t>
      </w:r>
      <w:r w:rsidR="0008239C">
        <w:rPr>
          <w:rFonts w:ascii="Arial" w:hAnsi="Arial" w:cs="Arial"/>
          <w:lang w:val="en-IE"/>
        </w:rPr>
        <w:t>and check which on</w:t>
      </w:r>
      <w:r w:rsidR="008050F1">
        <w:rPr>
          <w:rFonts w:ascii="Arial" w:hAnsi="Arial" w:cs="Arial"/>
          <w:lang w:val="en-IE"/>
        </w:rPr>
        <w:t>e</w:t>
      </w:r>
      <w:r w:rsidR="0008239C">
        <w:rPr>
          <w:rFonts w:ascii="Arial" w:hAnsi="Arial" w:cs="Arial"/>
          <w:lang w:val="en-IE"/>
        </w:rPr>
        <w:t xml:space="preserve"> give</w:t>
      </w:r>
      <w:r w:rsidR="008050F1">
        <w:rPr>
          <w:rFonts w:ascii="Arial" w:hAnsi="Arial" w:cs="Arial"/>
          <w:lang w:val="en-IE"/>
        </w:rPr>
        <w:t>s</w:t>
      </w:r>
      <w:r w:rsidR="0008239C">
        <w:rPr>
          <w:rFonts w:ascii="Arial" w:hAnsi="Arial" w:cs="Arial"/>
          <w:lang w:val="en-IE"/>
        </w:rPr>
        <w:t xml:space="preserve"> us a better accuracy.</w:t>
      </w:r>
    </w:p>
    <w:p w14:paraId="4ECE2F33" w14:textId="07B02013" w:rsidR="0008239C" w:rsidRDefault="00871FBB" w:rsidP="00781D51">
      <w:pPr>
        <w:pStyle w:val="Subttulo"/>
        <w:rPr>
          <w:lang w:val="en-IE"/>
        </w:rPr>
      </w:pPr>
      <w:r>
        <w:rPr>
          <w:lang w:val="en-IE"/>
        </w:rPr>
        <w:t>Project Timeline</w:t>
      </w:r>
    </w:p>
    <w:p w14:paraId="1787C01D" w14:textId="77777777" w:rsidR="00781D51" w:rsidRPr="00781D51" w:rsidRDefault="00781D51" w:rsidP="00781D51">
      <w:pPr>
        <w:rPr>
          <w:lang w:val="en-IE"/>
        </w:rPr>
      </w:pPr>
    </w:p>
    <w:p w14:paraId="496FC9F9" w14:textId="79B1BCD1" w:rsidR="00871FBB" w:rsidRDefault="00871FBB" w:rsidP="00781D51">
      <w:pPr>
        <w:pStyle w:val="Subttulo"/>
        <w:rPr>
          <w:lang w:val="en-IE"/>
        </w:rPr>
      </w:pPr>
      <w:r>
        <w:rPr>
          <w:lang w:val="en-IE"/>
        </w:rPr>
        <w:t>Ethical and Legal Considerations</w:t>
      </w:r>
    </w:p>
    <w:p w14:paraId="7333A667" w14:textId="34F812CD" w:rsidR="00871FBB" w:rsidRDefault="008050F1" w:rsidP="005B6763">
      <w:pPr>
        <w:spacing w:line="360" w:lineRule="auto"/>
        <w:ind w:firstLine="708"/>
        <w:jc w:val="both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To comply with the</w:t>
      </w:r>
      <w:r w:rsidR="00D26F5F">
        <w:rPr>
          <w:rFonts w:ascii="Arial" w:hAnsi="Arial" w:cs="Arial"/>
          <w:lang w:val="en-IE"/>
        </w:rPr>
        <w:t xml:space="preserve"> GDPR </w:t>
      </w:r>
      <w:r w:rsidR="00FA2958">
        <w:rPr>
          <w:rFonts w:ascii="Arial" w:hAnsi="Arial" w:cs="Arial"/>
          <w:lang w:val="en-IE"/>
        </w:rPr>
        <w:t>and pr</w:t>
      </w:r>
      <w:r w:rsidR="00F766EA">
        <w:rPr>
          <w:rFonts w:ascii="Arial" w:hAnsi="Arial" w:cs="Arial"/>
          <w:lang w:val="en-IE"/>
        </w:rPr>
        <w:t>otect</w:t>
      </w:r>
      <w:r w:rsidR="003645C5">
        <w:rPr>
          <w:rFonts w:ascii="Arial" w:hAnsi="Arial" w:cs="Arial"/>
          <w:lang w:val="en-IE"/>
        </w:rPr>
        <w:t xml:space="preserve"> personal data,</w:t>
      </w:r>
      <w:r w:rsidR="00FA2958">
        <w:rPr>
          <w:rFonts w:ascii="Arial" w:hAnsi="Arial" w:cs="Arial"/>
          <w:lang w:val="en-IE"/>
        </w:rPr>
        <w:t xml:space="preserve"> </w:t>
      </w:r>
      <w:r w:rsidR="00D26F5F">
        <w:rPr>
          <w:rFonts w:ascii="Arial" w:hAnsi="Arial" w:cs="Arial"/>
          <w:lang w:val="en-IE"/>
        </w:rPr>
        <w:t xml:space="preserve">some of our columns will not </w:t>
      </w:r>
      <w:r w:rsidR="00FA2958">
        <w:rPr>
          <w:rFonts w:ascii="Arial" w:hAnsi="Arial" w:cs="Arial"/>
          <w:lang w:val="en-IE"/>
        </w:rPr>
        <w:t xml:space="preserve">be used </w:t>
      </w:r>
      <w:r w:rsidR="00F766EA">
        <w:rPr>
          <w:rFonts w:ascii="Arial" w:hAnsi="Arial" w:cs="Arial"/>
          <w:lang w:val="en-IE"/>
        </w:rPr>
        <w:t>in full</w:t>
      </w:r>
      <w:r w:rsidR="00FA2958">
        <w:rPr>
          <w:rFonts w:ascii="Arial" w:hAnsi="Arial" w:cs="Arial"/>
          <w:lang w:val="en-IE"/>
        </w:rPr>
        <w:t>, such as Eircode and address</w:t>
      </w:r>
      <w:r w:rsidR="003645C5">
        <w:rPr>
          <w:rFonts w:ascii="Arial" w:hAnsi="Arial" w:cs="Arial"/>
          <w:lang w:val="en-IE"/>
        </w:rPr>
        <w:t xml:space="preserve">. </w:t>
      </w:r>
    </w:p>
    <w:p w14:paraId="735EB2D7" w14:textId="116EC9EA" w:rsidR="00F84DA9" w:rsidRDefault="00F84DA9" w:rsidP="005B6763">
      <w:pPr>
        <w:spacing w:line="360" w:lineRule="auto"/>
        <w:ind w:firstLine="708"/>
        <w:jc w:val="both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 xml:space="preserve">On the Property Services Regulatory Authority </w:t>
      </w:r>
      <w:r w:rsidR="00781D51">
        <w:rPr>
          <w:rFonts w:ascii="Arial" w:hAnsi="Arial" w:cs="Arial"/>
          <w:lang w:val="en-IE"/>
        </w:rPr>
        <w:t>website,</w:t>
      </w:r>
      <w:r>
        <w:rPr>
          <w:rFonts w:ascii="Arial" w:hAnsi="Arial" w:cs="Arial"/>
          <w:lang w:val="en-IE"/>
        </w:rPr>
        <w:t xml:space="preserve"> you can find the following warning</w:t>
      </w:r>
      <w:r w:rsidR="00E8771D">
        <w:rPr>
          <w:rFonts w:ascii="Arial" w:hAnsi="Arial" w:cs="Arial"/>
          <w:lang w:val="en-IE"/>
        </w:rPr>
        <w:t>:</w:t>
      </w:r>
    </w:p>
    <w:p w14:paraId="5B07270B" w14:textId="40995C7F" w:rsidR="00E8771D" w:rsidRDefault="00E8771D" w:rsidP="006C3A25">
      <w:pPr>
        <w:spacing w:line="360" w:lineRule="auto"/>
        <w:jc w:val="both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“</w:t>
      </w:r>
      <w:r w:rsidRPr="00E8771D">
        <w:rPr>
          <w:rFonts w:ascii="Arial" w:hAnsi="Arial" w:cs="Arial"/>
          <w:lang w:val="en-IE"/>
        </w:rPr>
        <w:t xml:space="preserve">The Property Services Regulatory Authority complies with the </w:t>
      </w:r>
      <w:hyperlink r:id="rId7" w:tgtFrame="_blank" w:tooltip="Open the Regulations on the Re-use of Public Sector Information website in a new window." w:history="1">
        <w:r w:rsidRPr="00E8771D">
          <w:rPr>
            <w:rStyle w:val="Hyperlink"/>
            <w:rFonts w:ascii="Arial" w:hAnsi="Arial" w:cs="Arial"/>
            <w:lang w:val="en-IE"/>
          </w:rPr>
          <w:t>Regulations on the Re-use of Public Sector Informatio</w:t>
        </w:r>
      </w:hyperlink>
      <w:r w:rsidRPr="00E8771D">
        <w:rPr>
          <w:rFonts w:ascii="Arial" w:hAnsi="Arial" w:cs="Arial"/>
          <w:lang w:val="en-IE"/>
        </w:rPr>
        <w:t>n (S.I. No. 279 of 2005) and we encourage the re-use of the information that we produce.</w:t>
      </w:r>
      <w:r w:rsidRPr="00E8771D">
        <w:rPr>
          <w:rFonts w:ascii="Arial" w:hAnsi="Arial" w:cs="Arial"/>
          <w:lang w:val="en-IE"/>
        </w:rPr>
        <w:br/>
        <w:t>All of the information featured on our website is the copyright of the Property Services Regulatory Authority unless otherwise indicated.</w:t>
      </w:r>
      <w:r w:rsidRPr="00E8771D">
        <w:rPr>
          <w:rFonts w:ascii="Arial" w:hAnsi="Arial" w:cs="Arial"/>
          <w:lang w:val="en-IE"/>
        </w:rPr>
        <w:br/>
        <w:t>Re-use includes copying, issuing copies to the public, publishing, broadcasting and translating into other languages. It also covers non-commercial research and study.”</w:t>
      </w:r>
    </w:p>
    <w:p w14:paraId="32A9CAEA" w14:textId="3F21597E" w:rsidR="00F82CD4" w:rsidRPr="00E8771D" w:rsidRDefault="00F82CD4" w:rsidP="005B6763">
      <w:pPr>
        <w:spacing w:line="360" w:lineRule="auto"/>
        <w:ind w:firstLine="708"/>
        <w:jc w:val="both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The Central Bank of Ireland</w:t>
      </w:r>
      <w:r w:rsidR="0085599F">
        <w:rPr>
          <w:rFonts w:ascii="Arial" w:hAnsi="Arial" w:cs="Arial"/>
          <w:lang w:val="en-IE"/>
        </w:rPr>
        <w:t xml:space="preserve">’s New Mortgage Lending data will be reused in accordance with the applicable Creative Commons Attributions 4.0 licence and the Bank’s re-use conditions. </w:t>
      </w:r>
    </w:p>
    <w:sectPr w:rsidR="00F82CD4" w:rsidRPr="00E87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B71C2"/>
    <w:multiLevelType w:val="hybridMultilevel"/>
    <w:tmpl w:val="D0865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90AD0"/>
    <w:multiLevelType w:val="hybridMultilevel"/>
    <w:tmpl w:val="C1BA7154"/>
    <w:lvl w:ilvl="0" w:tplc="F022EA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73208160">
    <w:abstractNumId w:val="1"/>
  </w:num>
  <w:num w:numId="2" w16cid:durableId="185356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65E"/>
    <w:rsid w:val="00000429"/>
    <w:rsid w:val="00013415"/>
    <w:rsid w:val="000250C1"/>
    <w:rsid w:val="000253A9"/>
    <w:rsid w:val="00036C96"/>
    <w:rsid w:val="0005020E"/>
    <w:rsid w:val="00060416"/>
    <w:rsid w:val="0008060B"/>
    <w:rsid w:val="0008135C"/>
    <w:rsid w:val="0008239C"/>
    <w:rsid w:val="00085508"/>
    <w:rsid w:val="00091206"/>
    <w:rsid w:val="0009793D"/>
    <w:rsid w:val="000A2B8C"/>
    <w:rsid w:val="000D367C"/>
    <w:rsid w:val="000E6352"/>
    <w:rsid w:val="000F6FB0"/>
    <w:rsid w:val="000F7BE2"/>
    <w:rsid w:val="00107FE1"/>
    <w:rsid w:val="00116B20"/>
    <w:rsid w:val="001228DC"/>
    <w:rsid w:val="00124213"/>
    <w:rsid w:val="0012577C"/>
    <w:rsid w:val="001276B7"/>
    <w:rsid w:val="00131EE7"/>
    <w:rsid w:val="00134450"/>
    <w:rsid w:val="00141627"/>
    <w:rsid w:val="001438A6"/>
    <w:rsid w:val="001530A9"/>
    <w:rsid w:val="001546A4"/>
    <w:rsid w:val="001A69F3"/>
    <w:rsid w:val="001A6E93"/>
    <w:rsid w:val="001C1A32"/>
    <w:rsid w:val="001D35E4"/>
    <w:rsid w:val="002011D6"/>
    <w:rsid w:val="00207985"/>
    <w:rsid w:val="00235AF8"/>
    <w:rsid w:val="00241747"/>
    <w:rsid w:val="00244AE9"/>
    <w:rsid w:val="00244C0B"/>
    <w:rsid w:val="002517E7"/>
    <w:rsid w:val="002607E2"/>
    <w:rsid w:val="00262551"/>
    <w:rsid w:val="00280249"/>
    <w:rsid w:val="002A77AC"/>
    <w:rsid w:val="002B38A0"/>
    <w:rsid w:val="002C1B56"/>
    <w:rsid w:val="002C7A8A"/>
    <w:rsid w:val="002F6D46"/>
    <w:rsid w:val="00313E89"/>
    <w:rsid w:val="00344E3D"/>
    <w:rsid w:val="00352A46"/>
    <w:rsid w:val="003530D1"/>
    <w:rsid w:val="003645C5"/>
    <w:rsid w:val="00380F90"/>
    <w:rsid w:val="00391D0A"/>
    <w:rsid w:val="003938E0"/>
    <w:rsid w:val="003D76DE"/>
    <w:rsid w:val="003E2EE6"/>
    <w:rsid w:val="003F3E3C"/>
    <w:rsid w:val="004013B6"/>
    <w:rsid w:val="004019D3"/>
    <w:rsid w:val="00401FFF"/>
    <w:rsid w:val="00402F16"/>
    <w:rsid w:val="00410A29"/>
    <w:rsid w:val="0041104D"/>
    <w:rsid w:val="00424936"/>
    <w:rsid w:val="00447EF7"/>
    <w:rsid w:val="0047244F"/>
    <w:rsid w:val="0047591A"/>
    <w:rsid w:val="00477976"/>
    <w:rsid w:val="00481BC0"/>
    <w:rsid w:val="004911DD"/>
    <w:rsid w:val="004A1BD1"/>
    <w:rsid w:val="004B5C75"/>
    <w:rsid w:val="004C3C6C"/>
    <w:rsid w:val="00501328"/>
    <w:rsid w:val="00506F2B"/>
    <w:rsid w:val="0051178C"/>
    <w:rsid w:val="0051662D"/>
    <w:rsid w:val="0053033A"/>
    <w:rsid w:val="005406EB"/>
    <w:rsid w:val="005411C4"/>
    <w:rsid w:val="005654E1"/>
    <w:rsid w:val="005731FC"/>
    <w:rsid w:val="00574436"/>
    <w:rsid w:val="0057547E"/>
    <w:rsid w:val="00590069"/>
    <w:rsid w:val="005B03D6"/>
    <w:rsid w:val="005B3B26"/>
    <w:rsid w:val="005B62D2"/>
    <w:rsid w:val="005B6763"/>
    <w:rsid w:val="005D3CD6"/>
    <w:rsid w:val="005D6516"/>
    <w:rsid w:val="005D6E0B"/>
    <w:rsid w:val="005F3018"/>
    <w:rsid w:val="005F3F01"/>
    <w:rsid w:val="00604E12"/>
    <w:rsid w:val="00612DAF"/>
    <w:rsid w:val="006253F1"/>
    <w:rsid w:val="00673AF7"/>
    <w:rsid w:val="006B465E"/>
    <w:rsid w:val="006C3A25"/>
    <w:rsid w:val="006C5A05"/>
    <w:rsid w:val="006E3CBC"/>
    <w:rsid w:val="006F7341"/>
    <w:rsid w:val="007001F8"/>
    <w:rsid w:val="00704741"/>
    <w:rsid w:val="007073D1"/>
    <w:rsid w:val="007125F0"/>
    <w:rsid w:val="00735820"/>
    <w:rsid w:val="007379BF"/>
    <w:rsid w:val="00745A7F"/>
    <w:rsid w:val="00762E50"/>
    <w:rsid w:val="00763DDE"/>
    <w:rsid w:val="00771F12"/>
    <w:rsid w:val="00780B21"/>
    <w:rsid w:val="00781D51"/>
    <w:rsid w:val="0078340E"/>
    <w:rsid w:val="007A2C81"/>
    <w:rsid w:val="007A4E39"/>
    <w:rsid w:val="007A60B6"/>
    <w:rsid w:val="007B0CF2"/>
    <w:rsid w:val="007B0D75"/>
    <w:rsid w:val="007B6183"/>
    <w:rsid w:val="007E3679"/>
    <w:rsid w:val="007F55A4"/>
    <w:rsid w:val="007F647B"/>
    <w:rsid w:val="008050F1"/>
    <w:rsid w:val="008159B3"/>
    <w:rsid w:val="00826842"/>
    <w:rsid w:val="008447E4"/>
    <w:rsid w:val="00850AFF"/>
    <w:rsid w:val="00854849"/>
    <w:rsid w:val="0085599F"/>
    <w:rsid w:val="00871FBB"/>
    <w:rsid w:val="00877645"/>
    <w:rsid w:val="008850DD"/>
    <w:rsid w:val="008A36F7"/>
    <w:rsid w:val="008A36FB"/>
    <w:rsid w:val="008A71DE"/>
    <w:rsid w:val="008B2B76"/>
    <w:rsid w:val="008B31A2"/>
    <w:rsid w:val="008C0C0D"/>
    <w:rsid w:val="008D2A4A"/>
    <w:rsid w:val="008D556B"/>
    <w:rsid w:val="00917C9A"/>
    <w:rsid w:val="0094009B"/>
    <w:rsid w:val="00976877"/>
    <w:rsid w:val="009860C9"/>
    <w:rsid w:val="009A44FF"/>
    <w:rsid w:val="009B7127"/>
    <w:rsid w:val="009C4473"/>
    <w:rsid w:val="009C7150"/>
    <w:rsid w:val="009D6CDB"/>
    <w:rsid w:val="009D7662"/>
    <w:rsid w:val="00A02767"/>
    <w:rsid w:val="00A215E4"/>
    <w:rsid w:val="00A353CA"/>
    <w:rsid w:val="00A43885"/>
    <w:rsid w:val="00A4455A"/>
    <w:rsid w:val="00A523C4"/>
    <w:rsid w:val="00A631F5"/>
    <w:rsid w:val="00A65ABA"/>
    <w:rsid w:val="00AA0413"/>
    <w:rsid w:val="00AA582F"/>
    <w:rsid w:val="00AB48A4"/>
    <w:rsid w:val="00AE3D60"/>
    <w:rsid w:val="00B26AAF"/>
    <w:rsid w:val="00B53E8B"/>
    <w:rsid w:val="00B61C6B"/>
    <w:rsid w:val="00B63502"/>
    <w:rsid w:val="00B64AFB"/>
    <w:rsid w:val="00B70CA5"/>
    <w:rsid w:val="00B90159"/>
    <w:rsid w:val="00B94C41"/>
    <w:rsid w:val="00BA60B9"/>
    <w:rsid w:val="00BB45FD"/>
    <w:rsid w:val="00BB55ED"/>
    <w:rsid w:val="00BC05C1"/>
    <w:rsid w:val="00BC120D"/>
    <w:rsid w:val="00BD1199"/>
    <w:rsid w:val="00C262E1"/>
    <w:rsid w:val="00C47F74"/>
    <w:rsid w:val="00C539CC"/>
    <w:rsid w:val="00C566DB"/>
    <w:rsid w:val="00C737C1"/>
    <w:rsid w:val="00C81C93"/>
    <w:rsid w:val="00CC3774"/>
    <w:rsid w:val="00CE0226"/>
    <w:rsid w:val="00CF5A84"/>
    <w:rsid w:val="00D00712"/>
    <w:rsid w:val="00D1453A"/>
    <w:rsid w:val="00D26F5F"/>
    <w:rsid w:val="00D54850"/>
    <w:rsid w:val="00D61DD4"/>
    <w:rsid w:val="00D7794F"/>
    <w:rsid w:val="00DA09D5"/>
    <w:rsid w:val="00DA180E"/>
    <w:rsid w:val="00DA43BF"/>
    <w:rsid w:val="00DB43D8"/>
    <w:rsid w:val="00DB6FB6"/>
    <w:rsid w:val="00DC6A27"/>
    <w:rsid w:val="00DD5015"/>
    <w:rsid w:val="00DE2F8D"/>
    <w:rsid w:val="00DF211B"/>
    <w:rsid w:val="00E36F13"/>
    <w:rsid w:val="00E415BC"/>
    <w:rsid w:val="00E5721A"/>
    <w:rsid w:val="00E60965"/>
    <w:rsid w:val="00E6144E"/>
    <w:rsid w:val="00E8771D"/>
    <w:rsid w:val="00E9026E"/>
    <w:rsid w:val="00EB5724"/>
    <w:rsid w:val="00EE6ED0"/>
    <w:rsid w:val="00EF60E1"/>
    <w:rsid w:val="00F27B27"/>
    <w:rsid w:val="00F5487B"/>
    <w:rsid w:val="00F766EA"/>
    <w:rsid w:val="00F82CD4"/>
    <w:rsid w:val="00F84DA9"/>
    <w:rsid w:val="00FA2958"/>
    <w:rsid w:val="00FA2F26"/>
    <w:rsid w:val="00FB0936"/>
    <w:rsid w:val="00FB45F9"/>
    <w:rsid w:val="00FC0C04"/>
    <w:rsid w:val="00FD28BD"/>
    <w:rsid w:val="00FE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CD3A0"/>
  <w15:chartTrackingRefBased/>
  <w15:docId w15:val="{0CFD38EB-47B9-4631-85CB-30225915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4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B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4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4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4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4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4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4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4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B4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4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46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46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46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46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46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46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4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4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4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46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46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46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4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46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46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737C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737C1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10A2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10A2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10A2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0A2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0A29"/>
    <w:rPr>
      <w:b/>
      <w:bCs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5411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psi.gov.i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470CD-CD82-4337-913F-C53974D5B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5</Pages>
  <Words>1091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Soares Dias</dc:creator>
  <cp:keywords/>
  <dc:description/>
  <cp:lastModifiedBy>Camila Soares Dias</cp:lastModifiedBy>
  <cp:revision>217</cp:revision>
  <dcterms:created xsi:type="dcterms:W3CDTF">2026-10-08T14:10:00Z</dcterms:created>
  <dcterms:modified xsi:type="dcterms:W3CDTF">2026-10-15T14:18:00Z</dcterms:modified>
</cp:coreProperties>
</file>