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757E" w14:textId="77777777" w:rsidR="00E61C0F" w:rsidRPr="00D712D3" w:rsidRDefault="00E61C0F" w:rsidP="009B5232">
      <w:pPr>
        <w:ind w:left="0"/>
        <w:jc w:val="center"/>
        <w:rPr>
          <w:rFonts w:asciiTheme="minorHAnsi" w:hAnsiTheme="minorHAnsi" w:cstheme="minorHAnsi"/>
          <w:b/>
          <w:caps/>
          <w:color w:val="215868" w:themeColor="accent5" w:themeShade="80"/>
          <w:sz w:val="32"/>
          <w:szCs w:val="32"/>
        </w:rPr>
      </w:pPr>
    </w:p>
    <w:p w14:paraId="3F14549D" w14:textId="77777777" w:rsidR="00E15ECC" w:rsidRPr="00D712D3" w:rsidRDefault="00AF4D24" w:rsidP="04545C74">
      <w:pPr>
        <w:ind w:left="0"/>
        <w:jc w:val="center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>audit énergétique</w:t>
      </w:r>
      <w:r w:rsidR="00D452B5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</w:t>
      </w:r>
      <w:r w:rsidR="00C544CA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>global</w:t>
      </w:r>
      <w:r w:rsidR="00155484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ou PARTIEL</w:t>
      </w:r>
      <w:r w:rsidR="00C544CA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</w:t>
      </w:r>
      <w:r w:rsidR="00D452B5" w:rsidRPr="00D712D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AMUREBA</w:t>
      </w:r>
      <w:r w:rsidR="00840AF7" w:rsidRPr="00D712D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</w:t>
      </w:r>
    </w:p>
    <w:p w14:paraId="634BF414" w14:textId="77777777" w:rsidR="00E61C0F" w:rsidRPr="00D712D3" w:rsidRDefault="00E61C0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6F0BF2B5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7A89EEDB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62F10B84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06D63DDC" w14:textId="77777777" w:rsidR="00D452B5" w:rsidRPr="00D712D3" w:rsidRDefault="00D452B5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326410D3" w14:textId="77777777" w:rsidR="00B04E0B" w:rsidRPr="00D712D3" w:rsidRDefault="00F1354C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D712D3">
        <w:rPr>
          <w:rFonts w:asciiTheme="minorHAnsi" w:hAnsiTheme="minorHAnsi" w:cstheme="minorHAnsi"/>
          <w:b/>
          <w:sz w:val="32"/>
          <w:szCs w:val="32"/>
        </w:rPr>
        <w:t xml:space="preserve">Nom </w:t>
      </w:r>
    </w:p>
    <w:p w14:paraId="443BB828" w14:textId="0E66963F" w:rsidR="004154F3" w:rsidRPr="00D712D3" w:rsidRDefault="00F1354C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  <w:r w:rsidRPr="00D712D3">
        <w:rPr>
          <w:rFonts w:asciiTheme="minorHAnsi" w:hAnsiTheme="minorHAnsi" w:cstheme="minorHAnsi"/>
          <w:b/>
          <w:sz w:val="32"/>
          <w:szCs w:val="32"/>
        </w:rPr>
        <w:t>et adresse</w:t>
      </w:r>
      <w:r w:rsidR="00B04E0B" w:rsidRPr="00D712D3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204C83" w:rsidRPr="00D712D3">
        <w:rPr>
          <w:rFonts w:asciiTheme="minorHAnsi" w:hAnsiTheme="minorHAnsi" w:cstheme="minorHAnsi"/>
          <w:sz w:val="32"/>
          <w:szCs w:val="32"/>
        </w:rPr>
        <w:t>de l’</w:t>
      </w:r>
      <w:r w:rsidR="00D454F6" w:rsidRPr="00D712D3">
        <w:rPr>
          <w:rFonts w:asciiTheme="minorHAnsi" w:hAnsiTheme="minorHAnsi" w:cstheme="minorHAnsi"/>
          <w:sz w:val="32"/>
          <w:szCs w:val="32"/>
        </w:rPr>
        <w:t>entité</w:t>
      </w:r>
      <w:r w:rsidR="004154F3" w:rsidRPr="00D712D3">
        <w:rPr>
          <w:rFonts w:asciiTheme="minorHAnsi" w:hAnsiTheme="minorHAnsi" w:cstheme="minorHAnsi"/>
          <w:sz w:val="32"/>
          <w:szCs w:val="32"/>
        </w:rPr>
        <w:t xml:space="preserve"> </w:t>
      </w:r>
      <w:r w:rsidR="00770DB9" w:rsidRPr="00D712D3">
        <w:rPr>
          <w:rFonts w:asciiTheme="minorHAnsi" w:hAnsiTheme="minorHAnsi" w:cstheme="minorHAnsi"/>
          <w:sz w:val="32"/>
          <w:szCs w:val="32"/>
        </w:rPr>
        <w:t>auditée</w:t>
      </w:r>
    </w:p>
    <w:p w14:paraId="2FC21075" w14:textId="12938E06" w:rsidR="00F1354C" w:rsidRPr="00D712D3" w:rsidRDefault="004154F3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  <w:r w:rsidRPr="00D712D3">
        <w:rPr>
          <w:rFonts w:asciiTheme="minorHAnsi" w:hAnsiTheme="minorHAnsi" w:cstheme="minorHAnsi"/>
          <w:sz w:val="32"/>
          <w:szCs w:val="32"/>
        </w:rPr>
        <w:t>(</w:t>
      </w:r>
      <w:r w:rsidR="00850FA2" w:rsidRPr="00D712D3">
        <w:rPr>
          <w:rFonts w:asciiTheme="minorHAnsi" w:hAnsiTheme="minorHAnsi" w:cstheme="minorHAnsi"/>
          <w:sz w:val="32"/>
          <w:szCs w:val="32"/>
        </w:rPr>
        <w:t>N°</w:t>
      </w:r>
      <w:r w:rsidRPr="00D712D3">
        <w:rPr>
          <w:rFonts w:asciiTheme="minorHAnsi" w:hAnsiTheme="minorHAnsi" w:cstheme="minorHAnsi"/>
          <w:sz w:val="32"/>
          <w:szCs w:val="32"/>
        </w:rPr>
        <w:t xml:space="preserve">BCE </w:t>
      </w:r>
      <w:r w:rsidR="00045F9C">
        <w:rPr>
          <w:rFonts w:asciiTheme="minorHAnsi" w:hAnsiTheme="minorHAnsi" w:cstheme="minorHAnsi"/>
          <w:sz w:val="32"/>
          <w:szCs w:val="32"/>
        </w:rPr>
        <w:t>XXXX.XXX.XXX</w:t>
      </w:r>
      <w:r w:rsidR="00C97F1B">
        <w:rPr>
          <w:rFonts w:asciiTheme="minorHAnsi" w:hAnsiTheme="minorHAnsi" w:cstheme="minorHAnsi"/>
          <w:sz w:val="32"/>
          <w:szCs w:val="32"/>
        </w:rPr>
        <w:t xml:space="preserve"> </w:t>
      </w:r>
      <w:r w:rsidRPr="00D712D3">
        <w:rPr>
          <w:rFonts w:asciiTheme="minorHAnsi" w:hAnsiTheme="minorHAnsi" w:cstheme="minorHAnsi"/>
          <w:sz w:val="32"/>
          <w:szCs w:val="32"/>
        </w:rPr>
        <w:t xml:space="preserve">et </w:t>
      </w:r>
      <w:r w:rsidR="00850FA2" w:rsidRPr="00D712D3">
        <w:rPr>
          <w:rFonts w:asciiTheme="minorHAnsi" w:hAnsiTheme="minorHAnsi" w:cstheme="minorHAnsi"/>
          <w:sz w:val="32"/>
          <w:szCs w:val="32"/>
        </w:rPr>
        <w:t>N°</w:t>
      </w:r>
      <w:r w:rsidRPr="00D712D3">
        <w:rPr>
          <w:rFonts w:asciiTheme="minorHAnsi" w:hAnsiTheme="minorHAnsi" w:cstheme="minorHAnsi"/>
          <w:sz w:val="32"/>
          <w:szCs w:val="32"/>
        </w:rPr>
        <w:t>UE</w:t>
      </w:r>
      <w:r w:rsidR="00C97F1B">
        <w:rPr>
          <w:rFonts w:asciiTheme="minorHAnsi" w:hAnsiTheme="minorHAnsi" w:cstheme="minorHAnsi"/>
          <w:sz w:val="32"/>
          <w:szCs w:val="32"/>
        </w:rPr>
        <w:t xml:space="preserve"> </w:t>
      </w:r>
      <w:r w:rsidR="00F817E2">
        <w:rPr>
          <w:rFonts w:asciiTheme="minorHAnsi" w:hAnsiTheme="minorHAnsi" w:cstheme="minorHAnsi"/>
          <w:sz w:val="32"/>
          <w:szCs w:val="32"/>
        </w:rPr>
        <w:t>X.XXX.XXX.XXX</w:t>
      </w:r>
      <w:r w:rsidRPr="00D712D3">
        <w:rPr>
          <w:rFonts w:asciiTheme="minorHAnsi" w:hAnsiTheme="minorHAnsi" w:cstheme="minorHAnsi"/>
          <w:sz w:val="32"/>
          <w:szCs w:val="32"/>
        </w:rPr>
        <w:t>)</w:t>
      </w:r>
    </w:p>
    <w:p w14:paraId="1E006402" w14:textId="77777777" w:rsidR="00613EB3" w:rsidRPr="00D712D3" w:rsidRDefault="00613EB3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</w:p>
    <w:p w14:paraId="356864B5" w14:textId="77777777" w:rsidR="00E15ECC" w:rsidRPr="00D712D3" w:rsidRDefault="00E15ECC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421C3FAC" w14:textId="74B741E8" w:rsidR="00494D13" w:rsidRPr="00D712D3" w:rsidRDefault="00494D13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  <w:r w:rsidRPr="00D712D3">
        <w:rPr>
          <w:rFonts w:asciiTheme="minorHAnsi" w:hAnsiTheme="minorHAnsi" w:cstheme="minorHAnsi"/>
          <w:sz w:val="28"/>
          <w:szCs w:val="28"/>
        </w:rPr>
        <w:t xml:space="preserve">Date </w:t>
      </w:r>
      <w:r w:rsidR="00B7750F" w:rsidRPr="00D712D3">
        <w:rPr>
          <w:rFonts w:asciiTheme="minorHAnsi" w:hAnsiTheme="minorHAnsi" w:cstheme="minorHAnsi"/>
          <w:sz w:val="28"/>
          <w:szCs w:val="28"/>
        </w:rPr>
        <w:t xml:space="preserve">et version </w:t>
      </w:r>
      <w:r w:rsidRPr="00D712D3">
        <w:rPr>
          <w:rFonts w:asciiTheme="minorHAnsi" w:hAnsiTheme="minorHAnsi" w:cstheme="minorHAnsi"/>
          <w:sz w:val="28"/>
          <w:szCs w:val="28"/>
        </w:rPr>
        <w:t>du rapport</w:t>
      </w:r>
    </w:p>
    <w:p w14:paraId="24B1D211" w14:textId="25A45DA4" w:rsidR="002372AF" w:rsidRPr="00D712D3" w:rsidRDefault="002372AF" w:rsidP="002372AF">
      <w:pPr>
        <w:ind w:left="0"/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D712D3">
        <w:rPr>
          <w:rFonts w:asciiTheme="minorHAnsi" w:hAnsiTheme="minorHAnsi" w:cstheme="minorHAnsi"/>
          <w:i/>
          <w:iCs/>
          <w:szCs w:val="22"/>
        </w:rPr>
        <w:t xml:space="preserve">-  Canevas type utilisé :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Version 2024.</w:t>
      </w:r>
      <w:r w:rsidR="00B455E5">
        <w:rPr>
          <w:rFonts w:asciiTheme="minorHAnsi" w:hAnsiTheme="minorHAnsi" w:cstheme="minorHAnsi"/>
          <w:i/>
          <w:iCs/>
          <w:szCs w:val="22"/>
        </w:rPr>
        <w:t>2</w:t>
      </w:r>
      <w:r w:rsidR="00B455E5" w:rsidRPr="00D712D3">
        <w:rPr>
          <w:rFonts w:asciiTheme="minorHAnsi" w:hAnsiTheme="minorHAnsi" w:cstheme="minorHAnsi"/>
          <w:i/>
          <w:iCs/>
          <w:szCs w:val="22"/>
        </w:rPr>
        <w:t xml:space="preserve">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(</w:t>
      </w:r>
      <w:r w:rsidR="00B455E5">
        <w:rPr>
          <w:rFonts w:asciiTheme="minorHAnsi" w:hAnsiTheme="minorHAnsi" w:cstheme="minorHAnsi"/>
          <w:i/>
          <w:iCs/>
          <w:szCs w:val="22"/>
        </w:rPr>
        <w:t>novembre</w:t>
      </w:r>
      <w:r w:rsidR="00B455E5" w:rsidRPr="00D712D3">
        <w:rPr>
          <w:rFonts w:asciiTheme="minorHAnsi" w:hAnsiTheme="minorHAnsi" w:cstheme="minorHAnsi"/>
          <w:i/>
          <w:iCs/>
          <w:szCs w:val="22"/>
        </w:rPr>
        <w:t xml:space="preserve">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2024)</w:t>
      </w:r>
      <w:r w:rsidR="003868AF" w:rsidRPr="00D712D3">
        <w:rPr>
          <w:rFonts w:asciiTheme="minorHAnsi" w:hAnsiTheme="minorHAnsi" w:cstheme="minorHAnsi"/>
          <w:i/>
          <w:iCs/>
          <w:szCs w:val="22"/>
        </w:rPr>
        <w:t xml:space="preserve"> -</w:t>
      </w:r>
    </w:p>
    <w:p w14:paraId="697E53EC" w14:textId="77777777" w:rsidR="00214DEB" w:rsidRPr="00D712D3" w:rsidRDefault="00214DEB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086EB754" w14:textId="77777777" w:rsidR="002372AF" w:rsidRPr="00D712D3" w:rsidRDefault="002372AF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9191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4088"/>
        <w:gridCol w:w="5103"/>
      </w:tblGrid>
      <w:tr w:rsidR="00E94A63" w:rsidRPr="00D712D3" w14:paraId="42670429" w14:textId="77777777" w:rsidTr="00E94A63">
        <w:trPr>
          <w:trHeight w:val="273"/>
        </w:trPr>
        <w:tc>
          <w:tcPr>
            <w:tcW w:w="4088" w:type="dxa"/>
            <w:vAlign w:val="center"/>
          </w:tcPr>
          <w:p w14:paraId="149E3C61" w14:textId="4B48FCAC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 xml:space="preserve">Type d’audit </w:t>
            </w:r>
          </w:p>
        </w:tc>
        <w:tc>
          <w:tcPr>
            <w:tcW w:w="5103" w:type="dxa"/>
            <w:vAlign w:val="center"/>
          </w:tcPr>
          <w:p w14:paraId="13D08259" w14:textId="77777777" w:rsidR="00ED6540" w:rsidRDefault="00ED6540" w:rsidP="00D231E9">
            <w:pPr>
              <w:pStyle w:val="BodyText"/>
              <w:spacing w:before="0" w:after="0"/>
              <w:ind w:left="317" w:right="255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 xml:space="preserve">Audit GLOBAL ☑</w:t>
            </w: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157F18C0" w14:textId="1C48C894" w:rsidR="00ED6540" w:rsidRPr="00D712D3" w:rsidRDefault="00ED6540" w:rsidP="00D231E9">
            <w:pPr>
              <w:pStyle w:val="BodyText"/>
              <w:spacing w:before="0" w:after="0"/>
              <w:ind w:left="317" w:right="255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 xml:space="preserve">Audit Partiel ☐</w:t>
            </w:r>
          </w:p>
        </w:tc>
      </w:tr>
      <w:tr w:rsidR="00E94A63" w:rsidRPr="00D712D3" w14:paraId="3AFCE0C3" w14:textId="77777777" w:rsidTr="00E94A63">
        <w:trPr>
          <w:trHeight w:val="273"/>
        </w:trPr>
        <w:tc>
          <w:tcPr>
            <w:tcW w:w="4088" w:type="dxa"/>
            <w:tcBorders>
              <w:bottom w:val="single" w:sz="18" w:space="0" w:color="auto"/>
            </w:tcBorders>
            <w:vAlign w:val="center"/>
          </w:tcPr>
          <w:p w14:paraId="319E5DC8" w14:textId="7170CB90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Thématique de l’audit partiel</w:t>
            </w:r>
          </w:p>
        </w:tc>
        <w:tc>
          <w:tcPr>
            <w:tcW w:w="5103" w:type="dxa"/>
            <w:tcBorders>
              <w:bottom w:val="single" w:sz="18" w:space="0" w:color="auto"/>
            </w:tcBorders>
            <w:vAlign w:val="center"/>
          </w:tcPr>
          <w:p w14:paraId="23809E1F" w14:textId="02D344A7" w:rsidR="00E94A63" w:rsidRPr="00D712D3" w:rsidRDefault="00D74103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 xml:space="preserve">test</w:t>
            </w:r>
          </w:p>
        </w:tc>
      </w:tr>
      <w:tr w:rsidR="00E94A63" w:rsidRPr="00D712D3" w14:paraId="75AE5B69" w14:textId="77777777" w:rsidTr="00E94A63">
        <w:trPr>
          <w:trHeight w:val="273"/>
        </w:trPr>
        <w:tc>
          <w:tcPr>
            <w:tcW w:w="4088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4F555BE4" w14:textId="38B12943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Nom du prestataire</w:t>
            </w:r>
            <w:r w:rsidR="00BA2A41" w:rsidRPr="00D712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95D24" w:rsidRPr="00D712D3">
              <w:rPr>
                <w:rFonts w:asciiTheme="minorHAnsi" w:hAnsiTheme="minorHAnsi" w:cstheme="minorHAnsi"/>
                <w:sz w:val="22"/>
                <w:szCs w:val="22"/>
              </w:rPr>
              <w:t>(entreprise)</w:t>
            </w:r>
            <w:r w:rsidR="00255D97" w:rsidRPr="00D712D3">
              <w:rPr>
                <w:rFonts w:asciiTheme="minorHAnsi" w:hAnsiTheme="minorHAnsi" w:cstheme="minorHAnsi"/>
                <w:sz w:val="22"/>
                <w:szCs w:val="22"/>
              </w:rPr>
              <w:t> :</w:t>
            </w:r>
          </w:p>
        </w:tc>
        <w:tc>
          <w:tcPr>
            <w:tcW w:w="5103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18B30CA0" w14:textId="60B75D7C" w:rsidR="00E94A63" w:rsidRPr="00D712D3" w:rsidRDefault="001562ED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 xml:space="preserve">HeatSight</w:t>
            </w:r>
          </w:p>
        </w:tc>
      </w:tr>
      <w:tr w:rsidR="00E94A63" w:rsidRPr="00D712D3" w14:paraId="62D86570" w14:textId="77777777" w:rsidTr="00E94A63">
        <w:trPr>
          <w:trHeight w:val="273"/>
        </w:trPr>
        <w:tc>
          <w:tcPr>
            <w:tcW w:w="408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59C344A" w14:textId="5A65265B" w:rsidR="00E94A63" w:rsidRPr="00D712D3" w:rsidRDefault="00E94A63" w:rsidP="003968F4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Nom / prénom de l’auditeur</w:t>
            </w:r>
            <w:r w:rsidR="00E10F7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 w:rsidR="00E10F7A">
              <w:rPr>
                <w:rFonts w:asciiTheme="minorHAnsi" w:hAnsiTheme="minorHAnsi" w:cstheme="minorHAnsi"/>
                <w:sz w:val="22"/>
                <w:szCs w:val="22"/>
              </w:rPr>
              <w:t>trice</w:t>
            </w:r>
            <w:proofErr w:type="spellEnd"/>
            <w:r w:rsidR="00E10F7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 responsable :</w:t>
            </w:r>
          </w:p>
        </w:tc>
        <w:tc>
          <w:tcPr>
            <w:tcW w:w="510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48EBC84" w14:textId="16C83013" w:rsidR="00E94A63" w:rsidRPr="00D712D3" w:rsidRDefault="00EA0E04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test</w:t>
            </w:r>
          </w:p>
        </w:tc>
      </w:tr>
      <w:tr w:rsidR="00E94A63" w:rsidRPr="00D712D3" w14:paraId="433468C5" w14:textId="77777777" w:rsidTr="00E94A63">
        <w:trPr>
          <w:trHeight w:val="273"/>
        </w:trPr>
        <w:tc>
          <w:tcPr>
            <w:tcW w:w="4088" w:type="dxa"/>
            <w:tcBorders>
              <w:top w:val="dashSmallGap" w:sz="4" w:space="0" w:color="auto"/>
              <w:bottom w:val="single" w:sz="18" w:space="0" w:color="auto"/>
            </w:tcBorders>
            <w:vAlign w:val="center"/>
          </w:tcPr>
          <w:p w14:paraId="22B85793" w14:textId="1198C5F0" w:rsidR="00E94A63" w:rsidRPr="00D712D3" w:rsidRDefault="00E94A63" w:rsidP="00637F41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Compétence(s) AMUREBA exercée(s) dans ce rapport :</w:t>
            </w:r>
          </w:p>
        </w:tc>
        <w:tc>
          <w:tcPr>
            <w:tcW w:w="5103" w:type="dxa"/>
            <w:tcBorders>
              <w:top w:val="dashSmallGap" w:sz="4" w:space="0" w:color="auto"/>
              <w:bottom w:val="single" w:sz="18" w:space="0" w:color="auto"/>
            </w:tcBorders>
            <w:vAlign w:val="center"/>
          </w:tcPr>
          <w:p w14:paraId="15046CBC" w14:textId="593DB5CD" w:rsidR="00E94A63" w:rsidRPr="00D712D3" w:rsidRDefault="00EA0E04" w:rsidP="00637F41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test</w:t>
            </w:r>
          </w:p>
        </w:tc>
      </w:tr>
    </w:tbl>
    <w:p w14:paraId="28EDB793" w14:textId="5FCF7B4F" w:rsidR="004A2934" w:rsidRPr="00D712D3" w:rsidRDefault="004A2934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35BA6C5A" w14:textId="77777777" w:rsidR="004A2934" w:rsidRPr="00D712D3" w:rsidRDefault="004A2934">
      <w:pPr>
        <w:spacing w:before="0" w:after="0"/>
        <w:ind w:left="0"/>
        <w:jc w:val="left"/>
        <w:rPr>
          <w:rFonts w:asciiTheme="minorHAnsi" w:hAnsiTheme="minorHAnsi" w:cstheme="minorHAnsi"/>
          <w:sz w:val="28"/>
          <w:szCs w:val="28"/>
        </w:rPr>
      </w:pPr>
      <w:r w:rsidRPr="00D712D3">
        <w:rPr>
          <w:rFonts w:asciiTheme="minorHAnsi" w:hAnsiTheme="minorHAnsi" w:cstheme="minorHAnsi"/>
          <w:sz w:val="28"/>
          <w:szCs w:val="28"/>
        </w:rPr>
        <w:br w:type="page"/>
      </w:r>
    </w:p>
    <w:p w14:paraId="5346ED7E" w14:textId="66BEB81B" w:rsidR="005E01DF" w:rsidRPr="00D712D3" w:rsidRDefault="0078516E" w:rsidP="00FA4FB3">
      <w:pPr>
        <w:pStyle w:val="BETitreSommaire"/>
        <w:pageBreakBefore/>
        <w:shd w:val="clear" w:color="auto" w:fill="000000" w:themeFill="text1"/>
        <w:spacing w:after="36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bookmarkStart w:id="0" w:name="_Toc137882517"/>
      <w:bookmarkStart w:id="1" w:name="_Toc193190081"/>
      <w:bookmarkStart w:id="2" w:name="_Toc193795143"/>
      <w:bookmarkStart w:id="3" w:name="_Toc196195673"/>
      <w:bookmarkStart w:id="4" w:name="_Toc522612341"/>
      <w:r w:rsidRPr="00D712D3">
        <w:rPr>
          <w:rFonts w:asciiTheme="minorHAnsi" w:hAnsiTheme="minorHAnsi" w:cstheme="minorHAnsi"/>
          <w:color w:val="FFFFFF" w:themeColor="background1"/>
          <w:sz w:val="28"/>
          <w:szCs w:val="28"/>
        </w:rPr>
        <w:lastRenderedPageBreak/>
        <w:t>Table des matières</w:t>
      </w:r>
    </w:p>
    <w:bookmarkEnd w:id="0"/>
    <w:bookmarkEnd w:id="1"/>
    <w:bookmarkEnd w:id="2"/>
    <w:bookmarkEnd w:id="3"/>
    <w:p w14:paraId="0FC30E13" w14:textId="655EE247" w:rsidR="0008131E" w:rsidRPr="0008131E" w:rsidRDefault="0078516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fldChar w:fldCharType="begin"/>
      </w: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instrText xml:space="preserve"> TOC \o "1-2" \h \z \u </w:instrText>
      </w: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fldChar w:fldCharType="separate"/>
      </w:r>
      <w:hyperlink w:anchor="_Toc163740750" w:history="1">
        <w:r w:rsidR="0008131E" w:rsidRPr="0008131E">
          <w:rPr>
            <w:rStyle w:val="Hyperlink"/>
            <w:rFonts w:cstheme="minorHAnsi"/>
            <w:color w:val="auto"/>
          </w:rPr>
          <w:t>1</w:t>
        </w:r>
        <w:r w:rsidR="0008131E"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="0008131E" w:rsidRPr="0008131E">
          <w:rPr>
            <w:rStyle w:val="Hyperlink"/>
            <w:rFonts w:cstheme="minorHAnsi"/>
            <w:color w:val="auto"/>
          </w:rPr>
          <w:t>Utilisation du document</w:t>
        </w:r>
        <w:r w:rsidR="0008131E" w:rsidRPr="0008131E">
          <w:rPr>
            <w:webHidden/>
            <w:color w:val="auto"/>
          </w:rPr>
          <w:tab/>
        </w:r>
        <w:r w:rsidR="0008131E" w:rsidRPr="0008131E">
          <w:rPr>
            <w:webHidden/>
            <w:color w:val="auto"/>
          </w:rPr>
          <w:fldChar w:fldCharType="begin"/>
        </w:r>
        <w:r w:rsidR="0008131E" w:rsidRPr="0008131E">
          <w:rPr>
            <w:webHidden/>
            <w:color w:val="auto"/>
          </w:rPr>
          <w:instrText xml:space="preserve"> PAGEREF _Toc163740750 \h </w:instrText>
        </w:r>
        <w:r w:rsidR="0008131E" w:rsidRPr="0008131E">
          <w:rPr>
            <w:webHidden/>
            <w:color w:val="auto"/>
          </w:rPr>
        </w:r>
        <w:r w:rsidR="0008131E" w:rsidRPr="0008131E">
          <w:rPr>
            <w:webHidden/>
            <w:color w:val="auto"/>
          </w:rPr>
          <w:fldChar w:fldCharType="separate"/>
        </w:r>
        <w:r w:rsidR="0008131E" w:rsidRPr="0008131E">
          <w:rPr>
            <w:webHidden/>
            <w:color w:val="auto"/>
          </w:rPr>
          <w:t>3</w:t>
        </w:r>
        <w:r w:rsidR="0008131E" w:rsidRPr="0008131E">
          <w:rPr>
            <w:webHidden/>
            <w:color w:val="auto"/>
          </w:rPr>
          <w:fldChar w:fldCharType="end"/>
        </w:r>
      </w:hyperlink>
    </w:p>
    <w:p w14:paraId="48FFA79F" w14:textId="4F7B437A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1" w:history="1">
        <w:r w:rsidRPr="0008131E">
          <w:rPr>
            <w:rStyle w:val="Hyperlink"/>
            <w:rFonts w:cstheme="minorHAnsi"/>
            <w:color w:val="auto"/>
          </w:rPr>
          <w:t>2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Historique des versions du rapport :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_Toc163740751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4</w:t>
        </w:r>
        <w:r w:rsidRPr="0008131E">
          <w:rPr>
            <w:webHidden/>
            <w:color w:val="auto"/>
          </w:rPr>
          <w:fldChar w:fldCharType="end"/>
        </w:r>
      </w:hyperlink>
    </w:p>
    <w:p w14:paraId="12CE6BDC" w14:textId="4ADA515B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2" w:history="1">
        <w:r w:rsidRPr="0008131E">
          <w:rPr>
            <w:rStyle w:val="Hyperlink"/>
            <w:rFonts w:cstheme="minorHAnsi"/>
            <w:color w:val="auto"/>
          </w:rPr>
          <w:t>3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Résumé exécutif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_Toc163740752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5</w:t>
        </w:r>
        <w:r w:rsidRPr="0008131E">
          <w:rPr>
            <w:webHidden/>
            <w:color w:val="auto"/>
          </w:rPr>
          <w:fldChar w:fldCharType="end"/>
        </w:r>
      </w:hyperlink>
    </w:p>
    <w:p w14:paraId="140C9C62" w14:textId="0C174AE8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3" w:history="1">
        <w:r w:rsidRPr="0008131E">
          <w:rPr>
            <w:rStyle w:val="Hyperlink"/>
            <w:rFonts w:cstheme="minorHAnsi"/>
            <w:color w:val="auto"/>
          </w:rPr>
          <w:t>4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Données administratives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_Toc163740753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6</w:t>
        </w:r>
        <w:r w:rsidRPr="0008131E">
          <w:rPr>
            <w:webHidden/>
            <w:color w:val="auto"/>
          </w:rPr>
          <w:fldChar w:fldCharType="end"/>
        </w:r>
      </w:hyperlink>
    </w:p>
    <w:p w14:paraId="42D81DB0" w14:textId="0A98CF69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4" w:history="1">
        <w:r w:rsidRPr="0008131E">
          <w:rPr>
            <w:rStyle w:val="Hyperlink"/>
            <w:rFonts w:cstheme="minorHAnsi"/>
            <w:color w:val="auto"/>
          </w:rPr>
          <w:t>5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Déroulement de la prestation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_Toc163740754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7</w:t>
        </w:r>
        <w:r w:rsidRPr="0008131E">
          <w:rPr>
            <w:webHidden/>
            <w:color w:val="auto"/>
          </w:rPr>
          <w:fldChar w:fldCharType="end"/>
        </w:r>
      </w:hyperlink>
    </w:p>
    <w:p w14:paraId="77F7CAB7" w14:textId="3F4EF719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5" w:history="1">
        <w:r w:rsidRPr="0008131E">
          <w:rPr>
            <w:rStyle w:val="Hyperlink"/>
            <w:rFonts w:cstheme="minorHAnsi"/>
            <w:color w:val="auto"/>
          </w:rPr>
          <w:t>6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Description du périmètre de l’audit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_Toc163740755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7</w:t>
        </w:r>
        <w:r w:rsidRPr="0008131E">
          <w:rPr>
            <w:webHidden/>
            <w:color w:val="auto"/>
          </w:rPr>
          <w:fldChar w:fldCharType="end"/>
        </w:r>
      </w:hyperlink>
    </w:p>
    <w:p w14:paraId="7828D041" w14:textId="681EB9FE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6" w:history="1">
        <w:r w:rsidRPr="0008131E">
          <w:rPr>
            <w:rStyle w:val="Hyperlink"/>
            <w:rFonts w:cstheme="minorHAnsi"/>
            <w:color w:val="auto"/>
          </w:rPr>
          <w:t>7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Analyse des flux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_Toc163740756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8</w:t>
        </w:r>
        <w:r w:rsidRPr="0008131E">
          <w:rPr>
            <w:webHidden/>
            <w:color w:val="auto"/>
          </w:rPr>
          <w:fldChar w:fldCharType="end"/>
        </w:r>
      </w:hyperlink>
    </w:p>
    <w:p w14:paraId="50CA3E88" w14:textId="234916C1" w:rsidR="0008131E" w:rsidRPr="0008131E" w:rsidRDefault="0008131E">
      <w:pPr>
        <w:pStyle w:val="TOC2"/>
        <w:rPr>
          <w:rFonts w:asciiTheme="minorHAnsi" w:eastAsiaTheme="minorEastAsia" w:hAnsiTheme="minorHAnsi" w:cstheme="minorBidi"/>
          <w:kern w:val="2"/>
          <w:sz w:val="22"/>
          <w:szCs w:val="22"/>
          <w:lang w:eastAsia="fr-BE"/>
          <w14:ligatures w14:val="standardContextual"/>
        </w:rPr>
      </w:pPr>
      <w:hyperlink w:anchor="_Toc163740757" w:history="1">
        <w:r w:rsidRPr="0008131E">
          <w:rPr>
            <w:rStyle w:val="Hyperlink"/>
            <w:rFonts w:cstheme="minorHAnsi"/>
            <w:color w:val="auto"/>
          </w:rPr>
          <w:t>7.1</w:t>
        </w:r>
        <w:r w:rsidRPr="0008131E">
          <w:rPr>
            <w:rFonts w:asciiTheme="minorHAnsi" w:eastAsiaTheme="minorEastAsia" w:hAnsiTheme="minorHAnsi" w:cstheme="minorBidi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Historique des consommations des 3 dernières années</w:t>
        </w:r>
        <w:r w:rsidRPr="0008131E">
          <w:rPr>
            <w:webHidden/>
          </w:rPr>
          <w:tab/>
        </w:r>
        <w:r w:rsidRPr="0008131E">
          <w:rPr>
            <w:webHidden/>
          </w:rPr>
          <w:fldChar w:fldCharType="begin"/>
        </w:r>
        <w:r w:rsidRPr="0008131E">
          <w:rPr>
            <w:webHidden/>
          </w:rPr>
          <w:instrText xml:space="preserve"> PAGEREF _Toc163740757 \h </w:instrText>
        </w:r>
        <w:r w:rsidRPr="0008131E">
          <w:rPr>
            <w:webHidden/>
          </w:rPr>
        </w:r>
        <w:r w:rsidRPr="0008131E">
          <w:rPr>
            <w:webHidden/>
          </w:rPr>
          <w:fldChar w:fldCharType="separate"/>
        </w:r>
        <w:r w:rsidRPr="0008131E">
          <w:rPr>
            <w:webHidden/>
          </w:rPr>
          <w:t>8</w:t>
        </w:r>
        <w:r w:rsidRPr="0008131E">
          <w:rPr>
            <w:webHidden/>
          </w:rPr>
          <w:fldChar w:fldCharType="end"/>
        </w:r>
      </w:hyperlink>
    </w:p>
    <w:p w14:paraId="79CDB70D" w14:textId="6FD7CDDC" w:rsidR="0008131E" w:rsidRPr="0008131E" w:rsidRDefault="0008131E">
      <w:pPr>
        <w:pStyle w:val="TOC2"/>
        <w:rPr>
          <w:rFonts w:asciiTheme="minorHAnsi" w:eastAsiaTheme="minorEastAsia" w:hAnsiTheme="minorHAnsi" w:cstheme="minorBidi"/>
          <w:kern w:val="2"/>
          <w:sz w:val="22"/>
          <w:szCs w:val="22"/>
          <w:lang w:eastAsia="fr-BE"/>
          <w14:ligatures w14:val="standardContextual"/>
        </w:rPr>
      </w:pPr>
      <w:hyperlink w:anchor="_Toc163740758" w:history="1">
        <w:r w:rsidRPr="0008131E">
          <w:rPr>
            <w:rStyle w:val="Hyperlink"/>
            <w:rFonts w:cstheme="minorHAnsi"/>
            <w:color w:val="auto"/>
          </w:rPr>
          <w:t>7.2</w:t>
        </w:r>
        <w:r w:rsidRPr="0008131E">
          <w:rPr>
            <w:rFonts w:asciiTheme="minorHAnsi" w:eastAsiaTheme="minorEastAsia" w:hAnsiTheme="minorHAnsi" w:cstheme="minorBidi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Analyse des flux énergétiques de l’année de référence et de l’année de validation du modèle</w:t>
        </w:r>
        <w:r w:rsidRPr="0008131E">
          <w:rPr>
            <w:webHidden/>
          </w:rPr>
          <w:tab/>
        </w:r>
        <w:r w:rsidRPr="0008131E">
          <w:rPr>
            <w:webHidden/>
          </w:rPr>
          <w:fldChar w:fldCharType="begin"/>
        </w:r>
        <w:r w:rsidRPr="0008131E">
          <w:rPr>
            <w:webHidden/>
          </w:rPr>
          <w:instrText xml:space="preserve"> PAGEREF _Toc163740758 \h </w:instrText>
        </w:r>
        <w:r w:rsidRPr="0008131E">
          <w:rPr>
            <w:webHidden/>
          </w:rPr>
        </w:r>
        <w:r w:rsidRPr="0008131E">
          <w:rPr>
            <w:webHidden/>
          </w:rPr>
          <w:fldChar w:fldCharType="separate"/>
        </w:r>
        <w:r w:rsidRPr="0008131E">
          <w:rPr>
            <w:webHidden/>
          </w:rPr>
          <w:t>8</w:t>
        </w:r>
        <w:r w:rsidRPr="0008131E">
          <w:rPr>
            <w:webHidden/>
          </w:rPr>
          <w:fldChar w:fldCharType="end"/>
        </w:r>
      </w:hyperlink>
    </w:p>
    <w:p w14:paraId="63F47125" w14:textId="454065EC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9" w:history="1">
        <w:r w:rsidRPr="0008131E">
          <w:rPr>
            <w:rStyle w:val="Hyperlink"/>
            <w:rFonts w:cstheme="minorHAnsi"/>
            <w:color w:val="auto"/>
          </w:rPr>
          <w:t>8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Indices de performances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_Toc163740759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8</w:t>
        </w:r>
        <w:r w:rsidRPr="0008131E">
          <w:rPr>
            <w:webHidden/>
            <w:color w:val="auto"/>
          </w:rPr>
          <w:fldChar w:fldCharType="end"/>
        </w:r>
      </w:hyperlink>
    </w:p>
    <w:p w14:paraId="33A5895C" w14:textId="07B3CD93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0" w:history="1">
        <w:r w:rsidRPr="0008131E">
          <w:rPr>
            <w:rStyle w:val="Hyperlink"/>
            <w:rFonts w:cstheme="minorHAnsi"/>
            <w:color w:val="auto"/>
          </w:rPr>
          <w:t>9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Listes des actions d’amélioration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_Toc163740760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70935DFE" w14:textId="0386A7E5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1" w:history="1">
        <w:r w:rsidRPr="0008131E">
          <w:rPr>
            <w:rStyle w:val="Hyperlink"/>
            <w:rFonts w:cstheme="minorHAnsi"/>
            <w:color w:val="auto"/>
          </w:rPr>
          <w:t>10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Validation du modèle énergétique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_Toc163740761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6089D5BA" w14:textId="06A9AFE2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2" w:history="1">
        <w:r w:rsidRPr="0008131E">
          <w:rPr>
            <w:rStyle w:val="Hyperlink"/>
            <w:rFonts w:cstheme="minorHAnsi"/>
            <w:color w:val="auto"/>
          </w:rPr>
          <w:t>11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Objectifs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_Toc163740762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22D93589" w14:textId="564ACDC6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3" w:history="1">
        <w:r w:rsidRPr="0008131E">
          <w:rPr>
            <w:rStyle w:val="Hyperlink"/>
            <w:rFonts w:cstheme="minorHAnsi"/>
            <w:color w:val="auto"/>
          </w:rPr>
          <w:t>12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Annexes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_Toc163740763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340CEA86" w14:textId="01E79101" w:rsidR="00DD18C6" w:rsidRPr="00D712D3" w:rsidRDefault="0078516E" w:rsidP="00E94A63">
      <w:pPr>
        <w:pStyle w:val="Heading1"/>
        <w:rPr>
          <w:rFonts w:asciiTheme="minorHAnsi" w:hAnsiTheme="minorHAnsi" w:cstheme="minorHAnsi"/>
        </w:rPr>
      </w:pP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lastRenderedPageBreak/>
        <w:fldChar w:fldCharType="end"/>
      </w:r>
      <w:bookmarkStart w:id="5" w:name="_Toc163740750"/>
      <w:r w:rsidR="00DD18C6" w:rsidRPr="00D712D3">
        <w:rPr>
          <w:rFonts w:asciiTheme="minorHAnsi" w:hAnsiTheme="minorHAnsi" w:cstheme="minorHAnsi"/>
        </w:rPr>
        <w:t>Utilisation du document</w:t>
      </w:r>
      <w:bookmarkEnd w:id="5"/>
    </w:p>
    <w:p w14:paraId="58005981" w14:textId="0C903DA9" w:rsidR="00F967DC" w:rsidRPr="00D712D3" w:rsidRDefault="000C0B48" w:rsidP="000C0B48">
      <w:pPr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Les canevas AMUREBA mis à disposition par l’</w:t>
      </w:r>
      <w:r w:rsidR="00743EA0" w:rsidRPr="00D712D3">
        <w:rPr>
          <w:rFonts w:asciiTheme="minorHAnsi" w:hAnsiTheme="minorHAnsi" w:cstheme="minorHAnsi"/>
          <w:szCs w:val="20"/>
        </w:rPr>
        <w:t xml:space="preserve">Administration </w:t>
      </w:r>
      <w:r w:rsidR="00D22837">
        <w:rPr>
          <w:rFonts w:asciiTheme="minorHAnsi" w:hAnsiTheme="minorHAnsi" w:cstheme="minorHAnsi"/>
          <w:szCs w:val="20"/>
        </w:rPr>
        <w:t>sont</w:t>
      </w:r>
      <w:r w:rsidR="00743EA0" w:rsidRPr="00D712D3">
        <w:rPr>
          <w:rFonts w:asciiTheme="minorHAnsi" w:hAnsiTheme="minorHAnsi" w:cstheme="minorHAnsi"/>
          <w:szCs w:val="20"/>
        </w:rPr>
        <w:t xml:space="preserve"> u</w:t>
      </w:r>
      <w:r w:rsidRPr="00D712D3">
        <w:rPr>
          <w:rFonts w:asciiTheme="minorHAnsi" w:hAnsiTheme="minorHAnsi" w:cstheme="minorHAnsi"/>
          <w:szCs w:val="20"/>
        </w:rPr>
        <w:t xml:space="preserve">n outil de standardisation du rapportage afin d’en faciliter la compréhension par le bénéficiaire et la transmission entre auditeurs. Dans son usage des canevas, </w:t>
      </w:r>
      <w:r w:rsidR="0073616E" w:rsidRPr="00D712D3">
        <w:rPr>
          <w:rFonts w:asciiTheme="minorHAnsi" w:hAnsiTheme="minorHAnsi" w:cstheme="minorHAnsi"/>
          <w:szCs w:val="20"/>
        </w:rPr>
        <w:t>l’</w:t>
      </w:r>
      <w:r w:rsidR="005167B2" w:rsidRPr="00D712D3">
        <w:rPr>
          <w:rFonts w:asciiTheme="minorHAnsi" w:hAnsiTheme="minorHAnsi" w:cstheme="minorHAnsi"/>
          <w:szCs w:val="20"/>
        </w:rPr>
        <w:t>Administration encourage l</w:t>
      </w:r>
      <w:r w:rsidR="00F967DC" w:rsidRPr="00D712D3">
        <w:rPr>
          <w:rFonts w:asciiTheme="minorHAnsi" w:hAnsiTheme="minorHAnsi" w:cstheme="minorHAnsi"/>
          <w:szCs w:val="20"/>
        </w:rPr>
        <w:t>’</w:t>
      </w:r>
      <w:r w:rsidR="005167B2" w:rsidRPr="00D712D3">
        <w:rPr>
          <w:rFonts w:asciiTheme="minorHAnsi" w:hAnsiTheme="minorHAnsi" w:cstheme="minorHAnsi"/>
          <w:szCs w:val="20"/>
        </w:rPr>
        <w:t>auditeur</w:t>
      </w:r>
      <w:r w:rsidR="00F967DC" w:rsidRPr="00D712D3">
        <w:rPr>
          <w:rFonts w:asciiTheme="minorHAnsi" w:hAnsiTheme="minorHAnsi" w:cstheme="minorHAnsi"/>
          <w:szCs w:val="20"/>
        </w:rPr>
        <w:t xml:space="preserve"> à lui faire part de toute proposition d’amélioration via l’adresse</w:t>
      </w:r>
      <w:r w:rsidR="00014464" w:rsidRPr="00D712D3">
        <w:rPr>
          <w:rFonts w:asciiTheme="minorHAnsi" w:hAnsiTheme="minorHAnsi" w:cstheme="minorHAnsi"/>
          <w:szCs w:val="20"/>
        </w:rPr>
        <w:t xml:space="preserve"> </w:t>
      </w:r>
      <w:r w:rsidR="00F967DC" w:rsidRPr="00D712D3">
        <w:rPr>
          <w:rFonts w:asciiTheme="minorHAnsi" w:hAnsiTheme="minorHAnsi" w:cstheme="minorHAnsi"/>
          <w:szCs w:val="20"/>
        </w:rPr>
        <w:t xml:space="preserve"> </w:t>
      </w:r>
      <w:hyperlink r:id="rId11" w:history="1">
        <w:r w:rsidR="00F967DC" w:rsidRPr="00D712D3">
          <w:rPr>
            <w:rStyle w:val="Hyperlink"/>
            <w:rFonts w:asciiTheme="minorHAnsi" w:hAnsiTheme="minorHAnsi" w:cstheme="minorHAnsi"/>
            <w:szCs w:val="20"/>
          </w:rPr>
          <w:t>amureba@spw.wallonie.be</w:t>
        </w:r>
      </w:hyperlink>
      <w:r w:rsidR="00F967DC" w:rsidRPr="00D712D3">
        <w:rPr>
          <w:rFonts w:asciiTheme="minorHAnsi" w:hAnsiTheme="minorHAnsi" w:cstheme="minorHAnsi"/>
          <w:szCs w:val="20"/>
        </w:rPr>
        <w:t xml:space="preserve">. </w:t>
      </w:r>
    </w:p>
    <w:p w14:paraId="63E8B91C" w14:textId="0339B32B" w:rsidR="000C0B48" w:rsidRPr="00D712D3" w:rsidRDefault="00D51DA5" w:rsidP="00014464">
      <w:pPr>
        <w:pBdr>
          <w:top w:val="dashSmallGap" w:sz="4" w:space="1" w:color="C0504D" w:themeColor="accent2"/>
          <w:left w:val="dashSmallGap" w:sz="4" w:space="4" w:color="C0504D" w:themeColor="accent2"/>
          <w:bottom w:val="dashSmallGap" w:sz="4" w:space="1" w:color="C0504D" w:themeColor="accent2"/>
          <w:right w:val="dashSmallGap" w:sz="4" w:space="4" w:color="C0504D" w:themeColor="accent2"/>
        </w:pBdr>
        <w:ind w:left="0"/>
        <w:jc w:val="center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En cas de question méthodologique, l’auditeur peut prendre contact avec le facilitateur de la Région wallonne : </w:t>
      </w:r>
      <w:hyperlink r:id="rId12" w:history="1">
        <w:r w:rsidR="0067423F" w:rsidRPr="00D712D3">
          <w:rPr>
            <w:rStyle w:val="Hyperlink"/>
            <w:rFonts w:asciiTheme="minorHAnsi" w:hAnsiTheme="minorHAnsi" w:cstheme="minorHAnsi"/>
            <w:szCs w:val="20"/>
          </w:rPr>
          <w:t>https://energie.wallonie.be/fr/facilitateurs-energie-industrie.html?IDC=9488</w:t>
        </w:r>
      </w:hyperlink>
    </w:p>
    <w:p w14:paraId="1954C3D0" w14:textId="77777777" w:rsidR="000C0B48" w:rsidRPr="00D712D3" w:rsidRDefault="000C0B48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6D0BF828" w14:textId="15592E60" w:rsidR="00501F32" w:rsidRPr="00D712D3" w:rsidRDefault="00F25812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 xml:space="preserve">Le présent canevas </w:t>
      </w:r>
      <w:r w:rsidRPr="00D712D3">
        <w:rPr>
          <w:rFonts w:asciiTheme="minorHAnsi" w:eastAsia="Times" w:hAnsiTheme="minorHAnsi" w:cstheme="minorHAnsi"/>
          <w:b/>
          <w:bCs/>
          <w:szCs w:val="20"/>
          <w:u w:val="single"/>
        </w:rPr>
        <w:t>doit</w:t>
      </w:r>
      <w:r w:rsidRPr="00D712D3">
        <w:rPr>
          <w:rFonts w:asciiTheme="minorHAnsi" w:eastAsia="Times" w:hAnsiTheme="minorHAnsi" w:cstheme="minorHAnsi"/>
          <w:szCs w:val="20"/>
        </w:rPr>
        <w:t xml:space="preserve"> être utilisé pour réaliser le rapportage des audits globaux </w:t>
      </w:r>
      <w:r w:rsidR="00847D97" w:rsidRPr="00D712D3">
        <w:rPr>
          <w:rFonts w:asciiTheme="minorHAnsi" w:eastAsia="Times" w:hAnsiTheme="minorHAnsi" w:cstheme="minorHAnsi"/>
          <w:szCs w:val="20"/>
        </w:rPr>
        <w:t>et partiel</w:t>
      </w:r>
      <w:r w:rsidR="00CA6FCF" w:rsidRPr="00D712D3">
        <w:rPr>
          <w:rFonts w:asciiTheme="minorHAnsi" w:eastAsia="Times" w:hAnsiTheme="minorHAnsi" w:cstheme="minorHAnsi"/>
          <w:szCs w:val="20"/>
        </w:rPr>
        <w:t xml:space="preserve">s </w:t>
      </w:r>
      <w:r w:rsidRPr="00D712D3">
        <w:rPr>
          <w:rFonts w:asciiTheme="minorHAnsi" w:eastAsia="Times" w:hAnsiTheme="minorHAnsi" w:cstheme="minorHAnsi"/>
          <w:szCs w:val="20"/>
        </w:rPr>
        <w:t>en Région wallonne, suivant la méthodologie AMUREBA.</w:t>
      </w:r>
      <w:r w:rsidR="00184957" w:rsidRPr="00D712D3">
        <w:rPr>
          <w:rFonts w:asciiTheme="minorHAnsi" w:eastAsia="Times" w:hAnsiTheme="minorHAnsi" w:cstheme="minorHAnsi"/>
          <w:szCs w:val="20"/>
        </w:rPr>
        <w:t xml:space="preserve"> </w:t>
      </w:r>
    </w:p>
    <w:p w14:paraId="3F499BBB" w14:textId="77777777" w:rsidR="00501F32" w:rsidRPr="00D712D3" w:rsidRDefault="00501F32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7E2041DF" w14:textId="050D78AB" w:rsidR="00F25812" w:rsidRPr="00D712D3" w:rsidRDefault="00184957" w:rsidP="00501F3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276" w:right="1276"/>
        <w:jc w:val="center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Avant d</w:t>
      </w:r>
      <w:r w:rsidR="00C826D8" w:rsidRPr="00D712D3">
        <w:rPr>
          <w:rFonts w:asciiTheme="minorHAnsi" w:eastAsia="Times" w:hAnsiTheme="minorHAnsi" w:cstheme="minorHAnsi"/>
          <w:szCs w:val="20"/>
        </w:rPr>
        <w:t>e liquider</w:t>
      </w:r>
      <w:r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501F32" w:rsidRPr="00D712D3">
        <w:rPr>
          <w:rFonts w:asciiTheme="minorHAnsi" w:eastAsia="Times" w:hAnsiTheme="minorHAnsi" w:cstheme="minorHAnsi"/>
          <w:szCs w:val="20"/>
        </w:rPr>
        <w:t>la subvention d’un</w:t>
      </w:r>
      <w:r w:rsidR="00C826D8" w:rsidRPr="00D712D3">
        <w:rPr>
          <w:rFonts w:asciiTheme="minorHAnsi" w:eastAsia="Times" w:hAnsiTheme="minorHAnsi" w:cstheme="minorHAnsi"/>
          <w:szCs w:val="20"/>
        </w:rPr>
        <w:t xml:space="preserve"> audit</w:t>
      </w:r>
      <w:r w:rsidR="00BA2F5C" w:rsidRPr="00D712D3">
        <w:rPr>
          <w:rFonts w:asciiTheme="minorHAnsi" w:eastAsia="Times" w:hAnsiTheme="minorHAnsi" w:cstheme="minorHAnsi"/>
          <w:szCs w:val="20"/>
        </w:rPr>
        <w:t xml:space="preserve"> ou d’une</w:t>
      </w:r>
      <w:r w:rsidR="00501F32" w:rsidRPr="00D712D3">
        <w:rPr>
          <w:rFonts w:asciiTheme="minorHAnsi" w:eastAsia="Times" w:hAnsiTheme="minorHAnsi" w:cstheme="minorHAnsi"/>
          <w:szCs w:val="20"/>
        </w:rPr>
        <w:t xml:space="preserve"> étude, le SPW </w:t>
      </w:r>
      <w:r w:rsidR="00206EF3" w:rsidRPr="00D712D3">
        <w:rPr>
          <w:rFonts w:asciiTheme="minorHAnsi" w:eastAsia="Times" w:hAnsiTheme="minorHAnsi" w:cstheme="minorHAnsi"/>
          <w:szCs w:val="20"/>
        </w:rPr>
        <w:t>E</w:t>
      </w:r>
      <w:r w:rsidR="00501F32" w:rsidRPr="00D712D3">
        <w:rPr>
          <w:rFonts w:asciiTheme="minorHAnsi" w:eastAsia="Times" w:hAnsiTheme="minorHAnsi" w:cstheme="minorHAnsi"/>
          <w:szCs w:val="20"/>
        </w:rPr>
        <w:t>nergie peut imposer la mise en conformité méthodologique du rapport</w:t>
      </w:r>
      <w:r w:rsidR="007A1E8C" w:rsidRPr="00D712D3">
        <w:rPr>
          <w:rFonts w:asciiTheme="minorHAnsi" w:eastAsia="Times" w:hAnsiTheme="minorHAnsi" w:cstheme="minorHAnsi"/>
          <w:szCs w:val="20"/>
        </w:rPr>
        <w:t>.</w:t>
      </w:r>
    </w:p>
    <w:p w14:paraId="486EA3FB" w14:textId="77777777" w:rsidR="00E50E9E" w:rsidRPr="00D712D3" w:rsidRDefault="00E50E9E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052C49F1" w14:textId="17C23490" w:rsidR="00191EB1" w:rsidRPr="00D712D3" w:rsidRDefault="00D94628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Lors de la rédaction de son rapport, i</w:t>
      </w:r>
      <w:r w:rsidR="00E50E9E" w:rsidRPr="00D712D3">
        <w:rPr>
          <w:rFonts w:asciiTheme="minorHAnsi" w:eastAsia="Times" w:hAnsiTheme="minorHAnsi" w:cstheme="minorHAnsi"/>
          <w:szCs w:val="20"/>
        </w:rPr>
        <w:t>l est demandé à l’auditeur</w:t>
      </w:r>
      <w:r w:rsidR="00191EB1" w:rsidRPr="00D712D3">
        <w:rPr>
          <w:rFonts w:asciiTheme="minorHAnsi" w:eastAsia="Times" w:hAnsiTheme="minorHAnsi" w:cstheme="minorHAnsi"/>
          <w:szCs w:val="20"/>
        </w:rPr>
        <w:t> :</w:t>
      </w:r>
    </w:p>
    <w:p w14:paraId="73BC1516" w14:textId="77777777" w:rsidR="00672A8E" w:rsidRPr="00D712D3" w:rsidRDefault="00672A8E" w:rsidP="00EC1FED">
      <w:pPr>
        <w:pStyle w:val="ListParagraph"/>
        <w:numPr>
          <w:ilvl w:val="0"/>
          <w:numId w:val="52"/>
        </w:numPr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 xml:space="preserve">D’assurer la traçabilité des différentes versions de son rapport et de la version de la méthodologie appliquée ; </w:t>
      </w:r>
    </w:p>
    <w:p w14:paraId="0566C978" w14:textId="5523B891" w:rsidR="00504907" w:rsidRPr="00D712D3" w:rsidRDefault="6A8460E1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</w:t>
      </w:r>
      <w:r w:rsidR="3A10AECD" w:rsidRPr="00D712D3">
        <w:rPr>
          <w:rFonts w:asciiTheme="minorHAnsi" w:eastAsia="Times" w:hAnsiTheme="minorHAnsi" w:cstheme="minorHAnsi"/>
          <w:sz w:val="20"/>
          <w:szCs w:val="20"/>
        </w:rPr>
        <w:t xml:space="preserve">e respecter </w:t>
      </w:r>
      <w:r w:rsidR="317DF5DD" w:rsidRPr="00D712D3">
        <w:rPr>
          <w:rFonts w:asciiTheme="minorHAnsi" w:eastAsia="Times" w:hAnsiTheme="minorHAnsi" w:cstheme="minorHAnsi"/>
          <w:sz w:val="20"/>
          <w:szCs w:val="20"/>
        </w:rPr>
        <w:t>la structure détaillée ci-après</w:t>
      </w:r>
      <w:r w:rsidRPr="00D712D3">
        <w:rPr>
          <w:rFonts w:asciiTheme="minorHAnsi" w:eastAsia="Times" w:hAnsiTheme="minorHAnsi" w:cstheme="minorHAnsi"/>
          <w:sz w:val="20"/>
          <w:szCs w:val="20"/>
        </w:rPr>
        <w:t>, tel</w:t>
      </w:r>
      <w:r w:rsidR="381D91F0" w:rsidRPr="00D712D3">
        <w:rPr>
          <w:rFonts w:asciiTheme="minorHAnsi" w:eastAsia="Times" w:hAnsiTheme="minorHAnsi" w:cstheme="minorHAnsi"/>
          <w:sz w:val="20"/>
          <w:szCs w:val="20"/>
        </w:rPr>
        <w:t>le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que</w:t>
      </w:r>
      <w:r w:rsidR="317DF5DD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 xml:space="preserve">l’organisation </w:t>
      </w:r>
      <w:r w:rsidR="078899C4" w:rsidRPr="00D712D3">
        <w:rPr>
          <w:rFonts w:asciiTheme="minorHAnsi" w:eastAsia="Times" w:hAnsiTheme="minorHAnsi" w:cstheme="minorHAnsi"/>
          <w:sz w:val="20"/>
          <w:szCs w:val="20"/>
        </w:rPr>
        <w:t xml:space="preserve">et le titre 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 xml:space="preserve">des </w:t>
      </w:r>
      <w:r w:rsidR="653A9FD7" w:rsidRPr="00D712D3">
        <w:rPr>
          <w:rFonts w:asciiTheme="minorHAnsi" w:eastAsia="Times" w:hAnsiTheme="minorHAnsi" w:cstheme="minorHAnsi"/>
          <w:sz w:val="20"/>
          <w:szCs w:val="20"/>
        </w:rPr>
        <w:t>chapitre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F66B61" w:rsidRPr="00D712D3">
        <w:rPr>
          <w:rFonts w:asciiTheme="minorHAnsi" w:eastAsia="Times" w:hAnsiTheme="minorHAnsi" w:cstheme="minorHAnsi"/>
          <w:sz w:val="20"/>
          <w:szCs w:val="20"/>
        </w:rPr>
        <w:t xml:space="preserve"> à partir du point 2 de ce canevas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0292EA7A" w:rsidRPr="00D712D3">
        <w:rPr>
          <w:rFonts w:asciiTheme="minorHAnsi" w:eastAsia="Times" w:hAnsiTheme="minorHAnsi" w:cstheme="minorHAnsi"/>
          <w:sz w:val="20"/>
          <w:szCs w:val="20"/>
        </w:rPr>
        <w:t>;</w:t>
      </w:r>
    </w:p>
    <w:p w14:paraId="29113FA8" w14:textId="5D4AD502" w:rsidR="00504907" w:rsidRPr="00D712D3" w:rsidRDefault="00504907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De fournir l’ensemble des</w:t>
      </w:r>
      <w:r w:rsidR="00415E39" w:rsidRPr="00D712D3">
        <w:rPr>
          <w:rFonts w:asciiTheme="minorHAnsi" w:eastAsia="Times" w:hAnsiTheme="minorHAnsi" w:cstheme="minorHAnsi"/>
          <w:sz w:val="20"/>
          <w:szCs w:val="20"/>
        </w:rPr>
        <w:t xml:space="preserve"> informations </w:t>
      </w:r>
      <w:r w:rsidRPr="00D712D3">
        <w:rPr>
          <w:rFonts w:asciiTheme="minorHAnsi" w:eastAsia="Times" w:hAnsiTheme="minorHAnsi" w:cstheme="minorHAnsi"/>
          <w:sz w:val="20"/>
          <w:szCs w:val="20"/>
        </w:rPr>
        <w:t>demandée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>s ou</w:t>
      </w:r>
      <w:r w:rsidR="00CA6FCF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 xml:space="preserve"> en cas d’impossibilité</w:t>
      </w:r>
      <w:r w:rsidR="00CA6FCF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 xml:space="preserve"> de le justifier</w:t>
      </w:r>
      <w:r w:rsidR="00D445D9" w:rsidRPr="00D712D3">
        <w:rPr>
          <w:rFonts w:asciiTheme="minorHAnsi" w:eastAsia="Times" w:hAnsiTheme="minorHAnsi" w:cstheme="minorHAnsi"/>
          <w:sz w:val="20"/>
          <w:szCs w:val="20"/>
        </w:rPr>
        <w:t> ;</w:t>
      </w:r>
    </w:p>
    <w:p w14:paraId="061860AD" w14:textId="739681C6" w:rsidR="00415E39" w:rsidRPr="00D712D3" w:rsidRDefault="6A8460E1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>’intégre</w:t>
      </w:r>
      <w:r w:rsidRPr="00D712D3">
        <w:rPr>
          <w:rFonts w:asciiTheme="minorHAnsi" w:eastAsia="Times" w:hAnsiTheme="minorHAnsi" w:cstheme="minorHAnsi"/>
          <w:sz w:val="20"/>
          <w:szCs w:val="20"/>
        </w:rPr>
        <w:t>r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79FBCD0B" w:rsidRPr="00D712D3">
        <w:rPr>
          <w:rFonts w:asciiTheme="minorHAnsi" w:eastAsia="Times" w:hAnsiTheme="minorHAnsi" w:cstheme="minorHAnsi"/>
          <w:sz w:val="20"/>
          <w:szCs w:val="20"/>
        </w:rPr>
        <w:t xml:space="preserve">et de compléter 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>les tableaux</w:t>
      </w:r>
      <w:r w:rsidR="79FBCD0B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514EE2EF" w:rsidRPr="00D712D3">
        <w:rPr>
          <w:rFonts w:asciiTheme="minorHAnsi" w:eastAsia="Times" w:hAnsiTheme="minorHAnsi" w:cstheme="minorHAnsi"/>
          <w:sz w:val="20"/>
          <w:szCs w:val="20"/>
        </w:rPr>
        <w:t xml:space="preserve">et graphes </w:t>
      </w:r>
      <w:r w:rsidR="00A638B2" w:rsidRPr="00D712D3">
        <w:rPr>
          <w:rFonts w:asciiTheme="minorHAnsi" w:eastAsia="Times" w:hAnsiTheme="minorHAnsi" w:cstheme="minorHAnsi"/>
          <w:sz w:val="20"/>
          <w:szCs w:val="20"/>
        </w:rPr>
        <w:t>demandé</w:t>
      </w:r>
      <w:r w:rsidR="000207D5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A638B2" w:rsidRPr="00D712D3">
        <w:rPr>
          <w:rFonts w:asciiTheme="minorHAnsi" w:eastAsia="Times" w:hAnsiTheme="minorHAnsi" w:cstheme="minorHAnsi"/>
          <w:sz w:val="20"/>
          <w:szCs w:val="20"/>
        </w:rPr>
        <w:t xml:space="preserve"> dans la méthodologie</w:t>
      </w:r>
      <w:r w:rsidR="2ADDD561" w:rsidRPr="00D712D3">
        <w:rPr>
          <w:rFonts w:asciiTheme="minorHAnsi" w:eastAsia="Times" w:hAnsiTheme="minorHAnsi" w:cstheme="minorHAnsi"/>
          <w:sz w:val="20"/>
          <w:szCs w:val="20"/>
        </w:rPr>
        <w:t>.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</w:p>
    <w:p w14:paraId="40B85CD8" w14:textId="77777777" w:rsidR="003B0773" w:rsidRPr="00D712D3" w:rsidRDefault="003B0773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59BAA464" w14:textId="653A5306" w:rsidR="00D04BF1" w:rsidRPr="00D712D3" w:rsidRDefault="00E96050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En tant qu’expert technique, l</w:t>
      </w:r>
      <w:r w:rsidR="00D04BF1" w:rsidRPr="00D712D3">
        <w:rPr>
          <w:rFonts w:asciiTheme="minorHAnsi" w:eastAsia="Times" w:hAnsiTheme="minorHAnsi" w:cstheme="minorHAnsi"/>
          <w:szCs w:val="20"/>
        </w:rPr>
        <w:t xml:space="preserve">‘auditeur </w:t>
      </w:r>
      <w:r w:rsidRPr="00D712D3">
        <w:rPr>
          <w:rFonts w:asciiTheme="minorHAnsi" w:eastAsia="Times" w:hAnsiTheme="minorHAnsi" w:cstheme="minorHAnsi"/>
          <w:szCs w:val="20"/>
        </w:rPr>
        <w:t>doit compléter le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rapport de tou</w:t>
      </w:r>
      <w:r w:rsidR="00623917" w:rsidRPr="00D712D3">
        <w:rPr>
          <w:rFonts w:asciiTheme="minorHAnsi" w:eastAsia="Times" w:hAnsiTheme="minorHAnsi" w:cstheme="minorHAnsi"/>
          <w:szCs w:val="20"/>
        </w:rPr>
        <w:t>s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BB496C">
        <w:rPr>
          <w:rFonts w:asciiTheme="minorHAnsi" w:eastAsia="Times" w:hAnsiTheme="minorHAnsi" w:cstheme="minorHAnsi"/>
          <w:szCs w:val="20"/>
        </w:rPr>
        <w:t xml:space="preserve">les </w:t>
      </w:r>
      <w:r w:rsidR="003A396B" w:rsidRPr="00D712D3">
        <w:rPr>
          <w:rFonts w:asciiTheme="minorHAnsi" w:eastAsia="Times" w:hAnsiTheme="minorHAnsi" w:cstheme="minorHAnsi"/>
          <w:szCs w:val="20"/>
        </w:rPr>
        <w:t>éléments nécessaire</w:t>
      </w:r>
      <w:r w:rsidR="00623917" w:rsidRPr="00D712D3">
        <w:rPr>
          <w:rFonts w:asciiTheme="minorHAnsi" w:eastAsia="Times" w:hAnsiTheme="minorHAnsi" w:cstheme="minorHAnsi"/>
          <w:szCs w:val="20"/>
        </w:rPr>
        <w:t>s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à la réalisation d’un</w:t>
      </w:r>
      <w:r w:rsidR="00623917" w:rsidRPr="00D712D3">
        <w:rPr>
          <w:rFonts w:asciiTheme="minorHAnsi" w:eastAsia="Times" w:hAnsiTheme="minorHAnsi" w:cstheme="minorHAnsi"/>
          <w:szCs w:val="20"/>
        </w:rPr>
        <w:t xml:space="preserve"> audit exhaustif et de qualité</w:t>
      </w:r>
      <w:r w:rsidR="00FE5748" w:rsidRPr="00D712D3">
        <w:rPr>
          <w:rFonts w:asciiTheme="minorHAnsi" w:eastAsia="Times" w:hAnsiTheme="minorHAnsi" w:cstheme="minorHAnsi"/>
          <w:szCs w:val="20"/>
        </w:rPr>
        <w:t xml:space="preserve">, même s’ils ne sont pas mentionnés dans ce canevas. </w:t>
      </w:r>
      <w:r w:rsidR="00EC1FED">
        <w:rPr>
          <w:rFonts w:asciiTheme="minorHAnsi" w:eastAsia="Times" w:hAnsiTheme="minorHAnsi" w:cstheme="minorHAnsi"/>
          <w:szCs w:val="20"/>
        </w:rPr>
        <w:t xml:space="preserve"> </w:t>
      </w:r>
    </w:p>
    <w:p w14:paraId="2222C25C" w14:textId="77777777" w:rsidR="003A396B" w:rsidRPr="00D712D3" w:rsidRDefault="003A396B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60E77A42" w14:textId="1363431D" w:rsidR="00FD72F4" w:rsidRPr="00D712D3" w:rsidRDefault="00040253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Pour les audit</w:t>
      </w:r>
      <w:r w:rsidR="000F4432" w:rsidRPr="00D712D3">
        <w:rPr>
          <w:rFonts w:asciiTheme="minorHAnsi" w:eastAsia="Times" w:hAnsiTheme="minorHAnsi" w:cstheme="minorHAnsi"/>
          <w:szCs w:val="20"/>
        </w:rPr>
        <w:t>s</w:t>
      </w:r>
      <w:r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CA6FCF" w:rsidRPr="00D712D3">
        <w:rPr>
          <w:rFonts w:asciiTheme="minorHAnsi" w:eastAsia="Times" w:hAnsiTheme="minorHAnsi" w:cstheme="minorHAnsi"/>
          <w:szCs w:val="20"/>
        </w:rPr>
        <w:t>bénéficiant</w:t>
      </w:r>
      <w:r w:rsidRPr="00D712D3">
        <w:rPr>
          <w:rFonts w:asciiTheme="minorHAnsi" w:eastAsia="Times" w:hAnsiTheme="minorHAnsi" w:cstheme="minorHAnsi"/>
          <w:szCs w:val="20"/>
        </w:rPr>
        <w:t xml:space="preserve"> d’un financement de la </w:t>
      </w:r>
      <w:r w:rsidR="00E44731" w:rsidRPr="00D712D3">
        <w:rPr>
          <w:rFonts w:asciiTheme="minorHAnsi" w:eastAsia="Times" w:hAnsiTheme="minorHAnsi" w:cstheme="minorHAnsi"/>
          <w:szCs w:val="20"/>
        </w:rPr>
        <w:t>R</w:t>
      </w:r>
      <w:r w:rsidRPr="00D712D3">
        <w:rPr>
          <w:rFonts w:asciiTheme="minorHAnsi" w:eastAsia="Times" w:hAnsiTheme="minorHAnsi" w:cstheme="minorHAnsi"/>
          <w:szCs w:val="20"/>
        </w:rPr>
        <w:t xml:space="preserve">égion </w:t>
      </w:r>
      <w:r w:rsidR="00E44731" w:rsidRPr="00D712D3">
        <w:rPr>
          <w:rFonts w:asciiTheme="minorHAnsi" w:eastAsia="Times" w:hAnsiTheme="minorHAnsi" w:cstheme="minorHAnsi"/>
          <w:szCs w:val="20"/>
        </w:rPr>
        <w:t>w</w:t>
      </w:r>
      <w:r w:rsidRPr="00D712D3">
        <w:rPr>
          <w:rFonts w:asciiTheme="minorHAnsi" w:eastAsia="Times" w:hAnsiTheme="minorHAnsi" w:cstheme="minorHAnsi"/>
          <w:szCs w:val="20"/>
        </w:rPr>
        <w:t xml:space="preserve">allonne, le logo « Wallonie </w:t>
      </w:r>
      <w:r w:rsidR="00C125E6" w:rsidRPr="00D712D3">
        <w:rPr>
          <w:rFonts w:asciiTheme="minorHAnsi" w:eastAsia="Times" w:hAnsiTheme="minorHAnsi" w:cstheme="minorHAnsi"/>
          <w:szCs w:val="20"/>
        </w:rPr>
        <w:t>E</w:t>
      </w:r>
      <w:r w:rsidRPr="00D712D3">
        <w:rPr>
          <w:rFonts w:asciiTheme="minorHAnsi" w:eastAsia="Times" w:hAnsiTheme="minorHAnsi" w:cstheme="minorHAnsi"/>
          <w:szCs w:val="20"/>
        </w:rPr>
        <w:t>nergie SPW », tel qu</w:t>
      </w:r>
      <w:r w:rsidR="000F4432" w:rsidRPr="00D712D3">
        <w:rPr>
          <w:rFonts w:asciiTheme="minorHAnsi" w:eastAsia="Times" w:hAnsiTheme="minorHAnsi" w:cstheme="minorHAnsi"/>
          <w:szCs w:val="20"/>
        </w:rPr>
        <w:t xml:space="preserve">e visible en en-tête de ce document, doit être </w:t>
      </w:r>
      <w:r w:rsidR="00257D0D" w:rsidRPr="00D712D3">
        <w:rPr>
          <w:rFonts w:asciiTheme="minorHAnsi" w:eastAsia="Times" w:hAnsiTheme="minorHAnsi" w:cstheme="minorHAnsi"/>
          <w:szCs w:val="20"/>
        </w:rPr>
        <w:t>intégr</w:t>
      </w:r>
      <w:r w:rsidR="00B260A2" w:rsidRPr="00D712D3">
        <w:rPr>
          <w:rFonts w:asciiTheme="minorHAnsi" w:eastAsia="Times" w:hAnsiTheme="minorHAnsi" w:cstheme="minorHAnsi"/>
          <w:szCs w:val="20"/>
        </w:rPr>
        <w:t xml:space="preserve">é. </w:t>
      </w:r>
      <w:r w:rsidR="00FD72F4" w:rsidRPr="00D712D3">
        <w:rPr>
          <w:rFonts w:asciiTheme="minorHAnsi" w:eastAsia="Times" w:hAnsiTheme="minorHAnsi" w:cstheme="minorHAnsi"/>
          <w:szCs w:val="20"/>
        </w:rPr>
        <w:t xml:space="preserve">L’auditeur peut </w:t>
      </w:r>
      <w:r w:rsidR="003B78CE" w:rsidRPr="00D712D3">
        <w:rPr>
          <w:rFonts w:asciiTheme="minorHAnsi" w:eastAsia="Times" w:hAnsiTheme="minorHAnsi" w:cstheme="minorHAnsi"/>
          <w:szCs w:val="20"/>
        </w:rPr>
        <w:t>utiliser l</w:t>
      </w:r>
      <w:r w:rsidR="00B260A2" w:rsidRPr="00D712D3">
        <w:rPr>
          <w:rFonts w:asciiTheme="minorHAnsi" w:eastAsia="Times" w:hAnsiTheme="minorHAnsi" w:cstheme="minorHAnsi"/>
          <w:szCs w:val="20"/>
        </w:rPr>
        <w:t xml:space="preserve">a mise en page du </w:t>
      </w:r>
      <w:r w:rsidR="003B78CE" w:rsidRPr="00D712D3">
        <w:rPr>
          <w:rFonts w:asciiTheme="minorHAnsi" w:eastAsia="Times" w:hAnsiTheme="minorHAnsi" w:cstheme="minorHAnsi"/>
          <w:szCs w:val="20"/>
        </w:rPr>
        <w:t xml:space="preserve">présent document </w:t>
      </w:r>
      <w:r w:rsidR="00B260A2" w:rsidRPr="00D712D3">
        <w:rPr>
          <w:rFonts w:asciiTheme="minorHAnsi" w:eastAsia="Times" w:hAnsiTheme="minorHAnsi" w:cstheme="minorHAnsi"/>
          <w:szCs w:val="20"/>
        </w:rPr>
        <w:t>ou</w:t>
      </w:r>
      <w:r w:rsidR="00F433E1" w:rsidRPr="00D712D3">
        <w:rPr>
          <w:rFonts w:asciiTheme="minorHAnsi" w:eastAsia="Times" w:hAnsiTheme="minorHAnsi" w:cstheme="minorHAnsi"/>
          <w:szCs w:val="20"/>
        </w:rPr>
        <w:t xml:space="preserve"> utiliser sa propre mise en forme</w:t>
      </w:r>
      <w:r w:rsidR="00E070FD" w:rsidRPr="00D712D3">
        <w:rPr>
          <w:rFonts w:asciiTheme="minorHAnsi" w:eastAsia="Times" w:hAnsiTheme="minorHAnsi" w:cstheme="minorHAnsi"/>
          <w:szCs w:val="20"/>
        </w:rPr>
        <w:t xml:space="preserve"> graphique</w:t>
      </w:r>
      <w:r w:rsidR="00F433E1" w:rsidRPr="00D712D3">
        <w:rPr>
          <w:rFonts w:asciiTheme="minorHAnsi" w:eastAsia="Times" w:hAnsiTheme="minorHAnsi" w:cstheme="minorHAnsi"/>
          <w:szCs w:val="20"/>
        </w:rPr>
        <w:t xml:space="preserve">. </w:t>
      </w:r>
    </w:p>
    <w:p w14:paraId="75C66ADF" w14:textId="77777777" w:rsidR="00F37E6D" w:rsidRPr="00D712D3" w:rsidRDefault="00D13DE2" w:rsidP="00DD18C6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Dans ce canevas</w:t>
      </w:r>
      <w:r w:rsidR="00F37E6D" w:rsidRPr="00D712D3">
        <w:rPr>
          <w:rFonts w:asciiTheme="minorHAnsi" w:hAnsiTheme="minorHAnsi" w:cstheme="minorHAnsi"/>
          <w:sz w:val="20"/>
          <w:szCs w:val="20"/>
        </w:rPr>
        <w:t xml:space="preserve"> : </w:t>
      </w:r>
    </w:p>
    <w:p w14:paraId="3AB40658" w14:textId="6EC02178" w:rsidR="00DD18C6" w:rsidRPr="00D712D3" w:rsidRDefault="00AB723D" w:rsidP="00F37E6D">
      <w:pPr>
        <w:pStyle w:val="BodyText"/>
        <w:numPr>
          <w:ilvl w:val="0"/>
          <w:numId w:val="52"/>
        </w:numPr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Nous</w:t>
      </w:r>
      <w:r w:rsidR="006F3D51" w:rsidRPr="00D712D3">
        <w:rPr>
          <w:rFonts w:asciiTheme="minorHAnsi" w:hAnsiTheme="minorHAnsi" w:cstheme="minorHAnsi"/>
          <w:sz w:val="20"/>
          <w:szCs w:val="20"/>
        </w:rPr>
        <w:t xml:space="preserve"> utiliserons des info-bulles pour donner des i</w:t>
      </w:r>
      <w:r w:rsidR="003969DD" w:rsidRPr="00D712D3">
        <w:rPr>
          <w:rFonts w:asciiTheme="minorHAnsi" w:hAnsiTheme="minorHAnsi" w:cstheme="minorHAnsi"/>
          <w:sz w:val="20"/>
          <w:szCs w:val="20"/>
        </w:rPr>
        <w:t>ndications</w:t>
      </w:r>
      <w:r w:rsidR="00F37E6D" w:rsidRPr="00D712D3">
        <w:rPr>
          <w:rFonts w:asciiTheme="minorHAnsi" w:hAnsiTheme="minorHAnsi" w:cstheme="minorHAnsi"/>
          <w:sz w:val="20"/>
          <w:szCs w:val="20"/>
        </w:rPr>
        <w:t xml:space="preserve"> complémentaire</w:t>
      </w:r>
      <w:r w:rsidRPr="00D712D3">
        <w:rPr>
          <w:rFonts w:asciiTheme="minorHAnsi" w:hAnsiTheme="minorHAnsi" w:cstheme="minorHAnsi"/>
          <w:sz w:val="20"/>
          <w:szCs w:val="20"/>
        </w:rPr>
        <w:t>s</w:t>
      </w:r>
      <w:r w:rsidR="00E070FD" w:rsidRPr="00D712D3">
        <w:rPr>
          <w:rFonts w:asciiTheme="minorHAnsi" w:hAnsiTheme="minorHAnsi" w:cstheme="minorHAnsi"/>
          <w:sz w:val="20"/>
          <w:szCs w:val="20"/>
        </w:rPr>
        <w:t xml:space="preserve"> qui ne doivent pas figurer dans le rapport final</w:t>
      </w:r>
      <w:r w:rsidR="003969DD" w:rsidRPr="00D712D3">
        <w:rPr>
          <w:rFonts w:asciiTheme="minorHAnsi" w:hAnsiTheme="minorHAnsi" w:cstheme="minorHAnsi"/>
          <w:sz w:val="20"/>
          <w:szCs w:val="20"/>
        </w:rPr>
        <w:t xml:space="preserve">. </w:t>
      </w:r>
      <w:r w:rsidR="00D13DE2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B985340" w14:textId="47099D2A" w:rsidR="00DD18C6" w:rsidRPr="00D712D3" w:rsidRDefault="00DD18C6" w:rsidP="004B02E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276" w:right="4253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5DBE905F" wp14:editId="72B56958">
            <wp:extent cx="190831" cy="190831"/>
            <wp:effectExtent l="0" t="0" r="0" b="0"/>
            <wp:docPr id="1001" name="Graphique 2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E9E" w:rsidRPr="00D712D3">
        <w:rPr>
          <w:rFonts w:asciiTheme="minorHAnsi" w:eastAsia="Times" w:hAnsiTheme="minorHAnsi" w:cstheme="minorHAnsi"/>
          <w:color w:val="000000"/>
          <w:szCs w:val="20"/>
        </w:rPr>
        <w:t xml:space="preserve"> Information à destination de l’auditeur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>.</w:t>
      </w:r>
    </w:p>
    <w:p w14:paraId="4035AEAB" w14:textId="03960167" w:rsidR="00DD18C6" w:rsidRPr="00D712D3" w:rsidRDefault="00AB723D" w:rsidP="00AB723D">
      <w:pPr>
        <w:pStyle w:val="ListParagraph"/>
        <w:numPr>
          <w:ilvl w:val="0"/>
          <w:numId w:val="52"/>
        </w:numPr>
        <w:rPr>
          <w:rFonts w:asciiTheme="minorHAnsi" w:hAnsiTheme="minorHAnsi" w:cstheme="minorHAnsi"/>
          <w:i/>
          <w:iCs/>
          <w:sz w:val="20"/>
          <w:szCs w:val="20"/>
        </w:rPr>
      </w:pPr>
      <w:r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Le texte en </w:t>
      </w:r>
      <w:r w:rsidR="004B02E4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italique </w:t>
      </w:r>
      <w:r w:rsidR="008F15EB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doit </w:t>
      </w:r>
      <w:r w:rsidR="004B02E4" w:rsidRPr="00D712D3">
        <w:rPr>
          <w:rFonts w:asciiTheme="minorHAnsi" w:hAnsiTheme="minorHAnsi" w:cstheme="minorHAnsi"/>
          <w:i/>
          <w:iCs/>
          <w:sz w:val="20"/>
          <w:szCs w:val="20"/>
        </w:rPr>
        <w:t>être retranscrit en l’état dans le rapport de l’auditeur</w:t>
      </w:r>
      <w:r w:rsidR="00235659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, il s’agit d’information nécessaire à la bonne compréhension du rapport par le bénéficiaire. </w:t>
      </w:r>
    </w:p>
    <w:p w14:paraId="6B193C15" w14:textId="03F675E5" w:rsidR="001C7F49" w:rsidRPr="00D712D3" w:rsidRDefault="001C7F49" w:rsidP="001C7F49">
      <w:pPr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Historique des versions du canevas-type utilisé :</w:t>
      </w:r>
    </w:p>
    <w:tbl>
      <w:tblPr>
        <w:tblStyle w:val="TableGrid"/>
        <w:tblW w:w="9310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59"/>
        <w:gridCol w:w="2403"/>
        <w:gridCol w:w="4372"/>
      </w:tblGrid>
      <w:tr w:rsidR="001C7F49" w:rsidRPr="00D712D3" w14:paraId="0F2432FC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4CCA81FE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Révision du canevas</w:t>
            </w:r>
          </w:p>
        </w:tc>
        <w:tc>
          <w:tcPr>
            <w:tcW w:w="1259" w:type="dxa"/>
            <w:vAlign w:val="center"/>
          </w:tcPr>
          <w:p w14:paraId="0FE9DD38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403" w:type="dxa"/>
            <w:vAlign w:val="center"/>
          </w:tcPr>
          <w:p w14:paraId="19D86F0F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Méthodologie en vigueur</w:t>
            </w:r>
          </w:p>
        </w:tc>
        <w:tc>
          <w:tcPr>
            <w:tcW w:w="4372" w:type="dxa"/>
            <w:vAlign w:val="center"/>
          </w:tcPr>
          <w:p w14:paraId="1F295164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Modifications principales</w:t>
            </w:r>
          </w:p>
        </w:tc>
      </w:tr>
      <w:tr w:rsidR="001C7F49" w:rsidRPr="00D712D3" w14:paraId="6D79ADE9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AC4B639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2024.1</w:t>
            </w:r>
          </w:p>
        </w:tc>
        <w:tc>
          <w:tcPr>
            <w:tcW w:w="1259" w:type="dxa"/>
            <w:vAlign w:val="center"/>
          </w:tcPr>
          <w:p w14:paraId="678FB040" w14:textId="72D88F75" w:rsidR="001C7F49" w:rsidRPr="00D712D3" w:rsidRDefault="00EA2C86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  <w:r w:rsidR="001C7F49" w:rsidRPr="00D712D3">
              <w:rPr>
                <w:rFonts w:asciiTheme="minorHAnsi" w:hAnsiTheme="minorHAnsi" w:cstheme="minorHAnsi"/>
                <w:sz w:val="20"/>
                <w:szCs w:val="20"/>
              </w:rPr>
              <w:t>/0</w:t>
            </w: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="001C7F49" w:rsidRPr="00D712D3">
              <w:rPr>
                <w:rFonts w:asciiTheme="minorHAnsi" w:hAnsiTheme="minorHAnsi" w:cstheme="minorHAnsi"/>
                <w:sz w:val="20"/>
                <w:szCs w:val="20"/>
              </w:rPr>
              <w:t>/2024</w:t>
            </w:r>
          </w:p>
        </w:tc>
        <w:tc>
          <w:tcPr>
            <w:tcW w:w="2403" w:type="dxa"/>
            <w:vAlign w:val="center"/>
          </w:tcPr>
          <w:p w14:paraId="0E6977B9" w14:textId="33CECF72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2024.</w:t>
            </w:r>
            <w:r w:rsidR="00097606" w:rsidRPr="00D712D3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372" w:type="dxa"/>
            <w:vAlign w:val="center"/>
          </w:tcPr>
          <w:p w14:paraId="7F2299F8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officielle pour l’entrée en vigueur de l’arrêté</w:t>
            </w:r>
          </w:p>
        </w:tc>
      </w:tr>
      <w:tr w:rsidR="001C7F49" w:rsidRPr="00D712D3" w14:paraId="4CBFAD67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011B65B" w14:textId="24649D73" w:rsidR="001C7F49" w:rsidRPr="00D712D3" w:rsidRDefault="00ED5EA7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2024.2</w:t>
            </w:r>
          </w:p>
        </w:tc>
        <w:tc>
          <w:tcPr>
            <w:tcW w:w="1259" w:type="dxa"/>
            <w:vAlign w:val="center"/>
          </w:tcPr>
          <w:p w14:paraId="728DC4DB" w14:textId="7B207F4E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19/11/2024</w:t>
            </w:r>
          </w:p>
        </w:tc>
        <w:tc>
          <w:tcPr>
            <w:tcW w:w="2403" w:type="dxa"/>
            <w:vAlign w:val="center"/>
          </w:tcPr>
          <w:p w14:paraId="43C5F2E1" w14:textId="55980E9D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Version 2024.2</w:t>
            </w:r>
          </w:p>
        </w:tc>
        <w:tc>
          <w:tcPr>
            <w:tcW w:w="4372" w:type="dxa"/>
            <w:vAlign w:val="center"/>
          </w:tcPr>
          <w:p w14:paraId="1C037C2E" w14:textId="56EFB54D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Ajout de la trajectoire neutralité carbone</w:t>
            </w:r>
          </w:p>
        </w:tc>
      </w:tr>
      <w:tr w:rsidR="001C7F49" w:rsidRPr="00D712D3" w14:paraId="391C6952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06C2733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028C71E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376B797B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72" w:type="dxa"/>
            <w:vAlign w:val="center"/>
          </w:tcPr>
          <w:p w14:paraId="31202446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C7F49" w:rsidRPr="00D712D3" w14:paraId="2EF52464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12014B1B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56AAF5E4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77A816AC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72" w:type="dxa"/>
            <w:vAlign w:val="center"/>
          </w:tcPr>
          <w:p w14:paraId="067AC571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A68A8ED" w14:textId="77777777" w:rsidR="00F63AFE" w:rsidRPr="00D712D3" w:rsidRDefault="00F63AFE" w:rsidP="001C7F49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D391CCC" w14:textId="77777777" w:rsidR="00417C85" w:rsidRPr="00D712D3" w:rsidRDefault="00417C85" w:rsidP="00417C85">
      <w:pPr>
        <w:pStyle w:val="Heading1"/>
        <w:rPr>
          <w:rFonts w:asciiTheme="minorHAnsi" w:hAnsiTheme="minorHAnsi" w:cstheme="minorHAnsi"/>
        </w:rPr>
      </w:pPr>
      <w:bookmarkStart w:id="6" w:name="_Toc163740751"/>
      <w:bookmarkStart w:id="7" w:name="_Toc444781739"/>
      <w:bookmarkStart w:id="8" w:name="_Toc213062932"/>
      <w:r w:rsidRPr="00D712D3">
        <w:rPr>
          <w:rFonts w:asciiTheme="minorHAnsi" w:hAnsiTheme="minorHAnsi" w:cstheme="minorHAnsi"/>
        </w:rPr>
        <w:lastRenderedPageBreak/>
        <w:t>Historique des versions du rapport :</w:t>
      </w:r>
      <w:bookmarkEnd w:id="6"/>
    </w:p>
    <w:p w14:paraId="1312C2BC" w14:textId="77777777" w:rsidR="00417C85" w:rsidRPr="00D712D3" w:rsidRDefault="00417C85" w:rsidP="00417C85">
      <w:pPr>
        <w:pStyle w:val="BodyText"/>
        <w:ind w:left="142" w:right="253"/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9310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1807"/>
        <w:gridCol w:w="2756"/>
        <w:gridCol w:w="3542"/>
      </w:tblGrid>
      <w:tr w:rsidR="00417C85" w:rsidRPr="00D712D3" w14:paraId="30ABFF49" w14:textId="77777777">
        <w:trPr>
          <w:trHeight w:val="273"/>
        </w:trPr>
        <w:tc>
          <w:tcPr>
            <w:tcW w:w="1205" w:type="dxa"/>
            <w:vAlign w:val="center"/>
          </w:tcPr>
          <w:p w14:paraId="51C56D41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Révision du rapport</w:t>
            </w:r>
          </w:p>
        </w:tc>
        <w:tc>
          <w:tcPr>
            <w:tcW w:w="1807" w:type="dxa"/>
            <w:vAlign w:val="center"/>
          </w:tcPr>
          <w:p w14:paraId="1DFD30FB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756" w:type="dxa"/>
            <w:vAlign w:val="center"/>
          </w:tcPr>
          <w:p w14:paraId="154CC2E9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Méthodologie appliquée</w:t>
            </w:r>
          </w:p>
        </w:tc>
        <w:tc>
          <w:tcPr>
            <w:tcW w:w="3542" w:type="dxa"/>
            <w:vAlign w:val="center"/>
          </w:tcPr>
          <w:p w14:paraId="3CDE2130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Modifications principales</w:t>
            </w:r>
          </w:p>
        </w:tc>
      </w:tr>
      <w:tr w:rsidR="00417C85" w:rsidRPr="00D712D3" w14:paraId="7A0665F6" w14:textId="77777777">
        <w:trPr>
          <w:trHeight w:val="273"/>
        </w:trPr>
        <w:tc>
          <w:tcPr>
            <w:tcW w:w="1205" w:type="dxa"/>
            <w:vAlign w:val="center"/>
          </w:tcPr>
          <w:p w14:paraId="516D6CFC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A</w:t>
            </w:r>
          </w:p>
        </w:tc>
        <w:tc>
          <w:tcPr>
            <w:tcW w:w="1807" w:type="dxa"/>
            <w:vAlign w:val="center"/>
          </w:tcPr>
          <w:p w14:paraId="6DFAD4BD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XX/XX/XXXX</w:t>
            </w:r>
          </w:p>
        </w:tc>
        <w:tc>
          <w:tcPr>
            <w:tcW w:w="2756" w:type="dxa"/>
            <w:vAlign w:val="center"/>
          </w:tcPr>
          <w:p w14:paraId="4AC044A8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XXXX.X du XX/XX/XXXX</w:t>
            </w:r>
          </w:p>
        </w:tc>
        <w:tc>
          <w:tcPr>
            <w:tcW w:w="3542" w:type="dxa"/>
            <w:vAlign w:val="center"/>
          </w:tcPr>
          <w:p w14:paraId="4D16AD62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Première édition</w:t>
            </w:r>
          </w:p>
        </w:tc>
      </w:tr>
      <w:tr w:rsidR="00417C85" w:rsidRPr="00D712D3" w14:paraId="6D70AC6C" w14:textId="77777777">
        <w:trPr>
          <w:trHeight w:val="273"/>
        </w:trPr>
        <w:tc>
          <w:tcPr>
            <w:tcW w:w="1205" w:type="dxa"/>
            <w:vAlign w:val="center"/>
          </w:tcPr>
          <w:p w14:paraId="628274A4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B</w:t>
            </w:r>
          </w:p>
        </w:tc>
        <w:tc>
          <w:tcPr>
            <w:tcW w:w="1807" w:type="dxa"/>
            <w:vAlign w:val="center"/>
          </w:tcPr>
          <w:p w14:paraId="41C1B588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3F5E0935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15941830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00E17B8D" w14:textId="77777777">
        <w:trPr>
          <w:trHeight w:val="273"/>
        </w:trPr>
        <w:tc>
          <w:tcPr>
            <w:tcW w:w="1205" w:type="dxa"/>
            <w:vAlign w:val="center"/>
          </w:tcPr>
          <w:p w14:paraId="169393E9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C</w:t>
            </w:r>
          </w:p>
        </w:tc>
        <w:tc>
          <w:tcPr>
            <w:tcW w:w="1807" w:type="dxa"/>
            <w:vAlign w:val="center"/>
          </w:tcPr>
          <w:p w14:paraId="369E220B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6B8CD603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14FB1F03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11160EEF" w14:textId="77777777">
        <w:trPr>
          <w:trHeight w:val="273"/>
        </w:trPr>
        <w:tc>
          <w:tcPr>
            <w:tcW w:w="1205" w:type="dxa"/>
            <w:vAlign w:val="center"/>
          </w:tcPr>
          <w:p w14:paraId="654D924F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</w:p>
        </w:tc>
        <w:tc>
          <w:tcPr>
            <w:tcW w:w="1807" w:type="dxa"/>
            <w:vAlign w:val="center"/>
          </w:tcPr>
          <w:p w14:paraId="6BF2C27B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5B1BCF8F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54F689EC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1CFAC52D" w14:textId="77777777">
        <w:trPr>
          <w:trHeight w:val="273"/>
        </w:trPr>
        <w:tc>
          <w:tcPr>
            <w:tcW w:w="1205" w:type="dxa"/>
            <w:vAlign w:val="center"/>
          </w:tcPr>
          <w:p w14:paraId="1647A564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E</w:t>
            </w:r>
          </w:p>
        </w:tc>
        <w:tc>
          <w:tcPr>
            <w:tcW w:w="1807" w:type="dxa"/>
            <w:vAlign w:val="center"/>
          </w:tcPr>
          <w:p w14:paraId="55A0BA81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121FC427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67B4C51D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B6B0871" w14:textId="77777777" w:rsidR="00417C85" w:rsidRPr="00D712D3" w:rsidRDefault="00417C85" w:rsidP="00417C85">
      <w:pPr>
        <w:pStyle w:val="BodyText"/>
        <w:ind w:left="142" w:right="253"/>
        <w:jc w:val="center"/>
        <w:rPr>
          <w:rFonts w:asciiTheme="minorHAnsi" w:hAnsiTheme="minorHAnsi" w:cstheme="minorHAnsi"/>
          <w:sz w:val="20"/>
          <w:szCs w:val="20"/>
        </w:rPr>
      </w:pPr>
    </w:p>
    <w:p w14:paraId="510EDF01" w14:textId="6C56D2EC" w:rsidR="00F00443" w:rsidRPr="00D712D3" w:rsidRDefault="00F00443" w:rsidP="008365C4">
      <w:pPr>
        <w:pStyle w:val="Heading1"/>
        <w:rPr>
          <w:rFonts w:asciiTheme="minorHAnsi" w:hAnsiTheme="minorHAnsi" w:cstheme="minorHAnsi"/>
        </w:rPr>
      </w:pPr>
      <w:bookmarkStart w:id="9" w:name="_Toc163740752"/>
      <w:r w:rsidRPr="00D712D3">
        <w:rPr>
          <w:rFonts w:asciiTheme="minorHAnsi" w:hAnsiTheme="minorHAnsi" w:cstheme="minorHAnsi"/>
        </w:rPr>
        <w:lastRenderedPageBreak/>
        <w:t xml:space="preserve">Résumé </w:t>
      </w:r>
      <w:r w:rsidR="00DF3EFD" w:rsidRPr="00D712D3">
        <w:rPr>
          <w:rFonts w:asciiTheme="minorHAnsi" w:hAnsiTheme="minorHAnsi" w:cstheme="minorHAnsi"/>
        </w:rPr>
        <w:t>e</w:t>
      </w:r>
      <w:r w:rsidRPr="00D712D3">
        <w:rPr>
          <w:rFonts w:asciiTheme="minorHAnsi" w:hAnsiTheme="minorHAnsi" w:cstheme="minorHAnsi"/>
        </w:rPr>
        <w:t>xécutif</w:t>
      </w:r>
      <w:bookmarkEnd w:id="9"/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3964"/>
        <w:gridCol w:w="1871"/>
        <w:gridCol w:w="1871"/>
        <w:gridCol w:w="1871"/>
      </w:tblGrid>
      <w:tr w:rsidR="00BD658A" w:rsidRPr="00D712D3" w14:paraId="64192CCF" w14:textId="6B332B75" w:rsidTr="00BC2B96">
        <w:trPr>
          <w:trHeight w:val="469"/>
        </w:trPr>
        <w:tc>
          <w:tcPr>
            <w:tcW w:w="3964" w:type="dxa"/>
            <w:vAlign w:val="center"/>
          </w:tcPr>
          <w:p w14:paraId="42B49017" w14:textId="77777777" w:rsidR="00BD658A" w:rsidRPr="00D712D3" w:rsidRDefault="00BD658A" w:rsidP="00E1790B">
            <w:pPr>
              <w:ind w:left="0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Dans quel cadre est réalisé cet audit ? </w:t>
            </w:r>
          </w:p>
        </w:tc>
        <w:tc>
          <w:tcPr>
            <w:tcW w:w="1871" w:type="dxa"/>
            <w:vAlign w:val="center"/>
          </w:tcPr>
          <w:p w14:paraId="240889EA" w14:textId="7777777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Audit Obligatoire</w:t>
            </w:r>
          </w:p>
        </w:tc>
        <w:tc>
          <w:tcPr>
            <w:tcW w:w="1871" w:type="dxa"/>
            <w:vAlign w:val="center"/>
          </w:tcPr>
          <w:p w14:paraId="769F9B63" w14:textId="7777777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Volontaire</w:t>
            </w:r>
          </w:p>
        </w:tc>
        <w:tc>
          <w:tcPr>
            <w:tcW w:w="1871" w:type="dxa"/>
            <w:vAlign w:val="center"/>
          </w:tcPr>
          <w:p w14:paraId="251723A9" w14:textId="4897DFDD" w:rsidR="00BD658A" w:rsidRPr="00D712D3" w:rsidRDefault="00BC2B96" w:rsidP="00BC2B96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/</w:t>
            </w:r>
          </w:p>
        </w:tc>
      </w:tr>
      <w:tr w:rsidR="00BC2B96" w:rsidRPr="00D712D3" w14:paraId="5C1FAD9D" w14:textId="1902E914" w:rsidTr="00BC2B96">
        <w:trPr>
          <w:trHeight w:val="469"/>
        </w:trPr>
        <w:tc>
          <w:tcPr>
            <w:tcW w:w="3964" w:type="dxa"/>
            <w:vAlign w:val="center"/>
          </w:tcPr>
          <w:p w14:paraId="5ACF26B2" w14:textId="048DD65E" w:rsidR="00BD658A" w:rsidRPr="00D712D3" w:rsidRDefault="00BD658A">
            <w:pPr>
              <w:spacing w:before="0" w:after="0"/>
              <w:ind w:left="0"/>
              <w:jc w:val="left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 xml:space="preserve">Le site </w:t>
            </w:r>
            <w:r w:rsidR="007015DB"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a</w:t>
            </w: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 xml:space="preserve"> une activité considérée comme</w:t>
            </w:r>
          </w:p>
        </w:tc>
        <w:tc>
          <w:tcPr>
            <w:tcW w:w="1871" w:type="dxa"/>
            <w:vAlign w:val="center"/>
          </w:tcPr>
          <w:p w14:paraId="580C59AC" w14:textId="7CCF619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Industrielle</w:t>
            </w:r>
          </w:p>
        </w:tc>
        <w:tc>
          <w:tcPr>
            <w:tcW w:w="1871" w:type="dxa"/>
            <w:vAlign w:val="center"/>
          </w:tcPr>
          <w:p w14:paraId="6CD9019C" w14:textId="3C505AA4" w:rsidR="00BD658A" w:rsidRPr="00D712D3" w:rsidRDefault="00CA6FCF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Tertiaire</w:t>
            </w:r>
          </w:p>
        </w:tc>
        <w:tc>
          <w:tcPr>
            <w:tcW w:w="1871" w:type="dxa"/>
            <w:vAlign w:val="center"/>
          </w:tcPr>
          <w:p w14:paraId="1FB46ED2" w14:textId="05C73901" w:rsidR="00BD658A" w:rsidRPr="00D712D3" w:rsidRDefault="00BD658A" w:rsidP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Mixte</w:t>
            </w:r>
          </w:p>
        </w:tc>
      </w:tr>
    </w:tbl>
    <w:p w14:paraId="34D8E72D" w14:textId="4697F5D8" w:rsidR="005516BE" w:rsidRPr="00D712D3" w:rsidRDefault="005516BE" w:rsidP="005516BE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(</w:t>
      </w:r>
      <w:r w:rsidR="0063275E" w:rsidRPr="00D712D3">
        <w:rPr>
          <w:rFonts w:asciiTheme="minorHAnsi" w:eastAsia="Times" w:hAnsiTheme="minorHAnsi" w:cstheme="minorHAnsi"/>
          <w:color w:val="000000"/>
          <w:szCs w:val="20"/>
        </w:rPr>
        <w:t>Biffez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 xml:space="preserve"> les mentions inutiles)</w:t>
      </w:r>
    </w:p>
    <w:p w14:paraId="11E76779" w14:textId="77777777" w:rsidR="00504493" w:rsidRPr="00D712D3" w:rsidRDefault="00504493" w:rsidP="00504493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p w14:paraId="75794872" w14:textId="713EBB4C" w:rsidR="00504493" w:rsidRPr="00D712D3" w:rsidRDefault="00504493" w:rsidP="00504493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48DD4628" wp14:editId="6BD95966">
            <wp:extent cx="190831" cy="190831"/>
            <wp:effectExtent l="0" t="0" r="0" b="0"/>
            <wp:docPr id="1002" name="Graphique 6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En fonction du type d’activité </w:t>
      </w:r>
      <w:r w:rsidR="00F9118E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auditée, l’auditeur trouvera les spécificités </w:t>
      </w:r>
      <w:r w:rsidR="0066545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applicables à cet audit dans la méthodologie AMUREBA.</w:t>
      </w:r>
    </w:p>
    <w:p w14:paraId="4451D1B8" w14:textId="77777777" w:rsidR="00504493" w:rsidRPr="00D712D3" w:rsidRDefault="00504493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3C5A4AF2" w14:textId="19CD683D" w:rsidR="00F00443" w:rsidRPr="00D712D3" w:rsidRDefault="00706F63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</w:t>
      </w:r>
      <w:r w:rsidR="00B7750F" w:rsidRPr="00D712D3">
        <w:rPr>
          <w:rFonts w:asciiTheme="minorHAnsi" w:eastAsia="Times" w:hAnsiTheme="minorHAnsi" w:cstheme="minorHAnsi"/>
          <w:color w:val="000000"/>
          <w:szCs w:val="20"/>
        </w:rPr>
        <w:t> :</w:t>
      </w:r>
    </w:p>
    <w:p w14:paraId="45FC533C" w14:textId="214FDCDF" w:rsidR="006906D2" w:rsidRPr="00D712D3" w:rsidRDefault="00E60F1C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A</w:t>
      </w:r>
      <w:r w:rsidR="006906D2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dresse du site audité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de</w:t>
      </w:r>
      <w:r w:rsidR="000B2141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scription succincte de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son activité opérationnelle</w:t>
      </w:r>
      <w:r w:rsidR="00B60121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;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</w:t>
      </w:r>
    </w:p>
    <w:p w14:paraId="2114B92C" w14:textId="7BCB6C07" w:rsidR="009A11CC" w:rsidRPr="00D712D3" w:rsidRDefault="76CE8EF9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générale du périmètre</w:t>
      </w:r>
      <w:r w:rsidR="7559549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choix de l’année de référence</w:t>
      </w:r>
      <w:r w:rsidR="3DAE423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24ED8B4" w14:textId="4E70479F" w:rsidR="00FB3270" w:rsidRPr="00D712D3" w:rsidRDefault="603775BC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Indices</w:t>
      </w:r>
      <w:r w:rsidR="7559549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F30BC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IEE</w:t>
      </w:r>
      <w:r w:rsidR="00C758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IC et ISER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l’année </w:t>
      </w:r>
      <w:r w:rsidR="4D42E6E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validation</w:t>
      </w:r>
      <w:r w:rsidR="230927A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C60BCD4" w14:textId="29FABEF5" w:rsidR="00C86AAC" w:rsidRPr="00D712D3" w:rsidRDefault="65A463F7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Résumé des o</w:t>
      </w:r>
      <w:r w:rsidR="76CE8EF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bjectifs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d’</w:t>
      </w:r>
      <w:r w:rsidR="779D25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efficacité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</w:t>
      </w:r>
      <w:r w:rsidR="007C037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réduction des 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émission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  <w:vertAlign w:val="subscript"/>
        </w:rPr>
        <w:t>2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renouvelable</w:t>
      </w:r>
      <w:r w:rsidR="49AFE6A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horizon de 4 ans</w:t>
      </w:r>
      <w:r w:rsidR="6184AF5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247AB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00AA0D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8 ans dans le cadre des conventions carbone</w:t>
      </w:r>
      <w:r w:rsidR="00247AB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00AA0D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6184AF5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pour 2050</w:t>
      </w:r>
      <w:r w:rsidR="1638385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21D26D6" w14:textId="235C89C3" w:rsidR="009A11CC" w:rsidRPr="00D712D3" w:rsidRDefault="52C939AA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</w:t>
      </w:r>
      <w:r w:rsidR="779D25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ableau de synthèse</w:t>
      </w:r>
      <w:r w:rsidR="2E94622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du plan d’action</w:t>
      </w:r>
      <w:r w:rsidR="1D8A99F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qui permett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ra</w:t>
      </w:r>
      <w:r w:rsidR="1D8A99F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d’atteindre les objectifs fixés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assortis d’indicateurs</w:t>
      </w:r>
      <w:r w:rsidR="474F023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économiques globaux</w:t>
      </w:r>
      <w:r w:rsidR="3A12CAE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calculé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3A12CAE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en tenant compte de l’interaction des pistes entre elles</w:t>
      </w:r>
      <w:r w:rsidR="0076367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E220D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5143F19F" w14:textId="77777777" w:rsidR="00093C86" w:rsidRPr="00D712D3" w:rsidRDefault="00093C86" w:rsidP="00093C86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tbl>
      <w:tblPr>
        <w:tblStyle w:val="TableGrid"/>
        <w:tblW w:w="9612" w:type="dxa"/>
        <w:tblLayout w:type="fixed"/>
        <w:tblLook w:val="04A0" w:firstRow="1" w:lastRow="0" w:firstColumn="1" w:lastColumn="0" w:noHBand="0" w:noVBand="1"/>
      </w:tblPr>
      <w:tblGrid>
        <w:gridCol w:w="1068"/>
        <w:gridCol w:w="1477"/>
        <w:gridCol w:w="1341"/>
        <w:gridCol w:w="1342"/>
        <w:gridCol w:w="1146"/>
        <w:gridCol w:w="1134"/>
        <w:gridCol w:w="992"/>
        <w:gridCol w:w="1112"/>
      </w:tblGrid>
      <w:tr w:rsidR="0085363E" w:rsidRPr="00D712D3" w14:paraId="475DF60E" w14:textId="4F16E9F9" w:rsidTr="00CF6544">
        <w:trPr>
          <w:trHeight w:val="294"/>
        </w:trPr>
        <w:tc>
          <w:tcPr>
            <w:tcW w:w="9612" w:type="dxa"/>
            <w:gridSpan w:val="8"/>
            <w:vAlign w:val="center"/>
          </w:tcPr>
          <w:p w14:paraId="3D1AE6F9" w14:textId="62003765" w:rsidR="0085363E" w:rsidRPr="00D712D3" w:rsidRDefault="0085363E" w:rsidP="00B96A6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Plan d’action</w:t>
            </w:r>
          </w:p>
        </w:tc>
      </w:tr>
      <w:tr w:rsidR="00A6655B" w:rsidRPr="00D712D3" w14:paraId="6D0F8488" w14:textId="777DA828" w:rsidTr="00894224">
        <w:trPr>
          <w:trHeight w:val="1260"/>
        </w:trPr>
        <w:tc>
          <w:tcPr>
            <w:tcW w:w="1068" w:type="dxa"/>
            <w:vAlign w:val="center"/>
          </w:tcPr>
          <w:p w14:paraId="30979D17" w14:textId="5AAF3857" w:rsidR="0085363E" w:rsidRPr="00D712D3" w:rsidRDefault="0075659D" w:rsidP="0089422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>
              <w:rPr>
                <w:rFonts w:asciiTheme="minorHAnsi" w:eastAsia="Times" w:hAnsiTheme="minorHAnsi" w:cstheme="minorHAnsi"/>
                <w:szCs w:val="20"/>
              </w:rPr>
              <w:t>N°</w:t>
            </w:r>
            <w:r w:rsidR="00276EBA">
              <w:rPr>
                <w:rFonts w:asciiTheme="minorHAnsi" w:eastAsia="Times" w:hAnsiTheme="minorHAnsi" w:cstheme="minorHAnsi"/>
                <w:szCs w:val="20"/>
              </w:rPr>
              <w:t xml:space="preserve"> de l’action</w:t>
            </w:r>
          </w:p>
        </w:tc>
        <w:tc>
          <w:tcPr>
            <w:tcW w:w="1477" w:type="dxa"/>
            <w:vAlign w:val="center"/>
          </w:tcPr>
          <w:p w14:paraId="43723B32" w14:textId="0D57725E" w:rsidR="0085363E" w:rsidRPr="00D712D3" w:rsidRDefault="0075659D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75659D">
              <w:rPr>
                <w:rFonts w:asciiTheme="minorHAnsi" w:eastAsia="Times" w:hAnsiTheme="minorHAnsi" w:cstheme="minorHAnsi"/>
                <w:szCs w:val="20"/>
              </w:rPr>
              <w:t>Action retenue dans le scénario de décarbonation envisagé</w:t>
            </w:r>
          </w:p>
        </w:tc>
        <w:tc>
          <w:tcPr>
            <w:tcW w:w="1341" w:type="dxa"/>
            <w:vAlign w:val="center"/>
          </w:tcPr>
          <w:p w14:paraId="1055BDB7" w14:textId="6A190B90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Économie d’énergie finale [% </w:t>
            </w:r>
            <w:r w:rsidR="00C34238">
              <w:rPr>
                <w:rFonts w:asciiTheme="minorHAnsi" w:eastAsia="Times" w:hAnsiTheme="minorHAnsi" w:cstheme="minorHAnsi"/>
                <w:szCs w:val="20"/>
              </w:rPr>
              <w:t>de la conso de l’année de référence actualisée</w:t>
            </w:r>
            <w:r w:rsidR="00C34238" w:rsidRPr="00D712D3">
              <w:rPr>
                <w:rFonts w:asciiTheme="minorHAnsi" w:eastAsia="Times" w:hAnsiTheme="minorHAnsi" w:cstheme="minorHAnsi"/>
                <w:szCs w:val="20"/>
              </w:rPr>
              <w:t xml:space="preserve"> 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>cas de base]</w:t>
            </w:r>
          </w:p>
        </w:tc>
        <w:tc>
          <w:tcPr>
            <w:tcW w:w="1342" w:type="dxa"/>
            <w:vAlign w:val="center"/>
          </w:tcPr>
          <w:p w14:paraId="445BD312" w14:textId="38B1B064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Économie d’émissions de CO</w:t>
            </w:r>
            <w:r w:rsidRPr="00D712D3">
              <w:rPr>
                <w:rFonts w:asciiTheme="minorHAnsi" w:eastAsia="Times" w:hAnsiTheme="minorHAnsi" w:cstheme="minorHAnsi"/>
                <w:szCs w:val="20"/>
                <w:vertAlign w:val="subscript"/>
              </w:rPr>
              <w:t>2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 [% d</w:t>
            </w:r>
            <w:r w:rsidR="00C34238">
              <w:rPr>
                <w:rFonts w:asciiTheme="minorHAnsi" w:eastAsia="Times" w:hAnsiTheme="minorHAnsi" w:cstheme="minorHAnsi"/>
                <w:szCs w:val="20"/>
              </w:rPr>
              <w:t>es émissions de l’année de référence actualisée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>]</w:t>
            </w:r>
          </w:p>
        </w:tc>
        <w:tc>
          <w:tcPr>
            <w:tcW w:w="1146" w:type="dxa"/>
            <w:vAlign w:val="center"/>
          </w:tcPr>
          <w:p w14:paraId="11BD3F38" w14:textId="092FAB9A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Investissement (€)</w:t>
            </w:r>
          </w:p>
        </w:tc>
        <w:tc>
          <w:tcPr>
            <w:tcW w:w="1134" w:type="dxa"/>
            <w:vAlign w:val="center"/>
          </w:tcPr>
          <w:p w14:paraId="242F0D7B" w14:textId="5329A972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TRS (ans) (hors primes)</w:t>
            </w:r>
          </w:p>
        </w:tc>
        <w:tc>
          <w:tcPr>
            <w:tcW w:w="992" w:type="dxa"/>
            <w:vAlign w:val="center"/>
          </w:tcPr>
          <w:p w14:paraId="3C24DBC2" w14:textId="6E41C79C" w:rsidR="0085363E" w:rsidRPr="00D712D3" w:rsidRDefault="0085363E" w:rsidP="00CF654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Montant des primes (€)</w:t>
            </w:r>
          </w:p>
        </w:tc>
        <w:tc>
          <w:tcPr>
            <w:tcW w:w="1112" w:type="dxa"/>
            <w:vAlign w:val="center"/>
          </w:tcPr>
          <w:p w14:paraId="2AA8F859" w14:textId="7C1C15A3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TRS (ans) (avec primes)</w:t>
            </w:r>
          </w:p>
        </w:tc>
      </w:tr>
    </w:tbl>
    <w:p w14:paraId="66B23040" w14:textId="77777777" w:rsidR="005D44E1" w:rsidRPr="00D712D3" w:rsidRDefault="005D44E1" w:rsidP="00093C86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4B5CC717" w14:textId="5D7C9C2A" w:rsidR="005D44E1" w:rsidRPr="00D712D3" w:rsidRDefault="005D44E1" w:rsidP="002558FF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7E41F3E3" wp14:editId="433638C9">
            <wp:extent cx="190831" cy="190831"/>
            <wp:effectExtent l="0" t="0" r="0" b="0"/>
            <wp:docPr id="1003" name="Graphique 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L’auditeur </w:t>
      </w:r>
      <w:r w:rsidR="002558F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peut envisager plusieurs scénarios </w:t>
      </w:r>
      <w:r w:rsidR="00403B53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et les développer dans la suite de l’audit. Dans le résumé exécutif, il est demandé de fournir uniquement le scénario final, validé par l’Energy team. </w:t>
      </w:r>
    </w:p>
    <w:p w14:paraId="28864366" w14:textId="77777777" w:rsidR="002558FF" w:rsidRDefault="002558FF" w:rsidP="002558FF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p w14:paraId="15868EF8" w14:textId="6CD1FA9C" w:rsidR="0008409E" w:rsidRPr="00740589" w:rsidRDefault="00E75A84" w:rsidP="00740589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 w:themeColor="text1"/>
          <w:sz w:val="20"/>
          <w:szCs w:val="20"/>
        </w:rPr>
      </w:pP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En complément du plan d’action</w:t>
      </w:r>
      <w:r w:rsidR="0063036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</w:t>
      </w:r>
      <w:r w:rsidR="000215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la présentation de la trajectoire de neutralité carbone</w:t>
      </w:r>
      <w:r w:rsidR="004B63F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2</w:t>
      </w:r>
      <w:r w:rsidR="00C6029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0</w:t>
      </w:r>
      <w:r w:rsidR="004B63F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50</w:t>
      </w:r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sur base du </w:t>
      </w:r>
      <w:proofErr w:type="spellStart"/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template</w:t>
      </w:r>
      <w:proofErr w:type="spellEnd"/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proposé</w:t>
      </w:r>
      <w:r w:rsidR="004326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. </w:t>
      </w:r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Si le </w:t>
      </w:r>
      <w:proofErr w:type="spellStart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template</w:t>
      </w:r>
      <w:proofErr w:type="spellEnd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excel</w:t>
      </w:r>
      <w:proofErr w:type="spellEnd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est joint</w:t>
      </w:r>
      <w:r w:rsidR="004326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en annexe au rapport</w:t>
      </w:r>
      <w:r w:rsidR="00AC02D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d’audit</w:t>
      </w:r>
      <w:r w:rsidR="008A6D1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celle-ci peut se </w:t>
      </w:r>
      <w:r w:rsidR="004D53C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présenter sous forme de table</w:t>
      </w:r>
      <w:r w:rsidR="007812C0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</w:t>
      </w:r>
      <w:r w:rsidR="00FA7FA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x</w:t>
      </w:r>
      <w:r w:rsidR="007812C0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ou graphiques commentés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montrant l’</w:t>
      </w:r>
      <w:r w:rsidR="008A6D1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évolution temporelle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pour les jalons 2030, 40 et 50 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3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indices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002F05E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énergie,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émissions, </w:t>
      </w:r>
      <w:r w:rsidR="002F05E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renouvelable) 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ainsi que de la consommation </w:t>
      </w:r>
      <w:r w:rsidR="0062572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finale 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des émissions</w:t>
      </w:r>
      <w:r w:rsidR="0062572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globales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br/>
      </w:r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Si le </w:t>
      </w:r>
      <w:proofErr w:type="spellStart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template</w:t>
      </w:r>
      <w:proofErr w:type="spellEnd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excel</w:t>
      </w:r>
      <w:proofErr w:type="spellEnd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n’est pas joint</w:t>
      </w:r>
      <w:r w:rsidR="00D600A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l’ensemble des informations figurant </w:t>
      </w:r>
      <w:r w:rsidR="00BD11C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dans l’onglet trajectoire est à communiquer et commenter</w:t>
      </w:r>
      <w:r w:rsidR="00EE585C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  <w:r w:rsidR="00CD4C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17D1FAC6" w14:textId="098E1305" w:rsidR="00246205" w:rsidRPr="00D712D3" w:rsidRDefault="6B86C839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Proposition d’audits et/ou d’études complémentaires et compétence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AMURE</w:t>
      </w:r>
      <w:r w:rsidR="2E62266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BA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nécessaire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pour la réalisation de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 pistes d’amélioration contenues dans le tableau de synthèse</w:t>
      </w:r>
      <w:r w:rsidR="1FE1C62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F113C87" w14:textId="3AAD43C8" w:rsidR="008D2743" w:rsidRPr="00D712D3" w:rsidRDefault="444D1E9F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Soutiens et financements disponibles pour les actions envisagées</w:t>
      </w:r>
      <w:r w:rsidR="22CC43B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1D1FCEC9" w14:textId="609815D3" w:rsidR="008D2743" w:rsidRPr="00D712D3" w:rsidRDefault="0A12D8F2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Date de présentation</w:t>
      </w:r>
      <w:r w:rsidR="052A253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du rapport final au bénéficiaire</w:t>
      </w:r>
      <w:r w:rsidR="46A1697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6D06527C" w14:textId="231E966E" w:rsidR="00080AB7" w:rsidRPr="00D712D3" w:rsidRDefault="02811885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Commentaire</w:t>
      </w:r>
      <w:r w:rsidR="319FD41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DCA4C0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non engageant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s </w:t>
      </w:r>
      <w:r w:rsidR="3DCA4C0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du bénéficiaire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impact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sur </w:t>
      </w:r>
      <w:r w:rsidR="5360E56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ses objectifs / sa vision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long terme</w:t>
      </w:r>
      <w:r w:rsidR="007A5BB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;</w:t>
      </w:r>
    </w:p>
    <w:p w14:paraId="466331EA" w14:textId="77777777" w:rsidR="009860CC" w:rsidRPr="00D712D3" w:rsidRDefault="009860CC" w:rsidP="006E0DD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40856B59" w14:textId="29200E7E" w:rsidR="00170F99" w:rsidRPr="00D712D3" w:rsidRDefault="001C5311" w:rsidP="00C758E8">
      <w:pPr>
        <w:pStyle w:val="Heading1"/>
        <w:ind w:left="431" w:hanging="431"/>
        <w:rPr>
          <w:rFonts w:asciiTheme="minorHAnsi" w:hAnsiTheme="minorHAnsi" w:cstheme="minorHAnsi"/>
        </w:rPr>
      </w:pPr>
      <w:bookmarkStart w:id="10" w:name="_Toc163740753"/>
      <w:r w:rsidRPr="00D712D3">
        <w:rPr>
          <w:rFonts w:asciiTheme="minorHAnsi" w:hAnsiTheme="minorHAnsi" w:cstheme="minorHAnsi"/>
        </w:rPr>
        <w:lastRenderedPageBreak/>
        <w:t>D</w:t>
      </w:r>
      <w:r w:rsidR="00170F99" w:rsidRPr="00D712D3">
        <w:rPr>
          <w:rFonts w:asciiTheme="minorHAnsi" w:hAnsiTheme="minorHAnsi" w:cstheme="minorHAnsi"/>
        </w:rPr>
        <w:t>onnées administratives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4"/>
        <w:gridCol w:w="40"/>
        <w:gridCol w:w="4744"/>
      </w:tblGrid>
      <w:tr w:rsidR="00170F99" w:rsidRPr="00D712D3" w14:paraId="557F50C2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59741610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Bénéficiaire</w:t>
            </w:r>
          </w:p>
        </w:tc>
      </w:tr>
      <w:tr w:rsidR="00170F99" w:rsidRPr="00D712D3" w14:paraId="20389D3D" w14:textId="77777777" w:rsidTr="7B021306">
        <w:trPr>
          <w:trHeight w:val="231"/>
        </w:trPr>
        <w:tc>
          <w:tcPr>
            <w:tcW w:w="4744" w:type="dxa"/>
            <w:gridSpan w:val="2"/>
            <w:vMerge w:val="restart"/>
            <w:vAlign w:val="center"/>
          </w:tcPr>
          <w:p w14:paraId="104A005D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Nom de l’entité</w:t>
            </w:r>
          </w:p>
          <w:p w14:paraId="01FCBA1E" w14:textId="57F900DD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Adresse</w:t>
            </w:r>
            <w:r w:rsidR="0089112F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l’unité d’établissement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  <w:p w14:paraId="577CCB91" w14:textId="08CD23B8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N° d’entreprise</w:t>
            </w:r>
            <w:r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FF5B8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(format </w:t>
            </w:r>
            <w:r w:rsidR="00043583">
              <w:rPr>
                <w:rStyle w:val="cf01"/>
              </w:rPr>
              <w:t>"XXXX.XXX.XXX"</w:t>
            </w:r>
            <w:r w:rsidR="00FB5C42">
              <w:rPr>
                <w:rStyle w:val="cf01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  <w:p w14:paraId="699A5C22" w14:textId="78C1273C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d’établissement </w:t>
            </w:r>
            <w:r w:rsidR="00745C2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r w:rsidR="00FF5B8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format </w:t>
            </w:r>
            <w:r w:rsidR="00FF5B89">
              <w:rPr>
                <w:rStyle w:val="cf01"/>
              </w:rPr>
              <w:t>"X.XXX.XXX.XXX")</w:t>
            </w:r>
          </w:p>
        </w:tc>
        <w:tc>
          <w:tcPr>
            <w:tcW w:w="4744" w:type="dxa"/>
          </w:tcPr>
          <w:p w14:paraId="61CD68C1" w14:textId="77777777" w:rsidR="00170F99" w:rsidRPr="00D712D3" w:rsidRDefault="764EF0A2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371A8ABB" w14:textId="77777777" w:rsidTr="7B021306">
        <w:trPr>
          <w:trHeight w:val="231"/>
        </w:trPr>
        <w:tc>
          <w:tcPr>
            <w:tcW w:w="4744" w:type="dxa"/>
            <w:gridSpan w:val="2"/>
            <w:vMerge/>
          </w:tcPr>
          <w:p w14:paraId="36F500EE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7031872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8FC4496" w14:textId="77777777" w:rsidTr="7B021306">
        <w:trPr>
          <w:trHeight w:val="231"/>
        </w:trPr>
        <w:tc>
          <w:tcPr>
            <w:tcW w:w="4744" w:type="dxa"/>
            <w:gridSpan w:val="2"/>
            <w:vMerge/>
          </w:tcPr>
          <w:p w14:paraId="1048FE2E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B4BE0CF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5A775CC" w14:textId="77777777" w:rsidTr="006906D2">
        <w:trPr>
          <w:trHeight w:val="231"/>
        </w:trPr>
        <w:tc>
          <w:tcPr>
            <w:tcW w:w="4744" w:type="dxa"/>
            <w:gridSpan w:val="2"/>
            <w:vMerge/>
            <w:tcBorders>
              <w:bottom w:val="nil"/>
            </w:tcBorders>
          </w:tcPr>
          <w:p w14:paraId="50DFEAB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393D09A3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3D89006A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45F0D2B" w14:textId="4C5E6C3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Personne de contact</w:t>
            </w:r>
            <w:r w:rsidR="004835E4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du bénéficiaire</w:t>
            </w:r>
          </w:p>
        </w:tc>
      </w:tr>
      <w:tr w:rsidR="00170F99" w:rsidRPr="00D712D3" w14:paraId="2D1DA14D" w14:textId="77777777" w:rsidTr="7B021306">
        <w:trPr>
          <w:trHeight w:val="228"/>
        </w:trPr>
        <w:tc>
          <w:tcPr>
            <w:tcW w:w="4744" w:type="dxa"/>
            <w:gridSpan w:val="2"/>
            <w:vMerge w:val="restart"/>
            <w:vAlign w:val="center"/>
          </w:tcPr>
          <w:p w14:paraId="4BE1BB86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2DE3D56E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187F96F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Téléphone</w:t>
            </w:r>
          </w:p>
        </w:tc>
        <w:tc>
          <w:tcPr>
            <w:tcW w:w="4744" w:type="dxa"/>
          </w:tcPr>
          <w:p w14:paraId="71CEFF1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067A98D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64C1CF6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7A3F7B3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4EE7D08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53E070B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64503AD9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2DF03FF5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7C3F92D0" w14:textId="2BFEBA89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Prestataire</w:t>
            </w:r>
            <w:r w:rsidR="00A865A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service</w:t>
            </w:r>
          </w:p>
        </w:tc>
      </w:tr>
      <w:tr w:rsidR="00170F99" w:rsidRPr="00D712D3" w14:paraId="4A5689D7" w14:textId="77777777" w:rsidTr="7B021306">
        <w:trPr>
          <w:trHeight w:val="228"/>
        </w:trPr>
        <w:tc>
          <w:tcPr>
            <w:tcW w:w="4744" w:type="dxa"/>
            <w:gridSpan w:val="2"/>
            <w:vMerge w:val="restart"/>
            <w:vAlign w:val="center"/>
          </w:tcPr>
          <w:p w14:paraId="74D2605C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 de l’entreprise </w:t>
            </w:r>
          </w:p>
          <w:p w14:paraId="45C798C4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de validité de la reconnaissance de l’entreprise</w:t>
            </w:r>
          </w:p>
        </w:tc>
        <w:tc>
          <w:tcPr>
            <w:tcW w:w="4744" w:type="dxa"/>
          </w:tcPr>
          <w:p w14:paraId="153C6E0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6DE65EEA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74F2E1E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24D080B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E0BFC4B" w14:textId="77777777" w:rsidTr="00BF43E0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9D43BEE" w14:textId="0BB4F324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</w:t>
            </w:r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proofErr w:type="spellStart"/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labellisé</w:t>
            </w:r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A865A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r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esponsable</w:t>
            </w:r>
          </w:p>
        </w:tc>
      </w:tr>
      <w:tr w:rsidR="00170F99" w:rsidRPr="00D712D3" w14:paraId="1A1F5E63" w14:textId="77777777" w:rsidTr="7B021306">
        <w:trPr>
          <w:trHeight w:val="232"/>
        </w:trPr>
        <w:tc>
          <w:tcPr>
            <w:tcW w:w="4744" w:type="dxa"/>
            <w:gridSpan w:val="2"/>
            <w:vMerge w:val="restart"/>
            <w:vAlign w:val="center"/>
          </w:tcPr>
          <w:p w14:paraId="4CDA9320" w14:textId="1CFB72A5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72B9BC6F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d’échéance de labellisation</w:t>
            </w:r>
          </w:p>
          <w:p w14:paraId="5A7EDFD7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505E1C23" w14:textId="391B8466" w:rsidR="00170F99" w:rsidRPr="00D712D3" w:rsidRDefault="00EB580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EB580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44" w:type="dxa"/>
          </w:tcPr>
          <w:p w14:paraId="456A4D2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30AC2810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4074C7C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B2189B1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3DA4D37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5789C2B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AFF6BE0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6AD2ECA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38D0EC7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420CF8AF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5D94C0ED" w14:textId="77777777" w:rsidTr="004047FC">
        <w:trPr>
          <w:trHeight w:val="300"/>
        </w:trPr>
        <w:tc>
          <w:tcPr>
            <w:tcW w:w="9488" w:type="dxa"/>
            <w:gridSpan w:val="3"/>
            <w:shd w:val="clear" w:color="auto" w:fill="D9D9D9" w:themeFill="background1" w:themeFillShade="D9"/>
          </w:tcPr>
          <w:p w14:paraId="7CB241D7" w14:textId="3618A2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proofErr w:type="spellStart"/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labellisé</w:t>
            </w:r>
            <w:r w:rsidR="00EB580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4047FC" w:rsidRPr="0070033B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impliqué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(section à dupliquer si nécessaire)</w:t>
            </w:r>
          </w:p>
        </w:tc>
      </w:tr>
      <w:tr w:rsidR="00170F99" w:rsidRPr="00D712D3" w14:paraId="7DE6131A" w14:textId="77777777" w:rsidTr="7B021306">
        <w:trPr>
          <w:trHeight w:val="232"/>
        </w:trPr>
        <w:tc>
          <w:tcPr>
            <w:tcW w:w="4704" w:type="dxa"/>
            <w:vMerge w:val="restart"/>
            <w:vAlign w:val="center"/>
          </w:tcPr>
          <w:p w14:paraId="2EBA2CA0" w14:textId="56277B5E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620950E1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d’échéance de labellisation</w:t>
            </w:r>
          </w:p>
          <w:p w14:paraId="1A70B908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717733F5" w14:textId="358955C8" w:rsidR="00170F99" w:rsidRPr="00D712D3" w:rsidRDefault="0077515D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77515D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84" w:type="dxa"/>
            <w:gridSpan w:val="2"/>
          </w:tcPr>
          <w:p w14:paraId="051125D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28FC6044" w14:textId="77777777" w:rsidTr="7B021306">
        <w:trPr>
          <w:trHeight w:val="230"/>
        </w:trPr>
        <w:tc>
          <w:tcPr>
            <w:tcW w:w="4704" w:type="dxa"/>
            <w:vMerge/>
          </w:tcPr>
          <w:p w14:paraId="7E77D6C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5676DCA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69DD9A11" w14:textId="77777777" w:rsidTr="7B021306">
        <w:trPr>
          <w:trHeight w:val="230"/>
        </w:trPr>
        <w:tc>
          <w:tcPr>
            <w:tcW w:w="4704" w:type="dxa"/>
            <w:vMerge/>
          </w:tcPr>
          <w:p w14:paraId="7505E9D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7EE9C95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4C327CB9" w14:textId="77777777" w:rsidTr="7B021306">
        <w:trPr>
          <w:trHeight w:val="230"/>
        </w:trPr>
        <w:tc>
          <w:tcPr>
            <w:tcW w:w="4704" w:type="dxa"/>
            <w:vMerge/>
          </w:tcPr>
          <w:p w14:paraId="3C614601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7AC755C6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BD8E084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  <w:vAlign w:val="center"/>
          </w:tcPr>
          <w:p w14:paraId="47E79F58" w14:textId="79C91521" w:rsidR="00170F99" w:rsidRPr="00D712D3" w:rsidRDefault="00F675C3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Auditeur(</w:t>
            </w:r>
            <w:proofErr w:type="spellStart"/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) candidat(e) </w:t>
            </w:r>
            <w:r w:rsidR="00FF4BC8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à la labellisation </w:t>
            </w:r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(section à dupliquer si nécessaire)</w:t>
            </w:r>
          </w:p>
        </w:tc>
      </w:tr>
      <w:tr w:rsidR="00170F99" w:rsidRPr="00D712D3" w14:paraId="5843A115" w14:textId="77777777" w:rsidTr="7B021306">
        <w:tc>
          <w:tcPr>
            <w:tcW w:w="4744" w:type="dxa"/>
            <w:gridSpan w:val="2"/>
            <w:vMerge w:val="restart"/>
            <w:vAlign w:val="center"/>
          </w:tcPr>
          <w:p w14:paraId="6A29F0DB" w14:textId="03783FB4" w:rsidR="00170F99" w:rsidRPr="00D712D3" w:rsidRDefault="004047FC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Nom</w:t>
            </w:r>
          </w:p>
          <w:p w14:paraId="6609F7A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Mail</w:t>
            </w:r>
          </w:p>
          <w:p w14:paraId="4F580EBD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44" w:type="dxa"/>
          </w:tcPr>
          <w:p w14:paraId="003A510A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58B135F4" w14:textId="77777777" w:rsidTr="7B021306">
        <w:tc>
          <w:tcPr>
            <w:tcW w:w="4744" w:type="dxa"/>
            <w:gridSpan w:val="2"/>
            <w:vMerge/>
          </w:tcPr>
          <w:p w14:paraId="3587822A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2A995DD3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3BFB3D5" w14:textId="77777777" w:rsidTr="7B021306">
        <w:tc>
          <w:tcPr>
            <w:tcW w:w="4744" w:type="dxa"/>
            <w:gridSpan w:val="2"/>
            <w:vMerge/>
          </w:tcPr>
          <w:p w14:paraId="216FA45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3014BA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26FF5801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</w:tcPr>
          <w:p w14:paraId="0788D27A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Dossier de demande de subvention</w:t>
            </w:r>
          </w:p>
        </w:tc>
      </w:tr>
      <w:tr w:rsidR="00170F99" w:rsidRPr="00D712D3" w14:paraId="404519DB" w14:textId="77777777" w:rsidTr="7B021306">
        <w:tc>
          <w:tcPr>
            <w:tcW w:w="4744" w:type="dxa"/>
            <w:gridSpan w:val="2"/>
            <w:vAlign w:val="center"/>
          </w:tcPr>
          <w:p w14:paraId="2CDFF55B" w14:textId="7F3B4C5D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de dossier Chèques </w:t>
            </w:r>
            <w:r w:rsidR="00BA230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Energie</w:t>
            </w:r>
          </w:p>
        </w:tc>
        <w:tc>
          <w:tcPr>
            <w:tcW w:w="4744" w:type="dxa"/>
          </w:tcPr>
          <w:p w14:paraId="26D4797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64AAE521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5FDCCE9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Dossier d’</w:t>
            </w:r>
            <w:r w:rsidRPr="00FF4BC8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origine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cette prestation</w:t>
            </w:r>
          </w:p>
        </w:tc>
      </w:tr>
      <w:tr w:rsidR="00170F99" w:rsidRPr="00D712D3" w14:paraId="189BA0D0" w14:textId="77777777" w:rsidTr="7B021306">
        <w:tc>
          <w:tcPr>
            <w:tcW w:w="4744" w:type="dxa"/>
            <w:gridSpan w:val="2"/>
            <w:vMerge w:val="restart"/>
            <w:vAlign w:val="center"/>
          </w:tcPr>
          <w:p w14:paraId="0B24FEB4" w14:textId="0F68869F" w:rsidR="00170F99" w:rsidRPr="00D712D3" w:rsidRDefault="00170F99" w:rsidP="00074E18">
            <w:pPr>
              <w:spacing w:before="0" w:after="0" w:line="720" w:lineRule="auto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de dossier Chèques </w:t>
            </w:r>
            <w:r w:rsidR="00BA230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Energie</w:t>
            </w:r>
          </w:p>
          <w:p w14:paraId="254BFF7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Type d’audit </w:t>
            </w:r>
          </w:p>
        </w:tc>
        <w:tc>
          <w:tcPr>
            <w:tcW w:w="4744" w:type="dxa"/>
          </w:tcPr>
          <w:p w14:paraId="6F93EA97" w14:textId="3536D144" w:rsidR="00894224" w:rsidRPr="00D712D3" w:rsidRDefault="00894224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D4D26B4" w14:textId="77777777" w:rsidTr="7B021306">
        <w:tc>
          <w:tcPr>
            <w:tcW w:w="4744" w:type="dxa"/>
            <w:gridSpan w:val="2"/>
            <w:vMerge/>
          </w:tcPr>
          <w:p w14:paraId="25750C1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04AD7242" w14:textId="77777777" w:rsidR="00632C7F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</w:t>
            </w:r>
            <w:r w:rsidR="0064139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dit Global</w:t>
            </w:r>
          </w:p>
          <w:p w14:paraId="20982004" w14:textId="77777777" w:rsidR="00632C7F" w:rsidRPr="00D712D3" w:rsidRDefault="00632C7F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 Partiel</w:t>
            </w:r>
          </w:p>
          <w:p w14:paraId="165D1DCE" w14:textId="794D43C3" w:rsidR="00BA2307" w:rsidRPr="00D712D3" w:rsidRDefault="00BA2307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 de suivi performanciel</w:t>
            </w:r>
          </w:p>
        </w:tc>
      </w:tr>
      <w:bookmarkEnd w:id="7"/>
    </w:tbl>
    <w:p w14:paraId="20DDBFDC" w14:textId="77777777" w:rsidR="00236C6D" w:rsidRPr="00D712D3" w:rsidRDefault="00236C6D" w:rsidP="00236C6D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2A49E98" w14:textId="114896E2" w:rsidR="00746C72" w:rsidRPr="00D712D3" w:rsidRDefault="00746C72" w:rsidP="00074E18">
      <w:pPr>
        <w:pStyle w:val="Heading1"/>
        <w:ind w:left="431" w:hanging="431"/>
        <w:rPr>
          <w:rFonts w:asciiTheme="minorHAnsi" w:hAnsiTheme="minorHAnsi" w:cstheme="minorHAnsi"/>
        </w:rPr>
      </w:pPr>
      <w:bookmarkStart w:id="11" w:name="_Toc163740754"/>
      <w:r w:rsidRPr="00D712D3">
        <w:rPr>
          <w:rFonts w:asciiTheme="minorHAnsi" w:hAnsiTheme="minorHAnsi" w:cstheme="minorHAnsi"/>
        </w:rPr>
        <w:lastRenderedPageBreak/>
        <w:t xml:space="preserve">Déroulement de </w:t>
      </w:r>
      <w:r w:rsidR="00FC6E0D" w:rsidRPr="00D712D3">
        <w:rPr>
          <w:rFonts w:asciiTheme="minorHAnsi" w:hAnsiTheme="minorHAnsi" w:cstheme="minorHAnsi"/>
        </w:rPr>
        <w:t>la prestation</w:t>
      </w:r>
      <w:bookmarkEnd w:id="11"/>
    </w:p>
    <w:p w14:paraId="6065245A" w14:textId="77777777" w:rsidR="00746C72" w:rsidRPr="00D712D3" w:rsidRDefault="00746C72" w:rsidP="00746C7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Ce chapitre doit contenir les éléments suivants :</w:t>
      </w:r>
    </w:p>
    <w:p w14:paraId="2330898F" w14:textId="375481E5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Référence méthodologique</w:t>
      </w:r>
      <w:r w:rsidR="6A035F8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(révision utilisée de la méthodologie)</w:t>
      </w:r>
      <w:r w:rsidR="0383F0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1819E5E7" w14:textId="0BEECB98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Composition de l’Energy team 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avec identification de la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(les)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personne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contact </w:t>
      </w:r>
      <w:r w:rsidR="51EAE6D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technique 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dans l’entité (nom, mail, </w:t>
      </w:r>
      <w:r w:rsidR="58C4ECB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téléphone)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si différente que celle mentionnée en section 3 </w:t>
      </w:r>
      <w:r w:rsidR="3B85843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3495962D" w14:textId="0F50ADEC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Dates principales (démarrage, visites, présentation des résultats)</w:t>
      </w:r>
      <w:r w:rsidR="472D6DD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B74B24E" w14:textId="74A61FF2" w:rsidR="00746C72" w:rsidRPr="00D712D3" w:rsidRDefault="3E10A1D5" w:rsidP="007F7700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sz w:val="22"/>
          <w:szCs w:val="22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Description de la / des campagne(s) de mesures </w:t>
      </w:r>
      <w:r w:rsidR="0AF3B8A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éventuelle(s)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(objet, équipement, date, durée). </w:t>
      </w:r>
    </w:p>
    <w:p w14:paraId="202B59B4" w14:textId="77777777" w:rsidR="00AE2AF7" w:rsidRPr="00D712D3" w:rsidRDefault="00AE2AF7" w:rsidP="00AE2AF7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sz w:val="22"/>
          <w:szCs w:val="18"/>
        </w:rPr>
      </w:pPr>
    </w:p>
    <w:p w14:paraId="46E9651A" w14:textId="77777777" w:rsidR="00746C72" w:rsidRPr="00D712D3" w:rsidRDefault="00746C72" w:rsidP="00746C7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46A2D7CF" wp14:editId="703DFCE3">
            <wp:extent cx="190831" cy="190831"/>
            <wp:effectExtent l="0" t="0" r="0" b="0"/>
            <wp:docPr id="1004" name="Graphique 2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szCs w:val="20"/>
        </w:rPr>
        <w:t>S’il est pertinent d’intégrer aux rapports le détail des mesures, l’auditeur peut les fournir dans une annexe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>.</w:t>
      </w:r>
    </w:p>
    <w:p w14:paraId="02D87F93" w14:textId="0FB6BD25" w:rsidR="00746C72" w:rsidRPr="00D712D3" w:rsidRDefault="00B65159" w:rsidP="00B65159">
      <w:pPr>
        <w:tabs>
          <w:tab w:val="left" w:pos="1685"/>
        </w:tabs>
        <w:spacing w:before="0" w:after="0"/>
        <w:rPr>
          <w:rFonts w:asciiTheme="minorHAnsi" w:eastAsia="Times" w:hAnsiTheme="minorHAnsi" w:cstheme="minorHAnsi"/>
        </w:rPr>
      </w:pPr>
      <w:r w:rsidRPr="00D712D3">
        <w:rPr>
          <w:rFonts w:asciiTheme="minorHAnsi" w:eastAsia="Times" w:hAnsiTheme="minorHAnsi" w:cstheme="minorHAnsi"/>
        </w:rPr>
        <w:tab/>
      </w:r>
    </w:p>
    <w:p w14:paraId="5061302F" w14:textId="23DF44D3" w:rsidR="00612224" w:rsidRPr="00D712D3" w:rsidRDefault="00B7750F" w:rsidP="002C7505">
      <w:pPr>
        <w:pStyle w:val="Heading1"/>
        <w:pageBreakBefore w:val="0"/>
        <w:rPr>
          <w:rFonts w:asciiTheme="minorHAnsi" w:hAnsiTheme="minorHAnsi" w:cstheme="minorHAnsi"/>
        </w:rPr>
      </w:pPr>
      <w:bookmarkStart w:id="12" w:name="_Toc163740755"/>
      <w:r w:rsidRPr="00D712D3">
        <w:rPr>
          <w:rFonts w:asciiTheme="minorHAnsi" w:hAnsiTheme="minorHAnsi" w:cstheme="minorHAnsi"/>
        </w:rPr>
        <w:t xml:space="preserve">Description </w:t>
      </w:r>
      <w:r w:rsidR="00B622D1" w:rsidRPr="00D712D3">
        <w:rPr>
          <w:rFonts w:asciiTheme="minorHAnsi" w:hAnsiTheme="minorHAnsi" w:cstheme="minorHAnsi"/>
        </w:rPr>
        <w:t>d</w:t>
      </w:r>
      <w:r w:rsidR="00EE715A" w:rsidRPr="00D712D3">
        <w:rPr>
          <w:rFonts w:asciiTheme="minorHAnsi" w:hAnsiTheme="minorHAnsi" w:cstheme="minorHAnsi"/>
        </w:rPr>
        <w:t>u périmètre de l’audit</w:t>
      </w:r>
      <w:bookmarkEnd w:id="12"/>
      <w:r w:rsidRPr="00D712D3">
        <w:rPr>
          <w:rFonts w:asciiTheme="minorHAnsi" w:hAnsiTheme="minorHAnsi" w:cstheme="minorHAnsi"/>
        </w:rPr>
        <w:t> </w:t>
      </w:r>
    </w:p>
    <w:p w14:paraId="2CB246E4" w14:textId="77777777" w:rsidR="00665454" w:rsidRPr="00D712D3" w:rsidRDefault="00665454" w:rsidP="0066545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E56646E" wp14:editId="67C011D5">
            <wp:simplePos x="0" y="0"/>
            <wp:positionH relativeFrom="column">
              <wp:posOffset>422910</wp:posOffset>
            </wp:positionH>
            <wp:positionV relativeFrom="paragraph">
              <wp:posOffset>81915</wp:posOffset>
            </wp:positionV>
            <wp:extent cx="190831" cy="190831"/>
            <wp:effectExtent l="0" t="0" r="0" b="0"/>
            <wp:wrapNone/>
            <wp:docPr id="1005" name="Graphique 7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En fonction du type d’activité auditée, l’auditeur trouvera les spécificités applicables à cet audit dans la méthodologie AMUREBA.</w:t>
      </w:r>
    </w:p>
    <w:p w14:paraId="211444BA" w14:textId="77777777" w:rsidR="00665454" w:rsidRPr="00D712D3" w:rsidRDefault="00665454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5F2731EF" w14:textId="1F1C707E" w:rsidR="00B7750F" w:rsidRPr="00D712D3" w:rsidRDefault="00B7750F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186FEC19" w14:textId="29F85C4B" w:rsidR="00FA19FD" w:rsidRPr="00D712D3" w:rsidRDefault="20B172F9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Bref </w:t>
      </w:r>
      <w:r w:rsidR="6BBD202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h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istori</w:t>
      </w:r>
      <w:r w:rsidR="6BBD202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q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ue d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 bénéficiaire</w:t>
      </w:r>
      <w:r w:rsidR="007D11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7D11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l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’entreprise</w:t>
      </w:r>
      <w:r w:rsidR="64A1B9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de l’entité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64A1B9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ou du site</w:t>
      </w:r>
      <w:r w:rsidR="6621635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7E39F9C" w14:textId="22EBADD9" w:rsidR="00B7750F" w:rsidRPr="00D712D3" w:rsidRDefault="00EA2264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Bref descriptif de l’a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ctivité</w:t>
      </w:r>
      <w:r w:rsidR="414896A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</w:t>
      </w: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 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produits</w:t>
      </w:r>
      <w:r w:rsidR="0002273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complété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02273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du </w:t>
      </w:r>
      <w:r w:rsidR="6960AC5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code NACE</w:t>
      </w:r>
      <w:r w:rsidR="276B4D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correspondant à l’activité la plus énergivore </w:t>
      </w:r>
      <w:r w:rsidR="000F1BF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276B4D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en vue de distinguer industrie/tertiaire</w:t>
      </w:r>
      <w:r w:rsidR="6960AC5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53A99E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4380E61D" w14:textId="627C11D8" w:rsidR="00770B87" w:rsidRPr="00D712D3" w:rsidRDefault="00770B87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Description générale du périmètre</w:t>
      </w:r>
      <w:r w:rsidR="00702C98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:</w:t>
      </w:r>
    </w:p>
    <w:p w14:paraId="3BE7B8F1" w14:textId="0801AFCA" w:rsidR="007E02F9" w:rsidRPr="00D712D3" w:rsidRDefault="59F0F5AC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Localisation du site dans son environnement (vue aérienne)</w:t>
      </w:r>
      <w:r w:rsidR="54656EA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avec localisation des zones concernées par l’audit</w:t>
      </w:r>
      <w:r w:rsidR="26B5D23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6A359B7D" w14:textId="553A2206" w:rsidR="00B80566" w:rsidRPr="00D712D3" w:rsidRDefault="5FD359EE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générale des bâtiments</w:t>
      </w:r>
      <w:r w:rsidR="7EFF296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audité</w:t>
      </w:r>
      <w:r w:rsidR="4EFA729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1348C59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de leurs usages</w:t>
      </w:r>
      <w:r w:rsidR="7EFF296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:</w:t>
      </w:r>
    </w:p>
    <w:p w14:paraId="259B037F" w14:textId="37F96544" w:rsidR="00B80566" w:rsidRPr="00D712D3" w:rsidRDefault="7EFF296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Illustrations nécessaires à la compréhension du volume audité (</w:t>
      </w:r>
      <w:r w:rsidR="27950B21" w:rsidRPr="00D712D3">
        <w:rPr>
          <w:rFonts w:asciiTheme="minorHAnsi" w:hAnsiTheme="minorHAnsi" w:cstheme="minorHAnsi"/>
          <w:sz w:val="20"/>
          <w:szCs w:val="20"/>
        </w:rPr>
        <w:t xml:space="preserve">par exemple : </w:t>
      </w:r>
      <w:r w:rsidRPr="00D712D3">
        <w:rPr>
          <w:rFonts w:asciiTheme="minorHAnsi" w:hAnsiTheme="minorHAnsi" w:cstheme="minorHAnsi"/>
          <w:sz w:val="20"/>
          <w:szCs w:val="20"/>
        </w:rPr>
        <w:t>photos, plans, modèle 3d, etc.)</w:t>
      </w:r>
      <w:r w:rsidR="24F54473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6E1E6FE" w14:textId="667A38AB" w:rsidR="00B80566" w:rsidRPr="00D712D3" w:rsidRDefault="7EFF296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Type de bâtiment (affectation), occupation, année de construction, surface par usage et étage</w:t>
      </w:r>
      <w:r w:rsidR="007D11CE" w:rsidRPr="00D712D3">
        <w:rPr>
          <w:rFonts w:asciiTheme="minorHAnsi" w:hAnsiTheme="minorHAnsi" w:cstheme="minorHAnsi"/>
          <w:sz w:val="20"/>
          <w:szCs w:val="20"/>
        </w:rPr>
        <w:t>… ;</w:t>
      </w:r>
    </w:p>
    <w:p w14:paraId="3AD50A23" w14:textId="264CEF76" w:rsidR="00307FD9" w:rsidRPr="00D712D3" w:rsidRDefault="6272637B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Description </w:t>
      </w:r>
      <w:r w:rsidR="00837A9B" w:rsidRPr="00D712D3">
        <w:rPr>
          <w:rFonts w:asciiTheme="minorHAnsi" w:hAnsiTheme="minorHAnsi" w:cstheme="minorHAnsi"/>
          <w:sz w:val="20"/>
          <w:szCs w:val="20"/>
        </w:rPr>
        <w:t xml:space="preserve">succincte </w:t>
      </w:r>
      <w:r w:rsidRPr="00D712D3">
        <w:rPr>
          <w:rFonts w:asciiTheme="minorHAnsi" w:hAnsiTheme="minorHAnsi" w:cstheme="minorHAnsi"/>
          <w:sz w:val="20"/>
          <w:szCs w:val="20"/>
        </w:rPr>
        <w:t>des systèmes HVAC</w:t>
      </w:r>
      <w:r w:rsidR="623CED36" w:rsidRPr="00D712D3">
        <w:rPr>
          <w:rFonts w:asciiTheme="minorHAnsi" w:hAnsiTheme="minorHAnsi" w:cstheme="minorHAnsi"/>
          <w:sz w:val="20"/>
          <w:szCs w:val="20"/>
        </w:rPr>
        <w:t xml:space="preserve"> et </w:t>
      </w:r>
      <w:r w:rsidR="08AA90CD" w:rsidRPr="00D712D3">
        <w:rPr>
          <w:rFonts w:asciiTheme="minorHAnsi" w:hAnsiTheme="minorHAnsi" w:cstheme="minorHAnsi"/>
          <w:sz w:val="20"/>
          <w:szCs w:val="20"/>
        </w:rPr>
        <w:t>des vecteurs énergétiques</w:t>
      </w:r>
      <w:r w:rsidR="623CED36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00EC144D" w:rsidRPr="00D712D3">
        <w:rPr>
          <w:rFonts w:asciiTheme="minorHAnsi" w:hAnsiTheme="minorHAnsi" w:cstheme="minorHAnsi"/>
          <w:sz w:val="20"/>
          <w:szCs w:val="20"/>
        </w:rPr>
        <w:t>associés</w:t>
      </w:r>
      <w:r w:rsidR="0DC8AB7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1416B62D" w14:textId="5E487A56" w:rsidR="003D6005" w:rsidRPr="00D712D3" w:rsidRDefault="003D600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Description de l’éclairage</w:t>
      </w:r>
    </w:p>
    <w:p w14:paraId="3B37BB28" w14:textId="5B17122C" w:rsidR="00C23B80" w:rsidRPr="00D712D3" w:rsidRDefault="009C5308" w:rsidP="00870AA2">
      <w:pPr>
        <w:pStyle w:val="ListParagraph"/>
        <w:numPr>
          <w:ilvl w:val="1"/>
          <w:numId w:val="37"/>
        </w:numPr>
        <w:ind w:left="993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</w:t>
      </w:r>
      <w:r w:rsidR="00870AA2" w:rsidRPr="00D712D3">
        <w:rPr>
          <w:rFonts w:asciiTheme="minorHAnsi" w:hAnsiTheme="minorHAnsi" w:cstheme="minorHAnsi"/>
          <w:sz w:val="20"/>
          <w:szCs w:val="20"/>
        </w:rPr>
        <w:t>escription spécifique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des bâtiments pour les audit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tertiaire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ou mixte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</w:p>
    <w:p w14:paraId="63677F87" w14:textId="2E4FD77D" w:rsidR="00B80566" w:rsidRPr="00D712D3" w:rsidRDefault="27950B21" w:rsidP="00C23B80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Informations</w:t>
      </w:r>
      <w:r w:rsidR="7EFF2965" w:rsidRPr="00D712D3">
        <w:rPr>
          <w:rFonts w:asciiTheme="minorHAnsi" w:hAnsiTheme="minorHAnsi" w:cstheme="minorHAnsi"/>
          <w:sz w:val="20"/>
          <w:szCs w:val="20"/>
        </w:rPr>
        <w:t xml:space="preserve"> par parois (type, isolation, épaisseur</w:t>
      </w:r>
      <w:r w:rsidR="7CDBEEB4" w:rsidRPr="00D712D3">
        <w:rPr>
          <w:rFonts w:asciiTheme="minorHAnsi" w:hAnsiTheme="minorHAnsi" w:cstheme="minorHAnsi"/>
          <w:sz w:val="20"/>
          <w:szCs w:val="20"/>
        </w:rPr>
        <w:t>, etc.</w:t>
      </w:r>
      <w:r w:rsidRPr="00D712D3">
        <w:rPr>
          <w:rFonts w:asciiTheme="minorHAnsi" w:hAnsiTheme="minorHAnsi" w:cstheme="minorHAnsi"/>
          <w:sz w:val="20"/>
          <w:szCs w:val="20"/>
        </w:rPr>
        <w:t>)</w:t>
      </w:r>
      <w:r w:rsidR="7EFF2965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21E46F9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03A5123E" w14:textId="7EB648F7" w:rsidR="00383D2A" w:rsidRPr="00D712D3" w:rsidRDefault="08AA90CD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Horaires </w:t>
      </w:r>
      <w:r w:rsidR="62CBC2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d’utilisation, type d’activité</w:t>
      </w:r>
      <w:r w:rsidR="3DFA23C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627E930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0C1B3BA1" w14:textId="69D362F0" w:rsidR="0045159C" w:rsidRPr="00D712D3" w:rsidRDefault="0DDB4B06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bookmarkStart w:id="13" w:name="_Hlk122079100"/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</w:t>
      </w:r>
      <w:r w:rsidR="1A5782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escription générale de l’activité opérationnelle</w:t>
      </w:r>
      <w:r w:rsidR="08AA90C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vecteurs énergétique</w:t>
      </w:r>
      <w:r w:rsidR="68B6419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08AA90C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utilisés </w:t>
      </w:r>
      <w:r w:rsidR="2720A91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bookmarkEnd w:id="13"/>
    <w:p w14:paraId="6D03A9DB" w14:textId="321A2770" w:rsidR="00396EEA" w:rsidRPr="00D712D3" w:rsidRDefault="294A0CD8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des contraintes opérationnelles liée</w:t>
      </w:r>
      <w:r w:rsidR="0C4B571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l’activité du site (période</w:t>
      </w:r>
      <w:r w:rsidR="1DAE71A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d’arrêt, </w:t>
      </w:r>
      <w:r w:rsidR="6F54A4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contraintes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liées au permis d’environnement avec impact énergétique, </w:t>
      </w:r>
      <w:r w:rsidR="6AF7869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etc.…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1D5599C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5BEEEE02" w14:textId="3067C955" w:rsidR="006F2797" w:rsidRPr="00D712D3" w:rsidRDefault="42CC8700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Liste des puissances </w:t>
      </w:r>
      <w:r w:rsidR="642B105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et temps de fonctionnement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principa</w:t>
      </w:r>
      <w:r w:rsidR="642B105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ux</w:t>
      </w:r>
      <w:r w:rsidR="5452701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94D0963" w14:textId="1ACB4B81" w:rsidR="00D70BD7" w:rsidRPr="00D712D3" w:rsidRDefault="00D70BD7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Liste des compteurs</w:t>
      </w:r>
      <w:r w:rsidR="002728A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de </w:t>
      </w:r>
      <w:r w:rsidR="00E2545D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facturation, d’autoconsommation</w:t>
      </w:r>
      <w:r w:rsidR="00C016CD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d’injection</w:t>
      </w:r>
      <w:r w:rsidR="000D4FD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le cas échéant</w:t>
      </w:r>
      <w:r w:rsidR="00C478E2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</w:t>
      </w:r>
      <w:r w:rsidR="000D4FD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des codes EAN. </w:t>
      </w:r>
    </w:p>
    <w:p w14:paraId="0069DFE3" w14:textId="77777777" w:rsidR="00E850D8" w:rsidRPr="00D712D3" w:rsidRDefault="00E850D8" w:rsidP="00E850D8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52740D81" w14:textId="014BC8FE" w:rsidR="00E850D8" w:rsidRPr="00D712D3" w:rsidRDefault="00E850D8" w:rsidP="00E850D8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Description spécifique du périmètre</w:t>
      </w:r>
      <w:r w:rsidR="00702C98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:</w:t>
      </w:r>
    </w:p>
    <w:p w14:paraId="52A5BD4F" w14:textId="15218C18" w:rsidR="00E850D8" w:rsidRPr="00D712D3" w:rsidRDefault="03371CF3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Photographie et </w:t>
      </w:r>
      <w:r w:rsidR="3270C49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escription 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détaillée 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consommateurs a</w:t>
      </w:r>
      <w:r w:rsidR="179BAFB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yant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un impact énergétique significatif (enveloppe des bâtiments, ventilation, production de froid, chaine de production,</w:t>
      </w:r>
      <w:r w:rsidR="18ADF13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C876E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…)</w:t>
      </w:r>
      <w:r w:rsidR="6FE1AC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7DC530CC" w14:textId="77777777" w:rsidR="009B516C" w:rsidRPr="00D712D3" w:rsidRDefault="009B516C" w:rsidP="009B516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26B717E9" w14:textId="50A1A8EF" w:rsidR="009B516C" w:rsidRPr="00D712D3" w:rsidRDefault="009B516C" w:rsidP="009B516C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851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212ABEAB" wp14:editId="7FE17338">
            <wp:extent cx="190831" cy="190831"/>
            <wp:effectExtent l="0" t="0" r="0" b="0"/>
            <wp:docPr id="1006" name="Graphique 10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Cs w:val="20"/>
        </w:rPr>
        <w:t xml:space="preserve"> Le caractère significatif d’un consommateur est déterminé suivant les prescriptions de la méthodologie</w:t>
      </w:r>
    </w:p>
    <w:p w14:paraId="2171D2F7" w14:textId="77777777" w:rsidR="009B516C" w:rsidRPr="00D712D3" w:rsidRDefault="009B516C" w:rsidP="009B516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9231603" w14:textId="53D0D446" w:rsidR="00FD5A5C" w:rsidRPr="00D712D3" w:rsidRDefault="1A584BE2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Photographie et description </w:t>
      </w:r>
      <w:r w:rsidR="009B516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détaillée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</w:t>
      </w:r>
      <w:r w:rsidR="00821B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821B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équipements de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productions</w:t>
      </w:r>
      <w:r w:rsidR="49DCFE4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récupérations d’énergie</w:t>
      </w:r>
      <w:r w:rsidR="49DCFE4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59358CA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(renouvelable ou non)</w:t>
      </w:r>
      <w:r w:rsidR="1848625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F8B3619" w14:textId="214A0E07" w:rsidR="008679DE" w:rsidRPr="00D712D3" w:rsidRDefault="7A288A0B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lastRenderedPageBreak/>
        <w:t xml:space="preserve">Industrie : 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Diagramme des flux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process simplifié</w:t>
      </w:r>
      <w:r w:rsidR="5331CB3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si applicable selon méthodologie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placer dans une annexe</w:t>
      </w:r>
      <w:r w:rsidR="443366D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5A183B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6363525B" w14:textId="39680D0B" w:rsidR="008679DE" w:rsidRPr="00D712D3" w:rsidRDefault="1C668F2E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</w:t>
      </w:r>
      <w:r w:rsidR="7A288A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âtiment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tertiaire : 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Diagramme des flux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HVAC simplifié</w:t>
      </w:r>
      <w:r w:rsidR="5331CB3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si applicable selon méthodologie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placer dans une annexe ;</w:t>
      </w:r>
    </w:p>
    <w:p w14:paraId="580780A0" w14:textId="6D6A7D36" w:rsidR="00701E91" w:rsidRPr="00D712D3" w:rsidRDefault="7B547902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Description </w:t>
      </w:r>
      <w:r w:rsidR="13666F2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 systèmes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régulation </w:t>
      </w:r>
      <w:r w:rsidR="6515D85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principaux</w:t>
      </w:r>
      <w:r w:rsidR="1976276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31A4C94" w14:textId="18F4F020" w:rsidR="005072A6" w:rsidRPr="00D712D3" w:rsidRDefault="13666F26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Si présent</w:t>
      </w:r>
      <w:r w:rsidR="5987097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description </w:t>
      </w:r>
      <w:r w:rsidR="233D14F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la comptabilité énergétique mise en place. </w:t>
      </w:r>
    </w:p>
    <w:p w14:paraId="31FF98E5" w14:textId="77777777" w:rsidR="00E850D8" w:rsidRPr="00D712D3" w:rsidRDefault="00E850D8" w:rsidP="00E850D8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A168167" w14:textId="77777777" w:rsidR="00784FDD" w:rsidRPr="00D712D3" w:rsidRDefault="00784FDD" w:rsidP="00784FDD">
      <w:pPr>
        <w:spacing w:before="0" w:after="0"/>
        <w:rPr>
          <w:rFonts w:asciiTheme="minorHAnsi" w:eastAsia="Times" w:hAnsiTheme="minorHAnsi" w:cstheme="minorHAnsi"/>
        </w:rPr>
      </w:pPr>
    </w:p>
    <w:p w14:paraId="5C03DAA2" w14:textId="6931A8CA" w:rsidR="00214F12" w:rsidRPr="00D712D3" w:rsidRDefault="00214F12" w:rsidP="00A832CA">
      <w:pPr>
        <w:pStyle w:val="Heading1"/>
        <w:pageBreakBefore w:val="0"/>
        <w:rPr>
          <w:rFonts w:asciiTheme="minorHAnsi" w:hAnsiTheme="minorHAnsi" w:cstheme="minorHAnsi"/>
        </w:rPr>
      </w:pPr>
      <w:bookmarkStart w:id="14" w:name="_Toc163740756"/>
      <w:bookmarkStart w:id="15" w:name="_Toc188777512"/>
      <w:bookmarkStart w:id="16" w:name="_Toc189381149"/>
      <w:bookmarkStart w:id="17" w:name="_Toc189974295"/>
      <w:bookmarkStart w:id="18" w:name="_Toc192749284"/>
      <w:bookmarkStart w:id="19" w:name="_Toc201632670"/>
      <w:bookmarkStart w:id="20" w:name="_Toc146533312"/>
      <w:bookmarkEnd w:id="8"/>
      <w:r w:rsidRPr="00D712D3">
        <w:rPr>
          <w:rFonts w:asciiTheme="minorHAnsi" w:hAnsiTheme="minorHAnsi" w:cstheme="minorHAnsi"/>
        </w:rPr>
        <w:t xml:space="preserve">Analyse des </w:t>
      </w:r>
      <w:r w:rsidR="002E6535" w:rsidRPr="00D712D3">
        <w:rPr>
          <w:rFonts w:asciiTheme="minorHAnsi" w:hAnsiTheme="minorHAnsi" w:cstheme="minorHAnsi"/>
        </w:rPr>
        <w:t>flux</w:t>
      </w:r>
      <w:bookmarkEnd w:id="14"/>
    </w:p>
    <w:p w14:paraId="161A7A8C" w14:textId="349A8038" w:rsidR="006E6829" w:rsidRPr="00D712D3" w:rsidRDefault="00CA6FCF" w:rsidP="00CA6FCF">
      <w:pPr>
        <w:pStyle w:val="Heading2"/>
        <w:rPr>
          <w:rFonts w:asciiTheme="minorHAnsi" w:hAnsiTheme="minorHAnsi" w:cstheme="minorHAnsi"/>
        </w:rPr>
      </w:pPr>
      <w:r w:rsidRPr="00D712D3">
        <w:rPr>
          <w:rFonts w:asciiTheme="minorHAnsi" w:hAnsiTheme="minorHAnsi" w:cstheme="minorHAnsi"/>
        </w:rPr>
        <w:t xml:space="preserve"> </w:t>
      </w:r>
      <w:bookmarkStart w:id="21" w:name="_Toc163740757"/>
      <w:r w:rsidR="006E6829" w:rsidRPr="00D712D3">
        <w:rPr>
          <w:rFonts w:asciiTheme="minorHAnsi" w:hAnsiTheme="minorHAnsi" w:cstheme="minorHAnsi"/>
        </w:rPr>
        <w:t>Historique des consommations</w:t>
      </w:r>
      <w:r w:rsidR="003C1B61" w:rsidRPr="00D712D3">
        <w:rPr>
          <w:rFonts w:asciiTheme="minorHAnsi" w:hAnsiTheme="minorHAnsi" w:cstheme="minorHAnsi"/>
        </w:rPr>
        <w:t xml:space="preserve"> des 3 </w:t>
      </w:r>
      <w:r w:rsidR="00E7327F" w:rsidRPr="00D712D3">
        <w:rPr>
          <w:rFonts w:asciiTheme="minorHAnsi" w:hAnsiTheme="minorHAnsi" w:cstheme="minorHAnsi"/>
        </w:rPr>
        <w:t>dernières</w:t>
      </w:r>
      <w:r w:rsidR="003C1B61" w:rsidRPr="00D712D3">
        <w:rPr>
          <w:rFonts w:asciiTheme="minorHAnsi" w:hAnsiTheme="minorHAnsi" w:cstheme="minorHAnsi"/>
        </w:rPr>
        <w:t xml:space="preserve"> années</w:t>
      </w:r>
      <w:bookmarkEnd w:id="21"/>
    </w:p>
    <w:p w14:paraId="64217F40" w14:textId="1DC76E17" w:rsidR="003C1B61" w:rsidRPr="00D712D3" w:rsidRDefault="0E8D1CCD" w:rsidP="003C1B61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Ce</w:t>
      </w:r>
      <w:r w:rsidR="3B19528F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tte section 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doit contenir les éléments suivants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>, présenté</w:t>
      </w:r>
      <w:r w:rsidR="239C9430" w:rsidRPr="00D712D3">
        <w:rPr>
          <w:rFonts w:asciiTheme="minorHAnsi" w:eastAsia="Times" w:hAnsiTheme="minorHAnsi" w:cstheme="minorHAnsi"/>
          <w:color w:val="000000" w:themeColor="text1"/>
          <w:szCs w:val="20"/>
        </w:rPr>
        <w:t>s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 sous </w:t>
      </w:r>
      <w:r w:rsidR="1C010048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la 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>forme d’un bilan consolidé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 :</w:t>
      </w:r>
    </w:p>
    <w:p w14:paraId="1AD38F35" w14:textId="6BFFAED6" w:rsidR="003C1B61" w:rsidRPr="00D712D3" w:rsidRDefault="0E8D1CCD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Consommations </w:t>
      </w:r>
      <w:r w:rsidR="54BF35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facturées et autoproduites par vecteur (tableau et graphique)</w:t>
      </w:r>
      <w:r w:rsidR="0480FC3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7AECBFF" w14:textId="5FC75948" w:rsidR="00B24077" w:rsidRPr="00D712D3" w:rsidRDefault="6F54A4A2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Analyse de l’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autoconsommation</w:t>
      </w:r>
      <w:r w:rsidR="52CFA8F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des moyens de stockage</w:t>
      </w:r>
      <w:r w:rsidR="45CB9E6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</w:t>
      </w:r>
      <w:r w:rsidR="24E6846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es exportations ou mutualisations éventuelles</w:t>
      </w:r>
      <w:r w:rsidR="39F8DBE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52CFA8F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7820CF20" w14:textId="43E335F0" w:rsidR="00E87447" w:rsidRPr="00D712D3" w:rsidRDefault="41793329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Analyse des tendances observées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</w:t>
      </w:r>
      <w:r w:rsidR="68A0CF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histogramme</w:t>
      </w:r>
      <w:r w:rsidR="4E0A13D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77744E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mensuel</w:t>
      </w:r>
      <w:r w:rsidR="15D9B38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signature </w:t>
      </w:r>
      <w:r w:rsidR="3B19528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énergétique,</w:t>
      </w:r>
      <w:r w:rsidR="5D4A464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4000541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...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7699F94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p w14:paraId="1C8BD41B" w14:textId="77777777" w:rsidR="006E4824" w:rsidRPr="00D712D3" w:rsidRDefault="006E4824" w:rsidP="006E4824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7976CE15" w14:textId="7DB8FADD" w:rsidR="001E535D" w:rsidRPr="00D712D3" w:rsidRDefault="078AB17B" w:rsidP="7B02130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1CC3BFFA" wp14:editId="46FA084A">
            <wp:extent cx="190831" cy="190831"/>
            <wp:effectExtent l="0" t="0" r="0" b="0"/>
            <wp:docPr id="1007" name="Graphique 4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41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hAnsiTheme="minorHAnsi" w:cstheme="minorHAnsi"/>
        </w:rPr>
        <w:t xml:space="preserve"> </w:t>
      </w:r>
      <w:r w:rsidRPr="00D712D3">
        <w:rPr>
          <w:rFonts w:asciiTheme="minorHAnsi" w:eastAsia="Times" w:hAnsiTheme="minorHAnsi" w:cstheme="minorHAnsi"/>
          <w:szCs w:val="20"/>
        </w:rPr>
        <w:t>Si l’information n’est pas disponible pour 3 années complètes, l’auditeur le justifie dans son rapport.</w:t>
      </w:r>
    </w:p>
    <w:p w14:paraId="2ADDD4C0" w14:textId="77777777" w:rsidR="00D0267F" w:rsidRPr="00D712D3" w:rsidRDefault="00D0267F" w:rsidP="00D0267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AE2B2F2" w14:textId="14E25C3B" w:rsidR="00D64996" w:rsidRPr="00D712D3" w:rsidRDefault="00E25810" w:rsidP="00CA6FCF">
      <w:pPr>
        <w:pStyle w:val="Heading2"/>
        <w:rPr>
          <w:rFonts w:asciiTheme="minorHAnsi" w:hAnsiTheme="minorHAnsi" w:cstheme="minorHAnsi"/>
        </w:rPr>
      </w:pPr>
      <w:bookmarkStart w:id="22" w:name="_Toc163740758"/>
      <w:r w:rsidRPr="00D712D3">
        <w:rPr>
          <w:rFonts w:asciiTheme="minorHAnsi" w:hAnsiTheme="minorHAnsi" w:cstheme="minorHAnsi"/>
        </w:rPr>
        <w:t xml:space="preserve">Analyse des flux </w:t>
      </w:r>
      <w:r w:rsidR="00E7327F" w:rsidRPr="00D712D3">
        <w:rPr>
          <w:rFonts w:asciiTheme="minorHAnsi" w:hAnsiTheme="minorHAnsi" w:cstheme="minorHAnsi"/>
        </w:rPr>
        <w:t>énergétiques</w:t>
      </w:r>
      <w:r w:rsidR="00CA46F9" w:rsidRPr="00D712D3">
        <w:rPr>
          <w:rFonts w:asciiTheme="minorHAnsi" w:hAnsiTheme="minorHAnsi" w:cstheme="minorHAnsi"/>
        </w:rPr>
        <w:t xml:space="preserve"> de l’année de référence</w:t>
      </w:r>
      <w:r w:rsidR="00E7327F" w:rsidRPr="00D712D3">
        <w:rPr>
          <w:rFonts w:asciiTheme="minorHAnsi" w:hAnsiTheme="minorHAnsi" w:cstheme="minorHAnsi"/>
        </w:rPr>
        <w:t xml:space="preserve"> et</w:t>
      </w:r>
      <w:r w:rsidR="00D64996" w:rsidRPr="00D712D3">
        <w:rPr>
          <w:rFonts w:asciiTheme="minorHAnsi" w:hAnsiTheme="minorHAnsi" w:cstheme="minorHAnsi"/>
        </w:rPr>
        <w:t xml:space="preserve"> de l’année de validation du modèle</w:t>
      </w:r>
      <w:bookmarkEnd w:id="22"/>
    </w:p>
    <w:p w14:paraId="6E78237F" w14:textId="1074FD6B" w:rsidR="00AA0E99" w:rsidRPr="00D712D3" w:rsidRDefault="00AA0E99" w:rsidP="00D64996">
      <w:pPr>
        <w:rPr>
          <w:rFonts w:asciiTheme="minorHAnsi" w:hAnsiTheme="minorHAnsi" w:cstheme="minorHAnsi"/>
        </w:rPr>
      </w:pPr>
    </w:p>
    <w:p w14:paraId="451C0441" w14:textId="5932ED40" w:rsidR="000D3DDA" w:rsidRPr="00D712D3" w:rsidRDefault="000D3DDA" w:rsidP="000D3DDA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2C9D5E04" wp14:editId="2C2C8477">
            <wp:extent cx="190831" cy="190831"/>
            <wp:effectExtent l="0" t="0" r="0" b="0"/>
            <wp:docPr id="1008" name="Graphique 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1C" w:rsidRPr="00D712D3">
        <w:rPr>
          <w:rFonts w:asciiTheme="minorHAnsi" w:eastAsia="Times" w:hAnsiTheme="minorHAnsi" w:cstheme="minorHAnsi"/>
          <w:szCs w:val="20"/>
        </w:rPr>
        <w:t xml:space="preserve">La méthodologie AMUREBA définit dans </w:t>
      </w:r>
      <w:r w:rsidR="00185095">
        <w:rPr>
          <w:rFonts w:asciiTheme="minorHAnsi" w:eastAsia="Times" w:hAnsiTheme="minorHAnsi" w:cstheme="minorHAnsi"/>
          <w:szCs w:val="20"/>
        </w:rPr>
        <w:t>son chapitre 8.9 commen</w:t>
      </w:r>
      <w:r w:rsidR="00D21C34">
        <w:rPr>
          <w:rFonts w:asciiTheme="minorHAnsi" w:eastAsia="Times" w:hAnsiTheme="minorHAnsi" w:cstheme="minorHAnsi"/>
          <w:szCs w:val="20"/>
        </w:rPr>
        <w:t xml:space="preserve">t </w:t>
      </w:r>
      <w:r w:rsidR="00CD781C" w:rsidRPr="00D712D3">
        <w:rPr>
          <w:rFonts w:asciiTheme="minorHAnsi" w:eastAsia="Times" w:hAnsiTheme="minorHAnsi" w:cstheme="minorHAnsi"/>
          <w:szCs w:val="20"/>
        </w:rPr>
        <w:t>le modèle doit être validé</w:t>
      </w:r>
      <w:r w:rsidR="00287441">
        <w:rPr>
          <w:rFonts w:asciiTheme="minorHAnsi" w:eastAsia="Times" w:hAnsiTheme="minorHAnsi" w:cstheme="minorHAnsi"/>
          <w:szCs w:val="20"/>
        </w:rPr>
        <w:t xml:space="preserve"> afin de s’assurer de sa </w:t>
      </w:r>
      <w:r w:rsidR="00013AD9">
        <w:rPr>
          <w:rFonts w:asciiTheme="minorHAnsi" w:eastAsia="Times" w:hAnsiTheme="minorHAnsi" w:cstheme="minorHAnsi"/>
          <w:szCs w:val="20"/>
        </w:rPr>
        <w:t>fiabilité. Le</w:t>
      </w:r>
      <w:r w:rsidR="00AB2753">
        <w:rPr>
          <w:rFonts w:asciiTheme="minorHAnsi" w:eastAsia="Times" w:hAnsiTheme="minorHAnsi" w:cstheme="minorHAnsi"/>
          <w:szCs w:val="20"/>
        </w:rPr>
        <w:t xml:space="preserve"> biais mathématique doit être nul, la précision du modèle supérieure à 75%</w:t>
      </w:r>
      <w:r w:rsidR="0055703E">
        <w:rPr>
          <w:rFonts w:asciiTheme="minorHAnsi" w:eastAsia="Times" w:hAnsiTheme="minorHAnsi" w:cstheme="minorHAnsi"/>
          <w:szCs w:val="20"/>
        </w:rPr>
        <w:t xml:space="preserve">, et dans la plage de </w:t>
      </w:r>
      <w:r w:rsidR="00013AD9">
        <w:rPr>
          <w:rFonts w:asciiTheme="minorHAnsi" w:eastAsia="Times" w:hAnsiTheme="minorHAnsi" w:cstheme="minorHAnsi"/>
          <w:szCs w:val="20"/>
        </w:rPr>
        <w:t>validité</w:t>
      </w:r>
      <w:r w:rsidR="0055703E">
        <w:rPr>
          <w:rFonts w:asciiTheme="minorHAnsi" w:eastAsia="Times" w:hAnsiTheme="minorHAnsi" w:cstheme="minorHAnsi"/>
          <w:szCs w:val="20"/>
        </w:rPr>
        <w:t xml:space="preserve"> du modèle, l’écart entre amélioration calculée et amélioration mesurée </w:t>
      </w:r>
      <w:r w:rsidR="00013AD9">
        <w:rPr>
          <w:rFonts w:asciiTheme="minorHAnsi" w:eastAsia="Times" w:hAnsiTheme="minorHAnsi" w:cstheme="minorHAnsi"/>
          <w:szCs w:val="20"/>
        </w:rPr>
        <w:t>sur une 2</w:t>
      </w:r>
      <w:r w:rsidR="00013AD9" w:rsidRPr="0008131E">
        <w:rPr>
          <w:rFonts w:asciiTheme="minorHAnsi" w:eastAsia="Times" w:hAnsiTheme="minorHAnsi" w:cstheme="minorHAnsi"/>
          <w:szCs w:val="20"/>
          <w:vertAlign w:val="superscript"/>
        </w:rPr>
        <w:t>e</w:t>
      </w:r>
      <w:r w:rsidR="00013AD9">
        <w:rPr>
          <w:rFonts w:asciiTheme="minorHAnsi" w:eastAsia="Times" w:hAnsiTheme="minorHAnsi" w:cstheme="minorHAnsi"/>
          <w:szCs w:val="20"/>
        </w:rPr>
        <w:t xml:space="preserve"> année doit être inférieur à 25% relatifs ou 2% absolus</w:t>
      </w:r>
    </w:p>
    <w:p w14:paraId="5566EE8A" w14:textId="77777777" w:rsidR="00E7327F" w:rsidRPr="00D712D3" w:rsidRDefault="00E7327F" w:rsidP="003C5AF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14EAEED8" w14:textId="0EA119C9" w:rsidR="003C5AF2" w:rsidRPr="00D712D3" w:rsidRDefault="003C5AF2" w:rsidP="003C5AF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3D0ED3B8" w14:textId="77777777" w:rsidR="009932D5" w:rsidRPr="00D712D3" w:rsidRDefault="009932D5" w:rsidP="001B71FA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71B33746" w14:textId="653A8027" w:rsidR="003C5AF2" w:rsidRPr="00D712D3" w:rsidRDefault="2E1AA324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Matrice </w:t>
      </w:r>
      <w:r w:rsidR="6491D32B" w:rsidRPr="00D712D3">
        <w:rPr>
          <w:rFonts w:asciiTheme="minorHAnsi" w:hAnsiTheme="minorHAnsi" w:cstheme="minorHAnsi"/>
          <w:sz w:val="20"/>
          <w:szCs w:val="20"/>
        </w:rPr>
        <w:t>de</w:t>
      </w:r>
      <w:r w:rsidR="15100F1F" w:rsidRPr="00D712D3">
        <w:rPr>
          <w:rFonts w:asciiTheme="minorHAnsi" w:hAnsiTheme="minorHAnsi" w:cstheme="minorHAnsi"/>
          <w:sz w:val="20"/>
          <w:szCs w:val="20"/>
        </w:rPr>
        <w:t>s</w:t>
      </w:r>
      <w:r w:rsidR="6491D32B" w:rsidRPr="00D712D3">
        <w:rPr>
          <w:rFonts w:asciiTheme="minorHAnsi" w:hAnsiTheme="minorHAnsi" w:cstheme="minorHAnsi"/>
          <w:sz w:val="20"/>
          <w:szCs w:val="20"/>
        </w:rPr>
        <w:t xml:space="preserve"> consommation</w:t>
      </w:r>
      <w:r w:rsidR="15100F1F" w:rsidRPr="00D712D3">
        <w:rPr>
          <w:rFonts w:asciiTheme="minorHAnsi" w:hAnsiTheme="minorHAnsi" w:cstheme="minorHAnsi"/>
          <w:sz w:val="20"/>
          <w:szCs w:val="20"/>
        </w:rPr>
        <w:t>s</w:t>
      </w:r>
      <w:r w:rsidR="3963A68D" w:rsidRPr="00D712D3">
        <w:rPr>
          <w:rFonts w:asciiTheme="minorHAnsi" w:hAnsiTheme="minorHAnsi" w:cstheme="minorHAnsi"/>
          <w:sz w:val="20"/>
          <w:szCs w:val="20"/>
        </w:rPr>
        <w:t>,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963A68D" w:rsidRPr="00D712D3">
        <w:rPr>
          <w:rFonts w:asciiTheme="minorHAnsi" w:hAnsiTheme="minorHAnsi" w:cstheme="minorHAnsi"/>
          <w:sz w:val="20"/>
          <w:szCs w:val="20"/>
        </w:rPr>
        <w:t>tel</w:t>
      </w:r>
      <w:r w:rsidR="15100F1F" w:rsidRPr="00D712D3">
        <w:rPr>
          <w:rFonts w:asciiTheme="minorHAnsi" w:hAnsiTheme="minorHAnsi" w:cstheme="minorHAnsi"/>
          <w:sz w:val="20"/>
          <w:szCs w:val="20"/>
        </w:rPr>
        <w:t>le</w:t>
      </w:r>
      <w:r w:rsidR="3963A68D" w:rsidRPr="00D712D3">
        <w:rPr>
          <w:rFonts w:asciiTheme="minorHAnsi" w:hAnsiTheme="minorHAnsi" w:cstheme="minorHAnsi"/>
          <w:sz w:val="20"/>
          <w:szCs w:val="20"/>
        </w:rPr>
        <w:t xml:space="preserve"> que défini</w:t>
      </w:r>
      <w:r w:rsidR="15100F1F" w:rsidRPr="00D712D3">
        <w:rPr>
          <w:rFonts w:asciiTheme="minorHAnsi" w:hAnsiTheme="minorHAnsi" w:cstheme="minorHAnsi"/>
          <w:sz w:val="20"/>
          <w:szCs w:val="20"/>
        </w:rPr>
        <w:t>e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963A68D" w:rsidRPr="00D712D3">
        <w:rPr>
          <w:rFonts w:asciiTheme="minorHAnsi" w:hAnsiTheme="minorHAnsi" w:cstheme="minorHAnsi"/>
          <w:sz w:val="20"/>
          <w:szCs w:val="20"/>
        </w:rPr>
        <w:t xml:space="preserve">dans la </w:t>
      </w:r>
      <w:r w:rsidR="1A4869AF" w:rsidRPr="00D712D3">
        <w:rPr>
          <w:rFonts w:asciiTheme="minorHAnsi" w:hAnsiTheme="minorHAnsi" w:cstheme="minorHAnsi"/>
          <w:sz w:val="20"/>
          <w:szCs w:val="20"/>
        </w:rPr>
        <w:t>méthodologi</w:t>
      </w:r>
      <w:r w:rsidR="15100F1F" w:rsidRPr="00D712D3">
        <w:rPr>
          <w:rFonts w:asciiTheme="minorHAnsi" w:hAnsiTheme="minorHAnsi" w:cstheme="minorHAnsi"/>
          <w:sz w:val="20"/>
          <w:szCs w:val="20"/>
        </w:rPr>
        <w:t>e</w:t>
      </w:r>
      <w:r w:rsidR="3963A68D" w:rsidRPr="00D712D3">
        <w:rPr>
          <w:rFonts w:asciiTheme="minorHAnsi" w:hAnsiTheme="minorHAnsi" w:cstheme="minorHAnsi"/>
          <w:sz w:val="20"/>
          <w:szCs w:val="20"/>
        </w:rPr>
        <w:t>,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417CD360" w:rsidRPr="00D712D3">
        <w:rPr>
          <w:rFonts w:asciiTheme="minorHAnsi" w:hAnsiTheme="minorHAnsi" w:cstheme="minorHAnsi"/>
          <w:sz w:val="20"/>
          <w:szCs w:val="20"/>
        </w:rPr>
        <w:t xml:space="preserve">en </w:t>
      </w:r>
      <w:bookmarkStart w:id="23" w:name="_Int_aj0NdnMW"/>
      <w:r w:rsidR="62FB6F08" w:rsidRPr="00D712D3">
        <w:rPr>
          <w:rFonts w:asciiTheme="minorHAnsi" w:hAnsiTheme="minorHAnsi" w:cstheme="minorHAnsi"/>
          <w:sz w:val="20"/>
          <w:szCs w:val="20"/>
        </w:rPr>
        <w:t>unités</w:t>
      </w:r>
      <w:bookmarkEnd w:id="23"/>
      <w:r w:rsidR="62FB6F08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AA3F12A" w:rsidRPr="00D712D3">
        <w:rPr>
          <w:rFonts w:asciiTheme="minorHAnsi" w:hAnsiTheme="minorHAnsi" w:cstheme="minorHAnsi"/>
          <w:sz w:val="20"/>
          <w:szCs w:val="20"/>
        </w:rPr>
        <w:t xml:space="preserve">d’énergie </w:t>
      </w:r>
      <w:r w:rsidR="62FB6F08" w:rsidRPr="00D712D3">
        <w:rPr>
          <w:rFonts w:asciiTheme="minorHAnsi" w:hAnsiTheme="minorHAnsi" w:cstheme="minorHAnsi"/>
          <w:sz w:val="20"/>
          <w:szCs w:val="20"/>
        </w:rPr>
        <w:t>physique</w:t>
      </w:r>
      <w:r w:rsidR="14FAA04E" w:rsidRPr="00D712D3">
        <w:rPr>
          <w:rFonts w:asciiTheme="minorHAnsi" w:hAnsiTheme="minorHAnsi" w:cstheme="minorHAnsi"/>
          <w:sz w:val="20"/>
          <w:szCs w:val="20"/>
        </w:rPr>
        <w:t>, finale, primaire, CO2 et euros</w:t>
      </w:r>
      <w:r w:rsidR="3AA3F12A" w:rsidRPr="00D712D3">
        <w:rPr>
          <w:rFonts w:asciiTheme="minorHAnsi" w:hAnsiTheme="minorHAnsi" w:cstheme="minorHAnsi"/>
          <w:sz w:val="20"/>
          <w:szCs w:val="20"/>
        </w:rPr>
        <w:t xml:space="preserve"> répartis en</w:t>
      </w:r>
      <w:r w:rsidR="6693405E" w:rsidRPr="00D712D3">
        <w:rPr>
          <w:rFonts w:asciiTheme="minorHAnsi" w:hAnsiTheme="minorHAnsi" w:cstheme="minorHAnsi"/>
          <w:sz w:val="20"/>
          <w:szCs w:val="20"/>
        </w:rPr>
        <w:t xml:space="preserve"> usages significatifs</w:t>
      </w:r>
      <w:r w:rsidR="7B481B15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26B23FE" w14:textId="4A1D7F31" w:rsidR="003468EB" w:rsidRPr="00D712D3" w:rsidRDefault="00D52A4F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12CF8591" w:rsidRPr="00D712D3">
        <w:rPr>
          <w:rFonts w:asciiTheme="minorHAnsi" w:hAnsiTheme="minorHAnsi" w:cstheme="minorHAnsi"/>
          <w:sz w:val="20"/>
          <w:szCs w:val="20"/>
        </w:rPr>
        <w:t>dentification des facteurs statiques</w:t>
      </w:r>
      <w:r w:rsidR="6E8D8BC0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645E89B6" w14:textId="168CCBCB" w:rsidR="004E174D" w:rsidRPr="00D712D3" w:rsidRDefault="004E174D" w:rsidP="004E174D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Synthèse sous forme de graphiques des consommateurs d’énergie principaux agrégés par types d’usage</w:t>
      </w:r>
      <w:r w:rsidR="003F21B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 représentatifs pour le bénéficiaire ;</w:t>
      </w:r>
    </w:p>
    <w:p w14:paraId="36D8945A" w14:textId="4E636AC1" w:rsidR="009932D5" w:rsidRPr="00D712D3" w:rsidRDefault="007E0C28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Identification, description et </w:t>
      </w:r>
      <w:r w:rsidR="175E40BF" w:rsidRPr="00D712D3">
        <w:rPr>
          <w:rFonts w:asciiTheme="minorHAnsi" w:hAnsiTheme="minorHAnsi" w:cstheme="minorHAnsi"/>
          <w:sz w:val="20"/>
          <w:szCs w:val="20"/>
        </w:rPr>
        <w:t xml:space="preserve">valeurs des </w:t>
      </w:r>
      <w:r w:rsidR="00794539">
        <w:rPr>
          <w:rFonts w:asciiTheme="minorHAnsi" w:hAnsiTheme="minorHAnsi" w:cstheme="minorHAnsi"/>
          <w:sz w:val="20"/>
          <w:szCs w:val="20"/>
        </w:rPr>
        <w:t>facteurs d’influence</w:t>
      </w:r>
      <w:r w:rsidR="2A97C79D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2198AEC5" w14:textId="10534EDC" w:rsidR="009F5C5F" w:rsidRPr="00D712D3" w:rsidRDefault="4870D10E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Consommations et émissions spécifiques </w:t>
      </w:r>
      <w:bookmarkStart w:id="24" w:name="_Int_iIWCYWUk"/>
      <w:r w:rsidR="337D12F8" w:rsidRPr="00D712D3">
        <w:rPr>
          <w:rFonts w:asciiTheme="minorHAnsi" w:hAnsiTheme="minorHAnsi" w:cstheme="minorHAnsi"/>
          <w:sz w:val="20"/>
          <w:szCs w:val="20"/>
        </w:rPr>
        <w:t>pour</w:t>
      </w:r>
      <w:bookmarkEnd w:id="24"/>
      <w:r w:rsidR="337D12F8" w:rsidRPr="00D712D3">
        <w:rPr>
          <w:rFonts w:asciiTheme="minorHAnsi" w:hAnsiTheme="minorHAnsi" w:cstheme="minorHAnsi"/>
          <w:sz w:val="20"/>
          <w:szCs w:val="20"/>
        </w:rPr>
        <w:t xml:space="preserve"> chacun des </w:t>
      </w:r>
      <w:r w:rsidRPr="00D712D3">
        <w:rPr>
          <w:rFonts w:asciiTheme="minorHAnsi" w:hAnsiTheme="minorHAnsi" w:cstheme="minorHAnsi"/>
          <w:sz w:val="20"/>
          <w:szCs w:val="20"/>
        </w:rPr>
        <w:t>usages</w:t>
      </w:r>
      <w:r w:rsidR="6AEEBB97" w:rsidRPr="00D712D3">
        <w:rPr>
          <w:rFonts w:asciiTheme="minorHAnsi" w:hAnsiTheme="minorHAnsi" w:cstheme="minorHAnsi"/>
          <w:sz w:val="20"/>
          <w:szCs w:val="20"/>
        </w:rPr>
        <w:t xml:space="preserve"> significati</w:t>
      </w:r>
      <w:r w:rsidR="2C5F0F8B" w:rsidRPr="00D712D3">
        <w:rPr>
          <w:rFonts w:asciiTheme="minorHAnsi" w:hAnsiTheme="minorHAnsi" w:cstheme="minorHAnsi"/>
          <w:sz w:val="20"/>
          <w:szCs w:val="20"/>
        </w:rPr>
        <w:t>f</w:t>
      </w:r>
      <w:r w:rsidR="7DF095DC" w:rsidRPr="00D712D3">
        <w:rPr>
          <w:rFonts w:asciiTheme="minorHAnsi" w:hAnsiTheme="minorHAnsi" w:cstheme="minorHAnsi"/>
          <w:sz w:val="20"/>
          <w:szCs w:val="20"/>
        </w:rPr>
        <w:t>s</w:t>
      </w:r>
      <w:r w:rsidR="3BBCDDC3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19063CD9" w14:textId="06DD1BCE" w:rsidR="00E1178D" w:rsidRDefault="004E174D" w:rsidP="004B28B0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Identification</w:t>
      </w:r>
      <w:r w:rsidR="2C0AAAC9" w:rsidRPr="00D712D3">
        <w:rPr>
          <w:rFonts w:asciiTheme="minorHAnsi" w:hAnsiTheme="minorHAnsi" w:cstheme="minorHAnsi"/>
          <w:sz w:val="20"/>
          <w:szCs w:val="20"/>
        </w:rPr>
        <w:t xml:space="preserve"> et explication des a</w:t>
      </w:r>
      <w:r w:rsidR="3B9046A5" w:rsidRPr="00D712D3">
        <w:rPr>
          <w:rFonts w:asciiTheme="minorHAnsi" w:hAnsiTheme="minorHAnsi" w:cstheme="minorHAnsi"/>
          <w:sz w:val="20"/>
          <w:szCs w:val="20"/>
        </w:rPr>
        <w:t>justement</w:t>
      </w:r>
      <w:r w:rsidR="0F8A8E67" w:rsidRPr="00D712D3">
        <w:rPr>
          <w:rFonts w:asciiTheme="minorHAnsi" w:hAnsiTheme="minorHAnsi" w:cstheme="minorHAnsi"/>
          <w:sz w:val="20"/>
          <w:szCs w:val="20"/>
        </w:rPr>
        <w:t>(s)</w:t>
      </w:r>
      <w:r w:rsidR="3B9046A5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5D29AD1" w:rsidRPr="00D712D3">
        <w:rPr>
          <w:rFonts w:asciiTheme="minorHAnsi" w:hAnsiTheme="minorHAnsi" w:cstheme="minorHAnsi"/>
          <w:sz w:val="20"/>
          <w:szCs w:val="20"/>
        </w:rPr>
        <w:t>conjoncturel</w:t>
      </w:r>
      <w:r w:rsidR="0F8A8E67" w:rsidRPr="00D712D3">
        <w:rPr>
          <w:rFonts w:asciiTheme="minorHAnsi" w:hAnsiTheme="minorHAnsi" w:cstheme="minorHAnsi"/>
          <w:sz w:val="20"/>
          <w:szCs w:val="20"/>
        </w:rPr>
        <w:t>(s)</w:t>
      </w:r>
      <w:r w:rsidR="35D29AD1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75E40BF" w:rsidRPr="00D712D3">
        <w:rPr>
          <w:rFonts w:asciiTheme="minorHAnsi" w:hAnsiTheme="minorHAnsi" w:cstheme="minorHAnsi"/>
          <w:sz w:val="20"/>
          <w:szCs w:val="20"/>
        </w:rPr>
        <w:t xml:space="preserve">éventuels </w:t>
      </w:r>
      <w:r w:rsidR="3B9046A5" w:rsidRPr="00D712D3">
        <w:rPr>
          <w:rFonts w:asciiTheme="minorHAnsi" w:hAnsiTheme="minorHAnsi" w:cstheme="minorHAnsi"/>
          <w:sz w:val="20"/>
          <w:szCs w:val="20"/>
        </w:rPr>
        <w:t>de l’année de référence</w:t>
      </w:r>
      <w:r w:rsidRPr="00D712D3">
        <w:rPr>
          <w:rFonts w:asciiTheme="minorHAnsi" w:hAnsiTheme="minorHAnsi" w:cstheme="minorHAnsi"/>
          <w:sz w:val="20"/>
          <w:szCs w:val="20"/>
        </w:rPr>
        <w:t>.</w:t>
      </w:r>
    </w:p>
    <w:p w14:paraId="01EAE2DE" w14:textId="77777777" w:rsidR="00692248" w:rsidRDefault="00692248" w:rsidP="00692248">
      <w:pPr>
        <w:spacing w:before="0" w:after="0"/>
        <w:rPr>
          <w:rFonts w:asciiTheme="minorHAnsi" w:hAnsiTheme="minorHAnsi" w:cstheme="minorHAnsi"/>
          <w:szCs w:val="20"/>
        </w:rPr>
      </w:pPr>
    </w:p>
    <w:p w14:paraId="12FACB4E" w14:textId="21D1B4E6" w:rsidR="00692248" w:rsidRPr="00692248" w:rsidRDefault="005C76D3" w:rsidP="005C76D3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6E3BC" w:themeFill="accent3" w:themeFillTint="66"/>
        <w:spacing w:before="0" w:after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4545E90C" wp14:editId="260A4308">
            <wp:extent cx="190831" cy="190831"/>
            <wp:effectExtent l="0" t="0" r="0" b="0"/>
            <wp:docPr id="1009" name="Graphique 1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Cs w:val="20"/>
        </w:rPr>
        <w:t xml:space="preserve"> </w:t>
      </w:r>
      <w:r w:rsidR="00692248">
        <w:rPr>
          <w:rFonts w:asciiTheme="minorHAnsi" w:hAnsiTheme="minorHAnsi" w:cstheme="minorHAnsi"/>
          <w:szCs w:val="20"/>
        </w:rPr>
        <w:t>Une matrice des consommation</w:t>
      </w:r>
      <w:r>
        <w:rPr>
          <w:rFonts w:asciiTheme="minorHAnsi" w:hAnsiTheme="minorHAnsi" w:cstheme="minorHAnsi"/>
          <w:szCs w:val="20"/>
        </w:rPr>
        <w:t xml:space="preserve"> type est fournie sur le site web du SPW et peut être exploitée par l’auditeur. Elle contient aussi des tableaux type nécessaires à l’évaluation énergétique et économique des actions.  </w:t>
      </w:r>
    </w:p>
    <w:p w14:paraId="3CAF9463" w14:textId="77777777" w:rsidR="004E174D" w:rsidRDefault="004E174D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2B6CC5EB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7D67949E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3DA22D6D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6A90A1C5" w14:textId="77777777" w:rsidR="005C76D3" w:rsidRPr="00D712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0CD9A745" w14:textId="0C42F810" w:rsidR="000E1FAF" w:rsidRPr="00D712D3" w:rsidRDefault="000E1FAF" w:rsidP="009136B4">
      <w:pPr>
        <w:pStyle w:val="Heading1"/>
        <w:pageBreakBefore w:val="0"/>
        <w:rPr>
          <w:rFonts w:asciiTheme="minorHAnsi" w:hAnsiTheme="minorHAnsi" w:cstheme="minorHAnsi"/>
        </w:rPr>
      </w:pPr>
      <w:bookmarkStart w:id="25" w:name="_Toc163740759"/>
      <w:r w:rsidRPr="00D712D3">
        <w:rPr>
          <w:rFonts w:asciiTheme="minorHAnsi" w:hAnsiTheme="minorHAnsi" w:cstheme="minorHAnsi"/>
        </w:rPr>
        <w:lastRenderedPageBreak/>
        <w:t>Indices de perfo</w:t>
      </w:r>
      <w:r w:rsidR="00D85408" w:rsidRPr="00D712D3">
        <w:rPr>
          <w:rFonts w:asciiTheme="minorHAnsi" w:hAnsiTheme="minorHAnsi" w:cstheme="minorHAnsi"/>
        </w:rPr>
        <w:t>r</w:t>
      </w:r>
      <w:r w:rsidRPr="00D712D3">
        <w:rPr>
          <w:rFonts w:asciiTheme="minorHAnsi" w:hAnsiTheme="minorHAnsi" w:cstheme="minorHAnsi"/>
        </w:rPr>
        <w:t>mances</w:t>
      </w:r>
      <w:bookmarkEnd w:id="25"/>
    </w:p>
    <w:p w14:paraId="48435AFE" w14:textId="77777777" w:rsidR="000E1FAF" w:rsidRPr="00D712D3" w:rsidRDefault="000E1FAF" w:rsidP="000E1FA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4FA7682E" w14:textId="76B8C222" w:rsidR="007204A5" w:rsidRPr="00D712D3" w:rsidRDefault="004F196D" w:rsidP="000E1FA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47E1A5B9" w:rsidRPr="00D712D3">
        <w:rPr>
          <w:rFonts w:asciiTheme="minorHAnsi" w:hAnsiTheme="minorHAnsi" w:cstheme="minorHAnsi"/>
          <w:sz w:val="20"/>
          <w:szCs w:val="20"/>
        </w:rPr>
        <w:t xml:space="preserve">ndices </w:t>
      </w:r>
      <w:r w:rsidR="00133390" w:rsidRPr="00D712D3">
        <w:rPr>
          <w:rFonts w:asciiTheme="minorHAnsi" w:hAnsiTheme="minorHAnsi" w:cstheme="minorHAnsi"/>
          <w:sz w:val="20"/>
          <w:szCs w:val="20"/>
        </w:rPr>
        <w:t xml:space="preserve">de performance </w:t>
      </w:r>
      <w:r w:rsidRPr="00D712D3">
        <w:rPr>
          <w:rFonts w:asciiTheme="minorHAnsi" w:hAnsiTheme="minorHAnsi" w:cstheme="minorHAnsi"/>
          <w:sz w:val="20"/>
          <w:szCs w:val="20"/>
        </w:rPr>
        <w:t>IEE, IC et ISER</w:t>
      </w:r>
      <w:r w:rsidR="000010D3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3F2321B" w:rsidRPr="00D712D3">
        <w:rPr>
          <w:rFonts w:asciiTheme="minorHAnsi" w:hAnsiTheme="minorHAnsi" w:cstheme="minorHAnsi"/>
          <w:sz w:val="20"/>
          <w:szCs w:val="20"/>
        </w:rPr>
        <w:t xml:space="preserve">globaux </w:t>
      </w:r>
      <w:r w:rsidR="47E1A5B9" w:rsidRPr="00D712D3">
        <w:rPr>
          <w:rFonts w:asciiTheme="minorHAnsi" w:hAnsiTheme="minorHAnsi" w:cstheme="minorHAnsi"/>
          <w:sz w:val="20"/>
          <w:szCs w:val="20"/>
        </w:rPr>
        <w:t xml:space="preserve">pour chaque année entre l’année de référence et l’année </w:t>
      </w:r>
      <w:r w:rsidR="233D14F4" w:rsidRPr="00D712D3">
        <w:rPr>
          <w:rFonts w:asciiTheme="minorHAnsi" w:hAnsiTheme="minorHAnsi" w:cstheme="minorHAnsi"/>
          <w:sz w:val="20"/>
          <w:szCs w:val="20"/>
        </w:rPr>
        <w:t>de validation</w:t>
      </w:r>
      <w:r w:rsidR="10D14338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24430D4D" w14:textId="022B8BAC" w:rsidR="000E1FAF" w:rsidRPr="00D712D3" w:rsidRDefault="00D52A4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E</w:t>
      </w:r>
      <w:r w:rsidR="3D2B2DA0" w:rsidRPr="00D712D3">
        <w:rPr>
          <w:rFonts w:asciiTheme="minorHAnsi" w:hAnsiTheme="minorHAnsi" w:cstheme="minorHAnsi"/>
          <w:sz w:val="20"/>
          <w:szCs w:val="20"/>
        </w:rPr>
        <w:t>xplication de l</w:t>
      </w:r>
      <w:r w:rsidR="55EC5F78" w:rsidRPr="00D712D3">
        <w:rPr>
          <w:rFonts w:asciiTheme="minorHAnsi" w:hAnsiTheme="minorHAnsi" w:cstheme="minorHAnsi"/>
          <w:sz w:val="20"/>
          <w:szCs w:val="20"/>
        </w:rPr>
        <w:t xml:space="preserve">’évolution des </w:t>
      </w:r>
      <w:bookmarkStart w:id="26" w:name="_Int_kFoKuJOh"/>
      <w:r w:rsidR="3D2B2DA0" w:rsidRPr="00D712D3">
        <w:rPr>
          <w:rFonts w:asciiTheme="minorHAnsi" w:hAnsiTheme="minorHAnsi" w:cstheme="minorHAnsi"/>
          <w:sz w:val="20"/>
          <w:szCs w:val="20"/>
        </w:rPr>
        <w:t>indices</w:t>
      </w:r>
      <w:bookmarkEnd w:id="26"/>
      <w:r w:rsidR="746B1D5C" w:rsidRPr="00D712D3">
        <w:rPr>
          <w:rFonts w:asciiTheme="minorHAnsi" w:hAnsiTheme="minorHAnsi" w:cstheme="minorHAnsi"/>
          <w:sz w:val="20"/>
          <w:szCs w:val="20"/>
        </w:rPr>
        <w:t>.</w:t>
      </w:r>
    </w:p>
    <w:p w14:paraId="20DE828C" w14:textId="77777777" w:rsidR="00B36478" w:rsidRPr="00D712D3" w:rsidRDefault="00B36478" w:rsidP="009136B4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3920CF0E" w14:textId="5225A751" w:rsidR="00BF08B3" w:rsidRPr="00D712D3" w:rsidRDefault="00047BAB" w:rsidP="00A73171">
      <w:pPr>
        <w:pStyle w:val="Heading1"/>
        <w:pageBreakBefore w:val="0"/>
        <w:rPr>
          <w:rFonts w:asciiTheme="minorHAnsi" w:hAnsiTheme="minorHAnsi" w:cstheme="minorHAnsi"/>
        </w:rPr>
      </w:pPr>
      <w:bookmarkStart w:id="27" w:name="_Toc163740760"/>
      <w:bookmarkEnd w:id="15"/>
      <w:bookmarkEnd w:id="16"/>
      <w:bookmarkEnd w:id="17"/>
      <w:bookmarkEnd w:id="18"/>
      <w:bookmarkEnd w:id="19"/>
      <w:r w:rsidRPr="00D712D3">
        <w:rPr>
          <w:rFonts w:asciiTheme="minorHAnsi" w:hAnsiTheme="minorHAnsi" w:cstheme="minorHAnsi"/>
        </w:rPr>
        <w:t xml:space="preserve">Listes </w:t>
      </w:r>
      <w:r w:rsidR="005E08FF" w:rsidRPr="00D712D3">
        <w:rPr>
          <w:rFonts w:asciiTheme="minorHAnsi" w:hAnsiTheme="minorHAnsi" w:cstheme="minorHAnsi"/>
        </w:rPr>
        <w:t>d</w:t>
      </w:r>
      <w:r w:rsidR="005461B6" w:rsidRPr="00D712D3">
        <w:rPr>
          <w:rFonts w:asciiTheme="minorHAnsi" w:hAnsiTheme="minorHAnsi" w:cstheme="minorHAnsi"/>
        </w:rPr>
        <w:t xml:space="preserve">es </w:t>
      </w:r>
      <w:r w:rsidR="00672561" w:rsidRPr="00D712D3">
        <w:rPr>
          <w:rFonts w:asciiTheme="minorHAnsi" w:hAnsiTheme="minorHAnsi" w:cstheme="minorHAnsi"/>
        </w:rPr>
        <w:t>a</w:t>
      </w:r>
      <w:r w:rsidR="004A1C7E" w:rsidRPr="00D712D3">
        <w:rPr>
          <w:rFonts w:asciiTheme="minorHAnsi" w:hAnsiTheme="minorHAnsi" w:cstheme="minorHAnsi"/>
        </w:rPr>
        <w:t>ctions</w:t>
      </w:r>
      <w:r w:rsidR="00897D20" w:rsidRPr="00D712D3">
        <w:rPr>
          <w:rFonts w:asciiTheme="minorHAnsi" w:hAnsiTheme="minorHAnsi" w:cstheme="minorHAnsi"/>
        </w:rPr>
        <w:t xml:space="preserve"> d’amélioration</w:t>
      </w:r>
      <w:bookmarkEnd w:id="27"/>
    </w:p>
    <w:p w14:paraId="7074DC7B" w14:textId="77777777" w:rsidR="004A1C7E" w:rsidRPr="00D712D3" w:rsidRDefault="004A1C7E" w:rsidP="004A1C7E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66B6A745" w14:textId="77717283" w:rsidR="008F5FAC" w:rsidRPr="00D712D3" w:rsidRDefault="63B4FE58" w:rsidP="004A1C7E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Date</w:t>
      </w:r>
      <w:r w:rsidR="732DAE09" w:rsidRPr="00D712D3">
        <w:rPr>
          <w:rFonts w:asciiTheme="minorHAnsi" w:hAnsiTheme="minorHAnsi" w:cstheme="minorHAnsi"/>
          <w:sz w:val="20"/>
          <w:szCs w:val="20"/>
        </w:rPr>
        <w:t>s</w:t>
      </w:r>
      <w:r w:rsidR="00D30BD7" w:rsidRPr="00D712D3">
        <w:rPr>
          <w:rFonts w:asciiTheme="minorHAnsi" w:hAnsiTheme="minorHAnsi" w:cstheme="minorHAnsi"/>
          <w:sz w:val="20"/>
          <w:szCs w:val="20"/>
        </w:rPr>
        <w:t>,</w:t>
      </w:r>
      <w:r w:rsidRPr="00D712D3">
        <w:rPr>
          <w:rFonts w:asciiTheme="minorHAnsi" w:hAnsiTheme="minorHAnsi" w:cstheme="minorHAnsi"/>
          <w:sz w:val="20"/>
          <w:szCs w:val="20"/>
        </w:rPr>
        <w:t xml:space="preserve"> présences au(x) brainstorming</w:t>
      </w:r>
      <w:r w:rsidR="345F97E3" w:rsidRPr="00D712D3">
        <w:rPr>
          <w:rFonts w:asciiTheme="minorHAnsi" w:hAnsiTheme="minorHAnsi" w:cstheme="minorHAnsi"/>
          <w:sz w:val="20"/>
          <w:szCs w:val="20"/>
        </w:rPr>
        <w:t>(s)</w:t>
      </w:r>
      <w:r w:rsidR="271F3F32" w:rsidRPr="00D712D3">
        <w:rPr>
          <w:rFonts w:asciiTheme="minorHAnsi" w:hAnsiTheme="minorHAnsi" w:cstheme="minorHAnsi"/>
          <w:sz w:val="20"/>
          <w:szCs w:val="20"/>
        </w:rPr>
        <w:t xml:space="preserve"> et liste des actions identifiées</w:t>
      </w:r>
      <w:r w:rsidR="038E0A6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DF13B73" w14:textId="5C920CB4" w:rsidR="008F5CE9" w:rsidRPr="00D712D3" w:rsidRDefault="7D3689CC" w:rsidP="004A1C7E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Tableau </w:t>
      </w:r>
      <w:r w:rsidR="4FAB3308" w:rsidRPr="00D712D3">
        <w:rPr>
          <w:rFonts w:asciiTheme="minorHAnsi" w:hAnsiTheme="minorHAnsi" w:cstheme="minorHAnsi"/>
          <w:sz w:val="20"/>
          <w:szCs w:val="20"/>
        </w:rPr>
        <w:t xml:space="preserve">résumé des </w:t>
      </w:r>
      <w:r w:rsidR="7DB1B779" w:rsidRPr="00D712D3">
        <w:rPr>
          <w:rFonts w:asciiTheme="minorHAnsi" w:hAnsiTheme="minorHAnsi" w:cstheme="minorHAnsi"/>
          <w:sz w:val="20"/>
          <w:szCs w:val="20"/>
        </w:rPr>
        <w:t>actions d’amélioration évaluées</w:t>
      </w:r>
      <w:r w:rsidR="0C10FE32" w:rsidRPr="00D712D3">
        <w:rPr>
          <w:rFonts w:asciiTheme="minorHAnsi" w:hAnsiTheme="minorHAnsi" w:cstheme="minorHAnsi"/>
          <w:sz w:val="20"/>
          <w:szCs w:val="20"/>
        </w:rPr>
        <w:t xml:space="preserve"> (</w:t>
      </w:r>
      <w:r w:rsidR="39C50980" w:rsidRPr="00D712D3">
        <w:rPr>
          <w:rFonts w:asciiTheme="minorHAnsi" w:hAnsiTheme="minorHAnsi" w:cstheme="minorHAnsi"/>
          <w:sz w:val="20"/>
          <w:szCs w:val="20"/>
        </w:rPr>
        <w:t xml:space="preserve">écartées, </w:t>
      </w:r>
      <w:r w:rsidR="0C10FE32" w:rsidRPr="00D712D3">
        <w:rPr>
          <w:rFonts w:asciiTheme="minorHAnsi" w:hAnsiTheme="minorHAnsi" w:cstheme="minorHAnsi"/>
          <w:sz w:val="20"/>
          <w:szCs w:val="20"/>
        </w:rPr>
        <w:t>réalisées et projetées)</w:t>
      </w:r>
      <w:r w:rsidR="0FB403F3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55F757D5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52ADD63A" w14:textId="77777777" w:rsidR="00D671DD" w:rsidRPr="00D712D3" w:rsidRDefault="00D671DD" w:rsidP="00D671DD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123"/>
        <w:gridCol w:w="925"/>
        <w:gridCol w:w="881"/>
        <w:gridCol w:w="881"/>
        <w:gridCol w:w="1531"/>
        <w:gridCol w:w="1042"/>
        <w:gridCol w:w="1080"/>
        <w:gridCol w:w="1071"/>
      </w:tblGrid>
      <w:tr w:rsidR="00A64E19" w:rsidRPr="00D712D3" w14:paraId="7D2BAFAD" w14:textId="7770E6F8" w:rsidTr="00A64E19">
        <w:tc>
          <w:tcPr>
            <w:tcW w:w="1000" w:type="dxa"/>
          </w:tcPr>
          <w:p w14:paraId="59E9E60F" w14:textId="6C409FF6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Action</w:t>
            </w:r>
          </w:p>
        </w:tc>
        <w:tc>
          <w:tcPr>
            <w:tcW w:w="1170" w:type="dxa"/>
          </w:tcPr>
          <w:p w14:paraId="24CA3E83" w14:textId="3384309A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E Primaire</w:t>
            </w:r>
          </w:p>
        </w:tc>
        <w:tc>
          <w:tcPr>
            <w:tcW w:w="980" w:type="dxa"/>
          </w:tcPr>
          <w:p w14:paraId="2DA54F9E" w14:textId="3CE28203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E finale</w:t>
            </w:r>
          </w:p>
        </w:tc>
        <w:tc>
          <w:tcPr>
            <w:tcW w:w="943" w:type="dxa"/>
          </w:tcPr>
          <w:p w14:paraId="469D6E1F" w14:textId="6FB4467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CO2</w:t>
            </w:r>
          </w:p>
        </w:tc>
        <w:tc>
          <w:tcPr>
            <w:tcW w:w="943" w:type="dxa"/>
          </w:tcPr>
          <w:p w14:paraId="74D8BB76" w14:textId="283678F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€</w:t>
            </w:r>
          </w:p>
        </w:tc>
        <w:tc>
          <w:tcPr>
            <w:tcW w:w="1550" w:type="dxa"/>
          </w:tcPr>
          <w:p w14:paraId="5EBFA967" w14:textId="33464FBF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Investissement</w:t>
            </w:r>
          </w:p>
        </w:tc>
        <w:tc>
          <w:tcPr>
            <w:tcW w:w="1050" w:type="dxa"/>
          </w:tcPr>
          <w:p w14:paraId="22603432" w14:textId="11F78CF2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Classe faisabilité</w:t>
            </w:r>
          </w:p>
        </w:tc>
        <w:tc>
          <w:tcPr>
            <w:tcW w:w="1084" w:type="dxa"/>
          </w:tcPr>
          <w:p w14:paraId="572647E2" w14:textId="75CAD80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Classe rentabilité</w:t>
            </w:r>
          </w:p>
        </w:tc>
        <w:tc>
          <w:tcPr>
            <w:tcW w:w="768" w:type="dxa"/>
          </w:tcPr>
          <w:p w14:paraId="4159A4F7" w14:textId="1BBE4483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Année de réalisation</w:t>
            </w:r>
          </w:p>
        </w:tc>
      </w:tr>
    </w:tbl>
    <w:p w14:paraId="1027E240" w14:textId="58EE8CC9" w:rsidR="00D671DD" w:rsidRPr="00D712D3" w:rsidRDefault="00D671DD" w:rsidP="00D671D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  <w:bookmarkStart w:id="28" w:name="_Hlk122085776"/>
    </w:p>
    <w:p w14:paraId="212137D5" w14:textId="132BD417" w:rsidR="001F461F" w:rsidRPr="00D712D3" w:rsidRDefault="2B76AF8B" w:rsidP="7B021306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1267BD73" wp14:editId="62D4ACD1">
            <wp:extent cx="190831" cy="190831"/>
            <wp:effectExtent l="0" t="0" r="0" b="0"/>
            <wp:docPr id="1010" name="Graphique 5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Dans le cadre d’un audit global, une précision </w:t>
      </w:r>
      <w:r w:rsidR="1923C911" w:rsidRPr="00D712D3">
        <w:rPr>
          <w:rFonts w:asciiTheme="minorHAnsi" w:eastAsia="Times" w:hAnsiTheme="minorHAnsi" w:cstheme="minorHAnsi"/>
          <w:sz w:val="20"/>
          <w:szCs w:val="20"/>
        </w:rPr>
        <w:t>de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+/- 20% est requise</w:t>
      </w:r>
      <w:r w:rsidR="23700C96" w:rsidRPr="00D712D3">
        <w:rPr>
          <w:rFonts w:asciiTheme="minorHAnsi" w:eastAsia="Times" w:hAnsiTheme="minorHAnsi" w:cstheme="minorHAnsi"/>
          <w:sz w:val="20"/>
          <w:szCs w:val="20"/>
        </w:rPr>
        <w:t xml:space="preserve"> sur les données calculées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. Pour un audit partiel, la précision doit être de +/- 10%. </w:t>
      </w:r>
    </w:p>
    <w:p w14:paraId="764BB00D" w14:textId="77777777" w:rsidR="008C57D8" w:rsidRPr="00D712D3" w:rsidRDefault="008C57D8" w:rsidP="008C57D8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  <w:bookmarkStart w:id="29" w:name="_Toc326931306"/>
      <w:bookmarkStart w:id="30" w:name="_Toc326933969"/>
      <w:bookmarkStart w:id="31" w:name="_Plan_d_action"/>
      <w:bookmarkEnd w:id="28"/>
      <w:bookmarkEnd w:id="29"/>
      <w:bookmarkEnd w:id="30"/>
      <w:bookmarkEnd w:id="31"/>
    </w:p>
    <w:p w14:paraId="060472E1" w14:textId="77777777" w:rsidR="00DC0D04" w:rsidRPr="00D712D3" w:rsidRDefault="00DC0D04" w:rsidP="00DC0D04">
      <w:pPr>
        <w:pStyle w:val="Heading1"/>
        <w:pageBreakBefore w:val="0"/>
        <w:rPr>
          <w:rFonts w:asciiTheme="minorHAnsi" w:hAnsiTheme="minorHAnsi" w:cstheme="minorHAnsi"/>
        </w:rPr>
      </w:pPr>
      <w:bookmarkStart w:id="32" w:name="_Toc163740761"/>
      <w:r w:rsidRPr="00D712D3">
        <w:rPr>
          <w:rFonts w:asciiTheme="minorHAnsi" w:hAnsiTheme="minorHAnsi" w:cstheme="minorHAnsi"/>
        </w:rPr>
        <w:t>Validation du modèle énergétique</w:t>
      </w:r>
      <w:bookmarkEnd w:id="32"/>
    </w:p>
    <w:p w14:paraId="73B7DA28" w14:textId="77777777" w:rsidR="00DC0D04" w:rsidRPr="00D712D3" w:rsidRDefault="00DC0D04" w:rsidP="00DC0D0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</w:rPr>
        <w:drawing>
          <wp:inline distT="0" distB="0" distL="0" distR="0" wp14:anchorId="6148607D" wp14:editId="30AA7CD1">
            <wp:extent cx="190831" cy="190831"/>
            <wp:effectExtent l="0" t="0" r="0" b="0"/>
            <wp:docPr id="1011" name="Graphique 4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La méthodologie AMUREBA définit dans quelles circonstances le modèle doit être validé.  </w:t>
      </w:r>
    </w:p>
    <w:p w14:paraId="6F39281D" w14:textId="77777777" w:rsidR="00DC0D04" w:rsidRPr="00D712D3" w:rsidRDefault="00DC0D04" w:rsidP="00DC0D04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EC4DCD6" w14:textId="77777777" w:rsidR="00DC0D04" w:rsidRPr="00D712D3" w:rsidRDefault="00DC0D04" w:rsidP="00DC0D04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61590B21" w14:textId="07C00E3D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A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nalyse des indices de l’année de validation avec </w:t>
      </w:r>
      <w:r w:rsidR="255BE232" w:rsidRPr="00D712D3">
        <w:rPr>
          <w:rFonts w:asciiTheme="minorHAnsi" w:hAnsiTheme="minorHAnsi" w:cstheme="minorHAnsi"/>
          <w:sz w:val="20"/>
          <w:szCs w:val="20"/>
        </w:rPr>
        <w:t>intégration d</w:t>
      </w:r>
      <w:bookmarkStart w:id="33" w:name="_Int_YXzxhR01"/>
      <w:r w:rsidR="2A851A43" w:rsidRPr="00D712D3">
        <w:rPr>
          <w:rFonts w:asciiTheme="minorHAnsi" w:hAnsiTheme="minorHAnsi" w:cstheme="minorHAnsi"/>
          <w:sz w:val="20"/>
          <w:szCs w:val="20"/>
        </w:rPr>
        <w:t>es</w:t>
      </w:r>
      <w:bookmarkEnd w:id="33"/>
      <w:r w:rsidR="2A851A43" w:rsidRPr="00D712D3">
        <w:rPr>
          <w:rFonts w:asciiTheme="minorHAnsi" w:hAnsiTheme="minorHAnsi" w:cstheme="minorHAnsi"/>
          <w:sz w:val="20"/>
          <w:szCs w:val="20"/>
        </w:rPr>
        <w:t xml:space="preserve"> améliorations réalisées sur </w:t>
      </w:r>
      <w:r w:rsidR="476D477D" w:rsidRPr="00D712D3">
        <w:rPr>
          <w:rFonts w:asciiTheme="minorHAnsi" w:hAnsiTheme="minorHAnsi" w:cstheme="minorHAnsi"/>
          <w:sz w:val="20"/>
          <w:szCs w:val="20"/>
        </w:rPr>
        <w:t xml:space="preserve">la </w:t>
      </w:r>
      <w:r w:rsidR="2A851A43" w:rsidRPr="00D712D3">
        <w:rPr>
          <w:rFonts w:asciiTheme="minorHAnsi" w:hAnsiTheme="minorHAnsi" w:cstheme="minorHAnsi"/>
          <w:sz w:val="20"/>
          <w:szCs w:val="20"/>
        </w:rPr>
        <w:t>période</w:t>
      </w:r>
      <w:r w:rsidR="2A4135E1" w:rsidRPr="00D712D3">
        <w:rPr>
          <w:rFonts w:asciiTheme="minorHAnsi" w:hAnsiTheme="minorHAnsi" w:cstheme="minorHAnsi"/>
          <w:sz w:val="20"/>
          <w:szCs w:val="20"/>
        </w:rPr>
        <w:t xml:space="preserve"> examinée</w:t>
      </w:r>
      <w:r w:rsidR="01B1509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300CE7E7" w14:textId="44FC08DA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ndice </w:t>
      </w:r>
      <w:r w:rsidR="00D200BD" w:rsidRPr="00D712D3">
        <w:rPr>
          <w:rFonts w:asciiTheme="minorHAnsi" w:hAnsiTheme="minorHAnsi" w:cstheme="minorHAnsi"/>
          <w:sz w:val="20"/>
          <w:szCs w:val="20"/>
        </w:rPr>
        <w:t xml:space="preserve">Energie </w:t>
      </w:r>
      <w:r w:rsidR="2A851A43" w:rsidRPr="00D712D3">
        <w:rPr>
          <w:rFonts w:asciiTheme="minorHAnsi" w:hAnsiTheme="minorHAnsi" w:cstheme="minorHAnsi"/>
          <w:sz w:val="20"/>
          <w:szCs w:val="20"/>
        </w:rPr>
        <w:t>par usage pour l’année de validation et l’analyse des résultats</w:t>
      </w:r>
      <w:r w:rsidR="753A3A9E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7A294681" w14:textId="7286E843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E</w:t>
      </w:r>
      <w:r w:rsidR="2A851A43" w:rsidRPr="00D712D3">
        <w:rPr>
          <w:rFonts w:asciiTheme="minorHAnsi" w:hAnsiTheme="minorHAnsi" w:cstheme="minorHAnsi"/>
          <w:sz w:val="20"/>
          <w:szCs w:val="20"/>
        </w:rPr>
        <w:t>vénements survenus entre l’année de référence et l’année de validation</w:t>
      </w:r>
      <w:r w:rsidR="7E8FC61B" w:rsidRPr="00D712D3">
        <w:rPr>
          <w:rFonts w:asciiTheme="minorHAnsi" w:hAnsiTheme="minorHAnsi" w:cstheme="minorHAnsi"/>
          <w:sz w:val="20"/>
          <w:szCs w:val="20"/>
        </w:rPr>
        <w:t>, qui sont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 de nature à impacter le modèle énergétique. </w:t>
      </w:r>
    </w:p>
    <w:p w14:paraId="1C82CEE8" w14:textId="77777777" w:rsidR="00DC0D04" w:rsidRPr="00D712D3" w:rsidRDefault="00DC0D04" w:rsidP="00DC0D04">
      <w:pPr>
        <w:rPr>
          <w:rFonts w:asciiTheme="minorHAnsi" w:hAnsiTheme="minorHAnsi" w:cstheme="minorHAnsi"/>
        </w:rPr>
      </w:pPr>
    </w:p>
    <w:p w14:paraId="40B45D37" w14:textId="709E8D4B" w:rsidR="005E01DF" w:rsidRPr="00D712D3" w:rsidRDefault="006D2C9A" w:rsidP="00C917FE">
      <w:pPr>
        <w:pStyle w:val="Heading1"/>
        <w:pageBreakBefore w:val="0"/>
        <w:rPr>
          <w:rFonts w:asciiTheme="minorHAnsi" w:hAnsiTheme="minorHAnsi" w:cstheme="minorHAnsi"/>
        </w:rPr>
      </w:pPr>
      <w:bookmarkStart w:id="34" w:name="_Toc163740762"/>
      <w:r w:rsidRPr="00D712D3">
        <w:rPr>
          <w:rFonts w:asciiTheme="minorHAnsi" w:hAnsiTheme="minorHAnsi" w:cstheme="minorHAnsi"/>
        </w:rPr>
        <w:t>O</w:t>
      </w:r>
      <w:r w:rsidR="007209C5" w:rsidRPr="00D712D3">
        <w:rPr>
          <w:rFonts w:asciiTheme="minorHAnsi" w:hAnsiTheme="minorHAnsi" w:cstheme="minorHAnsi"/>
        </w:rPr>
        <w:t>bjectif</w:t>
      </w:r>
      <w:r w:rsidRPr="00D712D3">
        <w:rPr>
          <w:rFonts w:asciiTheme="minorHAnsi" w:hAnsiTheme="minorHAnsi" w:cstheme="minorHAnsi"/>
        </w:rPr>
        <w:t>s</w:t>
      </w:r>
      <w:bookmarkEnd w:id="34"/>
      <w:r w:rsidR="00E01639" w:rsidRPr="00D712D3">
        <w:rPr>
          <w:rFonts w:asciiTheme="minorHAnsi" w:hAnsiTheme="minorHAnsi" w:cstheme="minorHAnsi"/>
        </w:rPr>
        <w:t xml:space="preserve"> </w:t>
      </w:r>
    </w:p>
    <w:p w14:paraId="0B371E2B" w14:textId="77777777" w:rsidR="005E08FF" w:rsidRPr="00D712D3" w:rsidRDefault="005E08FF" w:rsidP="005E08F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351C50B9" w14:textId="4D2741A4" w:rsidR="005B3396" w:rsidRPr="00D712D3" w:rsidRDefault="73FA7FBB" w:rsidP="005B3396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Explication 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 objectifs </w:t>
      </w:r>
      <w:r w:rsidR="272442B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que se donne l</w:t>
      </w:r>
      <w:r w:rsidR="7DC7239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 bénéficiaire </w:t>
      </w:r>
      <w:r w:rsidR="272442B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en termes 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d’efficacité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d’émission</w:t>
      </w:r>
      <w:r w:rsidR="0B01962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CO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  <w:vertAlign w:val="subscript"/>
        </w:rPr>
        <w:t>2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de production renouvelable, à horizon de 4 ans et pour 2050</w:t>
      </w:r>
      <w:r w:rsidR="1D2CF50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 </w:t>
      </w:r>
    </w:p>
    <w:p w14:paraId="285F821C" w14:textId="15CC045D" w:rsidR="00D17A24" w:rsidRPr="00D712D3" w:rsidRDefault="0D22FB4A" w:rsidP="005E08F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Transformation de </w:t>
      </w:r>
      <w:r w:rsidR="6685E439" w:rsidRPr="00D712D3">
        <w:rPr>
          <w:rFonts w:asciiTheme="minorHAnsi" w:hAnsiTheme="minorHAnsi" w:cstheme="minorHAnsi"/>
          <w:sz w:val="20"/>
          <w:szCs w:val="20"/>
        </w:rPr>
        <w:t>c</w:t>
      </w:r>
      <w:r w:rsidRPr="00D712D3">
        <w:rPr>
          <w:rFonts w:asciiTheme="minorHAnsi" w:hAnsiTheme="minorHAnsi" w:cstheme="minorHAnsi"/>
          <w:sz w:val="20"/>
          <w:szCs w:val="20"/>
        </w:rPr>
        <w:t>es objectifs en s</w:t>
      </w:r>
      <w:r w:rsidR="119F881B" w:rsidRPr="00D712D3">
        <w:rPr>
          <w:rFonts w:asciiTheme="minorHAnsi" w:hAnsiTheme="minorHAnsi" w:cstheme="minorHAnsi"/>
          <w:sz w:val="20"/>
          <w:szCs w:val="20"/>
        </w:rPr>
        <w:t xml:space="preserve">cénarios proposés </w:t>
      </w:r>
      <w:r w:rsidRPr="00D712D3">
        <w:rPr>
          <w:rFonts w:asciiTheme="minorHAnsi" w:hAnsiTheme="minorHAnsi" w:cstheme="minorHAnsi"/>
          <w:sz w:val="20"/>
          <w:szCs w:val="20"/>
        </w:rPr>
        <w:t xml:space="preserve">par l’auditeur </w:t>
      </w:r>
      <w:r w:rsidR="119F881B" w:rsidRPr="00D712D3">
        <w:rPr>
          <w:rFonts w:asciiTheme="minorHAnsi" w:hAnsiTheme="minorHAnsi" w:cstheme="minorHAnsi"/>
          <w:sz w:val="20"/>
          <w:szCs w:val="20"/>
        </w:rPr>
        <w:t>et explication de leur élaboration</w:t>
      </w:r>
      <w:r w:rsidR="3C5943D6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09FC5C87" w14:textId="351FE8C1" w:rsidR="00970836" w:rsidRPr="00D712D3" w:rsidRDefault="00D17A24" w:rsidP="007974D1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Justification du plan d’action sélectionné</w:t>
      </w:r>
      <w:r w:rsidR="007974D1" w:rsidRPr="00D712D3">
        <w:rPr>
          <w:rFonts w:asciiTheme="minorHAnsi" w:hAnsiTheme="minorHAnsi" w:cstheme="minorHAnsi"/>
          <w:sz w:val="20"/>
          <w:szCs w:val="20"/>
        </w:rPr>
        <w:t xml:space="preserve"> et retenu dans le résumé exécutif </w:t>
      </w:r>
      <w:r w:rsidR="00FA5408" w:rsidRPr="00D712D3">
        <w:rPr>
          <w:rFonts w:asciiTheme="minorHAnsi" w:hAnsiTheme="minorHAnsi" w:cstheme="minorHAnsi"/>
          <w:sz w:val="20"/>
          <w:szCs w:val="20"/>
        </w:rPr>
        <w:t>(scénario validé)</w:t>
      </w:r>
      <w:r w:rsidR="007974D1" w:rsidRPr="00D712D3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14608679" w14:textId="77777777" w:rsidR="00D0243E" w:rsidRPr="00D712D3" w:rsidRDefault="00D0243E" w:rsidP="00D0243E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0F898FF7" w14:textId="752DD8B7" w:rsidR="00567205" w:rsidRPr="00D712D3" w:rsidRDefault="00317E9B" w:rsidP="005C76D3">
      <w:pPr>
        <w:pStyle w:val="Heading1"/>
        <w:ind w:left="431" w:hanging="431"/>
        <w:rPr>
          <w:rFonts w:asciiTheme="minorHAnsi" w:hAnsiTheme="minorHAnsi" w:cstheme="minorHAnsi"/>
        </w:rPr>
      </w:pPr>
      <w:bookmarkStart w:id="35" w:name="_Toc163740763"/>
      <w:bookmarkEnd w:id="4"/>
      <w:bookmarkEnd w:id="20"/>
      <w:r w:rsidRPr="00D712D3">
        <w:rPr>
          <w:rFonts w:asciiTheme="minorHAnsi" w:hAnsiTheme="minorHAnsi" w:cstheme="minorHAnsi"/>
        </w:rPr>
        <w:lastRenderedPageBreak/>
        <w:t>A</w:t>
      </w:r>
      <w:r w:rsidR="00CB28FD" w:rsidRPr="00D712D3">
        <w:rPr>
          <w:rFonts w:asciiTheme="minorHAnsi" w:hAnsiTheme="minorHAnsi" w:cstheme="minorHAnsi"/>
        </w:rPr>
        <w:t>nnexes</w:t>
      </w:r>
      <w:bookmarkEnd w:id="35"/>
    </w:p>
    <w:p w14:paraId="00202C08" w14:textId="094BE318" w:rsidR="006C347C" w:rsidRPr="00D712D3" w:rsidRDefault="006C347C" w:rsidP="00311578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6D45E035" wp14:editId="2CB73F07">
            <wp:extent cx="190831" cy="190831"/>
            <wp:effectExtent l="0" t="0" r="0" b="0"/>
            <wp:docPr id="1012" name="Graphique 1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L’ensemble des annexes décrites ci-dessous </w:t>
      </w:r>
      <w:r w:rsidR="004D52EC" w:rsidRPr="00D712D3">
        <w:rPr>
          <w:rFonts w:asciiTheme="minorHAnsi" w:eastAsia="Times" w:hAnsiTheme="minorHAnsi" w:cstheme="minorHAnsi"/>
          <w:sz w:val="20"/>
          <w:szCs w:val="20"/>
        </w:rPr>
        <w:t xml:space="preserve">correspondent au contenu minimum attendu et </w:t>
      </w:r>
      <w:r w:rsidRPr="00D712D3">
        <w:rPr>
          <w:rFonts w:asciiTheme="minorHAnsi" w:eastAsia="Times" w:hAnsiTheme="minorHAnsi" w:cstheme="minorHAnsi"/>
          <w:sz w:val="20"/>
          <w:szCs w:val="20"/>
        </w:rPr>
        <w:t>doivent être intégrée</w:t>
      </w:r>
      <w:r w:rsidR="006B2D23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dans le rapport. L’auditeur est libre d’en rajouter</w:t>
      </w:r>
      <w:r w:rsidR="004D52EC" w:rsidRPr="00D712D3">
        <w:rPr>
          <w:rFonts w:asciiTheme="minorHAnsi" w:eastAsia="Times" w:hAnsiTheme="minorHAnsi" w:cstheme="minorHAnsi"/>
          <w:sz w:val="20"/>
          <w:szCs w:val="20"/>
        </w:rPr>
        <w:t xml:space="preserve"> suivant les spécificités de son étude. 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 </w:t>
      </w:r>
    </w:p>
    <w:p w14:paraId="6C0F3663" w14:textId="77777777" w:rsidR="006C347C" w:rsidRPr="00D712D3" w:rsidRDefault="006C347C" w:rsidP="004D52EC">
      <w:pPr>
        <w:spacing w:before="0" w:after="0"/>
        <w:rPr>
          <w:rFonts w:asciiTheme="minorHAnsi" w:hAnsiTheme="minorHAnsi" w:cstheme="minorHAnsi"/>
        </w:rPr>
      </w:pPr>
    </w:p>
    <w:p w14:paraId="070B9684" w14:textId="23115C50" w:rsidR="009A0B00" w:rsidRPr="00D712D3" w:rsidRDefault="00AC433D" w:rsidP="004C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993" w:hanging="993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Annexe 1 :</w:t>
      </w:r>
      <w:r w:rsidR="00577B58" w:rsidRPr="00D712D3">
        <w:rPr>
          <w:rFonts w:asciiTheme="minorHAnsi" w:hAnsiTheme="minorHAnsi" w:cstheme="minorHAnsi"/>
          <w:szCs w:val="20"/>
        </w:rPr>
        <w:t xml:space="preserve"> Hypothèses de calcul</w:t>
      </w:r>
    </w:p>
    <w:p w14:paraId="38D8A3AC" w14:textId="0777DF53" w:rsidR="009A0B00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C</w:t>
      </w:r>
      <w:r w:rsidR="296AB03D" w:rsidRPr="00D712D3">
        <w:rPr>
          <w:rFonts w:asciiTheme="minorHAnsi" w:hAnsiTheme="minorHAnsi" w:cstheme="minorHAnsi"/>
          <w:sz w:val="20"/>
          <w:szCs w:val="20"/>
        </w:rPr>
        <w:t>oefficients de transformation en énergie finale, primaire et CO</w:t>
      </w:r>
      <w:r w:rsidR="296AB03D" w:rsidRPr="00D712D3">
        <w:rPr>
          <w:rFonts w:asciiTheme="minorHAnsi" w:hAnsiTheme="minorHAnsi" w:cstheme="minorHAnsi"/>
          <w:sz w:val="20"/>
          <w:szCs w:val="20"/>
          <w:vertAlign w:val="subscript"/>
        </w:rPr>
        <w:t>2</w:t>
      </w:r>
      <w:r w:rsidR="3BA37277" w:rsidRPr="00D712D3">
        <w:rPr>
          <w:rFonts w:asciiTheme="minorHAnsi" w:hAnsiTheme="minorHAnsi" w:cstheme="minorHAnsi"/>
          <w:sz w:val="20"/>
          <w:szCs w:val="20"/>
        </w:rPr>
        <w:t xml:space="preserve"> (voir </w:t>
      </w:r>
      <w:bookmarkStart w:id="36" w:name="_Int_gMxh9ZPs"/>
      <w:r w:rsidR="3BA37277" w:rsidRPr="00D712D3">
        <w:rPr>
          <w:rFonts w:asciiTheme="minorHAnsi" w:hAnsiTheme="minorHAnsi" w:cstheme="minorHAnsi"/>
          <w:sz w:val="20"/>
          <w:szCs w:val="20"/>
        </w:rPr>
        <w:t>référence</w:t>
      </w:r>
      <w:r w:rsidR="3B195E7D" w:rsidRPr="00D712D3">
        <w:rPr>
          <w:rFonts w:asciiTheme="minorHAnsi" w:hAnsiTheme="minorHAnsi" w:cstheme="minorHAnsi"/>
          <w:sz w:val="20"/>
          <w:szCs w:val="20"/>
        </w:rPr>
        <w:t>s</w:t>
      </w:r>
      <w:bookmarkEnd w:id="36"/>
      <w:r w:rsidR="3BA37277" w:rsidRPr="00D712D3">
        <w:rPr>
          <w:rFonts w:asciiTheme="minorHAnsi" w:hAnsiTheme="minorHAnsi" w:cstheme="minorHAnsi"/>
          <w:sz w:val="20"/>
          <w:szCs w:val="20"/>
        </w:rPr>
        <w:t xml:space="preserve"> dans la méthodologie)</w:t>
      </w:r>
      <w:r w:rsidR="296AB03D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5910DD85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3DA69C6D" w14:textId="79BF469F" w:rsidR="009A0B00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P</w:t>
      </w:r>
      <w:r w:rsidR="296AB03D" w:rsidRPr="00D712D3">
        <w:rPr>
          <w:rFonts w:asciiTheme="minorHAnsi" w:hAnsiTheme="minorHAnsi" w:cstheme="minorHAnsi"/>
          <w:sz w:val="20"/>
          <w:szCs w:val="20"/>
        </w:rPr>
        <w:t>rix des énergies</w:t>
      </w:r>
      <w:r w:rsidR="6C68487B" w:rsidRPr="00D712D3">
        <w:rPr>
          <w:rFonts w:asciiTheme="minorHAnsi" w:hAnsiTheme="minorHAnsi" w:cstheme="minorHAnsi"/>
          <w:sz w:val="20"/>
          <w:szCs w:val="20"/>
        </w:rPr>
        <w:t xml:space="preserve"> considéré</w:t>
      </w:r>
      <w:r w:rsidR="66F2FE8A" w:rsidRPr="00D712D3">
        <w:rPr>
          <w:rFonts w:asciiTheme="minorHAnsi" w:hAnsiTheme="minorHAnsi" w:cstheme="minorHAnsi"/>
          <w:sz w:val="20"/>
          <w:szCs w:val="20"/>
        </w:rPr>
        <w:t>s</w:t>
      </w:r>
      <w:r w:rsidR="504F3283" w:rsidRPr="00D712D3">
        <w:rPr>
          <w:rFonts w:asciiTheme="minorHAnsi" w:hAnsiTheme="minorHAnsi" w:cstheme="minorHAnsi"/>
          <w:sz w:val="20"/>
          <w:szCs w:val="20"/>
        </w:rPr>
        <w:t xml:space="preserve"> dans l’audit</w:t>
      </w:r>
      <w:r w:rsidR="6C68487B" w:rsidRPr="00D712D3">
        <w:rPr>
          <w:rFonts w:asciiTheme="minorHAnsi" w:hAnsiTheme="minorHAnsi" w:cstheme="minorHAnsi"/>
          <w:sz w:val="20"/>
          <w:szCs w:val="20"/>
        </w:rPr>
        <w:t xml:space="preserve"> et justification (</w:t>
      </w:r>
      <w:r w:rsidR="0E913EB4" w:rsidRPr="00D712D3">
        <w:rPr>
          <w:rFonts w:asciiTheme="minorHAnsi" w:hAnsiTheme="minorHAnsi" w:cstheme="minorHAnsi"/>
          <w:sz w:val="20"/>
          <w:szCs w:val="20"/>
        </w:rPr>
        <w:t xml:space="preserve">usage d’une </w:t>
      </w:r>
      <w:r w:rsidR="6C68487B" w:rsidRPr="00D712D3">
        <w:rPr>
          <w:rFonts w:asciiTheme="minorHAnsi" w:hAnsiTheme="minorHAnsi" w:cstheme="minorHAnsi"/>
          <w:sz w:val="20"/>
          <w:szCs w:val="20"/>
        </w:rPr>
        <w:t>moyenne,</w:t>
      </w:r>
      <w:r w:rsidR="0E913EB4" w:rsidRPr="00D712D3">
        <w:rPr>
          <w:rFonts w:asciiTheme="minorHAnsi" w:hAnsiTheme="minorHAnsi" w:cstheme="minorHAnsi"/>
          <w:sz w:val="20"/>
          <w:szCs w:val="20"/>
        </w:rPr>
        <w:t xml:space="preserve"> volatilité des prix, </w:t>
      </w:r>
      <w:r w:rsidR="34401C1F" w:rsidRPr="00D712D3">
        <w:rPr>
          <w:rFonts w:asciiTheme="minorHAnsi" w:hAnsiTheme="minorHAnsi" w:cstheme="minorHAnsi"/>
          <w:sz w:val="20"/>
          <w:szCs w:val="20"/>
        </w:rPr>
        <w:t>etc.</w:t>
      </w:r>
      <w:r w:rsidR="0E913EB4" w:rsidRPr="00D712D3">
        <w:rPr>
          <w:rFonts w:asciiTheme="minorHAnsi" w:hAnsiTheme="minorHAnsi" w:cstheme="minorHAnsi"/>
          <w:sz w:val="20"/>
          <w:szCs w:val="20"/>
        </w:rPr>
        <w:t>)</w:t>
      </w:r>
      <w:r w:rsidR="503CC9E3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296AB03D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EC4EECF" w14:textId="512927E3" w:rsidR="00AC433D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Coefficient</w:t>
      </w:r>
      <w:r w:rsidR="205108A1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économique</w:t>
      </w:r>
      <w:r w:rsidR="730E8CBE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> </w:t>
      </w:r>
      <w:r w:rsidR="00CE5A52" w:rsidRPr="00D712D3">
        <w:rPr>
          <w:rFonts w:asciiTheme="minorHAnsi" w:hAnsiTheme="minorHAnsi" w:cstheme="minorHAnsi"/>
          <w:sz w:val="20"/>
          <w:szCs w:val="20"/>
        </w:rPr>
        <w:t xml:space="preserve">et source de l’information </w:t>
      </w:r>
      <w:r w:rsidRPr="00D712D3">
        <w:rPr>
          <w:rFonts w:asciiTheme="minorHAnsi" w:hAnsiTheme="minorHAnsi" w:cstheme="minorHAnsi"/>
          <w:sz w:val="20"/>
          <w:szCs w:val="20"/>
        </w:rPr>
        <w:t xml:space="preserve">: </w:t>
      </w:r>
      <w:r w:rsidR="296AB03D" w:rsidRPr="00D712D3">
        <w:rPr>
          <w:rFonts w:asciiTheme="minorHAnsi" w:hAnsiTheme="minorHAnsi" w:cstheme="minorHAnsi"/>
          <w:sz w:val="20"/>
          <w:szCs w:val="20"/>
        </w:rPr>
        <w:t>Taux d’actualisation</w:t>
      </w:r>
      <w:r w:rsidRPr="00D712D3">
        <w:rPr>
          <w:rFonts w:asciiTheme="minorHAnsi" w:hAnsiTheme="minorHAnsi" w:cstheme="minorHAnsi"/>
          <w:sz w:val="20"/>
          <w:szCs w:val="20"/>
        </w:rPr>
        <w:t xml:space="preserve">, indexation </w:t>
      </w:r>
      <w:r w:rsidR="6B0FB07B" w:rsidRPr="00D712D3">
        <w:rPr>
          <w:rFonts w:asciiTheme="minorHAnsi" w:hAnsiTheme="minorHAnsi" w:cstheme="minorHAnsi"/>
          <w:sz w:val="20"/>
          <w:szCs w:val="20"/>
        </w:rPr>
        <w:t>…</w:t>
      </w:r>
      <w:r w:rsidR="34F352D0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6B0FB07B" w:rsidRPr="00D712D3">
        <w:rPr>
          <w:rFonts w:asciiTheme="minorHAnsi" w:hAnsiTheme="minorHAnsi" w:cstheme="minorHAnsi"/>
          <w:sz w:val="20"/>
          <w:szCs w:val="20"/>
        </w:rPr>
        <w:t xml:space="preserve">; </w:t>
      </w:r>
    </w:p>
    <w:p w14:paraId="2900EFDD" w14:textId="32EC08DB" w:rsidR="00F0317B" w:rsidRPr="00D712D3" w:rsidRDefault="002D25DB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Détail technique des éléments nécessaire</w:t>
      </w:r>
      <w:r w:rsidR="007A6E11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au calcul des consommations (</w:t>
      </w:r>
      <w:r w:rsidR="00F421AC" w:rsidRPr="00D712D3">
        <w:rPr>
          <w:rFonts w:asciiTheme="minorHAnsi" w:hAnsiTheme="minorHAnsi" w:cstheme="minorHAnsi"/>
          <w:sz w:val="20"/>
          <w:szCs w:val="20"/>
        </w:rPr>
        <w:t xml:space="preserve">isolation, rendement, surface, force motrice, </w:t>
      </w:r>
      <w:r w:rsidR="00CE39AE" w:rsidRPr="00D712D3">
        <w:rPr>
          <w:rFonts w:asciiTheme="minorHAnsi" w:hAnsiTheme="minorHAnsi" w:cstheme="minorHAnsi"/>
          <w:sz w:val="20"/>
          <w:szCs w:val="20"/>
        </w:rPr>
        <w:t xml:space="preserve">données climatiques, </w:t>
      </w:r>
      <w:r w:rsidR="00F421AC" w:rsidRPr="00D712D3">
        <w:rPr>
          <w:rFonts w:asciiTheme="minorHAnsi" w:hAnsiTheme="minorHAnsi" w:cstheme="minorHAnsi"/>
          <w:sz w:val="20"/>
          <w:szCs w:val="20"/>
        </w:rPr>
        <w:t>etc.)</w:t>
      </w:r>
    </w:p>
    <w:p w14:paraId="57B466A6" w14:textId="77777777" w:rsidR="00AC433D" w:rsidRPr="00D712D3" w:rsidRDefault="00AC433D" w:rsidP="00AC433D">
      <w:pPr>
        <w:spacing w:before="0" w:after="0"/>
        <w:ind w:left="993" w:hanging="993"/>
        <w:rPr>
          <w:rFonts w:asciiTheme="minorHAnsi" w:hAnsiTheme="minorHAnsi" w:cstheme="minorHAnsi"/>
          <w:szCs w:val="20"/>
        </w:rPr>
      </w:pPr>
    </w:p>
    <w:p w14:paraId="5B4A06DA" w14:textId="01EE6024" w:rsidR="007C4810" w:rsidRPr="00D712D3" w:rsidRDefault="00567205" w:rsidP="004C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993" w:hanging="993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</w:t>
      </w:r>
      <w:r w:rsidR="00AC433D" w:rsidRPr="00D712D3">
        <w:rPr>
          <w:rFonts w:asciiTheme="minorHAnsi" w:hAnsiTheme="minorHAnsi" w:cstheme="minorHAnsi"/>
          <w:szCs w:val="20"/>
        </w:rPr>
        <w:t>2 </w:t>
      </w:r>
      <w:r w:rsidRPr="00D712D3">
        <w:rPr>
          <w:rFonts w:asciiTheme="minorHAnsi" w:hAnsiTheme="minorHAnsi" w:cstheme="minorHAnsi"/>
          <w:szCs w:val="20"/>
        </w:rPr>
        <w:t xml:space="preserve">: </w:t>
      </w:r>
      <w:r w:rsidR="006F10C4" w:rsidRPr="00D712D3">
        <w:rPr>
          <w:rFonts w:asciiTheme="minorHAnsi" w:hAnsiTheme="minorHAnsi" w:cstheme="minorHAnsi"/>
          <w:szCs w:val="20"/>
        </w:rPr>
        <w:t>Détails des pistes d’amélioration</w:t>
      </w:r>
    </w:p>
    <w:p w14:paraId="572FB954" w14:textId="77777777" w:rsidR="003D0387" w:rsidRPr="00D712D3" w:rsidRDefault="003D0387" w:rsidP="003D0387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1C42AD50" w14:textId="086F5D60" w:rsidR="003D0387" w:rsidRPr="00D712D3" w:rsidRDefault="27E0FF08" w:rsidP="003D0387">
      <w:pPr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Pour chacune des </w:t>
      </w:r>
      <w:r w:rsidR="375381E7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pistes 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d’amélioration étudiée</w:t>
      </w:r>
      <w:r w:rsidR="375381E7" w:rsidRPr="00D712D3">
        <w:rPr>
          <w:rFonts w:asciiTheme="minorHAnsi" w:eastAsia="Times" w:hAnsiTheme="minorHAnsi" w:cstheme="minorHAnsi"/>
          <w:color w:val="000000" w:themeColor="text1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, </w:t>
      </w:r>
      <w:r w:rsidRPr="00D712D3">
        <w:rPr>
          <w:rFonts w:asciiTheme="minorHAnsi" w:hAnsiTheme="minorHAnsi" w:cstheme="minorHAnsi"/>
          <w:szCs w:val="20"/>
        </w:rPr>
        <w:t>sous forme de fiche :</w:t>
      </w:r>
    </w:p>
    <w:p w14:paraId="2193EAB4" w14:textId="127A182C" w:rsidR="00985060" w:rsidRPr="00D712D3" w:rsidRDefault="706E9DE2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Description de l</w:t>
      </w:r>
      <w:r w:rsidR="3B7109A6" w:rsidRPr="00D712D3">
        <w:rPr>
          <w:rFonts w:asciiTheme="minorHAnsi" w:hAnsiTheme="minorHAnsi" w:cstheme="minorHAnsi"/>
          <w:sz w:val="20"/>
          <w:szCs w:val="20"/>
        </w:rPr>
        <w:t>a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situation initiale</w:t>
      </w:r>
      <w:r w:rsidR="76840AF8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911F6D0" w14:textId="60915C05" w:rsidR="00985060" w:rsidRPr="00D712D3" w:rsidRDefault="488E8C6F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</w:t>
      </w:r>
      <w:r w:rsidR="14A0A3C9" w:rsidRPr="00D712D3">
        <w:rPr>
          <w:rFonts w:asciiTheme="minorHAnsi" w:hAnsiTheme="minorHAnsi" w:cstheme="minorHAnsi"/>
          <w:sz w:val="20"/>
          <w:szCs w:val="20"/>
        </w:rPr>
        <w:t>escription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de l’amélioration</w:t>
      </w:r>
      <w:r w:rsidR="0474365B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886571C" w14:textId="7842FA20" w:rsidR="001F461F" w:rsidRPr="00D712D3" w:rsidRDefault="5D53EC13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H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ypothèses </w:t>
      </w:r>
      <w:r w:rsidR="1B13D240" w:rsidRPr="00D712D3">
        <w:rPr>
          <w:rFonts w:asciiTheme="minorHAnsi" w:hAnsiTheme="minorHAnsi" w:cstheme="minorHAnsi"/>
          <w:sz w:val="20"/>
          <w:szCs w:val="20"/>
        </w:rPr>
        <w:t xml:space="preserve">de calcul 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et résultats </w:t>
      </w:r>
      <w:r w:rsidR="615BC7EE" w:rsidRPr="00D712D3">
        <w:rPr>
          <w:rFonts w:asciiTheme="minorHAnsi" w:hAnsiTheme="minorHAnsi" w:cstheme="minorHAnsi"/>
          <w:sz w:val="20"/>
          <w:szCs w:val="20"/>
        </w:rPr>
        <w:t xml:space="preserve">en termes de </w:t>
      </w:r>
      <w:bookmarkStart w:id="37" w:name="_Int_SBC0bAXq"/>
      <w:r w:rsidR="521918DF" w:rsidRPr="00D712D3">
        <w:rPr>
          <w:rFonts w:asciiTheme="minorHAnsi" w:hAnsiTheme="minorHAnsi" w:cstheme="minorHAnsi"/>
          <w:sz w:val="20"/>
          <w:szCs w:val="20"/>
        </w:rPr>
        <w:t>gains</w:t>
      </w:r>
      <w:bookmarkEnd w:id="37"/>
      <w:r w:rsidR="521918DF" w:rsidRPr="00D712D3">
        <w:rPr>
          <w:rFonts w:asciiTheme="minorHAnsi" w:hAnsiTheme="minorHAnsi" w:cstheme="minorHAnsi"/>
          <w:sz w:val="20"/>
          <w:szCs w:val="20"/>
        </w:rPr>
        <w:t xml:space="preserve"> (</w:t>
      </w:r>
      <w:r w:rsidR="34401C1F" w:rsidRPr="00D712D3">
        <w:rPr>
          <w:rFonts w:asciiTheme="minorHAnsi" w:hAnsiTheme="minorHAnsi" w:cstheme="minorHAnsi"/>
          <w:sz w:val="20"/>
          <w:szCs w:val="20"/>
        </w:rPr>
        <w:t>énergie</w:t>
      </w:r>
      <w:r w:rsidR="521918DF" w:rsidRPr="00D712D3">
        <w:rPr>
          <w:rFonts w:asciiTheme="minorHAnsi" w:hAnsiTheme="minorHAnsi" w:cstheme="minorHAnsi"/>
          <w:sz w:val="20"/>
          <w:szCs w:val="20"/>
        </w:rPr>
        <w:t>, CO</w:t>
      </w:r>
      <w:r w:rsidR="521918DF" w:rsidRPr="00D712D3">
        <w:rPr>
          <w:rFonts w:asciiTheme="minorHAnsi" w:hAnsiTheme="minorHAnsi" w:cstheme="minorHAnsi"/>
          <w:sz w:val="20"/>
          <w:szCs w:val="20"/>
          <w:vertAlign w:val="subscript"/>
        </w:rPr>
        <w:t>2</w:t>
      </w:r>
      <w:r w:rsidR="521918DF" w:rsidRPr="00D712D3">
        <w:rPr>
          <w:rFonts w:asciiTheme="minorHAnsi" w:hAnsiTheme="minorHAnsi" w:cstheme="minorHAnsi"/>
          <w:sz w:val="20"/>
          <w:szCs w:val="20"/>
        </w:rPr>
        <w:t>, €)</w:t>
      </w:r>
      <w:r w:rsidR="2315CC16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E6ACDE5" w14:textId="5CD17465" w:rsidR="00985060" w:rsidRPr="00D712D3" w:rsidRDefault="2315CC16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521918DF" w:rsidRPr="00D712D3">
        <w:rPr>
          <w:rFonts w:asciiTheme="minorHAnsi" w:hAnsiTheme="minorHAnsi" w:cstheme="minorHAnsi"/>
          <w:sz w:val="20"/>
          <w:szCs w:val="20"/>
        </w:rPr>
        <w:t>nvestissements</w:t>
      </w:r>
      <w:r w:rsidR="2B76AF8B" w:rsidRPr="00D712D3">
        <w:rPr>
          <w:rFonts w:asciiTheme="minorHAnsi" w:hAnsiTheme="minorHAnsi" w:cstheme="minorHAnsi"/>
          <w:sz w:val="20"/>
          <w:szCs w:val="20"/>
        </w:rPr>
        <w:t xml:space="preserve"> nécessaires (CAPEX) et coûts d’exploitation (OPEX)</w:t>
      </w:r>
      <w:r w:rsidR="480A5A4D" w:rsidRPr="00D712D3">
        <w:rPr>
          <w:rFonts w:asciiTheme="minorHAnsi" w:hAnsiTheme="minorHAnsi" w:cstheme="minorHAnsi"/>
          <w:sz w:val="20"/>
          <w:szCs w:val="20"/>
        </w:rPr>
        <w:t>,</w:t>
      </w:r>
      <w:r w:rsidR="2B76AF8B" w:rsidRPr="00D712D3">
        <w:rPr>
          <w:rFonts w:asciiTheme="minorHAnsi" w:hAnsiTheme="minorHAnsi" w:cstheme="minorHAnsi"/>
          <w:sz w:val="20"/>
          <w:szCs w:val="20"/>
        </w:rPr>
        <w:t xml:space="preserve"> en identifiant les coûts de maintenance si applicable</w:t>
      </w:r>
      <w:r w:rsidR="746E7EAD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6E8BB01" w14:textId="10C0456D" w:rsidR="00F97DA6" w:rsidRPr="00D712D3" w:rsidRDefault="1638DB50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S</w:t>
      </w:r>
      <w:r w:rsidR="521918DF" w:rsidRPr="00D712D3">
        <w:rPr>
          <w:rFonts w:asciiTheme="minorHAnsi" w:hAnsiTheme="minorHAnsi" w:cstheme="minorHAnsi"/>
          <w:sz w:val="20"/>
          <w:szCs w:val="20"/>
        </w:rPr>
        <w:t>ubventions/aides possibles</w:t>
      </w:r>
      <w:r w:rsidR="4F427FBD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76E34F8" w14:textId="7410B337" w:rsidR="00C67513" w:rsidRDefault="7AE638D1" w:rsidP="0056201E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Classes 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de faisabilité et de </w:t>
      </w:r>
      <w:r w:rsidR="35EFD4E9" w:rsidRPr="00D712D3">
        <w:rPr>
          <w:rFonts w:asciiTheme="minorHAnsi" w:hAnsiTheme="minorHAnsi" w:cstheme="minorHAnsi"/>
          <w:sz w:val="20"/>
          <w:szCs w:val="20"/>
        </w:rPr>
        <w:t>rentabilité</w:t>
      </w:r>
      <w:r w:rsidR="5C6EED0E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7EC591E" w14:textId="77777777" w:rsidR="00AB1246" w:rsidRDefault="00AB1246" w:rsidP="00AB1246">
      <w:pPr>
        <w:spacing w:before="0" w:after="0"/>
        <w:rPr>
          <w:rFonts w:asciiTheme="minorHAnsi" w:hAnsiTheme="minorHAnsi" w:cstheme="minorHAnsi"/>
          <w:szCs w:val="20"/>
        </w:rPr>
      </w:pPr>
    </w:p>
    <w:p w14:paraId="69F2EF33" w14:textId="377ABFFF" w:rsidR="00C67513" w:rsidRPr="00D712D3" w:rsidRDefault="4B44C20C" w:rsidP="7B021306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27CF60F4" wp14:editId="120DB5F3">
            <wp:extent cx="190831" cy="190831"/>
            <wp:effectExtent l="0" t="0" r="0" b="0"/>
            <wp:docPr id="1013" name="Graphique 8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8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>Les classes de faisabilité et de rentabilité sont</w:t>
      </w:r>
      <w:r w:rsidR="6AC51D0B" w:rsidRPr="00D712D3">
        <w:rPr>
          <w:rFonts w:asciiTheme="minorHAnsi" w:eastAsia="Times" w:hAnsiTheme="minorHAnsi" w:cstheme="minorHAnsi"/>
          <w:sz w:val="20"/>
          <w:szCs w:val="20"/>
        </w:rPr>
        <w:t xml:space="preserve"> détaillées dans la méthodologie</w:t>
      </w:r>
      <w:r w:rsidR="00377583" w:rsidRPr="00D712D3">
        <w:rPr>
          <w:rFonts w:asciiTheme="minorHAnsi" w:eastAsia="Times" w:hAnsiTheme="minorHAnsi" w:cstheme="minorHAnsi"/>
          <w:sz w:val="20"/>
          <w:szCs w:val="20"/>
        </w:rPr>
        <w:t xml:space="preserve"> AMUREBA</w:t>
      </w:r>
      <w:r w:rsidR="6AC51D0B" w:rsidRPr="00D712D3">
        <w:rPr>
          <w:rFonts w:asciiTheme="minorHAnsi" w:eastAsia="Times" w:hAnsiTheme="minorHAnsi" w:cstheme="minorHAnsi"/>
          <w:sz w:val="20"/>
          <w:szCs w:val="20"/>
        </w:rPr>
        <w:t xml:space="preserve">. </w:t>
      </w:r>
      <w:r w:rsidR="2568BB62" w:rsidRPr="00D712D3">
        <w:rPr>
          <w:rFonts w:asciiTheme="minorHAnsi" w:eastAsia="Times" w:hAnsiTheme="minorHAnsi" w:cstheme="minorHAnsi"/>
          <w:sz w:val="20"/>
          <w:szCs w:val="20"/>
        </w:rPr>
        <w:t>La rentabilité doit être détaillée au minimum en temps de retour actualisé et valeur actualisée nette.</w:t>
      </w:r>
    </w:p>
    <w:p w14:paraId="1B9893E3" w14:textId="77777777" w:rsidR="00C67513" w:rsidRPr="00D712D3" w:rsidRDefault="00C67513" w:rsidP="00C67513">
      <w:pPr>
        <w:spacing w:before="0" w:after="0"/>
        <w:rPr>
          <w:rFonts w:asciiTheme="minorHAnsi" w:hAnsiTheme="minorHAnsi" w:cstheme="minorHAnsi"/>
          <w:szCs w:val="20"/>
        </w:rPr>
      </w:pPr>
    </w:p>
    <w:p w14:paraId="51AC5D9F" w14:textId="0966D302" w:rsidR="00F97DA6" w:rsidRPr="00D712D3" w:rsidRDefault="47175F81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74D0A0E9" w:rsidRPr="00D712D3">
        <w:rPr>
          <w:rFonts w:asciiTheme="minorHAnsi" w:hAnsiTheme="minorHAnsi" w:cstheme="minorHAnsi"/>
          <w:sz w:val="20"/>
          <w:szCs w:val="20"/>
        </w:rPr>
        <w:t>dentification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des risques et </w:t>
      </w:r>
      <w:r w:rsidR="278174F6" w:rsidRPr="00D712D3">
        <w:rPr>
          <w:rFonts w:asciiTheme="minorHAnsi" w:hAnsiTheme="minorHAnsi" w:cstheme="minorHAnsi"/>
          <w:sz w:val="20"/>
          <w:szCs w:val="20"/>
        </w:rPr>
        <w:t xml:space="preserve">des </w:t>
      </w:r>
      <w:r w:rsidR="521918DF" w:rsidRPr="00D712D3">
        <w:rPr>
          <w:rFonts w:asciiTheme="minorHAnsi" w:hAnsiTheme="minorHAnsi" w:cstheme="minorHAnsi"/>
          <w:sz w:val="20"/>
          <w:szCs w:val="20"/>
        </w:rPr>
        <w:t>contraintes opérationnelles liées au projet</w:t>
      </w:r>
      <w:r w:rsidR="5CC7A54D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73079B40" w:rsidRPr="00D712D3">
        <w:rPr>
          <w:rFonts w:asciiTheme="minorHAnsi" w:hAnsiTheme="minorHAnsi" w:cstheme="minorHAnsi"/>
          <w:sz w:val="20"/>
          <w:szCs w:val="20"/>
        </w:rPr>
        <w:t>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687CD82" w14:textId="7B2C56B1" w:rsidR="007C4810" w:rsidRPr="00D712D3" w:rsidRDefault="7298E5C9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J</w:t>
      </w:r>
      <w:r w:rsidR="521918DF" w:rsidRPr="00D712D3">
        <w:rPr>
          <w:rFonts w:asciiTheme="minorHAnsi" w:hAnsiTheme="minorHAnsi" w:cstheme="minorHAnsi"/>
          <w:sz w:val="20"/>
          <w:szCs w:val="20"/>
        </w:rPr>
        <w:t>ustification de la nécessité ou non d’approfondir la piste par un audit partiel</w:t>
      </w:r>
      <w:r w:rsidR="03E01D7D" w:rsidRPr="00D712D3">
        <w:rPr>
          <w:rFonts w:asciiTheme="minorHAnsi" w:hAnsiTheme="minorHAnsi" w:cstheme="minorHAnsi"/>
          <w:sz w:val="20"/>
          <w:szCs w:val="20"/>
        </w:rPr>
        <w:t xml:space="preserve"> ou </w:t>
      </w:r>
      <w:r w:rsidR="4AC08FEA" w:rsidRPr="00D712D3">
        <w:rPr>
          <w:rFonts w:asciiTheme="minorHAnsi" w:hAnsiTheme="minorHAnsi" w:cstheme="minorHAnsi"/>
          <w:sz w:val="20"/>
          <w:szCs w:val="20"/>
        </w:rPr>
        <w:t xml:space="preserve">par </w:t>
      </w:r>
      <w:r w:rsidR="03E01D7D" w:rsidRPr="00D712D3">
        <w:rPr>
          <w:rFonts w:asciiTheme="minorHAnsi" w:hAnsiTheme="minorHAnsi" w:cstheme="minorHAnsi"/>
          <w:sz w:val="20"/>
          <w:szCs w:val="20"/>
        </w:rPr>
        <w:t>une étude de faisabilité</w:t>
      </w:r>
      <w:r w:rsidR="6A62FACF" w:rsidRPr="00D712D3">
        <w:rPr>
          <w:rFonts w:asciiTheme="minorHAnsi" w:hAnsiTheme="minorHAnsi" w:cstheme="minorHAnsi"/>
          <w:sz w:val="20"/>
          <w:szCs w:val="20"/>
        </w:rPr>
        <w:t>.</w:t>
      </w:r>
    </w:p>
    <w:p w14:paraId="54872F99" w14:textId="77777777" w:rsidR="007C4810" w:rsidRPr="00D712D3" w:rsidRDefault="007C4810" w:rsidP="007C4810">
      <w:pPr>
        <w:spacing w:before="0" w:after="0"/>
        <w:rPr>
          <w:rFonts w:asciiTheme="minorHAnsi" w:hAnsiTheme="minorHAnsi" w:cstheme="minorHAnsi"/>
          <w:szCs w:val="20"/>
        </w:rPr>
      </w:pPr>
    </w:p>
    <w:p w14:paraId="0626CE88" w14:textId="6F06B7EA" w:rsidR="007C4810" w:rsidRPr="00D712D3" w:rsidRDefault="3B7109A6" w:rsidP="7B021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</w:t>
      </w:r>
      <w:r w:rsidR="35EFD4E9" w:rsidRPr="00D712D3">
        <w:rPr>
          <w:rFonts w:asciiTheme="minorHAnsi" w:hAnsiTheme="minorHAnsi" w:cstheme="minorHAnsi"/>
          <w:szCs w:val="20"/>
        </w:rPr>
        <w:t>3</w:t>
      </w:r>
      <w:r w:rsidRPr="00D712D3">
        <w:rPr>
          <w:rFonts w:asciiTheme="minorHAnsi" w:hAnsiTheme="minorHAnsi" w:cstheme="minorHAnsi"/>
          <w:szCs w:val="20"/>
        </w:rPr>
        <w:t> : Documentation</w:t>
      </w:r>
    </w:p>
    <w:p w14:paraId="702F711E" w14:textId="77777777" w:rsidR="007C4810" w:rsidRPr="00D712D3" w:rsidRDefault="007C4810" w:rsidP="007C4810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24384754" w14:textId="241C87C9" w:rsidR="002D3110" w:rsidRPr="00D712D3" w:rsidRDefault="2700F2E9" w:rsidP="006C347C">
      <w:pPr>
        <w:pStyle w:val="BodyText"/>
        <w:numPr>
          <w:ilvl w:val="0"/>
          <w:numId w:val="55"/>
        </w:numPr>
        <w:spacing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239A7A86" w:rsidRPr="00D712D3">
        <w:rPr>
          <w:rFonts w:asciiTheme="minorHAnsi" w:hAnsiTheme="minorHAnsi" w:cstheme="minorHAnsi"/>
          <w:sz w:val="20"/>
          <w:szCs w:val="20"/>
        </w:rPr>
        <w:t>nformation</w:t>
      </w:r>
      <w:r w:rsidR="27D185A2" w:rsidRPr="00D712D3">
        <w:rPr>
          <w:rFonts w:asciiTheme="minorHAnsi" w:hAnsiTheme="minorHAnsi" w:cstheme="minorHAnsi"/>
          <w:sz w:val="20"/>
          <w:szCs w:val="20"/>
        </w:rPr>
        <w:t>s</w:t>
      </w:r>
      <w:r w:rsidR="239A7A86" w:rsidRPr="00D712D3">
        <w:rPr>
          <w:rFonts w:asciiTheme="minorHAnsi" w:hAnsiTheme="minorHAnsi" w:cstheme="minorHAnsi"/>
          <w:sz w:val="20"/>
          <w:szCs w:val="20"/>
        </w:rPr>
        <w:t xml:space="preserve"> à destination du demandeur sur les aides à l‘investissement ou au financement qui lui sont accessibles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 et référencé</w:t>
      </w:r>
      <w:r w:rsidR="007A6E11">
        <w:rPr>
          <w:rFonts w:asciiTheme="minorHAnsi" w:hAnsiTheme="minorHAnsi" w:cstheme="minorHAnsi"/>
          <w:sz w:val="20"/>
          <w:szCs w:val="20"/>
        </w:rPr>
        <w:t>e</w:t>
      </w:r>
      <w:r w:rsidR="004D52EC" w:rsidRPr="00D712D3">
        <w:rPr>
          <w:rFonts w:asciiTheme="minorHAnsi" w:hAnsiTheme="minorHAnsi" w:cstheme="minorHAnsi"/>
          <w:sz w:val="20"/>
          <w:szCs w:val="20"/>
        </w:rPr>
        <w:t>s en annexe 2</w:t>
      </w:r>
      <w:r w:rsidR="79F04BD0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4548F743" w14:textId="7B8E78E7" w:rsidR="00F0644D" w:rsidRPr="00D712D3" w:rsidRDefault="239A7A86" w:rsidP="00F0644D">
      <w:pPr>
        <w:pStyle w:val="BodyText"/>
        <w:numPr>
          <w:ilvl w:val="0"/>
          <w:numId w:val="55"/>
        </w:numPr>
        <w:spacing w:before="0" w:after="0"/>
        <w:ind w:left="567"/>
        <w:rPr>
          <w:rFonts w:asciiTheme="minorHAnsi" w:hAnsiTheme="minorHAnsi" w:cstheme="minorHAnsi"/>
          <w:kern w:val="28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Toutes autres informations administratives ou législative</w:t>
      </w:r>
      <w:r w:rsidR="652DE669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en lien avec </w:t>
      </w:r>
      <w:r w:rsidR="782F54F4" w:rsidRPr="00D712D3">
        <w:rPr>
          <w:rFonts w:asciiTheme="minorHAnsi" w:hAnsiTheme="minorHAnsi" w:cstheme="minorHAnsi"/>
          <w:sz w:val="20"/>
          <w:szCs w:val="20"/>
        </w:rPr>
        <w:t xml:space="preserve">les améliorations </w:t>
      </w:r>
      <w:r w:rsidR="00071B28" w:rsidRPr="00D712D3">
        <w:rPr>
          <w:rFonts w:asciiTheme="minorHAnsi" w:hAnsiTheme="minorHAnsi" w:cstheme="minorHAnsi"/>
          <w:sz w:val="20"/>
          <w:szCs w:val="20"/>
        </w:rPr>
        <w:t>retenue</w:t>
      </w:r>
      <w:r w:rsidR="007A6E11">
        <w:rPr>
          <w:rFonts w:asciiTheme="minorHAnsi" w:hAnsiTheme="minorHAnsi" w:cstheme="minorHAnsi"/>
          <w:sz w:val="20"/>
          <w:szCs w:val="20"/>
        </w:rPr>
        <w:t>s</w:t>
      </w:r>
      <w:r w:rsidR="00071B28" w:rsidRPr="00D712D3">
        <w:rPr>
          <w:rFonts w:asciiTheme="minorHAnsi" w:hAnsiTheme="minorHAnsi" w:cstheme="minorHAnsi"/>
          <w:sz w:val="20"/>
          <w:szCs w:val="20"/>
        </w:rPr>
        <w:t xml:space="preserve"> dans le plan d’action </w:t>
      </w:r>
      <w:r w:rsidR="782F54F4" w:rsidRPr="00D712D3">
        <w:rPr>
          <w:rFonts w:asciiTheme="minorHAnsi" w:hAnsiTheme="minorHAnsi" w:cstheme="minorHAnsi"/>
          <w:sz w:val="20"/>
          <w:szCs w:val="20"/>
        </w:rPr>
        <w:t>et pertinente</w:t>
      </w:r>
      <w:r w:rsidR="20B029F7" w:rsidRPr="00D712D3">
        <w:rPr>
          <w:rFonts w:asciiTheme="minorHAnsi" w:hAnsiTheme="minorHAnsi" w:cstheme="minorHAnsi"/>
          <w:sz w:val="20"/>
          <w:szCs w:val="20"/>
        </w:rPr>
        <w:t>s</w:t>
      </w:r>
      <w:r w:rsidR="782F54F4" w:rsidRPr="00D712D3">
        <w:rPr>
          <w:rFonts w:asciiTheme="minorHAnsi" w:hAnsiTheme="minorHAnsi" w:cstheme="minorHAnsi"/>
          <w:sz w:val="20"/>
          <w:szCs w:val="20"/>
        </w:rPr>
        <w:t xml:space="preserve"> pour le demandeur</w:t>
      </w:r>
      <w:r w:rsidR="1E0D7284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(délais, procédures, lien vers </w:t>
      </w:r>
      <w:r w:rsidR="007A6E11">
        <w:rPr>
          <w:rFonts w:asciiTheme="minorHAnsi" w:hAnsiTheme="minorHAnsi" w:cstheme="minorHAnsi"/>
          <w:sz w:val="20"/>
          <w:szCs w:val="20"/>
        </w:rPr>
        <w:t xml:space="preserve">le 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site d’information, etc.) </w:t>
      </w:r>
      <w:r w:rsidR="1E0D7284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4805A23B" w14:textId="01E44094" w:rsidR="00272EF0" w:rsidRPr="00D712D3" w:rsidRDefault="41B1FD03" w:rsidP="00F0644D">
      <w:pPr>
        <w:pStyle w:val="BodyText"/>
        <w:numPr>
          <w:ilvl w:val="0"/>
          <w:numId w:val="55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Liste des puissances et temps de fonctionnement </w:t>
      </w:r>
      <w:r w:rsidR="000603B5" w:rsidRPr="00D712D3">
        <w:rPr>
          <w:rFonts w:asciiTheme="minorHAnsi" w:hAnsiTheme="minorHAnsi" w:cstheme="minorHAnsi"/>
          <w:sz w:val="20"/>
          <w:szCs w:val="20"/>
        </w:rPr>
        <w:t xml:space="preserve">utilisés pour construire la matrice </w:t>
      </w:r>
      <w:r w:rsidR="00071B28" w:rsidRPr="00D712D3">
        <w:rPr>
          <w:rFonts w:asciiTheme="minorHAnsi" w:hAnsiTheme="minorHAnsi" w:cstheme="minorHAnsi"/>
          <w:sz w:val="20"/>
          <w:szCs w:val="20"/>
        </w:rPr>
        <w:t>de consommation</w:t>
      </w:r>
      <w:r w:rsidR="0B24017D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3F1C713A" w14:textId="77777777" w:rsidR="00AA26D6" w:rsidRPr="00D712D3" w:rsidRDefault="00AA26D6" w:rsidP="002F4B13">
      <w:pPr>
        <w:pStyle w:val="BodyText"/>
        <w:spacing w:before="0" w:after="0"/>
        <w:ind w:left="567"/>
        <w:rPr>
          <w:rFonts w:asciiTheme="minorHAnsi" w:hAnsiTheme="minorHAnsi" w:cstheme="minorHAnsi"/>
          <w:kern w:val="28"/>
          <w:sz w:val="20"/>
          <w:szCs w:val="20"/>
        </w:rPr>
      </w:pPr>
    </w:p>
    <w:p w14:paraId="0EEB2F73" w14:textId="45DCC85C" w:rsidR="00F0644D" w:rsidRPr="00D712D3" w:rsidRDefault="00F0644D" w:rsidP="00F06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Annexe 4 : Glossaire</w:t>
      </w:r>
    </w:p>
    <w:p w14:paraId="4ED404BA" w14:textId="77777777" w:rsidR="00F0644D" w:rsidRPr="00D712D3" w:rsidRDefault="00F0644D" w:rsidP="00272EF0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5AD98A25" w14:textId="015D0B93" w:rsidR="00AA26D6" w:rsidRPr="00D712D3" w:rsidRDefault="00AA26D6" w:rsidP="0010452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42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</w:rPr>
        <w:drawing>
          <wp:inline distT="0" distB="0" distL="0" distR="0" wp14:anchorId="6695A600" wp14:editId="160E31CF">
            <wp:extent cx="190831" cy="190831"/>
            <wp:effectExtent l="0" t="0" r="0" b="0"/>
            <wp:docPr id="1014" name="Graphique 9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L’auditeur 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>intègre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à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son rapport une annexe comportant </w:t>
      </w:r>
      <w:r w:rsidR="0084793B" w:rsidRPr="00D712D3">
        <w:rPr>
          <w:rFonts w:asciiTheme="minorHAnsi" w:eastAsia="Times" w:hAnsiTheme="minorHAnsi" w:cstheme="minorHAnsi"/>
          <w:sz w:val="20"/>
          <w:szCs w:val="20"/>
        </w:rPr>
        <w:t>les définitions nécessaires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à la bonne compréhension du bénéficiaire. 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>Au minimum</w:t>
      </w:r>
      <w:r w:rsidR="004F5CF1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 xml:space="preserve"> les définitions suivantes doivent être présente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9724B5" w:rsidRPr="00D712D3">
        <w:rPr>
          <w:rFonts w:asciiTheme="minorHAnsi" w:eastAsia="Times" w:hAnsiTheme="minorHAnsi" w:cstheme="minorHAnsi"/>
          <w:sz w:val="20"/>
          <w:szCs w:val="20"/>
        </w:rPr>
        <w:t xml:space="preserve"> et complétée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9724B5" w:rsidRPr="00D712D3">
        <w:rPr>
          <w:rFonts w:asciiTheme="minorHAnsi" w:eastAsia="Times" w:hAnsiTheme="minorHAnsi" w:cstheme="minorHAnsi"/>
          <w:sz w:val="20"/>
          <w:szCs w:val="20"/>
        </w:rPr>
        <w:t xml:space="preserve"> par l’auditeur avec la dernière version </w:t>
      </w:r>
      <w:r w:rsidR="004F5CF1" w:rsidRPr="00D712D3">
        <w:rPr>
          <w:rFonts w:asciiTheme="minorHAnsi" w:eastAsia="Times" w:hAnsiTheme="minorHAnsi" w:cstheme="minorHAnsi"/>
          <w:sz w:val="20"/>
          <w:szCs w:val="20"/>
        </w:rPr>
        <w:t xml:space="preserve">des textes 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(AGW et méthodologie)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 xml:space="preserve">. </w:t>
      </w:r>
      <w:r w:rsidR="0084793B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</w:p>
    <w:p w14:paraId="28908791" w14:textId="77777777" w:rsidR="00AA26D6" w:rsidRPr="00D712D3" w:rsidRDefault="00AA26D6" w:rsidP="00272EF0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0339DAFE" w14:textId="05ABC4B0" w:rsidR="005920CD" w:rsidRPr="00D712D3" w:rsidRDefault="2A213B9D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A</w:t>
      </w:r>
      <w:r w:rsidR="7A824440" w:rsidRPr="00D712D3">
        <w:rPr>
          <w:rFonts w:asciiTheme="minorHAnsi" w:hAnsiTheme="minorHAnsi" w:cstheme="minorHAnsi"/>
          <w:sz w:val="20"/>
          <w:szCs w:val="20"/>
        </w:rPr>
        <w:t xml:space="preserve">udit énergétique </w:t>
      </w:r>
      <w:r w:rsidR="427093A6" w:rsidRPr="00D712D3">
        <w:rPr>
          <w:rFonts w:asciiTheme="minorHAnsi" w:hAnsiTheme="minorHAnsi" w:cstheme="minorHAnsi"/>
          <w:sz w:val="20"/>
          <w:szCs w:val="20"/>
        </w:rPr>
        <w:t>;</w:t>
      </w:r>
      <w:r w:rsidR="7A824440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8AB86C7" w14:textId="5341FC06" w:rsidR="005920CD" w:rsidRPr="00D712D3" w:rsidRDefault="4441A7E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</w:t>
      </w:r>
      <w:r w:rsidR="75CC6B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udit énergétique global (AG) </w:t>
      </w:r>
      <w:r w:rsidR="7CA6816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  <w:r w:rsidR="1D14C6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08DDEE50" w14:textId="05992A40" w:rsidR="002C64F4" w:rsidRPr="00D712D3" w:rsidRDefault="5B226291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</w:t>
      </w:r>
      <w:r w:rsidR="08F76C8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udit énergétique partiel (AP) </w:t>
      </w:r>
      <w:r w:rsidR="44BCDCC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  <w:r w:rsidR="08F76C8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 </w:t>
      </w:r>
    </w:p>
    <w:p w14:paraId="67A47A87" w14:textId="4FF966FD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Année de référence</w:t>
      </w:r>
      <w:r w:rsidR="1D14C6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</w:t>
      </w:r>
      <w:r w:rsidR="7EBF41E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2BFD848E" w14:textId="1A7DBAC9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Année </w:t>
      </w:r>
      <w:r w:rsidR="73D68AA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validation</w:t>
      </w:r>
      <w:r w:rsidR="3DAA7E7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7D30A90" w14:textId="1547D815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lastRenderedPageBreak/>
        <w:t>Entité</w:t>
      </w:r>
      <w:r w:rsidR="6D6A00E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648FB06" w14:textId="47BA9372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Usage significatif</w:t>
      </w:r>
      <w:r w:rsidR="36A0B7F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8D2DE50" w14:textId="0B7B6C83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Facteur statique</w:t>
      </w:r>
      <w:r w:rsidR="12E453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0C20FEC" w14:textId="1B1486D5" w:rsidR="00E80835" w:rsidRPr="00D712D3" w:rsidRDefault="17E2C3B9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Indicateur d’activité</w:t>
      </w:r>
      <w:r w:rsidR="32D3CFC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AF3814A" w14:textId="0180D54A" w:rsidR="00E80835" w:rsidRPr="00D712D3" w:rsidRDefault="3F598CF9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Indice</w:t>
      </w:r>
      <w:r w:rsidR="00C640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C640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performance</w:t>
      </w:r>
      <w:r w:rsidR="1FBE1E6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B34B657" w14:textId="468332C7" w:rsidR="009E42FE" w:rsidRPr="00D712D3" w:rsidRDefault="009E42FE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Classe</w:t>
      </w:r>
      <w:r w:rsidR="00C64055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de faisabilité</w:t>
      </w:r>
    </w:p>
    <w:p w14:paraId="3CA76154" w14:textId="77EDDC98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Autres définitions que l’auditeur considère comme importantes à la compréhension de l’étude</w:t>
      </w:r>
      <w:r w:rsidR="720BE9D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p w14:paraId="4821A08B" w14:textId="77777777" w:rsidR="00235BC8" w:rsidRPr="00D712D3" w:rsidRDefault="00235BC8" w:rsidP="00235BC8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28081248" w14:textId="3BBAA081" w:rsidR="00235BC8" w:rsidRPr="00D712D3" w:rsidRDefault="00235BC8" w:rsidP="0023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5 : Données à transmettre </w:t>
      </w:r>
      <w:r w:rsidR="00463303" w:rsidRPr="00D712D3">
        <w:rPr>
          <w:rFonts w:asciiTheme="minorHAnsi" w:hAnsiTheme="minorHAnsi" w:cstheme="minorHAnsi"/>
          <w:szCs w:val="20"/>
        </w:rPr>
        <w:t>pour la réalisation d’une étude complémentaire</w:t>
      </w:r>
      <w:r w:rsidR="000B1C56" w:rsidRPr="00D712D3">
        <w:rPr>
          <w:rFonts w:asciiTheme="minorHAnsi" w:hAnsiTheme="minorHAnsi" w:cstheme="minorHAnsi"/>
          <w:szCs w:val="20"/>
        </w:rPr>
        <w:t xml:space="preserve"> </w:t>
      </w:r>
    </w:p>
    <w:p w14:paraId="58B22C92" w14:textId="77777777" w:rsidR="00235BC8" w:rsidRPr="00D712D3" w:rsidRDefault="00235BC8" w:rsidP="00235BC8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7F0CE2F1" w14:textId="77777777" w:rsidR="006C347C" w:rsidRPr="00D712D3" w:rsidRDefault="006C347C" w:rsidP="006C347C">
      <w:pPr>
        <w:pStyle w:val="BodyText"/>
        <w:numPr>
          <w:ilvl w:val="0"/>
          <w:numId w:val="5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Liste des documents fournis par le bénéficiaire et utilisés dans l’audit.</w:t>
      </w:r>
    </w:p>
    <w:p w14:paraId="68A57477" w14:textId="23C13D51" w:rsidR="00235BC8" w:rsidRPr="00D712D3" w:rsidRDefault="4D9E2902" w:rsidP="00CA4171">
      <w:pPr>
        <w:pStyle w:val="ListParagraph"/>
        <w:numPr>
          <w:ilvl w:val="0"/>
          <w:numId w:val="5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Documents sources transmis par le demandeur (justificatifs, </w:t>
      </w:r>
      <w:r w:rsidR="6E973B8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factures ...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14FB6F8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DB3727D" w14:textId="13DF4C80" w:rsidR="00F0644D" w:rsidRPr="00D712D3" w:rsidRDefault="4D9E2902" w:rsidP="00CA6FCF">
      <w:pPr>
        <w:pStyle w:val="ListParagraph"/>
        <w:numPr>
          <w:ilvl w:val="0"/>
          <w:numId w:val="57"/>
        </w:numPr>
        <w:spacing w:before="0" w:after="0"/>
        <w:rPr>
          <w:rFonts w:asciiTheme="minorHAnsi" w:hAnsiTheme="minorHAnsi" w:cstheme="minorHAnsi"/>
          <w:kern w:val="28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Métré éventuel</w:t>
      </w:r>
      <w:r w:rsidR="4025AD4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sectPr w:rsidR="00F0644D" w:rsidRPr="00D712D3" w:rsidSect="00B65159">
      <w:headerReference w:type="default" r:id="rId15"/>
      <w:footerReference w:type="default" r:id="rId16"/>
      <w:headerReference w:type="first" r:id="rId17"/>
      <w:pgSz w:w="11907" w:h="16840" w:code="9"/>
      <w:pgMar w:top="1560" w:right="1275" w:bottom="1134" w:left="1134" w:header="426" w:footer="1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1AD6" w14:textId="77777777" w:rsidR="00682A6B" w:rsidRDefault="00682A6B" w:rsidP="00F73AF6">
      <w:r>
        <w:separator/>
      </w:r>
    </w:p>
  </w:endnote>
  <w:endnote w:type="continuationSeparator" w:id="0">
    <w:p w14:paraId="4A3230F5" w14:textId="77777777" w:rsidR="00682A6B" w:rsidRDefault="00682A6B" w:rsidP="00F73AF6">
      <w:r>
        <w:continuationSeparator/>
      </w:r>
    </w:p>
  </w:endnote>
  <w:endnote w:type="continuationNotice" w:id="1">
    <w:p w14:paraId="7965AD9B" w14:textId="77777777" w:rsidR="00682A6B" w:rsidRDefault="00682A6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19010" w14:textId="40D1B92E" w:rsidR="003C6ABD" w:rsidRPr="00B65159" w:rsidRDefault="007F7700" w:rsidP="00AE2AF7">
    <w:pPr>
      <w:pStyle w:val="Footer"/>
      <w:pBdr>
        <w:top w:val="single" w:sz="6" w:space="1" w:color="E36C0A" w:themeColor="accent6" w:themeShade="BF"/>
      </w:pBdr>
      <w:tabs>
        <w:tab w:val="right" w:pos="12900"/>
      </w:tabs>
      <w:spacing w:after="60"/>
      <w:ind w:left="0"/>
      <w:rPr>
        <w:rFonts w:cs="Times New Roman"/>
      </w:rPr>
    </w:pPr>
    <w:r w:rsidRPr="0078638A">
      <w:rPr>
        <w:rFonts w:ascii="Times New Roman" w:hAnsi="Times New Roman" w:cs="Times New Roman"/>
        <w:snapToGrid w:val="0"/>
        <w:sz w:val="24"/>
        <w:szCs w:val="24"/>
      </w:rPr>
      <w:t>Canevas</w:t>
    </w:r>
    <w:r w:rsidRPr="00C17142">
      <w:rPr>
        <w:rFonts w:ascii="Times New Roman" w:hAnsi="Times New Roman" w:cs="Times New Roman"/>
        <w:snapToGrid w:val="0"/>
        <w:sz w:val="24"/>
        <w:szCs w:val="24"/>
        <w:lang w:val="en-GB"/>
      </w:rPr>
      <w:t xml:space="preserve"> </w:t>
    </w:r>
    <w:r w:rsidR="006836D6" w:rsidRPr="00C17142">
      <w:rPr>
        <w:rFonts w:ascii="Times New Roman" w:hAnsi="Times New Roman" w:cs="Times New Roman"/>
        <w:snapToGrid w:val="0"/>
        <w:sz w:val="24"/>
        <w:szCs w:val="24"/>
        <w:lang w:val="en-GB"/>
      </w:rPr>
      <w:t>AG &amp; AP</w:t>
    </w:r>
    <w:r w:rsidRPr="00C17142">
      <w:rPr>
        <w:rFonts w:ascii="Times New Roman" w:hAnsi="Times New Roman" w:cs="Times New Roman"/>
        <w:snapToGrid w:val="0"/>
        <w:sz w:val="24"/>
        <w:szCs w:val="24"/>
        <w:lang w:val="en-GB"/>
      </w:rPr>
      <w:t xml:space="preserve"> AMUREBA – V.</w:t>
    </w:r>
    <w:r w:rsidR="00C17142" w:rsidRPr="00C17142">
      <w:rPr>
        <w:rFonts w:ascii="Times New Roman" w:hAnsi="Times New Roman" w:cs="Times New Roman"/>
        <w:snapToGrid w:val="0"/>
        <w:sz w:val="24"/>
        <w:szCs w:val="24"/>
        <w:lang w:val="en-GB"/>
      </w:rPr>
      <w:t>2024.</w:t>
    </w:r>
    <w:r w:rsidR="00B455E5">
      <w:rPr>
        <w:rFonts w:ascii="Times New Roman" w:hAnsi="Times New Roman" w:cs="Times New Roman"/>
        <w:snapToGrid w:val="0"/>
        <w:sz w:val="24"/>
        <w:szCs w:val="24"/>
        <w:lang w:val="en-GB"/>
      </w:rPr>
      <w:t>2</w:t>
    </w:r>
    <w:r w:rsidR="00B65159">
      <w:rPr>
        <w:rFonts w:ascii="Times New Roman" w:hAnsi="Times New Roman" w:cs="Times New Roman"/>
        <w:snapToGrid w:val="0"/>
        <w:sz w:val="24"/>
        <w:szCs w:val="24"/>
      </w:rPr>
      <w:tab/>
    </w:r>
    <w:r w:rsidR="00F85325">
      <w:rPr>
        <w:rFonts w:ascii="Times New Roman" w:hAnsi="Times New Roman" w:cs="Times New Roman"/>
        <w:snapToGrid w:val="0"/>
        <w:sz w:val="24"/>
        <w:szCs w:val="24"/>
      </w:rPr>
      <w:tab/>
    </w:r>
    <w:r w:rsidR="00F85325" w:rsidRPr="00F85325">
      <w:rPr>
        <w:rFonts w:ascii="Times New Roman" w:hAnsi="Times New Roman" w:cs="Times New Roman"/>
        <w:snapToGrid w:val="0"/>
        <w:sz w:val="24"/>
        <w:szCs w:val="24"/>
      </w:rPr>
      <w:t xml:space="preserve"> 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begin"/>
    </w:r>
    <w:r w:rsidR="00F85325" w:rsidRPr="00F85325">
      <w:rPr>
        <w:rStyle w:val="PageNumber"/>
        <w:rFonts w:ascii="Times New Roman" w:hAnsi="Times New Roman"/>
        <w:sz w:val="24"/>
        <w:szCs w:val="24"/>
      </w:rPr>
      <w:instrText xml:space="preserve"> PAGE </w:instrTex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separate"/>
    </w:r>
    <w:r w:rsidR="00F85325" w:rsidRPr="00F85325">
      <w:rPr>
        <w:rStyle w:val="PageNumber"/>
        <w:rFonts w:ascii="Times New Roman" w:hAnsi="Times New Roman"/>
        <w:sz w:val="24"/>
        <w:szCs w:val="24"/>
      </w:rPr>
      <w:t>2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end"/>
    </w:r>
    <w:r w:rsidR="00F85325" w:rsidRPr="00F85325">
      <w:rPr>
        <w:rStyle w:val="PageNumber"/>
        <w:rFonts w:ascii="Times New Roman" w:hAnsi="Times New Roman"/>
        <w:sz w:val="24"/>
        <w:szCs w:val="24"/>
      </w:rPr>
      <w:t xml:space="preserve"> sur 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begin"/>
    </w:r>
    <w:r w:rsidR="00F85325" w:rsidRPr="00F85325">
      <w:rPr>
        <w:rStyle w:val="PageNumber"/>
        <w:rFonts w:ascii="Times New Roman" w:hAnsi="Times New Roman"/>
        <w:sz w:val="24"/>
        <w:szCs w:val="24"/>
      </w:rPr>
      <w:instrText xml:space="preserve"> NUMPAGES </w:instrTex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separate"/>
    </w:r>
    <w:r w:rsidR="00F85325" w:rsidRPr="00F85325">
      <w:rPr>
        <w:rStyle w:val="PageNumber"/>
        <w:rFonts w:ascii="Times New Roman" w:hAnsi="Times New Roman"/>
        <w:sz w:val="24"/>
        <w:szCs w:val="24"/>
      </w:rPr>
      <w:t>4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end"/>
    </w:r>
  </w:p>
  <w:p w14:paraId="2CB424C3" w14:textId="77777777" w:rsidR="00E03C17" w:rsidRPr="00D6268C" w:rsidRDefault="00E03C17" w:rsidP="00D6268C">
    <w:pPr>
      <w:pStyle w:val="Footer"/>
      <w:rPr>
        <w:rStyle w:val="PageNumber"/>
        <w:rFonts w:cs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080E8" w14:textId="77777777" w:rsidR="00682A6B" w:rsidRDefault="00682A6B" w:rsidP="00F73AF6">
      <w:r>
        <w:separator/>
      </w:r>
    </w:p>
  </w:footnote>
  <w:footnote w:type="continuationSeparator" w:id="0">
    <w:p w14:paraId="07126DAE" w14:textId="77777777" w:rsidR="00682A6B" w:rsidRDefault="00682A6B" w:rsidP="00F73AF6">
      <w:r>
        <w:continuationSeparator/>
      </w:r>
    </w:p>
  </w:footnote>
  <w:footnote w:type="continuationNotice" w:id="1">
    <w:p w14:paraId="33BA1E4F" w14:textId="77777777" w:rsidR="00682A6B" w:rsidRDefault="00682A6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53"/>
      <w:gridCol w:w="4745"/>
    </w:tblGrid>
    <w:tr w:rsidR="00DD1597" w14:paraId="7D8C48D1" w14:textId="77777777" w:rsidTr="00954524">
      <w:tc>
        <w:tcPr>
          <w:tcW w:w="4814" w:type="dxa"/>
        </w:tcPr>
        <w:p w14:paraId="12D97A66" w14:textId="3F06A79A" w:rsidR="00DD1597" w:rsidRDefault="00633733" w:rsidP="004D5D3A">
          <w:pPr>
            <w:pStyle w:val="Header"/>
            <w:ind w:left="0"/>
            <w:jc w:val="left"/>
          </w:pPr>
          <w:r>
            <w:rPr>
              <w:noProof/>
            </w:rPr>
            <w:drawing>
              <wp:inline distT="0" distB="0" distL="0" distR="0" wp14:anchorId="5358AE9B" wp14:editId="7259ED3C">
                <wp:extent cx="819150" cy="407796"/>
                <wp:effectExtent l="0" t="0" r="0" b="0"/>
                <wp:docPr id="83" name="Image 83" descr="Département de l'Énergie et Bâtiment durable - SPW - Energie Plus Le S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épartement de l'Énergie et Bâtiment durable - SPW - Energie Plus Le S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938" cy="412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Align w:val="center"/>
        </w:tcPr>
        <w:p w14:paraId="3C394EAE" w14:textId="056E3326" w:rsidR="00DD1597" w:rsidRPr="004D5D3A" w:rsidRDefault="004D5D3A" w:rsidP="00954524">
          <w:pPr>
            <w:pStyle w:val="Header"/>
            <w:ind w:left="0"/>
            <w:jc w:val="right"/>
            <w:rPr>
              <w:i/>
              <w:iCs/>
            </w:rPr>
          </w:pPr>
          <w:r w:rsidRPr="004D5D3A">
            <w:rPr>
              <w:i/>
              <w:iCs/>
            </w:rPr>
            <w:t>Logo du prestataire</w:t>
          </w:r>
        </w:p>
      </w:tc>
    </w:tr>
  </w:tbl>
  <w:p w14:paraId="24E5742C" w14:textId="6C1136DF" w:rsidR="00E03C17" w:rsidRDefault="00E03C17" w:rsidP="004D5D3A">
    <w:pPr>
      <w:pStyle w:val="Header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55EE" w14:textId="5CDB8750" w:rsidR="00E15ECC" w:rsidRDefault="00DC2E38" w:rsidP="00DC2E38">
    <w:pPr>
      <w:pStyle w:val="Header"/>
      <w:jc w:val="right"/>
      <w:rPr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0E531D8" wp14:editId="03EBBF08">
          <wp:simplePos x="0" y="0"/>
          <wp:positionH relativeFrom="column">
            <wp:posOffset>3175</wp:posOffset>
          </wp:positionH>
          <wp:positionV relativeFrom="paragraph">
            <wp:posOffset>29210</wp:posOffset>
          </wp:positionV>
          <wp:extent cx="1836420" cy="914400"/>
          <wp:effectExtent l="0" t="0" r="0" b="0"/>
          <wp:wrapSquare wrapText="bothSides"/>
          <wp:docPr id="85" name="Image 85" descr="Département de l'Énergie et Bâtiment durable - SPW - Energie Plus Le S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épartement de l'Énergie et Bâtiment durable - SPW - Energie Plus Le S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C2E38">
      <w:rPr>
        <w:i/>
        <w:iCs/>
      </w:rPr>
      <w:t xml:space="preserve"> </w:t>
    </w:r>
    <w:r w:rsidRPr="004D5D3A">
      <w:rPr>
        <w:i/>
        <w:iCs/>
      </w:rPr>
      <w:t>Logo du prestataire</w:t>
    </w:r>
  </w:p>
  <w:p w14:paraId="6CE2F29C" w14:textId="59822FC0" w:rsidR="00DC2E38" w:rsidRDefault="00DC2E38" w:rsidP="00DC2E38">
    <w:pPr>
      <w:pStyle w:val="Header"/>
      <w:jc w:val="right"/>
      <w:rPr>
        <w:i/>
        <w:iCs/>
      </w:rPr>
    </w:pPr>
  </w:p>
  <w:p w14:paraId="726EB3EF" w14:textId="1BF9DA34" w:rsidR="00DC2E38" w:rsidRDefault="00DC2E38" w:rsidP="00DC2E38">
    <w:pPr>
      <w:pStyle w:val="Header"/>
      <w:jc w:val="right"/>
      <w:rPr>
        <w:i/>
        <w:iCs/>
      </w:rPr>
    </w:pPr>
  </w:p>
  <w:p w14:paraId="5B34B277" w14:textId="0FAF5434" w:rsidR="00DC2E38" w:rsidRDefault="00DC2E38" w:rsidP="00DC2E38">
    <w:pPr>
      <w:pStyle w:val="Header"/>
      <w:jc w:val="right"/>
      <w:rPr>
        <w:i/>
        <w:iCs/>
      </w:rPr>
    </w:pPr>
  </w:p>
  <w:p w14:paraId="543E019E" w14:textId="69D0E31C" w:rsidR="00DC2E38" w:rsidRDefault="00DC2E38" w:rsidP="00DC2E38">
    <w:pPr>
      <w:pStyle w:val="Header"/>
      <w:jc w:val="right"/>
      <w:rPr>
        <w:i/>
        <w:iCs/>
      </w:rPr>
    </w:pPr>
  </w:p>
  <w:p w14:paraId="0DA5ABC6" w14:textId="27BB9569" w:rsidR="00DC2E38" w:rsidRDefault="00DC2E38" w:rsidP="00DC2E38">
    <w:pPr>
      <w:pStyle w:val="Header"/>
      <w:jc w:val="right"/>
      <w:rPr>
        <w:i/>
        <w:iCs/>
      </w:rPr>
    </w:pPr>
  </w:p>
  <w:p w14:paraId="625FA5C0" w14:textId="77777777" w:rsidR="00DC2E38" w:rsidRDefault="00DC2E38" w:rsidP="00DC2E38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YXzxhR01" int2:invalidationBookmarkName="" int2:hashCode="Cc1ooqd7IqMS3e" int2:id="7tcaZeOT">
      <int2:state int2:value="Rejected" int2:type="LegacyProofing"/>
    </int2:bookmark>
    <int2:bookmark int2:bookmarkName="_Int_aj0NdnMW" int2:invalidationBookmarkName="" int2:hashCode="suwL9f1FH4z4H3" int2:id="JgfpbS43">
      <int2:state int2:value="Rejected" int2:type="LegacyProofing"/>
    </int2:bookmark>
    <int2:bookmark int2:bookmarkName="_Int_SBC0bAXq" int2:invalidationBookmarkName="" int2:hashCode="jFmFcZrQk2dk83" int2:id="aRw1lJq6">
      <int2:state int2:value="Rejected" int2:type="LegacyProofing"/>
    </int2:bookmark>
    <int2:bookmark int2:bookmarkName="_Int_iIWCYWUk" int2:invalidationBookmarkName="" int2:hashCode="A8mI9YKGVPQk+X" int2:id="chDxsUbL">
      <int2:state int2:value="Rejected" int2:type="LegacyProofing"/>
    </int2:bookmark>
    <int2:bookmark int2:bookmarkName="_Int_kFoKuJOh" int2:invalidationBookmarkName="" int2:hashCode="HgFRKx59PqW2nR" int2:id="iTBpRMlk">
      <int2:state int2:value="Rejected" int2:type="LegacyProofing"/>
    </int2:bookmark>
    <int2:bookmark int2:bookmarkName="_Int_gMxh9ZPs" int2:invalidationBookmarkName="" int2:hashCode="1Ofi6y8eVjUFsk" int2:id="uyfRiM7T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F5B"/>
    <w:multiLevelType w:val="hybridMultilevel"/>
    <w:tmpl w:val="C3CACE08"/>
    <w:lvl w:ilvl="0" w:tplc="080C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2AF6C0C"/>
    <w:multiLevelType w:val="hybridMultilevel"/>
    <w:tmpl w:val="B9FEBEA8"/>
    <w:lvl w:ilvl="0" w:tplc="FFFFFFFF">
      <w:start w:val="1"/>
      <w:numFmt w:val="decimal"/>
      <w:pStyle w:val="3ETableTextNumber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  <w:b w:val="0"/>
        <w:bCs w:val="0"/>
        <w:i w:val="0"/>
        <w:iCs w:val="0"/>
        <w:color w:val="666666"/>
        <w:sz w:val="16"/>
        <w:szCs w:val="16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D04A8F"/>
    <w:multiLevelType w:val="hybridMultilevel"/>
    <w:tmpl w:val="11CC4342"/>
    <w:lvl w:ilvl="0" w:tplc="FFFFFFFF">
      <w:start w:val="1"/>
      <w:numFmt w:val="bullet"/>
      <w:pStyle w:val="3EBlocktextbullet"/>
      <w:lvlText w:val=""/>
      <w:lvlJc w:val="left"/>
      <w:pPr>
        <w:tabs>
          <w:tab w:val="num" w:pos="510"/>
        </w:tabs>
        <w:ind w:left="511" w:hanging="284"/>
      </w:pPr>
      <w:rPr>
        <w:rFonts w:ascii="Symbol" w:hAnsi="Symbol" w:cs="Symbol" w:hint="default"/>
        <w:color w:val="FFFFFF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E732F2"/>
    <w:multiLevelType w:val="multilevel"/>
    <w:tmpl w:val="080C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C603CB9"/>
    <w:multiLevelType w:val="hybridMultilevel"/>
    <w:tmpl w:val="BE7C179C"/>
    <w:lvl w:ilvl="0" w:tplc="C7E29DBA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E052F"/>
    <w:multiLevelType w:val="singleLevel"/>
    <w:tmpl w:val="438A4F86"/>
    <w:lvl w:ilvl="0">
      <w:start w:val="1"/>
      <w:numFmt w:val="bullet"/>
      <w:pStyle w:val="BlockTextBulleted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</w:rPr>
    </w:lvl>
  </w:abstractNum>
  <w:abstractNum w:abstractNumId="6" w15:restartNumberingAfterBreak="0">
    <w:nsid w:val="2D47380E"/>
    <w:multiLevelType w:val="multilevel"/>
    <w:tmpl w:val="0413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D7D4778"/>
    <w:multiLevelType w:val="hybridMultilevel"/>
    <w:tmpl w:val="17C67B2C"/>
    <w:lvl w:ilvl="0" w:tplc="FFFFFFFF">
      <w:start w:val="1"/>
      <w:numFmt w:val="bullet"/>
      <w:pStyle w:val="3ETermsBulletTex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BD29DC"/>
    <w:multiLevelType w:val="singleLevel"/>
    <w:tmpl w:val="915AC42E"/>
    <w:lvl w:ilvl="0">
      <w:start w:val="1"/>
      <w:numFmt w:val="decimal"/>
      <w:pStyle w:val="References"/>
      <w:lvlText w:val="[%1]"/>
      <w:lvlJc w:val="left"/>
      <w:pPr>
        <w:tabs>
          <w:tab w:val="num" w:pos="1701"/>
        </w:tabs>
        <w:ind w:left="1701" w:hanging="567"/>
      </w:pPr>
    </w:lvl>
  </w:abstractNum>
  <w:abstractNum w:abstractNumId="9" w15:restartNumberingAfterBreak="0">
    <w:nsid w:val="2FEA62B2"/>
    <w:multiLevelType w:val="hybridMultilevel"/>
    <w:tmpl w:val="1534F016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19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6714B58"/>
    <w:multiLevelType w:val="hybridMultilevel"/>
    <w:tmpl w:val="5E3CBAD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929E5"/>
    <w:multiLevelType w:val="hybridMultilevel"/>
    <w:tmpl w:val="CB16A79A"/>
    <w:lvl w:ilvl="0" w:tplc="FFFFFFFF">
      <w:start w:val="1"/>
      <w:numFmt w:val="decimal"/>
      <w:pStyle w:val="3ENumberlist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8B4546"/>
    <w:multiLevelType w:val="hybridMultilevel"/>
    <w:tmpl w:val="A2228D90"/>
    <w:lvl w:ilvl="0" w:tplc="080C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BAC73CD"/>
    <w:multiLevelType w:val="hybridMultilevel"/>
    <w:tmpl w:val="92904572"/>
    <w:lvl w:ilvl="0" w:tplc="4634A8FC">
      <w:start w:val="17"/>
      <w:numFmt w:val="bullet"/>
      <w:lvlText w:val="-"/>
      <w:lvlJc w:val="left"/>
      <w:pPr>
        <w:ind w:left="786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08A2AA0"/>
    <w:multiLevelType w:val="hybridMultilevel"/>
    <w:tmpl w:val="FD1E3522"/>
    <w:lvl w:ilvl="0" w:tplc="76448198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859DF"/>
    <w:multiLevelType w:val="multilevel"/>
    <w:tmpl w:val="04130023"/>
    <w:styleLink w:val="ArticleSection"/>
    <w:lvl w:ilvl="0">
      <w:start w:val="1"/>
      <w:numFmt w:val="upperRoman"/>
      <w:lvlText w:val="Article %1."/>
      <w:lvlJc w:val="left"/>
      <w:pPr>
        <w:tabs>
          <w:tab w:val="num" w:pos="108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41437649"/>
    <w:multiLevelType w:val="hybridMultilevel"/>
    <w:tmpl w:val="3E967158"/>
    <w:lvl w:ilvl="0" w:tplc="01C2E47C">
      <w:start w:val="1"/>
      <w:numFmt w:val="decimal"/>
      <w:pStyle w:val="3ETaskHeading"/>
      <w:lvlText w:val="Tâche %1.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  <w:b w:val="0"/>
        <w:bCs w:val="0"/>
        <w:i/>
        <w:iCs/>
        <w:color w:val="666666"/>
        <w:sz w:val="17"/>
        <w:szCs w:val="17"/>
      </w:rPr>
    </w:lvl>
    <w:lvl w:ilvl="1" w:tplc="0413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1">
      <w:start w:val="1"/>
      <w:numFmt w:val="decimal"/>
      <w:pStyle w:val="3ETaskHeading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AD4704"/>
    <w:multiLevelType w:val="hybridMultilevel"/>
    <w:tmpl w:val="32AEBBFA"/>
    <w:lvl w:ilvl="0" w:tplc="08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5A34470"/>
    <w:multiLevelType w:val="hybridMultilevel"/>
    <w:tmpl w:val="4D56446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84350"/>
    <w:multiLevelType w:val="hybridMultilevel"/>
    <w:tmpl w:val="15301C14"/>
    <w:lvl w:ilvl="0" w:tplc="08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46DC2C8B"/>
    <w:multiLevelType w:val="hybridMultilevel"/>
    <w:tmpl w:val="DAD81400"/>
    <w:lvl w:ilvl="0" w:tplc="6D025DDA">
      <w:start w:val="1"/>
      <w:numFmt w:val="decimal"/>
      <w:lvlText w:val="(%1)"/>
      <w:lvlJc w:val="left"/>
      <w:pPr>
        <w:ind w:left="92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648" w:hanging="360"/>
      </w:pPr>
    </w:lvl>
    <w:lvl w:ilvl="2" w:tplc="080C001B" w:tentative="1">
      <w:start w:val="1"/>
      <w:numFmt w:val="lowerRoman"/>
      <w:lvlText w:val="%3."/>
      <w:lvlJc w:val="right"/>
      <w:pPr>
        <w:ind w:left="2368" w:hanging="180"/>
      </w:pPr>
    </w:lvl>
    <w:lvl w:ilvl="3" w:tplc="080C000F" w:tentative="1">
      <w:start w:val="1"/>
      <w:numFmt w:val="decimal"/>
      <w:lvlText w:val="%4."/>
      <w:lvlJc w:val="left"/>
      <w:pPr>
        <w:ind w:left="3088" w:hanging="360"/>
      </w:pPr>
    </w:lvl>
    <w:lvl w:ilvl="4" w:tplc="080C0019" w:tentative="1">
      <w:start w:val="1"/>
      <w:numFmt w:val="lowerLetter"/>
      <w:lvlText w:val="%5."/>
      <w:lvlJc w:val="left"/>
      <w:pPr>
        <w:ind w:left="3808" w:hanging="360"/>
      </w:pPr>
    </w:lvl>
    <w:lvl w:ilvl="5" w:tplc="080C001B" w:tentative="1">
      <w:start w:val="1"/>
      <w:numFmt w:val="lowerRoman"/>
      <w:lvlText w:val="%6."/>
      <w:lvlJc w:val="right"/>
      <w:pPr>
        <w:ind w:left="4528" w:hanging="180"/>
      </w:pPr>
    </w:lvl>
    <w:lvl w:ilvl="6" w:tplc="080C000F" w:tentative="1">
      <w:start w:val="1"/>
      <w:numFmt w:val="decimal"/>
      <w:lvlText w:val="%7."/>
      <w:lvlJc w:val="left"/>
      <w:pPr>
        <w:ind w:left="5248" w:hanging="360"/>
      </w:pPr>
    </w:lvl>
    <w:lvl w:ilvl="7" w:tplc="080C0019" w:tentative="1">
      <w:start w:val="1"/>
      <w:numFmt w:val="lowerLetter"/>
      <w:lvlText w:val="%8."/>
      <w:lvlJc w:val="left"/>
      <w:pPr>
        <w:ind w:left="5968" w:hanging="360"/>
      </w:pPr>
    </w:lvl>
    <w:lvl w:ilvl="8" w:tplc="08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78A368C"/>
    <w:multiLevelType w:val="hybridMultilevel"/>
    <w:tmpl w:val="679C55A8"/>
    <w:lvl w:ilvl="0" w:tplc="505E9D74">
      <w:start w:val="1"/>
      <w:numFmt w:val="bullet"/>
      <w:pStyle w:val="Prix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cs="Symbol" w:hint="default"/>
        <w:color w:val="auto"/>
      </w:rPr>
    </w:lvl>
    <w:lvl w:ilvl="1" w:tplc="182CC1F6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821AC87C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cs="Wingdings" w:hint="default"/>
      </w:rPr>
    </w:lvl>
    <w:lvl w:ilvl="3" w:tplc="E4763CF8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  <w:lvl w:ilvl="4" w:tplc="73B8D02C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CBDAF588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cs="Wingdings" w:hint="default"/>
      </w:rPr>
    </w:lvl>
    <w:lvl w:ilvl="6" w:tplc="E23E0B6A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cs="Symbol" w:hint="default"/>
      </w:rPr>
    </w:lvl>
    <w:lvl w:ilvl="7" w:tplc="34EC9EE8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B0E49BA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290925"/>
    <w:multiLevelType w:val="hybridMultilevel"/>
    <w:tmpl w:val="0568C01E"/>
    <w:lvl w:ilvl="0" w:tplc="4634A8FC">
      <w:start w:val="17"/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FC0FAD"/>
    <w:multiLevelType w:val="hybridMultilevel"/>
    <w:tmpl w:val="95B47E2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73C27"/>
    <w:multiLevelType w:val="hybridMultilevel"/>
    <w:tmpl w:val="B3F2CD0A"/>
    <w:lvl w:ilvl="0" w:tplc="0332F3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D63E2"/>
    <w:multiLevelType w:val="hybridMultilevel"/>
    <w:tmpl w:val="A85C4070"/>
    <w:lvl w:ilvl="0" w:tplc="8B7A37DE">
      <w:start w:val="1"/>
      <w:numFmt w:val="bullet"/>
      <w:pStyle w:val="3EBulletList"/>
      <w:lvlText w:val=""/>
      <w:lvlJc w:val="left"/>
      <w:pPr>
        <w:ind w:left="360" w:hanging="360"/>
      </w:pPr>
      <w:rPr>
        <w:rFonts w:ascii="Symbol" w:hAnsi="Symbol" w:cs="Symbol" w:hint="default"/>
        <w:color w:val="auto"/>
      </w:rPr>
    </w:lvl>
    <w:lvl w:ilvl="1" w:tplc="04130019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1B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3000F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30019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1B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3000F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30019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1B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F3D14FB"/>
    <w:multiLevelType w:val="hybridMultilevel"/>
    <w:tmpl w:val="141CB4E2"/>
    <w:lvl w:ilvl="0" w:tplc="0332F3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AA616E"/>
    <w:multiLevelType w:val="hybridMultilevel"/>
    <w:tmpl w:val="2F1836FC"/>
    <w:lvl w:ilvl="0" w:tplc="FFFFFFFF">
      <w:start w:val="1"/>
      <w:numFmt w:val="bullet"/>
      <w:pStyle w:val="3ETableTex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DF4141F"/>
    <w:multiLevelType w:val="hybridMultilevel"/>
    <w:tmpl w:val="3B28BFD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82DAB"/>
    <w:multiLevelType w:val="hybridMultilevel"/>
    <w:tmpl w:val="F5A42E1A"/>
    <w:lvl w:ilvl="0" w:tplc="1D268F4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auto"/>
        <w:u w:color="F79646" w:themeColor="accent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E5F2474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633C2F7D"/>
    <w:multiLevelType w:val="hybridMultilevel"/>
    <w:tmpl w:val="F72C17CC"/>
    <w:lvl w:ilvl="0" w:tplc="76448198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62E84"/>
    <w:multiLevelType w:val="multilevel"/>
    <w:tmpl w:val="7E84235A"/>
    <w:lvl w:ilvl="0">
      <w:start w:val="1"/>
      <w:numFmt w:val="decimal"/>
      <w:pStyle w:val="textebulet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pStyle w:val="StyleHeading4ArialJustified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lowerRoman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5856C79"/>
    <w:multiLevelType w:val="hybridMultilevel"/>
    <w:tmpl w:val="9F22602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C5F99"/>
    <w:multiLevelType w:val="singleLevel"/>
    <w:tmpl w:val="6FEE7952"/>
    <w:lvl w:ilvl="0">
      <w:start w:val="1"/>
      <w:numFmt w:val="bullet"/>
      <w:pStyle w:val="Table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</w:rPr>
    </w:lvl>
  </w:abstractNum>
  <w:abstractNum w:abstractNumId="35" w15:restartNumberingAfterBreak="0">
    <w:nsid w:val="6B532AD5"/>
    <w:multiLevelType w:val="hybridMultilevel"/>
    <w:tmpl w:val="1EAC040A"/>
    <w:lvl w:ilvl="0" w:tplc="41AAA234">
      <w:start w:val="1"/>
      <w:numFmt w:val="bullet"/>
      <w:pStyle w:val="ListParagraph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ED7484"/>
    <w:multiLevelType w:val="hybridMultilevel"/>
    <w:tmpl w:val="554CD8E6"/>
    <w:lvl w:ilvl="0" w:tplc="978A11DA">
      <w:numFmt w:val="bullet"/>
      <w:lvlText w:val="-"/>
      <w:lvlJc w:val="left"/>
      <w:pPr>
        <w:ind w:left="1068" w:hanging="360"/>
      </w:pPr>
      <w:rPr>
        <w:rFonts w:ascii="Arial" w:eastAsia="Times New Roman" w:hAnsi="Arial" w:hint="default"/>
      </w:rPr>
    </w:lvl>
    <w:lvl w:ilvl="1" w:tplc="080C0019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E381912"/>
    <w:multiLevelType w:val="singleLevel"/>
    <w:tmpl w:val="4C4C8C9E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38" w15:restartNumberingAfterBreak="0">
    <w:nsid w:val="6E3F26AE"/>
    <w:multiLevelType w:val="hybridMultilevel"/>
    <w:tmpl w:val="1F30C020"/>
    <w:lvl w:ilvl="0" w:tplc="4634A8FC">
      <w:start w:val="17"/>
      <w:numFmt w:val="bullet"/>
      <w:lvlText w:val="-"/>
      <w:lvlJc w:val="left"/>
      <w:pPr>
        <w:ind w:left="786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9" w15:restartNumberingAfterBreak="0">
    <w:nsid w:val="718D05D2"/>
    <w:multiLevelType w:val="hybridMultilevel"/>
    <w:tmpl w:val="C532938A"/>
    <w:lvl w:ilvl="0" w:tplc="4634A8FC">
      <w:start w:val="17"/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A3FD7"/>
    <w:multiLevelType w:val="multilevel"/>
    <w:tmpl w:val="1A5C80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6956"/>
        </w:tabs>
        <w:ind w:left="695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1" w15:restartNumberingAfterBreak="0">
    <w:nsid w:val="7C3E1EC6"/>
    <w:multiLevelType w:val="hybridMultilevel"/>
    <w:tmpl w:val="9C0C0D78"/>
    <w:lvl w:ilvl="0" w:tplc="FFFFFFFF">
      <w:start w:val="1"/>
      <w:numFmt w:val="decimal"/>
      <w:pStyle w:val="Numbers1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1838769410">
    <w:abstractNumId w:val="32"/>
  </w:num>
  <w:num w:numId="2" w16cid:durableId="504055435">
    <w:abstractNumId w:val="21"/>
  </w:num>
  <w:num w:numId="3" w16cid:durableId="370691617">
    <w:abstractNumId w:val="40"/>
  </w:num>
  <w:num w:numId="4" w16cid:durableId="1089501448">
    <w:abstractNumId w:val="37"/>
  </w:num>
  <w:num w:numId="5" w16cid:durableId="28459266">
    <w:abstractNumId w:val="34"/>
  </w:num>
  <w:num w:numId="6" w16cid:durableId="1093211445">
    <w:abstractNumId w:val="8"/>
  </w:num>
  <w:num w:numId="7" w16cid:durableId="159850616">
    <w:abstractNumId w:val="5"/>
  </w:num>
  <w:num w:numId="8" w16cid:durableId="1245992179">
    <w:abstractNumId w:val="41"/>
  </w:num>
  <w:num w:numId="9" w16cid:durableId="660500866">
    <w:abstractNumId w:val="25"/>
  </w:num>
  <w:num w:numId="10" w16cid:durableId="1213080889">
    <w:abstractNumId w:val="11"/>
  </w:num>
  <w:num w:numId="11" w16cid:durableId="1972665764">
    <w:abstractNumId w:val="27"/>
  </w:num>
  <w:num w:numId="12" w16cid:durableId="1046678463">
    <w:abstractNumId w:val="1"/>
  </w:num>
  <w:num w:numId="13" w16cid:durableId="1254556711">
    <w:abstractNumId w:val="2"/>
  </w:num>
  <w:num w:numId="14" w16cid:durableId="61683576">
    <w:abstractNumId w:val="30"/>
  </w:num>
  <w:num w:numId="15" w16cid:durableId="819466221">
    <w:abstractNumId w:val="6"/>
  </w:num>
  <w:num w:numId="16" w16cid:durableId="308898118">
    <w:abstractNumId w:val="15"/>
  </w:num>
  <w:num w:numId="17" w16cid:durableId="110365257">
    <w:abstractNumId w:val="7"/>
  </w:num>
  <w:num w:numId="18" w16cid:durableId="1335838400">
    <w:abstractNumId w:val="16"/>
  </w:num>
  <w:num w:numId="19" w16cid:durableId="129905547">
    <w:abstractNumId w:val="36"/>
  </w:num>
  <w:num w:numId="20" w16cid:durableId="1074594574">
    <w:abstractNumId w:val="35"/>
  </w:num>
  <w:num w:numId="21" w16cid:durableId="333148094">
    <w:abstractNumId w:val="31"/>
  </w:num>
  <w:num w:numId="22" w16cid:durableId="826365187">
    <w:abstractNumId w:val="14"/>
  </w:num>
  <w:num w:numId="23" w16cid:durableId="1787574421">
    <w:abstractNumId w:val="29"/>
  </w:num>
  <w:num w:numId="24" w16cid:durableId="1920290987">
    <w:abstractNumId w:val="18"/>
  </w:num>
  <w:num w:numId="25" w16cid:durableId="1461269306">
    <w:abstractNumId w:val="9"/>
  </w:num>
  <w:num w:numId="26" w16cid:durableId="1547595722">
    <w:abstractNumId w:val="12"/>
  </w:num>
  <w:num w:numId="27" w16cid:durableId="1999848112">
    <w:abstractNumId w:val="0"/>
  </w:num>
  <w:num w:numId="28" w16cid:durableId="119228514">
    <w:abstractNumId w:val="40"/>
  </w:num>
  <w:num w:numId="29" w16cid:durableId="1036197776">
    <w:abstractNumId w:val="40"/>
  </w:num>
  <w:num w:numId="30" w16cid:durableId="864752066">
    <w:abstractNumId w:val="40"/>
  </w:num>
  <w:num w:numId="31" w16cid:durableId="1076513175">
    <w:abstractNumId w:val="40"/>
  </w:num>
  <w:num w:numId="32" w16cid:durableId="1570261394">
    <w:abstractNumId w:val="29"/>
  </w:num>
  <w:num w:numId="33" w16cid:durableId="1860315213">
    <w:abstractNumId w:val="29"/>
  </w:num>
  <w:num w:numId="34" w16cid:durableId="502476186">
    <w:abstractNumId w:val="40"/>
  </w:num>
  <w:num w:numId="35" w16cid:durableId="2032217584">
    <w:abstractNumId w:val="20"/>
  </w:num>
  <w:num w:numId="36" w16cid:durableId="2103253465">
    <w:abstractNumId w:val="40"/>
  </w:num>
  <w:num w:numId="37" w16cid:durableId="1808618200">
    <w:abstractNumId w:val="23"/>
  </w:num>
  <w:num w:numId="38" w16cid:durableId="780105461">
    <w:abstractNumId w:val="40"/>
  </w:num>
  <w:num w:numId="39" w16cid:durableId="1655916477">
    <w:abstractNumId w:val="40"/>
  </w:num>
  <w:num w:numId="40" w16cid:durableId="34983580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2412216">
    <w:abstractNumId w:val="35"/>
  </w:num>
  <w:num w:numId="42" w16cid:durableId="1597130963">
    <w:abstractNumId w:val="40"/>
  </w:num>
  <w:num w:numId="43" w16cid:durableId="1569801574">
    <w:abstractNumId w:val="35"/>
  </w:num>
  <w:num w:numId="44" w16cid:durableId="29308732">
    <w:abstractNumId w:val="35"/>
  </w:num>
  <w:num w:numId="45" w16cid:durableId="251011138">
    <w:abstractNumId w:val="33"/>
  </w:num>
  <w:num w:numId="46" w16cid:durableId="2141486605">
    <w:abstractNumId w:val="17"/>
  </w:num>
  <w:num w:numId="47" w16cid:durableId="714934680">
    <w:abstractNumId w:val="19"/>
  </w:num>
  <w:num w:numId="48" w16cid:durableId="1602756356">
    <w:abstractNumId w:val="10"/>
  </w:num>
  <w:num w:numId="49" w16cid:durableId="1560482538">
    <w:abstractNumId w:val="40"/>
  </w:num>
  <w:num w:numId="50" w16cid:durableId="1136920464">
    <w:abstractNumId w:val="40"/>
  </w:num>
  <w:num w:numId="51" w16cid:durableId="235750173">
    <w:abstractNumId w:val="4"/>
  </w:num>
  <w:num w:numId="52" w16cid:durableId="1824853206">
    <w:abstractNumId w:val="39"/>
  </w:num>
  <w:num w:numId="53" w16cid:durableId="471749743">
    <w:abstractNumId w:val="22"/>
  </w:num>
  <w:num w:numId="54" w16cid:durableId="767653555">
    <w:abstractNumId w:val="13"/>
  </w:num>
  <w:num w:numId="55" w16cid:durableId="1057388553">
    <w:abstractNumId w:val="38"/>
  </w:num>
  <w:num w:numId="56" w16cid:durableId="1502430480">
    <w:abstractNumId w:val="26"/>
  </w:num>
  <w:num w:numId="57" w16cid:durableId="1069881161">
    <w:abstractNumId w:val="24"/>
  </w:num>
  <w:num w:numId="58" w16cid:durableId="1930042981">
    <w:abstractNumId w:val="3"/>
  </w:num>
  <w:num w:numId="59" w16cid:durableId="1291321534">
    <w:abstractNumId w:val="28"/>
  </w:num>
  <w:num w:numId="60" w16cid:durableId="724646161">
    <w:abstractNumId w:val="3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3C7"/>
    <w:rsid w:val="00000273"/>
    <w:rsid w:val="00000F8F"/>
    <w:rsid w:val="000010D3"/>
    <w:rsid w:val="00002008"/>
    <w:rsid w:val="000042CA"/>
    <w:rsid w:val="00004D25"/>
    <w:rsid w:val="00005382"/>
    <w:rsid w:val="000054E2"/>
    <w:rsid w:val="000059A7"/>
    <w:rsid w:val="00007347"/>
    <w:rsid w:val="00007651"/>
    <w:rsid w:val="00011D94"/>
    <w:rsid w:val="00011ED4"/>
    <w:rsid w:val="00013AD9"/>
    <w:rsid w:val="00014464"/>
    <w:rsid w:val="000148EE"/>
    <w:rsid w:val="0001561A"/>
    <w:rsid w:val="000207D5"/>
    <w:rsid w:val="000215D3"/>
    <w:rsid w:val="000216D3"/>
    <w:rsid w:val="000216DC"/>
    <w:rsid w:val="0002183F"/>
    <w:rsid w:val="00021B79"/>
    <w:rsid w:val="000224F6"/>
    <w:rsid w:val="00022737"/>
    <w:rsid w:val="0002423A"/>
    <w:rsid w:val="000252ED"/>
    <w:rsid w:val="000253D9"/>
    <w:rsid w:val="00026DEA"/>
    <w:rsid w:val="00027D74"/>
    <w:rsid w:val="0003075F"/>
    <w:rsid w:val="00031791"/>
    <w:rsid w:val="00032F41"/>
    <w:rsid w:val="0003343B"/>
    <w:rsid w:val="00033536"/>
    <w:rsid w:val="0003383E"/>
    <w:rsid w:val="0003407A"/>
    <w:rsid w:val="000360DD"/>
    <w:rsid w:val="00040253"/>
    <w:rsid w:val="000424EB"/>
    <w:rsid w:val="00043583"/>
    <w:rsid w:val="000459B7"/>
    <w:rsid w:val="00045C58"/>
    <w:rsid w:val="00045F9C"/>
    <w:rsid w:val="00047BAB"/>
    <w:rsid w:val="000502F9"/>
    <w:rsid w:val="00051FB8"/>
    <w:rsid w:val="00053150"/>
    <w:rsid w:val="0005341E"/>
    <w:rsid w:val="00053FE5"/>
    <w:rsid w:val="00054492"/>
    <w:rsid w:val="00055B56"/>
    <w:rsid w:val="000603B5"/>
    <w:rsid w:val="000606ED"/>
    <w:rsid w:val="00060F57"/>
    <w:rsid w:val="000621C8"/>
    <w:rsid w:val="00063F99"/>
    <w:rsid w:val="00064BD0"/>
    <w:rsid w:val="000658BB"/>
    <w:rsid w:val="00065F84"/>
    <w:rsid w:val="00071771"/>
    <w:rsid w:val="00071B28"/>
    <w:rsid w:val="00071BB4"/>
    <w:rsid w:val="00071DC0"/>
    <w:rsid w:val="00073FF2"/>
    <w:rsid w:val="00074E18"/>
    <w:rsid w:val="00075A59"/>
    <w:rsid w:val="00080353"/>
    <w:rsid w:val="00080AB7"/>
    <w:rsid w:val="0008131E"/>
    <w:rsid w:val="00082D99"/>
    <w:rsid w:val="0008409E"/>
    <w:rsid w:val="0008537F"/>
    <w:rsid w:val="0008614A"/>
    <w:rsid w:val="00087405"/>
    <w:rsid w:val="00091225"/>
    <w:rsid w:val="00091417"/>
    <w:rsid w:val="00091EFA"/>
    <w:rsid w:val="00092AF4"/>
    <w:rsid w:val="00093C86"/>
    <w:rsid w:val="00096678"/>
    <w:rsid w:val="000969E7"/>
    <w:rsid w:val="00096CF2"/>
    <w:rsid w:val="00097606"/>
    <w:rsid w:val="00097F20"/>
    <w:rsid w:val="000A04E3"/>
    <w:rsid w:val="000A4560"/>
    <w:rsid w:val="000A66ED"/>
    <w:rsid w:val="000A6C37"/>
    <w:rsid w:val="000A6F7B"/>
    <w:rsid w:val="000A75A6"/>
    <w:rsid w:val="000A7CF8"/>
    <w:rsid w:val="000B066E"/>
    <w:rsid w:val="000B16BA"/>
    <w:rsid w:val="000B1C56"/>
    <w:rsid w:val="000B2141"/>
    <w:rsid w:val="000B2319"/>
    <w:rsid w:val="000B2F00"/>
    <w:rsid w:val="000B5F56"/>
    <w:rsid w:val="000B6BCB"/>
    <w:rsid w:val="000C0B48"/>
    <w:rsid w:val="000C2346"/>
    <w:rsid w:val="000C278D"/>
    <w:rsid w:val="000C437C"/>
    <w:rsid w:val="000C5C5A"/>
    <w:rsid w:val="000C6925"/>
    <w:rsid w:val="000C73AB"/>
    <w:rsid w:val="000C7A12"/>
    <w:rsid w:val="000D0C57"/>
    <w:rsid w:val="000D264E"/>
    <w:rsid w:val="000D3DDA"/>
    <w:rsid w:val="000D4013"/>
    <w:rsid w:val="000D43A9"/>
    <w:rsid w:val="000D4FDF"/>
    <w:rsid w:val="000D549F"/>
    <w:rsid w:val="000D5666"/>
    <w:rsid w:val="000D6930"/>
    <w:rsid w:val="000D7096"/>
    <w:rsid w:val="000E04D4"/>
    <w:rsid w:val="000E12E2"/>
    <w:rsid w:val="000E13D9"/>
    <w:rsid w:val="000E1639"/>
    <w:rsid w:val="000E1DBA"/>
    <w:rsid w:val="000E1FAF"/>
    <w:rsid w:val="000E2B74"/>
    <w:rsid w:val="000E32C2"/>
    <w:rsid w:val="000E4065"/>
    <w:rsid w:val="000E5390"/>
    <w:rsid w:val="000E5837"/>
    <w:rsid w:val="000E626F"/>
    <w:rsid w:val="000E6CAF"/>
    <w:rsid w:val="000E7551"/>
    <w:rsid w:val="000E763F"/>
    <w:rsid w:val="000F01CE"/>
    <w:rsid w:val="000F0CD8"/>
    <w:rsid w:val="000F0E9D"/>
    <w:rsid w:val="000F1BFF"/>
    <w:rsid w:val="000F4432"/>
    <w:rsid w:val="000F54EA"/>
    <w:rsid w:val="000F5FEA"/>
    <w:rsid w:val="000F71DC"/>
    <w:rsid w:val="00101444"/>
    <w:rsid w:val="001018A1"/>
    <w:rsid w:val="00101F80"/>
    <w:rsid w:val="00103EA6"/>
    <w:rsid w:val="00104524"/>
    <w:rsid w:val="001056C5"/>
    <w:rsid w:val="00106222"/>
    <w:rsid w:val="00106401"/>
    <w:rsid w:val="0010642D"/>
    <w:rsid w:val="001114C8"/>
    <w:rsid w:val="00111841"/>
    <w:rsid w:val="00111922"/>
    <w:rsid w:val="00112267"/>
    <w:rsid w:val="00113041"/>
    <w:rsid w:val="001143A5"/>
    <w:rsid w:val="001167F0"/>
    <w:rsid w:val="00116AE9"/>
    <w:rsid w:val="001216A6"/>
    <w:rsid w:val="00123FE5"/>
    <w:rsid w:val="00124A25"/>
    <w:rsid w:val="00126549"/>
    <w:rsid w:val="00131A8D"/>
    <w:rsid w:val="00133390"/>
    <w:rsid w:val="00133936"/>
    <w:rsid w:val="001363C4"/>
    <w:rsid w:val="00140BB8"/>
    <w:rsid w:val="0014220E"/>
    <w:rsid w:val="0014367C"/>
    <w:rsid w:val="00147099"/>
    <w:rsid w:val="001472DE"/>
    <w:rsid w:val="0014772C"/>
    <w:rsid w:val="00147B50"/>
    <w:rsid w:val="00151B68"/>
    <w:rsid w:val="0015215A"/>
    <w:rsid w:val="00155484"/>
    <w:rsid w:val="001562ED"/>
    <w:rsid w:val="00156BB5"/>
    <w:rsid w:val="00156EA2"/>
    <w:rsid w:val="00161960"/>
    <w:rsid w:val="00162260"/>
    <w:rsid w:val="00162325"/>
    <w:rsid w:val="00162413"/>
    <w:rsid w:val="0016302D"/>
    <w:rsid w:val="001630A6"/>
    <w:rsid w:val="00163353"/>
    <w:rsid w:val="001634E3"/>
    <w:rsid w:val="00165981"/>
    <w:rsid w:val="00170F99"/>
    <w:rsid w:val="00171F69"/>
    <w:rsid w:val="00172A8D"/>
    <w:rsid w:val="00172B98"/>
    <w:rsid w:val="00173927"/>
    <w:rsid w:val="0017574D"/>
    <w:rsid w:val="00175FB9"/>
    <w:rsid w:val="00177037"/>
    <w:rsid w:val="00177105"/>
    <w:rsid w:val="00177368"/>
    <w:rsid w:val="001776D3"/>
    <w:rsid w:val="00177A2E"/>
    <w:rsid w:val="00177AA9"/>
    <w:rsid w:val="00177C63"/>
    <w:rsid w:val="00180F4E"/>
    <w:rsid w:val="001828E1"/>
    <w:rsid w:val="00183952"/>
    <w:rsid w:val="001840D7"/>
    <w:rsid w:val="00184957"/>
    <w:rsid w:val="00185095"/>
    <w:rsid w:val="00190D2A"/>
    <w:rsid w:val="00191361"/>
    <w:rsid w:val="00191C8C"/>
    <w:rsid w:val="00191EB1"/>
    <w:rsid w:val="0019241B"/>
    <w:rsid w:val="0019257E"/>
    <w:rsid w:val="00192C79"/>
    <w:rsid w:val="00194755"/>
    <w:rsid w:val="001949E9"/>
    <w:rsid w:val="0019742B"/>
    <w:rsid w:val="00197B1A"/>
    <w:rsid w:val="001A00DA"/>
    <w:rsid w:val="001A0498"/>
    <w:rsid w:val="001A1523"/>
    <w:rsid w:val="001A17C2"/>
    <w:rsid w:val="001A2831"/>
    <w:rsid w:val="001A2D6B"/>
    <w:rsid w:val="001A3634"/>
    <w:rsid w:val="001A4973"/>
    <w:rsid w:val="001A5415"/>
    <w:rsid w:val="001A6F9C"/>
    <w:rsid w:val="001B0052"/>
    <w:rsid w:val="001B00FE"/>
    <w:rsid w:val="001B11E3"/>
    <w:rsid w:val="001B1E21"/>
    <w:rsid w:val="001B2805"/>
    <w:rsid w:val="001B4741"/>
    <w:rsid w:val="001B4759"/>
    <w:rsid w:val="001B4BF4"/>
    <w:rsid w:val="001B6865"/>
    <w:rsid w:val="001B71FA"/>
    <w:rsid w:val="001B7452"/>
    <w:rsid w:val="001B758F"/>
    <w:rsid w:val="001B7715"/>
    <w:rsid w:val="001B7994"/>
    <w:rsid w:val="001B7DA8"/>
    <w:rsid w:val="001C1496"/>
    <w:rsid w:val="001C1721"/>
    <w:rsid w:val="001C1907"/>
    <w:rsid w:val="001C2EA3"/>
    <w:rsid w:val="001C3264"/>
    <w:rsid w:val="001C35B8"/>
    <w:rsid w:val="001C3F45"/>
    <w:rsid w:val="001C4839"/>
    <w:rsid w:val="001C5311"/>
    <w:rsid w:val="001C79E4"/>
    <w:rsid w:val="001C7B45"/>
    <w:rsid w:val="001C7F1C"/>
    <w:rsid w:val="001C7F49"/>
    <w:rsid w:val="001D02DF"/>
    <w:rsid w:val="001D0346"/>
    <w:rsid w:val="001D0507"/>
    <w:rsid w:val="001D08A0"/>
    <w:rsid w:val="001D2126"/>
    <w:rsid w:val="001D2A13"/>
    <w:rsid w:val="001D3CDD"/>
    <w:rsid w:val="001D4C5E"/>
    <w:rsid w:val="001D4CD2"/>
    <w:rsid w:val="001D5AE3"/>
    <w:rsid w:val="001D6367"/>
    <w:rsid w:val="001D65B1"/>
    <w:rsid w:val="001D761F"/>
    <w:rsid w:val="001D7AA2"/>
    <w:rsid w:val="001E0477"/>
    <w:rsid w:val="001E056B"/>
    <w:rsid w:val="001E0A75"/>
    <w:rsid w:val="001E0C60"/>
    <w:rsid w:val="001E1CD9"/>
    <w:rsid w:val="001E3AA4"/>
    <w:rsid w:val="001E3E52"/>
    <w:rsid w:val="001E47C0"/>
    <w:rsid w:val="001E5269"/>
    <w:rsid w:val="001E535D"/>
    <w:rsid w:val="001E5823"/>
    <w:rsid w:val="001E669B"/>
    <w:rsid w:val="001E680B"/>
    <w:rsid w:val="001E7372"/>
    <w:rsid w:val="001E75AE"/>
    <w:rsid w:val="001F0540"/>
    <w:rsid w:val="001F1C74"/>
    <w:rsid w:val="001F200C"/>
    <w:rsid w:val="001F2CE3"/>
    <w:rsid w:val="001F35E3"/>
    <w:rsid w:val="001F461F"/>
    <w:rsid w:val="001F4CFC"/>
    <w:rsid w:val="001F64E1"/>
    <w:rsid w:val="001F6762"/>
    <w:rsid w:val="001F698B"/>
    <w:rsid w:val="001F6D28"/>
    <w:rsid w:val="001F7960"/>
    <w:rsid w:val="002004EE"/>
    <w:rsid w:val="00200B53"/>
    <w:rsid w:val="0020153B"/>
    <w:rsid w:val="0020162E"/>
    <w:rsid w:val="002026DA"/>
    <w:rsid w:val="002033A2"/>
    <w:rsid w:val="00204C83"/>
    <w:rsid w:val="0020505A"/>
    <w:rsid w:val="00206450"/>
    <w:rsid w:val="00206EF3"/>
    <w:rsid w:val="002078BC"/>
    <w:rsid w:val="002111DF"/>
    <w:rsid w:val="0021280B"/>
    <w:rsid w:val="0021458C"/>
    <w:rsid w:val="0021487C"/>
    <w:rsid w:val="00214DEB"/>
    <w:rsid w:val="00214F12"/>
    <w:rsid w:val="002162D5"/>
    <w:rsid w:val="00220568"/>
    <w:rsid w:val="00223362"/>
    <w:rsid w:val="00224763"/>
    <w:rsid w:val="00224A4A"/>
    <w:rsid w:val="00224DE5"/>
    <w:rsid w:val="00226FFF"/>
    <w:rsid w:val="002310C7"/>
    <w:rsid w:val="0023145F"/>
    <w:rsid w:val="00233D6D"/>
    <w:rsid w:val="00234FBF"/>
    <w:rsid w:val="00235659"/>
    <w:rsid w:val="00235BC8"/>
    <w:rsid w:val="00235CDB"/>
    <w:rsid w:val="00236B99"/>
    <w:rsid w:val="00236C6D"/>
    <w:rsid w:val="002372AF"/>
    <w:rsid w:val="00237ADE"/>
    <w:rsid w:val="00240DAE"/>
    <w:rsid w:val="002410DD"/>
    <w:rsid w:val="002417B4"/>
    <w:rsid w:val="00242ED1"/>
    <w:rsid w:val="00246205"/>
    <w:rsid w:val="0024625B"/>
    <w:rsid w:val="00247879"/>
    <w:rsid w:val="00247AB2"/>
    <w:rsid w:val="00250BFE"/>
    <w:rsid w:val="0025102F"/>
    <w:rsid w:val="00251434"/>
    <w:rsid w:val="00253F6D"/>
    <w:rsid w:val="002558FF"/>
    <w:rsid w:val="00255D97"/>
    <w:rsid w:val="00257AAD"/>
    <w:rsid w:val="00257D0D"/>
    <w:rsid w:val="002601C1"/>
    <w:rsid w:val="002603D1"/>
    <w:rsid w:val="00260997"/>
    <w:rsid w:val="00261578"/>
    <w:rsid w:val="002625E0"/>
    <w:rsid w:val="002662A0"/>
    <w:rsid w:val="00266789"/>
    <w:rsid w:val="002674D9"/>
    <w:rsid w:val="00267629"/>
    <w:rsid w:val="0027160E"/>
    <w:rsid w:val="00271869"/>
    <w:rsid w:val="002728AF"/>
    <w:rsid w:val="00272E0D"/>
    <w:rsid w:val="00272EF0"/>
    <w:rsid w:val="00273A05"/>
    <w:rsid w:val="002755C6"/>
    <w:rsid w:val="002758F1"/>
    <w:rsid w:val="002761F7"/>
    <w:rsid w:val="00276EBA"/>
    <w:rsid w:val="00277295"/>
    <w:rsid w:val="002814D7"/>
    <w:rsid w:val="002837FA"/>
    <w:rsid w:val="00284135"/>
    <w:rsid w:val="002859C0"/>
    <w:rsid w:val="00287002"/>
    <w:rsid w:val="002873A1"/>
    <w:rsid w:val="00287441"/>
    <w:rsid w:val="002901A5"/>
    <w:rsid w:val="0029090B"/>
    <w:rsid w:val="00291C50"/>
    <w:rsid w:val="002924F5"/>
    <w:rsid w:val="00292AD7"/>
    <w:rsid w:val="00292B31"/>
    <w:rsid w:val="00296769"/>
    <w:rsid w:val="002967F6"/>
    <w:rsid w:val="002974EA"/>
    <w:rsid w:val="00297CF8"/>
    <w:rsid w:val="002A001C"/>
    <w:rsid w:val="002A038D"/>
    <w:rsid w:val="002A03FB"/>
    <w:rsid w:val="002A17B0"/>
    <w:rsid w:val="002A1F84"/>
    <w:rsid w:val="002A3469"/>
    <w:rsid w:val="002A34F0"/>
    <w:rsid w:val="002A3D16"/>
    <w:rsid w:val="002A4739"/>
    <w:rsid w:val="002A75A8"/>
    <w:rsid w:val="002A76BD"/>
    <w:rsid w:val="002A7E81"/>
    <w:rsid w:val="002B1F71"/>
    <w:rsid w:val="002B207E"/>
    <w:rsid w:val="002B23C7"/>
    <w:rsid w:val="002B6EA4"/>
    <w:rsid w:val="002C0BF9"/>
    <w:rsid w:val="002C1219"/>
    <w:rsid w:val="002C263B"/>
    <w:rsid w:val="002C3BC2"/>
    <w:rsid w:val="002C3FAE"/>
    <w:rsid w:val="002C64F4"/>
    <w:rsid w:val="002C67A4"/>
    <w:rsid w:val="002C697D"/>
    <w:rsid w:val="002C6B7A"/>
    <w:rsid w:val="002C7505"/>
    <w:rsid w:val="002C7794"/>
    <w:rsid w:val="002D0880"/>
    <w:rsid w:val="002D0DFA"/>
    <w:rsid w:val="002D25DB"/>
    <w:rsid w:val="002D3110"/>
    <w:rsid w:val="002D4E6B"/>
    <w:rsid w:val="002D5E0D"/>
    <w:rsid w:val="002D6290"/>
    <w:rsid w:val="002D73B3"/>
    <w:rsid w:val="002D7742"/>
    <w:rsid w:val="002D7F22"/>
    <w:rsid w:val="002E074E"/>
    <w:rsid w:val="002E09DE"/>
    <w:rsid w:val="002E0F4A"/>
    <w:rsid w:val="002E2109"/>
    <w:rsid w:val="002E3604"/>
    <w:rsid w:val="002E3EE4"/>
    <w:rsid w:val="002E6535"/>
    <w:rsid w:val="002F05EB"/>
    <w:rsid w:val="002F45C8"/>
    <w:rsid w:val="002F4B13"/>
    <w:rsid w:val="002F6B98"/>
    <w:rsid w:val="0030056E"/>
    <w:rsid w:val="00300CA6"/>
    <w:rsid w:val="0030298C"/>
    <w:rsid w:val="00302A68"/>
    <w:rsid w:val="00303A36"/>
    <w:rsid w:val="00304A63"/>
    <w:rsid w:val="00305508"/>
    <w:rsid w:val="00305522"/>
    <w:rsid w:val="00306E2C"/>
    <w:rsid w:val="00307221"/>
    <w:rsid w:val="003074D8"/>
    <w:rsid w:val="00307FD9"/>
    <w:rsid w:val="00311578"/>
    <w:rsid w:val="00311D96"/>
    <w:rsid w:val="0031247D"/>
    <w:rsid w:val="00312AA3"/>
    <w:rsid w:val="00312B88"/>
    <w:rsid w:val="00314CFB"/>
    <w:rsid w:val="00316881"/>
    <w:rsid w:val="00317E9B"/>
    <w:rsid w:val="00320BDA"/>
    <w:rsid w:val="00321303"/>
    <w:rsid w:val="003215C0"/>
    <w:rsid w:val="003217E2"/>
    <w:rsid w:val="0032193E"/>
    <w:rsid w:val="00321CC1"/>
    <w:rsid w:val="003223E2"/>
    <w:rsid w:val="003235B0"/>
    <w:rsid w:val="0032361D"/>
    <w:rsid w:val="003241D5"/>
    <w:rsid w:val="00324497"/>
    <w:rsid w:val="0032457A"/>
    <w:rsid w:val="003258EB"/>
    <w:rsid w:val="00325B1C"/>
    <w:rsid w:val="00326F64"/>
    <w:rsid w:val="00331A62"/>
    <w:rsid w:val="00332294"/>
    <w:rsid w:val="00332746"/>
    <w:rsid w:val="00333460"/>
    <w:rsid w:val="0033441F"/>
    <w:rsid w:val="00334BA9"/>
    <w:rsid w:val="00334E87"/>
    <w:rsid w:val="00335AE0"/>
    <w:rsid w:val="0033674B"/>
    <w:rsid w:val="0033713F"/>
    <w:rsid w:val="003402B5"/>
    <w:rsid w:val="003403A6"/>
    <w:rsid w:val="00342DF5"/>
    <w:rsid w:val="00343ABD"/>
    <w:rsid w:val="00344561"/>
    <w:rsid w:val="003468EB"/>
    <w:rsid w:val="00346C57"/>
    <w:rsid w:val="00346D4C"/>
    <w:rsid w:val="003505AD"/>
    <w:rsid w:val="003521F5"/>
    <w:rsid w:val="003534B4"/>
    <w:rsid w:val="003548AF"/>
    <w:rsid w:val="003570BD"/>
    <w:rsid w:val="00357C81"/>
    <w:rsid w:val="003620CD"/>
    <w:rsid w:val="00362A05"/>
    <w:rsid w:val="00362A30"/>
    <w:rsid w:val="0036450B"/>
    <w:rsid w:val="00364694"/>
    <w:rsid w:val="003650A5"/>
    <w:rsid w:val="0036631F"/>
    <w:rsid w:val="00366365"/>
    <w:rsid w:val="00366B14"/>
    <w:rsid w:val="00366C63"/>
    <w:rsid w:val="00367856"/>
    <w:rsid w:val="003715C1"/>
    <w:rsid w:val="003732AB"/>
    <w:rsid w:val="003739E4"/>
    <w:rsid w:val="00373E06"/>
    <w:rsid w:val="00374390"/>
    <w:rsid w:val="00376176"/>
    <w:rsid w:val="00376B00"/>
    <w:rsid w:val="00376F37"/>
    <w:rsid w:val="003770A7"/>
    <w:rsid w:val="003772BA"/>
    <w:rsid w:val="0037756F"/>
    <w:rsid w:val="00377583"/>
    <w:rsid w:val="00382A59"/>
    <w:rsid w:val="00382C04"/>
    <w:rsid w:val="00383D2A"/>
    <w:rsid w:val="0038435B"/>
    <w:rsid w:val="003847A7"/>
    <w:rsid w:val="00384977"/>
    <w:rsid w:val="00385C1A"/>
    <w:rsid w:val="003868AF"/>
    <w:rsid w:val="00386ACA"/>
    <w:rsid w:val="00391395"/>
    <w:rsid w:val="00392AD6"/>
    <w:rsid w:val="00393848"/>
    <w:rsid w:val="00393888"/>
    <w:rsid w:val="00395957"/>
    <w:rsid w:val="00395C13"/>
    <w:rsid w:val="003961E5"/>
    <w:rsid w:val="003968F4"/>
    <w:rsid w:val="003969DD"/>
    <w:rsid w:val="00396EEA"/>
    <w:rsid w:val="00397085"/>
    <w:rsid w:val="0039719A"/>
    <w:rsid w:val="003A0DA5"/>
    <w:rsid w:val="003A0F68"/>
    <w:rsid w:val="003A2430"/>
    <w:rsid w:val="003A396B"/>
    <w:rsid w:val="003A5884"/>
    <w:rsid w:val="003A58DD"/>
    <w:rsid w:val="003A5E75"/>
    <w:rsid w:val="003A795B"/>
    <w:rsid w:val="003B0773"/>
    <w:rsid w:val="003B2697"/>
    <w:rsid w:val="003B2DBC"/>
    <w:rsid w:val="003B36C4"/>
    <w:rsid w:val="003B5F1F"/>
    <w:rsid w:val="003B6E1C"/>
    <w:rsid w:val="003B78CE"/>
    <w:rsid w:val="003C1B61"/>
    <w:rsid w:val="003C1CCF"/>
    <w:rsid w:val="003C2969"/>
    <w:rsid w:val="003C5857"/>
    <w:rsid w:val="003C58C7"/>
    <w:rsid w:val="003C5AF2"/>
    <w:rsid w:val="003C65C4"/>
    <w:rsid w:val="003C6ABD"/>
    <w:rsid w:val="003C78DA"/>
    <w:rsid w:val="003D0387"/>
    <w:rsid w:val="003D0684"/>
    <w:rsid w:val="003D07B0"/>
    <w:rsid w:val="003D13C7"/>
    <w:rsid w:val="003D1E1F"/>
    <w:rsid w:val="003D284C"/>
    <w:rsid w:val="003D2D6A"/>
    <w:rsid w:val="003D33D6"/>
    <w:rsid w:val="003D3AEF"/>
    <w:rsid w:val="003D6005"/>
    <w:rsid w:val="003D7925"/>
    <w:rsid w:val="003D7ABF"/>
    <w:rsid w:val="003E06B7"/>
    <w:rsid w:val="003E1237"/>
    <w:rsid w:val="003E1FF3"/>
    <w:rsid w:val="003E2132"/>
    <w:rsid w:val="003E2C99"/>
    <w:rsid w:val="003E351C"/>
    <w:rsid w:val="003E3619"/>
    <w:rsid w:val="003E6F91"/>
    <w:rsid w:val="003F14B5"/>
    <w:rsid w:val="003F1CAB"/>
    <w:rsid w:val="003F21B7"/>
    <w:rsid w:val="003F3F6A"/>
    <w:rsid w:val="003F4387"/>
    <w:rsid w:val="003F4B92"/>
    <w:rsid w:val="003F57DF"/>
    <w:rsid w:val="003F5A7E"/>
    <w:rsid w:val="003F5C17"/>
    <w:rsid w:val="003F6550"/>
    <w:rsid w:val="003F69B2"/>
    <w:rsid w:val="003F6CA9"/>
    <w:rsid w:val="003F71BB"/>
    <w:rsid w:val="0040078B"/>
    <w:rsid w:val="00401AD0"/>
    <w:rsid w:val="00402A4F"/>
    <w:rsid w:val="00403B53"/>
    <w:rsid w:val="00403DBF"/>
    <w:rsid w:val="004047FC"/>
    <w:rsid w:val="0040545F"/>
    <w:rsid w:val="00406BEC"/>
    <w:rsid w:val="00410210"/>
    <w:rsid w:val="00410EC2"/>
    <w:rsid w:val="004115D3"/>
    <w:rsid w:val="0041279E"/>
    <w:rsid w:val="00412ACF"/>
    <w:rsid w:val="00413FF8"/>
    <w:rsid w:val="00415057"/>
    <w:rsid w:val="004154F3"/>
    <w:rsid w:val="00415E39"/>
    <w:rsid w:val="00415EF0"/>
    <w:rsid w:val="00416FAD"/>
    <w:rsid w:val="00417C85"/>
    <w:rsid w:val="004210D9"/>
    <w:rsid w:val="00422122"/>
    <w:rsid w:val="00423E35"/>
    <w:rsid w:val="00425AF5"/>
    <w:rsid w:val="00426734"/>
    <w:rsid w:val="004269FD"/>
    <w:rsid w:val="00427B9E"/>
    <w:rsid w:val="004301D8"/>
    <w:rsid w:val="004326D3"/>
    <w:rsid w:val="0043273B"/>
    <w:rsid w:val="00433962"/>
    <w:rsid w:val="0043415C"/>
    <w:rsid w:val="00434239"/>
    <w:rsid w:val="00436B66"/>
    <w:rsid w:val="004376B0"/>
    <w:rsid w:val="0043770F"/>
    <w:rsid w:val="004408D2"/>
    <w:rsid w:val="00440B8A"/>
    <w:rsid w:val="00440C33"/>
    <w:rsid w:val="00440F42"/>
    <w:rsid w:val="0044116A"/>
    <w:rsid w:val="0044130D"/>
    <w:rsid w:val="00441F4D"/>
    <w:rsid w:val="00442254"/>
    <w:rsid w:val="00444B83"/>
    <w:rsid w:val="00446104"/>
    <w:rsid w:val="0045159C"/>
    <w:rsid w:val="00451722"/>
    <w:rsid w:val="00451D4D"/>
    <w:rsid w:val="0045311C"/>
    <w:rsid w:val="00453846"/>
    <w:rsid w:val="00454DD9"/>
    <w:rsid w:val="004561C5"/>
    <w:rsid w:val="00457257"/>
    <w:rsid w:val="004572DE"/>
    <w:rsid w:val="00460476"/>
    <w:rsid w:val="0046117E"/>
    <w:rsid w:val="004611E9"/>
    <w:rsid w:val="00463303"/>
    <w:rsid w:val="004637D8"/>
    <w:rsid w:val="00463DAC"/>
    <w:rsid w:val="004645C3"/>
    <w:rsid w:val="00464A6A"/>
    <w:rsid w:val="00464C84"/>
    <w:rsid w:val="00467775"/>
    <w:rsid w:val="004705A5"/>
    <w:rsid w:val="00471936"/>
    <w:rsid w:val="00472BA9"/>
    <w:rsid w:val="00473691"/>
    <w:rsid w:val="004742A7"/>
    <w:rsid w:val="00475046"/>
    <w:rsid w:val="00475487"/>
    <w:rsid w:val="00475A24"/>
    <w:rsid w:val="004817AA"/>
    <w:rsid w:val="00482FA6"/>
    <w:rsid w:val="004835E4"/>
    <w:rsid w:val="00484670"/>
    <w:rsid w:val="00484A3C"/>
    <w:rsid w:val="00487D16"/>
    <w:rsid w:val="00490EAA"/>
    <w:rsid w:val="004922EC"/>
    <w:rsid w:val="00492804"/>
    <w:rsid w:val="00492981"/>
    <w:rsid w:val="00493940"/>
    <w:rsid w:val="00494496"/>
    <w:rsid w:val="004944DF"/>
    <w:rsid w:val="00494D13"/>
    <w:rsid w:val="0049568C"/>
    <w:rsid w:val="00495866"/>
    <w:rsid w:val="00495BCB"/>
    <w:rsid w:val="00496CC3"/>
    <w:rsid w:val="004A09B1"/>
    <w:rsid w:val="004A0FAA"/>
    <w:rsid w:val="004A1600"/>
    <w:rsid w:val="004A1C7E"/>
    <w:rsid w:val="004A2934"/>
    <w:rsid w:val="004A35D2"/>
    <w:rsid w:val="004A3D46"/>
    <w:rsid w:val="004A5993"/>
    <w:rsid w:val="004A5EC2"/>
    <w:rsid w:val="004A7E5D"/>
    <w:rsid w:val="004B02E4"/>
    <w:rsid w:val="004B0AD5"/>
    <w:rsid w:val="004B2876"/>
    <w:rsid w:val="004B28B0"/>
    <w:rsid w:val="004B4D72"/>
    <w:rsid w:val="004B63F1"/>
    <w:rsid w:val="004B68CF"/>
    <w:rsid w:val="004B6996"/>
    <w:rsid w:val="004C0CC5"/>
    <w:rsid w:val="004C1EE8"/>
    <w:rsid w:val="004C20CA"/>
    <w:rsid w:val="004C349C"/>
    <w:rsid w:val="004C4097"/>
    <w:rsid w:val="004C4118"/>
    <w:rsid w:val="004C5A68"/>
    <w:rsid w:val="004C5DEA"/>
    <w:rsid w:val="004C65A3"/>
    <w:rsid w:val="004C6E7B"/>
    <w:rsid w:val="004D1AC4"/>
    <w:rsid w:val="004D25E2"/>
    <w:rsid w:val="004D2C9A"/>
    <w:rsid w:val="004D4D19"/>
    <w:rsid w:val="004D52EC"/>
    <w:rsid w:val="004D53C8"/>
    <w:rsid w:val="004D5D3A"/>
    <w:rsid w:val="004D7538"/>
    <w:rsid w:val="004E174D"/>
    <w:rsid w:val="004E1810"/>
    <w:rsid w:val="004E1C51"/>
    <w:rsid w:val="004E1E74"/>
    <w:rsid w:val="004E2BDA"/>
    <w:rsid w:val="004E3F78"/>
    <w:rsid w:val="004E4033"/>
    <w:rsid w:val="004E4565"/>
    <w:rsid w:val="004E640A"/>
    <w:rsid w:val="004E704A"/>
    <w:rsid w:val="004E7678"/>
    <w:rsid w:val="004E7999"/>
    <w:rsid w:val="004F0A1C"/>
    <w:rsid w:val="004F196D"/>
    <w:rsid w:val="004F237C"/>
    <w:rsid w:val="004F28EB"/>
    <w:rsid w:val="004F34AA"/>
    <w:rsid w:val="004F50BF"/>
    <w:rsid w:val="004F5CF1"/>
    <w:rsid w:val="004F6391"/>
    <w:rsid w:val="004F6681"/>
    <w:rsid w:val="004F7567"/>
    <w:rsid w:val="004F77F5"/>
    <w:rsid w:val="00500197"/>
    <w:rsid w:val="0050054D"/>
    <w:rsid w:val="00501F32"/>
    <w:rsid w:val="00504276"/>
    <w:rsid w:val="005042B9"/>
    <w:rsid w:val="005043A1"/>
    <w:rsid w:val="00504493"/>
    <w:rsid w:val="005046C0"/>
    <w:rsid w:val="00504907"/>
    <w:rsid w:val="00505EF0"/>
    <w:rsid w:val="00506DC5"/>
    <w:rsid w:val="005072A6"/>
    <w:rsid w:val="00507AAB"/>
    <w:rsid w:val="00510B53"/>
    <w:rsid w:val="00511AA9"/>
    <w:rsid w:val="005140BE"/>
    <w:rsid w:val="00514683"/>
    <w:rsid w:val="005148A2"/>
    <w:rsid w:val="005167B2"/>
    <w:rsid w:val="005167E9"/>
    <w:rsid w:val="00516EFF"/>
    <w:rsid w:val="005202A9"/>
    <w:rsid w:val="005206A3"/>
    <w:rsid w:val="00520A01"/>
    <w:rsid w:val="00521B42"/>
    <w:rsid w:val="00521C23"/>
    <w:rsid w:val="0052424B"/>
    <w:rsid w:val="00525C75"/>
    <w:rsid w:val="00525EAB"/>
    <w:rsid w:val="00530EF5"/>
    <w:rsid w:val="0053195F"/>
    <w:rsid w:val="00531C6C"/>
    <w:rsid w:val="0053237B"/>
    <w:rsid w:val="00532E3C"/>
    <w:rsid w:val="00533854"/>
    <w:rsid w:val="00535922"/>
    <w:rsid w:val="0053621C"/>
    <w:rsid w:val="0053665A"/>
    <w:rsid w:val="00540019"/>
    <w:rsid w:val="00540A29"/>
    <w:rsid w:val="00540C8F"/>
    <w:rsid w:val="0054191F"/>
    <w:rsid w:val="005423AD"/>
    <w:rsid w:val="0054522A"/>
    <w:rsid w:val="005461B6"/>
    <w:rsid w:val="005516BE"/>
    <w:rsid w:val="005519DA"/>
    <w:rsid w:val="005524C4"/>
    <w:rsid w:val="00553003"/>
    <w:rsid w:val="00554D37"/>
    <w:rsid w:val="005560B3"/>
    <w:rsid w:val="0055703E"/>
    <w:rsid w:val="0056201E"/>
    <w:rsid w:val="005628EC"/>
    <w:rsid w:val="0056350D"/>
    <w:rsid w:val="00564A1B"/>
    <w:rsid w:val="005650CE"/>
    <w:rsid w:val="0056548F"/>
    <w:rsid w:val="00566B7A"/>
    <w:rsid w:val="00567205"/>
    <w:rsid w:val="00570206"/>
    <w:rsid w:val="00570620"/>
    <w:rsid w:val="00573066"/>
    <w:rsid w:val="00573DCD"/>
    <w:rsid w:val="00575664"/>
    <w:rsid w:val="00576A20"/>
    <w:rsid w:val="00576A5A"/>
    <w:rsid w:val="00576EBB"/>
    <w:rsid w:val="00577B58"/>
    <w:rsid w:val="00580F3D"/>
    <w:rsid w:val="00581085"/>
    <w:rsid w:val="005813B2"/>
    <w:rsid w:val="005845C8"/>
    <w:rsid w:val="00586BDF"/>
    <w:rsid w:val="00587838"/>
    <w:rsid w:val="0058A522"/>
    <w:rsid w:val="005920CD"/>
    <w:rsid w:val="005927B2"/>
    <w:rsid w:val="00592D79"/>
    <w:rsid w:val="00592FBD"/>
    <w:rsid w:val="00593100"/>
    <w:rsid w:val="005941D6"/>
    <w:rsid w:val="005949EF"/>
    <w:rsid w:val="00594C19"/>
    <w:rsid w:val="00596F3A"/>
    <w:rsid w:val="00597A0B"/>
    <w:rsid w:val="00597D3C"/>
    <w:rsid w:val="005A1010"/>
    <w:rsid w:val="005A1220"/>
    <w:rsid w:val="005A1841"/>
    <w:rsid w:val="005A19B3"/>
    <w:rsid w:val="005A20A0"/>
    <w:rsid w:val="005A2EB3"/>
    <w:rsid w:val="005A300F"/>
    <w:rsid w:val="005A4224"/>
    <w:rsid w:val="005A5560"/>
    <w:rsid w:val="005A5E61"/>
    <w:rsid w:val="005A6925"/>
    <w:rsid w:val="005A71E6"/>
    <w:rsid w:val="005B1273"/>
    <w:rsid w:val="005B13A3"/>
    <w:rsid w:val="005B1411"/>
    <w:rsid w:val="005B1E15"/>
    <w:rsid w:val="005B3396"/>
    <w:rsid w:val="005B3A10"/>
    <w:rsid w:val="005B3D52"/>
    <w:rsid w:val="005B4A2C"/>
    <w:rsid w:val="005B52BE"/>
    <w:rsid w:val="005B787F"/>
    <w:rsid w:val="005B7916"/>
    <w:rsid w:val="005C07AE"/>
    <w:rsid w:val="005C25EF"/>
    <w:rsid w:val="005C2CA7"/>
    <w:rsid w:val="005C34F6"/>
    <w:rsid w:val="005C3D50"/>
    <w:rsid w:val="005C3E15"/>
    <w:rsid w:val="005C3E76"/>
    <w:rsid w:val="005C5130"/>
    <w:rsid w:val="005C60B1"/>
    <w:rsid w:val="005C711D"/>
    <w:rsid w:val="005C76D3"/>
    <w:rsid w:val="005D00F5"/>
    <w:rsid w:val="005D0A88"/>
    <w:rsid w:val="005D0AB7"/>
    <w:rsid w:val="005D0F24"/>
    <w:rsid w:val="005D25F0"/>
    <w:rsid w:val="005D31BD"/>
    <w:rsid w:val="005D44E1"/>
    <w:rsid w:val="005D4CD2"/>
    <w:rsid w:val="005D4FF7"/>
    <w:rsid w:val="005D5E56"/>
    <w:rsid w:val="005D64CF"/>
    <w:rsid w:val="005D6B4C"/>
    <w:rsid w:val="005D6F37"/>
    <w:rsid w:val="005E004A"/>
    <w:rsid w:val="005E01DF"/>
    <w:rsid w:val="005E08FF"/>
    <w:rsid w:val="005E142B"/>
    <w:rsid w:val="005E15C1"/>
    <w:rsid w:val="005E45A7"/>
    <w:rsid w:val="005E46FE"/>
    <w:rsid w:val="005E4A1B"/>
    <w:rsid w:val="005E5279"/>
    <w:rsid w:val="005E6926"/>
    <w:rsid w:val="005E78A1"/>
    <w:rsid w:val="005E7A8B"/>
    <w:rsid w:val="005E7E4C"/>
    <w:rsid w:val="005F09AC"/>
    <w:rsid w:val="005F1430"/>
    <w:rsid w:val="005F14F0"/>
    <w:rsid w:val="005F204A"/>
    <w:rsid w:val="005F2B63"/>
    <w:rsid w:val="005F3A0A"/>
    <w:rsid w:val="005F3F61"/>
    <w:rsid w:val="005F45DB"/>
    <w:rsid w:val="005F4DC1"/>
    <w:rsid w:val="005F5A5E"/>
    <w:rsid w:val="005F6E63"/>
    <w:rsid w:val="005F79E3"/>
    <w:rsid w:val="005F7CB5"/>
    <w:rsid w:val="006029B6"/>
    <w:rsid w:val="00602F82"/>
    <w:rsid w:val="00603BBF"/>
    <w:rsid w:val="00603D57"/>
    <w:rsid w:val="0060405E"/>
    <w:rsid w:val="006055EE"/>
    <w:rsid w:val="00605810"/>
    <w:rsid w:val="00606AC1"/>
    <w:rsid w:val="00607056"/>
    <w:rsid w:val="00612224"/>
    <w:rsid w:val="006122F4"/>
    <w:rsid w:val="00613C76"/>
    <w:rsid w:val="00613EB3"/>
    <w:rsid w:val="00615793"/>
    <w:rsid w:val="0061594C"/>
    <w:rsid w:val="00617E0C"/>
    <w:rsid w:val="00621091"/>
    <w:rsid w:val="00623917"/>
    <w:rsid w:val="00623B43"/>
    <w:rsid w:val="0062417D"/>
    <w:rsid w:val="00624862"/>
    <w:rsid w:val="00625723"/>
    <w:rsid w:val="006268EC"/>
    <w:rsid w:val="00626E81"/>
    <w:rsid w:val="00626EBF"/>
    <w:rsid w:val="0063036D"/>
    <w:rsid w:val="00631B04"/>
    <w:rsid w:val="0063275E"/>
    <w:rsid w:val="006327AC"/>
    <w:rsid w:val="00632C7F"/>
    <w:rsid w:val="00633733"/>
    <w:rsid w:val="0063619D"/>
    <w:rsid w:val="00637557"/>
    <w:rsid w:val="00637943"/>
    <w:rsid w:val="00637F41"/>
    <w:rsid w:val="0064030A"/>
    <w:rsid w:val="00641397"/>
    <w:rsid w:val="00642D3D"/>
    <w:rsid w:val="00642E06"/>
    <w:rsid w:val="00643877"/>
    <w:rsid w:val="00643943"/>
    <w:rsid w:val="006476D8"/>
    <w:rsid w:val="00650150"/>
    <w:rsid w:val="00651BAB"/>
    <w:rsid w:val="00652EDD"/>
    <w:rsid w:val="0065331E"/>
    <w:rsid w:val="0065617E"/>
    <w:rsid w:val="00656183"/>
    <w:rsid w:val="006564C1"/>
    <w:rsid w:val="00661C3E"/>
    <w:rsid w:val="006627F5"/>
    <w:rsid w:val="00663F34"/>
    <w:rsid w:val="00664542"/>
    <w:rsid w:val="006645E4"/>
    <w:rsid w:val="00664DF5"/>
    <w:rsid w:val="00664EF1"/>
    <w:rsid w:val="00665454"/>
    <w:rsid w:val="00665ACB"/>
    <w:rsid w:val="00667F2D"/>
    <w:rsid w:val="0067148F"/>
    <w:rsid w:val="0067190D"/>
    <w:rsid w:val="00671C0B"/>
    <w:rsid w:val="00672561"/>
    <w:rsid w:val="006727E5"/>
    <w:rsid w:val="00672A3E"/>
    <w:rsid w:val="00672A8E"/>
    <w:rsid w:val="00673A40"/>
    <w:rsid w:val="0067423D"/>
    <w:rsid w:val="0067423F"/>
    <w:rsid w:val="006750A2"/>
    <w:rsid w:val="006771D2"/>
    <w:rsid w:val="00677F02"/>
    <w:rsid w:val="0068264C"/>
    <w:rsid w:val="00682A6B"/>
    <w:rsid w:val="00683517"/>
    <w:rsid w:val="0068364A"/>
    <w:rsid w:val="006836D6"/>
    <w:rsid w:val="00686418"/>
    <w:rsid w:val="00687466"/>
    <w:rsid w:val="006906D2"/>
    <w:rsid w:val="00692248"/>
    <w:rsid w:val="006953E1"/>
    <w:rsid w:val="006959C4"/>
    <w:rsid w:val="006975B5"/>
    <w:rsid w:val="006A11AC"/>
    <w:rsid w:val="006A213E"/>
    <w:rsid w:val="006A21E4"/>
    <w:rsid w:val="006A3334"/>
    <w:rsid w:val="006A3E36"/>
    <w:rsid w:val="006A52C0"/>
    <w:rsid w:val="006A5CA7"/>
    <w:rsid w:val="006A5F22"/>
    <w:rsid w:val="006A7FBE"/>
    <w:rsid w:val="006B0300"/>
    <w:rsid w:val="006B0BB5"/>
    <w:rsid w:val="006B0D1E"/>
    <w:rsid w:val="006B1B38"/>
    <w:rsid w:val="006B2D23"/>
    <w:rsid w:val="006B34A3"/>
    <w:rsid w:val="006B6C19"/>
    <w:rsid w:val="006B763F"/>
    <w:rsid w:val="006C0562"/>
    <w:rsid w:val="006C3245"/>
    <w:rsid w:val="006C347C"/>
    <w:rsid w:val="006C37CE"/>
    <w:rsid w:val="006C37F0"/>
    <w:rsid w:val="006C5BA8"/>
    <w:rsid w:val="006C6EF0"/>
    <w:rsid w:val="006C7467"/>
    <w:rsid w:val="006D0A69"/>
    <w:rsid w:val="006D13B3"/>
    <w:rsid w:val="006D188C"/>
    <w:rsid w:val="006D2C9A"/>
    <w:rsid w:val="006D31EE"/>
    <w:rsid w:val="006D45A0"/>
    <w:rsid w:val="006D543C"/>
    <w:rsid w:val="006D5829"/>
    <w:rsid w:val="006D5AAA"/>
    <w:rsid w:val="006D6771"/>
    <w:rsid w:val="006D7448"/>
    <w:rsid w:val="006E037B"/>
    <w:rsid w:val="006E0DDC"/>
    <w:rsid w:val="006E0E5C"/>
    <w:rsid w:val="006E0EAA"/>
    <w:rsid w:val="006E3466"/>
    <w:rsid w:val="006E3B7D"/>
    <w:rsid w:val="006E4191"/>
    <w:rsid w:val="006E4824"/>
    <w:rsid w:val="006E6829"/>
    <w:rsid w:val="006E6909"/>
    <w:rsid w:val="006E78A5"/>
    <w:rsid w:val="006E7B57"/>
    <w:rsid w:val="006F10C4"/>
    <w:rsid w:val="006F16F2"/>
    <w:rsid w:val="006F1C02"/>
    <w:rsid w:val="006F2797"/>
    <w:rsid w:val="006F30C0"/>
    <w:rsid w:val="006F3CE1"/>
    <w:rsid w:val="006F3D51"/>
    <w:rsid w:val="006F5D34"/>
    <w:rsid w:val="007015DB"/>
    <w:rsid w:val="00701B75"/>
    <w:rsid w:val="00701E91"/>
    <w:rsid w:val="00701FBE"/>
    <w:rsid w:val="00702C98"/>
    <w:rsid w:val="00702D67"/>
    <w:rsid w:val="007041A6"/>
    <w:rsid w:val="0070428B"/>
    <w:rsid w:val="00705180"/>
    <w:rsid w:val="007053DB"/>
    <w:rsid w:val="00705895"/>
    <w:rsid w:val="007059EA"/>
    <w:rsid w:val="00706179"/>
    <w:rsid w:val="00706F63"/>
    <w:rsid w:val="00707276"/>
    <w:rsid w:val="0071008E"/>
    <w:rsid w:val="007125FA"/>
    <w:rsid w:val="00712A32"/>
    <w:rsid w:val="00713941"/>
    <w:rsid w:val="00713C4B"/>
    <w:rsid w:val="007144D8"/>
    <w:rsid w:val="00714E75"/>
    <w:rsid w:val="00715E91"/>
    <w:rsid w:val="007161DD"/>
    <w:rsid w:val="00716EB7"/>
    <w:rsid w:val="00716F37"/>
    <w:rsid w:val="007179AF"/>
    <w:rsid w:val="00717B0B"/>
    <w:rsid w:val="007204A5"/>
    <w:rsid w:val="007209C5"/>
    <w:rsid w:val="00721728"/>
    <w:rsid w:val="0072387B"/>
    <w:rsid w:val="00723C80"/>
    <w:rsid w:val="0072540A"/>
    <w:rsid w:val="00726B92"/>
    <w:rsid w:val="00726ED8"/>
    <w:rsid w:val="00726F44"/>
    <w:rsid w:val="00727D5B"/>
    <w:rsid w:val="007301F2"/>
    <w:rsid w:val="007308A0"/>
    <w:rsid w:val="00730DD9"/>
    <w:rsid w:val="00731C96"/>
    <w:rsid w:val="00734142"/>
    <w:rsid w:val="0073616E"/>
    <w:rsid w:val="00736AF1"/>
    <w:rsid w:val="0073730A"/>
    <w:rsid w:val="00737AB1"/>
    <w:rsid w:val="007404BF"/>
    <w:rsid w:val="00740589"/>
    <w:rsid w:val="00741FA6"/>
    <w:rsid w:val="0074206F"/>
    <w:rsid w:val="00742721"/>
    <w:rsid w:val="00742808"/>
    <w:rsid w:val="00743740"/>
    <w:rsid w:val="00743EA0"/>
    <w:rsid w:val="00743EFE"/>
    <w:rsid w:val="00745C23"/>
    <w:rsid w:val="00745F2C"/>
    <w:rsid w:val="007469EA"/>
    <w:rsid w:val="00746C72"/>
    <w:rsid w:val="00746EAA"/>
    <w:rsid w:val="00746F93"/>
    <w:rsid w:val="007501D5"/>
    <w:rsid w:val="007502C0"/>
    <w:rsid w:val="00750872"/>
    <w:rsid w:val="00750CE6"/>
    <w:rsid w:val="007510FC"/>
    <w:rsid w:val="00753082"/>
    <w:rsid w:val="00754EDD"/>
    <w:rsid w:val="0075659D"/>
    <w:rsid w:val="00756FF0"/>
    <w:rsid w:val="00757586"/>
    <w:rsid w:val="00757A31"/>
    <w:rsid w:val="00761AF1"/>
    <w:rsid w:val="0076367C"/>
    <w:rsid w:val="00763814"/>
    <w:rsid w:val="00764B69"/>
    <w:rsid w:val="00765784"/>
    <w:rsid w:val="00765A80"/>
    <w:rsid w:val="007705A6"/>
    <w:rsid w:val="00770B87"/>
    <w:rsid w:val="00770DB9"/>
    <w:rsid w:val="00771D46"/>
    <w:rsid w:val="00774906"/>
    <w:rsid w:val="0077515D"/>
    <w:rsid w:val="00776501"/>
    <w:rsid w:val="00780072"/>
    <w:rsid w:val="00780B8D"/>
    <w:rsid w:val="00780FBA"/>
    <w:rsid w:val="0078125D"/>
    <w:rsid w:val="007812C0"/>
    <w:rsid w:val="00781A7A"/>
    <w:rsid w:val="00782364"/>
    <w:rsid w:val="0078447C"/>
    <w:rsid w:val="00784FDD"/>
    <w:rsid w:val="0078516E"/>
    <w:rsid w:val="007859B0"/>
    <w:rsid w:val="00785BE1"/>
    <w:rsid w:val="00785CD8"/>
    <w:rsid w:val="0078638A"/>
    <w:rsid w:val="00787D5C"/>
    <w:rsid w:val="00787EE8"/>
    <w:rsid w:val="0079202F"/>
    <w:rsid w:val="00792C67"/>
    <w:rsid w:val="00792E33"/>
    <w:rsid w:val="00793850"/>
    <w:rsid w:val="0079401E"/>
    <w:rsid w:val="00794539"/>
    <w:rsid w:val="007946F9"/>
    <w:rsid w:val="007949D7"/>
    <w:rsid w:val="007961F9"/>
    <w:rsid w:val="00796803"/>
    <w:rsid w:val="007974D1"/>
    <w:rsid w:val="007A063B"/>
    <w:rsid w:val="007A1311"/>
    <w:rsid w:val="007A1AE3"/>
    <w:rsid w:val="007A1E8C"/>
    <w:rsid w:val="007A293D"/>
    <w:rsid w:val="007A3954"/>
    <w:rsid w:val="007A59A9"/>
    <w:rsid w:val="007A5BB4"/>
    <w:rsid w:val="007A649E"/>
    <w:rsid w:val="007A6A04"/>
    <w:rsid w:val="007A6E11"/>
    <w:rsid w:val="007A71D8"/>
    <w:rsid w:val="007A7304"/>
    <w:rsid w:val="007B059C"/>
    <w:rsid w:val="007B2F64"/>
    <w:rsid w:val="007B46CD"/>
    <w:rsid w:val="007B56EE"/>
    <w:rsid w:val="007B5B48"/>
    <w:rsid w:val="007B5F5E"/>
    <w:rsid w:val="007B6742"/>
    <w:rsid w:val="007B6BD1"/>
    <w:rsid w:val="007C00EB"/>
    <w:rsid w:val="007C024C"/>
    <w:rsid w:val="007C037F"/>
    <w:rsid w:val="007C4810"/>
    <w:rsid w:val="007C559F"/>
    <w:rsid w:val="007C6227"/>
    <w:rsid w:val="007C7108"/>
    <w:rsid w:val="007C7F67"/>
    <w:rsid w:val="007D0789"/>
    <w:rsid w:val="007D11CE"/>
    <w:rsid w:val="007D1233"/>
    <w:rsid w:val="007D2330"/>
    <w:rsid w:val="007D2A0D"/>
    <w:rsid w:val="007D2A68"/>
    <w:rsid w:val="007D6D43"/>
    <w:rsid w:val="007D734A"/>
    <w:rsid w:val="007E02F9"/>
    <w:rsid w:val="007E0C28"/>
    <w:rsid w:val="007E140B"/>
    <w:rsid w:val="007E198B"/>
    <w:rsid w:val="007E536C"/>
    <w:rsid w:val="007F0047"/>
    <w:rsid w:val="007F21BA"/>
    <w:rsid w:val="007F3279"/>
    <w:rsid w:val="007F4C8B"/>
    <w:rsid w:val="007F5739"/>
    <w:rsid w:val="007F60A6"/>
    <w:rsid w:val="007F6C66"/>
    <w:rsid w:val="007F7156"/>
    <w:rsid w:val="007F7700"/>
    <w:rsid w:val="007F79C8"/>
    <w:rsid w:val="007F7C7C"/>
    <w:rsid w:val="007F7E83"/>
    <w:rsid w:val="008007E2"/>
    <w:rsid w:val="00800FE8"/>
    <w:rsid w:val="00801275"/>
    <w:rsid w:val="0080150B"/>
    <w:rsid w:val="00801598"/>
    <w:rsid w:val="00801C50"/>
    <w:rsid w:val="008043C9"/>
    <w:rsid w:val="008044A8"/>
    <w:rsid w:val="00804E20"/>
    <w:rsid w:val="008057E4"/>
    <w:rsid w:val="00805D4D"/>
    <w:rsid w:val="00806423"/>
    <w:rsid w:val="00810417"/>
    <w:rsid w:val="00813F25"/>
    <w:rsid w:val="00814538"/>
    <w:rsid w:val="00814AF3"/>
    <w:rsid w:val="00815E9C"/>
    <w:rsid w:val="0081646B"/>
    <w:rsid w:val="00821140"/>
    <w:rsid w:val="00821B21"/>
    <w:rsid w:val="008221D4"/>
    <w:rsid w:val="00822817"/>
    <w:rsid w:val="00822ED2"/>
    <w:rsid w:val="00823BF6"/>
    <w:rsid w:val="008245A2"/>
    <w:rsid w:val="00824AF5"/>
    <w:rsid w:val="0082514F"/>
    <w:rsid w:val="0082530A"/>
    <w:rsid w:val="0082654B"/>
    <w:rsid w:val="0082699E"/>
    <w:rsid w:val="00827DDA"/>
    <w:rsid w:val="00830619"/>
    <w:rsid w:val="00831752"/>
    <w:rsid w:val="0083192A"/>
    <w:rsid w:val="0083196C"/>
    <w:rsid w:val="00832F08"/>
    <w:rsid w:val="00833A94"/>
    <w:rsid w:val="008365C4"/>
    <w:rsid w:val="00837211"/>
    <w:rsid w:val="00837A9B"/>
    <w:rsid w:val="00837DFE"/>
    <w:rsid w:val="00840AF7"/>
    <w:rsid w:val="008421D2"/>
    <w:rsid w:val="0084222D"/>
    <w:rsid w:val="00844D0A"/>
    <w:rsid w:val="008466FC"/>
    <w:rsid w:val="0084793B"/>
    <w:rsid w:val="00847D97"/>
    <w:rsid w:val="00850FA2"/>
    <w:rsid w:val="008520ED"/>
    <w:rsid w:val="00852D4F"/>
    <w:rsid w:val="0085363E"/>
    <w:rsid w:val="0085659A"/>
    <w:rsid w:val="008568E2"/>
    <w:rsid w:val="00856C17"/>
    <w:rsid w:val="00857372"/>
    <w:rsid w:val="0085760F"/>
    <w:rsid w:val="008579E0"/>
    <w:rsid w:val="00860F7D"/>
    <w:rsid w:val="00865B1D"/>
    <w:rsid w:val="00866131"/>
    <w:rsid w:val="00866414"/>
    <w:rsid w:val="0086667D"/>
    <w:rsid w:val="00866E52"/>
    <w:rsid w:val="008679CF"/>
    <w:rsid w:val="008679DE"/>
    <w:rsid w:val="00870AA2"/>
    <w:rsid w:val="00870D1E"/>
    <w:rsid w:val="00871342"/>
    <w:rsid w:val="0087157A"/>
    <w:rsid w:val="00871FEA"/>
    <w:rsid w:val="00872D51"/>
    <w:rsid w:val="00874DF9"/>
    <w:rsid w:val="00875D84"/>
    <w:rsid w:val="00876548"/>
    <w:rsid w:val="008767B6"/>
    <w:rsid w:val="008804E9"/>
    <w:rsid w:val="00880A05"/>
    <w:rsid w:val="00880BC6"/>
    <w:rsid w:val="00880F7D"/>
    <w:rsid w:val="00882679"/>
    <w:rsid w:val="00882972"/>
    <w:rsid w:val="00882CC6"/>
    <w:rsid w:val="00884DE6"/>
    <w:rsid w:val="008856BB"/>
    <w:rsid w:val="00885C35"/>
    <w:rsid w:val="0089112F"/>
    <w:rsid w:val="0089346C"/>
    <w:rsid w:val="00894224"/>
    <w:rsid w:val="00895232"/>
    <w:rsid w:val="00895C01"/>
    <w:rsid w:val="00895D24"/>
    <w:rsid w:val="0089705F"/>
    <w:rsid w:val="00897D18"/>
    <w:rsid w:val="00897D20"/>
    <w:rsid w:val="008A0861"/>
    <w:rsid w:val="008A18EE"/>
    <w:rsid w:val="008A249A"/>
    <w:rsid w:val="008A3B37"/>
    <w:rsid w:val="008A4638"/>
    <w:rsid w:val="008A4903"/>
    <w:rsid w:val="008A52B6"/>
    <w:rsid w:val="008A5B78"/>
    <w:rsid w:val="008A63ED"/>
    <w:rsid w:val="008A66C6"/>
    <w:rsid w:val="008A6969"/>
    <w:rsid w:val="008A6D12"/>
    <w:rsid w:val="008A7AA4"/>
    <w:rsid w:val="008B00DF"/>
    <w:rsid w:val="008B20DD"/>
    <w:rsid w:val="008B2838"/>
    <w:rsid w:val="008B46CC"/>
    <w:rsid w:val="008B4D04"/>
    <w:rsid w:val="008B6F2E"/>
    <w:rsid w:val="008C04F7"/>
    <w:rsid w:val="008C0822"/>
    <w:rsid w:val="008C11C7"/>
    <w:rsid w:val="008C1703"/>
    <w:rsid w:val="008C259C"/>
    <w:rsid w:val="008C457A"/>
    <w:rsid w:val="008C57D8"/>
    <w:rsid w:val="008C6213"/>
    <w:rsid w:val="008C70C2"/>
    <w:rsid w:val="008C7501"/>
    <w:rsid w:val="008D07A1"/>
    <w:rsid w:val="008D23DD"/>
    <w:rsid w:val="008D269B"/>
    <w:rsid w:val="008D2743"/>
    <w:rsid w:val="008D29A3"/>
    <w:rsid w:val="008D590C"/>
    <w:rsid w:val="008D5BFA"/>
    <w:rsid w:val="008D6068"/>
    <w:rsid w:val="008D6AE6"/>
    <w:rsid w:val="008D70F7"/>
    <w:rsid w:val="008D76B0"/>
    <w:rsid w:val="008E05DC"/>
    <w:rsid w:val="008E119B"/>
    <w:rsid w:val="008E3022"/>
    <w:rsid w:val="008E3678"/>
    <w:rsid w:val="008E5E57"/>
    <w:rsid w:val="008E5F3B"/>
    <w:rsid w:val="008E6566"/>
    <w:rsid w:val="008E69F9"/>
    <w:rsid w:val="008E745C"/>
    <w:rsid w:val="008F03B0"/>
    <w:rsid w:val="008F15EB"/>
    <w:rsid w:val="008F1BC5"/>
    <w:rsid w:val="008F25A2"/>
    <w:rsid w:val="008F3120"/>
    <w:rsid w:val="008F484E"/>
    <w:rsid w:val="008F590C"/>
    <w:rsid w:val="008F5CE9"/>
    <w:rsid w:val="008F5F70"/>
    <w:rsid w:val="008F5FAC"/>
    <w:rsid w:val="008F75CE"/>
    <w:rsid w:val="00900B3B"/>
    <w:rsid w:val="009016F3"/>
    <w:rsid w:val="00901CF7"/>
    <w:rsid w:val="009036B7"/>
    <w:rsid w:val="00903D36"/>
    <w:rsid w:val="00905453"/>
    <w:rsid w:val="00906B13"/>
    <w:rsid w:val="0091069C"/>
    <w:rsid w:val="0091118F"/>
    <w:rsid w:val="009118AA"/>
    <w:rsid w:val="00911952"/>
    <w:rsid w:val="0091337F"/>
    <w:rsid w:val="009136B4"/>
    <w:rsid w:val="00913CC2"/>
    <w:rsid w:val="00913FC9"/>
    <w:rsid w:val="0091710C"/>
    <w:rsid w:val="00920356"/>
    <w:rsid w:val="00920537"/>
    <w:rsid w:val="0092056A"/>
    <w:rsid w:val="009216D0"/>
    <w:rsid w:val="00921791"/>
    <w:rsid w:val="00922483"/>
    <w:rsid w:val="00922882"/>
    <w:rsid w:val="00925AB2"/>
    <w:rsid w:val="00925C3F"/>
    <w:rsid w:val="00925FA0"/>
    <w:rsid w:val="0092650D"/>
    <w:rsid w:val="00930F46"/>
    <w:rsid w:val="009310B0"/>
    <w:rsid w:val="009313B3"/>
    <w:rsid w:val="009317AB"/>
    <w:rsid w:val="009324A6"/>
    <w:rsid w:val="0093430B"/>
    <w:rsid w:val="00934FEC"/>
    <w:rsid w:val="009359D2"/>
    <w:rsid w:val="00935BCD"/>
    <w:rsid w:val="00935EB2"/>
    <w:rsid w:val="009370EA"/>
    <w:rsid w:val="009375DE"/>
    <w:rsid w:val="00940407"/>
    <w:rsid w:val="00940A62"/>
    <w:rsid w:val="00940CD0"/>
    <w:rsid w:val="00941E3A"/>
    <w:rsid w:val="00942440"/>
    <w:rsid w:val="00942C10"/>
    <w:rsid w:val="009437DF"/>
    <w:rsid w:val="00943B97"/>
    <w:rsid w:val="00945E16"/>
    <w:rsid w:val="009531D8"/>
    <w:rsid w:val="009540ED"/>
    <w:rsid w:val="00954524"/>
    <w:rsid w:val="009563DB"/>
    <w:rsid w:val="00956707"/>
    <w:rsid w:val="009571C9"/>
    <w:rsid w:val="0096085B"/>
    <w:rsid w:val="009624E6"/>
    <w:rsid w:val="00962C3B"/>
    <w:rsid w:val="00962E7D"/>
    <w:rsid w:val="00964469"/>
    <w:rsid w:val="009649D2"/>
    <w:rsid w:val="00965018"/>
    <w:rsid w:val="009651F1"/>
    <w:rsid w:val="00965226"/>
    <w:rsid w:val="00965A6F"/>
    <w:rsid w:val="00966196"/>
    <w:rsid w:val="00967395"/>
    <w:rsid w:val="00967E63"/>
    <w:rsid w:val="009707FC"/>
    <w:rsid w:val="00970836"/>
    <w:rsid w:val="00970F10"/>
    <w:rsid w:val="00971B3B"/>
    <w:rsid w:val="00971DC7"/>
    <w:rsid w:val="009724B5"/>
    <w:rsid w:val="00972B0E"/>
    <w:rsid w:val="00972C36"/>
    <w:rsid w:val="00972E09"/>
    <w:rsid w:val="00974A2F"/>
    <w:rsid w:val="00974F6A"/>
    <w:rsid w:val="0098098F"/>
    <w:rsid w:val="00982D4E"/>
    <w:rsid w:val="00983880"/>
    <w:rsid w:val="00984FF7"/>
    <w:rsid w:val="00985060"/>
    <w:rsid w:val="0098539E"/>
    <w:rsid w:val="009860CC"/>
    <w:rsid w:val="009861E4"/>
    <w:rsid w:val="009864AD"/>
    <w:rsid w:val="00986650"/>
    <w:rsid w:val="00987C10"/>
    <w:rsid w:val="0099115D"/>
    <w:rsid w:val="009932D5"/>
    <w:rsid w:val="00994AD7"/>
    <w:rsid w:val="00995521"/>
    <w:rsid w:val="00995FC5"/>
    <w:rsid w:val="00996597"/>
    <w:rsid w:val="00997F3E"/>
    <w:rsid w:val="009A0B00"/>
    <w:rsid w:val="009A0D33"/>
    <w:rsid w:val="009A11CC"/>
    <w:rsid w:val="009A21D0"/>
    <w:rsid w:val="009A27DC"/>
    <w:rsid w:val="009A2D2A"/>
    <w:rsid w:val="009A30EF"/>
    <w:rsid w:val="009A3D05"/>
    <w:rsid w:val="009A6A2D"/>
    <w:rsid w:val="009B0109"/>
    <w:rsid w:val="009B11B7"/>
    <w:rsid w:val="009B1AAF"/>
    <w:rsid w:val="009B205E"/>
    <w:rsid w:val="009B3AE1"/>
    <w:rsid w:val="009B4B49"/>
    <w:rsid w:val="009B516C"/>
    <w:rsid w:val="009B5232"/>
    <w:rsid w:val="009B5A98"/>
    <w:rsid w:val="009B622D"/>
    <w:rsid w:val="009B74ED"/>
    <w:rsid w:val="009C0658"/>
    <w:rsid w:val="009C151E"/>
    <w:rsid w:val="009C1FC4"/>
    <w:rsid w:val="009C31B4"/>
    <w:rsid w:val="009C3241"/>
    <w:rsid w:val="009C3BB4"/>
    <w:rsid w:val="009C4C15"/>
    <w:rsid w:val="009C5308"/>
    <w:rsid w:val="009C5540"/>
    <w:rsid w:val="009C615F"/>
    <w:rsid w:val="009C6605"/>
    <w:rsid w:val="009C7388"/>
    <w:rsid w:val="009C7C02"/>
    <w:rsid w:val="009D190A"/>
    <w:rsid w:val="009D24BF"/>
    <w:rsid w:val="009D24EE"/>
    <w:rsid w:val="009D2B53"/>
    <w:rsid w:val="009D4661"/>
    <w:rsid w:val="009D499E"/>
    <w:rsid w:val="009D4C83"/>
    <w:rsid w:val="009D51C1"/>
    <w:rsid w:val="009D5B72"/>
    <w:rsid w:val="009D64C5"/>
    <w:rsid w:val="009D6D43"/>
    <w:rsid w:val="009D7467"/>
    <w:rsid w:val="009D7A98"/>
    <w:rsid w:val="009D7F4E"/>
    <w:rsid w:val="009E05E2"/>
    <w:rsid w:val="009E27DC"/>
    <w:rsid w:val="009E380C"/>
    <w:rsid w:val="009E3C8D"/>
    <w:rsid w:val="009E40FE"/>
    <w:rsid w:val="009E42FE"/>
    <w:rsid w:val="009E4537"/>
    <w:rsid w:val="009E4B6B"/>
    <w:rsid w:val="009E6305"/>
    <w:rsid w:val="009E63A5"/>
    <w:rsid w:val="009E6720"/>
    <w:rsid w:val="009F005F"/>
    <w:rsid w:val="009F03E1"/>
    <w:rsid w:val="009F049A"/>
    <w:rsid w:val="009F0710"/>
    <w:rsid w:val="009F0EA2"/>
    <w:rsid w:val="009F3499"/>
    <w:rsid w:val="009F41F4"/>
    <w:rsid w:val="009F49D3"/>
    <w:rsid w:val="009F4B3E"/>
    <w:rsid w:val="009F4EC5"/>
    <w:rsid w:val="009F4F0A"/>
    <w:rsid w:val="009F5C5F"/>
    <w:rsid w:val="009F6595"/>
    <w:rsid w:val="009F6E19"/>
    <w:rsid w:val="00A0056D"/>
    <w:rsid w:val="00A0093D"/>
    <w:rsid w:val="00A01265"/>
    <w:rsid w:val="00A044B3"/>
    <w:rsid w:val="00A0539B"/>
    <w:rsid w:val="00A06898"/>
    <w:rsid w:val="00A06FC4"/>
    <w:rsid w:val="00A07C1C"/>
    <w:rsid w:val="00A1034D"/>
    <w:rsid w:val="00A122E1"/>
    <w:rsid w:val="00A12E6B"/>
    <w:rsid w:val="00A13075"/>
    <w:rsid w:val="00A14343"/>
    <w:rsid w:val="00A14C12"/>
    <w:rsid w:val="00A15511"/>
    <w:rsid w:val="00A15FF8"/>
    <w:rsid w:val="00A16FD9"/>
    <w:rsid w:val="00A17DEB"/>
    <w:rsid w:val="00A20FD1"/>
    <w:rsid w:val="00A2198C"/>
    <w:rsid w:val="00A21F41"/>
    <w:rsid w:val="00A23CFD"/>
    <w:rsid w:val="00A243B4"/>
    <w:rsid w:val="00A24835"/>
    <w:rsid w:val="00A24BE2"/>
    <w:rsid w:val="00A26A48"/>
    <w:rsid w:val="00A27050"/>
    <w:rsid w:val="00A2723F"/>
    <w:rsid w:val="00A27790"/>
    <w:rsid w:val="00A27B86"/>
    <w:rsid w:val="00A27C4A"/>
    <w:rsid w:val="00A300C8"/>
    <w:rsid w:val="00A30390"/>
    <w:rsid w:val="00A312AA"/>
    <w:rsid w:val="00A31659"/>
    <w:rsid w:val="00A33C47"/>
    <w:rsid w:val="00A34996"/>
    <w:rsid w:val="00A44824"/>
    <w:rsid w:val="00A45611"/>
    <w:rsid w:val="00A4763D"/>
    <w:rsid w:val="00A47756"/>
    <w:rsid w:val="00A50EB6"/>
    <w:rsid w:val="00A52B11"/>
    <w:rsid w:val="00A54119"/>
    <w:rsid w:val="00A54E9E"/>
    <w:rsid w:val="00A55745"/>
    <w:rsid w:val="00A563FA"/>
    <w:rsid w:val="00A566E5"/>
    <w:rsid w:val="00A5747D"/>
    <w:rsid w:val="00A603F3"/>
    <w:rsid w:val="00A625E3"/>
    <w:rsid w:val="00A62948"/>
    <w:rsid w:val="00A638B2"/>
    <w:rsid w:val="00A64E19"/>
    <w:rsid w:val="00A663C2"/>
    <w:rsid w:val="00A6655B"/>
    <w:rsid w:val="00A72AB2"/>
    <w:rsid w:val="00A72FC9"/>
    <w:rsid w:val="00A73171"/>
    <w:rsid w:val="00A740BE"/>
    <w:rsid w:val="00A74CC9"/>
    <w:rsid w:val="00A80ABB"/>
    <w:rsid w:val="00A818F1"/>
    <w:rsid w:val="00A81F4B"/>
    <w:rsid w:val="00A82065"/>
    <w:rsid w:val="00A832CA"/>
    <w:rsid w:val="00A84021"/>
    <w:rsid w:val="00A84AEC"/>
    <w:rsid w:val="00A84FD1"/>
    <w:rsid w:val="00A8625F"/>
    <w:rsid w:val="00A86508"/>
    <w:rsid w:val="00A865A7"/>
    <w:rsid w:val="00A902B7"/>
    <w:rsid w:val="00A90B84"/>
    <w:rsid w:val="00A90D84"/>
    <w:rsid w:val="00A91C9F"/>
    <w:rsid w:val="00A926C0"/>
    <w:rsid w:val="00A93071"/>
    <w:rsid w:val="00A9332C"/>
    <w:rsid w:val="00A95CBC"/>
    <w:rsid w:val="00A967E4"/>
    <w:rsid w:val="00A97636"/>
    <w:rsid w:val="00A97C4C"/>
    <w:rsid w:val="00AA0DAD"/>
    <w:rsid w:val="00AA0E99"/>
    <w:rsid w:val="00AA106E"/>
    <w:rsid w:val="00AA26D6"/>
    <w:rsid w:val="00AA2C1A"/>
    <w:rsid w:val="00AA5006"/>
    <w:rsid w:val="00AA5AD6"/>
    <w:rsid w:val="00AA60E8"/>
    <w:rsid w:val="00AA615F"/>
    <w:rsid w:val="00AB0BFE"/>
    <w:rsid w:val="00AB112B"/>
    <w:rsid w:val="00AB1246"/>
    <w:rsid w:val="00AB1A22"/>
    <w:rsid w:val="00AB2753"/>
    <w:rsid w:val="00AB28FF"/>
    <w:rsid w:val="00AB324B"/>
    <w:rsid w:val="00AB63F9"/>
    <w:rsid w:val="00AB6456"/>
    <w:rsid w:val="00AB6948"/>
    <w:rsid w:val="00AB723D"/>
    <w:rsid w:val="00AC02DB"/>
    <w:rsid w:val="00AC039D"/>
    <w:rsid w:val="00AC0584"/>
    <w:rsid w:val="00AC1AE5"/>
    <w:rsid w:val="00AC1C6B"/>
    <w:rsid w:val="00AC314D"/>
    <w:rsid w:val="00AC3D1C"/>
    <w:rsid w:val="00AC433D"/>
    <w:rsid w:val="00AC4591"/>
    <w:rsid w:val="00AC65DE"/>
    <w:rsid w:val="00AC7E42"/>
    <w:rsid w:val="00AD1148"/>
    <w:rsid w:val="00AD26FD"/>
    <w:rsid w:val="00AD2E3B"/>
    <w:rsid w:val="00AD4753"/>
    <w:rsid w:val="00AD65D5"/>
    <w:rsid w:val="00AE058D"/>
    <w:rsid w:val="00AE103D"/>
    <w:rsid w:val="00AE10EE"/>
    <w:rsid w:val="00AE13CF"/>
    <w:rsid w:val="00AE1C13"/>
    <w:rsid w:val="00AE2AF7"/>
    <w:rsid w:val="00AE2BC2"/>
    <w:rsid w:val="00AE33D8"/>
    <w:rsid w:val="00AE3409"/>
    <w:rsid w:val="00AE3D47"/>
    <w:rsid w:val="00AE3E54"/>
    <w:rsid w:val="00AE6B05"/>
    <w:rsid w:val="00AE738D"/>
    <w:rsid w:val="00AE7529"/>
    <w:rsid w:val="00AF0230"/>
    <w:rsid w:val="00AF1F3F"/>
    <w:rsid w:val="00AF21F7"/>
    <w:rsid w:val="00AF2559"/>
    <w:rsid w:val="00AF2714"/>
    <w:rsid w:val="00AF2A07"/>
    <w:rsid w:val="00AF2DC1"/>
    <w:rsid w:val="00AF4198"/>
    <w:rsid w:val="00AF4D24"/>
    <w:rsid w:val="00B008D8"/>
    <w:rsid w:val="00B01B0E"/>
    <w:rsid w:val="00B03092"/>
    <w:rsid w:val="00B042E5"/>
    <w:rsid w:val="00B04A01"/>
    <w:rsid w:val="00B04E0B"/>
    <w:rsid w:val="00B073C5"/>
    <w:rsid w:val="00B10D5B"/>
    <w:rsid w:val="00B145A7"/>
    <w:rsid w:val="00B150ED"/>
    <w:rsid w:val="00B159C2"/>
    <w:rsid w:val="00B21AEE"/>
    <w:rsid w:val="00B21C91"/>
    <w:rsid w:val="00B22448"/>
    <w:rsid w:val="00B22C61"/>
    <w:rsid w:val="00B23E80"/>
    <w:rsid w:val="00B24077"/>
    <w:rsid w:val="00B24CDA"/>
    <w:rsid w:val="00B25196"/>
    <w:rsid w:val="00B2551B"/>
    <w:rsid w:val="00B260A2"/>
    <w:rsid w:val="00B26526"/>
    <w:rsid w:val="00B26E61"/>
    <w:rsid w:val="00B27138"/>
    <w:rsid w:val="00B27365"/>
    <w:rsid w:val="00B27773"/>
    <w:rsid w:val="00B308EA"/>
    <w:rsid w:val="00B32268"/>
    <w:rsid w:val="00B33E62"/>
    <w:rsid w:val="00B34373"/>
    <w:rsid w:val="00B34A8D"/>
    <w:rsid w:val="00B35091"/>
    <w:rsid w:val="00B35FB1"/>
    <w:rsid w:val="00B36133"/>
    <w:rsid w:val="00B36478"/>
    <w:rsid w:val="00B36498"/>
    <w:rsid w:val="00B36CF8"/>
    <w:rsid w:val="00B37708"/>
    <w:rsid w:val="00B40827"/>
    <w:rsid w:val="00B44EF1"/>
    <w:rsid w:val="00B455E5"/>
    <w:rsid w:val="00B45DD9"/>
    <w:rsid w:val="00B45FEC"/>
    <w:rsid w:val="00B461E1"/>
    <w:rsid w:val="00B50BBC"/>
    <w:rsid w:val="00B50DA0"/>
    <w:rsid w:val="00B51186"/>
    <w:rsid w:val="00B526C8"/>
    <w:rsid w:val="00B528CE"/>
    <w:rsid w:val="00B5559F"/>
    <w:rsid w:val="00B57E8A"/>
    <w:rsid w:val="00B60121"/>
    <w:rsid w:val="00B60846"/>
    <w:rsid w:val="00B620D0"/>
    <w:rsid w:val="00B622D1"/>
    <w:rsid w:val="00B62B8F"/>
    <w:rsid w:val="00B62E53"/>
    <w:rsid w:val="00B64BB9"/>
    <w:rsid w:val="00B64CAF"/>
    <w:rsid w:val="00B65159"/>
    <w:rsid w:val="00B65262"/>
    <w:rsid w:val="00B6540E"/>
    <w:rsid w:val="00B6637B"/>
    <w:rsid w:val="00B66F32"/>
    <w:rsid w:val="00B66FD7"/>
    <w:rsid w:val="00B671CD"/>
    <w:rsid w:val="00B704D8"/>
    <w:rsid w:val="00B70A25"/>
    <w:rsid w:val="00B70D3C"/>
    <w:rsid w:val="00B726DC"/>
    <w:rsid w:val="00B749AB"/>
    <w:rsid w:val="00B74A36"/>
    <w:rsid w:val="00B764CA"/>
    <w:rsid w:val="00B767E1"/>
    <w:rsid w:val="00B7750F"/>
    <w:rsid w:val="00B80566"/>
    <w:rsid w:val="00B80694"/>
    <w:rsid w:val="00B82955"/>
    <w:rsid w:val="00B82C11"/>
    <w:rsid w:val="00B83BE3"/>
    <w:rsid w:val="00B84ED3"/>
    <w:rsid w:val="00B862FF"/>
    <w:rsid w:val="00B87F88"/>
    <w:rsid w:val="00B90614"/>
    <w:rsid w:val="00B90A5B"/>
    <w:rsid w:val="00B9318F"/>
    <w:rsid w:val="00B939A3"/>
    <w:rsid w:val="00B93E03"/>
    <w:rsid w:val="00B93E54"/>
    <w:rsid w:val="00B94A74"/>
    <w:rsid w:val="00B9561B"/>
    <w:rsid w:val="00B967A5"/>
    <w:rsid w:val="00B96A64"/>
    <w:rsid w:val="00B96F65"/>
    <w:rsid w:val="00BA050A"/>
    <w:rsid w:val="00BA1991"/>
    <w:rsid w:val="00BA2307"/>
    <w:rsid w:val="00BA26EB"/>
    <w:rsid w:val="00BA2A41"/>
    <w:rsid w:val="00BA2F5C"/>
    <w:rsid w:val="00BA37CF"/>
    <w:rsid w:val="00BA430A"/>
    <w:rsid w:val="00BA4716"/>
    <w:rsid w:val="00BA59B9"/>
    <w:rsid w:val="00BA7A22"/>
    <w:rsid w:val="00BA7F18"/>
    <w:rsid w:val="00BB1A9B"/>
    <w:rsid w:val="00BB345D"/>
    <w:rsid w:val="00BB3643"/>
    <w:rsid w:val="00BB3E7A"/>
    <w:rsid w:val="00BB4785"/>
    <w:rsid w:val="00BB496C"/>
    <w:rsid w:val="00BB4A0E"/>
    <w:rsid w:val="00BB5D53"/>
    <w:rsid w:val="00BB5E6E"/>
    <w:rsid w:val="00BB6325"/>
    <w:rsid w:val="00BB6B4B"/>
    <w:rsid w:val="00BB7853"/>
    <w:rsid w:val="00BB7CA1"/>
    <w:rsid w:val="00BC0C51"/>
    <w:rsid w:val="00BC1796"/>
    <w:rsid w:val="00BC1CD8"/>
    <w:rsid w:val="00BC20F1"/>
    <w:rsid w:val="00BC2721"/>
    <w:rsid w:val="00BC2B96"/>
    <w:rsid w:val="00BC3237"/>
    <w:rsid w:val="00BC3AD5"/>
    <w:rsid w:val="00BC3FB2"/>
    <w:rsid w:val="00BC5E88"/>
    <w:rsid w:val="00BC60DA"/>
    <w:rsid w:val="00BC66AD"/>
    <w:rsid w:val="00BC6865"/>
    <w:rsid w:val="00BC7A3A"/>
    <w:rsid w:val="00BD04EB"/>
    <w:rsid w:val="00BD0E05"/>
    <w:rsid w:val="00BD11C1"/>
    <w:rsid w:val="00BD3707"/>
    <w:rsid w:val="00BD39B2"/>
    <w:rsid w:val="00BD3CD0"/>
    <w:rsid w:val="00BD588F"/>
    <w:rsid w:val="00BD5C23"/>
    <w:rsid w:val="00BD5C50"/>
    <w:rsid w:val="00BD60FE"/>
    <w:rsid w:val="00BD658A"/>
    <w:rsid w:val="00BD66B7"/>
    <w:rsid w:val="00BE0892"/>
    <w:rsid w:val="00BE1FF8"/>
    <w:rsid w:val="00BE4568"/>
    <w:rsid w:val="00BE69DA"/>
    <w:rsid w:val="00BE72B4"/>
    <w:rsid w:val="00BE7A2F"/>
    <w:rsid w:val="00BF08B3"/>
    <w:rsid w:val="00BF25DB"/>
    <w:rsid w:val="00BF3361"/>
    <w:rsid w:val="00BF43E0"/>
    <w:rsid w:val="00BF4540"/>
    <w:rsid w:val="00BF458E"/>
    <w:rsid w:val="00BF5C54"/>
    <w:rsid w:val="00BF6441"/>
    <w:rsid w:val="00BF7458"/>
    <w:rsid w:val="00C00C23"/>
    <w:rsid w:val="00C010FC"/>
    <w:rsid w:val="00C016CD"/>
    <w:rsid w:val="00C02BF3"/>
    <w:rsid w:val="00C044C5"/>
    <w:rsid w:val="00C047EB"/>
    <w:rsid w:val="00C052CF"/>
    <w:rsid w:val="00C053C2"/>
    <w:rsid w:val="00C06CAF"/>
    <w:rsid w:val="00C1197E"/>
    <w:rsid w:val="00C11CDE"/>
    <w:rsid w:val="00C125E6"/>
    <w:rsid w:val="00C12798"/>
    <w:rsid w:val="00C1295F"/>
    <w:rsid w:val="00C13361"/>
    <w:rsid w:val="00C153C4"/>
    <w:rsid w:val="00C17142"/>
    <w:rsid w:val="00C17500"/>
    <w:rsid w:val="00C21849"/>
    <w:rsid w:val="00C21BC5"/>
    <w:rsid w:val="00C2209E"/>
    <w:rsid w:val="00C22942"/>
    <w:rsid w:val="00C22A8C"/>
    <w:rsid w:val="00C23AD4"/>
    <w:rsid w:val="00C23B80"/>
    <w:rsid w:val="00C24003"/>
    <w:rsid w:val="00C31606"/>
    <w:rsid w:val="00C33B43"/>
    <w:rsid w:val="00C34238"/>
    <w:rsid w:val="00C34445"/>
    <w:rsid w:val="00C3645B"/>
    <w:rsid w:val="00C3709F"/>
    <w:rsid w:val="00C375AC"/>
    <w:rsid w:val="00C40A0C"/>
    <w:rsid w:val="00C41D40"/>
    <w:rsid w:val="00C4269B"/>
    <w:rsid w:val="00C431BC"/>
    <w:rsid w:val="00C4390C"/>
    <w:rsid w:val="00C45130"/>
    <w:rsid w:val="00C454C4"/>
    <w:rsid w:val="00C45930"/>
    <w:rsid w:val="00C45C77"/>
    <w:rsid w:val="00C46DB1"/>
    <w:rsid w:val="00C477E8"/>
    <w:rsid w:val="00C478E2"/>
    <w:rsid w:val="00C47C6D"/>
    <w:rsid w:val="00C47CF6"/>
    <w:rsid w:val="00C47D2B"/>
    <w:rsid w:val="00C50821"/>
    <w:rsid w:val="00C50EA9"/>
    <w:rsid w:val="00C514BF"/>
    <w:rsid w:val="00C53F17"/>
    <w:rsid w:val="00C544CA"/>
    <w:rsid w:val="00C55B72"/>
    <w:rsid w:val="00C55DA2"/>
    <w:rsid w:val="00C56119"/>
    <w:rsid w:val="00C56C75"/>
    <w:rsid w:val="00C57012"/>
    <w:rsid w:val="00C60298"/>
    <w:rsid w:val="00C60AEC"/>
    <w:rsid w:val="00C6112E"/>
    <w:rsid w:val="00C6216C"/>
    <w:rsid w:val="00C628E1"/>
    <w:rsid w:val="00C64055"/>
    <w:rsid w:val="00C67513"/>
    <w:rsid w:val="00C676B7"/>
    <w:rsid w:val="00C70049"/>
    <w:rsid w:val="00C70192"/>
    <w:rsid w:val="00C7067E"/>
    <w:rsid w:val="00C70A08"/>
    <w:rsid w:val="00C70A81"/>
    <w:rsid w:val="00C71689"/>
    <w:rsid w:val="00C71FB6"/>
    <w:rsid w:val="00C73065"/>
    <w:rsid w:val="00C74118"/>
    <w:rsid w:val="00C758E8"/>
    <w:rsid w:val="00C75FB4"/>
    <w:rsid w:val="00C77A3B"/>
    <w:rsid w:val="00C77F31"/>
    <w:rsid w:val="00C800D1"/>
    <w:rsid w:val="00C82133"/>
    <w:rsid w:val="00C825EB"/>
    <w:rsid w:val="00C826D8"/>
    <w:rsid w:val="00C83BDA"/>
    <w:rsid w:val="00C84E26"/>
    <w:rsid w:val="00C8505F"/>
    <w:rsid w:val="00C868B5"/>
    <w:rsid w:val="00C86AAC"/>
    <w:rsid w:val="00C86B15"/>
    <w:rsid w:val="00C87884"/>
    <w:rsid w:val="00C87A44"/>
    <w:rsid w:val="00C917FE"/>
    <w:rsid w:val="00C9215F"/>
    <w:rsid w:val="00C92653"/>
    <w:rsid w:val="00C950F5"/>
    <w:rsid w:val="00C95450"/>
    <w:rsid w:val="00C957F5"/>
    <w:rsid w:val="00C95A36"/>
    <w:rsid w:val="00C95F1E"/>
    <w:rsid w:val="00C97508"/>
    <w:rsid w:val="00C97F1B"/>
    <w:rsid w:val="00C97FB9"/>
    <w:rsid w:val="00CA4171"/>
    <w:rsid w:val="00CA46F9"/>
    <w:rsid w:val="00CA4C5C"/>
    <w:rsid w:val="00CA51A1"/>
    <w:rsid w:val="00CA6FCF"/>
    <w:rsid w:val="00CB0017"/>
    <w:rsid w:val="00CB1789"/>
    <w:rsid w:val="00CB232C"/>
    <w:rsid w:val="00CB28FD"/>
    <w:rsid w:val="00CB2BCB"/>
    <w:rsid w:val="00CB371E"/>
    <w:rsid w:val="00CB3734"/>
    <w:rsid w:val="00CB3BD0"/>
    <w:rsid w:val="00CB49A0"/>
    <w:rsid w:val="00CB67BB"/>
    <w:rsid w:val="00CB780F"/>
    <w:rsid w:val="00CB7A67"/>
    <w:rsid w:val="00CB7DC0"/>
    <w:rsid w:val="00CC0F32"/>
    <w:rsid w:val="00CC1FE8"/>
    <w:rsid w:val="00CC446A"/>
    <w:rsid w:val="00CC54FA"/>
    <w:rsid w:val="00CD054C"/>
    <w:rsid w:val="00CD158D"/>
    <w:rsid w:val="00CD1C4D"/>
    <w:rsid w:val="00CD44AF"/>
    <w:rsid w:val="00CD4CAD"/>
    <w:rsid w:val="00CD72B0"/>
    <w:rsid w:val="00CD73E9"/>
    <w:rsid w:val="00CD781C"/>
    <w:rsid w:val="00CD7E81"/>
    <w:rsid w:val="00CE0101"/>
    <w:rsid w:val="00CE2F2F"/>
    <w:rsid w:val="00CE39AE"/>
    <w:rsid w:val="00CE39C0"/>
    <w:rsid w:val="00CE3F52"/>
    <w:rsid w:val="00CE49AA"/>
    <w:rsid w:val="00CE50F7"/>
    <w:rsid w:val="00CE5A52"/>
    <w:rsid w:val="00CE61D0"/>
    <w:rsid w:val="00CE6D2F"/>
    <w:rsid w:val="00CE7112"/>
    <w:rsid w:val="00CE75DE"/>
    <w:rsid w:val="00CF04DE"/>
    <w:rsid w:val="00CF2E60"/>
    <w:rsid w:val="00CF6544"/>
    <w:rsid w:val="00CF6AA2"/>
    <w:rsid w:val="00CF6ECB"/>
    <w:rsid w:val="00D00982"/>
    <w:rsid w:val="00D0107D"/>
    <w:rsid w:val="00D0182A"/>
    <w:rsid w:val="00D0243E"/>
    <w:rsid w:val="00D0267F"/>
    <w:rsid w:val="00D02AFB"/>
    <w:rsid w:val="00D03B0A"/>
    <w:rsid w:val="00D040E2"/>
    <w:rsid w:val="00D042AF"/>
    <w:rsid w:val="00D04608"/>
    <w:rsid w:val="00D04BF1"/>
    <w:rsid w:val="00D04C5B"/>
    <w:rsid w:val="00D06211"/>
    <w:rsid w:val="00D0747B"/>
    <w:rsid w:val="00D078E7"/>
    <w:rsid w:val="00D07AB5"/>
    <w:rsid w:val="00D13DE2"/>
    <w:rsid w:val="00D14984"/>
    <w:rsid w:val="00D15278"/>
    <w:rsid w:val="00D165CE"/>
    <w:rsid w:val="00D1725B"/>
    <w:rsid w:val="00D17A24"/>
    <w:rsid w:val="00D17C8E"/>
    <w:rsid w:val="00D200BD"/>
    <w:rsid w:val="00D20141"/>
    <w:rsid w:val="00D21C34"/>
    <w:rsid w:val="00D22837"/>
    <w:rsid w:val="00D231E9"/>
    <w:rsid w:val="00D259C5"/>
    <w:rsid w:val="00D25ED0"/>
    <w:rsid w:val="00D260E8"/>
    <w:rsid w:val="00D30BD7"/>
    <w:rsid w:val="00D30CA7"/>
    <w:rsid w:val="00D30DDA"/>
    <w:rsid w:val="00D30E73"/>
    <w:rsid w:val="00D31F71"/>
    <w:rsid w:val="00D34C68"/>
    <w:rsid w:val="00D42553"/>
    <w:rsid w:val="00D42DFA"/>
    <w:rsid w:val="00D434F8"/>
    <w:rsid w:val="00D43DAA"/>
    <w:rsid w:val="00D445D9"/>
    <w:rsid w:val="00D44BA6"/>
    <w:rsid w:val="00D452B5"/>
    <w:rsid w:val="00D454F6"/>
    <w:rsid w:val="00D46EAF"/>
    <w:rsid w:val="00D47BFB"/>
    <w:rsid w:val="00D50726"/>
    <w:rsid w:val="00D51273"/>
    <w:rsid w:val="00D51AF1"/>
    <w:rsid w:val="00D51DA5"/>
    <w:rsid w:val="00D525C6"/>
    <w:rsid w:val="00D52A4F"/>
    <w:rsid w:val="00D5345C"/>
    <w:rsid w:val="00D539A1"/>
    <w:rsid w:val="00D53E0E"/>
    <w:rsid w:val="00D546FC"/>
    <w:rsid w:val="00D54731"/>
    <w:rsid w:val="00D54EE4"/>
    <w:rsid w:val="00D56BF0"/>
    <w:rsid w:val="00D57D61"/>
    <w:rsid w:val="00D600A7"/>
    <w:rsid w:val="00D6236E"/>
    <w:rsid w:val="00D6268C"/>
    <w:rsid w:val="00D643C2"/>
    <w:rsid w:val="00D64996"/>
    <w:rsid w:val="00D650E5"/>
    <w:rsid w:val="00D651BF"/>
    <w:rsid w:val="00D656F7"/>
    <w:rsid w:val="00D661C4"/>
    <w:rsid w:val="00D671DD"/>
    <w:rsid w:val="00D67F40"/>
    <w:rsid w:val="00D7023A"/>
    <w:rsid w:val="00D70BD7"/>
    <w:rsid w:val="00D712D3"/>
    <w:rsid w:val="00D74103"/>
    <w:rsid w:val="00D747DA"/>
    <w:rsid w:val="00D74EC3"/>
    <w:rsid w:val="00D76F2B"/>
    <w:rsid w:val="00D76FD1"/>
    <w:rsid w:val="00D81620"/>
    <w:rsid w:val="00D83028"/>
    <w:rsid w:val="00D83DF2"/>
    <w:rsid w:val="00D84168"/>
    <w:rsid w:val="00D85408"/>
    <w:rsid w:val="00D85DC1"/>
    <w:rsid w:val="00D8693A"/>
    <w:rsid w:val="00D8718A"/>
    <w:rsid w:val="00D8773C"/>
    <w:rsid w:val="00D87A67"/>
    <w:rsid w:val="00D900A0"/>
    <w:rsid w:val="00D92121"/>
    <w:rsid w:val="00D94628"/>
    <w:rsid w:val="00D948C4"/>
    <w:rsid w:val="00D95672"/>
    <w:rsid w:val="00DA1718"/>
    <w:rsid w:val="00DA28D6"/>
    <w:rsid w:val="00DA3F44"/>
    <w:rsid w:val="00DA440B"/>
    <w:rsid w:val="00DA457D"/>
    <w:rsid w:val="00DA53C2"/>
    <w:rsid w:val="00DA5479"/>
    <w:rsid w:val="00DA578A"/>
    <w:rsid w:val="00DA6774"/>
    <w:rsid w:val="00DA6BC5"/>
    <w:rsid w:val="00DB0138"/>
    <w:rsid w:val="00DB0CB5"/>
    <w:rsid w:val="00DB1EDB"/>
    <w:rsid w:val="00DB2E92"/>
    <w:rsid w:val="00DB5306"/>
    <w:rsid w:val="00DB6991"/>
    <w:rsid w:val="00DB705F"/>
    <w:rsid w:val="00DB7FB5"/>
    <w:rsid w:val="00DC0D04"/>
    <w:rsid w:val="00DC0D62"/>
    <w:rsid w:val="00DC1CFA"/>
    <w:rsid w:val="00DC2E38"/>
    <w:rsid w:val="00DC30C1"/>
    <w:rsid w:val="00DC4F3E"/>
    <w:rsid w:val="00DC53FC"/>
    <w:rsid w:val="00DC673D"/>
    <w:rsid w:val="00DC6A34"/>
    <w:rsid w:val="00DC74C8"/>
    <w:rsid w:val="00DC7A3E"/>
    <w:rsid w:val="00DD0BCD"/>
    <w:rsid w:val="00DD0D28"/>
    <w:rsid w:val="00DD1597"/>
    <w:rsid w:val="00DD18C6"/>
    <w:rsid w:val="00DD3677"/>
    <w:rsid w:val="00DD5830"/>
    <w:rsid w:val="00DD588A"/>
    <w:rsid w:val="00DD73EF"/>
    <w:rsid w:val="00DD76B4"/>
    <w:rsid w:val="00DD76E5"/>
    <w:rsid w:val="00DE0760"/>
    <w:rsid w:val="00DE3CB2"/>
    <w:rsid w:val="00DE3E51"/>
    <w:rsid w:val="00DE43E3"/>
    <w:rsid w:val="00DE468B"/>
    <w:rsid w:val="00DE667D"/>
    <w:rsid w:val="00DE6C2D"/>
    <w:rsid w:val="00DE7150"/>
    <w:rsid w:val="00DF00E7"/>
    <w:rsid w:val="00DF3EFD"/>
    <w:rsid w:val="00DF3FED"/>
    <w:rsid w:val="00DF5205"/>
    <w:rsid w:val="00DF66C2"/>
    <w:rsid w:val="00DF6ADE"/>
    <w:rsid w:val="00DF7994"/>
    <w:rsid w:val="00E002F4"/>
    <w:rsid w:val="00E0030B"/>
    <w:rsid w:val="00E01639"/>
    <w:rsid w:val="00E01FA7"/>
    <w:rsid w:val="00E03C17"/>
    <w:rsid w:val="00E05766"/>
    <w:rsid w:val="00E059B2"/>
    <w:rsid w:val="00E070FD"/>
    <w:rsid w:val="00E0720D"/>
    <w:rsid w:val="00E0787A"/>
    <w:rsid w:val="00E07C85"/>
    <w:rsid w:val="00E10796"/>
    <w:rsid w:val="00E10ABA"/>
    <w:rsid w:val="00E10F7A"/>
    <w:rsid w:val="00E11103"/>
    <w:rsid w:val="00E1178D"/>
    <w:rsid w:val="00E11858"/>
    <w:rsid w:val="00E12149"/>
    <w:rsid w:val="00E12D66"/>
    <w:rsid w:val="00E15ECC"/>
    <w:rsid w:val="00E16AF2"/>
    <w:rsid w:val="00E16E94"/>
    <w:rsid w:val="00E17101"/>
    <w:rsid w:val="00E1790B"/>
    <w:rsid w:val="00E211AA"/>
    <w:rsid w:val="00E21CB9"/>
    <w:rsid w:val="00E22236"/>
    <w:rsid w:val="00E2342A"/>
    <w:rsid w:val="00E23A33"/>
    <w:rsid w:val="00E23DE3"/>
    <w:rsid w:val="00E23F8A"/>
    <w:rsid w:val="00E2545D"/>
    <w:rsid w:val="00E254F1"/>
    <w:rsid w:val="00E25810"/>
    <w:rsid w:val="00E25D39"/>
    <w:rsid w:val="00E25EED"/>
    <w:rsid w:val="00E31D65"/>
    <w:rsid w:val="00E32F24"/>
    <w:rsid w:val="00E33045"/>
    <w:rsid w:val="00E34962"/>
    <w:rsid w:val="00E351B5"/>
    <w:rsid w:val="00E35538"/>
    <w:rsid w:val="00E35C3B"/>
    <w:rsid w:val="00E366D3"/>
    <w:rsid w:val="00E36A12"/>
    <w:rsid w:val="00E36D3E"/>
    <w:rsid w:val="00E37BA7"/>
    <w:rsid w:val="00E40ECC"/>
    <w:rsid w:val="00E43284"/>
    <w:rsid w:val="00E4420D"/>
    <w:rsid w:val="00E44731"/>
    <w:rsid w:val="00E4489C"/>
    <w:rsid w:val="00E45025"/>
    <w:rsid w:val="00E45BC8"/>
    <w:rsid w:val="00E46842"/>
    <w:rsid w:val="00E47EAC"/>
    <w:rsid w:val="00E50013"/>
    <w:rsid w:val="00E50E9E"/>
    <w:rsid w:val="00E5397F"/>
    <w:rsid w:val="00E53F2C"/>
    <w:rsid w:val="00E54029"/>
    <w:rsid w:val="00E54164"/>
    <w:rsid w:val="00E54B10"/>
    <w:rsid w:val="00E54CAC"/>
    <w:rsid w:val="00E54D1B"/>
    <w:rsid w:val="00E551D5"/>
    <w:rsid w:val="00E56903"/>
    <w:rsid w:val="00E57664"/>
    <w:rsid w:val="00E57DA6"/>
    <w:rsid w:val="00E60452"/>
    <w:rsid w:val="00E60779"/>
    <w:rsid w:val="00E60F1C"/>
    <w:rsid w:val="00E61048"/>
    <w:rsid w:val="00E61C0F"/>
    <w:rsid w:val="00E62CED"/>
    <w:rsid w:val="00E63A0D"/>
    <w:rsid w:val="00E64470"/>
    <w:rsid w:val="00E6447C"/>
    <w:rsid w:val="00E64C0C"/>
    <w:rsid w:val="00E67A5B"/>
    <w:rsid w:val="00E67DA0"/>
    <w:rsid w:val="00E70B5A"/>
    <w:rsid w:val="00E70F75"/>
    <w:rsid w:val="00E7327F"/>
    <w:rsid w:val="00E73E41"/>
    <w:rsid w:val="00E74F67"/>
    <w:rsid w:val="00E75083"/>
    <w:rsid w:val="00E75088"/>
    <w:rsid w:val="00E75A84"/>
    <w:rsid w:val="00E77117"/>
    <w:rsid w:val="00E80505"/>
    <w:rsid w:val="00E80835"/>
    <w:rsid w:val="00E84598"/>
    <w:rsid w:val="00E847CA"/>
    <w:rsid w:val="00E850D8"/>
    <w:rsid w:val="00E854B2"/>
    <w:rsid w:val="00E85A85"/>
    <w:rsid w:val="00E866B5"/>
    <w:rsid w:val="00E87447"/>
    <w:rsid w:val="00E879F0"/>
    <w:rsid w:val="00E90DE5"/>
    <w:rsid w:val="00E93305"/>
    <w:rsid w:val="00E93601"/>
    <w:rsid w:val="00E93E23"/>
    <w:rsid w:val="00E942A1"/>
    <w:rsid w:val="00E94811"/>
    <w:rsid w:val="00E949FE"/>
    <w:rsid w:val="00E94A63"/>
    <w:rsid w:val="00E96050"/>
    <w:rsid w:val="00E96AE6"/>
    <w:rsid w:val="00EA00C2"/>
    <w:rsid w:val="00EA0E04"/>
    <w:rsid w:val="00EA17B3"/>
    <w:rsid w:val="00EA1921"/>
    <w:rsid w:val="00EA1C4E"/>
    <w:rsid w:val="00EA2264"/>
    <w:rsid w:val="00EA278D"/>
    <w:rsid w:val="00EA2C86"/>
    <w:rsid w:val="00EA31A6"/>
    <w:rsid w:val="00EA3BE3"/>
    <w:rsid w:val="00EA48E5"/>
    <w:rsid w:val="00EA56EA"/>
    <w:rsid w:val="00EB0F2E"/>
    <w:rsid w:val="00EB1764"/>
    <w:rsid w:val="00EB1B42"/>
    <w:rsid w:val="00EB3D5D"/>
    <w:rsid w:val="00EB4EB5"/>
    <w:rsid w:val="00EB5809"/>
    <w:rsid w:val="00EB7882"/>
    <w:rsid w:val="00EC0D1E"/>
    <w:rsid w:val="00EC1343"/>
    <w:rsid w:val="00EC144D"/>
    <w:rsid w:val="00EC1FED"/>
    <w:rsid w:val="00EC3F91"/>
    <w:rsid w:val="00EC404E"/>
    <w:rsid w:val="00EC48E0"/>
    <w:rsid w:val="00EC5FCB"/>
    <w:rsid w:val="00EC62DA"/>
    <w:rsid w:val="00EC6DC8"/>
    <w:rsid w:val="00EC6EF4"/>
    <w:rsid w:val="00EC6EFA"/>
    <w:rsid w:val="00ED089A"/>
    <w:rsid w:val="00ED0A81"/>
    <w:rsid w:val="00ED17F3"/>
    <w:rsid w:val="00ED184E"/>
    <w:rsid w:val="00ED3376"/>
    <w:rsid w:val="00ED3CA8"/>
    <w:rsid w:val="00ED5BFC"/>
    <w:rsid w:val="00ED5EA7"/>
    <w:rsid w:val="00ED63F1"/>
    <w:rsid w:val="00ED6540"/>
    <w:rsid w:val="00ED68E1"/>
    <w:rsid w:val="00EE0663"/>
    <w:rsid w:val="00EE0799"/>
    <w:rsid w:val="00EE0A9B"/>
    <w:rsid w:val="00EE0F3F"/>
    <w:rsid w:val="00EE10B2"/>
    <w:rsid w:val="00EE2BA3"/>
    <w:rsid w:val="00EE2BAE"/>
    <w:rsid w:val="00EE53A8"/>
    <w:rsid w:val="00EE585C"/>
    <w:rsid w:val="00EE5D6D"/>
    <w:rsid w:val="00EE602B"/>
    <w:rsid w:val="00EE6247"/>
    <w:rsid w:val="00EE6546"/>
    <w:rsid w:val="00EE6876"/>
    <w:rsid w:val="00EE715A"/>
    <w:rsid w:val="00EF3BBE"/>
    <w:rsid w:val="00EF4926"/>
    <w:rsid w:val="00EF54F5"/>
    <w:rsid w:val="00EF60A3"/>
    <w:rsid w:val="00EF645B"/>
    <w:rsid w:val="00EF6B80"/>
    <w:rsid w:val="00F000F3"/>
    <w:rsid w:val="00F00443"/>
    <w:rsid w:val="00F00DCD"/>
    <w:rsid w:val="00F00F88"/>
    <w:rsid w:val="00F027F8"/>
    <w:rsid w:val="00F0317B"/>
    <w:rsid w:val="00F03591"/>
    <w:rsid w:val="00F035F5"/>
    <w:rsid w:val="00F04695"/>
    <w:rsid w:val="00F061CC"/>
    <w:rsid w:val="00F0644D"/>
    <w:rsid w:val="00F1029D"/>
    <w:rsid w:val="00F11346"/>
    <w:rsid w:val="00F11A96"/>
    <w:rsid w:val="00F1354C"/>
    <w:rsid w:val="00F1382C"/>
    <w:rsid w:val="00F14F28"/>
    <w:rsid w:val="00F15684"/>
    <w:rsid w:val="00F160A0"/>
    <w:rsid w:val="00F16D79"/>
    <w:rsid w:val="00F214B9"/>
    <w:rsid w:val="00F21C50"/>
    <w:rsid w:val="00F22C20"/>
    <w:rsid w:val="00F23D86"/>
    <w:rsid w:val="00F244FA"/>
    <w:rsid w:val="00F24853"/>
    <w:rsid w:val="00F25812"/>
    <w:rsid w:val="00F26863"/>
    <w:rsid w:val="00F2755E"/>
    <w:rsid w:val="00F2782F"/>
    <w:rsid w:val="00F279B5"/>
    <w:rsid w:val="00F27BDE"/>
    <w:rsid w:val="00F30BC2"/>
    <w:rsid w:val="00F3140C"/>
    <w:rsid w:val="00F3165E"/>
    <w:rsid w:val="00F31B76"/>
    <w:rsid w:val="00F32993"/>
    <w:rsid w:val="00F32D4A"/>
    <w:rsid w:val="00F334FB"/>
    <w:rsid w:val="00F34232"/>
    <w:rsid w:val="00F3488C"/>
    <w:rsid w:val="00F37646"/>
    <w:rsid w:val="00F37E6D"/>
    <w:rsid w:val="00F414D8"/>
    <w:rsid w:val="00F418F4"/>
    <w:rsid w:val="00F42131"/>
    <w:rsid w:val="00F421AC"/>
    <w:rsid w:val="00F4275F"/>
    <w:rsid w:val="00F428FD"/>
    <w:rsid w:val="00F42904"/>
    <w:rsid w:val="00F42F68"/>
    <w:rsid w:val="00F433E1"/>
    <w:rsid w:val="00F4382F"/>
    <w:rsid w:val="00F44B50"/>
    <w:rsid w:val="00F44D7F"/>
    <w:rsid w:val="00F45FB3"/>
    <w:rsid w:val="00F477E1"/>
    <w:rsid w:val="00F47E0A"/>
    <w:rsid w:val="00F546F0"/>
    <w:rsid w:val="00F56884"/>
    <w:rsid w:val="00F568D4"/>
    <w:rsid w:val="00F56AF9"/>
    <w:rsid w:val="00F57FE0"/>
    <w:rsid w:val="00F60ADA"/>
    <w:rsid w:val="00F639EA"/>
    <w:rsid w:val="00F63AFE"/>
    <w:rsid w:val="00F648C6"/>
    <w:rsid w:val="00F64BED"/>
    <w:rsid w:val="00F66B61"/>
    <w:rsid w:val="00F6733D"/>
    <w:rsid w:val="00F675C3"/>
    <w:rsid w:val="00F7273D"/>
    <w:rsid w:val="00F727B8"/>
    <w:rsid w:val="00F73613"/>
    <w:rsid w:val="00F73AF6"/>
    <w:rsid w:val="00F74432"/>
    <w:rsid w:val="00F7574A"/>
    <w:rsid w:val="00F800AA"/>
    <w:rsid w:val="00F80219"/>
    <w:rsid w:val="00F80531"/>
    <w:rsid w:val="00F811C2"/>
    <w:rsid w:val="00F81773"/>
    <w:rsid w:val="00F817E2"/>
    <w:rsid w:val="00F827F2"/>
    <w:rsid w:val="00F83AE1"/>
    <w:rsid w:val="00F84084"/>
    <w:rsid w:val="00F85325"/>
    <w:rsid w:val="00F85AB5"/>
    <w:rsid w:val="00F87152"/>
    <w:rsid w:val="00F906AF"/>
    <w:rsid w:val="00F90EC4"/>
    <w:rsid w:val="00F9118E"/>
    <w:rsid w:val="00F92DC9"/>
    <w:rsid w:val="00F93AA5"/>
    <w:rsid w:val="00F967DC"/>
    <w:rsid w:val="00F96A69"/>
    <w:rsid w:val="00F9743B"/>
    <w:rsid w:val="00F97DA6"/>
    <w:rsid w:val="00FA0975"/>
    <w:rsid w:val="00FA0CCC"/>
    <w:rsid w:val="00FA14B3"/>
    <w:rsid w:val="00FA19FD"/>
    <w:rsid w:val="00FA1DCB"/>
    <w:rsid w:val="00FA275C"/>
    <w:rsid w:val="00FA34AA"/>
    <w:rsid w:val="00FA4ACC"/>
    <w:rsid w:val="00FA4FB3"/>
    <w:rsid w:val="00FA5408"/>
    <w:rsid w:val="00FA58F1"/>
    <w:rsid w:val="00FA695B"/>
    <w:rsid w:val="00FA7FAF"/>
    <w:rsid w:val="00FB3270"/>
    <w:rsid w:val="00FB5760"/>
    <w:rsid w:val="00FB5BFB"/>
    <w:rsid w:val="00FB5C42"/>
    <w:rsid w:val="00FB6705"/>
    <w:rsid w:val="00FC18DB"/>
    <w:rsid w:val="00FC4030"/>
    <w:rsid w:val="00FC4C6D"/>
    <w:rsid w:val="00FC5EF6"/>
    <w:rsid w:val="00FC65DA"/>
    <w:rsid w:val="00FC6BAD"/>
    <w:rsid w:val="00FC6E0D"/>
    <w:rsid w:val="00FD0A3A"/>
    <w:rsid w:val="00FD1590"/>
    <w:rsid w:val="00FD1B3B"/>
    <w:rsid w:val="00FD31CE"/>
    <w:rsid w:val="00FD5A5C"/>
    <w:rsid w:val="00FD5CD5"/>
    <w:rsid w:val="00FD5F74"/>
    <w:rsid w:val="00FD6131"/>
    <w:rsid w:val="00FD711C"/>
    <w:rsid w:val="00FD7242"/>
    <w:rsid w:val="00FD72F4"/>
    <w:rsid w:val="00FE0266"/>
    <w:rsid w:val="00FE11C4"/>
    <w:rsid w:val="00FE1262"/>
    <w:rsid w:val="00FE4ED8"/>
    <w:rsid w:val="00FE5748"/>
    <w:rsid w:val="00FE59BA"/>
    <w:rsid w:val="00FE7478"/>
    <w:rsid w:val="00FE7796"/>
    <w:rsid w:val="00FF07CD"/>
    <w:rsid w:val="00FF0F8C"/>
    <w:rsid w:val="00FF154B"/>
    <w:rsid w:val="00FF1804"/>
    <w:rsid w:val="00FF2050"/>
    <w:rsid w:val="00FF35E7"/>
    <w:rsid w:val="00FF4400"/>
    <w:rsid w:val="00FF4BC8"/>
    <w:rsid w:val="00FF4E37"/>
    <w:rsid w:val="00FF53BF"/>
    <w:rsid w:val="00FF5B89"/>
    <w:rsid w:val="00FF63F3"/>
    <w:rsid w:val="00FF7B24"/>
    <w:rsid w:val="01B15091"/>
    <w:rsid w:val="02677463"/>
    <w:rsid w:val="02811885"/>
    <w:rsid w:val="0292EA7A"/>
    <w:rsid w:val="03371CF3"/>
    <w:rsid w:val="0383F01F"/>
    <w:rsid w:val="038E0A61"/>
    <w:rsid w:val="03C86BA6"/>
    <w:rsid w:val="03E01D7D"/>
    <w:rsid w:val="03F4901D"/>
    <w:rsid w:val="04545C74"/>
    <w:rsid w:val="0474365B"/>
    <w:rsid w:val="0480FC3B"/>
    <w:rsid w:val="052A2535"/>
    <w:rsid w:val="078899C4"/>
    <w:rsid w:val="078AB17B"/>
    <w:rsid w:val="08680FE2"/>
    <w:rsid w:val="08AA90CD"/>
    <w:rsid w:val="08F76C8E"/>
    <w:rsid w:val="0A12D8F2"/>
    <w:rsid w:val="0A595DEB"/>
    <w:rsid w:val="0AF3B8AC"/>
    <w:rsid w:val="0B019625"/>
    <w:rsid w:val="0B24017D"/>
    <w:rsid w:val="0C10FE32"/>
    <w:rsid w:val="0C4B5712"/>
    <w:rsid w:val="0D22FB4A"/>
    <w:rsid w:val="0DC8AB71"/>
    <w:rsid w:val="0DDB4B06"/>
    <w:rsid w:val="0E220D3E"/>
    <w:rsid w:val="0E8D1CCD"/>
    <w:rsid w:val="0E913EB4"/>
    <w:rsid w:val="0F78EF8B"/>
    <w:rsid w:val="0F8A8E67"/>
    <w:rsid w:val="0FB403F3"/>
    <w:rsid w:val="107321C7"/>
    <w:rsid w:val="109B271B"/>
    <w:rsid w:val="10C89F6F"/>
    <w:rsid w:val="10D14338"/>
    <w:rsid w:val="119F881B"/>
    <w:rsid w:val="121E46F9"/>
    <w:rsid w:val="12646FD0"/>
    <w:rsid w:val="12CBD1D5"/>
    <w:rsid w:val="12CF8591"/>
    <w:rsid w:val="12D8CB40"/>
    <w:rsid w:val="12E453D0"/>
    <w:rsid w:val="12E900D9"/>
    <w:rsid w:val="1348C59B"/>
    <w:rsid w:val="13666F26"/>
    <w:rsid w:val="13F2321B"/>
    <w:rsid w:val="14082DB7"/>
    <w:rsid w:val="1453A2F3"/>
    <w:rsid w:val="1467A236"/>
    <w:rsid w:val="14A0A3C9"/>
    <w:rsid w:val="14FAA04E"/>
    <w:rsid w:val="14FB6F88"/>
    <w:rsid w:val="15100F1F"/>
    <w:rsid w:val="159C1092"/>
    <w:rsid w:val="15D9B381"/>
    <w:rsid w:val="1620A19B"/>
    <w:rsid w:val="16383859"/>
    <w:rsid w:val="1638DB50"/>
    <w:rsid w:val="175E40BF"/>
    <w:rsid w:val="179BAFB4"/>
    <w:rsid w:val="17E2C3B9"/>
    <w:rsid w:val="18486250"/>
    <w:rsid w:val="18ADF136"/>
    <w:rsid w:val="1923C911"/>
    <w:rsid w:val="1974636E"/>
    <w:rsid w:val="19762766"/>
    <w:rsid w:val="19836DF3"/>
    <w:rsid w:val="19E98FE6"/>
    <w:rsid w:val="1A4869AF"/>
    <w:rsid w:val="1A57823E"/>
    <w:rsid w:val="1A584BE2"/>
    <w:rsid w:val="1A776F3B"/>
    <w:rsid w:val="1AC9FF01"/>
    <w:rsid w:val="1B13D240"/>
    <w:rsid w:val="1C010048"/>
    <w:rsid w:val="1C668F2E"/>
    <w:rsid w:val="1D14C65D"/>
    <w:rsid w:val="1D2CF50D"/>
    <w:rsid w:val="1D5599C8"/>
    <w:rsid w:val="1D8A99FB"/>
    <w:rsid w:val="1DAE71A9"/>
    <w:rsid w:val="1E0D7284"/>
    <w:rsid w:val="1FBE1E60"/>
    <w:rsid w:val="1FE1C627"/>
    <w:rsid w:val="205108A1"/>
    <w:rsid w:val="20B029F7"/>
    <w:rsid w:val="20B172F9"/>
    <w:rsid w:val="22CC43B1"/>
    <w:rsid w:val="230927A3"/>
    <w:rsid w:val="2315CC16"/>
    <w:rsid w:val="233D14F4"/>
    <w:rsid w:val="23700C96"/>
    <w:rsid w:val="239A7A86"/>
    <w:rsid w:val="239C9430"/>
    <w:rsid w:val="24E68469"/>
    <w:rsid w:val="24F54473"/>
    <w:rsid w:val="255BE232"/>
    <w:rsid w:val="2568BB62"/>
    <w:rsid w:val="2626274C"/>
    <w:rsid w:val="2642FD76"/>
    <w:rsid w:val="267D26E8"/>
    <w:rsid w:val="268C2CE2"/>
    <w:rsid w:val="26B5D230"/>
    <w:rsid w:val="26BE9153"/>
    <w:rsid w:val="2700F2E9"/>
    <w:rsid w:val="271F3F32"/>
    <w:rsid w:val="2720A91C"/>
    <w:rsid w:val="272442B2"/>
    <w:rsid w:val="276B4D55"/>
    <w:rsid w:val="278174F6"/>
    <w:rsid w:val="27950B21"/>
    <w:rsid w:val="27D185A2"/>
    <w:rsid w:val="27E0FF08"/>
    <w:rsid w:val="280A9216"/>
    <w:rsid w:val="28C44A50"/>
    <w:rsid w:val="290E1134"/>
    <w:rsid w:val="294A0CD8"/>
    <w:rsid w:val="296AB03D"/>
    <w:rsid w:val="2972E25D"/>
    <w:rsid w:val="2A213B9D"/>
    <w:rsid w:val="2A4135E1"/>
    <w:rsid w:val="2A851A43"/>
    <w:rsid w:val="2A97C79D"/>
    <w:rsid w:val="2AB78BB4"/>
    <w:rsid w:val="2ADDD561"/>
    <w:rsid w:val="2B74D008"/>
    <w:rsid w:val="2B76AF8B"/>
    <w:rsid w:val="2C0AAAC9"/>
    <w:rsid w:val="2C5F0F8B"/>
    <w:rsid w:val="2CC5218F"/>
    <w:rsid w:val="2E1AA324"/>
    <w:rsid w:val="2E622660"/>
    <w:rsid w:val="2E946228"/>
    <w:rsid w:val="2F0C3C47"/>
    <w:rsid w:val="2F0CD90B"/>
    <w:rsid w:val="2F707CDC"/>
    <w:rsid w:val="303DE673"/>
    <w:rsid w:val="30B84241"/>
    <w:rsid w:val="317DF5DD"/>
    <w:rsid w:val="319FA0A3"/>
    <w:rsid w:val="319FD418"/>
    <w:rsid w:val="3270C490"/>
    <w:rsid w:val="32D3CFCB"/>
    <w:rsid w:val="337D12F8"/>
    <w:rsid w:val="34401C1F"/>
    <w:rsid w:val="345F97E3"/>
    <w:rsid w:val="349FDDF7"/>
    <w:rsid w:val="34F352D0"/>
    <w:rsid w:val="35D29AD1"/>
    <w:rsid w:val="35EFD4E9"/>
    <w:rsid w:val="36A0B7F0"/>
    <w:rsid w:val="375381E7"/>
    <w:rsid w:val="377CE65F"/>
    <w:rsid w:val="381D91F0"/>
    <w:rsid w:val="38EFA500"/>
    <w:rsid w:val="3963A68D"/>
    <w:rsid w:val="39C50980"/>
    <w:rsid w:val="39C958A7"/>
    <w:rsid w:val="39F157B7"/>
    <w:rsid w:val="39F8DBEC"/>
    <w:rsid w:val="3A10AECD"/>
    <w:rsid w:val="3A12CAEF"/>
    <w:rsid w:val="3A53D8D4"/>
    <w:rsid w:val="3AA3F12A"/>
    <w:rsid w:val="3ACA4674"/>
    <w:rsid w:val="3B19528F"/>
    <w:rsid w:val="3B195E7D"/>
    <w:rsid w:val="3B7109A6"/>
    <w:rsid w:val="3B858432"/>
    <w:rsid w:val="3B9046A5"/>
    <w:rsid w:val="3BA37277"/>
    <w:rsid w:val="3BBCDDC3"/>
    <w:rsid w:val="3C5943D6"/>
    <w:rsid w:val="3C876E21"/>
    <w:rsid w:val="3D197FB6"/>
    <w:rsid w:val="3D2B2DA0"/>
    <w:rsid w:val="3DAA7E75"/>
    <w:rsid w:val="3DAE423A"/>
    <w:rsid w:val="3DCA1CBA"/>
    <w:rsid w:val="3DCA4C08"/>
    <w:rsid w:val="3DFA23C4"/>
    <w:rsid w:val="3E10A1D5"/>
    <w:rsid w:val="3F598CF9"/>
    <w:rsid w:val="3FA7F170"/>
    <w:rsid w:val="4000541A"/>
    <w:rsid w:val="4025AD4F"/>
    <w:rsid w:val="414896AD"/>
    <w:rsid w:val="41793329"/>
    <w:rsid w:val="417CD360"/>
    <w:rsid w:val="41B1FD03"/>
    <w:rsid w:val="427093A6"/>
    <w:rsid w:val="42CC8700"/>
    <w:rsid w:val="43F91681"/>
    <w:rsid w:val="443366DB"/>
    <w:rsid w:val="4441A7E4"/>
    <w:rsid w:val="444D1E9F"/>
    <w:rsid w:val="44BCDCC9"/>
    <w:rsid w:val="45CB9E62"/>
    <w:rsid w:val="468761B2"/>
    <w:rsid w:val="46A16978"/>
    <w:rsid w:val="47175F81"/>
    <w:rsid w:val="472D6DD6"/>
    <w:rsid w:val="474F0230"/>
    <w:rsid w:val="476D477D"/>
    <w:rsid w:val="47E1A5B9"/>
    <w:rsid w:val="480A5A4D"/>
    <w:rsid w:val="48429888"/>
    <w:rsid w:val="4870D10E"/>
    <w:rsid w:val="488E8C6F"/>
    <w:rsid w:val="49AFE6AF"/>
    <w:rsid w:val="49DCFE4B"/>
    <w:rsid w:val="4AC08FEA"/>
    <w:rsid w:val="4AF8BF54"/>
    <w:rsid w:val="4B25CF2A"/>
    <w:rsid w:val="4B44C20C"/>
    <w:rsid w:val="4B4DD47E"/>
    <w:rsid w:val="4D0EC874"/>
    <w:rsid w:val="4D42E6EC"/>
    <w:rsid w:val="4D9E2902"/>
    <w:rsid w:val="4E0A13DD"/>
    <w:rsid w:val="4EFA729D"/>
    <w:rsid w:val="4F427FBD"/>
    <w:rsid w:val="4FAB3308"/>
    <w:rsid w:val="503CC9E3"/>
    <w:rsid w:val="504F3283"/>
    <w:rsid w:val="509BBF10"/>
    <w:rsid w:val="514EE2EF"/>
    <w:rsid w:val="51EAE6DF"/>
    <w:rsid w:val="521918DF"/>
    <w:rsid w:val="52753496"/>
    <w:rsid w:val="52C939AA"/>
    <w:rsid w:val="52CFA8F5"/>
    <w:rsid w:val="5319549E"/>
    <w:rsid w:val="5331CB3D"/>
    <w:rsid w:val="5360E56D"/>
    <w:rsid w:val="53A99ECE"/>
    <w:rsid w:val="54527012"/>
    <w:rsid w:val="54656EAB"/>
    <w:rsid w:val="54BF351F"/>
    <w:rsid w:val="55EC5F78"/>
    <w:rsid w:val="55F757D5"/>
    <w:rsid w:val="56DD7E76"/>
    <w:rsid w:val="58192471"/>
    <w:rsid w:val="5897344D"/>
    <w:rsid w:val="58C4ECB1"/>
    <w:rsid w:val="5910DD85"/>
    <w:rsid w:val="59358CAF"/>
    <w:rsid w:val="59870978"/>
    <w:rsid w:val="59A81019"/>
    <w:rsid w:val="59F0F5AC"/>
    <w:rsid w:val="5A183B06"/>
    <w:rsid w:val="5AE9632E"/>
    <w:rsid w:val="5B226291"/>
    <w:rsid w:val="5B59476D"/>
    <w:rsid w:val="5C2239B6"/>
    <w:rsid w:val="5C6EED0E"/>
    <w:rsid w:val="5CC6887E"/>
    <w:rsid w:val="5CC7A54D"/>
    <w:rsid w:val="5D4A4640"/>
    <w:rsid w:val="5D53EC13"/>
    <w:rsid w:val="5E28F176"/>
    <w:rsid w:val="5F4E2E4C"/>
    <w:rsid w:val="5FD359EE"/>
    <w:rsid w:val="603775BC"/>
    <w:rsid w:val="60E9FEAD"/>
    <w:rsid w:val="615BC7EE"/>
    <w:rsid w:val="6184AF5A"/>
    <w:rsid w:val="61F833DF"/>
    <w:rsid w:val="623CED36"/>
    <w:rsid w:val="6272637B"/>
    <w:rsid w:val="627E930F"/>
    <w:rsid w:val="62CBC23E"/>
    <w:rsid w:val="62FB6F08"/>
    <w:rsid w:val="6361CB65"/>
    <w:rsid w:val="63B4FE58"/>
    <w:rsid w:val="642B105C"/>
    <w:rsid w:val="6491D32B"/>
    <w:rsid w:val="64A1B9A2"/>
    <w:rsid w:val="6515D85B"/>
    <w:rsid w:val="652DE669"/>
    <w:rsid w:val="653A9FD7"/>
    <w:rsid w:val="65A463F7"/>
    <w:rsid w:val="66216359"/>
    <w:rsid w:val="6685E439"/>
    <w:rsid w:val="6693405E"/>
    <w:rsid w:val="66F2FE8A"/>
    <w:rsid w:val="673FC9A7"/>
    <w:rsid w:val="67CFD3BC"/>
    <w:rsid w:val="68A0CFD0"/>
    <w:rsid w:val="68B64195"/>
    <w:rsid w:val="68ED72D0"/>
    <w:rsid w:val="68FCFE18"/>
    <w:rsid w:val="6960AC54"/>
    <w:rsid w:val="6A035F8D"/>
    <w:rsid w:val="6A62FACF"/>
    <w:rsid w:val="6A8460E1"/>
    <w:rsid w:val="6AA9E781"/>
    <w:rsid w:val="6AC51D0B"/>
    <w:rsid w:val="6AEE4C21"/>
    <w:rsid w:val="6AEEBB97"/>
    <w:rsid w:val="6AF78699"/>
    <w:rsid w:val="6B07747E"/>
    <w:rsid w:val="6B0FB07B"/>
    <w:rsid w:val="6B86C839"/>
    <w:rsid w:val="6BBD202F"/>
    <w:rsid w:val="6C68487B"/>
    <w:rsid w:val="6D6A00ED"/>
    <w:rsid w:val="6DD06F3B"/>
    <w:rsid w:val="6DDF9D53"/>
    <w:rsid w:val="6E8D8BC0"/>
    <w:rsid w:val="6E973B8C"/>
    <w:rsid w:val="6F54A4A2"/>
    <w:rsid w:val="6FE1AC02"/>
    <w:rsid w:val="6FF18602"/>
    <w:rsid w:val="7004DE50"/>
    <w:rsid w:val="706E9DE2"/>
    <w:rsid w:val="71080FFD"/>
    <w:rsid w:val="720BE9D4"/>
    <w:rsid w:val="7298E5C9"/>
    <w:rsid w:val="73079B40"/>
    <w:rsid w:val="730E8CBE"/>
    <w:rsid w:val="732DAE09"/>
    <w:rsid w:val="734F328F"/>
    <w:rsid w:val="7382399A"/>
    <w:rsid w:val="73D68AA9"/>
    <w:rsid w:val="73FA7FBB"/>
    <w:rsid w:val="74165E5C"/>
    <w:rsid w:val="746B1D5C"/>
    <w:rsid w:val="746E7EAD"/>
    <w:rsid w:val="74909048"/>
    <w:rsid w:val="74D0A0E9"/>
    <w:rsid w:val="75185317"/>
    <w:rsid w:val="753A3A9E"/>
    <w:rsid w:val="75595493"/>
    <w:rsid w:val="75CC6BB9"/>
    <w:rsid w:val="764EF0A2"/>
    <w:rsid w:val="76840AF8"/>
    <w:rsid w:val="7699F941"/>
    <w:rsid w:val="76B9DA5C"/>
    <w:rsid w:val="76CE8EF9"/>
    <w:rsid w:val="775E2924"/>
    <w:rsid w:val="77744ED0"/>
    <w:rsid w:val="779D25B9"/>
    <w:rsid w:val="782F54F4"/>
    <w:rsid w:val="793F557B"/>
    <w:rsid w:val="79929839"/>
    <w:rsid w:val="79A457E9"/>
    <w:rsid w:val="79F04BD0"/>
    <w:rsid w:val="79FBCD0B"/>
    <w:rsid w:val="7A288A0B"/>
    <w:rsid w:val="7A824440"/>
    <w:rsid w:val="7AE638D1"/>
    <w:rsid w:val="7B021306"/>
    <w:rsid w:val="7B481B15"/>
    <w:rsid w:val="7B547902"/>
    <w:rsid w:val="7BF832DE"/>
    <w:rsid w:val="7CA6816D"/>
    <w:rsid w:val="7CDBEEB4"/>
    <w:rsid w:val="7D3689CC"/>
    <w:rsid w:val="7DB1B779"/>
    <w:rsid w:val="7DB61446"/>
    <w:rsid w:val="7DC7239D"/>
    <w:rsid w:val="7DF095DC"/>
    <w:rsid w:val="7DF96C0B"/>
    <w:rsid w:val="7E8FC61B"/>
    <w:rsid w:val="7EBF41E5"/>
    <w:rsid w:val="7EFF2965"/>
    <w:rsid w:val="7F0E64A0"/>
    <w:rsid w:val="7F83192D"/>
    <w:rsid w:val="7F95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043BCA1"/>
  <w15:docId w15:val="{2EBD9DE6-FD76-43B0-8147-CC49CDE3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C5B"/>
    <w:pPr>
      <w:spacing w:before="120" w:after="100"/>
      <w:ind w:left="567"/>
      <w:jc w:val="both"/>
    </w:pPr>
    <w:rPr>
      <w:rFonts w:cs="Tahoma"/>
      <w:szCs w:val="18"/>
      <w:lang w:eastAsia="en-US"/>
    </w:rPr>
  </w:style>
  <w:style w:type="paragraph" w:styleId="Heading1">
    <w:name w:val="heading 1"/>
    <w:aliases w:val="Titre 1 Pi,3E Heading 1"/>
    <w:basedOn w:val="BETitreSommaire"/>
    <w:next w:val="BodyText"/>
    <w:link w:val="Heading1Char"/>
    <w:uiPriority w:val="99"/>
    <w:qFormat/>
    <w:rsid w:val="002558FF"/>
    <w:pPr>
      <w:pageBreakBefore/>
      <w:numPr>
        <w:numId w:val="58"/>
      </w:numPr>
      <w:shd w:val="clear" w:color="auto" w:fill="000000" w:themeFill="text1"/>
      <w:spacing w:after="360"/>
      <w:outlineLvl w:val="0"/>
    </w:pPr>
    <w:rPr>
      <w:rFonts w:ascii="Garamond" w:hAnsi="Garamond"/>
      <w:color w:val="FFFFFF" w:themeColor="background1"/>
      <w:sz w:val="28"/>
      <w:szCs w:val="28"/>
    </w:rPr>
  </w:style>
  <w:style w:type="paragraph" w:styleId="Heading2">
    <w:name w:val="heading 2"/>
    <w:aliases w:val="Titre 2 Pi"/>
    <w:basedOn w:val="Normal"/>
    <w:next w:val="BodyText"/>
    <w:link w:val="Heading2Char"/>
    <w:uiPriority w:val="99"/>
    <w:qFormat/>
    <w:rsid w:val="00E7327F"/>
    <w:pPr>
      <w:keepNext/>
      <w:numPr>
        <w:ilvl w:val="1"/>
        <w:numId w:val="58"/>
      </w:num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before="180" w:after="120"/>
      <w:outlineLvl w:val="1"/>
    </w:pPr>
    <w:rPr>
      <w:bCs/>
      <w:smallCaps/>
      <w:sz w:val="26"/>
      <w:szCs w:val="26"/>
    </w:rPr>
  </w:style>
  <w:style w:type="paragraph" w:styleId="Heading3">
    <w:name w:val="heading 3"/>
    <w:aliases w:val="Titre 3 Pi,3E Heading 3"/>
    <w:basedOn w:val="Normal"/>
    <w:next w:val="BodyText"/>
    <w:link w:val="Heading3Char"/>
    <w:autoRedefine/>
    <w:uiPriority w:val="99"/>
    <w:qFormat/>
    <w:rsid w:val="005B787F"/>
    <w:pPr>
      <w:numPr>
        <w:ilvl w:val="2"/>
        <w:numId w:val="58"/>
      </w:numPr>
      <w:spacing w:before="240" w:after="240"/>
      <w:outlineLvl w:val="2"/>
    </w:pPr>
    <w:rPr>
      <w:rFonts w:ascii="Arial" w:hAnsi="Arial" w:cs="Arial"/>
      <w:b/>
      <w:szCs w:val="20"/>
    </w:rPr>
  </w:style>
  <w:style w:type="paragraph" w:styleId="Heading4">
    <w:name w:val="heading 4"/>
    <w:aliases w:val="3E Heading 4"/>
    <w:basedOn w:val="Normal"/>
    <w:next w:val="BodyText"/>
    <w:link w:val="Heading4Char"/>
    <w:uiPriority w:val="99"/>
    <w:qFormat/>
    <w:rsid w:val="000C5C5A"/>
    <w:pPr>
      <w:keepNext/>
      <w:numPr>
        <w:ilvl w:val="3"/>
        <w:numId w:val="58"/>
      </w:numPr>
      <w:outlineLvl w:val="3"/>
    </w:pPr>
    <w:rPr>
      <w:rFonts w:ascii="Tahoma" w:hAnsi="Tahoma"/>
      <w:i/>
      <w:iCs/>
      <w:sz w:val="18"/>
    </w:rPr>
  </w:style>
  <w:style w:type="paragraph" w:styleId="Heading5">
    <w:name w:val="heading 5"/>
    <w:basedOn w:val="Normal"/>
    <w:next w:val="BodyText"/>
    <w:link w:val="Heading5Char"/>
    <w:uiPriority w:val="99"/>
    <w:qFormat/>
    <w:rsid w:val="00945E16"/>
    <w:pPr>
      <w:keepNext/>
      <w:numPr>
        <w:ilvl w:val="4"/>
        <w:numId w:val="58"/>
      </w:numPr>
      <w:spacing w:before="240" w:after="60"/>
      <w:outlineLvl w:val="4"/>
    </w:pPr>
    <w:rPr>
      <w:rFonts w:ascii="Tahoma" w:hAnsi="Tahoma"/>
      <w:b/>
      <w:bCs/>
      <w:sz w:val="1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45E16"/>
    <w:pPr>
      <w:numPr>
        <w:ilvl w:val="5"/>
        <w:numId w:val="58"/>
      </w:numPr>
      <w:spacing w:before="240" w:after="60"/>
      <w:outlineLvl w:val="5"/>
    </w:pPr>
    <w:rPr>
      <w:i/>
      <w:iCs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45E16"/>
    <w:pPr>
      <w:numPr>
        <w:ilvl w:val="6"/>
        <w:numId w:val="58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945E16"/>
    <w:pPr>
      <w:numPr>
        <w:ilvl w:val="7"/>
        <w:numId w:val="5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945E16"/>
    <w:pPr>
      <w:numPr>
        <w:ilvl w:val="8"/>
        <w:numId w:val="58"/>
      </w:numPr>
      <w:spacing w:before="240" w:after="60"/>
      <w:outlineLvl w:val="8"/>
    </w:pPr>
    <w:rPr>
      <w:b/>
      <w:bCs/>
      <w:i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re 1 Pi Char,3E Heading 1 Char"/>
    <w:link w:val="Heading1"/>
    <w:uiPriority w:val="99"/>
    <w:locked/>
    <w:rsid w:val="002558FF"/>
    <w:rPr>
      <w:rFonts w:ascii="Garamond" w:eastAsia="Times" w:hAnsi="Garamond"/>
      <w:b/>
      <w:caps/>
      <w:color w:val="FFFFFF" w:themeColor="background1"/>
      <w:sz w:val="28"/>
      <w:szCs w:val="28"/>
      <w:shd w:val="clear" w:color="auto" w:fill="000000" w:themeFill="text1"/>
      <w:lang w:val="fr-FR" w:eastAsia="en-US"/>
    </w:rPr>
  </w:style>
  <w:style w:type="character" w:customStyle="1" w:styleId="Heading2Char">
    <w:name w:val="Heading 2 Char"/>
    <w:aliases w:val="Titre 2 Pi Char"/>
    <w:link w:val="Heading2"/>
    <w:uiPriority w:val="99"/>
    <w:locked/>
    <w:rsid w:val="00E7327F"/>
    <w:rPr>
      <w:rFonts w:ascii="Garamond" w:hAnsi="Garamond" w:cs="Tahoma"/>
      <w:bCs/>
      <w:smallCaps/>
      <w:sz w:val="26"/>
      <w:szCs w:val="26"/>
      <w:lang w:val="fr-FR" w:eastAsia="en-US"/>
    </w:rPr>
  </w:style>
  <w:style w:type="character" w:customStyle="1" w:styleId="Heading3Char">
    <w:name w:val="Heading 3 Char"/>
    <w:aliases w:val="Titre 3 Pi Char,3E Heading 3 Char"/>
    <w:link w:val="Heading3"/>
    <w:uiPriority w:val="99"/>
    <w:locked/>
    <w:rsid w:val="005B787F"/>
    <w:rPr>
      <w:rFonts w:ascii="Arial" w:hAnsi="Arial" w:cs="Arial"/>
      <w:b/>
      <w:lang w:val="fr-FR" w:eastAsia="en-US"/>
    </w:rPr>
  </w:style>
  <w:style w:type="character" w:customStyle="1" w:styleId="Heading4Char">
    <w:name w:val="Heading 4 Char"/>
    <w:aliases w:val="3E Heading 4 Char"/>
    <w:link w:val="Heading4"/>
    <w:uiPriority w:val="99"/>
    <w:locked/>
    <w:rsid w:val="000C5C5A"/>
    <w:rPr>
      <w:rFonts w:ascii="Tahoma" w:hAnsi="Tahoma" w:cs="Tahoma"/>
      <w:i/>
      <w:iCs/>
      <w:sz w:val="18"/>
      <w:szCs w:val="18"/>
      <w:lang w:val="fr-BE" w:eastAsia="en-US"/>
    </w:rPr>
  </w:style>
  <w:style w:type="character" w:customStyle="1" w:styleId="Heading5Char">
    <w:name w:val="Heading 5 Char"/>
    <w:link w:val="Heading5"/>
    <w:uiPriority w:val="99"/>
    <w:locked/>
    <w:rsid w:val="00A9332C"/>
    <w:rPr>
      <w:rFonts w:ascii="Tahoma" w:hAnsi="Tahoma" w:cs="Tahoma"/>
      <w:b/>
      <w:bCs/>
      <w:sz w:val="18"/>
      <w:szCs w:val="18"/>
      <w:lang w:val="fr-BE" w:eastAsia="en-US"/>
    </w:rPr>
  </w:style>
  <w:style w:type="character" w:customStyle="1" w:styleId="Heading6Char">
    <w:name w:val="Heading 6 Char"/>
    <w:link w:val="Heading6"/>
    <w:uiPriority w:val="99"/>
    <w:locked/>
    <w:rsid w:val="00856C17"/>
    <w:rPr>
      <w:rFonts w:ascii="Arial" w:hAnsi="Arial" w:cs="Arial"/>
      <w:i/>
      <w:iCs/>
      <w:lang w:val="fr-BE"/>
    </w:rPr>
  </w:style>
  <w:style w:type="character" w:customStyle="1" w:styleId="Heading7Char">
    <w:name w:val="Heading 7 Char"/>
    <w:link w:val="Heading7"/>
    <w:uiPriority w:val="99"/>
    <w:locked/>
    <w:rsid w:val="00856C17"/>
    <w:rPr>
      <w:rFonts w:ascii="Arial" w:hAnsi="Arial" w:cs="Arial"/>
      <w:sz w:val="20"/>
      <w:szCs w:val="20"/>
      <w:lang w:val="fr-BE"/>
    </w:rPr>
  </w:style>
  <w:style w:type="character" w:customStyle="1" w:styleId="Heading8Char">
    <w:name w:val="Heading 8 Char"/>
    <w:link w:val="Heading8"/>
    <w:uiPriority w:val="99"/>
    <w:locked/>
    <w:rsid w:val="00856C17"/>
    <w:rPr>
      <w:rFonts w:ascii="Arial" w:hAnsi="Arial" w:cs="Arial"/>
      <w:i/>
      <w:iCs/>
      <w:sz w:val="20"/>
      <w:szCs w:val="20"/>
      <w:lang w:val="fr-BE"/>
    </w:rPr>
  </w:style>
  <w:style w:type="character" w:customStyle="1" w:styleId="Heading9Char">
    <w:name w:val="Heading 9 Char"/>
    <w:link w:val="Heading9"/>
    <w:uiPriority w:val="99"/>
    <w:locked/>
    <w:rsid w:val="00856C17"/>
    <w:rPr>
      <w:rFonts w:ascii="Arial" w:hAnsi="Arial" w:cs="Arial"/>
      <w:b/>
      <w:bCs/>
      <w:i/>
      <w:iCs/>
      <w:sz w:val="18"/>
      <w:szCs w:val="18"/>
      <w:lang w:val="fr-BE"/>
    </w:rPr>
  </w:style>
  <w:style w:type="paragraph" w:styleId="Header">
    <w:name w:val="header"/>
    <w:basedOn w:val="Normal"/>
    <w:link w:val="HeaderChar"/>
    <w:uiPriority w:val="99"/>
    <w:rsid w:val="00945E16"/>
    <w:pPr>
      <w:tabs>
        <w:tab w:val="center" w:pos="4153"/>
        <w:tab w:val="right" w:pos="8306"/>
      </w:tabs>
    </w:pPr>
    <w:rPr>
      <w:rFonts w:ascii="Tahoma" w:hAnsi="Tahoma"/>
      <w:sz w:val="18"/>
    </w:rPr>
  </w:style>
  <w:style w:type="character" w:customStyle="1" w:styleId="HeaderChar">
    <w:name w:val="Header Char"/>
    <w:link w:val="Header"/>
    <w:uiPriority w:val="99"/>
    <w:locked/>
    <w:rsid w:val="00856C17"/>
    <w:rPr>
      <w:rFonts w:ascii="Tahoma" w:hAnsi="Tahoma" w:cs="Tahoma"/>
      <w:sz w:val="18"/>
      <w:szCs w:val="18"/>
      <w:lang w:val="fr-BE" w:eastAsia="en-US"/>
    </w:rPr>
  </w:style>
  <w:style w:type="paragraph" w:styleId="Footer">
    <w:name w:val="footer"/>
    <w:basedOn w:val="Normal"/>
    <w:link w:val="FooterChar"/>
    <w:rsid w:val="00945E16"/>
    <w:pPr>
      <w:tabs>
        <w:tab w:val="center" w:pos="4153"/>
        <w:tab w:val="right" w:pos="8306"/>
      </w:tabs>
    </w:pPr>
    <w:rPr>
      <w:rFonts w:ascii="Tahoma" w:hAnsi="Tahoma"/>
      <w:sz w:val="18"/>
    </w:rPr>
  </w:style>
  <w:style w:type="character" w:customStyle="1" w:styleId="FooterChar">
    <w:name w:val="Footer Char"/>
    <w:link w:val="Footer"/>
    <w:locked/>
    <w:rsid w:val="00856C17"/>
    <w:rPr>
      <w:rFonts w:ascii="Tahoma" w:hAnsi="Tahoma" w:cs="Tahoma"/>
      <w:sz w:val="18"/>
      <w:szCs w:val="18"/>
      <w:lang w:val="fr-BE" w:eastAsia="en-US"/>
    </w:rPr>
  </w:style>
  <w:style w:type="paragraph" w:customStyle="1" w:styleId="Textedebulles1">
    <w:name w:val="Texte de bulles1"/>
    <w:basedOn w:val="Normal"/>
    <w:uiPriority w:val="99"/>
    <w:semiHidden/>
    <w:rsid w:val="005650CE"/>
    <w:rPr>
      <w:sz w:val="16"/>
      <w:szCs w:val="16"/>
    </w:rPr>
  </w:style>
  <w:style w:type="character" w:styleId="CommentReference">
    <w:name w:val="annotation reference"/>
    <w:uiPriority w:val="99"/>
    <w:semiHidden/>
    <w:rsid w:val="00945E16"/>
    <w:rPr>
      <w:rFonts w:cs="Times New Roman"/>
      <w:sz w:val="16"/>
      <w:szCs w:val="16"/>
    </w:rPr>
  </w:style>
  <w:style w:type="character" w:styleId="Hyperlink">
    <w:name w:val="Hyperlink"/>
    <w:uiPriority w:val="99"/>
    <w:rsid w:val="00945E16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5650CE"/>
    <w:rPr>
      <w:rFonts w:cs="Times New Roman"/>
      <w:color w:val="800080"/>
      <w:u w:val="single"/>
    </w:rPr>
  </w:style>
  <w:style w:type="paragraph" w:customStyle="1" w:styleId="TexteLettre">
    <w:name w:val="Texte Lettre"/>
    <w:basedOn w:val="Normal"/>
    <w:uiPriority w:val="99"/>
    <w:rsid w:val="005650CE"/>
    <w:pPr>
      <w:spacing w:after="240"/>
    </w:pPr>
    <w:rPr>
      <w:szCs w:val="22"/>
    </w:rPr>
  </w:style>
  <w:style w:type="paragraph" w:styleId="CommentText">
    <w:name w:val="annotation text"/>
    <w:basedOn w:val="Normal"/>
    <w:link w:val="CommentTextChar"/>
    <w:uiPriority w:val="99"/>
    <w:rsid w:val="00945E16"/>
    <w:rPr>
      <w:sz w:val="16"/>
      <w:szCs w:val="16"/>
    </w:rPr>
  </w:style>
  <w:style w:type="character" w:customStyle="1" w:styleId="CommentTextChar">
    <w:name w:val="Comment Text Char"/>
    <w:link w:val="CommentText"/>
    <w:uiPriority w:val="99"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customStyle="1" w:styleId="CarCar1">
    <w:name w:val="Car Car1"/>
    <w:uiPriority w:val="99"/>
    <w:rsid w:val="005650CE"/>
    <w:rPr>
      <w:rFonts w:ascii="Arial" w:hAnsi="Arial" w:cs="Arial"/>
      <w:b/>
      <w:bCs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2974EA"/>
    <w:pPr>
      <w:tabs>
        <w:tab w:val="right" w:leader="dot" w:pos="8678"/>
      </w:tabs>
      <w:spacing w:before="60" w:after="60"/>
      <w:ind w:left="284" w:hanging="284"/>
    </w:pPr>
    <w:rPr>
      <w:rFonts w:eastAsia="Times" w:cs="Arial"/>
      <w:b/>
      <w:caps/>
      <w:noProof/>
      <w:color w:val="215868" w:themeColor="accent5" w:themeShade="80"/>
      <w:sz w:val="24"/>
      <w:szCs w:val="20"/>
    </w:rPr>
  </w:style>
  <w:style w:type="paragraph" w:styleId="TOC2">
    <w:name w:val="toc 2"/>
    <w:basedOn w:val="Normal"/>
    <w:next w:val="Normal"/>
    <w:autoRedefine/>
    <w:uiPriority w:val="39"/>
    <w:rsid w:val="00AF4D24"/>
    <w:pPr>
      <w:tabs>
        <w:tab w:val="right" w:leader="dot" w:pos="8678"/>
      </w:tabs>
      <w:ind w:left="284" w:hanging="284"/>
      <w:jc w:val="left"/>
    </w:pPr>
    <w:rPr>
      <w:rFonts w:ascii="Tahoma" w:hAnsi="Tahoma"/>
      <w:noProof/>
      <w:szCs w:val="20"/>
    </w:rPr>
  </w:style>
  <w:style w:type="paragraph" w:styleId="TOC3">
    <w:name w:val="toc 3"/>
    <w:basedOn w:val="Normal"/>
    <w:next w:val="Normal"/>
    <w:autoRedefine/>
    <w:uiPriority w:val="39"/>
    <w:rsid w:val="00945E16"/>
    <w:pPr>
      <w:ind w:left="2325" w:hanging="62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rsid w:val="00945E16"/>
    <w:pPr>
      <w:ind w:left="2779" w:hanging="794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rsid w:val="00945E16"/>
    <w:pPr>
      <w:ind w:left="3119"/>
    </w:pPr>
    <w:rPr>
      <w:noProof/>
    </w:rPr>
  </w:style>
  <w:style w:type="character" w:customStyle="1" w:styleId="CarCar">
    <w:name w:val="Car Car"/>
    <w:uiPriority w:val="99"/>
    <w:rsid w:val="005650CE"/>
    <w:rPr>
      <w:rFonts w:ascii="Arial" w:hAnsi="Arial" w:cs="Arial"/>
      <w:b/>
      <w:bCs/>
      <w:sz w:val="22"/>
      <w:szCs w:val="22"/>
      <w:lang w:val="fr-FR" w:eastAsia="fr-FR"/>
    </w:rPr>
  </w:style>
  <w:style w:type="character" w:styleId="PageNumber">
    <w:name w:val="page number"/>
    <w:rsid w:val="00945E16"/>
    <w:rPr>
      <w:rFonts w:cs="Times New Roman"/>
    </w:rPr>
  </w:style>
  <w:style w:type="paragraph" w:customStyle="1" w:styleId="StyleHeading4ArialJustified">
    <w:name w:val="Style Heading 4 + Arial Justified"/>
    <w:basedOn w:val="Normal"/>
    <w:next w:val="Normal"/>
    <w:uiPriority w:val="99"/>
    <w:rsid w:val="005650CE"/>
    <w:pPr>
      <w:keepNext/>
      <w:numPr>
        <w:ilvl w:val="3"/>
        <w:numId w:val="1"/>
      </w:numPr>
      <w:spacing w:before="240"/>
    </w:pPr>
    <w:rPr>
      <w:b/>
      <w:bCs/>
      <w:sz w:val="24"/>
      <w:szCs w:val="24"/>
    </w:rPr>
  </w:style>
  <w:style w:type="paragraph" w:styleId="Title">
    <w:name w:val="Title"/>
    <w:aliases w:val="3E Title"/>
    <w:basedOn w:val="Normal"/>
    <w:next w:val="Normal"/>
    <w:link w:val="TitleChar"/>
    <w:uiPriority w:val="99"/>
    <w:qFormat/>
    <w:rsid w:val="00945E16"/>
    <w:pPr>
      <w:spacing w:before="240" w:after="60"/>
      <w:jc w:val="center"/>
      <w:outlineLvl w:val="0"/>
    </w:pPr>
    <w:rPr>
      <w:rFonts w:ascii="Tahoma" w:hAnsi="Tahoma"/>
      <w:b/>
      <w:bCs/>
      <w:caps/>
      <w:spacing w:val="-4"/>
      <w:kern w:val="28"/>
      <w:sz w:val="24"/>
      <w:szCs w:val="24"/>
    </w:rPr>
  </w:style>
  <w:style w:type="character" w:customStyle="1" w:styleId="TitleChar">
    <w:name w:val="Title Char"/>
    <w:aliases w:val="3E Title Char"/>
    <w:link w:val="Title"/>
    <w:uiPriority w:val="99"/>
    <w:locked/>
    <w:rsid w:val="00856C17"/>
    <w:rPr>
      <w:rFonts w:ascii="Tahoma" w:hAnsi="Tahoma" w:cs="Tahoma"/>
      <w:b/>
      <w:bCs/>
      <w:caps/>
      <w:spacing w:val="-4"/>
      <w:kern w:val="28"/>
      <w:sz w:val="24"/>
      <w:szCs w:val="24"/>
      <w:lang w:val="fr-BE" w:eastAsia="en-US"/>
    </w:rPr>
  </w:style>
  <w:style w:type="paragraph" w:customStyle="1" w:styleId="DsignationBtiment">
    <w:name w:val="Désignation Bâtiment"/>
    <w:basedOn w:val="Title"/>
    <w:next w:val="Normal"/>
    <w:uiPriority w:val="99"/>
    <w:rsid w:val="005650CE"/>
    <w:pPr>
      <w:spacing w:before="2640" w:after="1800"/>
      <w:ind w:left="3969" w:right="1701"/>
      <w:jc w:val="left"/>
    </w:pPr>
  </w:style>
  <w:style w:type="character" w:customStyle="1" w:styleId="TitreCar">
    <w:name w:val="Titre Car"/>
    <w:uiPriority w:val="99"/>
    <w:rsid w:val="005650CE"/>
    <w:rPr>
      <w:rFonts w:ascii="Arial" w:hAnsi="Arial" w:cs="Arial"/>
      <w:b/>
      <w:bCs/>
      <w:kern w:val="28"/>
      <w:sz w:val="32"/>
      <w:szCs w:val="32"/>
      <w:lang w:val="fr-FR" w:eastAsia="fr-FR"/>
    </w:rPr>
  </w:style>
  <w:style w:type="character" w:customStyle="1" w:styleId="DsignationBtimentCar">
    <w:name w:val="Désignation Bâtiment Car"/>
    <w:uiPriority w:val="99"/>
    <w:rsid w:val="005650CE"/>
    <w:rPr>
      <w:rFonts w:ascii="Arial" w:hAnsi="Arial" w:cs="Arial"/>
      <w:b/>
      <w:bCs/>
      <w:kern w:val="28"/>
      <w:sz w:val="32"/>
      <w:szCs w:val="32"/>
      <w:lang w:val="fr-BE" w:eastAsia="fr-FR"/>
    </w:rPr>
  </w:style>
  <w:style w:type="paragraph" w:customStyle="1" w:styleId="Picture">
    <w:name w:val="Picture"/>
    <w:basedOn w:val="Normal"/>
    <w:uiPriority w:val="99"/>
    <w:rsid w:val="005650CE"/>
    <w:pPr>
      <w:spacing w:after="120"/>
      <w:jc w:val="center"/>
    </w:pPr>
  </w:style>
  <w:style w:type="paragraph" w:customStyle="1" w:styleId="Prix">
    <w:name w:val="Prix"/>
    <w:basedOn w:val="Normal"/>
    <w:uiPriority w:val="99"/>
    <w:rsid w:val="005650CE"/>
    <w:pPr>
      <w:numPr>
        <w:numId w:val="2"/>
      </w:numPr>
    </w:pPr>
  </w:style>
  <w:style w:type="paragraph" w:styleId="Caption">
    <w:name w:val="caption"/>
    <w:aliases w:val="3E Caption"/>
    <w:basedOn w:val="Normal"/>
    <w:next w:val="BodyText"/>
    <w:uiPriority w:val="99"/>
    <w:qFormat/>
    <w:rsid w:val="00945E16"/>
    <w:pPr>
      <w:spacing w:after="120"/>
      <w:ind w:left="1134"/>
    </w:pPr>
    <w:rPr>
      <w:i/>
      <w:iCs/>
    </w:rPr>
  </w:style>
  <w:style w:type="paragraph" w:customStyle="1" w:styleId="StyleLgendeCentr">
    <w:name w:val="Style Légende + Centré"/>
    <w:basedOn w:val="Caption"/>
    <w:uiPriority w:val="99"/>
    <w:rsid w:val="005650CE"/>
    <w:pPr>
      <w:spacing w:after="240"/>
      <w:jc w:val="center"/>
    </w:pPr>
    <w:rPr>
      <w:sz w:val="16"/>
      <w:szCs w:val="16"/>
    </w:rPr>
  </w:style>
  <w:style w:type="paragraph" w:customStyle="1" w:styleId="Prsentation">
    <w:name w:val="Présentation"/>
    <w:basedOn w:val="Normal"/>
    <w:uiPriority w:val="99"/>
    <w:rsid w:val="005650CE"/>
    <w:pPr>
      <w:spacing w:before="1440" w:after="360"/>
      <w:ind w:left="3969"/>
    </w:pPr>
    <w:rPr>
      <w:sz w:val="36"/>
      <w:szCs w:val="36"/>
    </w:rPr>
  </w:style>
  <w:style w:type="paragraph" w:customStyle="1" w:styleId="pgraphfootnote">
    <w:name w:val="pgraphfootnote"/>
    <w:basedOn w:val="Normal"/>
    <w:uiPriority w:val="99"/>
    <w:rsid w:val="005650CE"/>
    <w:rPr>
      <w:color w:val="000000"/>
      <w:sz w:val="13"/>
      <w:szCs w:val="13"/>
    </w:rPr>
  </w:style>
  <w:style w:type="paragraph" w:styleId="EndnoteText">
    <w:name w:val="endnote text"/>
    <w:basedOn w:val="Normal"/>
    <w:link w:val="EndnoteTextChar"/>
    <w:uiPriority w:val="99"/>
    <w:semiHidden/>
    <w:rsid w:val="005650CE"/>
  </w:style>
  <w:style w:type="character" w:customStyle="1" w:styleId="EndnoteTextChar">
    <w:name w:val="Endnote Text Char"/>
    <w:link w:val="EndnoteTex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styleId="EndnoteReference">
    <w:name w:val="endnote reference"/>
    <w:uiPriority w:val="99"/>
    <w:semiHidden/>
    <w:rsid w:val="00945E16"/>
    <w:rPr>
      <w:rFonts w:cs="Times New Roman"/>
      <w:vertAlign w:val="superscript"/>
    </w:rPr>
  </w:style>
  <w:style w:type="paragraph" w:customStyle="1" w:styleId="StyleLgendeCentr1">
    <w:name w:val="Style Légende + Centré1"/>
    <w:basedOn w:val="Caption"/>
    <w:uiPriority w:val="99"/>
    <w:rsid w:val="005650CE"/>
    <w:pPr>
      <w:jc w:val="center"/>
    </w:pPr>
    <w:rPr>
      <w:sz w:val="16"/>
      <w:szCs w:val="16"/>
    </w:rPr>
  </w:style>
  <w:style w:type="paragraph" w:customStyle="1" w:styleId="StyleLgendeCentr2">
    <w:name w:val="Style Légende + Centré2"/>
    <w:basedOn w:val="Caption"/>
    <w:uiPriority w:val="99"/>
    <w:rsid w:val="005650CE"/>
    <w:pPr>
      <w:jc w:val="center"/>
    </w:pPr>
  </w:style>
  <w:style w:type="paragraph" w:customStyle="1" w:styleId="StyleLgendeCentr3">
    <w:name w:val="Style Légende + Centré3"/>
    <w:basedOn w:val="Caption"/>
    <w:uiPriority w:val="99"/>
    <w:rsid w:val="005650CE"/>
    <w:pPr>
      <w:jc w:val="center"/>
    </w:pPr>
  </w:style>
  <w:style w:type="paragraph" w:styleId="TableofFigures">
    <w:name w:val="table of figures"/>
    <w:basedOn w:val="Normal"/>
    <w:next w:val="Normal"/>
    <w:uiPriority w:val="99"/>
    <w:semiHidden/>
    <w:rsid w:val="005650CE"/>
  </w:style>
  <w:style w:type="paragraph" w:customStyle="1" w:styleId="StyleStyleHeading4ArialJustifiedAprs3pt">
    <w:name w:val="Style Style Heading 4 + Arial Justified + Après : 3 pt"/>
    <w:basedOn w:val="StyleHeading4ArialJustified"/>
    <w:uiPriority w:val="99"/>
    <w:rsid w:val="005650CE"/>
    <w:pPr>
      <w:spacing w:after="60"/>
    </w:pPr>
  </w:style>
  <w:style w:type="paragraph" w:customStyle="1" w:styleId="StylePictureGaucheGauche2cm">
    <w:name w:val="Style Picture + Gauche Gauche :  2 cm"/>
    <w:basedOn w:val="Picture"/>
    <w:uiPriority w:val="99"/>
    <w:rsid w:val="005650CE"/>
    <w:pPr>
      <w:spacing w:after="60"/>
      <w:ind w:left="1134"/>
      <w:jc w:val="left"/>
    </w:pPr>
  </w:style>
  <w:style w:type="paragraph" w:styleId="DocumentMap">
    <w:name w:val="Document Map"/>
    <w:basedOn w:val="Normal"/>
    <w:link w:val="DocumentMapChar"/>
    <w:uiPriority w:val="99"/>
    <w:semiHidden/>
    <w:rsid w:val="00945E16"/>
    <w:pPr>
      <w:shd w:val="clear" w:color="auto" w:fill="000080"/>
    </w:pPr>
  </w:style>
  <w:style w:type="character" w:customStyle="1" w:styleId="DocumentMapChar">
    <w:name w:val="Document Map Char"/>
    <w:link w:val="DocumentMap"/>
    <w:uiPriority w:val="99"/>
    <w:semiHidden/>
    <w:locked/>
    <w:rsid w:val="006268EC"/>
    <w:rPr>
      <w:rFonts w:cs="Times New Roman"/>
      <w:sz w:val="2"/>
      <w:szCs w:val="2"/>
      <w:lang w:val="fr-BE" w:eastAsia="fr-BE"/>
    </w:rPr>
  </w:style>
  <w:style w:type="paragraph" w:styleId="BodyText">
    <w:name w:val="Body Text"/>
    <w:aliases w:val="Corps de texte Car,3E Body Text"/>
    <w:basedOn w:val="Normal"/>
    <w:link w:val="BodyTextChar1"/>
    <w:uiPriority w:val="99"/>
    <w:rsid w:val="00945E16"/>
    <w:pPr>
      <w:ind w:left="1134"/>
    </w:pPr>
    <w:rPr>
      <w:rFonts w:ascii="Tahoma" w:hAnsi="Tahoma"/>
      <w:sz w:val="18"/>
    </w:rPr>
  </w:style>
  <w:style w:type="character" w:customStyle="1" w:styleId="BodyTextChar">
    <w:name w:val="Body Text Char"/>
    <w:aliases w:val="Corps de texte Car Char,3E Body Text Char"/>
    <w:uiPriority w:val="99"/>
    <w:semiHidden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Textedebulles2">
    <w:name w:val="Texte de bulles2"/>
    <w:basedOn w:val="Normal"/>
    <w:uiPriority w:val="99"/>
    <w:semiHidden/>
    <w:rsid w:val="005650CE"/>
    <w:rPr>
      <w:sz w:val="16"/>
      <w:szCs w:val="16"/>
    </w:rPr>
  </w:style>
  <w:style w:type="paragraph" w:styleId="ListBullet">
    <w:name w:val="List Bullet"/>
    <w:aliases w:val="_BE_List_Bullet"/>
    <w:basedOn w:val="Normal"/>
    <w:link w:val="ListBulletChar"/>
    <w:autoRedefine/>
    <w:rsid w:val="00A17DEB"/>
    <w:pPr>
      <w:numPr>
        <w:numId w:val="23"/>
      </w:numPr>
      <w:spacing w:before="0" w:after="0"/>
      <w:jc w:val="left"/>
    </w:pPr>
    <w:rPr>
      <w:rFonts w:ascii="Tahoma" w:hAnsi="Tahoma"/>
      <w:sz w:val="18"/>
    </w:rPr>
  </w:style>
  <w:style w:type="paragraph" w:styleId="FootnoteText">
    <w:name w:val="footnote text"/>
    <w:aliases w:val="3E Footnote Text"/>
    <w:basedOn w:val="Normal"/>
    <w:link w:val="FootnoteTextChar"/>
    <w:uiPriority w:val="99"/>
    <w:semiHidden/>
    <w:rsid w:val="00945E16"/>
    <w:rPr>
      <w:sz w:val="16"/>
      <w:szCs w:val="16"/>
    </w:rPr>
  </w:style>
  <w:style w:type="character" w:customStyle="1" w:styleId="FootnoteTextChar">
    <w:name w:val="Footnote Text Char"/>
    <w:aliases w:val="3E Footnote Text Char"/>
    <w:link w:val="FootnoteTex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TableText">
    <w:name w:val="Table Text"/>
    <w:basedOn w:val="Normal"/>
    <w:uiPriority w:val="99"/>
    <w:rsid w:val="00945E16"/>
    <w:pPr>
      <w:spacing w:before="60" w:after="60"/>
    </w:pPr>
  </w:style>
  <w:style w:type="character" w:styleId="FootnoteReference">
    <w:name w:val="footnote reference"/>
    <w:uiPriority w:val="99"/>
    <w:rsid w:val="00945E16"/>
    <w:rPr>
      <w:rFonts w:cs="Times New Roman"/>
      <w:vertAlign w:val="superscript"/>
    </w:rPr>
  </w:style>
  <w:style w:type="paragraph" w:styleId="ListNumber">
    <w:name w:val="List Number"/>
    <w:basedOn w:val="ListBullet"/>
    <w:uiPriority w:val="99"/>
    <w:rsid w:val="00945E16"/>
    <w:pPr>
      <w:numPr>
        <w:numId w:val="0"/>
      </w:numPr>
      <w:tabs>
        <w:tab w:val="num" w:pos="926"/>
        <w:tab w:val="num" w:pos="1494"/>
      </w:tabs>
      <w:ind w:left="926" w:hanging="360"/>
    </w:pPr>
  </w:style>
  <w:style w:type="paragraph" w:styleId="TOAHeading">
    <w:name w:val="toa heading"/>
    <w:basedOn w:val="Normal"/>
    <w:next w:val="Normal"/>
    <w:uiPriority w:val="99"/>
    <w:semiHidden/>
    <w:rsid w:val="00945E16"/>
    <w:rPr>
      <w:b/>
      <w:bCs/>
    </w:rPr>
  </w:style>
  <w:style w:type="paragraph" w:styleId="Subtitle">
    <w:name w:val="Subtitle"/>
    <w:aliases w:val="3E Subtitle"/>
    <w:basedOn w:val="Normal"/>
    <w:link w:val="SubtitleChar"/>
    <w:uiPriority w:val="99"/>
    <w:qFormat/>
    <w:rsid w:val="00945E16"/>
    <w:pPr>
      <w:spacing w:after="60"/>
      <w:jc w:val="center"/>
      <w:outlineLvl w:val="1"/>
    </w:pPr>
    <w:rPr>
      <w:rFonts w:ascii="Tahoma" w:hAnsi="Tahoma"/>
      <w:sz w:val="24"/>
      <w:szCs w:val="24"/>
    </w:rPr>
  </w:style>
  <w:style w:type="character" w:customStyle="1" w:styleId="SubtitleChar">
    <w:name w:val="Subtitle Char"/>
    <w:aliases w:val="3E Subtitle Char"/>
    <w:link w:val="Subtitle"/>
    <w:uiPriority w:val="99"/>
    <w:locked/>
    <w:rsid w:val="00856C17"/>
    <w:rPr>
      <w:rFonts w:ascii="Tahoma" w:hAnsi="Tahoma" w:cs="Tahoma"/>
      <w:sz w:val="24"/>
      <w:szCs w:val="24"/>
      <w:lang w:val="fr-BE" w:eastAsia="en-US"/>
    </w:rPr>
  </w:style>
  <w:style w:type="paragraph" w:styleId="MacroText">
    <w:name w:val="macro"/>
    <w:link w:val="MacroTextChar"/>
    <w:uiPriority w:val="99"/>
    <w:semiHidden/>
    <w:rsid w:val="00945E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GB" w:eastAsia="en-US"/>
    </w:rPr>
  </w:style>
  <w:style w:type="character" w:customStyle="1" w:styleId="MacroTextChar">
    <w:name w:val="Macro Text Char"/>
    <w:link w:val="MacroText"/>
    <w:uiPriority w:val="99"/>
    <w:semiHidden/>
    <w:locked/>
    <w:rsid w:val="006268EC"/>
    <w:rPr>
      <w:rFonts w:ascii="Courier New" w:hAnsi="Courier New" w:cs="Courier New"/>
      <w:lang w:val="en-GB" w:eastAsia="en-US"/>
    </w:rPr>
  </w:style>
  <w:style w:type="paragraph" w:customStyle="1" w:styleId="FormulaText">
    <w:name w:val="Formula Text"/>
    <w:basedOn w:val="BodyText"/>
    <w:uiPriority w:val="99"/>
    <w:rsid w:val="00945E16"/>
    <w:pPr>
      <w:tabs>
        <w:tab w:val="right" w:pos="9356"/>
      </w:tabs>
      <w:ind w:left="2268"/>
    </w:pPr>
  </w:style>
  <w:style w:type="paragraph" w:styleId="BlockText">
    <w:name w:val="Block Text"/>
    <w:basedOn w:val="BodyText"/>
    <w:uiPriority w:val="99"/>
    <w:rsid w:val="00945E16"/>
    <w:pPr>
      <w:pBdr>
        <w:top w:val="single" w:sz="4" w:space="10" w:color="C0C0C0"/>
        <w:left w:val="single" w:sz="4" w:space="10" w:color="C0C0C0"/>
        <w:bottom w:val="single" w:sz="4" w:space="10" w:color="C0C0C0"/>
        <w:right w:val="single" w:sz="4" w:space="10" w:color="C0C0C0"/>
      </w:pBdr>
      <w:shd w:val="pct25" w:color="auto" w:fill="FFFFFF"/>
      <w:spacing w:after="120"/>
      <w:ind w:left="1361" w:right="227"/>
    </w:pPr>
  </w:style>
  <w:style w:type="paragraph" w:styleId="TOC6">
    <w:name w:val="toc 6"/>
    <w:basedOn w:val="Normal"/>
    <w:next w:val="Normal"/>
    <w:autoRedefine/>
    <w:uiPriority w:val="99"/>
    <w:semiHidden/>
    <w:rsid w:val="00945E16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945E16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945E16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945E16"/>
    <w:pPr>
      <w:ind w:left="1440"/>
    </w:pPr>
  </w:style>
  <w:style w:type="paragraph" w:customStyle="1" w:styleId="TableNumber">
    <w:name w:val="Table Number"/>
    <w:basedOn w:val="TableText"/>
    <w:uiPriority w:val="99"/>
    <w:rsid w:val="00945E16"/>
    <w:pPr>
      <w:numPr>
        <w:numId w:val="4"/>
      </w:numPr>
      <w:tabs>
        <w:tab w:val="clear" w:pos="360"/>
      </w:tabs>
    </w:pPr>
  </w:style>
  <w:style w:type="paragraph" w:customStyle="1" w:styleId="TableBullet">
    <w:name w:val="Table Bullet"/>
    <w:basedOn w:val="TableNumber"/>
    <w:uiPriority w:val="99"/>
    <w:rsid w:val="00945E16"/>
    <w:pPr>
      <w:numPr>
        <w:numId w:val="5"/>
      </w:numPr>
      <w:tabs>
        <w:tab w:val="clear" w:pos="360"/>
        <w:tab w:val="num" w:pos="643"/>
        <w:tab w:val="num" w:pos="1492"/>
      </w:tabs>
      <w:ind w:left="643" w:hanging="360"/>
    </w:pPr>
  </w:style>
  <w:style w:type="paragraph" w:customStyle="1" w:styleId="TaskHeading">
    <w:name w:val="Task Heading"/>
    <w:basedOn w:val="Heading5"/>
    <w:next w:val="BodyText"/>
    <w:uiPriority w:val="99"/>
    <w:rsid w:val="00945E16"/>
    <w:pPr>
      <w:spacing w:after="120"/>
    </w:pPr>
  </w:style>
  <w:style w:type="paragraph" w:customStyle="1" w:styleId="References">
    <w:name w:val="References"/>
    <w:basedOn w:val="Normal"/>
    <w:uiPriority w:val="99"/>
    <w:rsid w:val="00945E16"/>
    <w:pPr>
      <w:numPr>
        <w:numId w:val="6"/>
      </w:numPr>
      <w:tabs>
        <w:tab w:val="clear" w:pos="1701"/>
        <w:tab w:val="num" w:pos="1560"/>
      </w:tabs>
      <w:spacing w:after="120"/>
      <w:ind w:left="1559" w:hanging="425"/>
    </w:pPr>
  </w:style>
  <w:style w:type="paragraph" w:styleId="BodyText2">
    <w:name w:val="Body Text 2"/>
    <w:basedOn w:val="Normal"/>
    <w:link w:val="BodyText2Char"/>
    <w:uiPriority w:val="99"/>
    <w:rsid w:val="00945E16"/>
    <w:pPr>
      <w:jc w:val="right"/>
    </w:pPr>
    <w:rPr>
      <w:i/>
      <w:iCs/>
      <w:color w:val="FFFFFF"/>
      <w:sz w:val="15"/>
      <w:szCs w:val="15"/>
    </w:rPr>
  </w:style>
  <w:style w:type="character" w:customStyle="1" w:styleId="BodyText2Char">
    <w:name w:val="Body Text 2 Char"/>
    <w:link w:val="BodyTex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ReferenceAlphaNum">
    <w:name w:val="ReferenceAlphaNum"/>
    <w:basedOn w:val="BodyText"/>
    <w:uiPriority w:val="99"/>
    <w:rsid w:val="00945E16"/>
    <w:pPr>
      <w:tabs>
        <w:tab w:val="left" w:pos="2268"/>
      </w:tabs>
      <w:ind w:left="2268" w:hanging="1134"/>
    </w:pPr>
  </w:style>
  <w:style w:type="paragraph" w:customStyle="1" w:styleId="Explanation">
    <w:name w:val="Explanation"/>
    <w:basedOn w:val="BodyText"/>
    <w:uiPriority w:val="99"/>
    <w:rsid w:val="00945E16"/>
    <w:rPr>
      <w:color w:val="008000"/>
    </w:rPr>
  </w:style>
  <w:style w:type="paragraph" w:customStyle="1" w:styleId="BlockTextBulleted">
    <w:name w:val="Block Text Bulleted"/>
    <w:basedOn w:val="BlockText"/>
    <w:uiPriority w:val="99"/>
    <w:rsid w:val="00945E16"/>
    <w:pPr>
      <w:numPr>
        <w:numId w:val="7"/>
      </w:numPr>
      <w:spacing w:before="60" w:after="60"/>
      <w:ind w:left="1645"/>
    </w:pPr>
  </w:style>
  <w:style w:type="paragraph" w:customStyle="1" w:styleId="DistributionList">
    <w:name w:val="Distribution List"/>
    <w:basedOn w:val="BodyText"/>
    <w:uiPriority w:val="99"/>
    <w:rsid w:val="00945E16"/>
    <w:pPr>
      <w:spacing w:after="0"/>
      <w:ind w:left="3969" w:hanging="2835"/>
    </w:pPr>
    <w:rPr>
      <w:lang w:val="en-GB"/>
    </w:rPr>
  </w:style>
  <w:style w:type="paragraph" w:styleId="Revision">
    <w:name w:val="Revision"/>
    <w:hidden/>
    <w:uiPriority w:val="99"/>
    <w:semiHidden/>
    <w:rsid w:val="005650CE"/>
    <w:rPr>
      <w:rFonts w:ascii="Tahoma" w:hAnsi="Tahoma" w:cs="Tahoma"/>
      <w:sz w:val="18"/>
      <w:szCs w:val="1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5650CE"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268EC"/>
    <w:rPr>
      <w:rFonts w:cs="Times New Roman"/>
      <w:sz w:val="2"/>
      <w:szCs w:val="2"/>
      <w:lang w:val="fr-BE" w:eastAsia="fr-B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650CE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semiHidden/>
    <w:locked/>
    <w:rsid w:val="006268EC"/>
    <w:rPr>
      <w:rFonts w:ascii="Arial" w:hAnsi="Arial" w:cs="Arial"/>
      <w:b/>
      <w:bCs/>
      <w:sz w:val="20"/>
      <w:szCs w:val="20"/>
      <w:lang w:val="fr-BE" w:eastAsia="fr-BE"/>
    </w:rPr>
  </w:style>
  <w:style w:type="paragraph" w:styleId="BodyTextIndent3">
    <w:name w:val="Body Text Indent 3"/>
    <w:basedOn w:val="Normal"/>
    <w:link w:val="BodyTextIndent3Char"/>
    <w:uiPriority w:val="99"/>
    <w:rsid w:val="001D050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6268EC"/>
    <w:rPr>
      <w:rFonts w:ascii="Arial" w:hAnsi="Arial" w:cs="Arial"/>
      <w:sz w:val="16"/>
      <w:szCs w:val="16"/>
      <w:lang w:val="fr-BE" w:eastAsia="fr-BE"/>
    </w:rPr>
  </w:style>
  <w:style w:type="paragraph" w:styleId="Index1">
    <w:name w:val="index 1"/>
    <w:basedOn w:val="Normal"/>
    <w:next w:val="Normal"/>
    <w:autoRedefine/>
    <w:uiPriority w:val="99"/>
    <w:semiHidden/>
    <w:rsid w:val="001D0507"/>
    <w:pPr>
      <w:ind w:left="240" w:hanging="240"/>
    </w:pPr>
    <w:rPr>
      <w:sz w:val="24"/>
      <w:szCs w:val="24"/>
      <w:lang w:eastAsia="fr-FR"/>
    </w:rPr>
  </w:style>
  <w:style w:type="paragraph" w:styleId="IndexHeading">
    <w:name w:val="index heading"/>
    <w:basedOn w:val="Normal"/>
    <w:next w:val="Index1"/>
    <w:uiPriority w:val="99"/>
    <w:semiHidden/>
    <w:rsid w:val="001D0507"/>
    <w:rPr>
      <w:sz w:val="24"/>
      <w:szCs w:val="24"/>
      <w:lang w:eastAsia="fr-FR"/>
    </w:rPr>
  </w:style>
  <w:style w:type="paragraph" w:customStyle="1" w:styleId="legende">
    <w:name w:val="legende"/>
    <w:basedOn w:val="Normal"/>
    <w:uiPriority w:val="99"/>
    <w:rsid w:val="00ED63F1"/>
    <w:pPr>
      <w:spacing w:before="100" w:beforeAutospacing="1" w:afterAutospacing="1"/>
      <w:ind w:left="300"/>
    </w:pPr>
    <w:rPr>
      <w:rFonts w:ascii="Georgia" w:hAnsi="Georgia" w:cs="Georgia"/>
      <w:i/>
      <w:iCs/>
      <w:lang w:eastAsia="fr-FR"/>
    </w:rPr>
  </w:style>
  <w:style w:type="paragraph" w:styleId="BodyTextIndent">
    <w:name w:val="Body Text Indent"/>
    <w:basedOn w:val="Normal"/>
    <w:link w:val="BodyTextIndentChar"/>
    <w:uiPriority w:val="99"/>
    <w:rsid w:val="002814D7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table" w:styleId="TableGrid">
    <w:name w:val="Table Grid"/>
    <w:basedOn w:val="TableNormal"/>
    <w:uiPriority w:val="99"/>
    <w:rsid w:val="009C31B4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uiPriority w:val="99"/>
    <w:rsid w:val="00391395"/>
    <w:pPr>
      <w:spacing w:before="60" w:after="60"/>
    </w:pPr>
  </w:style>
  <w:style w:type="paragraph" w:styleId="BodyTextIndent2">
    <w:name w:val="Body Text Indent 2"/>
    <w:basedOn w:val="Normal"/>
    <w:link w:val="BodyTextIndent2Char"/>
    <w:uiPriority w:val="99"/>
    <w:rsid w:val="00391395"/>
    <w:pPr>
      <w:spacing w:after="120" w:line="480" w:lineRule="auto"/>
      <w:ind w:left="283"/>
    </w:pPr>
    <w:rPr>
      <w:szCs w:val="22"/>
      <w:lang w:eastAsia="fr-FR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customStyle="1" w:styleId="Appelnotedebasdep1">
    <w:name w:val="Appel note de bas de p.1"/>
    <w:uiPriority w:val="99"/>
    <w:rsid w:val="00971DC7"/>
    <w:rPr>
      <w:rFonts w:cs="Times New Roman"/>
      <w:color w:val="000000"/>
    </w:rPr>
  </w:style>
  <w:style w:type="paragraph" w:customStyle="1" w:styleId="Body">
    <w:name w:val="Body"/>
    <w:basedOn w:val="Normal"/>
    <w:next w:val="Normal"/>
    <w:uiPriority w:val="99"/>
    <w:rsid w:val="00971DC7"/>
    <w:pPr>
      <w:autoSpaceDE w:val="0"/>
      <w:autoSpaceDN w:val="0"/>
      <w:adjustRightInd w:val="0"/>
    </w:pPr>
    <w:rPr>
      <w:sz w:val="24"/>
      <w:szCs w:val="24"/>
      <w:lang w:val="nl-BE" w:eastAsia="nl-BE"/>
    </w:rPr>
  </w:style>
  <w:style w:type="paragraph" w:customStyle="1" w:styleId="TitreNiveau3">
    <w:name w:val="_Titre_Niveau_3"/>
    <w:basedOn w:val="Normal"/>
    <w:next w:val="Normal"/>
    <w:uiPriority w:val="99"/>
    <w:rsid w:val="00971DC7"/>
    <w:pPr>
      <w:autoSpaceDE w:val="0"/>
      <w:autoSpaceDN w:val="0"/>
      <w:adjustRightInd w:val="0"/>
    </w:pPr>
    <w:rPr>
      <w:sz w:val="24"/>
      <w:szCs w:val="24"/>
      <w:lang w:val="nl-BE" w:eastAsia="nl-BE"/>
    </w:rPr>
  </w:style>
  <w:style w:type="character" w:customStyle="1" w:styleId="BodyTextChar1">
    <w:name w:val="Body Text Char1"/>
    <w:aliases w:val="Corps de texte Car Char1,3E Body Text Char1"/>
    <w:link w:val="BodyText"/>
    <w:uiPriority w:val="99"/>
    <w:locked/>
    <w:rsid w:val="00EC0D1E"/>
    <w:rPr>
      <w:rFonts w:ascii="Tahoma" w:hAnsi="Tahoma" w:cs="Tahoma"/>
      <w:sz w:val="18"/>
      <w:szCs w:val="18"/>
      <w:lang w:val="fr-BE" w:eastAsia="en-US"/>
    </w:rPr>
  </w:style>
  <w:style w:type="paragraph" w:customStyle="1" w:styleId="decale">
    <w:name w:val="decale"/>
    <w:basedOn w:val="Normal"/>
    <w:uiPriority w:val="99"/>
    <w:rsid w:val="00FF63F3"/>
    <w:pPr>
      <w:spacing w:before="100"/>
      <w:ind w:left="1100"/>
    </w:pPr>
    <w:rPr>
      <w:rFonts w:ascii="Verdana" w:hAnsi="Verdana" w:cs="Verdana"/>
      <w:lang w:val="en-US" w:eastAsia="nl-NL"/>
    </w:rPr>
  </w:style>
  <w:style w:type="character" w:styleId="Strong">
    <w:name w:val="Strong"/>
    <w:uiPriority w:val="99"/>
    <w:qFormat/>
    <w:rsid w:val="00E21CB9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E21CB9"/>
    <w:pPr>
      <w:spacing w:before="100"/>
      <w:ind w:left="144"/>
    </w:pPr>
    <w:rPr>
      <w:rFonts w:ascii="Verdana" w:hAnsi="Verdana" w:cs="Verdana"/>
      <w:lang w:val="en-US" w:eastAsia="nl-NL"/>
    </w:rPr>
  </w:style>
  <w:style w:type="paragraph" w:customStyle="1" w:styleId="Mesures">
    <w:name w:val="Mesures"/>
    <w:basedOn w:val="BodyText"/>
    <w:autoRedefine/>
    <w:uiPriority w:val="99"/>
    <w:rsid w:val="00314CFB"/>
    <w:pPr>
      <w:ind w:left="492" w:hanging="284"/>
      <w:jc w:val="left"/>
    </w:pPr>
    <w:rPr>
      <w:rFonts w:ascii="Arial" w:hAnsi="Arial" w:cs="Arial"/>
      <w:b/>
      <w:bCs/>
      <w:color w:val="FFFFFF" w:themeColor="background1"/>
      <w:sz w:val="20"/>
      <w:szCs w:val="20"/>
    </w:rPr>
  </w:style>
  <w:style w:type="paragraph" w:customStyle="1" w:styleId="3ETableText">
    <w:name w:val="3E Table Text"/>
    <w:basedOn w:val="Normal"/>
    <w:rsid w:val="00856C17"/>
    <w:pPr>
      <w:spacing w:before="40" w:after="40"/>
    </w:pPr>
    <w:rPr>
      <w:color w:val="000000"/>
      <w:sz w:val="16"/>
      <w:szCs w:val="16"/>
      <w:lang w:eastAsia="nl-NL"/>
    </w:rPr>
  </w:style>
  <w:style w:type="paragraph" w:customStyle="1" w:styleId="3EReferencesNumber">
    <w:name w:val="3E References Number"/>
    <w:basedOn w:val="Normal"/>
    <w:autoRedefine/>
    <w:uiPriority w:val="99"/>
    <w:rsid w:val="00856C17"/>
    <w:pPr>
      <w:tabs>
        <w:tab w:val="num" w:pos="737"/>
      </w:tabs>
      <w:spacing w:before="60" w:after="60" w:line="360" w:lineRule="auto"/>
      <w:ind w:left="737" w:hanging="737"/>
    </w:pPr>
    <w:rPr>
      <w:color w:val="000000"/>
      <w:sz w:val="16"/>
      <w:szCs w:val="16"/>
      <w:lang w:eastAsia="nl-NL"/>
    </w:rPr>
  </w:style>
  <w:style w:type="paragraph" w:customStyle="1" w:styleId="3EReferenceAlphaNum">
    <w:name w:val="3E ReferenceAlphaNum"/>
    <w:basedOn w:val="BodyText"/>
    <w:autoRedefine/>
    <w:uiPriority w:val="99"/>
    <w:rsid w:val="00856C17"/>
    <w:pPr>
      <w:tabs>
        <w:tab w:val="left" w:pos="737"/>
      </w:tabs>
      <w:spacing w:before="60" w:after="60" w:line="360" w:lineRule="auto"/>
      <w:ind w:left="737" w:hanging="737"/>
    </w:pPr>
    <w:rPr>
      <w:color w:val="000000"/>
      <w:sz w:val="16"/>
      <w:szCs w:val="16"/>
      <w:lang w:val="en-US" w:eastAsia="nl-NL"/>
    </w:rPr>
  </w:style>
  <w:style w:type="character" w:customStyle="1" w:styleId="Titredulivre1">
    <w:name w:val="Titre du livre1"/>
    <w:uiPriority w:val="99"/>
    <w:semiHidden/>
    <w:rsid w:val="00856C17"/>
    <w:rPr>
      <w:rFonts w:cs="Times New Roman"/>
      <w:b/>
      <w:bCs/>
      <w:smallCaps/>
      <w:spacing w:val="5"/>
    </w:rPr>
  </w:style>
  <w:style w:type="character" w:customStyle="1" w:styleId="3EBodyTextCharChar">
    <w:name w:val="3E Body Text Char Char"/>
    <w:uiPriority w:val="99"/>
    <w:rsid w:val="002662A0"/>
    <w:rPr>
      <w:rFonts w:ascii="Arial" w:hAnsi="Arial" w:cs="Arial"/>
      <w:color w:val="000000"/>
      <w:sz w:val="18"/>
      <w:szCs w:val="18"/>
      <w:lang w:val="en-US" w:eastAsia="nl-NL"/>
    </w:rPr>
  </w:style>
  <w:style w:type="character" w:customStyle="1" w:styleId="CharChar11">
    <w:name w:val="Char Char11"/>
    <w:uiPriority w:val="99"/>
    <w:rsid w:val="00856C17"/>
    <w:rPr>
      <w:rFonts w:ascii="Arial" w:hAnsi="Arial" w:cs="Arial"/>
      <w:i/>
      <w:iCs/>
      <w:color w:val="auto"/>
      <w:sz w:val="26"/>
      <w:szCs w:val="26"/>
      <w:lang w:val="en-GB" w:eastAsia="nl-NL"/>
    </w:rPr>
  </w:style>
  <w:style w:type="paragraph" w:customStyle="1" w:styleId="Titel2">
    <w:name w:val="Titel2"/>
    <w:basedOn w:val="Heading1"/>
    <w:link w:val="Titel2Char"/>
    <w:autoRedefine/>
    <w:uiPriority w:val="99"/>
    <w:semiHidden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En-ttedetabledesmatires1">
    <w:name w:val="En-tête de table des matières1"/>
    <w:basedOn w:val="Heading1"/>
    <w:next w:val="Normal"/>
    <w:uiPriority w:val="99"/>
    <w:semiHidden/>
    <w:rsid w:val="00856C17"/>
    <w:pPr>
      <w:tabs>
        <w:tab w:val="left" w:pos="284"/>
      </w:tabs>
      <w:spacing w:before="240" w:after="60" w:line="360" w:lineRule="auto"/>
      <w:ind w:left="0" w:firstLine="0"/>
      <w:outlineLvl w:val="9"/>
    </w:pPr>
    <w:rPr>
      <w:rFonts w:ascii="Cambria" w:hAnsi="Cambria" w:cs="Cambria"/>
      <w:caps w:val="0"/>
      <w:color w:val="000000"/>
      <w:kern w:val="32"/>
      <w:sz w:val="32"/>
      <w:szCs w:val="32"/>
      <w:lang w:eastAsia="nl-NL"/>
      <w14:textFill>
        <w14:solidFill>
          <w14:srgbClr w14:val="000000">
            <w14:lumMod w14:val="50000"/>
          </w14:srgbClr>
        </w14:solidFill>
      </w14:textFill>
    </w:rPr>
  </w:style>
  <w:style w:type="character" w:customStyle="1" w:styleId="Titel2Char">
    <w:name w:val="Titel2 Char"/>
    <w:link w:val="Titel2"/>
    <w:uiPriority w:val="99"/>
    <w:semiHidden/>
    <w:locked/>
    <w:rsid w:val="00856C17"/>
    <w:rPr>
      <w:rFonts w:ascii="Arial" w:hAnsi="Arial" w:cs="Arial"/>
      <w:b/>
      <w:bCs/>
      <w:caps/>
      <w:color w:val="898000"/>
      <w:kern w:val="28"/>
      <w:sz w:val="18"/>
      <w:szCs w:val="18"/>
      <w:lang w:val="en-GB" w:eastAsia="nl-NL"/>
    </w:rPr>
  </w:style>
  <w:style w:type="paragraph" w:customStyle="1" w:styleId="Paragraphedeliste1">
    <w:name w:val="Paragraphe de liste1"/>
    <w:basedOn w:val="Normal"/>
    <w:autoRedefine/>
    <w:uiPriority w:val="99"/>
    <w:semiHidden/>
    <w:rsid w:val="00856C17"/>
    <w:rPr>
      <w:color w:val="000000"/>
      <w:sz w:val="16"/>
      <w:szCs w:val="16"/>
      <w:lang w:eastAsia="nl-NL"/>
    </w:rPr>
  </w:style>
  <w:style w:type="paragraph" w:customStyle="1" w:styleId="textebulet">
    <w:name w:val="texte bulet"/>
    <w:basedOn w:val="ListBullet"/>
    <w:link w:val="textebuletChar"/>
    <w:autoRedefine/>
    <w:uiPriority w:val="99"/>
    <w:semiHidden/>
    <w:rsid w:val="00856C17"/>
    <w:pPr>
      <w:numPr>
        <w:numId w:val="1"/>
      </w:numPr>
      <w:spacing w:after="100"/>
      <w:ind w:left="1080"/>
    </w:pPr>
    <w:rPr>
      <w:color w:val="008000"/>
      <w:sz w:val="16"/>
      <w:szCs w:val="16"/>
      <w:lang w:val="en-US" w:eastAsia="nl-NL"/>
    </w:rPr>
  </w:style>
  <w:style w:type="paragraph" w:customStyle="1" w:styleId="version">
    <w:name w:val="version"/>
    <w:link w:val="versionChar"/>
    <w:autoRedefine/>
    <w:uiPriority w:val="99"/>
    <w:semiHidden/>
    <w:rsid w:val="00856C17"/>
    <w:pPr>
      <w:ind w:left="360"/>
    </w:pPr>
    <w:rPr>
      <w:rFonts w:ascii="Calibri" w:hAnsi="Calibri" w:cs="Calibri"/>
      <w:b/>
      <w:bCs/>
      <w:i/>
      <w:iCs/>
      <w:noProof/>
      <w:color w:val="000000"/>
      <w:w w:val="80"/>
      <w:kern w:val="16"/>
      <w:sz w:val="26"/>
      <w:szCs w:val="26"/>
      <w:bdr w:val="single" w:sz="4" w:space="0" w:color="auto"/>
      <w:lang w:eastAsia="en-US"/>
    </w:rPr>
  </w:style>
  <w:style w:type="character" w:customStyle="1" w:styleId="ListBulletChar">
    <w:name w:val="List Bullet Char"/>
    <w:aliases w:val="_BE_List_Bullet Char"/>
    <w:link w:val="ListBullet"/>
    <w:locked/>
    <w:rsid w:val="00A17DEB"/>
    <w:rPr>
      <w:rFonts w:ascii="Tahoma" w:hAnsi="Tahoma" w:cs="Tahoma"/>
      <w:sz w:val="18"/>
      <w:szCs w:val="18"/>
      <w:lang w:val="fr-FR" w:eastAsia="en-US"/>
    </w:rPr>
  </w:style>
  <w:style w:type="character" w:customStyle="1" w:styleId="textebuletChar">
    <w:name w:val="texte bulet Char"/>
    <w:link w:val="textebulet"/>
    <w:uiPriority w:val="99"/>
    <w:semiHidden/>
    <w:locked/>
    <w:rsid w:val="00856C17"/>
    <w:rPr>
      <w:rFonts w:ascii="Tahoma" w:hAnsi="Tahoma" w:cs="Tahoma"/>
      <w:color w:val="008000"/>
      <w:sz w:val="16"/>
      <w:szCs w:val="16"/>
      <w:lang w:val="en-US" w:eastAsia="nl-NL"/>
    </w:rPr>
  </w:style>
  <w:style w:type="paragraph" w:customStyle="1" w:styleId="Numbers1">
    <w:name w:val="Numbers1"/>
    <w:basedOn w:val="Normal"/>
    <w:next w:val="BodyText"/>
    <w:autoRedefine/>
    <w:uiPriority w:val="99"/>
    <w:semiHidden/>
    <w:rsid w:val="00856C17"/>
    <w:pPr>
      <w:keepNext/>
      <w:numPr>
        <w:numId w:val="8"/>
      </w:numPr>
      <w:spacing w:before="240" w:after="60"/>
      <w:outlineLvl w:val="4"/>
    </w:pPr>
    <w:rPr>
      <w:color w:val="008000"/>
      <w:sz w:val="16"/>
      <w:szCs w:val="16"/>
      <w:lang w:eastAsia="nl-NL"/>
    </w:rPr>
  </w:style>
  <w:style w:type="character" w:customStyle="1" w:styleId="versionChar">
    <w:name w:val="version Char"/>
    <w:link w:val="version"/>
    <w:uiPriority w:val="99"/>
    <w:semiHidden/>
    <w:locked/>
    <w:rsid w:val="00856C17"/>
    <w:rPr>
      <w:rFonts w:ascii="Calibri" w:hAnsi="Calibri" w:cs="Calibri"/>
      <w:b/>
      <w:bCs/>
      <w:i/>
      <w:iCs/>
      <w:noProof/>
      <w:color w:val="000000"/>
      <w:w w:val="80"/>
      <w:kern w:val="16"/>
      <w:sz w:val="22"/>
      <w:szCs w:val="22"/>
      <w:bdr w:val="single" w:sz="4" w:space="0" w:color="auto"/>
      <w:lang w:val="fr-BE" w:eastAsia="en-US"/>
    </w:rPr>
  </w:style>
  <w:style w:type="character" w:customStyle="1" w:styleId="Rfrenceple1">
    <w:name w:val="Référence pâle1"/>
    <w:uiPriority w:val="99"/>
    <w:semiHidden/>
    <w:rsid w:val="00856C17"/>
    <w:rPr>
      <w:rFonts w:cs="Times New Roman"/>
      <w:smallCaps/>
      <w:color w:val="C0504D"/>
      <w:u w:val="single"/>
    </w:rPr>
  </w:style>
  <w:style w:type="paragraph" w:customStyle="1" w:styleId="3EBlocktext">
    <w:name w:val="3E Block text"/>
    <w:basedOn w:val="BodyText"/>
    <w:uiPriority w:val="99"/>
    <w:rsid w:val="00856C17"/>
    <w:pPr>
      <w:pBdr>
        <w:top w:val="single" w:sz="4" w:space="11" w:color="666666"/>
        <w:left w:val="single" w:sz="4" w:space="11" w:color="666666"/>
        <w:bottom w:val="single" w:sz="4" w:space="11" w:color="666666"/>
        <w:right w:val="single" w:sz="4" w:space="11" w:color="666666"/>
      </w:pBdr>
      <w:shd w:val="clear" w:color="auto" w:fill="666666"/>
      <w:spacing w:before="60" w:after="60" w:line="360" w:lineRule="auto"/>
      <w:ind w:left="227" w:right="227"/>
    </w:pPr>
    <w:rPr>
      <w:color w:val="FFFFFF"/>
      <w:sz w:val="16"/>
      <w:szCs w:val="16"/>
      <w:lang w:val="en-US" w:eastAsia="nl-NL"/>
    </w:rPr>
  </w:style>
  <w:style w:type="paragraph" w:customStyle="1" w:styleId="3EHeading1NoNr">
    <w:name w:val="3E Heading 1 NoNr"/>
    <w:basedOn w:val="Heading1"/>
    <w:uiPriority w:val="99"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3EBulletList">
    <w:name w:val="3E Bullet List"/>
    <w:basedOn w:val="BodyText"/>
    <w:link w:val="3EBulletListCharChar"/>
    <w:autoRedefine/>
    <w:uiPriority w:val="99"/>
    <w:rsid w:val="0040078B"/>
    <w:pPr>
      <w:numPr>
        <w:numId w:val="9"/>
      </w:numPr>
      <w:spacing w:before="0" w:after="0" w:line="360" w:lineRule="auto"/>
    </w:pPr>
    <w:rPr>
      <w:color w:val="000000"/>
      <w:lang w:eastAsia="nl-NL"/>
    </w:rPr>
  </w:style>
  <w:style w:type="character" w:customStyle="1" w:styleId="3EBulletListCharChar">
    <w:name w:val="3E Bullet List Char Char"/>
    <w:link w:val="3EBulletList"/>
    <w:uiPriority w:val="99"/>
    <w:locked/>
    <w:rsid w:val="0040078B"/>
    <w:rPr>
      <w:rFonts w:ascii="Tahoma" w:hAnsi="Tahoma" w:cs="Tahoma"/>
      <w:color w:val="000000"/>
      <w:sz w:val="18"/>
      <w:szCs w:val="18"/>
      <w:lang w:val="fr-FR" w:eastAsia="nl-NL"/>
    </w:rPr>
  </w:style>
  <w:style w:type="paragraph" w:customStyle="1" w:styleId="Block">
    <w:name w:val="Block"/>
    <w:basedOn w:val="Normal"/>
    <w:link w:val="BlockCharChar"/>
    <w:autoRedefine/>
    <w:uiPriority w:val="99"/>
    <w:semiHidden/>
    <w:rsid w:val="00856C17"/>
    <w:pPr>
      <w:framePr w:hSpace="284" w:vSpace="284" w:wrap="auto" w:vAnchor="text" w:hAnchor="margin" w:y="443"/>
      <w:pBdr>
        <w:top w:val="single" w:sz="4" w:space="10" w:color="666666"/>
        <w:left w:val="single" w:sz="4" w:space="10" w:color="666666"/>
        <w:bottom w:val="single" w:sz="4" w:space="10" w:color="666666"/>
        <w:right w:val="single" w:sz="4" w:space="10" w:color="666666"/>
      </w:pBdr>
      <w:shd w:val="solid" w:color="666666" w:fill="666666"/>
      <w:spacing w:before="60" w:after="60" w:line="280" w:lineRule="atLeast"/>
      <w:ind w:left="227" w:right="227"/>
    </w:pPr>
    <w:rPr>
      <w:color w:val="FFFFFF"/>
      <w:sz w:val="16"/>
      <w:szCs w:val="16"/>
      <w:lang w:val="en-GB" w:eastAsia="nl-NL"/>
    </w:rPr>
  </w:style>
  <w:style w:type="character" w:customStyle="1" w:styleId="BlockCharChar">
    <w:name w:val="Block Char Char"/>
    <w:link w:val="Block"/>
    <w:uiPriority w:val="99"/>
    <w:locked/>
    <w:rsid w:val="00856C17"/>
    <w:rPr>
      <w:rFonts w:ascii="Arial" w:hAnsi="Arial" w:cs="Arial"/>
      <w:color w:val="FFFFFF"/>
      <w:sz w:val="16"/>
      <w:szCs w:val="16"/>
      <w:lang w:val="en-GB" w:eastAsia="nl-NL"/>
    </w:rPr>
  </w:style>
  <w:style w:type="paragraph" w:customStyle="1" w:styleId="Textwithimage">
    <w:name w:val="Text with image"/>
    <w:basedOn w:val="Normal"/>
    <w:link w:val="TextwithimageChar"/>
    <w:autoRedefine/>
    <w:uiPriority w:val="99"/>
    <w:semiHidden/>
    <w:rsid w:val="00856C17"/>
    <w:pPr>
      <w:spacing w:before="20" w:after="20" w:line="280" w:lineRule="atLeast"/>
    </w:pPr>
    <w:rPr>
      <w:smallCaps/>
      <w:color w:val="000000"/>
      <w:sz w:val="16"/>
      <w:szCs w:val="16"/>
      <w:lang w:val="en-GB" w:eastAsia="nl-NL"/>
    </w:rPr>
  </w:style>
  <w:style w:type="character" w:customStyle="1" w:styleId="TextwithimageChar">
    <w:name w:val="Text with image Char"/>
    <w:link w:val="Textwithimage"/>
    <w:uiPriority w:val="99"/>
    <w:locked/>
    <w:rsid w:val="00856C17"/>
    <w:rPr>
      <w:rFonts w:ascii="Arial" w:hAnsi="Arial" w:cs="Arial"/>
      <w:smallCaps/>
      <w:color w:val="000000"/>
      <w:sz w:val="16"/>
      <w:szCs w:val="16"/>
      <w:lang w:val="en-GB" w:eastAsia="nl-NL"/>
    </w:rPr>
  </w:style>
  <w:style w:type="paragraph" w:customStyle="1" w:styleId="Address">
    <w:name w:val="Address"/>
    <w:basedOn w:val="Normal"/>
    <w:autoRedefine/>
    <w:uiPriority w:val="99"/>
    <w:semiHidden/>
    <w:rsid w:val="00856C17"/>
    <w:pPr>
      <w:ind w:left="3600"/>
    </w:pPr>
    <w:rPr>
      <w:color w:val="000000"/>
      <w:sz w:val="16"/>
      <w:szCs w:val="16"/>
      <w:lang w:val="en-US" w:eastAsia="nl-NL"/>
    </w:rPr>
  </w:style>
  <w:style w:type="paragraph" w:customStyle="1" w:styleId="Hello">
    <w:name w:val="Hello"/>
    <w:next w:val="BodyText"/>
    <w:link w:val="HelloChar"/>
    <w:autoRedefine/>
    <w:uiPriority w:val="99"/>
    <w:semiHidden/>
    <w:rsid w:val="00856C17"/>
    <w:pPr>
      <w:spacing w:after="1800"/>
    </w:pPr>
    <w:rPr>
      <w:rFonts w:ascii="Arial" w:hAnsi="Arial" w:cs="Arial"/>
      <w:color w:val="000000"/>
      <w:sz w:val="16"/>
      <w:szCs w:val="16"/>
      <w:lang w:eastAsia="nl-NL"/>
    </w:rPr>
  </w:style>
  <w:style w:type="character" w:customStyle="1" w:styleId="HelloChar">
    <w:name w:val="Hello Char"/>
    <w:link w:val="Hello"/>
    <w:uiPriority w:val="99"/>
    <w:semiHidden/>
    <w:locked/>
    <w:rsid w:val="00856C17"/>
    <w:rPr>
      <w:rFonts w:ascii="Arial" w:hAnsi="Arial" w:cs="Arial"/>
      <w:color w:val="000000"/>
      <w:sz w:val="22"/>
      <w:szCs w:val="22"/>
      <w:lang w:val="fr-BE" w:eastAsia="nl-NL"/>
    </w:rPr>
  </w:style>
  <w:style w:type="paragraph" w:customStyle="1" w:styleId="Greatings">
    <w:name w:val="Greatings"/>
    <w:basedOn w:val="BodyText"/>
    <w:next w:val="BodyText"/>
    <w:link w:val="GreatingsChar"/>
    <w:autoRedefine/>
    <w:uiPriority w:val="99"/>
    <w:semiHidden/>
    <w:rsid w:val="00856C17"/>
    <w:pPr>
      <w:spacing w:before="2800" w:after="0" w:line="280" w:lineRule="atLeast"/>
      <w:ind w:left="0"/>
    </w:pPr>
    <w:rPr>
      <w:color w:val="000000"/>
      <w:sz w:val="16"/>
      <w:szCs w:val="16"/>
      <w:lang w:val="en-US" w:eastAsia="nl-NL"/>
    </w:rPr>
  </w:style>
  <w:style w:type="character" w:customStyle="1" w:styleId="GreatingsChar">
    <w:name w:val="Greatings Char"/>
    <w:link w:val="Greatings"/>
    <w:uiPriority w:val="99"/>
    <w:locked/>
    <w:rsid w:val="00856C17"/>
    <w:rPr>
      <w:rFonts w:ascii="Arial" w:hAnsi="Arial" w:cs="Arial"/>
      <w:color w:val="000000"/>
      <w:sz w:val="18"/>
      <w:szCs w:val="18"/>
      <w:lang w:val="en-US" w:eastAsia="nl-NL"/>
    </w:rPr>
  </w:style>
  <w:style w:type="character" w:styleId="Emphasis">
    <w:name w:val="Emphasis"/>
    <w:uiPriority w:val="99"/>
    <w:qFormat/>
    <w:rsid w:val="00856C17"/>
    <w:rPr>
      <w:rFonts w:cs="Times New Roman"/>
      <w:i/>
      <w:iCs/>
    </w:rPr>
  </w:style>
  <w:style w:type="paragraph" w:customStyle="1" w:styleId="HeadingNoNbr">
    <w:name w:val="Heading No Nbr"/>
    <w:basedOn w:val="Heading1"/>
    <w:link w:val="HeadingNoNbrChar"/>
    <w:uiPriority w:val="99"/>
    <w:semiHidden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kern w:val="18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BodyGreen">
    <w:name w:val="Body Green"/>
    <w:basedOn w:val="BodyText"/>
    <w:link w:val="BodyGreenChar"/>
    <w:autoRedefine/>
    <w:uiPriority w:val="99"/>
    <w:semiHidden/>
    <w:rsid w:val="00856C17"/>
    <w:pPr>
      <w:spacing w:before="60" w:after="60" w:line="360" w:lineRule="auto"/>
      <w:ind w:left="0"/>
    </w:pPr>
    <w:rPr>
      <w:rFonts w:ascii="Arial" w:hAnsi="Arial" w:cs="Arial"/>
      <w:color w:val="008000"/>
      <w:lang w:val="en-US" w:eastAsia="nl-NL"/>
    </w:rPr>
  </w:style>
  <w:style w:type="character" w:customStyle="1" w:styleId="HeadingNoNbrChar">
    <w:name w:val="Heading No Nbr Char"/>
    <w:link w:val="HeadingNoNbr"/>
    <w:uiPriority w:val="99"/>
    <w:semiHidden/>
    <w:locked/>
    <w:rsid w:val="00856C17"/>
    <w:rPr>
      <w:rFonts w:ascii="Arial" w:hAnsi="Arial" w:cs="Arial"/>
      <w:b/>
      <w:bCs/>
      <w:caps/>
      <w:color w:val="898000"/>
      <w:kern w:val="18"/>
      <w:sz w:val="18"/>
      <w:szCs w:val="18"/>
      <w:lang w:val="en-GB" w:eastAsia="nl-NL"/>
    </w:rPr>
  </w:style>
  <w:style w:type="paragraph" w:customStyle="1" w:styleId="bulletlistgreen">
    <w:name w:val="bullet list green"/>
    <w:basedOn w:val="3EBulletList"/>
    <w:link w:val="bulletlistgreenChar"/>
    <w:uiPriority w:val="99"/>
    <w:semiHidden/>
    <w:rsid w:val="00856C17"/>
    <w:rPr>
      <w:rFonts w:ascii="Arial" w:hAnsi="Arial" w:cs="Arial"/>
      <w:color w:val="008000"/>
    </w:rPr>
  </w:style>
  <w:style w:type="character" w:customStyle="1" w:styleId="BodyGreenChar">
    <w:name w:val="Body Green Char"/>
    <w:link w:val="BodyGreen"/>
    <w:uiPriority w:val="99"/>
    <w:locked/>
    <w:rsid w:val="00856C17"/>
    <w:rPr>
      <w:rFonts w:ascii="Arial" w:hAnsi="Arial" w:cs="Arial"/>
      <w:color w:val="008000"/>
      <w:sz w:val="18"/>
      <w:szCs w:val="18"/>
      <w:lang w:val="en-US" w:eastAsia="nl-NL"/>
    </w:rPr>
  </w:style>
  <w:style w:type="paragraph" w:customStyle="1" w:styleId="3ENumberlist">
    <w:name w:val="3E Number list"/>
    <w:basedOn w:val="Normal"/>
    <w:link w:val="3ENumberlistCharChar"/>
    <w:autoRedefine/>
    <w:uiPriority w:val="99"/>
    <w:rsid w:val="00856C17"/>
    <w:pPr>
      <w:numPr>
        <w:numId w:val="10"/>
      </w:numPr>
      <w:spacing w:line="360" w:lineRule="auto"/>
    </w:pPr>
    <w:rPr>
      <w:sz w:val="16"/>
      <w:szCs w:val="16"/>
      <w:lang w:val="en-US" w:eastAsia="nl-NL"/>
    </w:rPr>
  </w:style>
  <w:style w:type="character" w:customStyle="1" w:styleId="bulletlistgreenChar">
    <w:name w:val="bullet list green Char"/>
    <w:link w:val="bulletlistgreen"/>
    <w:uiPriority w:val="99"/>
    <w:semiHidden/>
    <w:locked/>
    <w:rsid w:val="00856C17"/>
    <w:rPr>
      <w:rFonts w:ascii="Arial" w:hAnsi="Arial" w:cs="Arial"/>
      <w:color w:val="008000"/>
      <w:sz w:val="18"/>
      <w:szCs w:val="18"/>
      <w:lang w:val="fr-FR" w:eastAsia="nl-NL"/>
    </w:rPr>
  </w:style>
  <w:style w:type="table" w:styleId="TableProfessional">
    <w:name w:val="Table Professional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3ENumberlistCharChar">
    <w:name w:val="3E Number list Char Char"/>
    <w:link w:val="3ENumberlist"/>
    <w:uiPriority w:val="99"/>
    <w:locked/>
    <w:rsid w:val="00856C17"/>
    <w:rPr>
      <w:rFonts w:ascii="Garamond" w:hAnsi="Garamond" w:cs="Tahoma"/>
      <w:sz w:val="16"/>
      <w:szCs w:val="16"/>
      <w:lang w:val="en-US" w:eastAsia="nl-NL"/>
    </w:rPr>
  </w:style>
  <w:style w:type="table" w:customStyle="1" w:styleId="3ETableStyle">
    <w:name w:val="3E Table Style"/>
    <w:uiPriority w:val="99"/>
    <w:rsid w:val="00856C17"/>
    <w:pPr>
      <w:spacing w:before="40" w:after="40"/>
    </w:pPr>
    <w:rPr>
      <w:rFonts w:ascii="Arial" w:hAnsi="Arial" w:cs="Arial"/>
      <w:sz w:val="16"/>
      <w:szCs w:val="16"/>
      <w:lang w:val="en-US" w:eastAsia="en-US"/>
    </w:rPr>
    <w:tblPr>
      <w:tblBorders>
        <w:top w:val="single" w:sz="2" w:space="0" w:color="666666"/>
        <w:bottom w:val="single" w:sz="2" w:space="0" w:color="666666"/>
        <w:insideH w:val="single" w:sz="2" w:space="0" w:color="666666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3ETableStyleGreyHeader">
    <w:name w:val="3E Table Style Grey Header"/>
    <w:basedOn w:val="3ETableStyle"/>
    <w:uiPriority w:val="99"/>
    <w:rsid w:val="00856C17"/>
    <w:tblPr/>
    <w:tblStylePr w:type="firstRow">
      <w:rPr>
        <w:rFonts w:ascii="Arial" w:hAnsi="Arial" w:cs="Arial"/>
        <w:b w:val="0"/>
        <w:bCs w:val="0"/>
        <w:i w:val="0"/>
        <w:iCs w:val="0"/>
        <w:color w:val="FFFFFF"/>
        <w:sz w:val="16"/>
        <w:szCs w:val="16"/>
      </w:rPr>
      <w:tblPr/>
      <w:tcPr>
        <w:tcBorders>
          <w:top w:val="single" w:sz="2" w:space="0" w:color="666666"/>
          <w:left w:val="single" w:sz="2" w:space="0" w:color="666666"/>
          <w:bottom w:val="single" w:sz="2" w:space="0" w:color="666666"/>
          <w:right w:val="single" w:sz="2" w:space="0" w:color="666666"/>
          <w:insideH w:val="nil"/>
          <w:insideV w:val="nil"/>
          <w:tl2br w:val="nil"/>
          <w:tr2bl w:val="nil"/>
        </w:tcBorders>
        <w:shd w:val="clear" w:color="auto" w:fill="666666"/>
      </w:tcPr>
    </w:tblStylePr>
  </w:style>
  <w:style w:type="paragraph" w:customStyle="1" w:styleId="TableTextHeader">
    <w:name w:val="Table Text Header"/>
    <w:basedOn w:val="3ETableText"/>
    <w:uiPriority w:val="99"/>
    <w:semiHidden/>
    <w:rsid w:val="00856C17"/>
    <w:pPr>
      <w:pBdr>
        <w:top w:val="single" w:sz="4" w:space="1" w:color="666666"/>
        <w:left w:val="single" w:sz="4" w:space="4" w:color="666666"/>
        <w:bottom w:val="single" w:sz="4" w:space="1" w:color="666666"/>
        <w:right w:val="single" w:sz="4" w:space="4" w:color="666666"/>
      </w:pBdr>
      <w:shd w:val="clear" w:color="auto" w:fill="666666"/>
    </w:pPr>
    <w:rPr>
      <w:color w:val="FFFFFF"/>
    </w:rPr>
  </w:style>
  <w:style w:type="paragraph" w:customStyle="1" w:styleId="3ETableTextBullet">
    <w:name w:val="3E Table Text Bullet"/>
    <w:basedOn w:val="3ETableText"/>
    <w:uiPriority w:val="99"/>
    <w:rsid w:val="00856C17"/>
    <w:pPr>
      <w:numPr>
        <w:numId w:val="11"/>
      </w:numPr>
    </w:pPr>
  </w:style>
  <w:style w:type="paragraph" w:customStyle="1" w:styleId="3ETableTextNumber">
    <w:name w:val="3E Table Text Number"/>
    <w:basedOn w:val="3ETableText"/>
    <w:uiPriority w:val="99"/>
    <w:rsid w:val="00856C17"/>
    <w:pPr>
      <w:numPr>
        <w:numId w:val="12"/>
      </w:numPr>
    </w:pPr>
  </w:style>
  <w:style w:type="paragraph" w:customStyle="1" w:styleId="3EBlocktextbullet">
    <w:name w:val="3E Block text bullet"/>
    <w:basedOn w:val="3EBlocktext"/>
    <w:uiPriority w:val="99"/>
    <w:rsid w:val="00856C17"/>
    <w:pPr>
      <w:numPr>
        <w:numId w:val="13"/>
      </w:numPr>
      <w:spacing w:before="0" w:after="0"/>
    </w:pPr>
  </w:style>
  <w:style w:type="paragraph" w:customStyle="1" w:styleId="3ETableTextWhite">
    <w:name w:val="3E Table Text White"/>
    <w:basedOn w:val="3ETableText"/>
    <w:uiPriority w:val="99"/>
    <w:rsid w:val="00856C17"/>
    <w:rPr>
      <w:color w:val="FFFFFF"/>
    </w:rPr>
  </w:style>
  <w:style w:type="table" w:customStyle="1" w:styleId="3ETableStyleClassic">
    <w:name w:val="3E Table Style Classic"/>
    <w:basedOn w:val="3ETableStyle"/>
    <w:uiPriority w:val="99"/>
    <w:rsid w:val="00856C17"/>
    <w:tblPr>
      <w:tblBorders>
        <w:top w:val="none" w:sz="0" w:space="0" w:color="auto"/>
        <w:left w:val="single" w:sz="2" w:space="0" w:color="666666"/>
        <w:bottom w:val="none" w:sz="0" w:space="0" w:color="auto"/>
        <w:right w:val="single" w:sz="2" w:space="0" w:color="666666"/>
        <w:insideH w:val="none" w:sz="0" w:space="0" w:color="auto"/>
        <w:insideV w:val="single" w:sz="2" w:space="0" w:color="666666"/>
      </w:tblBorders>
    </w:tblPr>
  </w:style>
  <w:style w:type="paragraph" w:styleId="BodyText3">
    <w:name w:val="Body Text 3"/>
    <w:basedOn w:val="Normal"/>
    <w:link w:val="BodyText3Char"/>
    <w:uiPriority w:val="99"/>
    <w:semiHidden/>
    <w:rsid w:val="00856C17"/>
    <w:pPr>
      <w:spacing w:after="120"/>
    </w:pPr>
    <w:rPr>
      <w:color w:val="000000"/>
      <w:sz w:val="16"/>
      <w:szCs w:val="16"/>
      <w:lang w:eastAsia="nl-NL"/>
    </w:rPr>
  </w:style>
  <w:style w:type="character" w:customStyle="1" w:styleId="BodyText3Char">
    <w:name w:val="Body Text 3 Char"/>
    <w:link w:val="BodyText3"/>
    <w:uiPriority w:val="99"/>
    <w:semiHidden/>
    <w:locked/>
    <w:rsid w:val="006268EC"/>
    <w:rPr>
      <w:rFonts w:ascii="Arial" w:hAnsi="Arial" w:cs="Arial"/>
      <w:sz w:val="16"/>
      <w:szCs w:val="16"/>
      <w:lang w:val="fr-BE" w:eastAsia="fr-BE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856C17"/>
    <w:pPr>
      <w:spacing w:before="0" w:after="120"/>
      <w:ind w:left="0" w:firstLine="210"/>
    </w:pPr>
    <w:rPr>
      <w:color w:val="000000"/>
      <w:sz w:val="16"/>
      <w:szCs w:val="16"/>
      <w:lang w:eastAsia="nl-NL"/>
    </w:rPr>
  </w:style>
  <w:style w:type="character" w:customStyle="1" w:styleId="BodyTextFirstIndentChar">
    <w:name w:val="Body Text First Indent Char"/>
    <w:link w:val="BodyTextFirstInden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856C17"/>
    <w:pPr>
      <w:ind w:firstLine="210"/>
    </w:pPr>
    <w:rPr>
      <w:color w:val="000000"/>
      <w:sz w:val="16"/>
      <w:szCs w:val="16"/>
      <w:lang w:eastAsia="nl-NL"/>
    </w:rPr>
  </w:style>
  <w:style w:type="character" w:customStyle="1" w:styleId="BodyTextFirstIndent2Char">
    <w:name w:val="Body Text First Indent 2 Char"/>
    <w:link w:val="BodyTextFirstInden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Closing">
    <w:name w:val="Closing"/>
    <w:basedOn w:val="Normal"/>
    <w:link w:val="ClosingChar"/>
    <w:uiPriority w:val="99"/>
    <w:semiHidden/>
    <w:rsid w:val="00856C17"/>
    <w:pPr>
      <w:ind w:left="4252"/>
    </w:pPr>
    <w:rPr>
      <w:color w:val="000000"/>
      <w:sz w:val="16"/>
      <w:szCs w:val="16"/>
      <w:lang w:eastAsia="nl-NL"/>
    </w:rPr>
  </w:style>
  <w:style w:type="character" w:customStyle="1" w:styleId="ClosingChar">
    <w:name w:val="Closing Char"/>
    <w:link w:val="Closing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Date">
    <w:name w:val="Date"/>
    <w:basedOn w:val="Normal"/>
    <w:next w:val="Normal"/>
    <w:link w:val="Date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DateChar">
    <w:name w:val="Date Char"/>
    <w:link w:val="Dat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EmailSignature">
    <w:name w:val="E-mail Signature"/>
    <w:basedOn w:val="Normal"/>
    <w:link w:val="EmailSignature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EmailSignatureChar">
    <w:name w:val="Email Signature Char"/>
    <w:link w:val="EmailSignatur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EnvelopeAddress">
    <w:name w:val="envelope address"/>
    <w:basedOn w:val="Normal"/>
    <w:uiPriority w:val="99"/>
    <w:semiHidden/>
    <w:rsid w:val="00856C17"/>
    <w:pPr>
      <w:framePr w:w="7920" w:h="1980" w:hRule="exact" w:hSpace="141" w:wrap="auto" w:hAnchor="page" w:xAlign="center" w:yAlign="bottom"/>
      <w:ind w:left="2880"/>
    </w:pPr>
    <w:rPr>
      <w:color w:val="000000"/>
      <w:sz w:val="24"/>
      <w:szCs w:val="24"/>
      <w:lang w:eastAsia="nl-NL"/>
    </w:rPr>
  </w:style>
  <w:style w:type="paragraph" w:styleId="EnvelopeReturn">
    <w:name w:val="envelope return"/>
    <w:basedOn w:val="Normal"/>
    <w:uiPriority w:val="99"/>
    <w:semiHidden/>
    <w:rsid w:val="00856C17"/>
    <w:rPr>
      <w:color w:val="000000"/>
      <w:lang w:eastAsia="nl-NL"/>
    </w:rPr>
  </w:style>
  <w:style w:type="character" w:styleId="HTMLAcronym">
    <w:name w:val="HTML Acronym"/>
    <w:uiPriority w:val="99"/>
    <w:semiHidden/>
    <w:rsid w:val="00856C17"/>
    <w:rPr>
      <w:rFonts w:cs="Times New Roman"/>
    </w:rPr>
  </w:style>
  <w:style w:type="paragraph" w:styleId="HTMLAddress">
    <w:name w:val="HTML Address"/>
    <w:basedOn w:val="Normal"/>
    <w:link w:val="HTMLAddressChar"/>
    <w:uiPriority w:val="99"/>
    <w:semiHidden/>
    <w:rsid w:val="00856C17"/>
    <w:rPr>
      <w:i/>
      <w:iCs/>
      <w:color w:val="000000"/>
      <w:sz w:val="16"/>
      <w:szCs w:val="16"/>
      <w:lang w:eastAsia="nl-NL"/>
    </w:rPr>
  </w:style>
  <w:style w:type="character" w:customStyle="1" w:styleId="HTMLAddressChar">
    <w:name w:val="HTML Address Char"/>
    <w:link w:val="HTMLAddress"/>
    <w:uiPriority w:val="99"/>
    <w:semiHidden/>
    <w:locked/>
    <w:rsid w:val="006268EC"/>
    <w:rPr>
      <w:rFonts w:ascii="Arial" w:hAnsi="Arial" w:cs="Arial"/>
      <w:i/>
      <w:iCs/>
      <w:sz w:val="20"/>
      <w:szCs w:val="20"/>
      <w:lang w:val="fr-BE" w:eastAsia="fr-BE"/>
    </w:rPr>
  </w:style>
  <w:style w:type="character" w:styleId="HTMLCite">
    <w:name w:val="HTML Cite"/>
    <w:uiPriority w:val="99"/>
    <w:semiHidden/>
    <w:rsid w:val="00856C17"/>
    <w:rPr>
      <w:rFonts w:cs="Times New Roman"/>
      <w:i/>
      <w:iCs/>
    </w:rPr>
  </w:style>
  <w:style w:type="character" w:styleId="HTMLCode">
    <w:name w:val="HTML Code"/>
    <w:uiPriority w:val="99"/>
    <w:semiHidden/>
    <w:rsid w:val="00856C17"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semiHidden/>
    <w:rsid w:val="00856C17"/>
    <w:rPr>
      <w:rFonts w:cs="Times New Roman"/>
      <w:i/>
      <w:iCs/>
    </w:rPr>
  </w:style>
  <w:style w:type="character" w:styleId="HTMLKeyboard">
    <w:name w:val="HTML Keyboard"/>
    <w:uiPriority w:val="99"/>
    <w:semiHidden/>
    <w:rsid w:val="00856C1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856C17"/>
    <w:rPr>
      <w:rFonts w:ascii="Courier New" w:hAnsi="Courier New" w:cs="Courier New"/>
      <w:color w:val="000000"/>
      <w:lang w:eastAsia="nl-NL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6268EC"/>
    <w:rPr>
      <w:rFonts w:ascii="Courier New" w:hAnsi="Courier New" w:cs="Courier New"/>
      <w:sz w:val="20"/>
      <w:szCs w:val="20"/>
      <w:lang w:val="fr-BE" w:eastAsia="fr-BE"/>
    </w:rPr>
  </w:style>
  <w:style w:type="character" w:styleId="HTMLSample">
    <w:name w:val="HTML Sample"/>
    <w:uiPriority w:val="99"/>
    <w:semiHidden/>
    <w:rsid w:val="00856C17"/>
    <w:rPr>
      <w:rFonts w:ascii="Courier New" w:hAnsi="Courier New" w:cs="Courier New"/>
    </w:rPr>
  </w:style>
  <w:style w:type="character" w:styleId="HTMLTypewriter">
    <w:name w:val="HTML Typewriter"/>
    <w:uiPriority w:val="99"/>
    <w:semiHidden/>
    <w:rsid w:val="00856C17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semiHidden/>
    <w:rsid w:val="00856C17"/>
    <w:rPr>
      <w:rFonts w:cs="Times New Roman"/>
      <w:i/>
      <w:iCs/>
    </w:rPr>
  </w:style>
  <w:style w:type="character" w:styleId="LineNumber">
    <w:name w:val="line number"/>
    <w:uiPriority w:val="99"/>
    <w:semiHidden/>
    <w:rsid w:val="00856C17"/>
    <w:rPr>
      <w:rFonts w:cs="Times New Roman"/>
    </w:rPr>
  </w:style>
  <w:style w:type="paragraph" w:styleId="List">
    <w:name w:val="List"/>
    <w:basedOn w:val="Normal"/>
    <w:uiPriority w:val="99"/>
    <w:semiHidden/>
    <w:rsid w:val="00856C17"/>
    <w:pPr>
      <w:ind w:left="283" w:hanging="283"/>
    </w:pPr>
    <w:rPr>
      <w:color w:val="000000"/>
      <w:sz w:val="16"/>
      <w:szCs w:val="16"/>
      <w:lang w:eastAsia="nl-NL"/>
    </w:rPr>
  </w:style>
  <w:style w:type="paragraph" w:styleId="List2">
    <w:name w:val="List 2"/>
    <w:basedOn w:val="Normal"/>
    <w:uiPriority w:val="99"/>
    <w:semiHidden/>
    <w:rsid w:val="00856C17"/>
    <w:pPr>
      <w:ind w:left="566" w:hanging="283"/>
    </w:pPr>
    <w:rPr>
      <w:color w:val="000000"/>
      <w:sz w:val="16"/>
      <w:szCs w:val="16"/>
      <w:lang w:eastAsia="nl-NL"/>
    </w:rPr>
  </w:style>
  <w:style w:type="paragraph" w:styleId="List3">
    <w:name w:val="List 3"/>
    <w:basedOn w:val="Normal"/>
    <w:uiPriority w:val="99"/>
    <w:semiHidden/>
    <w:rsid w:val="00856C17"/>
    <w:pPr>
      <w:ind w:left="849" w:hanging="283"/>
    </w:pPr>
    <w:rPr>
      <w:color w:val="000000"/>
      <w:sz w:val="16"/>
      <w:szCs w:val="16"/>
      <w:lang w:eastAsia="nl-NL"/>
    </w:rPr>
  </w:style>
  <w:style w:type="paragraph" w:styleId="List4">
    <w:name w:val="List 4"/>
    <w:basedOn w:val="Normal"/>
    <w:uiPriority w:val="99"/>
    <w:semiHidden/>
    <w:rsid w:val="00856C17"/>
    <w:pPr>
      <w:ind w:left="1132" w:hanging="283"/>
    </w:pPr>
    <w:rPr>
      <w:color w:val="000000"/>
      <w:sz w:val="16"/>
      <w:szCs w:val="16"/>
      <w:lang w:eastAsia="nl-NL"/>
    </w:rPr>
  </w:style>
  <w:style w:type="paragraph" w:styleId="List5">
    <w:name w:val="List 5"/>
    <w:basedOn w:val="Normal"/>
    <w:uiPriority w:val="99"/>
    <w:semiHidden/>
    <w:rsid w:val="00856C17"/>
    <w:pPr>
      <w:ind w:left="1415" w:hanging="283"/>
    </w:pPr>
    <w:rPr>
      <w:color w:val="000000"/>
      <w:sz w:val="16"/>
      <w:szCs w:val="16"/>
      <w:lang w:eastAsia="nl-NL"/>
    </w:rPr>
  </w:style>
  <w:style w:type="paragraph" w:styleId="ListBullet2">
    <w:name w:val="List Bullet 2"/>
    <w:basedOn w:val="Normal"/>
    <w:uiPriority w:val="99"/>
    <w:semiHidden/>
    <w:rsid w:val="00856C17"/>
    <w:pPr>
      <w:tabs>
        <w:tab w:val="num" w:pos="643"/>
      </w:tabs>
      <w:ind w:left="643" w:hanging="360"/>
    </w:pPr>
    <w:rPr>
      <w:color w:val="000000"/>
      <w:sz w:val="16"/>
      <w:szCs w:val="16"/>
      <w:lang w:eastAsia="nl-NL"/>
    </w:rPr>
  </w:style>
  <w:style w:type="paragraph" w:styleId="ListBullet3">
    <w:name w:val="List Bullet 3"/>
    <w:basedOn w:val="Normal"/>
    <w:uiPriority w:val="99"/>
    <w:semiHidden/>
    <w:rsid w:val="00856C17"/>
    <w:pPr>
      <w:tabs>
        <w:tab w:val="num" w:pos="926"/>
      </w:tabs>
      <w:ind w:left="926" w:hanging="360"/>
    </w:pPr>
    <w:rPr>
      <w:color w:val="000000"/>
      <w:sz w:val="16"/>
      <w:szCs w:val="16"/>
      <w:lang w:eastAsia="nl-NL"/>
    </w:rPr>
  </w:style>
  <w:style w:type="paragraph" w:styleId="ListBullet4">
    <w:name w:val="List Bullet 4"/>
    <w:basedOn w:val="Normal"/>
    <w:uiPriority w:val="99"/>
    <w:semiHidden/>
    <w:rsid w:val="00856C17"/>
    <w:pPr>
      <w:tabs>
        <w:tab w:val="num" w:pos="1209"/>
      </w:tabs>
      <w:ind w:left="1209" w:hanging="360"/>
    </w:pPr>
    <w:rPr>
      <w:color w:val="000000"/>
      <w:sz w:val="16"/>
      <w:szCs w:val="16"/>
      <w:lang w:eastAsia="nl-NL"/>
    </w:rPr>
  </w:style>
  <w:style w:type="paragraph" w:styleId="ListBullet5">
    <w:name w:val="List Bullet 5"/>
    <w:basedOn w:val="Normal"/>
    <w:uiPriority w:val="99"/>
    <w:semiHidden/>
    <w:rsid w:val="00856C17"/>
    <w:pPr>
      <w:tabs>
        <w:tab w:val="num" w:pos="1492"/>
      </w:tabs>
      <w:ind w:left="1492" w:hanging="360"/>
    </w:pPr>
    <w:rPr>
      <w:color w:val="000000"/>
      <w:sz w:val="16"/>
      <w:szCs w:val="16"/>
      <w:lang w:eastAsia="nl-NL"/>
    </w:rPr>
  </w:style>
  <w:style w:type="paragraph" w:styleId="ListContinue">
    <w:name w:val="List Continue"/>
    <w:basedOn w:val="Normal"/>
    <w:uiPriority w:val="99"/>
    <w:semiHidden/>
    <w:rsid w:val="00856C17"/>
    <w:pPr>
      <w:spacing w:after="120"/>
      <w:ind w:left="283"/>
    </w:pPr>
    <w:rPr>
      <w:color w:val="000000"/>
      <w:sz w:val="16"/>
      <w:szCs w:val="16"/>
      <w:lang w:eastAsia="nl-NL"/>
    </w:rPr>
  </w:style>
  <w:style w:type="paragraph" w:styleId="ListContinue2">
    <w:name w:val="List Continue 2"/>
    <w:basedOn w:val="Normal"/>
    <w:uiPriority w:val="99"/>
    <w:semiHidden/>
    <w:rsid w:val="00856C17"/>
    <w:pPr>
      <w:spacing w:after="120"/>
      <w:ind w:left="566"/>
    </w:pPr>
    <w:rPr>
      <w:color w:val="000000"/>
      <w:sz w:val="16"/>
      <w:szCs w:val="16"/>
      <w:lang w:eastAsia="nl-NL"/>
    </w:rPr>
  </w:style>
  <w:style w:type="paragraph" w:styleId="ListContinue3">
    <w:name w:val="List Continue 3"/>
    <w:basedOn w:val="Normal"/>
    <w:uiPriority w:val="99"/>
    <w:semiHidden/>
    <w:rsid w:val="00856C17"/>
    <w:pPr>
      <w:spacing w:after="120"/>
      <w:ind w:left="849"/>
    </w:pPr>
    <w:rPr>
      <w:color w:val="000000"/>
      <w:sz w:val="16"/>
      <w:szCs w:val="16"/>
      <w:lang w:eastAsia="nl-NL"/>
    </w:rPr>
  </w:style>
  <w:style w:type="paragraph" w:styleId="ListContinue4">
    <w:name w:val="List Continue 4"/>
    <w:basedOn w:val="Normal"/>
    <w:uiPriority w:val="99"/>
    <w:semiHidden/>
    <w:rsid w:val="00856C17"/>
    <w:pPr>
      <w:spacing w:after="120"/>
      <w:ind w:left="1132"/>
    </w:pPr>
    <w:rPr>
      <w:color w:val="000000"/>
      <w:sz w:val="16"/>
      <w:szCs w:val="16"/>
      <w:lang w:eastAsia="nl-NL"/>
    </w:rPr>
  </w:style>
  <w:style w:type="paragraph" w:styleId="ListContinue5">
    <w:name w:val="List Continue 5"/>
    <w:basedOn w:val="Normal"/>
    <w:uiPriority w:val="99"/>
    <w:semiHidden/>
    <w:rsid w:val="00856C17"/>
    <w:pPr>
      <w:spacing w:after="120"/>
      <w:ind w:left="1415"/>
    </w:pPr>
    <w:rPr>
      <w:color w:val="000000"/>
      <w:sz w:val="16"/>
      <w:szCs w:val="16"/>
      <w:lang w:eastAsia="nl-NL"/>
    </w:rPr>
  </w:style>
  <w:style w:type="paragraph" w:styleId="ListNumber2">
    <w:name w:val="List Number 2"/>
    <w:basedOn w:val="Normal"/>
    <w:uiPriority w:val="99"/>
    <w:semiHidden/>
    <w:rsid w:val="00856C17"/>
    <w:pPr>
      <w:tabs>
        <w:tab w:val="num" w:pos="643"/>
      </w:tabs>
      <w:ind w:left="643" w:hanging="360"/>
    </w:pPr>
    <w:rPr>
      <w:color w:val="000000"/>
      <w:sz w:val="16"/>
      <w:szCs w:val="16"/>
      <w:lang w:eastAsia="nl-NL"/>
    </w:rPr>
  </w:style>
  <w:style w:type="paragraph" w:styleId="ListNumber3">
    <w:name w:val="List Number 3"/>
    <w:basedOn w:val="Normal"/>
    <w:uiPriority w:val="99"/>
    <w:semiHidden/>
    <w:rsid w:val="00856C17"/>
    <w:pPr>
      <w:tabs>
        <w:tab w:val="num" w:pos="926"/>
      </w:tabs>
      <w:ind w:left="926" w:hanging="360"/>
    </w:pPr>
    <w:rPr>
      <w:color w:val="000000"/>
      <w:sz w:val="16"/>
      <w:szCs w:val="16"/>
      <w:lang w:eastAsia="nl-NL"/>
    </w:rPr>
  </w:style>
  <w:style w:type="paragraph" w:styleId="ListNumber4">
    <w:name w:val="List Number 4"/>
    <w:basedOn w:val="Normal"/>
    <w:uiPriority w:val="99"/>
    <w:semiHidden/>
    <w:rsid w:val="00856C17"/>
    <w:pPr>
      <w:tabs>
        <w:tab w:val="num" w:pos="1209"/>
      </w:tabs>
      <w:ind w:left="1209" w:hanging="360"/>
    </w:pPr>
    <w:rPr>
      <w:color w:val="000000"/>
      <w:sz w:val="16"/>
      <w:szCs w:val="16"/>
      <w:lang w:eastAsia="nl-NL"/>
    </w:rPr>
  </w:style>
  <w:style w:type="paragraph" w:styleId="ListNumber5">
    <w:name w:val="List Number 5"/>
    <w:basedOn w:val="Normal"/>
    <w:uiPriority w:val="99"/>
    <w:semiHidden/>
    <w:rsid w:val="00856C17"/>
    <w:pPr>
      <w:tabs>
        <w:tab w:val="num" w:pos="1492"/>
      </w:tabs>
      <w:ind w:left="1492" w:hanging="360"/>
    </w:pPr>
    <w:rPr>
      <w:color w:val="000000"/>
      <w:sz w:val="16"/>
      <w:szCs w:val="16"/>
      <w:lang w:eastAsia="nl-NL"/>
    </w:rPr>
  </w:style>
  <w:style w:type="paragraph" w:styleId="MessageHeader">
    <w:name w:val="Message Header"/>
    <w:basedOn w:val="Normal"/>
    <w:link w:val="MessageHeaderChar"/>
    <w:uiPriority w:val="99"/>
    <w:semiHidden/>
    <w:rsid w:val="00856C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color w:val="000000"/>
      <w:sz w:val="24"/>
      <w:szCs w:val="24"/>
      <w:lang w:eastAsia="nl-NL"/>
    </w:rPr>
  </w:style>
  <w:style w:type="character" w:customStyle="1" w:styleId="MessageHeaderChar">
    <w:name w:val="Message Header Char"/>
    <w:link w:val="MessageHeader"/>
    <w:uiPriority w:val="99"/>
    <w:semiHidden/>
    <w:locked/>
    <w:rsid w:val="006268EC"/>
    <w:rPr>
      <w:rFonts w:ascii="Cambria" w:hAnsi="Cambria" w:cs="Cambria"/>
      <w:sz w:val="24"/>
      <w:szCs w:val="24"/>
      <w:shd w:val="pct20" w:color="auto" w:fill="auto"/>
      <w:lang w:val="fr-BE" w:eastAsia="fr-BE"/>
    </w:rPr>
  </w:style>
  <w:style w:type="paragraph" w:styleId="NormalIndent">
    <w:name w:val="Normal Indent"/>
    <w:basedOn w:val="Normal"/>
    <w:uiPriority w:val="99"/>
    <w:semiHidden/>
    <w:rsid w:val="00856C17"/>
    <w:pPr>
      <w:ind w:left="720"/>
    </w:pPr>
    <w:rPr>
      <w:color w:val="000000"/>
      <w:sz w:val="16"/>
      <w:szCs w:val="16"/>
      <w:lang w:eastAsia="nl-NL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NoteHeadingChar">
    <w:name w:val="Note Heading Char"/>
    <w:link w:val="NoteHeading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PlainText">
    <w:name w:val="Plain Text"/>
    <w:basedOn w:val="Normal"/>
    <w:link w:val="PlainTextChar"/>
    <w:uiPriority w:val="99"/>
    <w:semiHidden/>
    <w:rsid w:val="00856C17"/>
    <w:rPr>
      <w:rFonts w:ascii="Courier New" w:hAnsi="Courier New" w:cs="Courier New"/>
      <w:color w:val="000000"/>
      <w:lang w:eastAsia="nl-NL"/>
    </w:rPr>
  </w:style>
  <w:style w:type="character" w:customStyle="1" w:styleId="PlainTextChar">
    <w:name w:val="Plain Text Char"/>
    <w:link w:val="PlainText"/>
    <w:uiPriority w:val="99"/>
    <w:semiHidden/>
    <w:locked/>
    <w:rsid w:val="006268EC"/>
    <w:rPr>
      <w:rFonts w:ascii="Courier New" w:hAnsi="Courier New" w:cs="Courier New"/>
      <w:sz w:val="20"/>
      <w:szCs w:val="20"/>
      <w:lang w:val="fr-BE" w:eastAsia="fr-BE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SalutationChar">
    <w:name w:val="Salutation Char"/>
    <w:link w:val="Salutation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Signature">
    <w:name w:val="Signature"/>
    <w:basedOn w:val="Normal"/>
    <w:link w:val="SignatureChar"/>
    <w:uiPriority w:val="99"/>
    <w:semiHidden/>
    <w:rsid w:val="00856C17"/>
    <w:pPr>
      <w:ind w:left="4252"/>
    </w:pPr>
    <w:rPr>
      <w:color w:val="000000"/>
      <w:sz w:val="16"/>
      <w:szCs w:val="16"/>
      <w:lang w:eastAsia="nl-NL"/>
    </w:rPr>
  </w:style>
  <w:style w:type="character" w:customStyle="1" w:styleId="SignatureChar">
    <w:name w:val="Signature Char"/>
    <w:link w:val="Signatur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table" w:styleId="Table3Deffects1">
    <w:name w:val="Table 3D effects 1"/>
    <w:basedOn w:val="TableNormal"/>
    <w:uiPriority w:val="99"/>
    <w:semiHidden/>
    <w:rsid w:val="00856C17"/>
    <w:rPr>
      <w:rFonts w:ascii="Calibri" w:hAnsi="Calibri" w:cs="Calibr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856C17"/>
    <w:rPr>
      <w:rFonts w:ascii="Calibri" w:hAnsi="Calibri" w:cs="Calibr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856C17"/>
    <w:rPr>
      <w:rFonts w:ascii="Calibri" w:hAnsi="Calibri" w:cs="Calibri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rsid w:val="00856C17"/>
    <w:rPr>
      <w:rFonts w:ascii="Calibri" w:hAnsi="Calibri" w:cs="Calibri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rsid w:val="00856C17"/>
    <w:rPr>
      <w:rFonts w:ascii="Calibri" w:hAnsi="Calibri" w:cs="Calibri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856C17"/>
    <w:rPr>
      <w:rFonts w:ascii="Calibri" w:hAnsi="Calibri" w:cs="Calibr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856C17"/>
    <w:rPr>
      <w:rFonts w:ascii="Calibri" w:hAnsi="Calibri" w:cs="Calibr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856C17"/>
    <w:rPr>
      <w:rFonts w:ascii="Calibri" w:hAnsi="Calibri" w:cs="Calibri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856C17"/>
    <w:rPr>
      <w:rFonts w:ascii="Calibri" w:hAnsi="Calibri" w:cs="Calibri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856C17"/>
    <w:rPr>
      <w:rFonts w:ascii="Calibri" w:hAnsi="Calibri" w:cs="Calibr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856C17"/>
    <w:rPr>
      <w:rFonts w:ascii="Calibri" w:hAnsi="Calibri" w:cs="Calibr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856C17"/>
    <w:rPr>
      <w:rFonts w:ascii="Calibri" w:hAnsi="Calibri" w:cs="Calibri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Simple1">
    <w:name w:val="Table Simple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856C17"/>
    <w:rPr>
      <w:rFonts w:ascii="Calibri" w:hAnsi="Calibri" w:cs="Calibr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856C17"/>
    <w:rPr>
      <w:rFonts w:ascii="Calibri" w:hAnsi="Calibri" w:cs="Calibr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856C17"/>
    <w:rPr>
      <w:rFonts w:ascii="Calibri" w:hAnsi="Calibri" w:cs="Calibr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ETermsBodyText">
    <w:name w:val="3E Terms Body Text"/>
    <w:basedOn w:val="BodyText"/>
    <w:uiPriority w:val="99"/>
    <w:rsid w:val="00856C17"/>
    <w:pPr>
      <w:spacing w:before="0" w:after="0"/>
      <w:ind w:left="0"/>
    </w:pPr>
    <w:rPr>
      <w:color w:val="000000"/>
      <w:sz w:val="12"/>
      <w:szCs w:val="12"/>
      <w:lang w:val="en-US" w:eastAsia="nl-NL"/>
    </w:rPr>
  </w:style>
  <w:style w:type="paragraph" w:customStyle="1" w:styleId="3ETermsArticle">
    <w:name w:val="3E Terms Article"/>
    <w:basedOn w:val="Heading4"/>
    <w:next w:val="3ETermsBodyText"/>
    <w:link w:val="3ETermsArticleChar"/>
    <w:uiPriority w:val="99"/>
    <w:rsid w:val="00856C17"/>
    <w:pPr>
      <w:tabs>
        <w:tab w:val="left" w:pos="160"/>
      </w:tabs>
      <w:spacing w:after="60"/>
    </w:pPr>
    <w:rPr>
      <w:rFonts w:ascii="Arial" w:hAnsi="Arial" w:cs="Arial"/>
      <w:color w:val="666666"/>
      <w:sz w:val="12"/>
      <w:szCs w:val="12"/>
      <w:lang w:val="en-GB" w:eastAsia="nl-NL"/>
    </w:rPr>
  </w:style>
  <w:style w:type="paragraph" w:customStyle="1" w:styleId="3ETermsBulletText">
    <w:name w:val="3E Terms Bullet Text"/>
    <w:basedOn w:val="3ETermsBodyText"/>
    <w:uiPriority w:val="99"/>
    <w:rsid w:val="00856C17"/>
    <w:pPr>
      <w:numPr>
        <w:numId w:val="17"/>
      </w:numPr>
    </w:pPr>
  </w:style>
  <w:style w:type="paragraph" w:customStyle="1" w:styleId="3ETaskHeading">
    <w:name w:val="3E Task Heading"/>
    <w:basedOn w:val="Heading4"/>
    <w:uiPriority w:val="99"/>
    <w:rsid w:val="00856C17"/>
    <w:pPr>
      <w:numPr>
        <w:numId w:val="18"/>
      </w:numPr>
      <w:tabs>
        <w:tab w:val="left" w:pos="160"/>
      </w:tabs>
      <w:spacing w:after="120"/>
    </w:pPr>
    <w:rPr>
      <w:color w:val="666666"/>
      <w:sz w:val="17"/>
      <w:szCs w:val="17"/>
      <w:lang w:val="en-GB" w:eastAsia="nl-NL"/>
    </w:rPr>
  </w:style>
  <w:style w:type="paragraph" w:customStyle="1" w:styleId="CGArticle">
    <w:name w:val="CG Article"/>
    <w:basedOn w:val="Heading3"/>
    <w:next w:val="Normal"/>
    <w:uiPriority w:val="99"/>
    <w:rsid w:val="00856C17"/>
    <w:pPr>
      <w:ind w:left="0" w:firstLine="0"/>
      <w:outlineLvl w:val="4"/>
    </w:pPr>
    <w:rPr>
      <w:sz w:val="14"/>
      <w:szCs w:val="14"/>
    </w:rPr>
  </w:style>
  <w:style w:type="character" w:customStyle="1" w:styleId="3ETermsArticleChar">
    <w:name w:val="3E Terms Article Char"/>
    <w:link w:val="3ETermsArticle"/>
    <w:uiPriority w:val="99"/>
    <w:locked/>
    <w:rsid w:val="00856C17"/>
    <w:rPr>
      <w:rFonts w:ascii="Arial" w:hAnsi="Arial" w:cs="Arial"/>
      <w:i/>
      <w:iCs/>
      <w:color w:val="666666"/>
      <w:sz w:val="12"/>
      <w:szCs w:val="12"/>
      <w:lang w:val="en-GB" w:eastAsia="nl-NL"/>
    </w:rPr>
  </w:style>
  <w:style w:type="paragraph" w:customStyle="1" w:styleId="StyleHeading2">
    <w:name w:val="Style Heading 2"/>
    <w:aliases w:val="3E Heading 2 + After:  12 pt"/>
    <w:basedOn w:val="Heading2"/>
    <w:autoRedefine/>
    <w:uiPriority w:val="99"/>
    <w:rsid w:val="00DA578A"/>
    <w:pPr>
      <w:spacing w:after="240"/>
      <w:ind w:left="578" w:hanging="578"/>
    </w:pPr>
  </w:style>
  <w:style w:type="character" w:customStyle="1" w:styleId="CorpsdetexteCarChar2">
    <w:name w:val="Corps de texte Car Char2"/>
    <w:aliases w:val="3E Body Text Char Char1"/>
    <w:uiPriority w:val="99"/>
    <w:rsid w:val="00C56119"/>
    <w:rPr>
      <w:rFonts w:ascii="Tahoma" w:hAnsi="Tahoma" w:cs="Tahoma"/>
      <w:sz w:val="18"/>
      <w:szCs w:val="18"/>
      <w:lang w:val="fr-BE" w:eastAsia="en-US"/>
    </w:rPr>
  </w:style>
  <w:style w:type="paragraph" w:customStyle="1" w:styleId="JUSTIFIE">
    <w:name w:val="JUSTIFIE"/>
    <w:basedOn w:val="Normal"/>
    <w:uiPriority w:val="99"/>
    <w:rsid w:val="001B6865"/>
    <w:pPr>
      <w:spacing w:after="360"/>
    </w:pPr>
    <w:rPr>
      <w:lang w:eastAsia="fr-FR"/>
    </w:rPr>
  </w:style>
  <w:style w:type="paragraph" w:customStyle="1" w:styleId="Prescription">
    <w:name w:val="Prescription"/>
    <w:basedOn w:val="Normal"/>
    <w:autoRedefine/>
    <w:uiPriority w:val="99"/>
    <w:rsid w:val="007E198B"/>
    <w:pPr>
      <w:tabs>
        <w:tab w:val="num" w:pos="720"/>
      </w:tabs>
      <w:spacing w:after="60"/>
      <w:ind w:left="720" w:hanging="360"/>
    </w:pPr>
    <w:rPr>
      <w:i/>
      <w:iCs/>
      <w:color w:val="0000FF"/>
    </w:rPr>
  </w:style>
  <w:style w:type="paragraph" w:customStyle="1" w:styleId="Style2">
    <w:name w:val="Style2"/>
    <w:basedOn w:val="BodyText"/>
    <w:uiPriority w:val="99"/>
    <w:rsid w:val="005A1010"/>
    <w:pPr>
      <w:spacing w:before="0" w:after="0"/>
      <w:ind w:left="0"/>
    </w:pPr>
  </w:style>
  <w:style w:type="table" w:styleId="LightShading-Accent2">
    <w:name w:val="Light Shading Accent 2"/>
    <w:basedOn w:val="TableNormal"/>
    <w:uiPriority w:val="99"/>
    <w:rsid w:val="009A30EF"/>
    <w:rPr>
      <w:rFonts w:ascii="Calibri" w:hAnsi="Calibri"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customStyle="1" w:styleId="StyleBleuJustifi">
    <w:name w:val="Style Bleu Justifié"/>
    <w:basedOn w:val="Normal"/>
    <w:uiPriority w:val="99"/>
    <w:rsid w:val="0081646B"/>
    <w:rPr>
      <w:color w:val="0000FF"/>
    </w:rPr>
  </w:style>
  <w:style w:type="numbering" w:styleId="1ai">
    <w:name w:val="Outline List 1"/>
    <w:basedOn w:val="NoList"/>
    <w:uiPriority w:val="99"/>
    <w:semiHidden/>
    <w:unhideWhenUsed/>
    <w:locked/>
    <w:rsid w:val="00444B43"/>
    <w:pPr>
      <w:numPr>
        <w:numId w:val="15"/>
      </w:numPr>
    </w:pPr>
  </w:style>
  <w:style w:type="numbering" w:styleId="ArticleSection">
    <w:name w:val="Outline List 3"/>
    <w:basedOn w:val="NoList"/>
    <w:uiPriority w:val="99"/>
    <w:semiHidden/>
    <w:unhideWhenUsed/>
    <w:locked/>
    <w:rsid w:val="00444B43"/>
    <w:pPr>
      <w:numPr>
        <w:numId w:val="16"/>
      </w:numPr>
    </w:pPr>
  </w:style>
  <w:style w:type="numbering" w:styleId="111111">
    <w:name w:val="Outline List 2"/>
    <w:basedOn w:val="NoList"/>
    <w:uiPriority w:val="99"/>
    <w:semiHidden/>
    <w:unhideWhenUsed/>
    <w:locked/>
    <w:rsid w:val="00444B43"/>
    <w:pPr>
      <w:numPr>
        <w:numId w:val="14"/>
      </w:numPr>
    </w:pPr>
  </w:style>
  <w:style w:type="paragraph" w:styleId="ListParagraph">
    <w:name w:val="List Paragraph"/>
    <w:aliases w:val="Lettre d'introduction"/>
    <w:basedOn w:val="Normal"/>
    <w:link w:val="ListParagraphChar"/>
    <w:uiPriority w:val="34"/>
    <w:qFormat/>
    <w:rsid w:val="009F3499"/>
    <w:pPr>
      <w:numPr>
        <w:numId w:val="20"/>
      </w:numPr>
      <w:spacing w:after="120" w:line="276" w:lineRule="auto"/>
      <w:contextualSpacing/>
    </w:pPr>
    <w:rPr>
      <w:rFonts w:cs="Times New Roman"/>
      <w:sz w:val="24"/>
      <w:szCs w:val="24"/>
    </w:rPr>
  </w:style>
  <w:style w:type="character" w:customStyle="1" w:styleId="ListParagraphChar">
    <w:name w:val="List Paragraph Char"/>
    <w:aliases w:val="Lettre d'introduction Char"/>
    <w:link w:val="ListParagraph"/>
    <w:uiPriority w:val="34"/>
    <w:rsid w:val="009F3499"/>
    <w:rPr>
      <w:sz w:val="24"/>
      <w:szCs w:val="24"/>
      <w:lang w:val="fr-FR" w:eastAsia="en-US"/>
    </w:rPr>
  </w:style>
  <w:style w:type="character" w:styleId="SubtleEmphasis">
    <w:name w:val="Subtle Emphasis"/>
    <w:basedOn w:val="DefaultParagraphFont"/>
    <w:uiPriority w:val="19"/>
    <w:qFormat/>
    <w:rsid w:val="00880F7D"/>
    <w:rPr>
      <w:i/>
      <w:iCs/>
      <w:color w:val="808080" w:themeColor="text1" w:themeTint="7F"/>
    </w:rPr>
  </w:style>
  <w:style w:type="paragraph" w:customStyle="1" w:styleId="ContenuTableau">
    <w:name w:val="Contenu Tableau"/>
    <w:basedOn w:val="ListParagraph"/>
    <w:qFormat/>
    <w:rsid w:val="00F64BED"/>
    <w:pPr>
      <w:numPr>
        <w:numId w:val="0"/>
      </w:numPr>
      <w:spacing w:before="0" w:after="0" w:line="240" w:lineRule="auto"/>
      <w:contextualSpacing w:val="0"/>
      <w:jc w:val="left"/>
    </w:pPr>
    <w:rPr>
      <w:rFonts w:asciiTheme="minorHAnsi" w:eastAsiaTheme="minorHAnsi" w:hAnsiTheme="minorHAnsi" w:cstheme="minorBidi"/>
      <w:sz w:val="16"/>
      <w:szCs w:val="18"/>
      <w:lang w:eastAsia="fr-BE"/>
    </w:rPr>
  </w:style>
  <w:style w:type="paragraph" w:customStyle="1" w:styleId="BETitreNiveau1">
    <w:name w:val="_BE_Titre_Niveau_1"/>
    <w:link w:val="BETitreNiveau1Char"/>
    <w:rsid w:val="00E4489C"/>
    <w:pPr>
      <w:spacing w:after="300"/>
    </w:pPr>
    <w:rPr>
      <w:rFonts w:ascii="Arial" w:eastAsia="Times" w:hAnsi="Arial"/>
      <w:b/>
      <w:caps/>
      <w:color w:val="006F90"/>
      <w:sz w:val="28"/>
      <w:lang w:val="fr-FR" w:eastAsia="en-US"/>
    </w:rPr>
  </w:style>
  <w:style w:type="character" w:customStyle="1" w:styleId="BETitreNiveau1Char">
    <w:name w:val="_BE_Titre_Niveau_1 Char"/>
    <w:basedOn w:val="DefaultParagraphFont"/>
    <w:link w:val="BETitreNiveau1"/>
    <w:rsid w:val="00E4489C"/>
    <w:rPr>
      <w:rFonts w:ascii="Arial" w:eastAsia="Times" w:hAnsi="Arial"/>
      <w:b/>
      <w:caps/>
      <w:color w:val="006F90"/>
      <w:sz w:val="28"/>
      <w:lang w:val="fr-FR" w:eastAsia="en-US"/>
    </w:rPr>
  </w:style>
  <w:style w:type="paragraph" w:customStyle="1" w:styleId="BETitreNiveau2">
    <w:name w:val="_BE_Titre_Niveau_2"/>
    <w:rsid w:val="00E4489C"/>
    <w:pPr>
      <w:spacing w:before="60" w:after="60"/>
    </w:pPr>
    <w:rPr>
      <w:rFonts w:ascii="Arial" w:eastAsia="Times" w:hAnsi="Arial"/>
      <w:b/>
      <w:caps/>
      <w:color w:val="646464"/>
      <w:sz w:val="22"/>
      <w:lang w:val="fr-FR" w:eastAsia="en-US"/>
    </w:rPr>
  </w:style>
  <w:style w:type="paragraph" w:customStyle="1" w:styleId="BETitreSommaire">
    <w:name w:val="_BE_Titre_Sommaire"/>
    <w:rsid w:val="00E4489C"/>
    <w:pPr>
      <w:spacing w:after="120"/>
    </w:pPr>
    <w:rPr>
      <w:rFonts w:ascii="Arial" w:eastAsia="Times" w:hAnsi="Arial"/>
      <w:b/>
      <w:caps/>
      <w:color w:val="006F90"/>
      <w:sz w:val="24"/>
      <w:lang w:val="fr-FR" w:eastAsia="en-US"/>
    </w:rPr>
  </w:style>
  <w:style w:type="paragraph" w:customStyle="1" w:styleId="BEInfoPdP01">
    <w:name w:val="_BE_Info_PdP_01"/>
    <w:rsid w:val="00305508"/>
    <w:pPr>
      <w:pBdr>
        <w:top w:val="single" w:sz="2" w:space="3" w:color="000000"/>
      </w:pBdr>
      <w:tabs>
        <w:tab w:val="center" w:pos="4536"/>
        <w:tab w:val="right" w:pos="9072"/>
      </w:tabs>
      <w:spacing w:before="80" w:after="40"/>
      <w:jc w:val="center"/>
    </w:pPr>
    <w:rPr>
      <w:rFonts w:ascii="Arial" w:hAnsi="Arial"/>
      <w:b/>
      <w:caps/>
      <w:color w:val="000000"/>
      <w:sz w:val="12"/>
      <w:lang w:val="fr-FR" w:eastAsia="en-US"/>
    </w:rPr>
  </w:style>
  <w:style w:type="paragraph" w:customStyle="1" w:styleId="BEInfoPdP02">
    <w:name w:val="_BE_Info_PdP_02"/>
    <w:rsid w:val="00305508"/>
    <w:pPr>
      <w:spacing w:before="40"/>
      <w:jc w:val="center"/>
    </w:pPr>
    <w:rPr>
      <w:rFonts w:ascii="Arial" w:hAnsi="Arial"/>
      <w:caps/>
      <w:color w:val="000000"/>
      <w:sz w:val="10"/>
      <w:lang w:val="fr-FR" w:eastAsia="en-US"/>
    </w:rPr>
  </w:style>
  <w:style w:type="paragraph" w:customStyle="1" w:styleId="BEZoneImage">
    <w:name w:val="_BE_Zone_Image"/>
    <w:rsid w:val="00305508"/>
    <w:pPr>
      <w:framePr w:hSpace="142" w:vSpace="142" w:wrap="around" w:vAnchor="text" w:hAnchor="text" w:y="1"/>
      <w:jc w:val="right"/>
    </w:pPr>
    <w:rPr>
      <w:rFonts w:ascii="Arial" w:eastAsia="Times" w:hAnsi="Arial"/>
      <w:color w:val="000000"/>
      <w:lang w:val="fr-FR" w:eastAsia="en-US"/>
    </w:rPr>
  </w:style>
  <w:style w:type="character" w:styleId="BookTitle">
    <w:name w:val="Book Title"/>
    <w:basedOn w:val="DefaultParagraphFont"/>
    <w:uiPriority w:val="33"/>
    <w:qFormat/>
    <w:rsid w:val="00FF4E37"/>
    <w:rPr>
      <w:b/>
      <w:bCs/>
      <w:smallCaps/>
      <w:spacing w:val="5"/>
    </w:rPr>
  </w:style>
  <w:style w:type="paragraph" w:customStyle="1" w:styleId="DATEBE">
    <w:name w:val="DATE_BE"/>
    <w:qFormat/>
    <w:rsid w:val="000252ED"/>
    <w:pPr>
      <w:spacing w:before="360"/>
      <w:jc w:val="right"/>
    </w:pPr>
    <w:rPr>
      <w:rFonts w:ascii="Arial" w:eastAsia="Times" w:hAnsi="Arial"/>
      <w:caps/>
      <w:sz w:val="36"/>
      <w:lang w:val="fr-FR" w:eastAsia="en-US"/>
    </w:rPr>
  </w:style>
  <w:style w:type="paragraph" w:customStyle="1" w:styleId="BETableauTitre">
    <w:name w:val="_BE_Tableau_Titre"/>
    <w:rsid w:val="00940A62"/>
    <w:pPr>
      <w:spacing w:before="80" w:after="80"/>
      <w:ind w:left="113" w:right="113"/>
      <w:jc w:val="center"/>
    </w:pPr>
    <w:rPr>
      <w:rFonts w:ascii="Arial" w:hAnsi="Arial"/>
      <w:b/>
      <w:snapToGrid w:val="0"/>
      <w:color w:val="FFFFFF"/>
      <w:lang w:val="fr-FR" w:eastAsia="en-US"/>
    </w:rPr>
  </w:style>
  <w:style w:type="paragraph" w:customStyle="1" w:styleId="BETableautxt">
    <w:name w:val="_BE_Tableau_txt"/>
    <w:rsid w:val="00940A62"/>
    <w:pPr>
      <w:spacing w:before="40" w:after="40"/>
      <w:ind w:left="113" w:right="113"/>
    </w:pPr>
    <w:rPr>
      <w:rFonts w:ascii="Arial" w:hAnsi="Arial"/>
      <w:snapToGrid w:val="0"/>
      <w:color w:val="000000"/>
      <w:sz w:val="18"/>
      <w:lang w:val="fr-FR" w:eastAsia="en-US"/>
    </w:rPr>
  </w:style>
  <w:style w:type="character" w:customStyle="1" w:styleId="BEBold">
    <w:name w:val="_BE_Bold"/>
    <w:basedOn w:val="DefaultParagraphFont"/>
    <w:rsid w:val="00940A62"/>
    <w:rPr>
      <w:b/>
    </w:rPr>
  </w:style>
  <w:style w:type="paragraph" w:customStyle="1" w:styleId="BESousTitreRapport">
    <w:name w:val="_BE_Sous_Titre_Rapport"/>
    <w:rsid w:val="00AF4D24"/>
    <w:pPr>
      <w:spacing w:before="160" w:after="240"/>
      <w:jc w:val="center"/>
    </w:pPr>
    <w:rPr>
      <w:rFonts w:ascii="Arial" w:eastAsia="Times" w:hAnsi="Arial"/>
      <w:i/>
      <w:color w:val="000000"/>
      <w:sz w:val="22"/>
      <w:lang w:val="fr-FR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B6948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/>
      <w:caps w:val="0"/>
      <w:color w:val="365F91" w:themeColor="accent1" w:themeShade="BF"/>
      <w:sz w:val="32"/>
      <w:szCs w:val="32"/>
      <w:lang w:val="fr-BE" w:eastAsia="fr-BE"/>
    </w:rPr>
  </w:style>
  <w:style w:type="character" w:styleId="UnresolvedMention">
    <w:name w:val="Unresolved Mention"/>
    <w:basedOn w:val="DefaultParagraphFont"/>
    <w:uiPriority w:val="99"/>
    <w:unhideWhenUsed/>
    <w:rsid w:val="00307221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307221"/>
    <w:rPr>
      <w:color w:val="2B579A"/>
      <w:shd w:val="clear" w:color="auto" w:fill="E1DFDD"/>
    </w:rPr>
  </w:style>
  <w:style w:type="character" w:customStyle="1" w:styleId="cf01">
    <w:name w:val="cf01"/>
    <w:basedOn w:val="DefaultParagraphFont"/>
    <w:rsid w:val="000F01C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3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78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80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3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61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63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5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0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1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27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2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2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99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4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6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02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1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26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19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00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0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8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9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2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1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1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1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0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3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6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1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5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4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1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64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3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29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6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7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1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79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7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5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7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3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14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98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8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89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9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4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14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1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ergie.wallonie.be/fr/facilitateurs-energie-industrie.html?IDC=9488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mureba@spw.wallonie.b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28FA6667BEE4409F0B480276429A7C" ma:contentTypeVersion="17" ma:contentTypeDescription="Crée un document." ma:contentTypeScope="" ma:versionID="72ec72eccf85e389f4d1f6b769e0d037">
  <xsd:schema xmlns:xsd="http://www.w3.org/2001/XMLSchema" xmlns:xs="http://www.w3.org/2001/XMLSchema" xmlns:p="http://schemas.microsoft.com/office/2006/metadata/properties" xmlns:ns2="ccdb75ce-c0b7-4ff5-9fa7-cc4f5a87d5d8" xmlns:ns3="9dd70855-4555-4fc6-8fbc-e6f843257071" targetNamespace="http://schemas.microsoft.com/office/2006/metadata/properties" ma:root="true" ma:fieldsID="ec73cd69158b2e7ce86921f38dff84c2" ns2:_="" ns3:_="">
    <xsd:import namespace="ccdb75ce-c0b7-4ff5-9fa7-cc4f5a87d5d8"/>
    <xsd:import namespace="9dd70855-4555-4fc6-8fbc-e6f843257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Inform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b75ce-c0b7-4ff5-9fa7-cc4f5a87d5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c4018d8-b214-4a48-af45-02710e18d6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formation" ma:index="24" nillable="true" ma:displayName="Information" ma:description="description du document et de son utilité" ma:format="Dropdown" ma:internalName="Informa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70855-4555-4fc6-8fbc-e6f843257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0cc46bf-7569-46c0-9b7f-e4f8a6c5bb7e}" ma:internalName="TaxCatchAll" ma:showField="CatchAllData" ma:web="9dd70855-4555-4fc6-8fbc-e6f843257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d70855-4555-4fc6-8fbc-e6f843257071" xsi:nil="true"/>
    <lcf76f155ced4ddcb4097134ff3c332f xmlns="ccdb75ce-c0b7-4ff5-9fa7-cc4f5a87d5d8">
      <Terms xmlns="http://schemas.microsoft.com/office/infopath/2007/PartnerControls"/>
    </lcf76f155ced4ddcb4097134ff3c332f>
    <SharedWithUsers xmlns="9dd70855-4555-4fc6-8fbc-e6f843257071">
      <UserInfo>
        <DisplayName>AGW AMURE - Membres</DisplayName>
        <AccountId>7</AccountId>
        <AccountType/>
      </UserInfo>
    </SharedWithUsers>
    <Information xmlns="ccdb75ce-c0b7-4ff5-9fa7-cc4f5a87d5d8" xsi:nil="true"/>
  </documentManagement>
</p:properties>
</file>

<file path=customXml/itemProps1.xml><?xml version="1.0" encoding="utf-8"?>
<ds:datastoreItem xmlns:ds="http://schemas.openxmlformats.org/officeDocument/2006/customXml" ds:itemID="{71E8ECB6-6B48-4DB1-AB69-9D7661C09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b75ce-c0b7-4ff5-9fa7-cc4f5a87d5d8"/>
    <ds:schemaRef ds:uri="9dd70855-4555-4fc6-8fbc-e6f843257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712A95-F3AD-41AD-9D6F-9D90B1068C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F39052-C290-44BB-836A-5D1996DB04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2F9451-529D-47F5-B62E-9873DE9A4135}">
  <ds:schemaRefs>
    <ds:schemaRef ds:uri="http://schemas.microsoft.com/office/2006/metadata/properties"/>
    <ds:schemaRef ds:uri="http://schemas.microsoft.com/office/infopath/2007/PartnerControls"/>
    <ds:schemaRef ds:uri="9dd70855-4555-4fc6-8fbc-e6f843257071"/>
    <ds:schemaRef ds:uri="ccdb75ce-c0b7-4ff5-9fa7-cc4f5a87d5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2661</Words>
  <Characters>15169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du bâtiment - Nom du propriétaire</vt:lpstr>
    </vt:vector>
  </TitlesOfParts>
  <Manager>3E</Manager>
  <Company>Nom de la société auditeur</Company>
  <LinksUpToDate>false</LinksUpToDate>
  <CharactersWithSpaces>17795</CharactersWithSpaces>
  <SharedDoc>false</SharedDoc>
  <HLinks>
    <vt:vector size="132" baseType="variant">
      <vt:variant>
        <vt:i4>1572868</vt:i4>
      </vt:variant>
      <vt:variant>
        <vt:i4>90</vt:i4>
      </vt:variant>
      <vt:variant>
        <vt:i4>0</vt:i4>
      </vt:variant>
      <vt:variant>
        <vt:i4>5</vt:i4>
      </vt:variant>
      <vt:variant>
        <vt:lpwstr>https://energie.wallonie.be/fr/facilitateurs-energie-industrie.html?IDC=9488</vt:lpwstr>
      </vt:variant>
      <vt:variant>
        <vt:lpwstr/>
      </vt:variant>
      <vt:variant>
        <vt:i4>2097229</vt:i4>
      </vt:variant>
      <vt:variant>
        <vt:i4>87</vt:i4>
      </vt:variant>
      <vt:variant>
        <vt:i4>0</vt:i4>
      </vt:variant>
      <vt:variant>
        <vt:i4>5</vt:i4>
      </vt:variant>
      <vt:variant>
        <vt:lpwstr>mailto:amureba@spw.wallonie.be</vt:lpwstr>
      </vt:variant>
      <vt:variant>
        <vt:lpwstr/>
      </vt:variant>
      <vt:variant>
        <vt:i4>1048624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_Toc163125053</vt:lpwstr>
      </vt:variant>
      <vt:variant>
        <vt:i4>1048624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_Toc163125052</vt:lpwstr>
      </vt:variant>
      <vt:variant>
        <vt:i4>1048624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_Toc163125051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_Toc163125050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_Toc163125049</vt:lpwstr>
      </vt:variant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_Toc163125048</vt:lpwstr>
      </vt:variant>
      <vt:variant>
        <vt:i4>1114160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_Toc163125047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_Toc163125046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_Toc163125045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_Toc163125044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_Toc163125043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_Toc163125042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_Toc163125041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_Toc163125040</vt:lpwstr>
      </vt:variant>
      <vt:variant>
        <vt:i4>1703994</vt:i4>
      </vt:variant>
      <vt:variant>
        <vt:i4>15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6881341</vt:i4>
      </vt:variant>
      <vt:variant>
        <vt:i4>12</vt:i4>
      </vt:variant>
      <vt:variant>
        <vt:i4>0</vt:i4>
      </vt:variant>
      <vt:variant>
        <vt:i4>5</vt:i4>
      </vt:variant>
      <vt:variant>
        <vt:lpwstr>https://walloniegov.sharepoint.com/:x:/r/sites/AGWAMURE-RvisionAMURE/Documents partages/AMUREBA - Soutien unifi%C3%A9 aux audits et %C3%A9tudes/Step 3. R%C3%A9vision M%C3%A9thodo/Documents de travail/Liste des consommations par usage.xlsx?d=wa667330310584990b688002f89c80087&amp;csf=1&amp;web=1&amp;e=ZdVnvl</vt:lpwstr>
      </vt:variant>
      <vt:variant>
        <vt:lpwstr/>
      </vt:variant>
      <vt:variant>
        <vt:i4>1703994</vt:i4>
      </vt:variant>
      <vt:variant>
        <vt:i4>9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1703994</vt:i4>
      </vt:variant>
      <vt:variant>
        <vt:i4>6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1703994</vt:i4>
      </vt:variant>
      <vt:variant>
        <vt:i4>3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4128780</vt:i4>
      </vt:variant>
      <vt:variant>
        <vt:i4>0</vt:i4>
      </vt:variant>
      <vt:variant>
        <vt:i4>0</vt:i4>
      </vt:variant>
      <vt:variant>
        <vt:i4>5</vt:i4>
      </vt:variant>
      <vt:variant>
        <vt:lpwstr>https://walloniegov.sharepoint.com/:x:/r/sites/Conventionscarbone-Donnesconfidentielles/Documents partages/Donn%C3%A9es confidentielles/liste des communaut%C3%A9s et membres/20240328_donn%C3%A9es confidentielles entreprises en communaut%C3%A9 carbone.xlsx?d=w862bc2c966ef42c591948c95ce760918&amp;csf=1&amp;web=1&amp;e=FxwHkI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du bâtiment - Nom du propriétaire</dc:title>
  <dc:subject>Rapport d'audit énergétique</dc:subject>
  <dc:creator>Jean-Benoit Verbeke</dc:creator>
  <cp:keywords>Template Rapport</cp:keywords>
  <cp:lastModifiedBy>Camille Lefebvre</cp:lastModifiedBy>
  <cp:revision>6</cp:revision>
  <cp:lastPrinted>2022-09-01T18:33:00Z</cp:lastPrinted>
  <dcterms:created xsi:type="dcterms:W3CDTF">2026-02-21T15:32:00Z</dcterms:created>
  <dcterms:modified xsi:type="dcterms:W3CDTF">2026-02-21T17:49:00Z</dcterms:modified>
  <cp:category>BEB535</cp:category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duBatiment">
    <vt:lpwstr>Planétarium de l'Observatoire royal de Belgique</vt:lpwstr>
  </property>
  <property fmtid="{D5CDD505-2E9C-101B-9397-08002B2CF9AE}" pid="3" name="ContentTypeId">
    <vt:lpwstr>0x010100B128FA6667BEE4409F0B480276429A7C</vt:lpwstr>
  </property>
  <property fmtid="{D5CDD505-2E9C-101B-9397-08002B2CF9AE}" pid="4" name="MSIP_Label_97a477d1-147d-4e34-b5e3-7b26d2f44870_Enabled">
    <vt:lpwstr>true</vt:lpwstr>
  </property>
  <property fmtid="{D5CDD505-2E9C-101B-9397-08002B2CF9AE}" pid="5" name="MSIP_Label_97a477d1-147d-4e34-b5e3-7b26d2f44870_SetDate">
    <vt:lpwstr>2022-09-02T12:12:13Z</vt:lpwstr>
  </property>
  <property fmtid="{D5CDD505-2E9C-101B-9397-08002B2CF9AE}" pid="6" name="MSIP_Label_97a477d1-147d-4e34-b5e3-7b26d2f44870_Method">
    <vt:lpwstr>Standard</vt:lpwstr>
  </property>
  <property fmtid="{D5CDD505-2E9C-101B-9397-08002B2CF9AE}" pid="7" name="MSIP_Label_97a477d1-147d-4e34-b5e3-7b26d2f44870_Name">
    <vt:lpwstr>97a477d1-147d-4e34-b5e3-7b26d2f44870</vt:lpwstr>
  </property>
  <property fmtid="{D5CDD505-2E9C-101B-9397-08002B2CF9AE}" pid="8" name="MSIP_Label_97a477d1-147d-4e34-b5e3-7b26d2f44870_SiteId">
    <vt:lpwstr>1f816a84-7aa6-4a56-b22a-7b3452fa8681</vt:lpwstr>
  </property>
  <property fmtid="{D5CDD505-2E9C-101B-9397-08002B2CF9AE}" pid="9" name="MSIP_Label_97a477d1-147d-4e34-b5e3-7b26d2f44870_ActionId">
    <vt:lpwstr>0c1d1311-b600-431f-acae-4d50d43ae5d1</vt:lpwstr>
  </property>
  <property fmtid="{D5CDD505-2E9C-101B-9397-08002B2CF9AE}" pid="10" name="MSIP_Label_97a477d1-147d-4e34-b5e3-7b26d2f44870_ContentBits">
    <vt:lpwstr>0</vt:lpwstr>
  </property>
  <property fmtid="{D5CDD505-2E9C-101B-9397-08002B2CF9AE}" pid="11" name="MediaServiceImageTags">
    <vt:lpwstr/>
  </property>
  <property fmtid="{D5CDD505-2E9C-101B-9397-08002B2CF9AE}" pid="12" name="Order">
    <vt:r8>92200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