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9BFA1" w14:textId="414B2848" w:rsidR="008C2A4D" w:rsidRDefault="005777B2" w:rsidP="005777B2">
      <w:pPr>
        <w:pStyle w:val="a3"/>
        <w:rPr>
          <w:rFonts w:hint="eastAsia"/>
          <w:sz w:val="21"/>
        </w:rPr>
      </w:pPr>
      <w:r>
        <w:rPr>
          <w:rFonts w:hint="eastAsia"/>
          <w:b/>
          <w:sz w:val="44"/>
        </w:rPr>
        <w:t>全球校园人工智能算法精英大赛</w:t>
      </w:r>
    </w:p>
    <w:p w14:paraId="0DCAA435" w14:textId="320A489E" w:rsidR="005777B2" w:rsidRDefault="005777B2" w:rsidP="005777B2">
      <w:pPr>
        <w:pStyle w:val="a3"/>
        <w:rPr>
          <w:rFonts w:hint="eastAsia"/>
          <w:sz w:val="21"/>
        </w:rPr>
      </w:pPr>
      <w:r>
        <w:rPr>
          <w:rFonts w:hint="eastAsia"/>
          <w:b/>
          <w:sz w:val="36"/>
        </w:rPr>
        <w:t>算法创新赛</w:t>
      </w:r>
    </w:p>
    <w:p w14:paraId="7891D784" w14:textId="77777777" w:rsidR="005777B2" w:rsidRDefault="005777B2" w:rsidP="005777B2">
      <w:pPr>
        <w:rPr>
          <w:rFonts w:hint="eastAsia"/>
        </w:rPr>
      </w:pPr>
    </w:p>
    <w:p w14:paraId="11923699" w14:textId="3145364B" w:rsidR="005777B2" w:rsidRDefault="005777B2" w:rsidP="005777B2">
      <w:pPr>
        <w:jc w:val="center"/>
        <w:rPr>
          <w:rFonts w:hint="eastAsia"/>
        </w:rPr>
      </w:pPr>
      <w:r>
        <w:rPr>
          <w:rFonts w:hint="eastAsia"/>
          <w:sz w:val="24"/>
        </w:rPr>
        <w:t>赛道：AI+学科交叉（网络空间安全 0839）</w:t>
      </w:r>
    </w:p>
    <w:p w14:paraId="15C3BD72" w14:textId="1147872C" w:rsidR="005777B2" w:rsidRDefault="005777B2" w:rsidP="005777B2">
      <w:pPr>
        <w:jc w:val="center"/>
        <w:rPr>
          <w:rFonts w:hint="eastAsia"/>
        </w:rPr>
      </w:pPr>
      <w:r>
        <w:rPr>
          <w:rFonts w:hint="eastAsia"/>
          <w:b/>
          <w:sz w:val="28"/>
        </w:rPr>
        <w:t>作品名称：SDN 异常流量检测——可复现开源工程</w:t>
      </w:r>
    </w:p>
    <w:p w14:paraId="693BC5D6" w14:textId="35218EA4" w:rsidR="005777B2" w:rsidRDefault="005777B2" w:rsidP="005777B2">
      <w:pPr>
        <w:jc w:val="center"/>
        <w:rPr>
          <w:rFonts w:hint="eastAsia"/>
        </w:rPr>
      </w:pPr>
      <w:r>
        <w:rPr>
          <w:rFonts w:hint="eastAsia"/>
          <w:sz w:val="24"/>
        </w:rPr>
        <w:t>参赛形式：个人参赛（沈轩昊）</w:t>
      </w:r>
    </w:p>
    <w:p w14:paraId="749936F9" w14:textId="77777777" w:rsidR="005777B2" w:rsidRDefault="005777B2" w:rsidP="005777B2">
      <w:pPr>
        <w:rPr>
          <w:rFonts w:hint="eastAsia"/>
        </w:rPr>
      </w:pPr>
    </w:p>
    <w:p w14:paraId="6496BC3F" w14:textId="05C0B06E" w:rsidR="005777B2" w:rsidRDefault="005777B2" w:rsidP="005777B2">
      <w:pPr>
        <w:pStyle w:val="a3"/>
        <w:rPr>
          <w:rFonts w:hint="eastAsia"/>
          <w:sz w:val="21"/>
        </w:rPr>
      </w:pPr>
      <w:r>
        <w:rPr>
          <w:rFonts w:hint="eastAsia"/>
          <w:b/>
          <w:sz w:val="52"/>
        </w:rPr>
        <w:t>应用创新方案</w:t>
      </w:r>
    </w:p>
    <w:p w14:paraId="60701769" w14:textId="77777777" w:rsidR="005777B2" w:rsidRDefault="005777B2" w:rsidP="005777B2">
      <w:pPr>
        <w:rPr>
          <w:rFonts w:hint="eastAsia"/>
        </w:rPr>
      </w:pPr>
    </w:p>
    <w:p w14:paraId="54F4C21D" w14:textId="4CC7BC1C" w:rsidR="005777B2" w:rsidRDefault="005777B2" w:rsidP="005777B2">
      <w:pPr>
        <w:jc w:val="center"/>
        <w:rPr>
          <w:rFonts w:hint="eastAsia"/>
        </w:rPr>
      </w:pPr>
      <w:r>
        <w:rPr>
          <w:rFonts w:hint="eastAsia"/>
          <w:sz w:val="20"/>
        </w:rPr>
        <w:t>版本 v1.0    2026 年 10 月</w:t>
      </w:r>
    </w:p>
    <w:p w14:paraId="7A40A149" w14:textId="1C78640F" w:rsidR="005777B2" w:rsidRDefault="005777B2">
      <w:pPr>
        <w:widowControl/>
        <w:spacing w:line="278" w:lineRule="auto"/>
        <w:rPr>
          <w:rFonts w:hint="eastAsia"/>
        </w:rPr>
      </w:pPr>
      <w:r>
        <w:rPr>
          <w:rFonts w:hint="eastAsia"/>
        </w:rPr>
        <w:br w:type="page"/>
      </w:r>
    </w:p>
    <w:p w14:paraId="51A354B6" w14:textId="01F5ABFA" w:rsidR="005777B2" w:rsidRDefault="005777B2" w:rsidP="005777B2">
      <w:pPr>
        <w:pStyle w:val="1"/>
        <w:rPr>
          <w:rFonts w:hint="eastAsia"/>
          <w:sz w:val="21"/>
        </w:rPr>
      </w:pPr>
      <w:bookmarkStart w:id="0" w:name="_Toc242751494"/>
      <w:r>
        <w:rPr>
          <w:rFonts w:hint="eastAsia"/>
          <w:b/>
          <w:sz w:val="32"/>
        </w:rPr>
        <w:lastRenderedPageBreak/>
        <w:t>目录</w:t>
      </w:r>
      <w:bookmarkEnd w:id="0"/>
    </w:p>
    <w:p w14:paraId="23B0DCFE" w14:textId="3F95A7E5" w:rsidR="005777B2" w:rsidRDefault="005777B2">
      <w:pPr>
        <w:pStyle w:val="TOC1"/>
        <w:tabs>
          <w:tab w:val="right" w:leader="dot" w:pos="8696"/>
        </w:tabs>
        <w:rPr>
          <w:rFonts w:hint="eastAsia"/>
          <w:noProof/>
        </w:rPr>
      </w:pPr>
      <w:r>
        <w:rPr>
          <w:rFonts w:hint="eastAsia"/>
        </w:rPr>
        <w:fldChar w:fldCharType="begin"/>
      </w:r>
      <w:r>
        <w:rPr>
          <w:rFonts w:hint="eastAsia"/>
        </w:rPr>
        <w:instrText xml:space="preserve"> TOC \o "1-3" </w:instrText>
      </w:r>
      <w:r>
        <w:rPr>
          <w:rFonts w:hint="eastAsia"/>
        </w:rPr>
        <w:fldChar w:fldCharType="separate"/>
      </w:r>
      <w:r w:rsidRPr="00B25121">
        <w:rPr>
          <w:rFonts w:hint="eastAsia"/>
          <w:b/>
          <w:noProof/>
        </w:rPr>
        <w:t>目录</w:t>
      </w:r>
      <w:r>
        <w:rPr>
          <w:rFonts w:hint="eastAsia"/>
          <w:noProof/>
        </w:rPr>
        <w:tab/>
      </w:r>
      <w:r>
        <w:rPr>
          <w:rFonts w:hint="eastAsia"/>
          <w:noProof/>
        </w:rPr>
        <w:fldChar w:fldCharType="begin"/>
      </w:r>
      <w:r>
        <w:rPr>
          <w:rFonts w:hint="eastAsia"/>
          <w:noProof/>
        </w:rPr>
        <w:instrText xml:space="preserve"> </w:instrText>
      </w:r>
      <w:r>
        <w:rPr>
          <w:noProof/>
        </w:rPr>
        <w:instrText>PAGEREF _Toc242751494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p>
    <w:p w14:paraId="6DF76B8A" w14:textId="425D7B6E" w:rsidR="005777B2" w:rsidRDefault="005777B2" w:rsidP="005777B2">
      <w:pPr>
        <w:rPr>
          <w:rFonts w:hint="eastAsia"/>
        </w:rPr>
      </w:pPr>
      <w:r>
        <w:rPr>
          <w:rFonts w:hint="eastAsia"/>
        </w:rPr>
        <w:fldChar w:fldCharType="end"/>
      </w:r>
    </w:p>
    <w:p w14:paraId="17550A7F" w14:textId="77777777" w:rsidR="005777B2" w:rsidRDefault="005777B2">
      <w:pPr>
        <w:widowControl/>
        <w:spacing w:line="278" w:lineRule="auto"/>
        <w:rPr>
          <w:rFonts w:hint="eastAsia"/>
        </w:rPr>
      </w:pPr>
      <w:r>
        <w:rPr>
          <w:rFonts w:hint="eastAsia"/>
        </w:rPr>
        <w:br w:type="page"/>
      </w:r>
    </w:p>
    <w:p w14:paraId="7C862C46" w14:textId="34807451" w:rsidR="005777B2" w:rsidRDefault="005777B2" w:rsidP="005777B2">
      <w:pPr>
        <w:pStyle w:val="2"/>
        <w:rPr>
          <w:rFonts w:hint="eastAsia"/>
        </w:rPr>
      </w:pPr>
      <w:r>
        <w:rPr>
          <w:rFonts w:hint="eastAsia"/>
          <w:b/>
        </w:rPr>
        <w:lastRenderedPageBreak/>
        <w:t>1摘要</w:t>
      </w:r>
    </w:p>
    <w:p w14:paraId="42354B04" w14:textId="77777777" w:rsidR="005777B2" w:rsidRDefault="005777B2" w:rsidP="005777B2">
      <w:pPr>
        <w:rPr>
          <w:rFonts w:hint="eastAsia"/>
        </w:rPr>
      </w:pPr>
    </w:p>
    <w:p w14:paraId="3549CFAE" w14:textId="53576DAF" w:rsidR="005777B2" w:rsidRDefault="005777B2" w:rsidP="005777B2">
      <w:pPr>
        <w:rPr>
          <w:rFonts w:hint="eastAsia"/>
        </w:rPr>
      </w:pPr>
      <w:r>
        <w:rPr>
          <w:rFonts w:hint="eastAsia"/>
        </w:rPr>
        <w:t>本文介绍了一套面向 SDN（软件定义网络）的异常流量检测与处置系统。该系统以控制器掌握的</w:t>
      </w:r>
      <w:r>
        <w:rPr>
          <w:rFonts w:hint="eastAsia"/>
          <w:b/>
        </w:rPr>
        <w:t>全网流表统计</w:t>
      </w:r>
      <w:r>
        <w:rPr>
          <w:rFonts w:hint="eastAsia"/>
        </w:rPr>
        <w:t>与数据面</w:t>
      </w:r>
      <w:r>
        <w:rPr>
          <w:rFonts w:hint="eastAsia"/>
          <w:b/>
        </w:rPr>
        <w:t>抓包重建特征</w:t>
      </w:r>
      <w:r>
        <w:rPr>
          <w:rFonts w:hint="eastAsia"/>
        </w:rPr>
        <w:t>为输入，用"连续 16 条流记录"的滑窗时序建模，通过 CNN 与 BiLSTM 双分支并行提取局部模式与长程依赖，再由多任务双头同时输出攻击细类与异常判定；判定结果不止于告警，而是继续走完"连续确认—分级处置—下发规则—</w:t>
      </w:r>
      <w:r>
        <w:rPr>
          <w:rFonts w:hint="eastAsia"/>
          <w:b/>
        </w:rPr>
        <w:t>回读校验</w:t>
      </w:r>
      <w:r>
        <w:rPr>
          <w:rFonts w:hint="eastAsia"/>
        </w:rPr>
        <w:t>—失败回滚—审计留痕—人工复盘回流"的完整闭环。系统对外提供检测接口与策略热更新能力，可下发限速/阻断规则并对</w:t>
      </w:r>
      <w:r>
        <w:rPr>
          <w:rFonts w:hint="eastAsia"/>
          <w:b/>
        </w:rPr>
        <w:t>规则是否真的生效</w:t>
      </w:r>
      <w:r>
        <w:rPr>
          <w:rFonts w:hint="eastAsia"/>
        </w:rPr>
        <w:t>做回读确认，未知形态的流量走保守处置并自动进入待研判队列，人工结论回流后按</w:t>
      </w:r>
      <w:r>
        <w:rPr>
          <w:rFonts w:hint="eastAsia"/>
          <w:b/>
        </w:rPr>
        <w:t>增量判据</w:t>
      </w:r>
      <w:r>
        <w:rPr>
          <w:rFonts w:hint="eastAsia"/>
        </w:rPr>
        <w:t xml:space="preserve">触发重训，形成"未知 → 已知"的持续演进。在自研可复现数据集上，系统宏平均 F1 达 </w:t>
      </w:r>
      <w:r>
        <w:rPr>
          <w:rFonts w:hint="eastAsia"/>
          <w:b/>
        </w:rPr>
        <w:t>0.9940±0.0011</w:t>
      </w:r>
      <w:r>
        <w:rPr>
          <w:rFonts w:hint="eastAsia"/>
        </w:rPr>
        <w:t xml:space="preserve">、攻击片段召回 </w:t>
      </w:r>
      <w:r>
        <w:rPr>
          <w:rFonts w:hint="eastAsia"/>
          <w:b/>
        </w:rPr>
        <w:t>100%</w:t>
      </w:r>
      <w:r>
        <w:rPr>
          <w:rFonts w:hint="eastAsia"/>
        </w:rPr>
        <w:t xml:space="preserve">、平均告警时延 </w:t>
      </w:r>
      <w:r>
        <w:rPr>
          <w:rFonts w:hint="eastAsia"/>
          <w:b/>
        </w:rPr>
        <w:t>18.4 ms</w:t>
      </w:r>
      <w:r>
        <w:rPr>
          <w:rFonts w:hint="eastAsia"/>
        </w:rPr>
        <w:t xml:space="preserve">、误报 </w:t>
      </w:r>
      <w:r>
        <w:rPr>
          <w:rFonts w:hint="eastAsia"/>
          <w:b/>
        </w:rPr>
        <w:t>0.55 次/小时</w:t>
      </w:r>
      <w:r>
        <w:rPr>
          <w:rFonts w:hint="eastAsia"/>
        </w:rPr>
        <w:t>；在</w:t>
      </w:r>
      <w:r>
        <w:rPr>
          <w:rFonts w:hint="eastAsia"/>
          <w:b/>
        </w:rPr>
        <w:t>召回不变的前提下</w:t>
      </w:r>
      <w:r>
        <w:rPr>
          <w:rFonts w:hint="eastAsia"/>
        </w:rPr>
        <w:t xml:space="preserve">，仅通过窗口与确认策略即可把误报从 </w:t>
      </w:r>
      <w:r>
        <w:rPr>
          <w:rFonts w:hint="eastAsia"/>
          <w:b/>
        </w:rPr>
        <w:t>8.56 次/小时降到 0.66 次/小时</w:t>
      </w:r>
      <w:r>
        <w:rPr>
          <w:rFonts w:hint="eastAsia"/>
        </w:rPr>
        <w:t>，换算成运维语言即每天减少约 19 小时的无效排查。全部代码、生成器、评估与部署工具链以 Apache-2.0 开源，</w:t>
      </w:r>
      <w:r>
        <w:rPr>
          <w:rFonts w:hint="eastAsia"/>
          <w:b/>
        </w:rPr>
        <w:t>一条命令可复现</w:t>
      </w:r>
      <w:r>
        <w:rPr>
          <w:rFonts w:hint="eastAsia"/>
        </w:rPr>
        <w:t xml:space="preserve">，并通过 </w:t>
      </w:r>
      <w:r>
        <w:rPr>
          <w:rFonts w:hint="eastAsia"/>
          <w:b/>
        </w:rPr>
        <w:t>130 项交付自检</w:t>
      </w:r>
      <w:r>
        <w:rPr>
          <w:rFonts w:hint="eastAsia"/>
        </w:rPr>
        <w:t>与</w:t>
      </w:r>
      <w:r>
        <w:rPr>
          <w:rFonts w:hint="eastAsia"/>
          <w:b/>
        </w:rPr>
        <w:t>真实 Ryu 控制器 + 真实 OpenFlow 1.3 线协议</w:t>
      </w:r>
      <w:r>
        <w:rPr>
          <w:rFonts w:hint="eastAsia"/>
        </w:rPr>
        <w:t>的端到端实测（</w:t>
      </w:r>
      <w:r>
        <w:rPr>
          <w:rFonts w:hint="eastAsia"/>
          <w:b/>
        </w:rPr>
        <w:t>19/19 项通过</w:t>
      </w:r>
      <w:r>
        <w:rPr>
          <w:rFonts w:hint="eastAsia"/>
        </w:rPr>
        <w:t>）。【实测】</w:t>
      </w:r>
    </w:p>
    <w:p w14:paraId="16EA25E5" w14:textId="77777777" w:rsidR="005777B2" w:rsidRDefault="005777B2" w:rsidP="005777B2">
      <w:pPr>
        <w:rPr>
          <w:rFonts w:hint="eastAsia"/>
        </w:rPr>
      </w:pPr>
    </w:p>
    <w:p w14:paraId="6B2EDBF9" w14:textId="7FB9D0E5" w:rsidR="005777B2" w:rsidRDefault="005777B2" w:rsidP="005777B2">
      <w:pPr>
        <w:pStyle w:val="2"/>
        <w:rPr>
          <w:rFonts w:hint="eastAsia"/>
        </w:rPr>
      </w:pPr>
      <w:r>
        <w:rPr>
          <w:rFonts w:hint="eastAsia"/>
          <w:b/>
        </w:rPr>
        <w:t>2引言</w:t>
      </w:r>
    </w:p>
    <w:p w14:paraId="28D230EC" w14:textId="77777777" w:rsidR="005777B2" w:rsidRDefault="005777B2" w:rsidP="005777B2">
      <w:pPr>
        <w:rPr>
          <w:rFonts w:hint="eastAsia"/>
        </w:rPr>
      </w:pPr>
    </w:p>
    <w:p w14:paraId="2CCA3547" w14:textId="001672B2" w:rsidR="005777B2" w:rsidRDefault="005777B2" w:rsidP="005777B2">
      <w:pPr>
        <w:rPr>
          <w:rFonts w:hint="eastAsia"/>
        </w:rPr>
      </w:pPr>
      <w:r>
        <w:rPr>
          <w:rFonts w:hint="eastAsia"/>
          <w:b/>
        </w:rPr>
        <w:t>背景介绍</w:t>
      </w:r>
      <w:r>
        <w:rPr>
          <w:rFonts w:hint="eastAsia"/>
        </w:rPr>
        <w:t>：SDN 把控制权集中到控制器，控制器因此天然掌握全网流表——这是传统网络不具备的检测视野。但现实是：多数 SDN 环境里的安全能力仍停留在人工编写的 ACL 与限速策略上，DDoS、端口扫描、暴力破解等攻击的识别依赖规则库；而学术界已有的 CNN+BiLSTM 类 demo 往往存在数据泄漏、评估口径错误、误报不可控、无法接进真实控制平面等问题，</w:t>
      </w:r>
      <w:r>
        <w:rPr>
          <w:rFonts w:hint="eastAsia"/>
          <w:b/>
        </w:rPr>
        <w:t>能跑但不敢用</w:t>
      </w:r>
      <w:r>
        <w:rPr>
          <w:rFonts w:hint="eastAsia"/>
        </w:rPr>
        <w:t>。与此同时，安全运营侧的真实痛点是告警疲劳：误报吞掉值班人力，未知形态的攻击无处安放，处置动作"发出去了没有"没人能证明。本项目正是针对这三件事：</w:t>
      </w:r>
      <w:r>
        <w:rPr>
          <w:rFonts w:hint="eastAsia"/>
          <w:b/>
        </w:rPr>
        <w:t>让检测可解释、让处置可验证、让复盘可闭环</w:t>
      </w:r>
      <w:r>
        <w:rPr>
          <w:rFonts w:hint="eastAsia"/>
        </w:rPr>
        <w:t>。</w:t>
      </w:r>
    </w:p>
    <w:p w14:paraId="02CE343B" w14:textId="77777777" w:rsidR="005777B2" w:rsidRDefault="005777B2" w:rsidP="005777B2">
      <w:pPr>
        <w:rPr>
          <w:rFonts w:hint="eastAsia"/>
        </w:rPr>
      </w:pPr>
    </w:p>
    <w:p w14:paraId="5E684DBC" w14:textId="25AE7B77" w:rsidR="005777B2" w:rsidRDefault="005777B2" w:rsidP="005777B2">
      <w:pPr>
        <w:rPr>
          <w:rFonts w:hint="eastAsia"/>
        </w:rPr>
      </w:pPr>
      <w:r>
        <w:rPr>
          <w:rFonts w:hint="eastAsia"/>
          <w:b/>
        </w:rPr>
        <w:lastRenderedPageBreak/>
        <w:t>系统构成</w:t>
      </w:r>
      <w:r>
        <w:rPr>
          <w:rFonts w:hint="eastAsia"/>
        </w:rPr>
        <w:t>：本系统由五部分组成。</w:t>
      </w:r>
    </w:p>
    <w:p w14:paraId="29E684CC" w14:textId="1C503F3E" w:rsidR="005777B2" w:rsidRDefault="005777B2" w:rsidP="005777B2">
      <w:pPr>
        <w:rPr>
          <w:rFonts w:hint="eastAsia"/>
        </w:rPr>
      </w:pPr>
      <w:r>
        <w:rPr>
          <w:rFonts w:hint="eastAsia"/>
        </w:rPr>
        <w:t>（1）</w:t>
      </w:r>
      <w:r>
        <w:rPr>
          <w:rFonts w:hint="eastAsia"/>
          <w:b/>
        </w:rPr>
        <w:t>数据与特征层</w:t>
      </w:r>
      <w:r>
        <w:rPr>
          <w:rFonts w:hint="eastAsia"/>
        </w:rPr>
        <w:t>：自研 SDN 流量生成器（84 列 CICFlowMeter 同构口径与控制器原生 22 列口径双 schema），6 份公开真实数据集的接入与泄漏诊断协议；</w:t>
      </w:r>
    </w:p>
    <w:p w14:paraId="2FFD91C7" w14:textId="2DF4CED8" w:rsidR="005777B2" w:rsidRDefault="005777B2" w:rsidP="005777B2">
      <w:pPr>
        <w:rPr>
          <w:rFonts w:hint="eastAsia"/>
        </w:rPr>
      </w:pPr>
      <w:r>
        <w:rPr>
          <w:rFonts w:hint="eastAsia"/>
        </w:rPr>
        <w:t>（2）</w:t>
      </w:r>
      <w:r>
        <w:rPr>
          <w:rFonts w:hint="eastAsia"/>
          <w:b/>
        </w:rPr>
        <w:t>模型与训练层</w:t>
      </w:r>
      <w:r>
        <w:rPr>
          <w:rFonts w:hint="eastAsia"/>
        </w:rPr>
        <w:t>：滑窗时序输入 + CNN/BiLSTM 双分支 + 多任务双头 + 时间维注意力，配套窗口消融、结构消融、困难基准、漂移与对抗鲁棒性实验；</w:t>
      </w:r>
    </w:p>
    <w:p w14:paraId="316CFD8A" w14:textId="34C70644" w:rsidR="005777B2" w:rsidRDefault="005777B2" w:rsidP="005777B2">
      <w:pPr>
        <w:rPr>
          <w:rFonts w:hint="eastAsia"/>
        </w:rPr>
      </w:pPr>
      <w:r>
        <w:rPr>
          <w:rFonts w:hint="eastAsia"/>
        </w:rPr>
        <w:t>（3）</w:t>
      </w:r>
      <w:r>
        <w:rPr>
          <w:rFonts w:hint="eastAsia"/>
          <w:b/>
        </w:rPr>
        <w:t>评估层</w:t>
      </w:r>
      <w:r>
        <w:rPr>
          <w:rFonts w:hint="eastAsia"/>
        </w:rPr>
        <w:t>：窗口级、告警级（在线口径）、真实域三套评估，工作点全枚举与 Pareto 分析，误报 → 人工工时的运维换算；</w:t>
      </w:r>
    </w:p>
    <w:p w14:paraId="382C787A" w14:textId="2E99849E" w:rsidR="005777B2" w:rsidRDefault="005777B2" w:rsidP="005777B2">
      <w:pPr>
        <w:rPr>
          <w:rFonts w:hint="eastAsia"/>
        </w:rPr>
      </w:pPr>
      <w:r>
        <w:rPr>
          <w:rFonts w:hint="eastAsia"/>
        </w:rPr>
        <w:t>（4）</w:t>
      </w:r>
      <w:r>
        <w:rPr>
          <w:rFonts w:hint="eastAsia"/>
          <w:b/>
        </w:rPr>
        <w:t>服务与处置层</w:t>
      </w:r>
      <w:r>
        <w:rPr>
          <w:rFonts w:hint="eastAsia"/>
        </w:rPr>
        <w:t xml:space="preserve">：在线检测服务（滑窗判定、连续确认、动作分级、幂等、升级状态机、观察池、待研判队列、审计台账、Prometheus 指标）与 Ryu 控制器适配层（真实下发 + </w:t>
      </w:r>
      <w:r>
        <w:rPr>
          <w:rFonts w:hint="eastAsia"/>
          <w:b/>
        </w:rPr>
        <w:t>回读校验 + 回滚</w:t>
      </w:r>
      <w:r>
        <w:rPr>
          <w:rFonts w:hint="eastAsia"/>
        </w:rPr>
        <w:t>）；</w:t>
      </w:r>
    </w:p>
    <w:p w14:paraId="4A761AF2" w14:textId="654F9A66" w:rsidR="005777B2" w:rsidRDefault="005777B2" w:rsidP="005777B2">
      <w:pPr>
        <w:rPr>
          <w:rFonts w:hint="eastAsia"/>
        </w:rPr>
      </w:pPr>
      <w:r>
        <w:rPr>
          <w:rFonts w:hint="eastAsia"/>
        </w:rPr>
        <w:t>（5）</w:t>
      </w:r>
      <w:r>
        <w:rPr>
          <w:rFonts w:hint="eastAsia"/>
          <w:b/>
        </w:rPr>
        <w:t>交互与工具层</w:t>
      </w:r>
      <w:r>
        <w:rPr>
          <w:rFonts w:hint="eastAsia"/>
        </w:rPr>
        <w:t>：离线演示大屏（含复核台）、统一入口 `tools/cida.py`（doctor/status/demo/guard/verify/inventory/config/retrain）、交付自检与 CI。</w:t>
      </w:r>
    </w:p>
    <w:p w14:paraId="5A6E46CA" w14:textId="77777777" w:rsidR="005777B2" w:rsidRDefault="005777B2" w:rsidP="005777B2">
      <w:pPr>
        <w:rPr>
          <w:rFonts w:hint="eastAsia"/>
        </w:rPr>
      </w:pPr>
    </w:p>
    <w:p w14:paraId="069C3E5D" w14:textId="3311242B" w:rsidR="005777B2" w:rsidRDefault="005777B2" w:rsidP="005777B2">
      <w:pPr>
        <w:pStyle w:val="2"/>
        <w:rPr>
          <w:rFonts w:hint="eastAsia"/>
        </w:rPr>
      </w:pPr>
      <w:r>
        <w:rPr>
          <w:rFonts w:hint="eastAsia"/>
          <w:b/>
        </w:rPr>
        <w:t>3需求分析</w:t>
      </w:r>
    </w:p>
    <w:p w14:paraId="670D48EA" w14:textId="77777777" w:rsidR="005777B2" w:rsidRDefault="005777B2" w:rsidP="005777B2">
      <w:pPr>
        <w:rPr>
          <w:rFonts w:hint="eastAsia"/>
        </w:rPr>
      </w:pPr>
    </w:p>
    <w:p w14:paraId="0817BE4F" w14:textId="03443550" w:rsidR="005777B2" w:rsidRDefault="005777B2" w:rsidP="005777B2">
      <w:pPr>
        <w:rPr>
          <w:rFonts w:hint="eastAsia"/>
        </w:rPr>
      </w:pPr>
      <w:r>
        <w:rPr>
          <w:rFonts w:hint="eastAsia"/>
          <w:b/>
        </w:rPr>
        <w:t>网络侧需求</w:t>
      </w:r>
      <w:r>
        <w:rPr>
          <w:rFonts w:hint="eastAsia"/>
        </w:rPr>
        <w:t>：SDN 控制器能拿到流表统计，但这些统计只描述"流"而不描述"威胁"。管理员需要的是一个能把流表统计直接翻译成风险判定与处置建议的组件，且</w:t>
      </w:r>
      <w:r>
        <w:rPr>
          <w:rFonts w:hint="eastAsia"/>
          <w:b/>
        </w:rPr>
        <w:t>不需要在每台主机上装探针</w:t>
      </w:r>
      <w:r>
        <w:rPr>
          <w:rFonts w:hint="eastAsia"/>
        </w:rPr>
        <w:t>——这也是本项目在控制器原生字段口径上单独训练与评估的原因。【实测：`data/processed_sdn/meta.json`、`results/feature_selection.md`】</w:t>
      </w:r>
    </w:p>
    <w:p w14:paraId="13FC2BE8" w14:textId="77777777" w:rsidR="005777B2" w:rsidRDefault="005777B2" w:rsidP="005777B2">
      <w:pPr>
        <w:rPr>
          <w:rFonts w:hint="eastAsia"/>
        </w:rPr>
      </w:pPr>
    </w:p>
    <w:p w14:paraId="77DD6D02" w14:textId="47D09A89" w:rsidR="005777B2" w:rsidRDefault="005777B2" w:rsidP="005777B2">
      <w:pPr>
        <w:rPr>
          <w:rFonts w:hint="eastAsia"/>
        </w:rPr>
      </w:pPr>
      <w:r>
        <w:rPr>
          <w:rFonts w:hint="eastAsia"/>
          <w:b/>
        </w:rPr>
        <w:t>运营侧需求</w:t>
      </w:r>
      <w:r>
        <w:rPr>
          <w:rFonts w:hint="eastAsia"/>
        </w:rPr>
        <w:t xml:space="preserve">：安全运营中心（SOC）的痛点不是"没有告警"，而是告警太多且真假难辨。本项目实测：同一模型在不做连续确认时，误报折合 </w:t>
      </w:r>
      <w:r>
        <w:rPr>
          <w:rFonts w:hint="eastAsia"/>
          <w:b/>
        </w:rPr>
        <w:t>22.5 人工小时/天</w:t>
      </w:r>
      <w:r>
        <w:rPr>
          <w:rFonts w:hint="eastAsia"/>
        </w:rPr>
        <w:t xml:space="preserve">（约 2.8 个班次）；加入"连续 3 窗口确认"后降到 </w:t>
      </w:r>
      <w:r>
        <w:rPr>
          <w:rFonts w:hint="eastAsia"/>
          <w:b/>
        </w:rPr>
        <w:t>3.58 人工小时/天</w:t>
      </w:r>
      <w:r>
        <w:rPr>
          <w:rFonts w:hint="eastAsia"/>
        </w:rPr>
        <w:t xml:space="preserve">；再调整窗口长度可把误报压到 </w:t>
      </w:r>
      <w:r>
        <w:rPr>
          <w:rFonts w:hint="eastAsia"/>
          <w:b/>
        </w:rPr>
        <w:t>0.11 次/小时</w:t>
      </w:r>
      <w:r>
        <w:rPr>
          <w:rFonts w:hint="eastAsia"/>
        </w:rPr>
        <w:t>。也就是说，</w:t>
      </w:r>
      <w:r>
        <w:rPr>
          <w:rFonts w:hint="eastAsia"/>
          <w:b/>
        </w:rPr>
        <w:t>工作点的选择直接决定这个系统能不能被人用</w:t>
      </w:r>
      <w:r>
        <w:rPr>
          <w:rFonts w:hint="eastAsia"/>
        </w:rPr>
        <w:t>。【实测：`results/operating_point.md`、`results/ops_impact.md`】</w:t>
      </w:r>
    </w:p>
    <w:p w14:paraId="37E599A9" w14:textId="77777777" w:rsidR="005777B2" w:rsidRDefault="005777B2" w:rsidP="005777B2">
      <w:pPr>
        <w:rPr>
          <w:rFonts w:hint="eastAsia"/>
        </w:rPr>
      </w:pPr>
    </w:p>
    <w:p w14:paraId="2CF67F54" w14:textId="62977AF8" w:rsidR="005777B2" w:rsidRDefault="005777B2" w:rsidP="005777B2">
      <w:pPr>
        <w:rPr>
          <w:rFonts w:hint="eastAsia"/>
        </w:rPr>
      </w:pPr>
      <w:r>
        <w:rPr>
          <w:rFonts w:hint="eastAsia"/>
          <w:b/>
        </w:rPr>
        <w:t>未知攻击需求</w:t>
      </w:r>
      <w:r>
        <w:rPr>
          <w:rFonts w:hint="eastAsia"/>
        </w:rPr>
        <w:t>：模型只在已知类别上训练，遇到新形态会"自信地归到已知类"——留出整类攻击做实验时，</w:t>
      </w:r>
      <w:r>
        <w:rPr>
          <w:rFonts w:hint="eastAsia"/>
          <w:b/>
        </w:rPr>
        <w:t>100% 被安上已知标签</w:t>
      </w:r>
      <w:r>
        <w:rPr>
          <w:rFonts w:hint="eastAsia"/>
        </w:rPr>
        <w:t>。因此系统必须能说"我不认识"，并且</w:t>
      </w:r>
      <w:r>
        <w:rPr>
          <w:rFonts w:hint="eastAsia"/>
          <w:b/>
        </w:rPr>
        <w:t>给这种不确定一个可运营的出口</w:t>
      </w:r>
      <w:r>
        <w:rPr>
          <w:rFonts w:hint="eastAsia"/>
        </w:rPr>
        <w:t>（人工研判 + 结论回流），而不是让它烂在日志里。【实测：`results/openset_report.md`】</w:t>
      </w:r>
    </w:p>
    <w:p w14:paraId="30271CF5" w14:textId="77777777" w:rsidR="005777B2" w:rsidRDefault="005777B2" w:rsidP="005777B2">
      <w:pPr>
        <w:rPr>
          <w:rFonts w:hint="eastAsia"/>
        </w:rPr>
      </w:pPr>
    </w:p>
    <w:p w14:paraId="69CCFDB1" w14:textId="5276A1F0" w:rsidR="005777B2" w:rsidRDefault="005777B2" w:rsidP="005777B2">
      <w:pPr>
        <w:rPr>
          <w:rFonts w:hint="eastAsia"/>
        </w:rPr>
      </w:pPr>
      <w:r>
        <w:rPr>
          <w:rFonts w:hint="eastAsia"/>
          <w:b/>
        </w:rPr>
        <w:t>可靠性需求</w:t>
      </w:r>
      <w:r>
        <w:rPr>
          <w:rFonts w:hint="eastAsia"/>
        </w:rPr>
        <w:t>：处置动作一旦下发就必须能回答"真的生效了吗"。本项目在开发与真机联调中先后抓到 4 处"账实不符"缺陷（只建 Meter 不限速、幂等吃掉升级、observe 也记"已执行"、只记账不下发），这类问题的共同点是</w:t>
      </w:r>
      <w:r>
        <w:rPr>
          <w:rFonts w:hint="eastAsia"/>
          <w:b/>
        </w:rPr>
        <w:t>台账在说谎而系统不报错</w:t>
      </w:r>
      <w:r>
        <w:rPr>
          <w:rFonts w:hint="eastAsia"/>
        </w:rPr>
        <w:t>。因此需求被固化为：</w:t>
      </w:r>
      <w:r>
        <w:rPr>
          <w:rFonts w:hint="eastAsia"/>
          <w:b/>
        </w:rPr>
        <w:t>下发后回读校验、失败即回滚、每次动作与每次校验都留痕</w:t>
      </w:r>
      <w:r>
        <w:rPr>
          <w:rFonts w:hint="eastAsia"/>
        </w:rPr>
        <w:t>。【实测：`tests/test_ryu_guard.py`（58 项）、`results/ryu_live_check.md`】</w:t>
      </w:r>
    </w:p>
    <w:p w14:paraId="2E8C0BCF" w14:textId="77777777" w:rsidR="005777B2" w:rsidRDefault="005777B2" w:rsidP="005777B2">
      <w:pPr>
        <w:rPr>
          <w:rFonts w:hint="eastAsia"/>
        </w:rPr>
      </w:pPr>
    </w:p>
    <w:p w14:paraId="223496EB" w14:textId="342D5268" w:rsidR="005777B2" w:rsidRDefault="005777B2" w:rsidP="005777B2">
      <w:pPr>
        <w:rPr>
          <w:rFonts w:hint="eastAsia"/>
        </w:rPr>
      </w:pPr>
      <w:r>
        <w:rPr>
          <w:rFonts w:hint="eastAsia"/>
          <w:b/>
        </w:rPr>
        <w:t>合规与教学需求</w:t>
      </w:r>
      <w:r>
        <w:rPr>
          <w:rFonts w:hint="eastAsia"/>
        </w:rPr>
        <w:t>：关键信息基础设施保护与网络安全法体系要求检测、处置、留痕形成证据链；教学与科研场景则需要"可复现、可解释、有真实数据"的案例。本项目把 130 项交付自检、6 份数据集许可校验、匿名化自查清单都做成可一键执行的脚本，正是为这两类需求服务。</w:t>
      </w:r>
    </w:p>
    <w:p w14:paraId="4460A4FB" w14:textId="77777777" w:rsidR="005777B2" w:rsidRDefault="005777B2" w:rsidP="005777B2">
      <w:pPr>
        <w:rPr>
          <w:rFonts w:hint="eastAsia"/>
        </w:rPr>
      </w:pPr>
    </w:p>
    <w:p w14:paraId="60E780FE" w14:textId="2C4C8A1C" w:rsidR="005777B2" w:rsidRDefault="005777B2" w:rsidP="005777B2">
      <w:pPr>
        <w:pStyle w:val="2"/>
        <w:rPr>
          <w:rFonts w:hint="eastAsia"/>
        </w:rPr>
      </w:pPr>
      <w:r>
        <w:rPr>
          <w:rFonts w:hint="eastAsia"/>
          <w:b/>
        </w:rPr>
        <w:t>4可行性分析</w:t>
      </w:r>
    </w:p>
    <w:p w14:paraId="3440E5F5" w14:textId="77777777" w:rsidR="005777B2" w:rsidRDefault="005777B2" w:rsidP="005777B2">
      <w:pPr>
        <w:rPr>
          <w:rFonts w:hint="eastAsia"/>
        </w:rPr>
      </w:pPr>
    </w:p>
    <w:p w14:paraId="21CFD5F0" w14:textId="4132C973" w:rsidR="005777B2" w:rsidRDefault="005777B2" w:rsidP="005777B2">
      <w:pPr>
        <w:rPr>
          <w:rFonts w:hint="eastAsia"/>
        </w:rPr>
      </w:pPr>
      <w:r>
        <w:rPr>
          <w:rFonts w:hint="eastAsia"/>
          <w:b/>
        </w:rPr>
        <w:t>（1）技术可行性</w:t>
      </w:r>
      <w:r>
        <w:rPr>
          <w:rFonts w:hint="eastAsia"/>
        </w:rPr>
        <w:t xml:space="preserve">。核心链路已全部跑通并有实测数据支撑：合成域宏 F1 </w:t>
      </w:r>
      <w:r>
        <w:rPr>
          <w:rFonts w:hint="eastAsia"/>
          <w:b/>
        </w:rPr>
        <w:t>0.9940±0.0011</w:t>
      </w:r>
      <w:r>
        <w:rPr>
          <w:rFonts w:hint="eastAsia"/>
        </w:rPr>
        <w:t xml:space="preserve">、片段召回 </w:t>
      </w:r>
      <w:r>
        <w:rPr>
          <w:rFonts w:hint="eastAsia"/>
          <w:b/>
        </w:rPr>
        <w:t>100%</w:t>
      </w:r>
      <w:r>
        <w:rPr>
          <w:rFonts w:hint="eastAsia"/>
        </w:rPr>
        <w:t xml:space="preserve">；真实公开数据集上给出跨场景可迁移性（inSDN 融合臂 TPR@FPR=1% </w:t>
      </w:r>
      <w:r>
        <w:rPr>
          <w:rFonts w:hint="eastAsia"/>
          <w:b/>
        </w:rPr>
        <w:t>0.6311</w:t>
      </w:r>
      <w:r>
        <w:rPr>
          <w:rFonts w:hint="eastAsia"/>
        </w:rPr>
        <w:t xml:space="preserve">、CIC-IDS2017 跨天未见攻击族 </w:t>
      </w:r>
      <w:r>
        <w:rPr>
          <w:rFonts w:hint="eastAsia"/>
          <w:b/>
        </w:rPr>
        <w:t>0.2745</w:t>
      </w:r>
      <w:r>
        <w:rPr>
          <w:rFonts w:hint="eastAsia"/>
        </w:rPr>
        <w:t xml:space="preserve">、告警级片段召回 </w:t>
      </w:r>
      <w:r>
        <w:rPr>
          <w:rFonts w:hint="eastAsia"/>
          <w:b/>
        </w:rPr>
        <w:t>0.9231（36/39）</w:t>
      </w:r>
      <w:r>
        <w:rPr>
          <w:rFonts w:hint="eastAsia"/>
        </w:rPr>
        <w:t xml:space="preserve">）；对抗鲁棒性已量化并给出缓解手段（PGD ε=0.3 逃逸率 </w:t>
      </w:r>
      <w:r>
        <w:rPr>
          <w:rFonts w:hint="eastAsia"/>
          <w:b/>
        </w:rPr>
        <w:t>73%</w:t>
      </w:r>
      <w:r>
        <w:rPr>
          <w:rFonts w:hint="eastAsia"/>
        </w:rPr>
        <w:t xml:space="preserve">，对抗训练收益 </w:t>
      </w:r>
      <w:r>
        <w:rPr>
          <w:rFonts w:hint="eastAsia"/>
          <w:b/>
        </w:rPr>
        <w:t>+0.1237</w:t>
      </w:r>
      <w:r>
        <w:rPr>
          <w:rFonts w:hint="eastAsia"/>
        </w:rPr>
        <w:t xml:space="preserve">、干净精度代价 </w:t>
      </w:r>
      <w:r>
        <w:rPr>
          <w:rFonts w:ascii="微软雅黑" w:eastAsia="微软雅黑" w:hAnsi="微软雅黑" w:cs="微软雅黑" w:hint="eastAsia"/>
          <w:b/>
        </w:rPr>
        <w:t>−</w:t>
      </w:r>
      <w:r>
        <w:rPr>
          <w:b/>
        </w:rPr>
        <w:t>0.0069</w:t>
      </w:r>
      <w:r>
        <w:rPr>
          <w:rFonts w:hint="eastAsia"/>
        </w:rPr>
        <w:t xml:space="preserve">）；漂移下深度时序模型退化 </w:t>
      </w:r>
      <w:r>
        <w:rPr>
          <w:rFonts w:hint="eastAsia"/>
          <w:b/>
        </w:rPr>
        <w:t>≤0.16 个百分点</w:t>
      </w:r>
      <w:r>
        <w:rPr>
          <w:rFonts w:hint="eastAsia"/>
        </w:rPr>
        <w:t xml:space="preserve">（树模型 3.8~7.7 个百分点）；多源证据融合实测控制面 </w:t>
      </w:r>
      <w:r>
        <w:rPr>
          <w:rFonts w:hint="eastAsia"/>
          <w:b/>
        </w:rPr>
        <w:t>0.800</w:t>
      </w:r>
      <w:r>
        <w:rPr>
          <w:rFonts w:hint="eastAsia"/>
        </w:rPr>
        <w:t xml:space="preserve"> / 数据面 </w:t>
      </w:r>
      <w:r>
        <w:rPr>
          <w:rFonts w:hint="eastAsia"/>
          <w:b/>
        </w:rPr>
        <w:t>0.800</w:t>
      </w:r>
      <w:r>
        <w:rPr>
          <w:rFonts w:hint="eastAsia"/>
        </w:rPr>
        <w:t xml:space="preserve"> / 融合 </w:t>
      </w:r>
      <w:r>
        <w:rPr>
          <w:rFonts w:hint="eastAsia"/>
          <w:b/>
        </w:rPr>
        <w:t>0.850</w:t>
      </w:r>
      <w:r>
        <w:rPr>
          <w:rFonts w:hint="eastAsia"/>
        </w:rPr>
        <w:t>，且融合</w:t>
      </w:r>
      <w:r>
        <w:rPr>
          <w:rFonts w:hint="eastAsia"/>
          <w:b/>
        </w:rPr>
        <w:t>不会丢掉任何一路抓到的攻击</w:t>
      </w:r>
      <w:r>
        <w:rPr>
          <w:rFonts w:hint="eastAsia"/>
        </w:rPr>
        <w:t>。【实测：`results/summary.json`、`real_eval.md`、`adversarial_eval.md`、</w:t>
      </w:r>
      <w:r>
        <w:rPr>
          <w:rFonts w:hint="eastAsia"/>
        </w:rPr>
        <w:lastRenderedPageBreak/>
        <w:t>`drift_report.md`、`multisource_fusion.md`】</w:t>
      </w:r>
    </w:p>
    <w:p w14:paraId="10896730" w14:textId="77777777" w:rsidR="005777B2" w:rsidRDefault="005777B2" w:rsidP="005777B2">
      <w:pPr>
        <w:rPr>
          <w:rFonts w:hint="eastAsia"/>
        </w:rPr>
      </w:pPr>
    </w:p>
    <w:p w14:paraId="2D3C9E04" w14:textId="649ED4CF" w:rsidR="005777B2" w:rsidRDefault="005777B2" w:rsidP="005777B2">
      <w:pPr>
        <w:rPr>
          <w:rFonts w:hint="eastAsia"/>
        </w:rPr>
      </w:pPr>
      <w:r>
        <w:rPr>
          <w:rFonts w:hint="eastAsia"/>
          <w:b/>
        </w:rPr>
        <w:t>（2）工程可行性</w:t>
      </w:r>
      <w:r>
        <w:rPr>
          <w:rFonts w:hint="eastAsia"/>
        </w:rPr>
        <w:t xml:space="preserve">。系统不需要 GPU：训练在 8 核 CPU 上几十分钟完成，在线推理 CPU 单机运行，控制平面闭环实测 </w:t>
      </w:r>
      <w:r>
        <w:rPr>
          <w:rFonts w:hint="eastAsia"/>
          <w:b/>
        </w:rPr>
        <w:t>1,364~1,918 条流/秒</w:t>
      </w:r>
      <w:r>
        <w:rPr>
          <w:rFonts w:hint="eastAsia"/>
        </w:rPr>
        <w:t xml:space="preserve">、判定时延 p50 </w:t>
      </w:r>
      <w:r>
        <w:rPr>
          <w:rFonts w:hint="eastAsia"/>
          <w:b/>
        </w:rPr>
        <w:t>29.8 ms</w:t>
      </w:r>
      <w:r>
        <w:rPr>
          <w:rFonts w:hint="eastAsia"/>
        </w:rPr>
        <w:t xml:space="preserve"> / p95 44.7 ms / p99 45.7 ms；9.1 小时等价长稳回放中内存仅 +13.6 MB、时延比 1.01、告警漂移比 1.14，三项判据全部通过。交付形态为"一条命令复现 + 统一入口 + 130 项自检"，可私有化部署在隔离网内。【实测：`results/e2e_controller_report.md`、`soak_test.md`、`acceptance_summary.json`】</w:t>
      </w:r>
    </w:p>
    <w:p w14:paraId="6F6FE459" w14:textId="77777777" w:rsidR="005777B2" w:rsidRDefault="005777B2" w:rsidP="005777B2">
      <w:pPr>
        <w:rPr>
          <w:rFonts w:hint="eastAsia"/>
        </w:rPr>
      </w:pPr>
    </w:p>
    <w:p w14:paraId="135C933E" w14:textId="069F75CC" w:rsidR="005777B2" w:rsidRDefault="005777B2" w:rsidP="005777B2">
      <w:pPr>
        <w:rPr>
          <w:rFonts w:hint="eastAsia"/>
        </w:rPr>
      </w:pPr>
      <w:r>
        <w:rPr>
          <w:rFonts w:hint="eastAsia"/>
          <w:b/>
        </w:rPr>
        <w:t>（3）经济可行性</w:t>
      </w:r>
      <w:r>
        <w:rPr>
          <w:rFonts w:hint="eastAsia"/>
        </w:rPr>
        <w:t>。系统不含专用硬件、不含商业组件（Apache-2.0 开源），部署成本主要是人力；而它要替代的正是</w:t>
      </w:r>
      <w:r>
        <w:rPr>
          <w:rFonts w:hint="eastAsia"/>
          <w:b/>
        </w:rPr>
        <w:t>人工排查工时</w:t>
      </w:r>
      <w:r>
        <w:rPr>
          <w:rFonts w:hint="eastAsia"/>
        </w:rPr>
        <w:t xml:space="preserve">——真实数据口径下，未优化工作点需 </w:t>
      </w:r>
      <w:r>
        <w:rPr>
          <w:rFonts w:hint="eastAsia"/>
          <w:b/>
        </w:rPr>
        <w:t>14.45~35.62 人工小时/天</w:t>
      </w:r>
      <w:r>
        <w:rPr>
          <w:rFonts w:hint="eastAsia"/>
        </w:rPr>
        <w:t xml:space="preserve">，采用"连续确认 + 窗口调整"后降到 </w:t>
      </w:r>
      <w:r>
        <w:rPr>
          <w:rFonts w:hint="eastAsia"/>
          <w:b/>
        </w:rPr>
        <w:t>0.36~2.67 人工小时/天</w:t>
      </w:r>
      <w:r>
        <w:rPr>
          <w:rFonts w:hint="eastAsia"/>
        </w:rPr>
        <w:t>。投入产出关系因此是清晰可算的。【实测：`results/ops_impact.md`、`results/real_eval.md`】</w:t>
      </w:r>
    </w:p>
    <w:p w14:paraId="1FD24177" w14:textId="77777777" w:rsidR="005777B2" w:rsidRDefault="005777B2" w:rsidP="005777B2">
      <w:pPr>
        <w:rPr>
          <w:rFonts w:hint="eastAsia"/>
        </w:rPr>
      </w:pPr>
    </w:p>
    <w:p w14:paraId="35362342" w14:textId="22ABA5E5" w:rsidR="005777B2" w:rsidRDefault="005777B2" w:rsidP="005777B2">
      <w:pPr>
        <w:rPr>
          <w:rFonts w:hint="eastAsia"/>
        </w:rPr>
      </w:pPr>
      <w:r>
        <w:rPr>
          <w:rFonts w:hint="eastAsia"/>
          <w:b/>
        </w:rPr>
        <w:t>（4）社会与合规可行性</w:t>
      </w:r>
      <w:r>
        <w:rPr>
          <w:rFonts w:hint="eastAsia"/>
        </w:rPr>
        <w:t>。数据侧只使用公开数据集（来源与许可自动校验登记，工程</w:t>
      </w:r>
      <w:r>
        <w:rPr>
          <w:rFonts w:hint="eastAsia"/>
          <w:b/>
        </w:rPr>
        <w:t>不分发数据集本体</w:t>
      </w:r>
      <w:r>
        <w:rPr>
          <w:rFonts w:hint="eastAsia"/>
        </w:rPr>
        <w:t>）与自研生成数据；对外材料已做匿名化（不含本机路径、不出现学校/学院/指导教师/LOGO）；自动化处置设置了默认演练模式、白名单优先、动作有效期、未知不封禁、写接口鉴权等硬约束。【实测：`results/real_datasets.md`、`competition/05_匿名化与合规自查清单.md`】</w:t>
      </w:r>
    </w:p>
    <w:p w14:paraId="07423AEE" w14:textId="77777777" w:rsidR="005777B2" w:rsidRDefault="005777B2" w:rsidP="005777B2">
      <w:pPr>
        <w:rPr>
          <w:rFonts w:hint="eastAsia"/>
        </w:rPr>
      </w:pPr>
    </w:p>
    <w:p w14:paraId="04FAF78A" w14:textId="5593F904" w:rsidR="005777B2" w:rsidRDefault="005777B2" w:rsidP="005777B2">
      <w:pPr>
        <w:rPr>
          <w:rFonts w:hint="eastAsia"/>
        </w:rPr>
      </w:pPr>
      <w:r>
        <w:rPr>
          <w:rFonts w:hint="eastAsia"/>
          <w:b/>
        </w:rPr>
        <w:t>（5）风险与已证伪项（如实说明）</w:t>
      </w:r>
      <w:r>
        <w:rPr>
          <w:rFonts w:hint="eastAsia"/>
        </w:rPr>
        <w:t>。本项目主动记录了四项被自己证伪的假设：①"卷积分支一定带来增益"——窗口做到 T=48、困难基准、包级表示、与已发表方法同口径对标</w:t>
      </w:r>
      <w:r>
        <w:rPr>
          <w:rFonts w:hint="eastAsia"/>
          <w:b/>
        </w:rPr>
        <w:t>四路互相印证，卷积始终无正增益</w:t>
      </w:r>
      <w:r>
        <w:rPr>
          <w:rFonts w:hint="eastAsia"/>
        </w:rPr>
        <w:t>；②"域随机化能解决跨域"——被实测否定；③"特征选择一定有用"——在控制器 17 列口径上有用（宏 F1 0.8148→0.8536、误报 57→36 次/小时），</w:t>
      </w:r>
      <w:r>
        <w:rPr>
          <w:rFonts w:hint="eastAsia"/>
          <w:b/>
        </w:rPr>
        <w:t>富特征口径上无增益</w:t>
      </w:r>
      <w:r>
        <w:rPr>
          <w:rFonts w:hint="eastAsia"/>
        </w:rPr>
        <w:t>；④"熵阈值能拦住对抗样本"——拦不住。</w:t>
      </w:r>
      <w:r>
        <w:rPr>
          <w:rFonts w:hint="eastAsia"/>
          <w:b/>
        </w:rPr>
        <w:t>这些结论直接决定商业承诺的边界</w:t>
      </w:r>
      <w:r>
        <w:rPr>
          <w:rFonts w:hint="eastAsia"/>
        </w:rPr>
        <w:t>：不清楚自己在哪儿不 work，就无法给出负责任的 SLA。【实测：`results/window_ablation.md`、`hard_ablation.md`、`domain_randomization.md`、</w:t>
      </w:r>
      <w:r>
        <w:rPr>
          <w:rFonts w:hint="eastAsia"/>
        </w:rPr>
        <w:lastRenderedPageBreak/>
        <w:t>`feature_selection.md`】</w:t>
      </w:r>
    </w:p>
    <w:p w14:paraId="25CB2E84" w14:textId="77777777" w:rsidR="005777B2" w:rsidRDefault="005777B2" w:rsidP="005777B2">
      <w:pPr>
        <w:rPr>
          <w:rFonts w:hint="eastAsia"/>
        </w:rPr>
      </w:pPr>
    </w:p>
    <w:p w14:paraId="47B1BA3F" w14:textId="0842CFFE" w:rsidR="005777B2" w:rsidRDefault="005777B2" w:rsidP="005777B2">
      <w:pPr>
        <w:pStyle w:val="2"/>
        <w:rPr>
          <w:rFonts w:hint="eastAsia"/>
        </w:rPr>
      </w:pPr>
      <w:r>
        <w:rPr>
          <w:rFonts w:hint="eastAsia"/>
          <w:b/>
        </w:rPr>
        <w:t>5功能述论</w:t>
      </w:r>
    </w:p>
    <w:p w14:paraId="454CDB80" w14:textId="77777777" w:rsidR="005777B2" w:rsidRDefault="005777B2" w:rsidP="005777B2">
      <w:pPr>
        <w:rPr>
          <w:rFonts w:hint="eastAsia"/>
        </w:rPr>
      </w:pPr>
    </w:p>
    <w:p w14:paraId="432A53D2" w14:textId="49DE771B" w:rsidR="005777B2" w:rsidRDefault="005777B2" w:rsidP="005777B2">
      <w:pPr>
        <w:pStyle w:val="3"/>
        <w:rPr>
          <w:rFonts w:hint="eastAsia"/>
        </w:rPr>
      </w:pPr>
      <w:r>
        <w:rPr>
          <w:rFonts w:hint="eastAsia"/>
          <w:b/>
        </w:rPr>
        <w:t>5.1 产品设计</w:t>
      </w:r>
    </w:p>
    <w:p w14:paraId="7820D9BC" w14:textId="77777777" w:rsidR="005777B2" w:rsidRDefault="005777B2" w:rsidP="005777B2">
      <w:pPr>
        <w:rPr>
          <w:rFonts w:hint="eastAsia"/>
        </w:rPr>
      </w:pPr>
    </w:p>
    <w:p w14:paraId="0B60827F" w14:textId="107AF9BD" w:rsidR="005777B2" w:rsidRDefault="005777B2" w:rsidP="005777B2">
      <w:pPr>
        <w:rPr>
          <w:rFonts w:hint="eastAsia"/>
        </w:rPr>
      </w:pPr>
      <w:r>
        <w:rPr>
          <w:rFonts w:hint="eastAsia"/>
        </w:rPr>
        <w:t>本产品包含五个功能单元：</w:t>
      </w:r>
    </w:p>
    <w:p w14:paraId="0FF80E22" w14:textId="77777777" w:rsidR="005777B2" w:rsidRDefault="005777B2" w:rsidP="005777B2">
      <w:pPr>
        <w:rPr>
          <w:rFonts w:hint="eastAsia"/>
        </w:rPr>
      </w:pPr>
    </w:p>
    <w:p w14:paraId="3437442B" w14:textId="39AFED0E" w:rsidR="005777B2" w:rsidRDefault="005777B2" w:rsidP="005777B2">
      <w:pPr>
        <w:rPr>
          <w:rFonts w:hint="eastAsia"/>
        </w:rPr>
      </w:pPr>
      <w:r>
        <w:rPr>
          <w:rFonts w:hint="eastAsia"/>
        </w:rPr>
        <w:t>（1）</w:t>
      </w:r>
      <w:r>
        <w:rPr>
          <w:rFonts w:hint="eastAsia"/>
          <w:b/>
        </w:rPr>
        <w:t>异常检测单元</w:t>
      </w:r>
      <w:r>
        <w:rPr>
          <w:rFonts w:hint="eastAsia"/>
        </w:rPr>
        <w:t>：接收流记录（支持 CICFlowMeter 完整特征、控制器原生字段、pcap 抓包三条接入路径），按滑窗输出攻击细类与攻击概率；提供无监督对照臂与开集"未知形态"标记。</w:t>
      </w:r>
    </w:p>
    <w:p w14:paraId="28B5687C" w14:textId="77777777" w:rsidR="005777B2" w:rsidRDefault="005777B2" w:rsidP="005777B2">
      <w:pPr>
        <w:rPr>
          <w:rFonts w:hint="eastAsia"/>
        </w:rPr>
      </w:pPr>
    </w:p>
    <w:p w14:paraId="1AE5627F" w14:textId="10F70500" w:rsidR="005777B2" w:rsidRDefault="005777B2" w:rsidP="005777B2">
      <w:pPr>
        <w:rPr>
          <w:rFonts w:hint="eastAsia"/>
        </w:rPr>
      </w:pPr>
      <w:r>
        <w:rPr>
          <w:rFonts w:hint="eastAsia"/>
        </w:rPr>
        <w:t>（2）</w:t>
      </w:r>
      <w:r>
        <w:rPr>
          <w:rFonts w:hint="eastAsia"/>
          <w:b/>
        </w:rPr>
        <w:t>处置执行单元</w:t>
      </w:r>
      <w:r>
        <w:rPr>
          <w:rFonts w:hint="eastAsia"/>
        </w:rPr>
        <w:t>：把判定翻译成 `observe`（只告警）/`throttle`（限速）/`block`（阻断）三级动作，经 Ryu 适配层下发到交换机；下发后</w:t>
      </w:r>
      <w:r>
        <w:rPr>
          <w:rFonts w:hint="eastAsia"/>
          <w:b/>
        </w:rPr>
        <w:t>回读校验</w:t>
      </w:r>
      <w:r>
        <w:rPr>
          <w:rFonts w:hint="eastAsia"/>
        </w:rPr>
        <w:t>规则是否真的在表里、动作是否正确，不一致或超时即</w:t>
      </w:r>
      <w:r>
        <w:rPr>
          <w:rFonts w:hint="eastAsia"/>
          <w:b/>
        </w:rPr>
        <w:t>回滚</w:t>
      </w:r>
      <w:r>
        <w:rPr>
          <w:rFonts w:hint="eastAsia"/>
        </w:rPr>
        <w:t>并写审计。</w:t>
      </w:r>
    </w:p>
    <w:p w14:paraId="3CD26F6A" w14:textId="77777777" w:rsidR="005777B2" w:rsidRDefault="005777B2" w:rsidP="005777B2">
      <w:pPr>
        <w:rPr>
          <w:rFonts w:hint="eastAsia"/>
        </w:rPr>
      </w:pPr>
    </w:p>
    <w:p w14:paraId="279B8FA0" w14:textId="5024757A" w:rsidR="005777B2" w:rsidRDefault="005777B2" w:rsidP="005777B2">
      <w:pPr>
        <w:rPr>
          <w:rFonts w:hint="eastAsia"/>
        </w:rPr>
      </w:pPr>
      <w:r>
        <w:rPr>
          <w:rFonts w:hint="eastAsia"/>
        </w:rPr>
        <w:t>（3）</w:t>
      </w:r>
      <w:r>
        <w:rPr>
          <w:rFonts w:hint="eastAsia"/>
          <w:b/>
        </w:rPr>
        <w:t>闭环复盘单元</w:t>
      </w:r>
      <w:r>
        <w:rPr>
          <w:rFonts w:hint="eastAsia"/>
        </w:rPr>
        <w:t>：低置信与形态新颖的窗口进</w:t>
      </w:r>
      <w:r>
        <w:rPr>
          <w:rFonts w:hint="eastAsia"/>
          <w:b/>
        </w:rPr>
        <w:t>观察池</w:t>
      </w:r>
      <w:r>
        <w:rPr>
          <w:rFonts w:hint="eastAsia"/>
        </w:rPr>
        <w:t>留痕，系统承认"不认识"的告警进</w:t>
      </w:r>
      <w:r>
        <w:rPr>
          <w:rFonts w:hint="eastAsia"/>
          <w:b/>
        </w:rPr>
        <w:t>待研判队列</w:t>
      </w:r>
      <w:r>
        <w:rPr>
          <w:rFonts w:hint="eastAsia"/>
        </w:rPr>
        <w:t>，人工给出结论后按 `review_id` 回流为带标签样本；结论积累满足增量判据后自动触发重训，产出</w:t>
      </w:r>
      <w:r>
        <w:rPr>
          <w:rFonts w:hint="eastAsia"/>
          <w:b/>
        </w:rPr>
        <w:t>隔离的候选模型</w:t>
      </w:r>
      <w:r>
        <w:rPr>
          <w:rFonts w:hint="eastAsia"/>
        </w:rPr>
        <w:t>（绝不覆盖主模型）。</w:t>
      </w:r>
    </w:p>
    <w:p w14:paraId="366C4DB2" w14:textId="77777777" w:rsidR="005777B2" w:rsidRDefault="005777B2" w:rsidP="005777B2">
      <w:pPr>
        <w:rPr>
          <w:rFonts w:hint="eastAsia"/>
        </w:rPr>
      </w:pPr>
    </w:p>
    <w:p w14:paraId="79CE2332" w14:textId="4F38D0EE" w:rsidR="005777B2" w:rsidRDefault="005777B2" w:rsidP="005777B2">
      <w:pPr>
        <w:rPr>
          <w:rFonts w:hint="eastAsia"/>
        </w:rPr>
      </w:pPr>
      <w:r>
        <w:rPr>
          <w:rFonts w:hint="eastAsia"/>
        </w:rPr>
        <w:t>（4）</w:t>
      </w:r>
      <w:r>
        <w:rPr>
          <w:rFonts w:hint="eastAsia"/>
          <w:b/>
        </w:rPr>
        <w:t>运维交互单元</w:t>
      </w:r>
      <w:r>
        <w:rPr>
          <w:rFonts w:hint="eastAsia"/>
        </w:rPr>
        <w:t>：离线演示大屏（实时曲线、处置控制台、审计台账、复核台、评审视图）与检测服务接口（`/api/detect`、`/api/policy`、`/api/review`、`/api/stats`、`/metrics`），策略可运行时热更新。</w:t>
      </w:r>
    </w:p>
    <w:p w14:paraId="06CEA4E1" w14:textId="77777777" w:rsidR="005777B2" w:rsidRDefault="005777B2" w:rsidP="005777B2">
      <w:pPr>
        <w:rPr>
          <w:rFonts w:hint="eastAsia"/>
        </w:rPr>
      </w:pPr>
    </w:p>
    <w:p w14:paraId="20B9A314" w14:textId="64AFF3BC" w:rsidR="005777B2" w:rsidRDefault="005777B2" w:rsidP="005777B2">
      <w:pPr>
        <w:rPr>
          <w:rFonts w:hint="eastAsia"/>
        </w:rPr>
      </w:pPr>
      <w:r>
        <w:rPr>
          <w:rFonts w:hint="eastAsia"/>
        </w:rPr>
        <w:lastRenderedPageBreak/>
        <w:t>（5）</w:t>
      </w:r>
      <w:r>
        <w:rPr>
          <w:rFonts w:hint="eastAsia"/>
          <w:b/>
        </w:rPr>
        <w:t>质量与交付单元</w:t>
      </w:r>
      <w:r>
        <w:rPr>
          <w:rFonts w:hint="eastAsia"/>
        </w:rPr>
        <w:t>：统一入口 `tools/cida.py` 与 130 项交付自检、三套测试（单元 22 / Ryu 适配层 58 / pcap 58）、CI 工作流、匿名化与资源合规清单。</w:t>
      </w:r>
    </w:p>
    <w:p w14:paraId="564F5100" w14:textId="77777777" w:rsidR="005777B2" w:rsidRDefault="005777B2" w:rsidP="005777B2">
      <w:pPr>
        <w:rPr>
          <w:rFonts w:hint="eastAsia"/>
        </w:rPr>
      </w:pPr>
    </w:p>
    <w:p w14:paraId="1A01ADB1" w14:textId="4D712A27" w:rsidR="005777B2" w:rsidRDefault="005777B2" w:rsidP="005777B2">
      <w:pPr>
        <w:pStyle w:val="3"/>
        <w:rPr>
          <w:rFonts w:hint="eastAsia"/>
        </w:rPr>
      </w:pPr>
      <w:r>
        <w:rPr>
          <w:rFonts w:hint="eastAsia"/>
          <w:b/>
        </w:rPr>
        <w:t>5.2 功能开发</w:t>
      </w:r>
    </w:p>
    <w:p w14:paraId="69C34401" w14:textId="77777777" w:rsidR="005777B2" w:rsidRDefault="005777B2" w:rsidP="005777B2">
      <w:pPr>
        <w:rPr>
          <w:rFonts w:hint="eastAsia"/>
        </w:rPr>
      </w:pPr>
    </w:p>
    <w:p w14:paraId="50992F4A" w14:textId="5A0F5909" w:rsidR="005777B2" w:rsidRDefault="005777B2" w:rsidP="005777B2">
      <w:pPr>
        <w:rPr>
          <w:rFonts w:hint="eastAsia"/>
        </w:rPr>
      </w:pPr>
      <w:r>
        <w:rPr>
          <w:rFonts w:hint="eastAsia"/>
        </w:rPr>
        <w:t>（1）</w:t>
      </w:r>
      <w:r>
        <w:rPr>
          <w:rFonts w:hint="eastAsia"/>
          <w:b/>
        </w:rPr>
        <w:t>检测服务</w:t>
      </w:r>
      <w:r>
        <w:rPr>
          <w:rFonts w:hint="eastAsia"/>
        </w:rPr>
        <w:t>：以 `deque` 实现的滑窗缓冲累积流记录，每 `online_stride` 条出一次判定；连续 N 窗口超阈值才告警（去抖），阈值、确认窗口数、动作、白名单、演练模式、未知阈值均支持 `/api/policy` 热更新；写接口可用令牌保护。告警内存有界（有上界 deque + 累计计数器），审计与回流文件按大小轮转，长期运行不会撑爆内存或磁盘。</w:t>
      </w:r>
    </w:p>
    <w:p w14:paraId="7CAFEA4A" w14:textId="77777777" w:rsidR="005777B2" w:rsidRDefault="005777B2" w:rsidP="005777B2">
      <w:pPr>
        <w:rPr>
          <w:rFonts w:hint="eastAsia"/>
        </w:rPr>
      </w:pPr>
    </w:p>
    <w:p w14:paraId="606086A7" w14:textId="1A327068" w:rsidR="005777B2" w:rsidRDefault="005777B2" w:rsidP="005777B2">
      <w:pPr>
        <w:rPr>
          <w:rFonts w:hint="eastAsia"/>
        </w:rPr>
      </w:pPr>
      <w:r>
        <w:rPr>
          <w:rFonts w:hint="eastAsia"/>
        </w:rPr>
        <w:t>（2）</w:t>
      </w:r>
      <w:r>
        <w:rPr>
          <w:rFonts w:hint="eastAsia"/>
          <w:b/>
        </w:rPr>
        <w:t>控制器适配层</w:t>
      </w:r>
      <w:r>
        <w:rPr>
          <w:rFonts w:hint="eastAsia"/>
        </w:rPr>
        <w:t>：周期拉取流表统计 → 组装记录 → POST 检测服务 → 按返回动作下发 `OFPFlowMod`/`OFPMeterMod`；同源重复告警走</w:t>
      </w:r>
      <w:r>
        <w:rPr>
          <w:rFonts w:hint="eastAsia"/>
          <w:b/>
        </w:rPr>
        <w:t>幂等</w:t>
      </w:r>
      <w:r>
        <w:rPr>
          <w:rFonts w:hint="eastAsia"/>
        </w:rPr>
        <w:t>，仅在"同级或更弱"时抑制，升级动作必须放行；动作与白名单/全局观察策略共用同一个保护判定，避免"两处各判一次、只改一处"。</w:t>
      </w:r>
    </w:p>
    <w:p w14:paraId="08F562B1" w14:textId="77777777" w:rsidR="005777B2" w:rsidRDefault="005777B2" w:rsidP="005777B2">
      <w:pPr>
        <w:rPr>
          <w:rFonts w:hint="eastAsia"/>
        </w:rPr>
      </w:pPr>
    </w:p>
    <w:p w14:paraId="19B6788C" w14:textId="06478AD1" w:rsidR="005777B2" w:rsidRDefault="005777B2" w:rsidP="005777B2">
      <w:pPr>
        <w:rPr>
          <w:rFonts w:hint="eastAsia"/>
        </w:rPr>
      </w:pPr>
      <w:r>
        <w:rPr>
          <w:rFonts w:hint="eastAsia"/>
        </w:rPr>
        <w:t>（3）</w:t>
      </w:r>
      <w:r>
        <w:rPr>
          <w:rFonts w:hint="eastAsia"/>
          <w:b/>
        </w:rPr>
        <w:t>回读校验与回滚（本轮新增能力，可选开关）</w:t>
      </w:r>
      <w:r>
        <w:rPr>
          <w:rFonts w:hint="eastAsia"/>
        </w:rPr>
        <w:t>：规则下发后再发 `OFPFlowStatsRequest` 把流表</w:t>
      </w:r>
      <w:r>
        <w:rPr>
          <w:rFonts w:hint="eastAsia"/>
          <w:b/>
        </w:rPr>
        <w:t>读回来</w:t>
      </w:r>
      <w:r>
        <w:rPr>
          <w:rFonts w:hint="eastAsia"/>
        </w:rPr>
        <w:t>，用 xid 把"校验回复"与"周期采集回复"分流，按</w:t>
      </w:r>
      <w:r>
        <w:rPr>
          <w:rFonts w:hint="eastAsia"/>
          <w:b/>
        </w:rPr>
        <w:t>动作</w:t>
      </w:r>
      <w:r>
        <w:rPr>
          <w:rFonts w:hint="eastAsia"/>
        </w:rPr>
        <w:t>判定是否真的生效（只"找到同源规则"不算通过——本该丢弃却变成限速同样是账实不符）；不一致或超时（超时=未确认）则 `DELETE_STRICT` 回滚、限速连 Meter 一起删、</w:t>
      </w:r>
      <w:r>
        <w:rPr>
          <w:rFonts w:hint="eastAsia"/>
          <w:b/>
        </w:rPr>
        <w:t>解开幂等窗口</w:t>
      </w:r>
      <w:r>
        <w:rPr>
          <w:rFonts w:hint="eastAsia"/>
        </w:rPr>
        <w:t>以便重试，并写一条 `event=verify` 台账。默认关闭：部分交换机对带 match 的统计请求响应慢甚至不回，默认开启会把"不确定"变成"回滚"。</w:t>
      </w:r>
    </w:p>
    <w:p w14:paraId="384167F4" w14:textId="77777777" w:rsidR="005777B2" w:rsidRDefault="005777B2" w:rsidP="005777B2">
      <w:pPr>
        <w:rPr>
          <w:rFonts w:hint="eastAsia"/>
        </w:rPr>
      </w:pPr>
    </w:p>
    <w:p w14:paraId="1C9E8A91" w14:textId="4CB12A7E" w:rsidR="005777B2" w:rsidRDefault="005777B2" w:rsidP="005777B2">
      <w:pPr>
        <w:rPr>
          <w:rFonts w:hint="eastAsia"/>
        </w:rPr>
      </w:pPr>
      <w:r>
        <w:rPr>
          <w:rFonts w:hint="eastAsia"/>
        </w:rPr>
        <w:t>（4）</w:t>
      </w:r>
      <w:r>
        <w:rPr>
          <w:rFonts w:hint="eastAsia"/>
          <w:b/>
        </w:rPr>
        <w:t>未知与漏报处理</w:t>
      </w:r>
      <w:r>
        <w:rPr>
          <w:rFonts w:hint="eastAsia"/>
        </w:rPr>
        <w:t>：未知形态窗口进观察池并抽证；未知告警进待研判队列并</w:t>
      </w:r>
      <w:r>
        <w:rPr>
          <w:rFonts w:hint="eastAsia"/>
          <w:b/>
        </w:rPr>
        <w:t>最高只到限速</w:t>
      </w:r>
      <w:r>
        <w:rPr>
          <w:rFonts w:hint="eastAsia"/>
        </w:rPr>
        <w:t>（硬护栏，即便全局策略是阻断也降级）；漏报可通过回看环形缓冲回答"这段为什么没报警"。</w:t>
      </w:r>
    </w:p>
    <w:p w14:paraId="0501FC47" w14:textId="77777777" w:rsidR="005777B2" w:rsidRDefault="005777B2" w:rsidP="005777B2">
      <w:pPr>
        <w:rPr>
          <w:rFonts w:hint="eastAsia"/>
        </w:rPr>
      </w:pPr>
    </w:p>
    <w:p w14:paraId="55D4002F" w14:textId="70906FAB" w:rsidR="005777B2" w:rsidRDefault="005777B2" w:rsidP="005777B2">
      <w:pPr>
        <w:rPr>
          <w:rFonts w:hint="eastAsia"/>
        </w:rPr>
      </w:pPr>
      <w:r>
        <w:rPr>
          <w:rFonts w:hint="eastAsia"/>
        </w:rPr>
        <w:lastRenderedPageBreak/>
        <w:t>（5）</w:t>
      </w:r>
      <w:r>
        <w:rPr>
          <w:rFonts w:hint="eastAsia"/>
          <w:b/>
        </w:rPr>
        <w:t>自动放松（自动降级）</w:t>
      </w:r>
      <w:r>
        <w:rPr>
          <w:rFonts w:hint="eastAsia"/>
        </w:rPr>
        <w:t>：人工复核结论以 `normal` 为主（≥N 条且占比≥X）时，阈值自动上调一档，有上限、写审计、暴露 Prometheus 指标；</w:t>
      </w:r>
      <w:r>
        <w:rPr>
          <w:rFonts w:hint="eastAsia"/>
          <w:b/>
        </w:rPr>
        <w:t>默认关</w:t>
      </w:r>
      <w:r>
        <w:rPr>
          <w:rFonts w:hint="eastAsia"/>
        </w:rPr>
        <w:t>，只认人工结论，不允许一路推到 1.0 把检测关掉。</w:t>
      </w:r>
    </w:p>
    <w:p w14:paraId="077DD170" w14:textId="77777777" w:rsidR="005777B2" w:rsidRDefault="005777B2" w:rsidP="005777B2">
      <w:pPr>
        <w:rPr>
          <w:rFonts w:hint="eastAsia"/>
        </w:rPr>
      </w:pPr>
    </w:p>
    <w:p w14:paraId="0AC8709B" w14:textId="5B1B5333" w:rsidR="005777B2" w:rsidRDefault="005777B2" w:rsidP="005777B2">
      <w:pPr>
        <w:rPr>
          <w:rFonts w:hint="eastAsia"/>
        </w:rPr>
      </w:pPr>
      <w:r>
        <w:rPr>
          <w:rFonts w:hint="eastAsia"/>
        </w:rPr>
        <w:t>（6）</w:t>
      </w:r>
      <w:r>
        <w:rPr>
          <w:rFonts w:hint="eastAsia"/>
          <w:b/>
        </w:rPr>
        <w:t>回流重训触发</w:t>
      </w:r>
      <w:r>
        <w:rPr>
          <w:rFonts w:hint="eastAsia"/>
        </w:rPr>
        <w:t>：`src/feedback_trigger.py` 以"上次重训之后的</w:t>
      </w:r>
      <w:r>
        <w:rPr>
          <w:rFonts w:hint="eastAsia"/>
          <w:b/>
        </w:rPr>
        <w:t>新增</w:t>
      </w:r>
      <w:r>
        <w:rPr>
          <w:rFonts w:hint="eastAsia"/>
        </w:rPr>
        <w:t>结论 ≥10 条且其中新确认为攻击 ≥3 条且距上次 ≥24 小时"为判据（状态落在 `results/retrain_state.json`），入口 `python tools/cida.py retrain --auto`；未达标</w:t>
      </w:r>
      <w:r>
        <w:rPr>
          <w:rFonts w:hint="eastAsia"/>
          <w:b/>
        </w:rPr>
        <w:t>安静退出</w:t>
      </w:r>
      <w:r>
        <w:rPr>
          <w:rFonts w:hint="eastAsia"/>
        </w:rPr>
        <w:t>，因此可挂在 systemd timer / Windows 计划任务上反复调用。</w:t>
      </w:r>
    </w:p>
    <w:p w14:paraId="2165B182" w14:textId="77777777" w:rsidR="005777B2" w:rsidRDefault="005777B2" w:rsidP="005777B2">
      <w:pPr>
        <w:rPr>
          <w:rFonts w:hint="eastAsia"/>
        </w:rPr>
      </w:pPr>
    </w:p>
    <w:p w14:paraId="1A1A2414" w14:textId="77E6E29D" w:rsidR="005777B2" w:rsidRDefault="005777B2" w:rsidP="005777B2">
      <w:pPr>
        <w:pStyle w:val="3"/>
        <w:rPr>
          <w:rFonts w:hint="eastAsia"/>
        </w:rPr>
      </w:pPr>
      <w:r>
        <w:rPr>
          <w:rFonts w:hint="eastAsia"/>
          <w:b/>
        </w:rPr>
        <w:t>5.3 设备与运行环境</w:t>
      </w:r>
    </w:p>
    <w:p w14:paraId="16D4BD88" w14:textId="77777777" w:rsidR="005777B2" w:rsidRDefault="005777B2" w:rsidP="005777B2">
      <w:pPr>
        <w:rPr>
          <w:rFonts w:hint="eastAsia"/>
        </w:rPr>
      </w:pPr>
    </w:p>
    <w:p w14:paraId="62BBAABB" w14:textId="7647C8F0" w:rsidR="005777B2" w:rsidRDefault="005777B2" w:rsidP="005777B2">
      <w:pPr>
        <w:rPr>
          <w:rFonts w:hint="eastAsia"/>
        </w:rPr>
      </w:pPr>
      <w:r>
        <w:rPr>
          <w:rFonts w:hint="eastAsia"/>
          <w:b/>
        </w:rPr>
        <w:t>服务端</w:t>
      </w:r>
      <w:r>
        <w:rPr>
          <w:rFonts w:hint="eastAsia"/>
        </w:rPr>
        <w:t>：通用 x86 服务器或工作站（8 核 CPU、无 GPU 要求），Python 3.11 + TensorFlow/Keras；内存占用在线稳定（长稳实测 +13.6 MB）。</w:t>
      </w:r>
    </w:p>
    <w:p w14:paraId="54126267" w14:textId="5D3AE746" w:rsidR="005777B2" w:rsidRDefault="005777B2" w:rsidP="005777B2">
      <w:pPr>
        <w:rPr>
          <w:rFonts w:hint="eastAsia"/>
        </w:rPr>
      </w:pPr>
      <w:r>
        <w:rPr>
          <w:rFonts w:hint="eastAsia"/>
          <w:b/>
        </w:rPr>
        <w:t>网络侧</w:t>
      </w:r>
      <w:r>
        <w:rPr>
          <w:rFonts w:hint="eastAsia"/>
        </w:rPr>
        <w:t>：OpenFlow 1.3 交换机（或 Mininet/OVS 仿真），Ryu 控制器（本项目实测版本 4.34）。</w:t>
      </w:r>
    </w:p>
    <w:p w14:paraId="71F2C67C" w14:textId="14115912" w:rsidR="005777B2" w:rsidRDefault="005777B2" w:rsidP="005777B2">
      <w:pPr>
        <w:rPr>
          <w:rFonts w:hint="eastAsia"/>
        </w:rPr>
      </w:pPr>
      <w:r>
        <w:rPr>
          <w:rFonts w:hint="eastAsia"/>
          <w:b/>
        </w:rPr>
        <w:t>采集侧</w:t>
      </w:r>
      <w:r>
        <w:rPr>
          <w:rFonts w:hint="eastAsia"/>
        </w:rPr>
        <w:t>：三条可选路径——控制器原生字段（无需探针）、完整流特征探针、pcap 抓包重建。</w:t>
      </w:r>
    </w:p>
    <w:p w14:paraId="31CF6699" w14:textId="1978312B" w:rsidR="005777B2" w:rsidRDefault="005777B2" w:rsidP="005777B2">
      <w:pPr>
        <w:rPr>
          <w:rFonts w:hint="eastAsia"/>
        </w:rPr>
      </w:pPr>
      <w:r>
        <w:rPr>
          <w:rFonts w:hint="eastAsia"/>
          <w:b/>
        </w:rPr>
        <w:t>终端</w:t>
      </w:r>
      <w:r>
        <w:rPr>
          <w:rFonts w:hint="eastAsia"/>
        </w:rPr>
        <w:t>：浏览器访问大屏与评审视图（离线可用，无需外网）。</w:t>
      </w:r>
    </w:p>
    <w:p w14:paraId="16DFCEC9" w14:textId="77777777" w:rsidR="005777B2" w:rsidRDefault="005777B2" w:rsidP="005777B2">
      <w:pPr>
        <w:rPr>
          <w:rFonts w:hint="eastAsia"/>
        </w:rPr>
      </w:pPr>
    </w:p>
    <w:p w14:paraId="3A550308" w14:textId="6A620D90" w:rsidR="005777B2" w:rsidRDefault="005777B2" w:rsidP="005777B2">
      <w:pPr>
        <w:pStyle w:val="2"/>
        <w:rPr>
          <w:rFonts w:hint="eastAsia"/>
        </w:rPr>
      </w:pPr>
      <w:r>
        <w:rPr>
          <w:rFonts w:hint="eastAsia"/>
          <w:b/>
        </w:rPr>
        <w:t>6理论基础与问题关联分析</w:t>
      </w:r>
    </w:p>
    <w:p w14:paraId="365D3134" w14:textId="77777777" w:rsidR="005777B2" w:rsidRDefault="005777B2" w:rsidP="005777B2">
      <w:pPr>
        <w:rPr>
          <w:rFonts w:hint="eastAsia"/>
        </w:rPr>
      </w:pPr>
    </w:p>
    <w:p w14:paraId="0C3C516A" w14:textId="7DF0A0A0" w:rsidR="005777B2" w:rsidRDefault="005777B2" w:rsidP="005777B2">
      <w:pPr>
        <w:rPr>
          <w:rFonts w:hint="eastAsia"/>
        </w:rPr>
      </w:pPr>
      <w:r>
        <w:rPr>
          <w:rFonts w:hint="eastAsia"/>
          <w:b/>
        </w:rPr>
        <w:t>（1）时序建模与滑窗</w:t>
      </w:r>
      <w:r>
        <w:rPr>
          <w:rFonts w:hint="eastAsia"/>
        </w:rPr>
        <w:t>。单条流记录的信息量有限且噪声大，攻击行为往往体现在</w:t>
      </w:r>
      <w:r>
        <w:rPr>
          <w:rFonts w:hint="eastAsia"/>
          <w:b/>
        </w:rPr>
        <w:t>连续流的统计模式</w:t>
      </w:r>
      <w:r>
        <w:rPr>
          <w:rFonts w:hint="eastAsia"/>
        </w:rPr>
        <w:t xml:space="preserve">上。本项目以连续 T 条流记录为输入做时序建模，并以窗口消融实验确定 T=16 为"精度—时延"平衡点；实验同时给出部署级结论：把窗口加长到 T=32，误报可由 28.31 降到 </w:t>
      </w:r>
      <w:r>
        <w:rPr>
          <w:rFonts w:hint="eastAsia"/>
          <w:b/>
        </w:rPr>
        <w:t>0.11 次/小时</w:t>
      </w:r>
      <w:r>
        <w:rPr>
          <w:rFonts w:hint="eastAsia"/>
        </w:rPr>
        <w:t>，代价是约 26 ms 额外时延。【实测：`results/window_ablation.md`】</w:t>
      </w:r>
    </w:p>
    <w:p w14:paraId="5E278973" w14:textId="77777777" w:rsidR="005777B2" w:rsidRDefault="005777B2" w:rsidP="005777B2">
      <w:pPr>
        <w:rPr>
          <w:rFonts w:hint="eastAsia"/>
        </w:rPr>
      </w:pPr>
    </w:p>
    <w:p w14:paraId="418D837E" w14:textId="5893D5FA" w:rsidR="005777B2" w:rsidRDefault="005777B2" w:rsidP="005777B2">
      <w:pPr>
        <w:rPr>
          <w:rFonts w:hint="eastAsia"/>
        </w:rPr>
      </w:pPr>
      <w:r>
        <w:rPr>
          <w:rFonts w:hint="eastAsia"/>
          <w:b/>
        </w:rPr>
        <w:t>（2）多任务学习</w:t>
      </w:r>
      <w:r>
        <w:rPr>
          <w:rFonts w:hint="eastAsia"/>
        </w:rPr>
        <w:t>。攻击细类（8 类）与"是否异常"（二分类）是相关但不同的任务：细分类别提供可解释性与逐类动作矩阵，二分类头提供稳定的告警口径。模型用共享主干 + 双头 + 联合损失（可调权重）实现，采样权重按类别逆频加权以对抗类别不平衡。</w:t>
      </w:r>
    </w:p>
    <w:p w14:paraId="0F9AB254" w14:textId="77777777" w:rsidR="005777B2" w:rsidRDefault="005777B2" w:rsidP="005777B2">
      <w:pPr>
        <w:rPr>
          <w:rFonts w:hint="eastAsia"/>
        </w:rPr>
      </w:pPr>
    </w:p>
    <w:p w14:paraId="79431B7E" w14:textId="2199194C" w:rsidR="005777B2" w:rsidRDefault="005777B2" w:rsidP="005777B2">
      <w:pPr>
        <w:rPr>
          <w:rFonts w:hint="eastAsia"/>
        </w:rPr>
      </w:pPr>
      <w:r>
        <w:rPr>
          <w:rFonts w:hint="eastAsia"/>
          <w:b/>
        </w:rPr>
        <w:t>（3）开集识别与新颖性</w:t>
      </w:r>
      <w:r>
        <w:rPr>
          <w:rFonts w:hint="eastAsia"/>
        </w:rPr>
        <w:t>。闭集模型面对未知形态会过度自信，本项目以多分类概率</w:t>
      </w:r>
      <w:r>
        <w:rPr>
          <w:rFonts w:hint="eastAsia"/>
          <w:b/>
        </w:rPr>
        <w:t>熵</w:t>
      </w:r>
      <w:r>
        <w:rPr>
          <w:rFonts w:hint="eastAsia"/>
        </w:rPr>
        <w:t>作为新颖性度量，在</w:t>
      </w:r>
      <w:r>
        <w:rPr>
          <w:rFonts w:hint="eastAsia"/>
          <w:b/>
        </w:rPr>
        <w:t>正常窗口</w:t>
      </w:r>
      <w:r>
        <w:rPr>
          <w:rFonts w:hint="eastAsia"/>
        </w:rPr>
        <w:t>上按误报预算标定阈值后作为"要不要人工研判"的提示。边界明确：它标记的是"模型没见过这种形态"，</w:t>
      </w:r>
      <w:r>
        <w:rPr>
          <w:rFonts w:hint="eastAsia"/>
          <w:b/>
        </w:rPr>
        <w:t>不是</w:t>
      </w:r>
      <w:r>
        <w:rPr>
          <w:rFonts w:hint="eastAsia"/>
        </w:rPr>
        <w:t>已验证的未知攻击检测器（跨场景 AUROC≈0.978，但留出的攻击越像正常流量越检不出）。【实测：`results/openset_report.md`、`results/openset_thresholds.md`】</w:t>
      </w:r>
    </w:p>
    <w:p w14:paraId="1AE8FFDC" w14:textId="77777777" w:rsidR="005777B2" w:rsidRDefault="005777B2" w:rsidP="005777B2">
      <w:pPr>
        <w:rPr>
          <w:rFonts w:hint="eastAsia"/>
        </w:rPr>
      </w:pPr>
    </w:p>
    <w:p w14:paraId="281D52AB" w14:textId="2615D61E" w:rsidR="005777B2" w:rsidRDefault="005777B2" w:rsidP="005777B2">
      <w:pPr>
        <w:rPr>
          <w:rFonts w:hint="eastAsia"/>
        </w:rPr>
      </w:pPr>
      <w:r>
        <w:rPr>
          <w:rFonts w:hint="eastAsia"/>
          <w:b/>
        </w:rPr>
        <w:t>（4）对抗鲁棒性</w:t>
      </w:r>
      <w:r>
        <w:rPr>
          <w:rFonts w:hint="eastAsia"/>
        </w:rPr>
        <w:t>。白盒、特征空间、L∞ 有界的定向扰动在本模型上效率很高（ε=0.3 逃逸率 73%），且</w:t>
      </w:r>
      <w:r>
        <w:rPr>
          <w:rFonts w:hint="eastAsia"/>
          <w:b/>
        </w:rPr>
        <w:t>熵阈值拦不住</w:t>
      </w:r>
      <w:r>
        <w:rPr>
          <w:rFonts w:hint="eastAsia"/>
        </w:rPr>
        <w:t>；缓解手段是对抗训练（干净+FGSM 混合），按事前判据"收益 &gt; 代价"评估为划算，并已内建为可选训练开关（默认关）。【实测：`results/adversarial_eval.md`】</w:t>
      </w:r>
    </w:p>
    <w:p w14:paraId="3105A0BA" w14:textId="77777777" w:rsidR="005777B2" w:rsidRDefault="005777B2" w:rsidP="005777B2">
      <w:pPr>
        <w:rPr>
          <w:rFonts w:hint="eastAsia"/>
        </w:rPr>
      </w:pPr>
    </w:p>
    <w:p w14:paraId="047EB5A5" w14:textId="237AD330" w:rsidR="005777B2" w:rsidRDefault="005777B2" w:rsidP="005777B2">
      <w:pPr>
        <w:rPr>
          <w:rFonts w:hint="eastAsia"/>
        </w:rPr>
      </w:pPr>
      <w:r>
        <w:rPr>
          <w:rFonts w:hint="eastAsia"/>
          <w:b/>
        </w:rPr>
        <w:t>（5）工作点与人因</w:t>
      </w:r>
      <w:r>
        <w:rPr>
          <w:rFonts w:hint="eastAsia"/>
        </w:rPr>
        <w:t>。检测系统真正的瓶颈是"人能不能把告警消化掉"。本项目把工作点（阈值 × 确认窗口数 × 窗口长度）全枚举成 Pareto 表，并把误报翻译成</w:t>
      </w:r>
      <w:r>
        <w:rPr>
          <w:rFonts w:hint="eastAsia"/>
          <w:b/>
        </w:rPr>
        <w:t>人工工时/天</w:t>
      </w:r>
      <w:r>
        <w:rPr>
          <w:rFonts w:hint="eastAsia"/>
        </w:rPr>
        <w:t>与</w:t>
      </w:r>
      <w:r>
        <w:rPr>
          <w:rFonts w:hint="eastAsia"/>
          <w:b/>
        </w:rPr>
        <w:t>告警量/天</w:t>
      </w:r>
      <w:r>
        <w:rPr>
          <w:rFonts w:hint="eastAsia"/>
        </w:rPr>
        <w:t>——这把"误报率"从一句定性抱怨变成可讨论的运营指标。【实测：`results/operating_point.md`、`ops_impact.md`】</w:t>
      </w:r>
    </w:p>
    <w:p w14:paraId="5DAEA833" w14:textId="77777777" w:rsidR="005777B2" w:rsidRDefault="005777B2" w:rsidP="005777B2">
      <w:pPr>
        <w:rPr>
          <w:rFonts w:hint="eastAsia"/>
        </w:rPr>
      </w:pPr>
    </w:p>
    <w:p w14:paraId="592A7F1D" w14:textId="358CEF74" w:rsidR="005777B2" w:rsidRDefault="005777B2" w:rsidP="005777B2">
      <w:pPr>
        <w:rPr>
          <w:rFonts w:hint="eastAsia"/>
        </w:rPr>
      </w:pPr>
      <w:r>
        <w:rPr>
          <w:rFonts w:hint="eastAsia"/>
          <w:b/>
        </w:rPr>
        <w:t>（6）控制平面原理</w:t>
      </w:r>
      <w:r>
        <w:rPr>
          <w:rFonts w:hint="eastAsia"/>
        </w:rPr>
        <w:t>。处置依赖 OpenFlow 1.3 的流表项（`OFPFlowMod`，含 `hard_timeout`）、指令（`OFPIT_APPLY_ACTIONS` 空动作 = 丢弃、`OFPIT_METER` = 限速）与 Meter（`OFPMeterMod`）；回读校验依赖 `OFPFlowStatsRequest` 的 multipart 语义与 xid 配对。这些报文格式本项目均按规范实现并用</w:t>
      </w:r>
      <w:r>
        <w:rPr>
          <w:rFonts w:hint="eastAsia"/>
          <w:b/>
        </w:rPr>
        <w:t>真实 Ryu 解析器</w:t>
      </w:r>
      <w:r>
        <w:rPr>
          <w:rFonts w:hint="eastAsia"/>
        </w:rPr>
        <w:t>做过字节级校验，避免"自己发自己收都自洽、真机一跑就丢包"。【实测：`tools/ryu_live_check.py --self-test`、</w:t>
      </w:r>
      <w:r>
        <w:rPr>
          <w:rFonts w:hint="eastAsia"/>
        </w:rPr>
        <w:lastRenderedPageBreak/>
        <w:t>`results/ryu_live_check.md`】</w:t>
      </w:r>
    </w:p>
    <w:p w14:paraId="5A1BEF97" w14:textId="77777777" w:rsidR="005777B2" w:rsidRDefault="005777B2" w:rsidP="005777B2">
      <w:pPr>
        <w:rPr>
          <w:rFonts w:hint="eastAsia"/>
        </w:rPr>
      </w:pPr>
    </w:p>
    <w:p w14:paraId="6AFE7D8B" w14:textId="40231D08" w:rsidR="005777B2" w:rsidRDefault="005777B2" w:rsidP="005777B2">
      <w:pPr>
        <w:pStyle w:val="2"/>
        <w:rPr>
          <w:rFonts w:hint="eastAsia"/>
        </w:rPr>
      </w:pPr>
      <w:r>
        <w:rPr>
          <w:rFonts w:hint="eastAsia"/>
          <w:b/>
        </w:rPr>
        <w:t>7设计流程与方法</w:t>
      </w:r>
    </w:p>
    <w:p w14:paraId="6DB0ACF5" w14:textId="77777777" w:rsidR="005777B2" w:rsidRDefault="005777B2" w:rsidP="005777B2">
      <w:pPr>
        <w:rPr>
          <w:rFonts w:hint="eastAsia"/>
        </w:rPr>
      </w:pPr>
    </w:p>
    <w:p w14:paraId="3C2A363B" w14:textId="3A6F4BC0" w:rsidR="005777B2" w:rsidRDefault="005777B2" w:rsidP="005777B2">
      <w:pPr>
        <w:pStyle w:val="3"/>
        <w:rPr>
          <w:rFonts w:hint="eastAsia"/>
        </w:rPr>
      </w:pPr>
      <w:r>
        <w:rPr>
          <w:rFonts w:hint="eastAsia"/>
          <w:b/>
        </w:rPr>
        <w:t>7.1 总体设计与控制逻辑</w:t>
      </w:r>
    </w:p>
    <w:p w14:paraId="290D07FA" w14:textId="77777777" w:rsidR="005777B2" w:rsidRDefault="005777B2" w:rsidP="005777B2">
      <w:pPr>
        <w:rPr>
          <w:rFonts w:hint="eastAsia"/>
        </w:rPr>
      </w:pPr>
    </w:p>
    <w:p w14:paraId="0251A682" w14:textId="0FA79FC5" w:rsidR="005777B2" w:rsidRDefault="005777B2" w:rsidP="005777B2">
      <w:pPr>
        <w:rPr>
          <w:rFonts w:hint="eastAsia"/>
        </w:rPr>
      </w:pPr>
      <w:r>
        <w:rPr>
          <w:rFonts w:hint="eastAsia"/>
        </w:rPr>
        <w:t>系统遵循"</w:t>
      </w:r>
      <w:r>
        <w:rPr>
          <w:rFonts w:hint="eastAsia"/>
          <w:b/>
        </w:rPr>
        <w:t>检测不越权、处置可回滚、复盘有出口</w:t>
      </w:r>
      <w:r>
        <w:rPr>
          <w:rFonts w:hint="eastAsia"/>
        </w:rPr>
        <w:t>"三条设计原则：检测层只输出判定与建议动作，是否真实处置由策略开关与白名单决定；每一次处置都必须可回读、可回滚、可追溯；每一个"系统不认识"的样本都必须有一个人工出口，并把人的结论变成下一次训练的输入。数据流为：流记录 → 滑窗 → 模型判定 → 连续确认 → 动作决策（含白名单/未知护栏） → 下发 → 回读校验 → 审计台账 → 复盘回流 → 模型迭代。</w:t>
      </w:r>
    </w:p>
    <w:p w14:paraId="69220BF1" w14:textId="77777777" w:rsidR="005777B2" w:rsidRDefault="005777B2" w:rsidP="005777B2">
      <w:pPr>
        <w:rPr>
          <w:rFonts w:hint="eastAsia"/>
        </w:rPr>
      </w:pPr>
    </w:p>
    <w:p w14:paraId="285FB2D7" w14:textId="7A5CA90F" w:rsidR="005777B2" w:rsidRDefault="005777B2" w:rsidP="005777B2">
      <w:pPr>
        <w:pStyle w:val="3"/>
        <w:rPr>
          <w:rFonts w:hint="eastAsia"/>
        </w:rPr>
      </w:pPr>
      <w:r>
        <w:rPr>
          <w:rFonts w:hint="eastAsia"/>
          <w:b/>
        </w:rPr>
        <w:t>7.2 数据与特征工程</w:t>
      </w:r>
    </w:p>
    <w:p w14:paraId="45A38B96" w14:textId="77777777" w:rsidR="005777B2" w:rsidRDefault="005777B2" w:rsidP="005777B2">
      <w:pPr>
        <w:rPr>
          <w:rFonts w:hint="eastAsia"/>
        </w:rPr>
      </w:pPr>
    </w:p>
    <w:p w14:paraId="5320F010" w14:textId="31A5DBE2" w:rsidR="005777B2" w:rsidRDefault="005777B2" w:rsidP="005777B2">
      <w:pPr>
        <w:rPr>
          <w:rFonts w:hint="eastAsia"/>
        </w:rPr>
      </w:pPr>
      <w:r>
        <w:rPr>
          <w:rFonts w:hint="eastAsia"/>
        </w:rPr>
        <w:t>自研生成器产出带</w:t>
      </w:r>
      <w:r>
        <w:rPr>
          <w:rFonts w:hint="eastAsia"/>
          <w:b/>
        </w:rPr>
        <w:t>物理自洽性</w:t>
      </w:r>
      <w:r>
        <w:rPr>
          <w:rFonts w:hint="eastAsia"/>
        </w:rPr>
        <w:t xml:space="preserve">约束的流记录（协议与端口的合法性、包长与字节数的上下界、时间间隔与超时的关系），并支持 `label_noise`、`feature_noise`、`overlap_ratio`、`stealth_ratio`、`drift_strength` 等难度旋钮，使"把数据变难"成为可复现的实验变量（困难基准中精度下降 5.4 个百分点而攻击片段召回仍为 100%）。真实数据侧接入 6 份公开数据集，用无泄漏协议（时间序切分、按流身份组切分、跨天评测）评估，并主动诊断出某数据集 </w:t>
      </w:r>
      <w:r>
        <w:rPr>
          <w:rFonts w:hint="eastAsia"/>
          <w:b/>
        </w:rPr>
        <w:t>85% 近似重复</w:t>
      </w:r>
      <w:r>
        <w:rPr>
          <w:rFonts w:hint="eastAsia"/>
        </w:rPr>
        <w:t>的问题。【实测：`results/real_datasets.md`、`results/hard_ablation.md`】</w:t>
      </w:r>
    </w:p>
    <w:p w14:paraId="3CF66054" w14:textId="77777777" w:rsidR="005777B2" w:rsidRDefault="005777B2" w:rsidP="005777B2">
      <w:pPr>
        <w:rPr>
          <w:rFonts w:hint="eastAsia"/>
        </w:rPr>
      </w:pPr>
    </w:p>
    <w:p w14:paraId="19CB6172" w14:textId="2A65FF99" w:rsidR="005777B2" w:rsidRDefault="005777B2" w:rsidP="005777B2">
      <w:pPr>
        <w:pStyle w:val="3"/>
        <w:rPr>
          <w:rFonts w:hint="eastAsia"/>
        </w:rPr>
      </w:pPr>
      <w:r>
        <w:rPr>
          <w:rFonts w:hint="eastAsia"/>
          <w:b/>
        </w:rPr>
        <w:t>7.3 模型设计与训练</w:t>
      </w:r>
    </w:p>
    <w:p w14:paraId="1C49C214" w14:textId="77777777" w:rsidR="005777B2" w:rsidRDefault="005777B2" w:rsidP="005777B2">
      <w:pPr>
        <w:rPr>
          <w:rFonts w:hint="eastAsia"/>
        </w:rPr>
      </w:pPr>
    </w:p>
    <w:p w14:paraId="2BB72ED8" w14:textId="56F571CC" w:rsidR="005777B2" w:rsidRDefault="005777B2" w:rsidP="005777B2">
      <w:pPr>
        <w:rPr>
          <w:rFonts w:hint="eastAsia"/>
        </w:rPr>
      </w:pPr>
      <w:r>
        <w:rPr>
          <w:rFonts w:hint="eastAsia"/>
        </w:rPr>
        <w:lastRenderedPageBreak/>
        <w:t>输入为</w:t>
      </w:r>
      <w:r>
        <w:t xml:space="preserve"> (T, F) 滑窗，CNN 分支提取局部模式、BiLSTM 分支建模长程依赖，双分支输出与时间维注意力池化后进入共享全连接头，接多任务双头（8 类 softmax + 1 维 sigmoid）。训练采用 `val_loss` 早停与最优权重回载、`ReduceLROnPlateau`（学习率下限低于初始值）、类别逆频加权、固定随机种子与完整产物落盘（模型/scaler/编码器/配置/数据摘要），保证可复现。消融与对标实验表明：双分支相对单一结构无显著优势（Δ≈</w:t>
      </w:r>
      <w:r>
        <w:rPr>
          <w:rFonts w:ascii="微软雅黑" w:eastAsia="微软雅黑" w:hAnsi="微软雅黑" w:cs="微软雅黑" w:hint="eastAsia"/>
        </w:rPr>
        <w:t>−</w:t>
      </w:r>
      <w:r>
        <w:t>0.003），</w:t>
      </w:r>
      <w:r>
        <w:rPr>
          <w:rFonts w:hint="eastAsia"/>
          <w:b/>
        </w:rPr>
        <w:t>该结论已如实写入报告</w:t>
      </w:r>
      <w:r>
        <w:rPr>
          <w:rFonts w:hint="eastAsia"/>
        </w:rPr>
        <w:t>。</w:t>
      </w:r>
    </w:p>
    <w:p w14:paraId="3699ECD6" w14:textId="77777777" w:rsidR="005777B2" w:rsidRDefault="005777B2" w:rsidP="005777B2">
      <w:pPr>
        <w:rPr>
          <w:rFonts w:hint="eastAsia"/>
        </w:rPr>
      </w:pPr>
    </w:p>
    <w:p w14:paraId="3BE2AB80" w14:textId="01DA1762" w:rsidR="005777B2" w:rsidRDefault="005777B2" w:rsidP="005777B2">
      <w:pPr>
        <w:pStyle w:val="3"/>
        <w:rPr>
          <w:rFonts w:hint="eastAsia"/>
        </w:rPr>
      </w:pPr>
      <w:r>
        <w:rPr>
          <w:rFonts w:hint="eastAsia"/>
          <w:b/>
        </w:rPr>
        <w:t>7.4 评估体系</w:t>
      </w:r>
    </w:p>
    <w:p w14:paraId="257B907A" w14:textId="77777777" w:rsidR="005777B2" w:rsidRDefault="005777B2" w:rsidP="005777B2">
      <w:pPr>
        <w:rPr>
          <w:rFonts w:hint="eastAsia"/>
        </w:rPr>
      </w:pPr>
    </w:p>
    <w:p w14:paraId="2741B46E" w14:textId="384D7D1E" w:rsidR="005777B2" w:rsidRDefault="005777B2" w:rsidP="005777B2">
      <w:pPr>
        <w:rPr>
          <w:rFonts w:hint="eastAsia"/>
        </w:rPr>
      </w:pPr>
      <w:r>
        <w:rPr>
          <w:rFonts w:hint="eastAsia"/>
        </w:rPr>
        <w:t>三套口径并列：</w:t>
      </w:r>
      <w:r>
        <w:rPr>
          <w:rFonts w:hint="eastAsia"/>
          <w:b/>
        </w:rPr>
        <w:t>窗口级</w:t>
      </w:r>
      <w:r>
        <w:rPr>
          <w:rFonts w:hint="eastAsia"/>
        </w:rPr>
        <w:t>（分类指标与 TPR@FPR）、</w:t>
      </w:r>
      <w:r>
        <w:rPr>
          <w:rFonts w:hint="eastAsia"/>
          <w:b/>
        </w:rPr>
        <w:t>告警级在线口径</w:t>
      </w:r>
      <w:r>
        <w:rPr>
          <w:rFonts w:hint="eastAsia"/>
        </w:rPr>
        <w:t>（连续确认下的片段召回、误报/小时、检测时延）、</w:t>
      </w:r>
      <w:r>
        <w:rPr>
          <w:rFonts w:hint="eastAsia"/>
          <w:b/>
        </w:rPr>
        <w:t>真实域</w:t>
      </w:r>
      <w:r>
        <w:rPr>
          <w:rFonts w:hint="eastAsia"/>
        </w:rPr>
        <w:t>（跨数据集与跨天迁移，无监督目标域基线对照）。此外做了工作点全枚举、运维工时换算、错误分析、性能基准、多种子均值±标准差、漂移与集成实验，并对评估代码本身做交叉断言（同一确认语义在服务端/离线评估/真实评估三处实现必须给出同一结果）。</w:t>
      </w:r>
    </w:p>
    <w:p w14:paraId="2F7E2EA7" w14:textId="77777777" w:rsidR="005777B2" w:rsidRDefault="005777B2" w:rsidP="005777B2">
      <w:pPr>
        <w:rPr>
          <w:rFonts w:hint="eastAsia"/>
        </w:rPr>
      </w:pPr>
    </w:p>
    <w:p w14:paraId="5B786768" w14:textId="3523DDFE" w:rsidR="005777B2" w:rsidRDefault="005777B2" w:rsidP="005777B2">
      <w:pPr>
        <w:pStyle w:val="3"/>
        <w:rPr>
          <w:rFonts w:hint="eastAsia"/>
        </w:rPr>
      </w:pPr>
      <w:r>
        <w:rPr>
          <w:rFonts w:hint="eastAsia"/>
          <w:b/>
        </w:rPr>
        <w:t>7.5 在线服务与处置闭环</w:t>
      </w:r>
    </w:p>
    <w:p w14:paraId="216433CC" w14:textId="77777777" w:rsidR="005777B2" w:rsidRDefault="005777B2" w:rsidP="005777B2">
      <w:pPr>
        <w:rPr>
          <w:rFonts w:hint="eastAsia"/>
        </w:rPr>
      </w:pPr>
    </w:p>
    <w:p w14:paraId="25359F1D" w14:textId="1525E0FF" w:rsidR="005777B2" w:rsidRDefault="005777B2" w:rsidP="005777B2">
      <w:pPr>
        <w:rPr>
          <w:rFonts w:hint="eastAsia"/>
        </w:rPr>
      </w:pPr>
      <w:r>
        <w:rPr>
          <w:rFonts w:hint="eastAsia"/>
        </w:rPr>
        <w:t>服务以有界 `deque` 维护滑窗、回看缓冲、告警、观察池、待研判队列；每次判定写入回看缓冲（回答"为什么没报警"），接近阈值的未确认窗口进观察池；确认告警按动作矩阵决策并经适配层下发。适配层实现幂等（含"升级不被抑制"）、异常隔离（一条坏告警不影响同批）、封禁表有界与过期清理、以及 §5.2（3）的回读校验与回滚。审计台账一行一条 JSON，可被 ELK 类系统直接采集。</w:t>
      </w:r>
    </w:p>
    <w:p w14:paraId="3E9992FD" w14:textId="77777777" w:rsidR="005777B2" w:rsidRDefault="005777B2" w:rsidP="005777B2">
      <w:pPr>
        <w:rPr>
          <w:rFonts w:hint="eastAsia"/>
        </w:rPr>
      </w:pPr>
    </w:p>
    <w:p w14:paraId="7B266DB4" w14:textId="0C4B8855" w:rsidR="005777B2" w:rsidRDefault="005777B2" w:rsidP="005777B2">
      <w:pPr>
        <w:pStyle w:val="3"/>
        <w:rPr>
          <w:rFonts w:hint="eastAsia"/>
        </w:rPr>
      </w:pPr>
      <w:r>
        <w:rPr>
          <w:rFonts w:hint="eastAsia"/>
          <w:b/>
        </w:rPr>
        <w:t>7.6 复盘回流与自动放松</w:t>
      </w:r>
    </w:p>
    <w:p w14:paraId="1C23F2F1" w14:textId="77777777" w:rsidR="005777B2" w:rsidRDefault="005777B2" w:rsidP="005777B2">
      <w:pPr>
        <w:rPr>
          <w:rFonts w:hint="eastAsia"/>
        </w:rPr>
      </w:pPr>
    </w:p>
    <w:p w14:paraId="6B8783A4" w14:textId="1D28F197" w:rsidR="005777B2" w:rsidRDefault="005777B2" w:rsidP="005777B2">
      <w:pPr>
        <w:rPr>
          <w:rFonts w:hint="eastAsia"/>
        </w:rPr>
      </w:pPr>
      <w:r>
        <w:rPr>
          <w:rFonts w:hint="eastAsia"/>
        </w:rPr>
        <w:lastRenderedPageBreak/>
        <w:t>人工结论（`attack:&lt;类别&gt;` 或 `normal`）按 `review_id` 与窗口特征证据关联并落盘；`review_id` 跨重启唯一（从历史文件含轮转备份恢复），避免"重启后新旧记录共用 id、拼出自相矛盾的训练样本"。重训由增量触发策略驱动（§5.2（6）），产出隔离候选模型。另一侧，当人工结论以 `normal` 为主时，自动放松按门槛上调阈值——</w:t>
      </w:r>
      <w:r>
        <w:rPr>
          <w:rFonts w:hint="eastAsia"/>
          <w:b/>
        </w:rPr>
        <w:t>默认关、有上限、写审计</w:t>
      </w:r>
      <w:r>
        <w:rPr>
          <w:rFonts w:hint="eastAsia"/>
        </w:rPr>
        <w:t>，因为"让系统自己变钝"是危险动作。</w:t>
      </w:r>
    </w:p>
    <w:p w14:paraId="27FCD790" w14:textId="77777777" w:rsidR="005777B2" w:rsidRDefault="005777B2" w:rsidP="005777B2">
      <w:pPr>
        <w:rPr>
          <w:rFonts w:hint="eastAsia"/>
        </w:rPr>
      </w:pPr>
    </w:p>
    <w:p w14:paraId="0B08FBC7" w14:textId="72AFAA6D" w:rsidR="005777B2" w:rsidRDefault="005777B2" w:rsidP="005777B2">
      <w:pPr>
        <w:pStyle w:val="3"/>
        <w:rPr>
          <w:rFonts w:hint="eastAsia"/>
        </w:rPr>
      </w:pPr>
      <w:r>
        <w:rPr>
          <w:rFonts w:hint="eastAsia"/>
          <w:b/>
        </w:rPr>
        <w:t>7.7 人机交互与接口</w:t>
      </w:r>
    </w:p>
    <w:p w14:paraId="6044D7A3" w14:textId="77777777" w:rsidR="005777B2" w:rsidRDefault="005777B2" w:rsidP="005777B2">
      <w:pPr>
        <w:rPr>
          <w:rFonts w:hint="eastAsia"/>
        </w:rPr>
      </w:pPr>
    </w:p>
    <w:p w14:paraId="53EE0D9C" w14:textId="6E8CEA4B" w:rsidR="005777B2" w:rsidRDefault="005777B2" w:rsidP="005777B2">
      <w:pPr>
        <w:rPr>
          <w:rFonts w:hint="eastAsia"/>
        </w:rPr>
      </w:pPr>
      <w:r>
        <w:rPr>
          <w:rFonts w:hint="eastAsia"/>
        </w:rPr>
        <w:t>大屏提供实时曲线、攻击拓扑、处置控制台、审计台账查询、复核台（对待研判项点选"确认攻击/判为正常"）与评审视图（工作点选择器、自我证伪记录、诚实边界、可验证性面板）；后端提供检测、策略、复核、统计与 Prometheus 指标接口。演示服务固定使用 5070 端口（5061 被 Chromium 视为不安全端口）。</w:t>
      </w:r>
    </w:p>
    <w:p w14:paraId="742F9540" w14:textId="77777777" w:rsidR="005777B2" w:rsidRDefault="005777B2" w:rsidP="005777B2">
      <w:pPr>
        <w:rPr>
          <w:rFonts w:hint="eastAsia"/>
        </w:rPr>
      </w:pPr>
    </w:p>
    <w:p w14:paraId="503FC14D" w14:textId="38E783BC" w:rsidR="005777B2" w:rsidRDefault="005777B2" w:rsidP="005777B2">
      <w:pPr>
        <w:pStyle w:val="3"/>
        <w:rPr>
          <w:rFonts w:hint="eastAsia"/>
        </w:rPr>
      </w:pPr>
      <w:r>
        <w:rPr>
          <w:rFonts w:hint="eastAsia"/>
          <w:b/>
        </w:rPr>
        <w:t>7.8 质量保障</w:t>
      </w:r>
    </w:p>
    <w:p w14:paraId="659C61EC" w14:textId="77777777" w:rsidR="005777B2" w:rsidRDefault="005777B2" w:rsidP="005777B2">
      <w:pPr>
        <w:rPr>
          <w:rFonts w:hint="eastAsia"/>
        </w:rPr>
      </w:pPr>
    </w:p>
    <w:p w14:paraId="3EA8F7E7" w14:textId="05D404CA" w:rsidR="005777B2" w:rsidRDefault="005777B2" w:rsidP="005777B2">
      <w:pPr>
        <w:rPr>
          <w:rFonts w:hint="eastAsia"/>
        </w:rPr>
      </w:pPr>
      <w:r>
        <w:rPr>
          <w:rFonts w:hint="eastAsia"/>
        </w:rPr>
        <w:t>三层防护：</w:t>
      </w:r>
      <w:r>
        <w:rPr>
          <w:rFonts w:hint="eastAsia"/>
          <w:b/>
        </w:rPr>
        <w:t>单元/行为测试</w:t>
      </w:r>
      <w:r>
        <w:rPr>
          <w:rFonts w:hint="eastAsia"/>
        </w:rPr>
        <w:t xml:space="preserve">（生成器物理自洽、列名识别、滑窗语义、评估口径边界、复核闭环、融合策略、触发策略；Ryu 适配层用桩件替代 Ryu，真调核心逻辑，锁定接口契约与安全默认值；pcap 解析用自造抓包做往返一致性）→ </w:t>
      </w:r>
      <w:r>
        <w:rPr>
          <w:rFonts w:hint="eastAsia"/>
          <w:b/>
        </w:rPr>
        <w:t>交付自检 130 项</w:t>
      </w:r>
      <w:r>
        <w:rPr>
          <w:rFonts w:hint="eastAsia"/>
        </w:rPr>
        <w:t xml:space="preserve">（含在线接口实调、产物一致性、对外材料数字防漂移守卫）→ </w:t>
      </w:r>
      <w:r>
        <w:rPr>
          <w:rFonts w:hint="eastAsia"/>
          <w:b/>
        </w:rPr>
        <w:t>CI 工作流</w:t>
      </w:r>
      <w:r>
        <w:rPr>
          <w:rFonts w:hint="eastAsia"/>
        </w:rPr>
        <w:t>。自检带前置闸门：缺依赖时退出码 2 拒跑，不会静默跳过检查项后仍报"通过"。</w:t>
      </w:r>
    </w:p>
    <w:p w14:paraId="73358C5F" w14:textId="77777777" w:rsidR="005777B2" w:rsidRDefault="005777B2" w:rsidP="005777B2">
      <w:pPr>
        <w:rPr>
          <w:rFonts w:hint="eastAsia"/>
        </w:rPr>
      </w:pPr>
    </w:p>
    <w:p w14:paraId="7098536F" w14:textId="1EC5BF44" w:rsidR="005777B2" w:rsidRDefault="005777B2" w:rsidP="005777B2">
      <w:pPr>
        <w:pStyle w:val="3"/>
        <w:rPr>
          <w:rFonts w:hint="eastAsia"/>
        </w:rPr>
      </w:pPr>
      <w:r>
        <w:rPr>
          <w:rFonts w:hint="eastAsia"/>
          <w:b/>
        </w:rPr>
        <w:t>7.9 部署与运维</w:t>
      </w:r>
    </w:p>
    <w:p w14:paraId="7FF88796" w14:textId="77777777" w:rsidR="005777B2" w:rsidRDefault="005777B2" w:rsidP="005777B2">
      <w:pPr>
        <w:rPr>
          <w:rFonts w:hint="eastAsia"/>
        </w:rPr>
      </w:pPr>
    </w:p>
    <w:p w14:paraId="6AC885D7" w14:textId="0835EE4B" w:rsidR="005777B2" w:rsidRDefault="005777B2" w:rsidP="005777B2">
      <w:pPr>
        <w:rPr>
          <w:rFonts w:hint="eastAsia"/>
        </w:rPr>
      </w:pPr>
      <w:r>
        <w:rPr>
          <w:rFonts w:hint="eastAsia"/>
        </w:rPr>
        <w:t>统一入口 `tools/cida.py` 提供 doctor/status/demo/guard/verify/inventory/config/retrain；适配层用心跳文件（而非再</w:t>
      </w:r>
      <w:r>
        <w:rPr>
          <w:rFonts w:hint="eastAsia"/>
        </w:rPr>
        <w:lastRenderedPageBreak/>
        <w:t>开一个 HTTP 端口）向 `status` 暴露存活与处置计数；服务暴露 Prometheus 指标（告警、时延、观察池、待研判积压、未知占比、自动放松次数、当前阈值）；`DEPLOYMENT.md` 给出上线顺序（先演练、后执行）、影子运行门槛、故障处置与降级预案（检测服务不可达时控制器只记日志、不改流表，</w:t>
      </w:r>
      <w:r>
        <w:rPr>
          <w:rFonts w:hint="eastAsia"/>
          <w:b/>
        </w:rPr>
        <w:t>fail-open 不因算法故障断网</w:t>
      </w:r>
      <w:r>
        <w:rPr>
          <w:rFonts w:hint="eastAsia"/>
        </w:rPr>
        <w:t>）。</w:t>
      </w:r>
    </w:p>
    <w:p w14:paraId="53D3AC89" w14:textId="77777777" w:rsidR="005777B2" w:rsidRDefault="005777B2" w:rsidP="005777B2">
      <w:pPr>
        <w:rPr>
          <w:rFonts w:hint="eastAsia"/>
        </w:rPr>
      </w:pPr>
    </w:p>
    <w:p w14:paraId="57AA2664" w14:textId="358FBAA6" w:rsidR="005777B2" w:rsidRDefault="005777B2" w:rsidP="005777B2">
      <w:pPr>
        <w:pStyle w:val="2"/>
        <w:rPr>
          <w:rFonts w:hint="eastAsia"/>
        </w:rPr>
      </w:pPr>
      <w:r>
        <w:rPr>
          <w:rFonts w:hint="eastAsia"/>
          <w:b/>
        </w:rPr>
        <w:t>8系统整体框架与作业流程</w:t>
      </w:r>
    </w:p>
    <w:p w14:paraId="7D6948D5" w14:textId="77777777" w:rsidR="005777B2" w:rsidRDefault="005777B2" w:rsidP="005777B2">
      <w:pPr>
        <w:rPr>
          <w:rFonts w:hint="eastAsia"/>
        </w:rPr>
      </w:pPr>
    </w:p>
    <w:p w14:paraId="0D030581" w14:textId="47F6ECBF" w:rsidR="005777B2" w:rsidRDefault="005777B2" w:rsidP="005777B2">
      <w:pPr>
        <w:pStyle w:val="3"/>
        <w:rPr>
          <w:rFonts w:hint="eastAsia"/>
        </w:rPr>
      </w:pPr>
      <w:r>
        <w:rPr>
          <w:rFonts w:hint="eastAsia"/>
          <w:b/>
        </w:rPr>
        <w:t>8.1 系统整体框架</w:t>
      </w:r>
    </w:p>
    <w:p w14:paraId="01408EDE" w14:textId="77777777" w:rsidR="005777B2" w:rsidRDefault="005777B2" w:rsidP="005777B2">
      <w:pPr>
        <w:rPr>
          <w:rFonts w:hint="eastAsia"/>
        </w:rPr>
      </w:pPr>
    </w:p>
    <w:p w14:paraId="6567A44B" w14:textId="183194ED" w:rsidR="005777B2" w:rsidRDefault="005777B2" w:rsidP="005777B2">
      <w:pPr>
        <w:rPr>
          <w:rFonts w:hint="eastAsia"/>
        </w:rPr>
      </w:pPr>
      <w:r>
        <w:rPr>
          <w:rFonts w:hint="eastAsia"/>
        </w:rPr>
        <w:t>系统按七层闭环组织：</w:t>
      </w:r>
      <w:r>
        <w:rPr>
          <w:rFonts w:hint="eastAsia"/>
          <w:b/>
        </w:rPr>
        <w:t>采集</w:t>
      </w:r>
      <w:r>
        <w:rPr>
          <w:rFonts w:hint="eastAsia"/>
        </w:rPr>
        <w:t xml:space="preserve">（控制器流表统计 / 探针完整特征 / pcap 重建，三路可独立或并行）→ </w:t>
      </w:r>
      <w:r>
        <w:rPr>
          <w:rFonts w:hint="eastAsia"/>
          <w:b/>
        </w:rPr>
        <w:t>判定</w:t>
      </w:r>
      <w:r>
        <w:rPr>
          <w:rFonts w:hint="eastAsia"/>
        </w:rPr>
        <w:t xml:space="preserve">（滑窗模型 + 开集新颖性）→ </w:t>
      </w:r>
      <w:r>
        <w:rPr>
          <w:rFonts w:hint="eastAsia"/>
          <w:b/>
        </w:rPr>
        <w:t>分级</w:t>
      </w:r>
      <w:r>
        <w:rPr>
          <w:rFonts w:hint="eastAsia"/>
        </w:rPr>
        <w:t xml:space="preserve">（动作矩阵）→ </w:t>
      </w:r>
      <w:r>
        <w:rPr>
          <w:rFonts w:hint="eastAsia"/>
          <w:b/>
        </w:rPr>
        <w:t>确认</w:t>
      </w:r>
      <w:r>
        <w:rPr>
          <w:rFonts w:hint="eastAsia"/>
        </w:rPr>
        <w:t xml:space="preserve">（连续 N 窗口去抖）→ </w:t>
      </w:r>
      <w:r>
        <w:rPr>
          <w:rFonts w:hint="eastAsia"/>
          <w:b/>
        </w:rPr>
        <w:t>处置</w:t>
      </w:r>
      <w:r>
        <w:rPr>
          <w:rFonts w:hint="eastAsia"/>
        </w:rPr>
        <w:t xml:space="preserve">（限速/阻断下发 + 回读校验 + 回滚）→ </w:t>
      </w:r>
      <w:r>
        <w:rPr>
          <w:rFonts w:hint="eastAsia"/>
          <w:b/>
        </w:rPr>
        <w:t>留痕</w:t>
      </w:r>
      <w:r>
        <w:rPr>
          <w:rFonts w:hint="eastAsia"/>
        </w:rPr>
        <w:t xml:space="preserve">（审计台账、观察池、回看缓冲、Prometheus）→ </w:t>
      </w:r>
      <w:r>
        <w:rPr>
          <w:rFonts w:hint="eastAsia"/>
          <w:b/>
        </w:rPr>
        <w:t>复盘回流</w:t>
      </w:r>
      <w:r>
        <w:rPr>
          <w:rFonts w:hint="eastAsia"/>
        </w:rPr>
        <w:t>（人工研判 → 标注回流 → 增量触发重训 → 候选模型评估）。三条数据接入路径共享同一套模型服务与处置链路，差异只在特征口径与 scaler。</w:t>
      </w:r>
    </w:p>
    <w:p w14:paraId="2CB97D45" w14:textId="77777777" w:rsidR="005777B2" w:rsidRDefault="005777B2" w:rsidP="005777B2">
      <w:pPr>
        <w:rPr>
          <w:rFonts w:hint="eastAsia"/>
        </w:rPr>
      </w:pPr>
    </w:p>
    <w:p w14:paraId="3263B097" w14:textId="357A4DD9" w:rsidR="005777B2" w:rsidRDefault="005777B2" w:rsidP="005777B2">
      <w:pPr>
        <w:pStyle w:val="3"/>
        <w:rPr>
          <w:rFonts w:hint="eastAsia"/>
        </w:rPr>
      </w:pPr>
      <w:r>
        <w:rPr>
          <w:rFonts w:hint="eastAsia"/>
          <w:b/>
        </w:rPr>
        <w:t>8.2 系统作业流程</w:t>
      </w:r>
    </w:p>
    <w:p w14:paraId="70A07CB9" w14:textId="77777777" w:rsidR="005777B2" w:rsidRDefault="005777B2" w:rsidP="005777B2">
      <w:pPr>
        <w:rPr>
          <w:rFonts w:hint="eastAsia"/>
        </w:rPr>
      </w:pPr>
    </w:p>
    <w:p w14:paraId="718F2307" w14:textId="76038233" w:rsidR="005777B2" w:rsidRDefault="005777B2" w:rsidP="005777B2">
      <w:pPr>
        <w:rPr>
          <w:rFonts w:hint="eastAsia"/>
        </w:rPr>
      </w:pPr>
      <w:r>
        <w:rPr>
          <w:rFonts w:hint="eastAsia"/>
          <w:b/>
        </w:rPr>
        <w:t>正常流量</w:t>
      </w:r>
      <w:r>
        <w:rPr>
          <w:rFonts w:hint="eastAsia"/>
        </w:rPr>
        <w:t>：流记录入滑窗 → 判定为正常 → 仅写入回看缓冲（无告警、无动作）→ 若分数接近阈值则进观察池留痕。</w:t>
      </w:r>
    </w:p>
    <w:p w14:paraId="3F682182" w14:textId="077D4B07" w:rsidR="005777B2" w:rsidRDefault="005777B2" w:rsidP="005777B2">
      <w:pPr>
        <w:rPr>
          <w:rFonts w:hint="eastAsia"/>
        </w:rPr>
      </w:pPr>
      <w:r>
        <w:rPr>
          <w:rFonts w:hint="eastAsia"/>
          <w:b/>
        </w:rPr>
        <w:t>已知攻击</w:t>
      </w:r>
      <w:r>
        <w:rPr>
          <w:rFonts w:hint="eastAsia"/>
        </w:rPr>
        <w:t>：连续 N 窗口超阈值 → 确认告警 → 动作决策（白名单/全局观察优先）→ 下发规则 → 回读校验 → 成功则记 `executed=true` 并写台账；失败则回滚并记 `verify` 事件 → 同源后续告警在封禁窗口内幂等抑制，达到升级条件则上抬动作级别。</w:t>
      </w:r>
    </w:p>
    <w:p w14:paraId="517BE6C7" w14:textId="5FA55430" w:rsidR="005777B2" w:rsidRDefault="005777B2" w:rsidP="005777B2">
      <w:pPr>
        <w:rPr>
          <w:rFonts w:hint="eastAsia"/>
        </w:rPr>
      </w:pPr>
      <w:r>
        <w:rPr>
          <w:rFonts w:hint="eastAsia"/>
          <w:b/>
        </w:rPr>
        <w:t>未知形态</w:t>
      </w:r>
      <w:r>
        <w:rPr>
          <w:rFonts w:hint="eastAsia"/>
        </w:rPr>
        <w:t>：新颖性超阈值 → 细类标记为"未知"→ 走保守动作（最高限速）→ 自动进待研判队列 → 人工给结论 → 结论回流 → 满足增量判据后触发重训 → 候选模型经同口径评测后由人决定是否替换。</w:t>
      </w:r>
    </w:p>
    <w:p w14:paraId="44046CB7" w14:textId="77777777" w:rsidR="005777B2" w:rsidRDefault="005777B2" w:rsidP="005777B2">
      <w:pPr>
        <w:rPr>
          <w:rFonts w:hint="eastAsia"/>
        </w:rPr>
      </w:pPr>
    </w:p>
    <w:p w14:paraId="34643DAA" w14:textId="049E854B" w:rsidR="005777B2" w:rsidRDefault="005777B2" w:rsidP="005777B2">
      <w:pPr>
        <w:pStyle w:val="2"/>
        <w:rPr>
          <w:rFonts w:hint="eastAsia"/>
        </w:rPr>
      </w:pPr>
      <w:r>
        <w:rPr>
          <w:rFonts w:hint="eastAsia"/>
          <w:b/>
        </w:rPr>
        <w:t>9项目实施</w:t>
      </w:r>
    </w:p>
    <w:p w14:paraId="63505151" w14:textId="77777777" w:rsidR="005777B2" w:rsidRDefault="005777B2" w:rsidP="005777B2">
      <w:pPr>
        <w:rPr>
          <w:rFonts w:hint="eastAsia"/>
        </w:rPr>
      </w:pPr>
    </w:p>
    <w:p w14:paraId="625B2D69" w14:textId="5EE9FBCB" w:rsidR="005777B2" w:rsidRDefault="005777B2" w:rsidP="005777B2">
      <w:pPr>
        <w:pStyle w:val="3"/>
        <w:rPr>
          <w:rFonts w:hint="eastAsia"/>
        </w:rPr>
      </w:pPr>
      <w:r>
        <w:rPr>
          <w:rFonts w:hint="eastAsia"/>
          <w:b/>
        </w:rPr>
        <w:t>9.1 实施计划</w:t>
      </w:r>
    </w:p>
    <w:p w14:paraId="73FDF809" w14:textId="77777777" w:rsidR="005777B2" w:rsidRDefault="005777B2" w:rsidP="005777B2">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02"/>
        <w:gridCol w:w="2902"/>
        <w:gridCol w:w="2902"/>
      </w:tblGrid>
      <w:tr w:rsidR="005777B2" w:rsidRPr="005777B2" w14:paraId="5673D01A" w14:textId="77777777" w:rsidTr="005777B2">
        <w:tblPrEx>
          <w:tblCellMar>
            <w:top w:w="0" w:type="dxa"/>
            <w:bottom w:w="0" w:type="dxa"/>
          </w:tblCellMar>
        </w:tblPrEx>
        <w:tc>
          <w:tcPr>
            <w:tcW w:w="2902" w:type="dxa"/>
            <w:shd w:val="clear" w:color="auto" w:fill="auto"/>
          </w:tcPr>
          <w:p w14:paraId="6A6557E8" w14:textId="4B5CC093" w:rsidR="005777B2" w:rsidRPr="005777B2" w:rsidRDefault="005777B2" w:rsidP="005777B2">
            <w:pPr>
              <w:spacing w:line="240" w:lineRule="auto"/>
              <w:rPr>
                <w:rFonts w:hint="eastAsia"/>
                <w:b/>
                <w:sz w:val="18"/>
              </w:rPr>
            </w:pPr>
            <w:r w:rsidRPr="005777B2">
              <w:rPr>
                <w:rFonts w:hint="eastAsia"/>
                <w:b/>
                <w:sz w:val="18"/>
              </w:rPr>
              <w:t xml:space="preserve"> 阶段</w:t>
            </w:r>
          </w:p>
        </w:tc>
        <w:tc>
          <w:tcPr>
            <w:tcW w:w="2902" w:type="dxa"/>
            <w:shd w:val="clear" w:color="auto" w:fill="auto"/>
          </w:tcPr>
          <w:p w14:paraId="4CEA554B" w14:textId="4054AAE8" w:rsidR="005777B2" w:rsidRPr="005777B2" w:rsidRDefault="005777B2" w:rsidP="005777B2">
            <w:pPr>
              <w:spacing w:line="240" w:lineRule="auto"/>
              <w:rPr>
                <w:rFonts w:hint="eastAsia"/>
                <w:b/>
                <w:sz w:val="18"/>
              </w:rPr>
            </w:pPr>
            <w:r w:rsidRPr="005777B2">
              <w:rPr>
                <w:rFonts w:hint="eastAsia"/>
                <w:b/>
                <w:sz w:val="18"/>
              </w:rPr>
              <w:t>内容</w:t>
            </w:r>
          </w:p>
        </w:tc>
        <w:tc>
          <w:tcPr>
            <w:tcW w:w="2902" w:type="dxa"/>
            <w:shd w:val="clear" w:color="auto" w:fill="auto"/>
          </w:tcPr>
          <w:p w14:paraId="54D6FB4E" w14:textId="0B2D6884" w:rsidR="005777B2" w:rsidRPr="005777B2" w:rsidRDefault="005777B2" w:rsidP="005777B2">
            <w:pPr>
              <w:spacing w:line="240" w:lineRule="auto"/>
              <w:rPr>
                <w:rFonts w:hint="eastAsia"/>
                <w:b/>
                <w:sz w:val="18"/>
              </w:rPr>
            </w:pPr>
            <w:r w:rsidRPr="005777B2">
              <w:rPr>
                <w:rFonts w:hint="eastAsia"/>
                <w:b/>
                <w:sz w:val="18"/>
              </w:rPr>
              <w:t xml:space="preserve">验收判据 </w:t>
            </w:r>
          </w:p>
        </w:tc>
      </w:tr>
      <w:tr w:rsidR="005777B2" w:rsidRPr="005777B2" w14:paraId="24B1065A" w14:textId="77777777" w:rsidTr="005777B2">
        <w:tblPrEx>
          <w:tblCellMar>
            <w:top w:w="0" w:type="dxa"/>
            <w:bottom w:w="0" w:type="dxa"/>
          </w:tblCellMar>
        </w:tblPrEx>
        <w:tc>
          <w:tcPr>
            <w:tcW w:w="2902" w:type="dxa"/>
            <w:shd w:val="clear" w:color="auto" w:fill="auto"/>
          </w:tcPr>
          <w:p w14:paraId="34035D72" w14:textId="680F4872" w:rsidR="005777B2" w:rsidRPr="005777B2" w:rsidRDefault="005777B2" w:rsidP="005777B2">
            <w:pPr>
              <w:spacing w:line="240" w:lineRule="auto"/>
              <w:rPr>
                <w:rFonts w:hint="eastAsia"/>
                <w:sz w:val="18"/>
              </w:rPr>
            </w:pPr>
            <w:r>
              <w:rPr>
                <w:rFonts w:hint="eastAsia"/>
                <w:sz w:val="18"/>
              </w:rPr>
              <w:t xml:space="preserve"> M0（已完成）</w:t>
            </w:r>
          </w:p>
        </w:tc>
        <w:tc>
          <w:tcPr>
            <w:tcW w:w="2902" w:type="dxa"/>
            <w:shd w:val="clear" w:color="auto" w:fill="auto"/>
          </w:tcPr>
          <w:p w14:paraId="0024BCC1" w14:textId="2D5B3BF8" w:rsidR="005777B2" w:rsidRPr="005777B2" w:rsidRDefault="005777B2" w:rsidP="005777B2">
            <w:pPr>
              <w:spacing w:line="240" w:lineRule="auto"/>
              <w:rPr>
                <w:rFonts w:hint="eastAsia"/>
                <w:sz w:val="18"/>
              </w:rPr>
            </w:pPr>
            <w:r>
              <w:rPr>
                <w:rFonts w:hint="eastAsia"/>
                <w:sz w:val="18"/>
              </w:rPr>
              <w:t>检测/评估/服务/适配层/大屏/工具链全部落地</w:t>
            </w:r>
          </w:p>
        </w:tc>
        <w:tc>
          <w:tcPr>
            <w:tcW w:w="2902" w:type="dxa"/>
            <w:shd w:val="clear" w:color="auto" w:fill="auto"/>
          </w:tcPr>
          <w:p w14:paraId="1C69DF87" w14:textId="20186AEB" w:rsidR="005777B2" w:rsidRPr="005777B2" w:rsidRDefault="005777B2" w:rsidP="005777B2">
            <w:pPr>
              <w:spacing w:line="240" w:lineRule="auto"/>
              <w:rPr>
                <w:rFonts w:hint="eastAsia"/>
                <w:sz w:val="18"/>
              </w:rPr>
            </w:pPr>
            <w:r>
              <w:rPr>
                <w:rFonts w:hint="eastAsia"/>
                <w:sz w:val="18"/>
              </w:rPr>
              <w:t xml:space="preserve">130 项自检 0 失败；三套测试 22/58/58；真实 Ryu + OF1.3 19/19；一条命令复现 </w:t>
            </w:r>
          </w:p>
        </w:tc>
      </w:tr>
      <w:tr w:rsidR="005777B2" w:rsidRPr="005777B2" w14:paraId="5CFC06CA" w14:textId="77777777" w:rsidTr="005777B2">
        <w:tblPrEx>
          <w:tblCellMar>
            <w:top w:w="0" w:type="dxa"/>
            <w:bottom w:w="0" w:type="dxa"/>
          </w:tblCellMar>
        </w:tblPrEx>
        <w:tc>
          <w:tcPr>
            <w:tcW w:w="2902" w:type="dxa"/>
            <w:shd w:val="clear" w:color="auto" w:fill="auto"/>
          </w:tcPr>
          <w:p w14:paraId="364D776C" w14:textId="63CA7A55" w:rsidR="005777B2" w:rsidRPr="005777B2" w:rsidRDefault="005777B2" w:rsidP="005777B2">
            <w:pPr>
              <w:spacing w:line="240" w:lineRule="auto"/>
              <w:rPr>
                <w:rFonts w:hint="eastAsia"/>
                <w:sz w:val="18"/>
              </w:rPr>
            </w:pPr>
            <w:r>
              <w:rPr>
                <w:rFonts w:hint="eastAsia"/>
                <w:sz w:val="18"/>
              </w:rPr>
              <w:t xml:space="preserve"> M1（1 个月内）</w:t>
            </w:r>
          </w:p>
        </w:tc>
        <w:tc>
          <w:tcPr>
            <w:tcW w:w="2902" w:type="dxa"/>
            <w:shd w:val="clear" w:color="auto" w:fill="auto"/>
          </w:tcPr>
          <w:p w14:paraId="54EB4413" w14:textId="69C3FB39" w:rsidR="005777B2" w:rsidRPr="005777B2" w:rsidRDefault="005777B2" w:rsidP="005777B2">
            <w:pPr>
              <w:spacing w:line="240" w:lineRule="auto"/>
              <w:rPr>
                <w:rFonts w:hint="eastAsia"/>
                <w:sz w:val="18"/>
              </w:rPr>
            </w:pPr>
            <w:r>
              <w:rPr>
                <w:rFonts w:hint="eastAsia"/>
                <w:sz w:val="18"/>
              </w:rPr>
              <w:t>材料定型与公开：技术方案定稿、演示视频、开源仓库公开</w:t>
            </w:r>
          </w:p>
        </w:tc>
        <w:tc>
          <w:tcPr>
            <w:tcW w:w="2902" w:type="dxa"/>
            <w:shd w:val="clear" w:color="auto" w:fill="auto"/>
          </w:tcPr>
          <w:p w14:paraId="609F5E93" w14:textId="1E89AC93" w:rsidR="005777B2" w:rsidRPr="005777B2" w:rsidRDefault="005777B2" w:rsidP="005777B2">
            <w:pPr>
              <w:spacing w:line="240" w:lineRule="auto"/>
              <w:rPr>
                <w:rFonts w:hint="eastAsia"/>
                <w:sz w:val="18"/>
              </w:rPr>
            </w:pPr>
            <w:r>
              <w:rPr>
                <w:rFonts w:hint="eastAsia"/>
                <w:sz w:val="18"/>
              </w:rPr>
              <w:t xml:space="preserve">导出 PDF 无本机路径与学校信息；视频按脚本录制；仓库可访问 </w:t>
            </w:r>
          </w:p>
        </w:tc>
      </w:tr>
      <w:tr w:rsidR="005777B2" w:rsidRPr="005777B2" w14:paraId="1FFB1E41" w14:textId="77777777" w:rsidTr="005777B2">
        <w:tblPrEx>
          <w:tblCellMar>
            <w:top w:w="0" w:type="dxa"/>
            <w:bottom w:w="0" w:type="dxa"/>
          </w:tblCellMar>
        </w:tblPrEx>
        <w:tc>
          <w:tcPr>
            <w:tcW w:w="2902" w:type="dxa"/>
            <w:shd w:val="clear" w:color="auto" w:fill="auto"/>
          </w:tcPr>
          <w:p w14:paraId="4B9D67F9" w14:textId="22AE4857" w:rsidR="005777B2" w:rsidRPr="005777B2" w:rsidRDefault="005777B2" w:rsidP="005777B2">
            <w:pPr>
              <w:spacing w:line="240" w:lineRule="auto"/>
              <w:rPr>
                <w:rFonts w:hint="eastAsia"/>
                <w:sz w:val="18"/>
              </w:rPr>
            </w:pPr>
            <w:r>
              <w:rPr>
                <w:rFonts w:hint="eastAsia"/>
                <w:sz w:val="18"/>
              </w:rPr>
              <w:t xml:space="preserve"> M2（1~3 个月）</w:t>
            </w:r>
          </w:p>
        </w:tc>
        <w:tc>
          <w:tcPr>
            <w:tcW w:w="2902" w:type="dxa"/>
            <w:shd w:val="clear" w:color="auto" w:fill="auto"/>
          </w:tcPr>
          <w:p w14:paraId="70AA8735" w14:textId="1319E948" w:rsidR="005777B2" w:rsidRPr="005777B2" w:rsidRDefault="005777B2" w:rsidP="005777B2">
            <w:pPr>
              <w:spacing w:line="240" w:lineRule="auto"/>
              <w:rPr>
                <w:rFonts w:hint="eastAsia"/>
                <w:sz w:val="18"/>
              </w:rPr>
            </w:pPr>
            <w:r>
              <w:rPr>
                <w:rFonts w:hint="eastAsia"/>
                <w:sz w:val="18"/>
              </w:rPr>
              <w:t>真实环境与市场验证：OVS/真实交换机验证、5 家客户访谈、招标文本检索、漏报影响面换算</w:t>
            </w:r>
          </w:p>
        </w:tc>
        <w:tc>
          <w:tcPr>
            <w:tcW w:w="2902" w:type="dxa"/>
            <w:shd w:val="clear" w:color="auto" w:fill="auto"/>
          </w:tcPr>
          <w:p w14:paraId="5911EE98" w14:textId="6417210E" w:rsidR="005777B2" w:rsidRPr="005777B2" w:rsidRDefault="005777B2" w:rsidP="005777B2">
            <w:pPr>
              <w:spacing w:line="240" w:lineRule="auto"/>
              <w:rPr>
                <w:rFonts w:hint="eastAsia"/>
                <w:sz w:val="18"/>
              </w:rPr>
            </w:pPr>
            <w:r>
              <w:rPr>
                <w:rFonts w:hint="eastAsia"/>
                <w:sz w:val="18"/>
              </w:rPr>
              <w:t xml:space="preserve">用例记录、访谈记录、招标数据表、影响面产物 </w:t>
            </w:r>
          </w:p>
        </w:tc>
      </w:tr>
      <w:tr w:rsidR="005777B2" w:rsidRPr="005777B2" w14:paraId="104CCE3E" w14:textId="77777777" w:rsidTr="005777B2">
        <w:tblPrEx>
          <w:tblCellMar>
            <w:top w:w="0" w:type="dxa"/>
            <w:bottom w:w="0" w:type="dxa"/>
          </w:tblCellMar>
        </w:tblPrEx>
        <w:tc>
          <w:tcPr>
            <w:tcW w:w="2902" w:type="dxa"/>
            <w:shd w:val="clear" w:color="auto" w:fill="auto"/>
          </w:tcPr>
          <w:p w14:paraId="7FC45FB4" w14:textId="665C153D" w:rsidR="005777B2" w:rsidRPr="005777B2" w:rsidRDefault="005777B2" w:rsidP="005777B2">
            <w:pPr>
              <w:spacing w:line="240" w:lineRule="auto"/>
              <w:rPr>
                <w:rFonts w:hint="eastAsia"/>
                <w:sz w:val="18"/>
              </w:rPr>
            </w:pPr>
            <w:r>
              <w:rPr>
                <w:rFonts w:hint="eastAsia"/>
                <w:sz w:val="18"/>
              </w:rPr>
              <w:t xml:space="preserve"> M3（3~6 个月）</w:t>
            </w:r>
          </w:p>
        </w:tc>
        <w:tc>
          <w:tcPr>
            <w:tcW w:w="2902" w:type="dxa"/>
            <w:shd w:val="clear" w:color="auto" w:fill="auto"/>
          </w:tcPr>
          <w:p w14:paraId="2B987028" w14:textId="75A7A85D" w:rsidR="005777B2" w:rsidRPr="005777B2" w:rsidRDefault="005777B2" w:rsidP="005777B2">
            <w:pPr>
              <w:spacing w:line="240" w:lineRule="auto"/>
              <w:rPr>
                <w:rFonts w:hint="eastAsia"/>
                <w:sz w:val="18"/>
              </w:rPr>
            </w:pPr>
            <w:r>
              <w:rPr>
                <w:rFonts w:hint="eastAsia"/>
                <w:sz w:val="18"/>
              </w:rPr>
              <w:t>1~2 个样板点试点（影子运行）</w:t>
            </w:r>
          </w:p>
        </w:tc>
        <w:tc>
          <w:tcPr>
            <w:tcW w:w="2902" w:type="dxa"/>
            <w:shd w:val="clear" w:color="auto" w:fill="auto"/>
          </w:tcPr>
          <w:p w14:paraId="12137A70" w14:textId="3BF2E482" w:rsidR="005777B2" w:rsidRPr="005777B2" w:rsidRDefault="005777B2" w:rsidP="005777B2">
            <w:pPr>
              <w:spacing w:line="240" w:lineRule="auto"/>
              <w:rPr>
                <w:rFonts w:hint="eastAsia"/>
                <w:sz w:val="18"/>
              </w:rPr>
            </w:pPr>
            <w:r>
              <w:rPr>
                <w:rFonts w:hint="eastAsia"/>
                <w:sz w:val="18"/>
              </w:rPr>
              <w:t xml:space="preserve">影子运行 ≥2 周，误报在预算内，客户书面反馈 </w:t>
            </w:r>
          </w:p>
        </w:tc>
      </w:tr>
      <w:tr w:rsidR="005777B2" w:rsidRPr="005777B2" w14:paraId="26E21C19" w14:textId="77777777" w:rsidTr="005777B2">
        <w:tblPrEx>
          <w:tblCellMar>
            <w:top w:w="0" w:type="dxa"/>
            <w:bottom w:w="0" w:type="dxa"/>
          </w:tblCellMar>
        </w:tblPrEx>
        <w:tc>
          <w:tcPr>
            <w:tcW w:w="2902" w:type="dxa"/>
            <w:shd w:val="clear" w:color="auto" w:fill="auto"/>
          </w:tcPr>
          <w:p w14:paraId="6D90D2CC" w14:textId="70351847" w:rsidR="005777B2" w:rsidRPr="005777B2" w:rsidRDefault="005777B2" w:rsidP="005777B2">
            <w:pPr>
              <w:spacing w:line="240" w:lineRule="auto"/>
              <w:rPr>
                <w:rFonts w:hint="eastAsia"/>
                <w:sz w:val="18"/>
              </w:rPr>
            </w:pPr>
            <w:r>
              <w:rPr>
                <w:rFonts w:hint="eastAsia"/>
                <w:sz w:val="18"/>
              </w:rPr>
              <w:t xml:space="preserve"> M4（6~12 个月）</w:t>
            </w:r>
          </w:p>
        </w:tc>
        <w:tc>
          <w:tcPr>
            <w:tcW w:w="2902" w:type="dxa"/>
            <w:shd w:val="clear" w:color="auto" w:fill="auto"/>
          </w:tcPr>
          <w:p w14:paraId="67F3D7BD" w14:textId="3FF15FD1" w:rsidR="005777B2" w:rsidRPr="005777B2" w:rsidRDefault="005777B2" w:rsidP="005777B2">
            <w:pPr>
              <w:spacing w:line="240" w:lineRule="auto"/>
              <w:rPr>
                <w:rFonts w:hint="eastAsia"/>
                <w:sz w:val="18"/>
              </w:rPr>
            </w:pPr>
            <w:r>
              <w:rPr>
                <w:rFonts w:hint="eastAsia"/>
                <w:sz w:val="18"/>
              </w:rPr>
              <w:t>商业化首单或 OEM 意向</w:t>
            </w:r>
          </w:p>
        </w:tc>
        <w:tc>
          <w:tcPr>
            <w:tcW w:w="2902" w:type="dxa"/>
            <w:shd w:val="clear" w:color="auto" w:fill="auto"/>
          </w:tcPr>
          <w:p w14:paraId="10A862C7" w14:textId="29F5B0DD" w:rsidR="005777B2" w:rsidRPr="005777B2" w:rsidRDefault="005777B2" w:rsidP="005777B2">
            <w:pPr>
              <w:spacing w:line="240" w:lineRule="auto"/>
              <w:rPr>
                <w:rFonts w:hint="eastAsia"/>
                <w:sz w:val="18"/>
              </w:rPr>
            </w:pPr>
            <w:r>
              <w:rPr>
                <w:rFonts w:hint="eastAsia"/>
                <w:sz w:val="18"/>
              </w:rPr>
              <w:t xml:space="preserve">合同/意向书；SLA 口径经客户确认 </w:t>
            </w:r>
          </w:p>
        </w:tc>
      </w:tr>
    </w:tbl>
    <w:p w14:paraId="2767AA9B" w14:textId="77777777" w:rsidR="005777B2" w:rsidRDefault="005777B2" w:rsidP="005777B2">
      <w:pPr>
        <w:rPr>
          <w:rFonts w:hint="eastAsia"/>
        </w:rPr>
      </w:pPr>
    </w:p>
    <w:p w14:paraId="71B10DB3" w14:textId="77777777" w:rsidR="005777B2" w:rsidRDefault="005777B2" w:rsidP="005777B2">
      <w:pPr>
        <w:rPr>
          <w:rFonts w:hint="eastAsia"/>
        </w:rPr>
      </w:pPr>
    </w:p>
    <w:p w14:paraId="0F50670C" w14:textId="1A8E01D7" w:rsidR="005777B2" w:rsidRDefault="005777B2" w:rsidP="005777B2">
      <w:pPr>
        <w:pStyle w:val="3"/>
        <w:rPr>
          <w:rFonts w:hint="eastAsia"/>
        </w:rPr>
      </w:pPr>
      <w:r>
        <w:rPr>
          <w:rFonts w:hint="eastAsia"/>
          <w:b/>
        </w:rPr>
        <w:t>9.2 技术实现</w:t>
      </w:r>
    </w:p>
    <w:p w14:paraId="17BCE955" w14:textId="77777777" w:rsidR="005777B2" w:rsidRDefault="005777B2" w:rsidP="005777B2">
      <w:pPr>
        <w:rPr>
          <w:rFonts w:hint="eastAsia"/>
        </w:rPr>
      </w:pPr>
    </w:p>
    <w:p w14:paraId="304F67B1" w14:textId="6A3F8AAE" w:rsidR="005777B2" w:rsidRDefault="005777B2" w:rsidP="005777B2">
      <w:pPr>
        <w:rPr>
          <w:rFonts w:hint="eastAsia"/>
        </w:rPr>
      </w:pPr>
      <w:r>
        <w:rPr>
          <w:rFonts w:hint="eastAsia"/>
        </w:rPr>
        <w:t>技术栈：Python 3.11、TensorFlow/Keras（模型）、Flask（服务与大屏）、Ryu（控制平面适配）、scikit-learn（传统基线）、Prometheus 文本指标。代码组织为 `src/`（13 个模块：配置、生成器、数据管线、模型、训练、评估、服务、可视化、融合、回流触发、工具）、`tools/`（41 个脚本，含交付自检）、`app/`（大屏与服务接口）、`integrations/`（Ryu 适配层）、`tests/`（三套测试）。关键取舍：</w:t>
      </w:r>
      <w:r>
        <w:rPr>
          <w:rFonts w:hint="eastAsia"/>
          <w:b/>
        </w:rPr>
        <w:t>不做特征层融合</w:t>
      </w:r>
      <w:r>
        <w:rPr>
          <w:rFonts w:hint="eastAsia"/>
        </w:rPr>
        <w:t>（缺同一批流的真实双源原始特</w:t>
      </w:r>
      <w:r>
        <w:rPr>
          <w:rFonts w:hint="eastAsia"/>
        </w:rPr>
        <w:lastRenderedPageBreak/>
        <w:t>征），只做可解释、可审计的决策层融合；</w:t>
      </w:r>
      <w:r>
        <w:rPr>
          <w:rFonts w:hint="eastAsia"/>
          <w:b/>
        </w:rPr>
        <w:t>不做常驻守护进程</w:t>
      </w:r>
      <w:r>
        <w:rPr>
          <w:rFonts w:hint="eastAsia"/>
        </w:rPr>
        <w:t>调度重训（低频批任务交给系统调度器更稳）；</w:t>
      </w:r>
      <w:r>
        <w:rPr>
          <w:rFonts w:hint="eastAsia"/>
          <w:b/>
        </w:rPr>
        <w:t>不引入 GPU 依赖</w:t>
      </w:r>
      <w:r>
        <w:rPr>
          <w:rFonts w:hint="eastAsia"/>
        </w:rPr>
        <w:t>（保证私有化可落地）。</w:t>
      </w:r>
    </w:p>
    <w:p w14:paraId="0D31345A" w14:textId="77777777" w:rsidR="005777B2" w:rsidRDefault="005777B2" w:rsidP="005777B2">
      <w:pPr>
        <w:rPr>
          <w:rFonts w:hint="eastAsia"/>
        </w:rPr>
      </w:pPr>
    </w:p>
    <w:p w14:paraId="510795CE" w14:textId="2B0AD04F" w:rsidR="005777B2" w:rsidRDefault="005777B2" w:rsidP="005777B2">
      <w:pPr>
        <w:pStyle w:val="3"/>
        <w:rPr>
          <w:rFonts w:hint="eastAsia"/>
        </w:rPr>
      </w:pPr>
      <w:r>
        <w:rPr>
          <w:rFonts w:hint="eastAsia"/>
          <w:b/>
        </w:rPr>
        <w:t>9.3 团队协作</w:t>
      </w:r>
    </w:p>
    <w:p w14:paraId="14BF7A60" w14:textId="77777777" w:rsidR="005777B2" w:rsidRDefault="005777B2" w:rsidP="005777B2">
      <w:pPr>
        <w:rPr>
          <w:rFonts w:hint="eastAsia"/>
        </w:rPr>
      </w:pPr>
    </w:p>
    <w:p w14:paraId="295B76D0" w14:textId="42857EB9" w:rsidR="005777B2" w:rsidRDefault="005777B2" w:rsidP="005777B2">
      <w:pPr>
        <w:rPr>
          <w:rFonts w:hint="eastAsia"/>
        </w:rPr>
      </w:pPr>
      <w:r>
        <w:rPr>
          <w:rFonts w:hint="eastAsia"/>
        </w:rPr>
        <w:t>本项目为</w:t>
      </w:r>
      <w:r>
        <w:rPr>
          <w:rFonts w:hint="eastAsia"/>
          <w:b/>
        </w:rPr>
        <w:t>个人参赛</w:t>
      </w:r>
      <w:r>
        <w:rPr>
          <w:rFonts w:hint="eastAsia"/>
        </w:rPr>
        <w:t>（沈轩昊），一人承担算法、工程、文档与演示。协作方式上采取"以可复核资产替代人力"的策略：把复现、自检、合规、部署全部脚本化，使外部合作方（集成商、院校、试用单位）能以最低沟通成本接手；后续如需扩编，用"能否复跑并读懂证据链"作为筛选标准，而不是用简历筛选。团队当前</w:t>
      </w:r>
      <w:r>
        <w:rPr>
          <w:rFonts w:hint="eastAsia"/>
          <w:b/>
        </w:rPr>
        <w:t>不具备</w:t>
      </w:r>
      <w:r>
        <w:rPr>
          <w:rFonts w:hint="eastAsia"/>
        </w:rPr>
        <w:t>销售、7×24 支持与硬件实验室能力，这部分在 §12.5 与 §14 中如实列为短板并给出补足路径。</w:t>
      </w:r>
    </w:p>
    <w:p w14:paraId="48B35BB2" w14:textId="77777777" w:rsidR="005777B2" w:rsidRDefault="005777B2" w:rsidP="005777B2">
      <w:pPr>
        <w:rPr>
          <w:rFonts w:hint="eastAsia"/>
        </w:rPr>
      </w:pPr>
    </w:p>
    <w:p w14:paraId="3B725B40" w14:textId="2D2377C6" w:rsidR="005777B2" w:rsidRDefault="005777B2" w:rsidP="005777B2">
      <w:pPr>
        <w:pStyle w:val="2"/>
        <w:rPr>
          <w:rFonts w:hint="eastAsia"/>
        </w:rPr>
      </w:pPr>
      <w:r>
        <w:rPr>
          <w:rFonts w:hint="eastAsia"/>
          <w:b/>
        </w:rPr>
        <w:t>10验证作业的数据</w:t>
      </w:r>
    </w:p>
    <w:p w14:paraId="2FE63012" w14:textId="77777777" w:rsidR="005777B2" w:rsidRDefault="005777B2" w:rsidP="005777B2">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6"/>
        <w:gridCol w:w="2176"/>
        <w:gridCol w:w="2177"/>
        <w:gridCol w:w="2177"/>
      </w:tblGrid>
      <w:tr w:rsidR="005777B2" w:rsidRPr="005777B2" w14:paraId="4CA6C2AB" w14:textId="77777777" w:rsidTr="005777B2">
        <w:tblPrEx>
          <w:tblCellMar>
            <w:top w:w="0" w:type="dxa"/>
            <w:bottom w:w="0" w:type="dxa"/>
          </w:tblCellMar>
        </w:tblPrEx>
        <w:tc>
          <w:tcPr>
            <w:tcW w:w="2176" w:type="dxa"/>
            <w:shd w:val="clear" w:color="auto" w:fill="auto"/>
          </w:tcPr>
          <w:p w14:paraId="7173BF01" w14:textId="6E8D63AB" w:rsidR="005777B2" w:rsidRPr="005777B2" w:rsidRDefault="005777B2" w:rsidP="005777B2">
            <w:pPr>
              <w:spacing w:line="240" w:lineRule="auto"/>
              <w:rPr>
                <w:rFonts w:hint="eastAsia"/>
                <w:b/>
                <w:sz w:val="18"/>
              </w:rPr>
            </w:pPr>
            <w:r w:rsidRPr="005777B2">
              <w:rPr>
                <w:rFonts w:hint="eastAsia"/>
                <w:b/>
                <w:sz w:val="18"/>
              </w:rPr>
              <w:t xml:space="preserve"> 数据类别</w:t>
            </w:r>
          </w:p>
        </w:tc>
        <w:tc>
          <w:tcPr>
            <w:tcW w:w="2176" w:type="dxa"/>
            <w:shd w:val="clear" w:color="auto" w:fill="auto"/>
          </w:tcPr>
          <w:p w14:paraId="00737B7C" w14:textId="413599B4" w:rsidR="005777B2" w:rsidRPr="005777B2" w:rsidRDefault="005777B2" w:rsidP="005777B2">
            <w:pPr>
              <w:spacing w:line="240" w:lineRule="auto"/>
              <w:rPr>
                <w:rFonts w:hint="eastAsia"/>
                <w:b/>
                <w:sz w:val="18"/>
              </w:rPr>
            </w:pPr>
            <w:r w:rsidRPr="005777B2">
              <w:rPr>
                <w:rFonts w:hint="eastAsia"/>
                <w:b/>
                <w:sz w:val="18"/>
              </w:rPr>
              <w:t>规模/口径</w:t>
            </w:r>
          </w:p>
        </w:tc>
        <w:tc>
          <w:tcPr>
            <w:tcW w:w="2177" w:type="dxa"/>
            <w:shd w:val="clear" w:color="auto" w:fill="auto"/>
          </w:tcPr>
          <w:p w14:paraId="6954E9BC" w14:textId="405660BD" w:rsidR="005777B2" w:rsidRPr="005777B2" w:rsidRDefault="005777B2" w:rsidP="005777B2">
            <w:pPr>
              <w:spacing w:line="240" w:lineRule="auto"/>
              <w:rPr>
                <w:rFonts w:hint="eastAsia"/>
                <w:b/>
                <w:sz w:val="18"/>
              </w:rPr>
            </w:pPr>
            <w:r w:rsidRPr="005777B2">
              <w:rPr>
                <w:rFonts w:hint="eastAsia"/>
                <w:b/>
                <w:sz w:val="18"/>
              </w:rPr>
              <w:t>关键结果</w:t>
            </w:r>
          </w:p>
        </w:tc>
        <w:tc>
          <w:tcPr>
            <w:tcW w:w="2177" w:type="dxa"/>
            <w:shd w:val="clear" w:color="auto" w:fill="auto"/>
          </w:tcPr>
          <w:p w14:paraId="7997B925" w14:textId="4CC9FE0A" w:rsidR="005777B2" w:rsidRPr="005777B2" w:rsidRDefault="005777B2" w:rsidP="005777B2">
            <w:pPr>
              <w:spacing w:line="240" w:lineRule="auto"/>
              <w:rPr>
                <w:rFonts w:hint="eastAsia"/>
                <w:b/>
                <w:sz w:val="18"/>
              </w:rPr>
            </w:pPr>
            <w:r w:rsidRPr="005777B2">
              <w:rPr>
                <w:rFonts w:hint="eastAsia"/>
                <w:b/>
                <w:sz w:val="18"/>
              </w:rPr>
              <w:t xml:space="preserve">产物 </w:t>
            </w:r>
          </w:p>
        </w:tc>
      </w:tr>
      <w:tr w:rsidR="005777B2" w:rsidRPr="005777B2" w14:paraId="4E6636F8" w14:textId="77777777" w:rsidTr="005777B2">
        <w:tblPrEx>
          <w:tblCellMar>
            <w:top w:w="0" w:type="dxa"/>
            <w:bottom w:w="0" w:type="dxa"/>
          </w:tblCellMar>
        </w:tblPrEx>
        <w:tc>
          <w:tcPr>
            <w:tcW w:w="2176" w:type="dxa"/>
            <w:shd w:val="clear" w:color="auto" w:fill="auto"/>
          </w:tcPr>
          <w:p w14:paraId="3486E846" w14:textId="7C239521" w:rsidR="005777B2" w:rsidRPr="005777B2" w:rsidRDefault="005777B2" w:rsidP="005777B2">
            <w:pPr>
              <w:spacing w:line="240" w:lineRule="auto"/>
              <w:rPr>
                <w:rFonts w:hint="eastAsia"/>
                <w:sz w:val="18"/>
              </w:rPr>
            </w:pPr>
            <w:r>
              <w:rPr>
                <w:rFonts w:hint="eastAsia"/>
                <w:sz w:val="18"/>
              </w:rPr>
              <w:t xml:space="preserve"> 自研仿真数据（主实验）</w:t>
            </w:r>
          </w:p>
        </w:tc>
        <w:tc>
          <w:tcPr>
            <w:tcW w:w="2176" w:type="dxa"/>
            <w:shd w:val="clear" w:color="auto" w:fill="auto"/>
          </w:tcPr>
          <w:p w14:paraId="36898A37" w14:textId="7C1D0879" w:rsidR="005777B2" w:rsidRPr="005777B2" w:rsidRDefault="005777B2" w:rsidP="005777B2">
            <w:pPr>
              <w:spacing w:line="240" w:lineRule="auto"/>
              <w:rPr>
                <w:rFonts w:hint="eastAsia"/>
                <w:sz w:val="18"/>
              </w:rPr>
            </w:pPr>
            <w:r>
              <w:rPr>
                <w:rFonts w:hint="eastAsia"/>
                <w:sz w:val="18"/>
              </w:rPr>
              <w:t>8 类攻击 + 正常，多种子</w:t>
            </w:r>
          </w:p>
        </w:tc>
        <w:tc>
          <w:tcPr>
            <w:tcW w:w="2177" w:type="dxa"/>
            <w:shd w:val="clear" w:color="auto" w:fill="auto"/>
          </w:tcPr>
          <w:p w14:paraId="55883014" w14:textId="00DB02F8" w:rsidR="005777B2" w:rsidRPr="005777B2" w:rsidRDefault="005777B2" w:rsidP="005777B2">
            <w:pPr>
              <w:spacing w:line="240" w:lineRule="auto"/>
              <w:rPr>
                <w:rFonts w:hint="eastAsia"/>
                <w:sz w:val="18"/>
              </w:rPr>
            </w:pPr>
            <w:r>
              <w:rPr>
                <w:rFonts w:hint="eastAsia"/>
                <w:sz w:val="18"/>
              </w:rPr>
              <w:t>宏 F1 0.9940±0.0011、片段召回 100%、误报 0.55 次/小时、时延 18.4 ms</w:t>
            </w:r>
          </w:p>
        </w:tc>
        <w:tc>
          <w:tcPr>
            <w:tcW w:w="2177" w:type="dxa"/>
            <w:shd w:val="clear" w:color="auto" w:fill="auto"/>
          </w:tcPr>
          <w:p w14:paraId="64A94FC5" w14:textId="6D0DA50E" w:rsidR="005777B2" w:rsidRPr="005777B2" w:rsidRDefault="005777B2" w:rsidP="005777B2">
            <w:pPr>
              <w:spacing w:line="240" w:lineRule="auto"/>
              <w:rPr>
                <w:rFonts w:hint="eastAsia"/>
                <w:sz w:val="18"/>
              </w:rPr>
            </w:pPr>
            <w:r>
              <w:rPr>
                <w:rFonts w:hint="eastAsia"/>
                <w:sz w:val="18"/>
              </w:rPr>
              <w:t xml:space="preserve">`results/summary.json` </w:t>
            </w:r>
          </w:p>
        </w:tc>
      </w:tr>
      <w:tr w:rsidR="005777B2" w:rsidRPr="005777B2" w14:paraId="54FEE9B4" w14:textId="77777777" w:rsidTr="005777B2">
        <w:tblPrEx>
          <w:tblCellMar>
            <w:top w:w="0" w:type="dxa"/>
            <w:bottom w:w="0" w:type="dxa"/>
          </w:tblCellMar>
        </w:tblPrEx>
        <w:tc>
          <w:tcPr>
            <w:tcW w:w="2176" w:type="dxa"/>
            <w:shd w:val="clear" w:color="auto" w:fill="auto"/>
          </w:tcPr>
          <w:p w14:paraId="4257B258" w14:textId="3F81F66F" w:rsidR="005777B2" w:rsidRPr="005777B2" w:rsidRDefault="005777B2" w:rsidP="005777B2">
            <w:pPr>
              <w:spacing w:line="240" w:lineRule="auto"/>
              <w:rPr>
                <w:rFonts w:hint="eastAsia"/>
                <w:sz w:val="18"/>
              </w:rPr>
            </w:pPr>
            <w:r>
              <w:rPr>
                <w:rFonts w:hint="eastAsia"/>
                <w:sz w:val="18"/>
              </w:rPr>
              <w:t xml:space="preserve"> 公开真实数据（6 份）</w:t>
            </w:r>
          </w:p>
        </w:tc>
        <w:tc>
          <w:tcPr>
            <w:tcW w:w="2176" w:type="dxa"/>
            <w:shd w:val="clear" w:color="auto" w:fill="auto"/>
          </w:tcPr>
          <w:p w14:paraId="3961A32D" w14:textId="77D7D85D" w:rsidR="005777B2" w:rsidRPr="005777B2" w:rsidRDefault="005777B2" w:rsidP="005777B2">
            <w:pPr>
              <w:spacing w:line="240" w:lineRule="auto"/>
              <w:rPr>
                <w:rFonts w:hint="eastAsia"/>
                <w:sz w:val="18"/>
              </w:rPr>
            </w:pPr>
            <w:r>
              <w:rPr>
                <w:rFonts w:hint="eastAsia"/>
                <w:sz w:val="18"/>
              </w:rPr>
              <w:t>累计 343,889 条流记录（含许可校验）</w:t>
            </w:r>
          </w:p>
        </w:tc>
        <w:tc>
          <w:tcPr>
            <w:tcW w:w="2177" w:type="dxa"/>
            <w:shd w:val="clear" w:color="auto" w:fill="auto"/>
          </w:tcPr>
          <w:p w14:paraId="71BDBA94" w14:textId="2E945209" w:rsidR="005777B2" w:rsidRPr="005777B2" w:rsidRDefault="005777B2" w:rsidP="005777B2">
            <w:pPr>
              <w:spacing w:line="240" w:lineRule="auto"/>
              <w:rPr>
                <w:rFonts w:hint="eastAsia"/>
                <w:sz w:val="18"/>
              </w:rPr>
            </w:pPr>
            <w:r>
              <w:rPr>
                <w:rFonts w:hint="eastAsia"/>
                <w:sz w:val="18"/>
              </w:rPr>
              <w:t>inSDN 融合臂 TPR@FPR=1% 0.6311；CIC-IDS2017 跨天未见族 0.2745；告警级片段召回 0.9231（36/39）</w:t>
            </w:r>
          </w:p>
        </w:tc>
        <w:tc>
          <w:tcPr>
            <w:tcW w:w="2177" w:type="dxa"/>
            <w:shd w:val="clear" w:color="auto" w:fill="auto"/>
          </w:tcPr>
          <w:p w14:paraId="16ABB9AD" w14:textId="0B1BECA1" w:rsidR="005777B2" w:rsidRPr="005777B2" w:rsidRDefault="005777B2" w:rsidP="005777B2">
            <w:pPr>
              <w:spacing w:line="240" w:lineRule="auto"/>
              <w:rPr>
                <w:rFonts w:hint="eastAsia"/>
                <w:sz w:val="18"/>
              </w:rPr>
            </w:pPr>
            <w:r>
              <w:rPr>
                <w:rFonts w:hint="eastAsia"/>
                <w:sz w:val="18"/>
              </w:rPr>
              <w:t xml:space="preserve">`results/real_eval.md`、`real_datasets.md` </w:t>
            </w:r>
          </w:p>
        </w:tc>
      </w:tr>
      <w:tr w:rsidR="005777B2" w:rsidRPr="005777B2" w14:paraId="30017D66" w14:textId="77777777" w:rsidTr="005777B2">
        <w:tblPrEx>
          <w:tblCellMar>
            <w:top w:w="0" w:type="dxa"/>
            <w:bottom w:w="0" w:type="dxa"/>
          </w:tblCellMar>
        </w:tblPrEx>
        <w:tc>
          <w:tcPr>
            <w:tcW w:w="2176" w:type="dxa"/>
            <w:shd w:val="clear" w:color="auto" w:fill="auto"/>
          </w:tcPr>
          <w:p w14:paraId="52587FA6" w14:textId="4951894C" w:rsidR="005777B2" w:rsidRPr="005777B2" w:rsidRDefault="005777B2" w:rsidP="005777B2">
            <w:pPr>
              <w:spacing w:line="240" w:lineRule="auto"/>
              <w:rPr>
                <w:rFonts w:hint="eastAsia"/>
                <w:sz w:val="18"/>
              </w:rPr>
            </w:pPr>
            <w:r>
              <w:rPr>
                <w:rFonts w:hint="eastAsia"/>
                <w:sz w:val="18"/>
              </w:rPr>
              <w:t xml:space="preserve"> 工作点枚举</w:t>
            </w:r>
          </w:p>
        </w:tc>
        <w:tc>
          <w:tcPr>
            <w:tcW w:w="2176" w:type="dxa"/>
            <w:shd w:val="clear" w:color="auto" w:fill="auto"/>
          </w:tcPr>
          <w:p w14:paraId="2825D44E" w14:textId="580CF3E9" w:rsidR="005777B2" w:rsidRPr="005777B2" w:rsidRDefault="005777B2" w:rsidP="005777B2">
            <w:pPr>
              <w:spacing w:line="240" w:lineRule="auto"/>
              <w:rPr>
                <w:rFonts w:hint="eastAsia"/>
                <w:sz w:val="18"/>
              </w:rPr>
            </w:pPr>
            <w:r>
              <w:rPr>
                <w:rFonts w:hint="eastAsia"/>
                <w:sz w:val="18"/>
              </w:rPr>
              <w:t>阈值 × 确认数 × 窗口长度</w:t>
            </w:r>
          </w:p>
        </w:tc>
        <w:tc>
          <w:tcPr>
            <w:tcW w:w="2177" w:type="dxa"/>
            <w:shd w:val="clear" w:color="auto" w:fill="auto"/>
          </w:tcPr>
          <w:p w14:paraId="4E4E7560" w14:textId="03F6208B" w:rsidR="005777B2" w:rsidRPr="005777B2" w:rsidRDefault="005777B2" w:rsidP="005777B2">
            <w:pPr>
              <w:spacing w:line="240" w:lineRule="auto"/>
              <w:rPr>
                <w:rFonts w:hint="eastAsia"/>
                <w:sz w:val="18"/>
              </w:rPr>
            </w:pPr>
            <w:r>
              <w:rPr>
                <w:rFonts w:hint="eastAsia"/>
                <w:sz w:val="18"/>
              </w:rPr>
              <w:t>0.90+确认 2 = 27.9 条/天、2.79 人时/天、16.1 ms</w:t>
            </w:r>
          </w:p>
        </w:tc>
        <w:tc>
          <w:tcPr>
            <w:tcW w:w="2177" w:type="dxa"/>
            <w:shd w:val="clear" w:color="auto" w:fill="auto"/>
          </w:tcPr>
          <w:p w14:paraId="32F9B0D4" w14:textId="144B2162" w:rsidR="005777B2" w:rsidRPr="005777B2" w:rsidRDefault="005777B2" w:rsidP="005777B2">
            <w:pPr>
              <w:spacing w:line="240" w:lineRule="auto"/>
              <w:rPr>
                <w:rFonts w:hint="eastAsia"/>
                <w:sz w:val="18"/>
              </w:rPr>
            </w:pPr>
            <w:r>
              <w:rPr>
                <w:rFonts w:hint="eastAsia"/>
                <w:sz w:val="18"/>
              </w:rPr>
              <w:t xml:space="preserve">`results/operating_point.md` </w:t>
            </w:r>
          </w:p>
        </w:tc>
      </w:tr>
      <w:tr w:rsidR="005777B2" w:rsidRPr="005777B2" w14:paraId="427D24B3" w14:textId="77777777" w:rsidTr="005777B2">
        <w:tblPrEx>
          <w:tblCellMar>
            <w:top w:w="0" w:type="dxa"/>
            <w:bottom w:w="0" w:type="dxa"/>
          </w:tblCellMar>
        </w:tblPrEx>
        <w:tc>
          <w:tcPr>
            <w:tcW w:w="2176" w:type="dxa"/>
            <w:shd w:val="clear" w:color="auto" w:fill="auto"/>
          </w:tcPr>
          <w:p w14:paraId="4434775D" w14:textId="214C5883" w:rsidR="005777B2" w:rsidRPr="005777B2" w:rsidRDefault="005777B2" w:rsidP="005777B2">
            <w:pPr>
              <w:spacing w:line="240" w:lineRule="auto"/>
              <w:rPr>
                <w:rFonts w:hint="eastAsia"/>
                <w:sz w:val="18"/>
              </w:rPr>
            </w:pPr>
            <w:r>
              <w:rPr>
                <w:rFonts w:hint="eastAsia"/>
                <w:sz w:val="18"/>
              </w:rPr>
              <w:t xml:space="preserve"> 运维换算</w:t>
            </w:r>
          </w:p>
        </w:tc>
        <w:tc>
          <w:tcPr>
            <w:tcW w:w="2176" w:type="dxa"/>
            <w:shd w:val="clear" w:color="auto" w:fill="auto"/>
          </w:tcPr>
          <w:p w14:paraId="2BD4054D" w14:textId="08EC5E01" w:rsidR="005777B2" w:rsidRPr="005777B2" w:rsidRDefault="005777B2" w:rsidP="005777B2">
            <w:pPr>
              <w:spacing w:line="240" w:lineRule="auto"/>
              <w:rPr>
                <w:rFonts w:hint="eastAsia"/>
                <w:sz w:val="18"/>
              </w:rPr>
            </w:pPr>
            <w:r>
              <w:rPr>
                <w:rFonts w:hint="eastAsia"/>
                <w:sz w:val="18"/>
              </w:rPr>
              <w:t>告警量 → 人工工时</w:t>
            </w:r>
          </w:p>
        </w:tc>
        <w:tc>
          <w:tcPr>
            <w:tcW w:w="2177" w:type="dxa"/>
            <w:shd w:val="clear" w:color="auto" w:fill="auto"/>
          </w:tcPr>
          <w:p w14:paraId="7FDC1EA1" w14:textId="6EDEF99E" w:rsidR="005777B2" w:rsidRPr="005777B2" w:rsidRDefault="005777B2" w:rsidP="005777B2">
            <w:pPr>
              <w:spacing w:line="240" w:lineRule="auto"/>
              <w:rPr>
                <w:rFonts w:hint="eastAsia"/>
                <w:sz w:val="18"/>
              </w:rPr>
            </w:pPr>
            <w:r>
              <w:rPr>
                <w:rFonts w:hint="eastAsia"/>
                <w:sz w:val="18"/>
              </w:rPr>
              <w:t>未优化 14.45~35.62 人时/天 → 优化后 0.36~2.67 人时/天</w:t>
            </w:r>
          </w:p>
        </w:tc>
        <w:tc>
          <w:tcPr>
            <w:tcW w:w="2177" w:type="dxa"/>
            <w:shd w:val="clear" w:color="auto" w:fill="auto"/>
          </w:tcPr>
          <w:p w14:paraId="3A900784" w14:textId="7B1B1782" w:rsidR="005777B2" w:rsidRPr="005777B2" w:rsidRDefault="005777B2" w:rsidP="005777B2">
            <w:pPr>
              <w:spacing w:line="240" w:lineRule="auto"/>
              <w:rPr>
                <w:rFonts w:hint="eastAsia"/>
                <w:sz w:val="18"/>
              </w:rPr>
            </w:pPr>
            <w:r>
              <w:rPr>
                <w:rFonts w:hint="eastAsia"/>
                <w:sz w:val="18"/>
              </w:rPr>
              <w:t xml:space="preserve">`results/ops_impact.md` </w:t>
            </w:r>
          </w:p>
        </w:tc>
      </w:tr>
      <w:tr w:rsidR="005777B2" w:rsidRPr="005777B2" w14:paraId="49F9471E" w14:textId="77777777" w:rsidTr="005777B2">
        <w:tblPrEx>
          <w:tblCellMar>
            <w:top w:w="0" w:type="dxa"/>
            <w:bottom w:w="0" w:type="dxa"/>
          </w:tblCellMar>
        </w:tblPrEx>
        <w:tc>
          <w:tcPr>
            <w:tcW w:w="2176" w:type="dxa"/>
            <w:shd w:val="clear" w:color="auto" w:fill="auto"/>
          </w:tcPr>
          <w:p w14:paraId="55F5C762" w14:textId="5961D2D5" w:rsidR="005777B2" w:rsidRPr="005777B2" w:rsidRDefault="005777B2" w:rsidP="005777B2">
            <w:pPr>
              <w:spacing w:line="240" w:lineRule="auto"/>
              <w:rPr>
                <w:rFonts w:hint="eastAsia"/>
                <w:sz w:val="18"/>
              </w:rPr>
            </w:pPr>
            <w:r>
              <w:rPr>
                <w:rFonts w:hint="eastAsia"/>
                <w:sz w:val="18"/>
              </w:rPr>
              <w:t xml:space="preserve"> 控制平面闭环</w:t>
            </w:r>
          </w:p>
        </w:tc>
        <w:tc>
          <w:tcPr>
            <w:tcW w:w="2176" w:type="dxa"/>
            <w:shd w:val="clear" w:color="auto" w:fill="auto"/>
          </w:tcPr>
          <w:p w14:paraId="50EEEB11" w14:textId="18E211EB" w:rsidR="005777B2" w:rsidRPr="005777B2" w:rsidRDefault="005777B2" w:rsidP="005777B2">
            <w:pPr>
              <w:spacing w:line="240" w:lineRule="auto"/>
              <w:rPr>
                <w:rFonts w:hint="eastAsia"/>
                <w:sz w:val="18"/>
              </w:rPr>
            </w:pPr>
            <w:r>
              <w:rPr>
                <w:rFonts w:hint="eastAsia"/>
                <w:sz w:val="18"/>
              </w:rPr>
              <w:t>真实协议栈回放</w:t>
            </w:r>
          </w:p>
        </w:tc>
        <w:tc>
          <w:tcPr>
            <w:tcW w:w="2177" w:type="dxa"/>
            <w:shd w:val="clear" w:color="auto" w:fill="auto"/>
          </w:tcPr>
          <w:p w14:paraId="78BCDDAA" w14:textId="33D6245C" w:rsidR="005777B2" w:rsidRPr="005777B2" w:rsidRDefault="005777B2" w:rsidP="005777B2">
            <w:pPr>
              <w:spacing w:line="240" w:lineRule="auto"/>
              <w:rPr>
                <w:rFonts w:hint="eastAsia"/>
                <w:sz w:val="18"/>
              </w:rPr>
            </w:pPr>
            <w:r>
              <w:rPr>
                <w:rFonts w:hint="eastAsia"/>
                <w:sz w:val="18"/>
              </w:rPr>
              <w:t>1,364~1,918 条流/秒、</w:t>
            </w:r>
            <w:r>
              <w:rPr>
                <w:rFonts w:hint="eastAsia"/>
                <w:sz w:val="18"/>
              </w:rPr>
              <w:lastRenderedPageBreak/>
              <w:t>p50 29.8 ms</w:t>
            </w:r>
          </w:p>
        </w:tc>
        <w:tc>
          <w:tcPr>
            <w:tcW w:w="2177" w:type="dxa"/>
            <w:shd w:val="clear" w:color="auto" w:fill="auto"/>
          </w:tcPr>
          <w:p w14:paraId="0090B195" w14:textId="393DBBE8" w:rsidR="005777B2" w:rsidRPr="005777B2" w:rsidRDefault="005777B2" w:rsidP="005777B2">
            <w:pPr>
              <w:spacing w:line="240" w:lineRule="auto"/>
              <w:rPr>
                <w:rFonts w:hint="eastAsia"/>
                <w:sz w:val="18"/>
              </w:rPr>
            </w:pPr>
            <w:r>
              <w:rPr>
                <w:rFonts w:hint="eastAsia"/>
                <w:sz w:val="18"/>
              </w:rPr>
              <w:lastRenderedPageBreak/>
              <w:t>`results/e2e_controll</w:t>
            </w:r>
            <w:r>
              <w:rPr>
                <w:rFonts w:hint="eastAsia"/>
                <w:sz w:val="18"/>
              </w:rPr>
              <w:lastRenderedPageBreak/>
              <w:t xml:space="preserve">er_report.md` </w:t>
            </w:r>
          </w:p>
        </w:tc>
      </w:tr>
      <w:tr w:rsidR="005777B2" w:rsidRPr="005777B2" w14:paraId="3CECD426" w14:textId="77777777" w:rsidTr="005777B2">
        <w:tblPrEx>
          <w:tblCellMar>
            <w:top w:w="0" w:type="dxa"/>
            <w:bottom w:w="0" w:type="dxa"/>
          </w:tblCellMar>
        </w:tblPrEx>
        <w:tc>
          <w:tcPr>
            <w:tcW w:w="2176" w:type="dxa"/>
            <w:shd w:val="clear" w:color="auto" w:fill="auto"/>
          </w:tcPr>
          <w:p w14:paraId="7B2A2742" w14:textId="105E8EFF" w:rsidR="005777B2" w:rsidRPr="005777B2" w:rsidRDefault="005777B2" w:rsidP="005777B2">
            <w:pPr>
              <w:spacing w:line="240" w:lineRule="auto"/>
              <w:rPr>
                <w:rFonts w:hint="eastAsia"/>
                <w:sz w:val="18"/>
              </w:rPr>
            </w:pPr>
            <w:r>
              <w:rPr>
                <w:rFonts w:hint="eastAsia"/>
                <w:sz w:val="18"/>
              </w:rPr>
              <w:lastRenderedPageBreak/>
              <w:t xml:space="preserve"> 真机联调</w:t>
            </w:r>
          </w:p>
        </w:tc>
        <w:tc>
          <w:tcPr>
            <w:tcW w:w="2176" w:type="dxa"/>
            <w:shd w:val="clear" w:color="auto" w:fill="auto"/>
          </w:tcPr>
          <w:p w14:paraId="1B3100B8" w14:textId="16A08CB4" w:rsidR="005777B2" w:rsidRPr="005777B2" w:rsidRDefault="005777B2" w:rsidP="005777B2">
            <w:pPr>
              <w:spacing w:line="240" w:lineRule="auto"/>
              <w:rPr>
                <w:rFonts w:hint="eastAsia"/>
                <w:sz w:val="18"/>
              </w:rPr>
            </w:pPr>
            <w:r>
              <w:rPr>
                <w:rFonts w:hint="eastAsia"/>
                <w:sz w:val="18"/>
              </w:rPr>
              <w:t>真实 Ryu 4.34 + 真实 OF1.3</w:t>
            </w:r>
          </w:p>
        </w:tc>
        <w:tc>
          <w:tcPr>
            <w:tcW w:w="2177" w:type="dxa"/>
            <w:shd w:val="clear" w:color="auto" w:fill="auto"/>
          </w:tcPr>
          <w:p w14:paraId="41F5627E" w14:textId="2842947B" w:rsidR="005777B2" w:rsidRPr="005777B2" w:rsidRDefault="005777B2" w:rsidP="005777B2">
            <w:pPr>
              <w:spacing w:line="240" w:lineRule="auto"/>
              <w:rPr>
                <w:rFonts w:hint="eastAsia"/>
                <w:sz w:val="18"/>
              </w:rPr>
            </w:pPr>
            <w:r>
              <w:rPr>
                <w:rFonts w:hint="eastAsia"/>
                <w:sz w:val="18"/>
              </w:rPr>
              <w:t>19/19 通过、0 条解析错误、回读校验 `ok=true`、回滚 0 条</w:t>
            </w:r>
          </w:p>
        </w:tc>
        <w:tc>
          <w:tcPr>
            <w:tcW w:w="2177" w:type="dxa"/>
            <w:shd w:val="clear" w:color="auto" w:fill="auto"/>
          </w:tcPr>
          <w:p w14:paraId="7DD058D5" w14:textId="1D470A47" w:rsidR="005777B2" w:rsidRPr="005777B2" w:rsidRDefault="005777B2" w:rsidP="005777B2">
            <w:pPr>
              <w:spacing w:line="240" w:lineRule="auto"/>
              <w:rPr>
                <w:rFonts w:hint="eastAsia"/>
                <w:sz w:val="18"/>
              </w:rPr>
            </w:pPr>
            <w:r>
              <w:rPr>
                <w:rFonts w:hint="eastAsia"/>
                <w:sz w:val="18"/>
              </w:rPr>
              <w:t xml:space="preserve">`results/ryu_live_check.md` </w:t>
            </w:r>
          </w:p>
        </w:tc>
      </w:tr>
      <w:tr w:rsidR="005777B2" w:rsidRPr="005777B2" w14:paraId="046912BE" w14:textId="77777777" w:rsidTr="005777B2">
        <w:tblPrEx>
          <w:tblCellMar>
            <w:top w:w="0" w:type="dxa"/>
            <w:bottom w:w="0" w:type="dxa"/>
          </w:tblCellMar>
        </w:tblPrEx>
        <w:tc>
          <w:tcPr>
            <w:tcW w:w="2176" w:type="dxa"/>
            <w:shd w:val="clear" w:color="auto" w:fill="auto"/>
          </w:tcPr>
          <w:p w14:paraId="64937784" w14:textId="4962063B" w:rsidR="005777B2" w:rsidRPr="005777B2" w:rsidRDefault="005777B2" w:rsidP="005777B2">
            <w:pPr>
              <w:spacing w:line="240" w:lineRule="auto"/>
              <w:rPr>
                <w:rFonts w:hint="eastAsia"/>
                <w:sz w:val="18"/>
              </w:rPr>
            </w:pPr>
            <w:r>
              <w:rPr>
                <w:rFonts w:hint="eastAsia"/>
                <w:sz w:val="18"/>
              </w:rPr>
              <w:t xml:space="preserve"> 对抗与漂移</w:t>
            </w:r>
          </w:p>
        </w:tc>
        <w:tc>
          <w:tcPr>
            <w:tcW w:w="2176" w:type="dxa"/>
            <w:shd w:val="clear" w:color="auto" w:fill="auto"/>
          </w:tcPr>
          <w:p w14:paraId="085CE843" w14:textId="5095E75D" w:rsidR="005777B2" w:rsidRPr="005777B2" w:rsidRDefault="005777B2" w:rsidP="005777B2">
            <w:pPr>
              <w:spacing w:line="240" w:lineRule="auto"/>
              <w:rPr>
                <w:rFonts w:hint="eastAsia"/>
                <w:sz w:val="18"/>
              </w:rPr>
            </w:pPr>
            <w:r>
              <w:rPr>
                <w:rFonts w:hint="eastAsia"/>
                <w:sz w:val="18"/>
              </w:rPr>
              <w:t>白盒 L∞ / 跨网络漂移</w:t>
            </w:r>
          </w:p>
        </w:tc>
        <w:tc>
          <w:tcPr>
            <w:tcW w:w="2177" w:type="dxa"/>
            <w:shd w:val="clear" w:color="auto" w:fill="auto"/>
          </w:tcPr>
          <w:p w14:paraId="6F46F5A1" w14:textId="3A463507" w:rsidR="005777B2" w:rsidRPr="005777B2" w:rsidRDefault="005777B2" w:rsidP="005777B2">
            <w:pPr>
              <w:spacing w:line="240" w:lineRule="auto"/>
              <w:rPr>
                <w:rFonts w:hint="eastAsia"/>
                <w:sz w:val="18"/>
              </w:rPr>
            </w:pPr>
            <w:r>
              <w:rPr>
                <w:rFonts w:hint="eastAsia"/>
                <w:sz w:val="18"/>
              </w:rPr>
              <w:t>逃逸率</w:t>
            </w:r>
            <w:r>
              <w:rPr>
                <w:sz w:val="18"/>
              </w:rPr>
              <w:t xml:space="preserve"> 73%；对抗训练 +0.1237/</w:t>
            </w:r>
            <w:r>
              <w:rPr>
                <w:rFonts w:ascii="微软雅黑" w:eastAsia="微软雅黑" w:hAnsi="微软雅黑" w:cs="微软雅黑" w:hint="eastAsia"/>
                <w:sz w:val="18"/>
              </w:rPr>
              <w:t>−</w:t>
            </w:r>
            <w:r>
              <w:rPr>
                <w:sz w:val="18"/>
              </w:rPr>
              <w:t>0.0069；漂移退化 ≤0.16pt（深度）</w:t>
            </w:r>
          </w:p>
        </w:tc>
        <w:tc>
          <w:tcPr>
            <w:tcW w:w="2177" w:type="dxa"/>
            <w:shd w:val="clear" w:color="auto" w:fill="auto"/>
          </w:tcPr>
          <w:p w14:paraId="104A1089" w14:textId="326D1DDE" w:rsidR="005777B2" w:rsidRPr="005777B2" w:rsidRDefault="005777B2" w:rsidP="005777B2">
            <w:pPr>
              <w:spacing w:line="240" w:lineRule="auto"/>
              <w:rPr>
                <w:rFonts w:hint="eastAsia"/>
                <w:sz w:val="18"/>
              </w:rPr>
            </w:pPr>
            <w:r>
              <w:rPr>
                <w:rFonts w:hint="eastAsia"/>
                <w:sz w:val="18"/>
              </w:rPr>
              <w:t xml:space="preserve">`results/adversarial_eval.md`、`drift_report.md` </w:t>
            </w:r>
          </w:p>
        </w:tc>
      </w:tr>
      <w:tr w:rsidR="005777B2" w:rsidRPr="005777B2" w14:paraId="02A1C50D" w14:textId="77777777" w:rsidTr="005777B2">
        <w:tblPrEx>
          <w:tblCellMar>
            <w:top w:w="0" w:type="dxa"/>
            <w:bottom w:w="0" w:type="dxa"/>
          </w:tblCellMar>
        </w:tblPrEx>
        <w:tc>
          <w:tcPr>
            <w:tcW w:w="2176" w:type="dxa"/>
            <w:shd w:val="clear" w:color="auto" w:fill="auto"/>
          </w:tcPr>
          <w:p w14:paraId="4E00B4A0" w14:textId="1F1F9CB3" w:rsidR="005777B2" w:rsidRPr="005777B2" w:rsidRDefault="005777B2" w:rsidP="005777B2">
            <w:pPr>
              <w:spacing w:line="240" w:lineRule="auto"/>
              <w:rPr>
                <w:rFonts w:hint="eastAsia"/>
                <w:sz w:val="18"/>
              </w:rPr>
            </w:pPr>
            <w:r>
              <w:rPr>
                <w:rFonts w:hint="eastAsia"/>
                <w:sz w:val="18"/>
              </w:rPr>
              <w:t xml:space="preserve"> 长稳</w:t>
            </w:r>
          </w:p>
        </w:tc>
        <w:tc>
          <w:tcPr>
            <w:tcW w:w="2176" w:type="dxa"/>
            <w:shd w:val="clear" w:color="auto" w:fill="auto"/>
          </w:tcPr>
          <w:p w14:paraId="0C1E4169" w14:textId="1ACB4AB5" w:rsidR="005777B2" w:rsidRPr="005777B2" w:rsidRDefault="005777B2" w:rsidP="005777B2">
            <w:pPr>
              <w:spacing w:line="240" w:lineRule="auto"/>
              <w:rPr>
                <w:rFonts w:hint="eastAsia"/>
                <w:sz w:val="18"/>
              </w:rPr>
            </w:pPr>
            <w:r>
              <w:rPr>
                <w:rFonts w:hint="eastAsia"/>
                <w:sz w:val="18"/>
              </w:rPr>
              <w:t>9.1 小时等价回放</w:t>
            </w:r>
          </w:p>
        </w:tc>
        <w:tc>
          <w:tcPr>
            <w:tcW w:w="2177" w:type="dxa"/>
            <w:shd w:val="clear" w:color="auto" w:fill="auto"/>
          </w:tcPr>
          <w:p w14:paraId="7FC0001B" w14:textId="03FDC6C4" w:rsidR="005777B2" w:rsidRPr="005777B2" w:rsidRDefault="005777B2" w:rsidP="005777B2">
            <w:pPr>
              <w:spacing w:line="240" w:lineRule="auto"/>
              <w:rPr>
                <w:rFonts w:hint="eastAsia"/>
                <w:sz w:val="18"/>
              </w:rPr>
            </w:pPr>
            <w:r>
              <w:rPr>
                <w:rFonts w:hint="eastAsia"/>
                <w:sz w:val="18"/>
              </w:rPr>
              <w:t>内存 +13.6 MB、时延比 1.01、漂移比 1.14</w:t>
            </w:r>
          </w:p>
        </w:tc>
        <w:tc>
          <w:tcPr>
            <w:tcW w:w="2177" w:type="dxa"/>
            <w:shd w:val="clear" w:color="auto" w:fill="auto"/>
          </w:tcPr>
          <w:p w14:paraId="03D0F709" w14:textId="39BF0BD8" w:rsidR="005777B2" w:rsidRPr="005777B2" w:rsidRDefault="005777B2" w:rsidP="005777B2">
            <w:pPr>
              <w:spacing w:line="240" w:lineRule="auto"/>
              <w:rPr>
                <w:rFonts w:hint="eastAsia"/>
                <w:sz w:val="18"/>
              </w:rPr>
            </w:pPr>
            <w:r>
              <w:rPr>
                <w:rFonts w:hint="eastAsia"/>
                <w:sz w:val="18"/>
              </w:rPr>
              <w:t xml:space="preserve">`results/soak_test.md` </w:t>
            </w:r>
          </w:p>
        </w:tc>
      </w:tr>
      <w:tr w:rsidR="005777B2" w:rsidRPr="005777B2" w14:paraId="6EB3B8A1" w14:textId="77777777" w:rsidTr="005777B2">
        <w:tblPrEx>
          <w:tblCellMar>
            <w:top w:w="0" w:type="dxa"/>
            <w:bottom w:w="0" w:type="dxa"/>
          </w:tblCellMar>
        </w:tblPrEx>
        <w:tc>
          <w:tcPr>
            <w:tcW w:w="2176" w:type="dxa"/>
            <w:shd w:val="clear" w:color="auto" w:fill="auto"/>
          </w:tcPr>
          <w:p w14:paraId="131140B8" w14:textId="7136319C" w:rsidR="005777B2" w:rsidRPr="005777B2" w:rsidRDefault="005777B2" w:rsidP="005777B2">
            <w:pPr>
              <w:spacing w:line="240" w:lineRule="auto"/>
              <w:rPr>
                <w:rFonts w:hint="eastAsia"/>
                <w:sz w:val="18"/>
              </w:rPr>
            </w:pPr>
            <w:r>
              <w:rPr>
                <w:rFonts w:hint="eastAsia"/>
                <w:sz w:val="18"/>
              </w:rPr>
              <w:t xml:space="preserve"> 多源融合</w:t>
            </w:r>
          </w:p>
        </w:tc>
        <w:tc>
          <w:tcPr>
            <w:tcW w:w="2176" w:type="dxa"/>
            <w:shd w:val="clear" w:color="auto" w:fill="auto"/>
          </w:tcPr>
          <w:p w14:paraId="17EC80C8" w14:textId="471A2D33" w:rsidR="005777B2" w:rsidRPr="005777B2" w:rsidRDefault="005777B2" w:rsidP="005777B2">
            <w:pPr>
              <w:spacing w:line="240" w:lineRule="auto"/>
              <w:rPr>
                <w:rFonts w:hint="eastAsia"/>
                <w:sz w:val="18"/>
              </w:rPr>
            </w:pPr>
            <w:r>
              <w:rPr>
                <w:rFonts w:hint="eastAsia"/>
                <w:sz w:val="18"/>
              </w:rPr>
              <w:t>双视角 400 流 / 25 窗口</w:t>
            </w:r>
          </w:p>
        </w:tc>
        <w:tc>
          <w:tcPr>
            <w:tcW w:w="2177" w:type="dxa"/>
            <w:shd w:val="clear" w:color="auto" w:fill="auto"/>
          </w:tcPr>
          <w:p w14:paraId="67152A08" w14:textId="5244DD5C" w:rsidR="005777B2" w:rsidRPr="005777B2" w:rsidRDefault="005777B2" w:rsidP="005777B2">
            <w:pPr>
              <w:spacing w:line="240" w:lineRule="auto"/>
              <w:rPr>
                <w:rFonts w:hint="eastAsia"/>
                <w:sz w:val="18"/>
              </w:rPr>
            </w:pPr>
            <w:r>
              <w:rPr>
                <w:rFonts w:hint="eastAsia"/>
                <w:sz w:val="18"/>
              </w:rPr>
              <w:t>控制面 0.800 / 数据面 0.800 / 融合 0.850；`lost_by_fusion=0`</w:t>
            </w:r>
          </w:p>
        </w:tc>
        <w:tc>
          <w:tcPr>
            <w:tcW w:w="2177" w:type="dxa"/>
            <w:shd w:val="clear" w:color="auto" w:fill="auto"/>
          </w:tcPr>
          <w:p w14:paraId="31FA69A5" w14:textId="36ECF87A" w:rsidR="005777B2" w:rsidRPr="005777B2" w:rsidRDefault="005777B2" w:rsidP="005777B2">
            <w:pPr>
              <w:spacing w:line="240" w:lineRule="auto"/>
              <w:rPr>
                <w:rFonts w:hint="eastAsia"/>
                <w:sz w:val="18"/>
              </w:rPr>
            </w:pPr>
            <w:r>
              <w:rPr>
                <w:rFonts w:hint="eastAsia"/>
                <w:sz w:val="18"/>
              </w:rPr>
              <w:t xml:space="preserve">`results/multisource_fusion.md` </w:t>
            </w:r>
          </w:p>
        </w:tc>
      </w:tr>
      <w:tr w:rsidR="005777B2" w:rsidRPr="005777B2" w14:paraId="12DACA3E" w14:textId="77777777" w:rsidTr="005777B2">
        <w:tblPrEx>
          <w:tblCellMar>
            <w:top w:w="0" w:type="dxa"/>
            <w:bottom w:w="0" w:type="dxa"/>
          </w:tblCellMar>
        </w:tblPrEx>
        <w:tc>
          <w:tcPr>
            <w:tcW w:w="2176" w:type="dxa"/>
            <w:shd w:val="clear" w:color="auto" w:fill="auto"/>
          </w:tcPr>
          <w:p w14:paraId="7FBEE295" w14:textId="3C0522EF" w:rsidR="005777B2" w:rsidRPr="005777B2" w:rsidRDefault="005777B2" w:rsidP="005777B2">
            <w:pPr>
              <w:spacing w:line="240" w:lineRule="auto"/>
              <w:rPr>
                <w:rFonts w:hint="eastAsia"/>
                <w:sz w:val="18"/>
              </w:rPr>
            </w:pPr>
            <w:r>
              <w:rPr>
                <w:rFonts w:hint="eastAsia"/>
                <w:sz w:val="18"/>
              </w:rPr>
              <w:t xml:space="preserve"> 交付自检</w:t>
            </w:r>
          </w:p>
        </w:tc>
        <w:tc>
          <w:tcPr>
            <w:tcW w:w="2176" w:type="dxa"/>
            <w:shd w:val="clear" w:color="auto" w:fill="auto"/>
          </w:tcPr>
          <w:p w14:paraId="5907761F" w14:textId="2C19F0A9" w:rsidR="005777B2" w:rsidRPr="005777B2" w:rsidRDefault="005777B2" w:rsidP="005777B2">
            <w:pPr>
              <w:spacing w:line="240" w:lineRule="auto"/>
              <w:rPr>
                <w:rFonts w:hint="eastAsia"/>
                <w:sz w:val="18"/>
              </w:rPr>
            </w:pPr>
            <w:r>
              <w:rPr>
                <w:rFonts w:hint="eastAsia"/>
                <w:sz w:val="18"/>
              </w:rPr>
              <w:t>130 项</w:t>
            </w:r>
          </w:p>
        </w:tc>
        <w:tc>
          <w:tcPr>
            <w:tcW w:w="2177" w:type="dxa"/>
            <w:shd w:val="clear" w:color="auto" w:fill="auto"/>
          </w:tcPr>
          <w:p w14:paraId="0E4B772E" w14:textId="7A3241F5" w:rsidR="005777B2" w:rsidRPr="005777B2" w:rsidRDefault="005777B2" w:rsidP="005777B2">
            <w:pPr>
              <w:spacing w:line="240" w:lineRule="auto"/>
              <w:rPr>
                <w:rFonts w:hint="eastAsia"/>
                <w:sz w:val="18"/>
              </w:rPr>
            </w:pPr>
            <w:r>
              <w:rPr>
                <w:rFonts w:hint="eastAsia"/>
                <w:sz w:val="18"/>
              </w:rPr>
              <w:t>通过 130 / 警告 1 / 失败 0</w:t>
            </w:r>
          </w:p>
        </w:tc>
        <w:tc>
          <w:tcPr>
            <w:tcW w:w="2177" w:type="dxa"/>
            <w:shd w:val="clear" w:color="auto" w:fill="auto"/>
          </w:tcPr>
          <w:p w14:paraId="0027D31E" w14:textId="7519478A" w:rsidR="005777B2" w:rsidRPr="005777B2" w:rsidRDefault="005777B2" w:rsidP="005777B2">
            <w:pPr>
              <w:spacing w:line="240" w:lineRule="auto"/>
              <w:rPr>
                <w:rFonts w:hint="eastAsia"/>
                <w:sz w:val="18"/>
              </w:rPr>
            </w:pPr>
            <w:r>
              <w:rPr>
                <w:rFonts w:hint="eastAsia"/>
                <w:sz w:val="18"/>
              </w:rPr>
              <w:t xml:space="preserve">`results/acceptance_summary.json` </w:t>
            </w:r>
          </w:p>
        </w:tc>
      </w:tr>
    </w:tbl>
    <w:p w14:paraId="197BC085" w14:textId="77777777" w:rsidR="005777B2" w:rsidRDefault="005777B2" w:rsidP="005777B2">
      <w:pPr>
        <w:rPr>
          <w:rFonts w:hint="eastAsia"/>
        </w:rPr>
      </w:pPr>
    </w:p>
    <w:p w14:paraId="09F7A3C9" w14:textId="77777777" w:rsidR="005777B2" w:rsidRDefault="005777B2" w:rsidP="005777B2">
      <w:pPr>
        <w:rPr>
          <w:rFonts w:hint="eastAsia"/>
        </w:rPr>
      </w:pPr>
    </w:p>
    <w:p w14:paraId="18B43DE8" w14:textId="55B7A9E6" w:rsidR="005777B2" w:rsidRDefault="005777B2" w:rsidP="005777B2">
      <w:pPr>
        <w:pStyle w:val="2"/>
        <w:rPr>
          <w:rFonts w:hint="eastAsia"/>
        </w:rPr>
      </w:pPr>
      <w:r>
        <w:rPr>
          <w:rFonts w:hint="eastAsia"/>
          <w:b/>
        </w:rPr>
        <w:t>11效果与分析</w:t>
      </w:r>
    </w:p>
    <w:p w14:paraId="7CFD75DA" w14:textId="77777777" w:rsidR="005777B2" w:rsidRDefault="005777B2" w:rsidP="005777B2">
      <w:pPr>
        <w:rPr>
          <w:rFonts w:hint="eastAsia"/>
        </w:rPr>
      </w:pPr>
    </w:p>
    <w:p w14:paraId="4ED3552D" w14:textId="372BFABB" w:rsidR="005777B2" w:rsidRDefault="005777B2" w:rsidP="005777B2">
      <w:pPr>
        <w:rPr>
          <w:rFonts w:hint="eastAsia"/>
        </w:rPr>
      </w:pPr>
      <w:r>
        <w:rPr>
          <w:rFonts w:hint="eastAsia"/>
          <w:b/>
        </w:rPr>
        <w:t>检测效果</w:t>
      </w:r>
      <w:r>
        <w:rPr>
          <w:rFonts w:hint="eastAsia"/>
        </w:rPr>
        <w:t xml:space="preserve">：在自研数据集上，系统在保持 </w:t>
      </w:r>
      <w:r>
        <w:rPr>
          <w:rFonts w:hint="eastAsia"/>
          <w:b/>
        </w:rPr>
        <w:t>100% 攻击片段召回</w:t>
      </w:r>
      <w:r>
        <w:rPr>
          <w:rFonts w:hint="eastAsia"/>
        </w:rPr>
        <w:t xml:space="preserve"> 的同时把误报控制在 </w:t>
      </w:r>
      <w:r>
        <w:rPr>
          <w:rFonts w:hint="eastAsia"/>
          <w:b/>
        </w:rPr>
        <w:t>0.55 次/小时</w:t>
      </w:r>
      <w:r>
        <w:rPr>
          <w:rFonts w:hint="eastAsia"/>
        </w:rPr>
        <w:t>（工作点 0.5+确认 3）；对精度与召回的关系做了逐类拆解（80/80 片段全部检出），并给出最慢类别的确认时延（857 ms）。【实测】</w:t>
      </w:r>
    </w:p>
    <w:p w14:paraId="56EC64FC" w14:textId="77777777" w:rsidR="005777B2" w:rsidRDefault="005777B2" w:rsidP="005777B2">
      <w:pPr>
        <w:rPr>
          <w:rFonts w:hint="eastAsia"/>
        </w:rPr>
      </w:pPr>
    </w:p>
    <w:p w14:paraId="60AB7B1A" w14:textId="31731056" w:rsidR="005777B2" w:rsidRDefault="005777B2" w:rsidP="005777B2">
      <w:pPr>
        <w:rPr>
          <w:rFonts w:hint="eastAsia"/>
        </w:rPr>
      </w:pPr>
      <w:r>
        <w:rPr>
          <w:rFonts w:hint="eastAsia"/>
          <w:b/>
        </w:rPr>
        <w:t>运维效果（本项目最具差异化的部分）</w:t>
      </w:r>
      <w:r>
        <w:rPr>
          <w:rFonts w:hint="eastAsia"/>
        </w:rPr>
        <w:t>：把误报从抽象的"次数"翻译成"人工小时/天"。真实数据口径下未优化工作点需 14.45~35.62 人时/天（约 2~4.5 个全职人力，</w:t>
      </w:r>
      <w:r>
        <w:rPr>
          <w:rFonts w:hint="eastAsia"/>
          <w:b/>
        </w:rPr>
        <w:t>不可上线</w:t>
      </w:r>
      <w:r>
        <w:rPr>
          <w:rFonts w:hint="eastAsia"/>
        </w:rPr>
        <w:t>），采用连续确认与窗口调整后降到 0.36~2.67 人时/天；工作点 A（阈值 0.99 + 确认 2）在 10 次/小时误报预算内时延最优（平均 18.4 ms、P95 74.4 ms）。【实测】</w:t>
      </w:r>
    </w:p>
    <w:p w14:paraId="7A23C15E" w14:textId="77777777" w:rsidR="005777B2" w:rsidRDefault="005777B2" w:rsidP="005777B2">
      <w:pPr>
        <w:rPr>
          <w:rFonts w:hint="eastAsia"/>
        </w:rPr>
      </w:pPr>
    </w:p>
    <w:p w14:paraId="44BC0A52" w14:textId="6F19E7AF" w:rsidR="005777B2" w:rsidRDefault="005777B2" w:rsidP="005777B2">
      <w:pPr>
        <w:rPr>
          <w:rFonts w:hint="eastAsia"/>
        </w:rPr>
      </w:pPr>
      <w:r>
        <w:rPr>
          <w:rFonts w:hint="eastAsia"/>
          <w:b/>
        </w:rPr>
        <w:t>处置效果</w:t>
      </w:r>
      <w:r>
        <w:rPr>
          <w:rFonts w:hint="eastAsia"/>
        </w:rPr>
        <w:t>：真实控制器与真实线协议下，攻击轮实收按源 IP 匹配的 DROP 规则、正常轮 0 条、台账 `executed=true` 与报文对账一致；新增回读校验后，可证明"规则确实在交换机流</w:t>
      </w:r>
      <w:r>
        <w:rPr>
          <w:rFonts w:hint="eastAsia"/>
        </w:rPr>
        <w:lastRenderedPageBreak/>
        <w:t>表中且动作正确"，并具备失败回滚与重试能力。【实测】</w:t>
      </w:r>
    </w:p>
    <w:p w14:paraId="7D51C897" w14:textId="77777777" w:rsidR="005777B2" w:rsidRDefault="005777B2" w:rsidP="005777B2">
      <w:pPr>
        <w:rPr>
          <w:rFonts w:hint="eastAsia"/>
        </w:rPr>
      </w:pPr>
    </w:p>
    <w:p w14:paraId="3E4EBB93" w14:textId="33A05C5D" w:rsidR="005777B2" w:rsidRDefault="005777B2" w:rsidP="005777B2">
      <w:pPr>
        <w:rPr>
          <w:rFonts w:hint="eastAsia"/>
        </w:rPr>
      </w:pPr>
      <w:r>
        <w:rPr>
          <w:rFonts w:hint="eastAsia"/>
          <w:b/>
        </w:rPr>
        <w:t>闭环效果</w:t>
      </w:r>
      <w:r>
        <w:rPr>
          <w:rFonts w:hint="eastAsia"/>
        </w:rPr>
        <w:t>：未知告警可被人工研判并回流为训练样本，证据（窗口特征）与结论按 `review_id` 关联、自描述列序，可直接拼成训练样本；重训触发已自动化（增量判据 + 冷却 + 坏状态拒跑），候选模型隔离产出、不覆盖主模型。【实测】</w:t>
      </w:r>
    </w:p>
    <w:p w14:paraId="7B317355" w14:textId="77777777" w:rsidR="005777B2" w:rsidRDefault="005777B2" w:rsidP="005777B2">
      <w:pPr>
        <w:rPr>
          <w:rFonts w:hint="eastAsia"/>
        </w:rPr>
      </w:pPr>
    </w:p>
    <w:p w14:paraId="4E31EB60" w14:textId="6ECF73A2" w:rsidR="005777B2" w:rsidRDefault="005777B2" w:rsidP="005777B2">
      <w:pPr>
        <w:rPr>
          <w:rFonts w:hint="eastAsia"/>
        </w:rPr>
      </w:pPr>
      <w:r>
        <w:rPr>
          <w:rFonts w:hint="eastAsia"/>
          <w:b/>
        </w:rPr>
        <w:t>边界分析（不做粉饰）</w:t>
      </w:r>
      <w:r>
        <w:rPr>
          <w:rFonts w:hint="eastAsia"/>
        </w:rPr>
        <w:t>：① 跨环境直接迁移的检测能力有限（CIC-IDS2017 跨天 TPR@FPR=1% 仅 0.03~0.29），有效路径是无监督目标域基线与少量标注微调；② CNN 分支无正增益（四路实验互证）；③ 对抗扰动可使逃逸率升至 73%（已给出缓解与代价）；④ 未知形态标记</w:t>
      </w:r>
      <w:r>
        <w:rPr>
          <w:rFonts w:hint="eastAsia"/>
          <w:b/>
        </w:rPr>
        <w:t>不是</w:t>
      </w:r>
      <w:r>
        <w:rPr>
          <w:rFonts w:hint="eastAsia"/>
        </w:rPr>
        <w:t>未知攻击检测器；⑤ 物理交换机、真实攻击流量与生产环境长期运行</w:t>
      </w:r>
      <w:r>
        <w:rPr>
          <w:rFonts w:hint="eastAsia"/>
          <w:b/>
        </w:rPr>
        <w:t>尚未覆盖</w:t>
      </w:r>
      <w:r>
        <w:rPr>
          <w:rFonts w:hint="eastAsia"/>
        </w:rPr>
        <w:t>；⑥ 多源融合的互补结论来自同一仿真流的两种投影，</w:t>
      </w:r>
      <w:r>
        <w:rPr>
          <w:rFonts w:hint="eastAsia"/>
          <w:b/>
        </w:rPr>
        <w:t>不是</w:t>
      </w:r>
      <w:r>
        <w:rPr>
          <w:rFonts w:hint="eastAsia"/>
        </w:rPr>
        <w:t>真实环境的覆盖差异；⑦ 漏报代价（业务影响面）尚未折算。（详见 §15.3 未验证清单）</w:t>
      </w:r>
    </w:p>
    <w:p w14:paraId="71E12F63" w14:textId="77777777" w:rsidR="005777B2" w:rsidRDefault="005777B2" w:rsidP="005777B2">
      <w:pPr>
        <w:rPr>
          <w:rFonts w:hint="eastAsia"/>
        </w:rPr>
      </w:pPr>
    </w:p>
    <w:p w14:paraId="4F8C12EB" w14:textId="4BBE9D3C" w:rsidR="005777B2" w:rsidRDefault="005777B2" w:rsidP="005777B2">
      <w:pPr>
        <w:pStyle w:val="2"/>
        <w:rPr>
          <w:rFonts w:hint="eastAsia"/>
        </w:rPr>
      </w:pPr>
      <w:r>
        <w:rPr>
          <w:rFonts w:hint="eastAsia"/>
          <w:b/>
        </w:rPr>
        <w:t>12市场预期</w:t>
      </w:r>
    </w:p>
    <w:p w14:paraId="03CA7353" w14:textId="77777777" w:rsidR="005777B2" w:rsidRDefault="005777B2" w:rsidP="005777B2">
      <w:pPr>
        <w:rPr>
          <w:rFonts w:hint="eastAsia"/>
        </w:rPr>
      </w:pPr>
    </w:p>
    <w:p w14:paraId="6C1A76BF" w14:textId="4E4A5C78" w:rsidR="005777B2" w:rsidRDefault="005777B2" w:rsidP="005777B2">
      <w:pPr>
        <w:pStyle w:val="3"/>
        <w:rPr>
          <w:rFonts w:hint="eastAsia"/>
        </w:rPr>
      </w:pPr>
      <w:r>
        <w:rPr>
          <w:rFonts w:hint="eastAsia"/>
          <w:b/>
        </w:rPr>
        <w:t>12.1 政策环境分析</w:t>
      </w:r>
    </w:p>
    <w:p w14:paraId="0E22AFA2" w14:textId="77777777" w:rsidR="005777B2" w:rsidRDefault="005777B2" w:rsidP="005777B2">
      <w:pPr>
        <w:rPr>
          <w:rFonts w:hint="eastAsia"/>
        </w:rPr>
      </w:pPr>
    </w:p>
    <w:p w14:paraId="3BA50F15" w14:textId="1F5243F0" w:rsidR="005777B2" w:rsidRDefault="005777B2" w:rsidP="005777B2">
      <w:pPr>
        <w:rPr>
          <w:rFonts w:hint="eastAsia"/>
        </w:rPr>
      </w:pPr>
      <w:r>
        <w:rPr>
          <w:rFonts w:hint="eastAsia"/>
        </w:rPr>
        <w:t>网络安全法体系与关键信息基础设施保护要求，把"检测—处置—留痕"从加分项变成必答题：运营者需要证明自己</w:t>
      </w:r>
      <w:r>
        <w:rPr>
          <w:rFonts w:hint="eastAsia"/>
          <w:b/>
        </w:rPr>
        <w:t>看得见、处置得了、说得清</w:t>
      </w:r>
      <w:r>
        <w:rPr>
          <w:rFonts w:hint="eastAsia"/>
        </w:rPr>
        <w:t>。本项目在这一层是直接对齐的——审计台账一行一条 JSON 且轮转、每次处置与每次回读校验都留痕、策略变更与阈值调整（含自动放松）均记录在案。【公开数据：相关政策梳理见 `competition/09_学科交叉技术方案.md` 引用；具体条文请以官方发布为准】</w:t>
      </w:r>
    </w:p>
    <w:p w14:paraId="07AA2B14" w14:textId="77777777" w:rsidR="005777B2" w:rsidRDefault="005777B2" w:rsidP="005777B2">
      <w:pPr>
        <w:rPr>
          <w:rFonts w:hint="eastAsia"/>
        </w:rPr>
      </w:pPr>
    </w:p>
    <w:p w14:paraId="7D5C31F2" w14:textId="54F5093F" w:rsidR="005777B2" w:rsidRDefault="005777B2" w:rsidP="005777B2">
      <w:pPr>
        <w:pStyle w:val="3"/>
        <w:rPr>
          <w:rFonts w:hint="eastAsia"/>
        </w:rPr>
      </w:pPr>
      <w:r>
        <w:rPr>
          <w:rFonts w:hint="eastAsia"/>
          <w:b/>
        </w:rPr>
        <w:t>12.2 经济环境分析</w:t>
      </w:r>
    </w:p>
    <w:p w14:paraId="186874A7" w14:textId="77777777" w:rsidR="005777B2" w:rsidRDefault="005777B2" w:rsidP="005777B2">
      <w:pPr>
        <w:rPr>
          <w:rFonts w:hint="eastAsia"/>
        </w:rPr>
      </w:pPr>
    </w:p>
    <w:p w14:paraId="67AAA4D9" w14:textId="765C34FF" w:rsidR="005777B2" w:rsidRDefault="005777B2" w:rsidP="005777B2">
      <w:pPr>
        <w:rPr>
          <w:rFonts w:hint="eastAsia"/>
        </w:rPr>
      </w:pPr>
      <w:r>
        <w:rPr>
          <w:rFonts w:hint="eastAsia"/>
        </w:rPr>
        <w:lastRenderedPageBreak/>
        <w:t xml:space="preserve">检测与响应（NDR）是网络安全中持续增长的细分市场：第三方口径显示全球 NDR 市场到 2030 年约 </w:t>
      </w:r>
      <w:r>
        <w:rPr>
          <w:rFonts w:hint="eastAsia"/>
          <w:b/>
        </w:rPr>
        <w:t>58.2 亿美元</w:t>
      </w:r>
      <w:r>
        <w:rPr>
          <w:rFonts w:hint="eastAsia"/>
        </w:rPr>
        <w:t>；中国网络安全市场 2025 年规模</w:t>
      </w:r>
      <w:r>
        <w:rPr>
          <w:rFonts w:hint="eastAsia"/>
          <w:b/>
        </w:rPr>
        <w:t>超 170 亿美元</w:t>
      </w:r>
      <w:r>
        <w:rPr>
          <w:rFonts w:hint="eastAsia"/>
        </w:rPr>
        <w:t>。【公开数据，</w:t>
      </w:r>
      <w:r>
        <w:rPr>
          <w:rFonts w:hint="eastAsia"/>
          <w:b/>
        </w:rPr>
        <w:t>未经本项目复核</w:t>
      </w:r>
      <w:r>
        <w:rPr>
          <w:rFonts w:hint="eastAsia"/>
        </w:rPr>
        <w:t>：MarketsandMarkets 新闻稿（经 Yahoo Finance 转载）&lt;https://finance.yahoo.com/news/network-detection-response-ndr-market-141500475.html&gt;；中国高新网报道 &lt;http://www.chinahightech.com/chanye/2025-03/26/content_314487.html&gt;】另有第三方报告聚合站给出"2025 年全球网络安全市场约 2150 亿美元、同比 +14.7%"的口径，</w:t>
      </w:r>
      <w:r>
        <w:rPr>
          <w:rFonts w:hint="eastAsia"/>
          <w:b/>
        </w:rPr>
        <w:t>可信度较低，仅作趋势参考</w:t>
      </w:r>
      <w:r>
        <w:rPr>
          <w:rFonts w:hint="eastAsia"/>
        </w:rPr>
        <w:t>（&lt;https://m.sgpjbg.com.cn/news/7218543.html&gt;）。</w:t>
      </w:r>
    </w:p>
    <w:p w14:paraId="639FFB55" w14:textId="77777777" w:rsidR="005777B2" w:rsidRDefault="005777B2" w:rsidP="005777B2">
      <w:pPr>
        <w:rPr>
          <w:rFonts w:hint="eastAsia"/>
        </w:rPr>
      </w:pPr>
    </w:p>
    <w:p w14:paraId="5DE46480" w14:textId="34C02DE4" w:rsidR="005777B2" w:rsidRDefault="005777B2" w:rsidP="005777B2">
      <w:pPr>
        <w:rPr>
          <w:rFonts w:hint="eastAsia"/>
        </w:rPr>
      </w:pPr>
      <w:r>
        <w:rPr>
          <w:rFonts w:hint="eastAsia"/>
          <w:b/>
        </w:rPr>
        <w:t>这些数字能说明什么、不能说明什么</w:t>
      </w:r>
      <w:r>
        <w:rPr>
          <w:rFonts w:hint="eastAsia"/>
        </w:rPr>
        <w:t>：能说明赛道规模是几十亿美元量级且在增长；</w:t>
      </w:r>
      <w:r>
        <w:rPr>
          <w:rFonts w:hint="eastAsia"/>
          <w:b/>
        </w:rPr>
        <w:t>不能</w:t>
      </w:r>
      <w:r>
        <w:rPr>
          <w:rFonts w:hint="eastAsia"/>
        </w:rPr>
        <w:t>推出本项目自己的可服务市场（SAM/SOM）——那需要客户访谈与招标数据，见 §12.5 与 §15.3。</w:t>
      </w:r>
    </w:p>
    <w:p w14:paraId="53262F5B" w14:textId="77777777" w:rsidR="005777B2" w:rsidRDefault="005777B2" w:rsidP="005777B2">
      <w:pPr>
        <w:rPr>
          <w:rFonts w:hint="eastAsia"/>
        </w:rPr>
      </w:pPr>
    </w:p>
    <w:p w14:paraId="6D48D7B3" w14:textId="1E87D0B6" w:rsidR="005777B2" w:rsidRDefault="005777B2" w:rsidP="005777B2">
      <w:pPr>
        <w:pStyle w:val="3"/>
        <w:rPr>
          <w:rFonts w:hint="eastAsia"/>
        </w:rPr>
      </w:pPr>
      <w:r>
        <w:rPr>
          <w:rFonts w:hint="eastAsia"/>
          <w:b/>
        </w:rPr>
        <w:t>12.3 社会环境分析</w:t>
      </w:r>
    </w:p>
    <w:p w14:paraId="56190F25" w14:textId="77777777" w:rsidR="005777B2" w:rsidRDefault="005777B2" w:rsidP="005777B2">
      <w:pPr>
        <w:rPr>
          <w:rFonts w:hint="eastAsia"/>
        </w:rPr>
      </w:pPr>
    </w:p>
    <w:p w14:paraId="7AC862AE" w14:textId="046BA9E0" w:rsidR="005777B2" w:rsidRDefault="005777B2" w:rsidP="005777B2">
      <w:pPr>
        <w:rPr>
          <w:rFonts w:hint="eastAsia"/>
        </w:rPr>
      </w:pPr>
      <w:r>
        <w:rPr>
          <w:rFonts w:hint="eastAsia"/>
        </w:rPr>
        <w:t>安全运营的人力缺口是行业公开共识：告警增长快于人力增长，"看得过来"成为瓶颈。本项目的应对不是"更准一点"，而是</w:t>
      </w:r>
      <w:r>
        <w:rPr>
          <w:rFonts w:hint="eastAsia"/>
          <w:b/>
        </w:rPr>
        <w:t>把人的注意力重新分配到少数需要判断的样本上</w:t>
      </w:r>
      <w:r>
        <w:rPr>
          <w:rFonts w:hint="eastAsia"/>
        </w:rPr>
        <w:t>：观察池留痕、待研判队列、复核台一键结论、自动放松抑制长期误报、回看缓冲回答"为什么没报"。这些机制的共同目标是降低值班员的操作负担与心理负担。【公开数据：安全运营成熟度与 AI 化趋势见 Gartner 2025 相关解读 &lt;https://www.freebuf.com/articles/container/457063.html&gt;、Hype Cycle for Security Operations 2025 &lt;https://www.msspalert.com/whitepaper/hype-cycle-for-security-operations-2025&gt;】</w:t>
      </w:r>
    </w:p>
    <w:p w14:paraId="624FF9A9" w14:textId="77777777" w:rsidR="005777B2" w:rsidRDefault="005777B2" w:rsidP="005777B2">
      <w:pPr>
        <w:rPr>
          <w:rFonts w:hint="eastAsia"/>
        </w:rPr>
      </w:pPr>
    </w:p>
    <w:p w14:paraId="2997378D" w14:textId="293AE3C8" w:rsidR="005777B2" w:rsidRDefault="005777B2" w:rsidP="005777B2">
      <w:pPr>
        <w:pStyle w:val="3"/>
        <w:rPr>
          <w:rFonts w:hint="eastAsia"/>
        </w:rPr>
      </w:pPr>
      <w:r>
        <w:rPr>
          <w:rFonts w:hint="eastAsia"/>
          <w:b/>
        </w:rPr>
        <w:t>12.4 技术环境分析</w:t>
      </w:r>
    </w:p>
    <w:p w14:paraId="079CA21E" w14:textId="77777777" w:rsidR="005777B2" w:rsidRDefault="005777B2" w:rsidP="005777B2">
      <w:pPr>
        <w:rPr>
          <w:rFonts w:hint="eastAsia"/>
        </w:rPr>
      </w:pPr>
    </w:p>
    <w:p w14:paraId="7B2A5BB9" w14:textId="18E701F5" w:rsidR="005777B2" w:rsidRDefault="005777B2" w:rsidP="005777B2">
      <w:pPr>
        <w:rPr>
          <w:rFonts w:hint="eastAsia"/>
        </w:rPr>
      </w:pPr>
      <w:r>
        <w:rPr>
          <w:rFonts w:hint="eastAsia"/>
        </w:rPr>
        <w:lastRenderedPageBreak/>
        <w:t xml:space="preserve">三件事让这类方案在今天比三年前更可行：① </w:t>
      </w:r>
      <w:r>
        <w:rPr>
          <w:rFonts w:hint="eastAsia"/>
          <w:b/>
        </w:rPr>
        <w:t>算力平民化</w:t>
      </w:r>
      <w:r>
        <w:rPr>
          <w:rFonts w:hint="eastAsia"/>
        </w:rPr>
        <w:t xml:space="preserve">——本项目无需 GPU、CPU 单机可跑，私有化门槛低；② </w:t>
      </w:r>
      <w:r>
        <w:rPr>
          <w:rFonts w:hint="eastAsia"/>
          <w:b/>
        </w:rPr>
        <w:t>控制平面标准化</w:t>
      </w:r>
      <w:r>
        <w:rPr>
          <w:rFonts w:hint="eastAsia"/>
        </w:rPr>
        <w:t xml:space="preserve">——OpenFlow 1.3 的流表统计与指令集足够表达处置动作，无需厂商私有扩展；③ </w:t>
      </w:r>
      <w:r>
        <w:rPr>
          <w:rFonts w:hint="eastAsia"/>
          <w:b/>
        </w:rPr>
        <w:t>开源与可复核成为采购与安全审查的加分项</w:t>
      </w:r>
      <w:r>
        <w:rPr>
          <w:rFonts w:hint="eastAsia"/>
        </w:rPr>
        <w:t>——闭源黑盒在合规与信任上越来越吃亏，而"能自己跑一遍再谈"正是开源的优势。</w:t>
      </w:r>
    </w:p>
    <w:p w14:paraId="2A19894A" w14:textId="77777777" w:rsidR="005777B2" w:rsidRDefault="005777B2" w:rsidP="005777B2">
      <w:pPr>
        <w:rPr>
          <w:rFonts w:hint="eastAsia"/>
        </w:rPr>
      </w:pPr>
    </w:p>
    <w:p w14:paraId="1B7EFBFE" w14:textId="7195F0CC" w:rsidR="005777B2" w:rsidRDefault="005777B2" w:rsidP="005777B2">
      <w:pPr>
        <w:pStyle w:val="3"/>
        <w:rPr>
          <w:rFonts w:hint="eastAsia"/>
        </w:rPr>
      </w:pPr>
      <w:r>
        <w:rPr>
          <w:rFonts w:hint="eastAsia"/>
          <w:b/>
        </w:rPr>
        <w:t>12.5 市场定位分析</w:t>
      </w:r>
    </w:p>
    <w:p w14:paraId="62E12477" w14:textId="77777777" w:rsidR="005777B2" w:rsidRDefault="005777B2" w:rsidP="005777B2">
      <w:pPr>
        <w:rPr>
          <w:rFonts w:hint="eastAsia"/>
        </w:rPr>
      </w:pPr>
    </w:p>
    <w:p w14:paraId="3C14DDDB" w14:textId="365B18DA" w:rsidR="005777B2" w:rsidRDefault="005777B2" w:rsidP="005777B2">
      <w:pPr>
        <w:rPr>
          <w:rFonts w:hint="eastAsia"/>
        </w:rPr>
      </w:pPr>
      <w:r>
        <w:rPr>
          <w:rFonts w:hint="eastAsia"/>
          <w:b/>
        </w:rPr>
        <w:t>目标客户与切入点</w:t>
      </w:r>
      <w:r>
        <w:rPr>
          <w:rFonts w:hint="eastAsia"/>
        </w:rPr>
        <w:t>：</w:t>
      </w:r>
    </w:p>
    <w:p w14:paraId="10C768A3" w14:textId="77777777" w:rsidR="005777B2" w:rsidRDefault="005777B2" w:rsidP="005777B2">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41"/>
        <w:gridCol w:w="1741"/>
        <w:gridCol w:w="1741"/>
        <w:gridCol w:w="1741"/>
        <w:gridCol w:w="1742"/>
      </w:tblGrid>
      <w:tr w:rsidR="005777B2" w:rsidRPr="005777B2" w14:paraId="394FC5FA" w14:textId="77777777" w:rsidTr="005777B2">
        <w:tblPrEx>
          <w:tblCellMar>
            <w:top w:w="0" w:type="dxa"/>
            <w:bottom w:w="0" w:type="dxa"/>
          </w:tblCellMar>
        </w:tblPrEx>
        <w:tc>
          <w:tcPr>
            <w:tcW w:w="1741" w:type="dxa"/>
            <w:shd w:val="clear" w:color="auto" w:fill="auto"/>
          </w:tcPr>
          <w:p w14:paraId="584F81E2" w14:textId="1E444BE7" w:rsidR="005777B2" w:rsidRPr="005777B2" w:rsidRDefault="005777B2" w:rsidP="005777B2">
            <w:pPr>
              <w:spacing w:line="240" w:lineRule="auto"/>
              <w:rPr>
                <w:rFonts w:hint="eastAsia"/>
                <w:b/>
                <w:sz w:val="18"/>
              </w:rPr>
            </w:pPr>
            <w:r w:rsidRPr="005777B2">
              <w:rPr>
                <w:rFonts w:hint="eastAsia"/>
                <w:b/>
                <w:sz w:val="18"/>
              </w:rPr>
              <w:t xml:space="preserve"> 优先级</w:t>
            </w:r>
          </w:p>
        </w:tc>
        <w:tc>
          <w:tcPr>
            <w:tcW w:w="1741" w:type="dxa"/>
            <w:shd w:val="clear" w:color="auto" w:fill="auto"/>
          </w:tcPr>
          <w:p w14:paraId="7D368E91" w14:textId="3D209950" w:rsidR="005777B2" w:rsidRPr="005777B2" w:rsidRDefault="005777B2" w:rsidP="005777B2">
            <w:pPr>
              <w:spacing w:line="240" w:lineRule="auto"/>
              <w:rPr>
                <w:rFonts w:hint="eastAsia"/>
                <w:b/>
                <w:sz w:val="18"/>
              </w:rPr>
            </w:pPr>
            <w:r w:rsidRPr="005777B2">
              <w:rPr>
                <w:rFonts w:hint="eastAsia"/>
                <w:b/>
                <w:sz w:val="18"/>
              </w:rPr>
              <w:t>对象</w:t>
            </w:r>
          </w:p>
        </w:tc>
        <w:tc>
          <w:tcPr>
            <w:tcW w:w="1741" w:type="dxa"/>
            <w:shd w:val="clear" w:color="auto" w:fill="auto"/>
          </w:tcPr>
          <w:p w14:paraId="31085E37" w14:textId="26A654FA" w:rsidR="005777B2" w:rsidRPr="005777B2" w:rsidRDefault="005777B2" w:rsidP="005777B2">
            <w:pPr>
              <w:spacing w:line="240" w:lineRule="auto"/>
              <w:rPr>
                <w:rFonts w:hint="eastAsia"/>
                <w:b/>
                <w:sz w:val="18"/>
              </w:rPr>
            </w:pPr>
            <w:r w:rsidRPr="005777B2">
              <w:rPr>
                <w:rFonts w:hint="eastAsia"/>
                <w:b/>
                <w:sz w:val="18"/>
              </w:rPr>
              <w:t>他们的痛</w:t>
            </w:r>
          </w:p>
        </w:tc>
        <w:tc>
          <w:tcPr>
            <w:tcW w:w="1741" w:type="dxa"/>
            <w:shd w:val="clear" w:color="auto" w:fill="auto"/>
          </w:tcPr>
          <w:p w14:paraId="29134277" w14:textId="5616B62A" w:rsidR="005777B2" w:rsidRPr="005777B2" w:rsidRDefault="005777B2" w:rsidP="005777B2">
            <w:pPr>
              <w:spacing w:line="240" w:lineRule="auto"/>
              <w:rPr>
                <w:rFonts w:hint="eastAsia"/>
                <w:b/>
                <w:sz w:val="18"/>
              </w:rPr>
            </w:pPr>
            <w:r w:rsidRPr="005777B2">
              <w:rPr>
                <w:rFonts w:hint="eastAsia"/>
                <w:b/>
                <w:sz w:val="18"/>
              </w:rPr>
              <w:t>我们提供的价值</w:t>
            </w:r>
          </w:p>
        </w:tc>
        <w:tc>
          <w:tcPr>
            <w:tcW w:w="1742" w:type="dxa"/>
            <w:shd w:val="clear" w:color="auto" w:fill="auto"/>
          </w:tcPr>
          <w:p w14:paraId="62E9AAF1" w14:textId="40573DB4" w:rsidR="005777B2" w:rsidRPr="005777B2" w:rsidRDefault="005777B2" w:rsidP="005777B2">
            <w:pPr>
              <w:spacing w:line="240" w:lineRule="auto"/>
              <w:rPr>
                <w:rFonts w:hint="eastAsia"/>
                <w:b/>
                <w:sz w:val="18"/>
              </w:rPr>
            </w:pPr>
            <w:r w:rsidRPr="005777B2">
              <w:rPr>
                <w:rFonts w:hint="eastAsia"/>
                <w:b/>
                <w:sz w:val="18"/>
              </w:rPr>
              <w:t xml:space="preserve">触达难度 </w:t>
            </w:r>
          </w:p>
        </w:tc>
      </w:tr>
      <w:tr w:rsidR="005777B2" w:rsidRPr="005777B2" w14:paraId="51CF7CF6" w14:textId="77777777" w:rsidTr="005777B2">
        <w:tblPrEx>
          <w:tblCellMar>
            <w:top w:w="0" w:type="dxa"/>
            <w:bottom w:w="0" w:type="dxa"/>
          </w:tblCellMar>
        </w:tblPrEx>
        <w:tc>
          <w:tcPr>
            <w:tcW w:w="1741" w:type="dxa"/>
            <w:shd w:val="clear" w:color="auto" w:fill="auto"/>
          </w:tcPr>
          <w:p w14:paraId="446AED46" w14:textId="6DE6F110" w:rsidR="005777B2" w:rsidRPr="005777B2" w:rsidRDefault="005777B2" w:rsidP="005777B2">
            <w:pPr>
              <w:spacing w:line="240" w:lineRule="auto"/>
              <w:rPr>
                <w:rFonts w:hint="eastAsia"/>
                <w:sz w:val="18"/>
              </w:rPr>
            </w:pPr>
            <w:r>
              <w:rPr>
                <w:rFonts w:hint="eastAsia"/>
                <w:sz w:val="18"/>
              </w:rPr>
              <w:t xml:space="preserve"> P0</w:t>
            </w:r>
          </w:p>
        </w:tc>
        <w:tc>
          <w:tcPr>
            <w:tcW w:w="1741" w:type="dxa"/>
            <w:shd w:val="clear" w:color="auto" w:fill="auto"/>
          </w:tcPr>
          <w:p w14:paraId="551D6E05" w14:textId="4FBAE860" w:rsidR="005777B2" w:rsidRPr="005777B2" w:rsidRDefault="005777B2" w:rsidP="005777B2">
            <w:pPr>
              <w:spacing w:line="240" w:lineRule="auto"/>
              <w:rPr>
                <w:rFonts w:hint="eastAsia"/>
                <w:sz w:val="18"/>
              </w:rPr>
            </w:pPr>
            <w:r>
              <w:rPr>
                <w:rFonts w:hint="eastAsia"/>
                <w:sz w:val="18"/>
              </w:rPr>
              <w:t>已有 SDN/云网架构的关基与行业单位、云服务商</w:t>
            </w:r>
          </w:p>
        </w:tc>
        <w:tc>
          <w:tcPr>
            <w:tcW w:w="1741" w:type="dxa"/>
            <w:shd w:val="clear" w:color="auto" w:fill="auto"/>
          </w:tcPr>
          <w:p w14:paraId="65129C9E" w14:textId="50718490" w:rsidR="005777B2" w:rsidRPr="005777B2" w:rsidRDefault="005777B2" w:rsidP="005777B2">
            <w:pPr>
              <w:spacing w:line="240" w:lineRule="auto"/>
              <w:rPr>
                <w:rFonts w:hint="eastAsia"/>
                <w:sz w:val="18"/>
              </w:rPr>
            </w:pPr>
            <w:r>
              <w:rPr>
                <w:rFonts w:hint="eastAsia"/>
                <w:sz w:val="18"/>
              </w:rPr>
              <w:t>控制器侧只有流表统计，缺检测能力；不愿大规模装探针</w:t>
            </w:r>
          </w:p>
        </w:tc>
        <w:tc>
          <w:tcPr>
            <w:tcW w:w="1741" w:type="dxa"/>
            <w:shd w:val="clear" w:color="auto" w:fill="auto"/>
          </w:tcPr>
          <w:p w14:paraId="160F3B55" w14:textId="2DF7726A" w:rsidR="005777B2" w:rsidRPr="005777B2" w:rsidRDefault="005777B2" w:rsidP="005777B2">
            <w:pPr>
              <w:spacing w:line="240" w:lineRule="auto"/>
              <w:rPr>
                <w:rFonts w:hint="eastAsia"/>
                <w:sz w:val="18"/>
              </w:rPr>
            </w:pPr>
            <w:r>
              <w:rPr>
                <w:rFonts w:hint="eastAsia"/>
                <w:sz w:val="18"/>
              </w:rPr>
              <w:t>控制器原生字段即可检测，真实 Ryu 适配层与回读校验已就绪</w:t>
            </w:r>
          </w:p>
        </w:tc>
        <w:tc>
          <w:tcPr>
            <w:tcW w:w="1742" w:type="dxa"/>
            <w:shd w:val="clear" w:color="auto" w:fill="auto"/>
          </w:tcPr>
          <w:p w14:paraId="6163EEDD" w14:textId="08ED07C8" w:rsidR="005777B2" w:rsidRPr="005777B2" w:rsidRDefault="005777B2" w:rsidP="005777B2">
            <w:pPr>
              <w:spacing w:line="240" w:lineRule="auto"/>
              <w:rPr>
                <w:rFonts w:hint="eastAsia"/>
                <w:sz w:val="18"/>
              </w:rPr>
            </w:pPr>
            <w:r>
              <w:rPr>
                <w:rFonts w:hint="eastAsia"/>
                <w:sz w:val="18"/>
              </w:rPr>
              <w:t xml:space="preserve">中 </w:t>
            </w:r>
          </w:p>
        </w:tc>
      </w:tr>
      <w:tr w:rsidR="005777B2" w:rsidRPr="005777B2" w14:paraId="1B3B67F5" w14:textId="77777777" w:rsidTr="005777B2">
        <w:tblPrEx>
          <w:tblCellMar>
            <w:top w:w="0" w:type="dxa"/>
            <w:bottom w:w="0" w:type="dxa"/>
          </w:tblCellMar>
        </w:tblPrEx>
        <w:tc>
          <w:tcPr>
            <w:tcW w:w="1741" w:type="dxa"/>
            <w:shd w:val="clear" w:color="auto" w:fill="auto"/>
          </w:tcPr>
          <w:p w14:paraId="1FF9B9B1" w14:textId="08502AC6" w:rsidR="005777B2" w:rsidRPr="005777B2" w:rsidRDefault="005777B2" w:rsidP="005777B2">
            <w:pPr>
              <w:spacing w:line="240" w:lineRule="auto"/>
              <w:rPr>
                <w:rFonts w:hint="eastAsia"/>
                <w:sz w:val="18"/>
              </w:rPr>
            </w:pPr>
            <w:r>
              <w:rPr>
                <w:rFonts w:hint="eastAsia"/>
                <w:sz w:val="18"/>
              </w:rPr>
              <w:t xml:space="preserve"> P1</w:t>
            </w:r>
          </w:p>
        </w:tc>
        <w:tc>
          <w:tcPr>
            <w:tcW w:w="1741" w:type="dxa"/>
            <w:shd w:val="clear" w:color="auto" w:fill="auto"/>
          </w:tcPr>
          <w:p w14:paraId="4A558A5A" w14:textId="06859A5E" w:rsidR="005777B2" w:rsidRPr="005777B2" w:rsidRDefault="005777B2" w:rsidP="005777B2">
            <w:pPr>
              <w:spacing w:line="240" w:lineRule="auto"/>
              <w:rPr>
                <w:rFonts w:hint="eastAsia"/>
                <w:sz w:val="18"/>
              </w:rPr>
            </w:pPr>
            <w:r>
              <w:rPr>
                <w:rFonts w:hint="eastAsia"/>
                <w:sz w:val="18"/>
              </w:rPr>
              <w:t>中大型企业 SOC / MSSP</w:t>
            </w:r>
          </w:p>
        </w:tc>
        <w:tc>
          <w:tcPr>
            <w:tcW w:w="1741" w:type="dxa"/>
            <w:shd w:val="clear" w:color="auto" w:fill="auto"/>
          </w:tcPr>
          <w:p w14:paraId="4EA96A5F" w14:textId="4E7FB09C" w:rsidR="005777B2" w:rsidRPr="005777B2" w:rsidRDefault="005777B2" w:rsidP="005777B2">
            <w:pPr>
              <w:spacing w:line="240" w:lineRule="auto"/>
              <w:rPr>
                <w:rFonts w:hint="eastAsia"/>
                <w:sz w:val="18"/>
              </w:rPr>
            </w:pPr>
            <w:r>
              <w:rPr>
                <w:rFonts w:hint="eastAsia"/>
                <w:sz w:val="18"/>
              </w:rPr>
              <w:t>告警疲劳、未知攻击无处安放、处置无回读</w:t>
            </w:r>
          </w:p>
        </w:tc>
        <w:tc>
          <w:tcPr>
            <w:tcW w:w="1741" w:type="dxa"/>
            <w:shd w:val="clear" w:color="auto" w:fill="auto"/>
          </w:tcPr>
          <w:p w14:paraId="5462A9E2" w14:textId="13A72DD0" w:rsidR="005777B2" w:rsidRPr="005777B2" w:rsidRDefault="005777B2" w:rsidP="005777B2">
            <w:pPr>
              <w:spacing w:line="240" w:lineRule="auto"/>
              <w:rPr>
                <w:rFonts w:hint="eastAsia"/>
                <w:sz w:val="18"/>
              </w:rPr>
            </w:pPr>
            <w:r>
              <w:rPr>
                <w:rFonts w:hint="eastAsia"/>
                <w:sz w:val="18"/>
              </w:rPr>
              <w:t>观察池 + 待研判 + 回流 + 自动放松，把告警变成可运营工作流</w:t>
            </w:r>
          </w:p>
        </w:tc>
        <w:tc>
          <w:tcPr>
            <w:tcW w:w="1742" w:type="dxa"/>
            <w:shd w:val="clear" w:color="auto" w:fill="auto"/>
          </w:tcPr>
          <w:p w14:paraId="681C281A" w14:textId="0F952F93" w:rsidR="005777B2" w:rsidRPr="005777B2" w:rsidRDefault="005777B2" w:rsidP="005777B2">
            <w:pPr>
              <w:spacing w:line="240" w:lineRule="auto"/>
              <w:rPr>
                <w:rFonts w:hint="eastAsia"/>
                <w:sz w:val="18"/>
              </w:rPr>
            </w:pPr>
            <w:r>
              <w:rPr>
                <w:rFonts w:hint="eastAsia"/>
                <w:sz w:val="18"/>
              </w:rPr>
              <w:t xml:space="preserve">中 </w:t>
            </w:r>
          </w:p>
        </w:tc>
      </w:tr>
      <w:tr w:rsidR="005777B2" w:rsidRPr="005777B2" w14:paraId="52CF7196" w14:textId="77777777" w:rsidTr="005777B2">
        <w:tblPrEx>
          <w:tblCellMar>
            <w:top w:w="0" w:type="dxa"/>
            <w:bottom w:w="0" w:type="dxa"/>
          </w:tblCellMar>
        </w:tblPrEx>
        <w:tc>
          <w:tcPr>
            <w:tcW w:w="1741" w:type="dxa"/>
            <w:shd w:val="clear" w:color="auto" w:fill="auto"/>
          </w:tcPr>
          <w:p w14:paraId="510FD4CE" w14:textId="694ED7EB" w:rsidR="005777B2" w:rsidRPr="005777B2" w:rsidRDefault="005777B2" w:rsidP="005777B2">
            <w:pPr>
              <w:spacing w:line="240" w:lineRule="auto"/>
              <w:rPr>
                <w:rFonts w:hint="eastAsia"/>
                <w:sz w:val="18"/>
              </w:rPr>
            </w:pPr>
            <w:r>
              <w:rPr>
                <w:rFonts w:hint="eastAsia"/>
                <w:sz w:val="18"/>
              </w:rPr>
              <w:t xml:space="preserve"> P2</w:t>
            </w:r>
          </w:p>
        </w:tc>
        <w:tc>
          <w:tcPr>
            <w:tcW w:w="1741" w:type="dxa"/>
            <w:shd w:val="clear" w:color="auto" w:fill="auto"/>
          </w:tcPr>
          <w:p w14:paraId="6763C284" w14:textId="10BE3115" w:rsidR="005777B2" w:rsidRPr="005777B2" w:rsidRDefault="005777B2" w:rsidP="005777B2">
            <w:pPr>
              <w:spacing w:line="240" w:lineRule="auto"/>
              <w:rPr>
                <w:rFonts w:hint="eastAsia"/>
                <w:sz w:val="18"/>
              </w:rPr>
            </w:pPr>
            <w:r>
              <w:rPr>
                <w:rFonts w:hint="eastAsia"/>
                <w:sz w:val="18"/>
              </w:rPr>
              <w:t>安全产品厂商（OEM/集成）</w:t>
            </w:r>
          </w:p>
        </w:tc>
        <w:tc>
          <w:tcPr>
            <w:tcW w:w="1741" w:type="dxa"/>
            <w:shd w:val="clear" w:color="auto" w:fill="auto"/>
          </w:tcPr>
          <w:p w14:paraId="792A406E" w14:textId="6B6DBCE1" w:rsidR="005777B2" w:rsidRPr="005777B2" w:rsidRDefault="005777B2" w:rsidP="005777B2">
            <w:pPr>
              <w:spacing w:line="240" w:lineRule="auto"/>
              <w:rPr>
                <w:rFonts w:hint="eastAsia"/>
                <w:sz w:val="18"/>
              </w:rPr>
            </w:pPr>
            <w:r>
              <w:rPr>
                <w:rFonts w:hint="eastAsia"/>
                <w:sz w:val="18"/>
              </w:rPr>
              <w:t>自研 AI 检测周期长、合规材料难做</w:t>
            </w:r>
          </w:p>
        </w:tc>
        <w:tc>
          <w:tcPr>
            <w:tcW w:w="1741" w:type="dxa"/>
            <w:shd w:val="clear" w:color="auto" w:fill="auto"/>
          </w:tcPr>
          <w:p w14:paraId="64F6AD2D" w14:textId="6BF4042A" w:rsidR="005777B2" w:rsidRPr="005777B2" w:rsidRDefault="005777B2" w:rsidP="005777B2">
            <w:pPr>
              <w:spacing w:line="240" w:lineRule="auto"/>
              <w:rPr>
                <w:rFonts w:hint="eastAsia"/>
                <w:sz w:val="18"/>
              </w:rPr>
            </w:pPr>
            <w:r>
              <w:rPr>
                <w:rFonts w:hint="eastAsia"/>
                <w:sz w:val="18"/>
              </w:rPr>
              <w:t>Apache-2.0 模块 + 完整证据链与自检，缩短其合规与投标准备</w:t>
            </w:r>
          </w:p>
        </w:tc>
        <w:tc>
          <w:tcPr>
            <w:tcW w:w="1742" w:type="dxa"/>
            <w:shd w:val="clear" w:color="auto" w:fill="auto"/>
          </w:tcPr>
          <w:p w14:paraId="665E82DE" w14:textId="0B50A5FD" w:rsidR="005777B2" w:rsidRPr="005777B2" w:rsidRDefault="005777B2" w:rsidP="005777B2">
            <w:pPr>
              <w:spacing w:line="240" w:lineRule="auto"/>
              <w:rPr>
                <w:rFonts w:hint="eastAsia"/>
                <w:sz w:val="18"/>
              </w:rPr>
            </w:pPr>
            <w:r>
              <w:rPr>
                <w:rFonts w:hint="eastAsia"/>
                <w:sz w:val="18"/>
              </w:rPr>
              <w:t xml:space="preserve">高（单笔价值大） </w:t>
            </w:r>
          </w:p>
        </w:tc>
      </w:tr>
      <w:tr w:rsidR="005777B2" w:rsidRPr="005777B2" w14:paraId="5F10B032" w14:textId="77777777" w:rsidTr="005777B2">
        <w:tblPrEx>
          <w:tblCellMar>
            <w:top w:w="0" w:type="dxa"/>
            <w:bottom w:w="0" w:type="dxa"/>
          </w:tblCellMar>
        </w:tblPrEx>
        <w:tc>
          <w:tcPr>
            <w:tcW w:w="1741" w:type="dxa"/>
            <w:shd w:val="clear" w:color="auto" w:fill="auto"/>
          </w:tcPr>
          <w:p w14:paraId="7B4579C1" w14:textId="2FFC8F96" w:rsidR="005777B2" w:rsidRPr="005777B2" w:rsidRDefault="005777B2" w:rsidP="005777B2">
            <w:pPr>
              <w:spacing w:line="240" w:lineRule="auto"/>
              <w:rPr>
                <w:rFonts w:hint="eastAsia"/>
                <w:sz w:val="18"/>
              </w:rPr>
            </w:pPr>
            <w:r>
              <w:rPr>
                <w:rFonts w:hint="eastAsia"/>
                <w:sz w:val="18"/>
              </w:rPr>
              <w:t xml:space="preserve"> P3</w:t>
            </w:r>
          </w:p>
        </w:tc>
        <w:tc>
          <w:tcPr>
            <w:tcW w:w="1741" w:type="dxa"/>
            <w:shd w:val="clear" w:color="auto" w:fill="auto"/>
          </w:tcPr>
          <w:p w14:paraId="335CE164" w14:textId="071D3B92" w:rsidR="005777B2" w:rsidRPr="005777B2" w:rsidRDefault="005777B2" w:rsidP="005777B2">
            <w:pPr>
              <w:spacing w:line="240" w:lineRule="auto"/>
              <w:rPr>
                <w:rFonts w:hint="eastAsia"/>
                <w:sz w:val="18"/>
              </w:rPr>
            </w:pPr>
            <w:r>
              <w:rPr>
                <w:rFonts w:hint="eastAsia"/>
                <w:sz w:val="18"/>
              </w:rPr>
              <w:t>教学与科研单位</w:t>
            </w:r>
          </w:p>
        </w:tc>
        <w:tc>
          <w:tcPr>
            <w:tcW w:w="1741" w:type="dxa"/>
            <w:shd w:val="clear" w:color="auto" w:fill="auto"/>
          </w:tcPr>
          <w:p w14:paraId="0D3F91F9" w14:textId="07830DDC" w:rsidR="005777B2" w:rsidRPr="005777B2" w:rsidRDefault="005777B2" w:rsidP="005777B2">
            <w:pPr>
              <w:spacing w:line="240" w:lineRule="auto"/>
              <w:rPr>
                <w:rFonts w:hint="eastAsia"/>
                <w:sz w:val="18"/>
              </w:rPr>
            </w:pPr>
            <w:r>
              <w:rPr>
                <w:rFonts w:hint="eastAsia"/>
                <w:sz w:val="18"/>
              </w:rPr>
              <w:t>缺"可复现、可解释、有真实数据"的案例</w:t>
            </w:r>
          </w:p>
        </w:tc>
        <w:tc>
          <w:tcPr>
            <w:tcW w:w="1741" w:type="dxa"/>
            <w:shd w:val="clear" w:color="auto" w:fill="auto"/>
          </w:tcPr>
          <w:p w14:paraId="5ACFAC5C" w14:textId="49B75EC7" w:rsidR="005777B2" w:rsidRPr="005777B2" w:rsidRDefault="005777B2" w:rsidP="005777B2">
            <w:pPr>
              <w:spacing w:line="240" w:lineRule="auto"/>
              <w:rPr>
                <w:rFonts w:hint="eastAsia"/>
                <w:sz w:val="18"/>
              </w:rPr>
            </w:pPr>
            <w:r>
              <w:rPr>
                <w:rFonts w:hint="eastAsia"/>
                <w:sz w:val="18"/>
              </w:rPr>
              <w:t>自研生成器 + 公开数据协议 + 130 项自检，一条命令复现</w:t>
            </w:r>
          </w:p>
        </w:tc>
        <w:tc>
          <w:tcPr>
            <w:tcW w:w="1742" w:type="dxa"/>
            <w:shd w:val="clear" w:color="auto" w:fill="auto"/>
          </w:tcPr>
          <w:p w14:paraId="6C143A62" w14:textId="1ABBD86E" w:rsidR="005777B2" w:rsidRPr="005777B2" w:rsidRDefault="005777B2" w:rsidP="005777B2">
            <w:pPr>
              <w:spacing w:line="240" w:lineRule="auto"/>
              <w:rPr>
                <w:rFonts w:hint="eastAsia"/>
                <w:sz w:val="18"/>
              </w:rPr>
            </w:pPr>
            <w:r>
              <w:rPr>
                <w:rFonts w:hint="eastAsia"/>
                <w:sz w:val="18"/>
              </w:rPr>
              <w:t xml:space="preserve">低（先做口碑） </w:t>
            </w:r>
          </w:p>
        </w:tc>
      </w:tr>
    </w:tbl>
    <w:p w14:paraId="77BF5455" w14:textId="77777777" w:rsidR="005777B2" w:rsidRDefault="005777B2" w:rsidP="005777B2">
      <w:pPr>
        <w:rPr>
          <w:rFonts w:hint="eastAsia"/>
        </w:rPr>
      </w:pPr>
    </w:p>
    <w:p w14:paraId="1DE86263" w14:textId="77777777" w:rsidR="005777B2" w:rsidRDefault="005777B2" w:rsidP="005777B2">
      <w:pPr>
        <w:rPr>
          <w:rFonts w:hint="eastAsia"/>
        </w:rPr>
      </w:pPr>
    </w:p>
    <w:p w14:paraId="373D3574" w14:textId="53923834" w:rsidR="005777B2" w:rsidRDefault="005777B2" w:rsidP="005777B2">
      <w:pPr>
        <w:rPr>
          <w:rFonts w:hint="eastAsia"/>
        </w:rPr>
      </w:pPr>
      <w:r>
        <w:rPr>
          <w:rFonts w:hint="eastAsia"/>
          <w:b/>
        </w:rPr>
        <w:t>差异化定位</w:t>
      </w:r>
      <w:r>
        <w:rPr>
          <w:rFonts w:hint="eastAsia"/>
        </w:rPr>
        <w:t>：不与大厂 NDR 拼流量覆盖与品牌，而是聚焦两件事——</w:t>
      </w:r>
      <w:r>
        <w:rPr>
          <w:rFonts w:hint="eastAsia"/>
          <w:b/>
        </w:rPr>
        <w:t>控制器侧免探针的检测</w:t>
      </w:r>
      <w:r>
        <w:rPr>
          <w:rFonts w:hint="eastAsia"/>
        </w:rPr>
        <w:t>与</w:t>
      </w:r>
      <w:r>
        <w:rPr>
          <w:rFonts w:hint="eastAsia"/>
          <w:b/>
        </w:rPr>
        <w:t>可验证的处置闭环</w:t>
      </w:r>
      <w:r>
        <w:rPr>
          <w:rFonts w:hint="eastAsia"/>
        </w:rPr>
        <w:t>（下发后回读校验、失败回滚、逐条留痕）。对手要做同样的事，必须真</w:t>
      </w:r>
      <w:r>
        <w:rPr>
          <w:rFonts w:hint="eastAsia"/>
        </w:rPr>
        <w:lastRenderedPageBreak/>
        <w:t>的把控制器与交换机跑起来。</w:t>
      </w:r>
    </w:p>
    <w:p w14:paraId="5CB311C2" w14:textId="77777777" w:rsidR="005777B2" w:rsidRDefault="005777B2" w:rsidP="005777B2">
      <w:pPr>
        <w:rPr>
          <w:rFonts w:hint="eastAsia"/>
        </w:rPr>
      </w:pPr>
    </w:p>
    <w:p w14:paraId="5E727F3C" w14:textId="12E81499" w:rsidR="005777B2" w:rsidRDefault="005777B2" w:rsidP="005777B2">
      <w:pPr>
        <w:rPr>
          <w:rFonts w:hint="eastAsia"/>
        </w:rPr>
      </w:pPr>
      <w:r>
        <w:rPr>
          <w:rFonts w:hint="eastAsia"/>
          <w:b/>
        </w:rPr>
        <w:t>可服务市场测算（口径与假设）</w:t>
      </w:r>
      <w:r>
        <w:rPr>
          <w:rFonts w:hint="eastAsia"/>
        </w:rPr>
        <w:t>：`SAM = 目标单位数 × 单点年化预算`，`SOM = SAM × 可获取份额`。三个变量当前均为</w:t>
      </w:r>
      <w:r>
        <w:rPr>
          <w:rFonts w:hint="eastAsia"/>
          <w:b/>
        </w:rPr>
        <w:t>【假设】</w:t>
      </w:r>
      <w:r>
        <w:rPr>
          <w:rFonts w:hint="eastAsia"/>
        </w:rPr>
        <w:t>，取值方式与验证动作见 §15.3：目标单位数由公开招标文本统计得到、单点预算由 5 家客户访谈与公开中标金额区间确定、可获取份额由样板点与渠道意向推算。</w:t>
      </w:r>
      <w:r>
        <w:rPr>
          <w:rFonts w:hint="eastAsia"/>
          <w:b/>
        </w:rPr>
        <w:t>在完成这些验证之前，本方案不给出具体金额</w:t>
      </w:r>
      <w:r>
        <w:rPr>
          <w:rFonts w:hint="eastAsia"/>
        </w:rPr>
        <w:t>——给出一个查不到出处的数字，对评审和客户都是减分项。</w:t>
      </w:r>
    </w:p>
    <w:p w14:paraId="5C49BD77" w14:textId="77777777" w:rsidR="005777B2" w:rsidRDefault="005777B2" w:rsidP="005777B2">
      <w:pPr>
        <w:rPr>
          <w:rFonts w:hint="eastAsia"/>
        </w:rPr>
      </w:pPr>
    </w:p>
    <w:p w14:paraId="6D5573EE" w14:textId="024D7603" w:rsidR="005777B2" w:rsidRDefault="005777B2" w:rsidP="005777B2">
      <w:pPr>
        <w:pStyle w:val="3"/>
        <w:rPr>
          <w:rFonts w:hint="eastAsia"/>
        </w:rPr>
      </w:pPr>
      <w:r>
        <w:rPr>
          <w:rFonts w:hint="eastAsia"/>
          <w:b/>
        </w:rPr>
        <w:t>12.6 行业环境分析</w:t>
      </w:r>
    </w:p>
    <w:p w14:paraId="6D5A2AE1" w14:textId="77777777" w:rsidR="005777B2" w:rsidRDefault="005777B2" w:rsidP="005777B2">
      <w:pPr>
        <w:rPr>
          <w:rFonts w:hint="eastAsia"/>
        </w:rPr>
      </w:pPr>
    </w:p>
    <w:p w14:paraId="2BBBF456" w14:textId="683FF60D" w:rsidR="005777B2" w:rsidRDefault="005777B2" w:rsidP="005777B2">
      <w:pPr>
        <w:rPr>
          <w:rFonts w:hint="eastAsia"/>
        </w:rPr>
      </w:pPr>
      <w:r>
        <w:rPr>
          <w:rFonts w:hint="eastAsia"/>
          <w:b/>
        </w:rPr>
        <w:t>竞争格局</w:t>
      </w:r>
      <w:r>
        <w:rPr>
          <w:rFonts w:hint="eastAsia"/>
        </w:rPr>
        <w:t>（五类玩家）：商业 NDR/IDS 厂商（强在品牌渠道与协议覆盖，弱在部署重、闭源难复核、控制器侧支持弱）、开源规则型 IDS（成熟免费，但未知形态乏力、不负责处置闭环）、SDN 控制器厂商自带安全模块（集成好但检测能力有限）、云厂商安全服务（云内集成好但跨云/私有化弱）、自研/拼装方案（成本低但缺证据链与责任主体）。</w:t>
      </w:r>
    </w:p>
    <w:p w14:paraId="4485C417" w14:textId="77777777" w:rsidR="005777B2" w:rsidRDefault="005777B2" w:rsidP="005777B2">
      <w:pPr>
        <w:rPr>
          <w:rFonts w:hint="eastAsia"/>
        </w:rPr>
      </w:pPr>
    </w:p>
    <w:p w14:paraId="23ACEABD" w14:textId="534BA267" w:rsidR="005777B2" w:rsidRDefault="005777B2" w:rsidP="005777B2">
      <w:pPr>
        <w:rPr>
          <w:rFonts w:hint="eastAsia"/>
        </w:rPr>
      </w:pPr>
      <w:r>
        <w:rPr>
          <w:rFonts w:hint="eastAsia"/>
          <w:b/>
        </w:rPr>
        <w:t>SWOT 分析</w:t>
      </w:r>
      <w:r>
        <w:rPr>
          <w:rFonts w:hint="eastAsia"/>
        </w:rPr>
        <w:t>：</w:t>
      </w:r>
    </w:p>
    <w:p w14:paraId="409CFEC1" w14:textId="77777777" w:rsidR="005777B2" w:rsidRDefault="005777B2" w:rsidP="005777B2">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02"/>
        <w:gridCol w:w="2902"/>
        <w:gridCol w:w="2902"/>
      </w:tblGrid>
      <w:tr w:rsidR="005777B2" w:rsidRPr="005777B2" w14:paraId="26030A40" w14:textId="77777777" w:rsidTr="005777B2">
        <w:tblPrEx>
          <w:tblCellMar>
            <w:top w:w="0" w:type="dxa"/>
            <w:bottom w:w="0" w:type="dxa"/>
          </w:tblCellMar>
        </w:tblPrEx>
        <w:tc>
          <w:tcPr>
            <w:tcW w:w="2902" w:type="dxa"/>
            <w:shd w:val="clear" w:color="auto" w:fill="auto"/>
          </w:tcPr>
          <w:p w14:paraId="798BDEA8" w14:textId="77777777" w:rsidR="005777B2" w:rsidRPr="005777B2" w:rsidRDefault="005777B2" w:rsidP="005777B2">
            <w:pPr>
              <w:spacing w:line="240" w:lineRule="auto"/>
              <w:rPr>
                <w:rFonts w:hint="eastAsia"/>
                <w:b/>
                <w:sz w:val="18"/>
              </w:rPr>
            </w:pPr>
          </w:p>
        </w:tc>
        <w:tc>
          <w:tcPr>
            <w:tcW w:w="2902" w:type="dxa"/>
            <w:shd w:val="clear" w:color="auto" w:fill="auto"/>
          </w:tcPr>
          <w:p w14:paraId="05E9D51C" w14:textId="21D50B8D" w:rsidR="005777B2" w:rsidRPr="005777B2" w:rsidRDefault="005777B2" w:rsidP="005777B2">
            <w:pPr>
              <w:spacing w:line="240" w:lineRule="auto"/>
              <w:rPr>
                <w:rFonts w:hint="eastAsia"/>
                <w:b/>
                <w:sz w:val="18"/>
              </w:rPr>
            </w:pPr>
            <w:r w:rsidRPr="005777B2">
              <w:rPr>
                <w:rFonts w:hint="eastAsia"/>
                <w:b/>
                <w:sz w:val="18"/>
              </w:rPr>
              <w:t>有利</w:t>
            </w:r>
          </w:p>
        </w:tc>
        <w:tc>
          <w:tcPr>
            <w:tcW w:w="2902" w:type="dxa"/>
            <w:shd w:val="clear" w:color="auto" w:fill="auto"/>
          </w:tcPr>
          <w:p w14:paraId="76A1533C" w14:textId="0528F1AC" w:rsidR="005777B2" w:rsidRPr="005777B2" w:rsidRDefault="005777B2" w:rsidP="005777B2">
            <w:pPr>
              <w:spacing w:line="240" w:lineRule="auto"/>
              <w:rPr>
                <w:rFonts w:hint="eastAsia"/>
                <w:b/>
                <w:sz w:val="18"/>
              </w:rPr>
            </w:pPr>
            <w:r w:rsidRPr="005777B2">
              <w:rPr>
                <w:rFonts w:hint="eastAsia"/>
                <w:b/>
                <w:sz w:val="18"/>
              </w:rPr>
              <w:t xml:space="preserve">不利 </w:t>
            </w:r>
          </w:p>
        </w:tc>
      </w:tr>
      <w:tr w:rsidR="005777B2" w:rsidRPr="005777B2" w14:paraId="5514CD5F" w14:textId="77777777" w:rsidTr="005777B2">
        <w:tblPrEx>
          <w:tblCellMar>
            <w:top w:w="0" w:type="dxa"/>
            <w:bottom w:w="0" w:type="dxa"/>
          </w:tblCellMar>
        </w:tblPrEx>
        <w:tc>
          <w:tcPr>
            <w:tcW w:w="2902" w:type="dxa"/>
            <w:shd w:val="clear" w:color="auto" w:fill="auto"/>
          </w:tcPr>
          <w:p w14:paraId="5DAD10FD" w14:textId="0ECC17F9" w:rsidR="005777B2" w:rsidRPr="005777B2" w:rsidRDefault="005777B2" w:rsidP="005777B2">
            <w:pPr>
              <w:spacing w:line="240" w:lineRule="auto"/>
              <w:rPr>
                <w:rFonts w:hint="eastAsia"/>
                <w:sz w:val="18"/>
              </w:rPr>
            </w:pPr>
            <w:r>
              <w:rPr>
                <w:rFonts w:hint="eastAsia"/>
                <w:sz w:val="18"/>
              </w:rPr>
              <w:t xml:space="preserve"> 内部</w:t>
            </w:r>
          </w:p>
        </w:tc>
        <w:tc>
          <w:tcPr>
            <w:tcW w:w="2902" w:type="dxa"/>
            <w:shd w:val="clear" w:color="auto" w:fill="auto"/>
          </w:tcPr>
          <w:p w14:paraId="5371AEA6" w14:textId="46C05FAF" w:rsidR="005777B2" w:rsidRPr="005777B2" w:rsidRDefault="005777B2" w:rsidP="005777B2">
            <w:pPr>
              <w:spacing w:line="240" w:lineRule="auto"/>
              <w:rPr>
                <w:rFonts w:hint="eastAsia"/>
                <w:sz w:val="18"/>
              </w:rPr>
            </w:pPr>
            <w:r>
              <w:rPr>
                <w:rFonts w:hint="eastAsia"/>
                <w:sz w:val="18"/>
              </w:rPr>
              <w:t>优势：闭环完整且可复核（130 项自检 + 22/58/58 测试 + 真机 19/19）；CPU 单机可跑、无需 GPU；有真实公开数据上的迁移实测与诚实边界；处置具备回读校验/回滚/幂等/审计；未知攻击有可运营出口；决策取舍可量化（误报—时延—人力三元权衡）</w:t>
            </w:r>
          </w:p>
        </w:tc>
        <w:tc>
          <w:tcPr>
            <w:tcW w:w="2902" w:type="dxa"/>
            <w:shd w:val="clear" w:color="auto" w:fill="auto"/>
          </w:tcPr>
          <w:p w14:paraId="4B45EFFE" w14:textId="5D238734" w:rsidR="005777B2" w:rsidRPr="005777B2" w:rsidRDefault="005777B2" w:rsidP="005777B2">
            <w:pPr>
              <w:spacing w:line="240" w:lineRule="auto"/>
              <w:rPr>
                <w:rFonts w:hint="eastAsia"/>
                <w:sz w:val="18"/>
              </w:rPr>
            </w:pPr>
            <w:r>
              <w:rPr>
                <w:rFonts w:hint="eastAsia"/>
                <w:sz w:val="18"/>
              </w:rPr>
              <w:t xml:space="preserve">劣势：个人团队（无销售、无 7×24 支持）；无品牌与渠道、无商业案例；真实生产环境未验证；市场与定价未经一手调研；检测字段受控制器能力限制；漏报代价未折算 </w:t>
            </w:r>
          </w:p>
        </w:tc>
      </w:tr>
      <w:tr w:rsidR="005777B2" w:rsidRPr="005777B2" w14:paraId="76CFED71" w14:textId="77777777" w:rsidTr="005777B2">
        <w:tblPrEx>
          <w:tblCellMar>
            <w:top w:w="0" w:type="dxa"/>
            <w:bottom w:w="0" w:type="dxa"/>
          </w:tblCellMar>
        </w:tblPrEx>
        <w:tc>
          <w:tcPr>
            <w:tcW w:w="2902" w:type="dxa"/>
            <w:shd w:val="clear" w:color="auto" w:fill="auto"/>
          </w:tcPr>
          <w:p w14:paraId="1A179725" w14:textId="3706AC6F" w:rsidR="005777B2" w:rsidRPr="005777B2" w:rsidRDefault="005777B2" w:rsidP="005777B2">
            <w:pPr>
              <w:spacing w:line="240" w:lineRule="auto"/>
              <w:rPr>
                <w:rFonts w:hint="eastAsia"/>
                <w:sz w:val="18"/>
              </w:rPr>
            </w:pPr>
            <w:r>
              <w:rPr>
                <w:rFonts w:hint="eastAsia"/>
                <w:sz w:val="18"/>
              </w:rPr>
              <w:t xml:space="preserve"> 外部</w:t>
            </w:r>
          </w:p>
        </w:tc>
        <w:tc>
          <w:tcPr>
            <w:tcW w:w="2902" w:type="dxa"/>
            <w:shd w:val="clear" w:color="auto" w:fill="auto"/>
          </w:tcPr>
          <w:p w14:paraId="160E33EC" w14:textId="1611F04C" w:rsidR="005777B2" w:rsidRPr="005777B2" w:rsidRDefault="005777B2" w:rsidP="005777B2">
            <w:pPr>
              <w:spacing w:line="240" w:lineRule="auto"/>
              <w:rPr>
                <w:rFonts w:hint="eastAsia"/>
                <w:sz w:val="18"/>
              </w:rPr>
            </w:pPr>
            <w:r>
              <w:rPr>
                <w:rFonts w:hint="eastAsia"/>
                <w:sz w:val="18"/>
              </w:rPr>
              <w:t>机会：合规把检测—处置—留痕变成硬需求；NDR/安全运营市场持续增长；AI 进入安全运营主赛</w:t>
            </w:r>
            <w:r>
              <w:rPr>
                <w:rFonts w:hint="eastAsia"/>
                <w:sz w:val="18"/>
              </w:rPr>
              <w:lastRenderedPageBreak/>
              <w:t>道、客户接受度上升；通用 NDR 需探针/引流，控制器侧是相对空白；开源可复核在采购与安全审查中越来越吃香</w:t>
            </w:r>
          </w:p>
        </w:tc>
        <w:tc>
          <w:tcPr>
            <w:tcW w:w="2902" w:type="dxa"/>
            <w:shd w:val="clear" w:color="auto" w:fill="auto"/>
          </w:tcPr>
          <w:p w14:paraId="39EA912B" w14:textId="493C6282" w:rsidR="005777B2" w:rsidRPr="005777B2" w:rsidRDefault="005777B2" w:rsidP="005777B2">
            <w:pPr>
              <w:spacing w:line="240" w:lineRule="auto"/>
              <w:rPr>
                <w:rFonts w:hint="eastAsia"/>
                <w:sz w:val="18"/>
              </w:rPr>
            </w:pPr>
            <w:r>
              <w:rPr>
                <w:rFonts w:hint="eastAsia"/>
                <w:sz w:val="18"/>
              </w:rPr>
              <w:lastRenderedPageBreak/>
              <w:t>威胁：大厂快速补齐同类能力；客户"自研或开源拼装"替代；真实环境表现低于预期导致信任崩</w:t>
            </w:r>
            <w:r>
              <w:rPr>
                <w:rFonts w:hint="eastAsia"/>
                <w:sz w:val="18"/>
              </w:rPr>
              <w:lastRenderedPageBreak/>
              <w:t xml:space="preserve">塌；开源被白嫖而无收入；政策标准变化（如对自动化处置的限制） </w:t>
            </w:r>
          </w:p>
        </w:tc>
      </w:tr>
    </w:tbl>
    <w:p w14:paraId="518D9F80" w14:textId="77777777" w:rsidR="005777B2" w:rsidRDefault="005777B2" w:rsidP="005777B2">
      <w:pPr>
        <w:rPr>
          <w:rFonts w:hint="eastAsia"/>
        </w:rPr>
      </w:pPr>
    </w:p>
    <w:p w14:paraId="76B8FF21" w14:textId="77777777" w:rsidR="005777B2" w:rsidRDefault="005777B2" w:rsidP="005777B2">
      <w:pPr>
        <w:rPr>
          <w:rFonts w:hint="eastAsia"/>
        </w:rPr>
      </w:pPr>
    </w:p>
    <w:p w14:paraId="22D81ADD" w14:textId="171D65B6" w:rsidR="005777B2" w:rsidRDefault="005777B2" w:rsidP="005777B2">
      <w:pPr>
        <w:rPr>
          <w:rFonts w:hint="eastAsia"/>
        </w:rPr>
      </w:pPr>
      <w:r>
        <w:rPr>
          <w:rFonts w:hint="eastAsia"/>
          <w:b/>
        </w:rPr>
        <w:t>SWOT 交叉策略</w:t>
      </w:r>
      <w:r>
        <w:rPr>
          <w:rFonts w:hint="eastAsia"/>
        </w:rPr>
        <w:t>：</w:t>
      </w:r>
    </w:p>
    <w:p w14:paraId="1BA64202" w14:textId="77777777" w:rsidR="005777B2" w:rsidRDefault="005777B2" w:rsidP="005777B2">
      <w:pPr>
        <w:rPr>
          <w:rFonts w:hint="eastAsia"/>
        </w:rPr>
      </w:pPr>
    </w:p>
    <w:p w14:paraId="0E79156C" w14:textId="1F9CE899" w:rsidR="005777B2" w:rsidRDefault="005777B2" w:rsidP="005777B2">
      <w:pPr>
        <w:rPr>
          <w:rFonts w:hint="eastAsia"/>
        </w:rPr>
      </w:pPr>
      <w:r>
        <w:rPr>
          <w:rFonts w:hint="eastAsia"/>
        </w:rPr>
        <w:t xml:space="preserve">· </w:t>
      </w:r>
      <w:r>
        <w:rPr>
          <w:rFonts w:hint="eastAsia"/>
          <w:b/>
        </w:rPr>
        <w:t>SO（优势抓机会）</w:t>
      </w:r>
      <w:r>
        <w:rPr>
          <w:rFonts w:hint="eastAsia"/>
        </w:rPr>
        <w:t>：用"可复核 + 控制器侧免探针"切入 SDN/云网单位；把 130 项自检与真机证据做成销售/评审材料——这些对手很难抄，因为要真跑。</w:t>
      </w:r>
    </w:p>
    <w:p w14:paraId="02FBEF24" w14:textId="442821DF" w:rsidR="005777B2" w:rsidRDefault="005777B2" w:rsidP="005777B2">
      <w:pPr>
        <w:rPr>
          <w:rFonts w:hint="eastAsia"/>
        </w:rPr>
      </w:pPr>
      <w:r>
        <w:rPr>
          <w:rFonts w:hint="eastAsia"/>
        </w:rPr>
        <w:t xml:space="preserve">· </w:t>
      </w:r>
      <w:r>
        <w:rPr>
          <w:rFonts w:hint="eastAsia"/>
          <w:b/>
        </w:rPr>
        <w:t>WO（补劣势抓机会）</w:t>
      </w:r>
      <w:r>
        <w:rPr>
          <w:rFonts w:hint="eastAsia"/>
        </w:rPr>
        <w:t>：借集成商渠道补销售与交付能力；我方提供技术与证据链，对方提供客户与实施，先做 1~2 个样板点。</w:t>
      </w:r>
    </w:p>
    <w:p w14:paraId="1E3D7F7D" w14:textId="2E9C66F3" w:rsidR="005777B2" w:rsidRDefault="005777B2" w:rsidP="005777B2">
      <w:pPr>
        <w:rPr>
          <w:rFonts w:hint="eastAsia"/>
        </w:rPr>
      </w:pPr>
      <w:r>
        <w:rPr>
          <w:rFonts w:hint="eastAsia"/>
        </w:rPr>
        <w:t xml:space="preserve">· </w:t>
      </w:r>
      <w:r>
        <w:rPr>
          <w:rFonts w:hint="eastAsia"/>
          <w:b/>
        </w:rPr>
        <w:t>ST（优势防威胁）</w:t>
      </w:r>
      <w:r>
        <w:rPr>
          <w:rFonts w:hint="eastAsia"/>
        </w:rPr>
        <w:t>：用"可验证 + 可回滚 + 诚实边界"对抗黑盒方案——客户最怕"出了事说不清"，我们每一步都有台账与回读记录。</w:t>
      </w:r>
    </w:p>
    <w:p w14:paraId="768DB60A" w14:textId="10B5B296" w:rsidR="005777B2" w:rsidRDefault="005777B2" w:rsidP="005777B2">
      <w:pPr>
        <w:rPr>
          <w:rFonts w:hint="eastAsia"/>
        </w:rPr>
      </w:pPr>
      <w:r>
        <w:rPr>
          <w:rFonts w:hint="eastAsia"/>
        </w:rPr>
        <w:t xml:space="preserve">· </w:t>
      </w:r>
      <w:r>
        <w:rPr>
          <w:rFonts w:hint="eastAsia"/>
          <w:b/>
        </w:rPr>
        <w:t>WT（止损）</w:t>
      </w:r>
      <w:r>
        <w:rPr>
          <w:rFonts w:hint="eastAsia"/>
        </w:rPr>
        <w:t>：不碰终端安全（EDR）、邮件安全、云工作负载保护；不承诺"零误报""生产就绪"；未验证项集中披露，</w:t>
      </w:r>
      <w:r>
        <w:rPr>
          <w:rFonts w:hint="eastAsia"/>
          <w:b/>
        </w:rPr>
        <w:t>先验证再承诺</w:t>
      </w:r>
      <w:r>
        <w:rPr>
          <w:rFonts w:hint="eastAsia"/>
        </w:rPr>
        <w:t>。</w:t>
      </w:r>
    </w:p>
    <w:p w14:paraId="3F8F2437" w14:textId="77777777" w:rsidR="005777B2" w:rsidRDefault="005777B2" w:rsidP="005777B2">
      <w:pPr>
        <w:rPr>
          <w:rFonts w:hint="eastAsia"/>
        </w:rPr>
      </w:pPr>
    </w:p>
    <w:p w14:paraId="05229E5C" w14:textId="1C21E9CB" w:rsidR="005777B2" w:rsidRDefault="005777B2" w:rsidP="005777B2">
      <w:pPr>
        <w:pStyle w:val="2"/>
        <w:rPr>
          <w:rFonts w:hint="eastAsia"/>
        </w:rPr>
      </w:pPr>
      <w:r>
        <w:rPr>
          <w:rFonts w:hint="eastAsia"/>
          <w:b/>
        </w:rPr>
        <w:t>13问题解决程度</w:t>
      </w:r>
    </w:p>
    <w:p w14:paraId="59DB8F66" w14:textId="77777777" w:rsidR="005777B2" w:rsidRDefault="005777B2" w:rsidP="005777B2">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6"/>
        <w:gridCol w:w="2176"/>
        <w:gridCol w:w="2177"/>
        <w:gridCol w:w="2177"/>
      </w:tblGrid>
      <w:tr w:rsidR="005777B2" w:rsidRPr="005777B2" w14:paraId="5E0EC9A2" w14:textId="77777777" w:rsidTr="005777B2">
        <w:tblPrEx>
          <w:tblCellMar>
            <w:top w:w="0" w:type="dxa"/>
            <w:bottom w:w="0" w:type="dxa"/>
          </w:tblCellMar>
        </w:tblPrEx>
        <w:tc>
          <w:tcPr>
            <w:tcW w:w="2176" w:type="dxa"/>
            <w:shd w:val="clear" w:color="auto" w:fill="auto"/>
          </w:tcPr>
          <w:p w14:paraId="03A13505" w14:textId="2444CB0B" w:rsidR="005777B2" w:rsidRPr="005777B2" w:rsidRDefault="005777B2" w:rsidP="005777B2">
            <w:pPr>
              <w:spacing w:line="240" w:lineRule="auto"/>
              <w:rPr>
                <w:rFonts w:hint="eastAsia"/>
                <w:b/>
                <w:sz w:val="18"/>
              </w:rPr>
            </w:pPr>
            <w:r w:rsidRPr="005777B2">
              <w:rPr>
                <w:rFonts w:hint="eastAsia"/>
                <w:b/>
                <w:sz w:val="18"/>
              </w:rPr>
              <w:t xml:space="preserve"> 问题（见 §3）</w:t>
            </w:r>
          </w:p>
        </w:tc>
        <w:tc>
          <w:tcPr>
            <w:tcW w:w="2176" w:type="dxa"/>
            <w:shd w:val="clear" w:color="auto" w:fill="auto"/>
          </w:tcPr>
          <w:p w14:paraId="5A7BA8AD" w14:textId="7E2E32EB" w:rsidR="005777B2" w:rsidRPr="005777B2" w:rsidRDefault="005777B2" w:rsidP="005777B2">
            <w:pPr>
              <w:spacing w:line="240" w:lineRule="auto"/>
              <w:rPr>
                <w:rFonts w:hint="eastAsia"/>
                <w:b/>
                <w:sz w:val="18"/>
              </w:rPr>
            </w:pPr>
            <w:r w:rsidRPr="005777B2">
              <w:rPr>
                <w:rFonts w:hint="eastAsia"/>
                <w:b/>
                <w:sz w:val="18"/>
              </w:rPr>
              <w:t>解决程度</w:t>
            </w:r>
          </w:p>
        </w:tc>
        <w:tc>
          <w:tcPr>
            <w:tcW w:w="2177" w:type="dxa"/>
            <w:shd w:val="clear" w:color="auto" w:fill="auto"/>
          </w:tcPr>
          <w:p w14:paraId="5502E6F6" w14:textId="4D645DFA" w:rsidR="005777B2" w:rsidRPr="005777B2" w:rsidRDefault="005777B2" w:rsidP="005777B2">
            <w:pPr>
              <w:spacing w:line="240" w:lineRule="auto"/>
              <w:rPr>
                <w:rFonts w:hint="eastAsia"/>
                <w:b/>
                <w:sz w:val="18"/>
              </w:rPr>
            </w:pPr>
            <w:r w:rsidRPr="005777B2">
              <w:rPr>
                <w:rFonts w:hint="eastAsia"/>
                <w:b/>
                <w:sz w:val="18"/>
              </w:rPr>
              <w:t>证据</w:t>
            </w:r>
          </w:p>
        </w:tc>
        <w:tc>
          <w:tcPr>
            <w:tcW w:w="2177" w:type="dxa"/>
            <w:shd w:val="clear" w:color="auto" w:fill="auto"/>
          </w:tcPr>
          <w:p w14:paraId="6B635DB5" w14:textId="1E761C5C" w:rsidR="005777B2" w:rsidRPr="005777B2" w:rsidRDefault="005777B2" w:rsidP="005777B2">
            <w:pPr>
              <w:spacing w:line="240" w:lineRule="auto"/>
              <w:rPr>
                <w:rFonts w:hint="eastAsia"/>
                <w:b/>
                <w:sz w:val="18"/>
              </w:rPr>
            </w:pPr>
            <w:r w:rsidRPr="005777B2">
              <w:rPr>
                <w:rFonts w:hint="eastAsia"/>
                <w:b/>
                <w:sz w:val="18"/>
              </w:rPr>
              <w:t xml:space="preserve">还差什么 </w:t>
            </w:r>
          </w:p>
        </w:tc>
      </w:tr>
      <w:tr w:rsidR="005777B2" w:rsidRPr="005777B2" w14:paraId="3F6B244C" w14:textId="77777777" w:rsidTr="005777B2">
        <w:tblPrEx>
          <w:tblCellMar>
            <w:top w:w="0" w:type="dxa"/>
            <w:bottom w:w="0" w:type="dxa"/>
          </w:tblCellMar>
        </w:tblPrEx>
        <w:tc>
          <w:tcPr>
            <w:tcW w:w="2176" w:type="dxa"/>
            <w:shd w:val="clear" w:color="auto" w:fill="auto"/>
          </w:tcPr>
          <w:p w14:paraId="785A46CE" w14:textId="342AB569" w:rsidR="005777B2" w:rsidRPr="005777B2" w:rsidRDefault="005777B2" w:rsidP="005777B2">
            <w:pPr>
              <w:spacing w:line="240" w:lineRule="auto"/>
              <w:rPr>
                <w:rFonts w:hint="eastAsia"/>
                <w:sz w:val="18"/>
              </w:rPr>
            </w:pPr>
            <w:r>
              <w:rPr>
                <w:rFonts w:hint="eastAsia"/>
                <w:sz w:val="18"/>
              </w:rPr>
              <w:t xml:space="preserve"> 控制器侧缺检测能力</w:t>
            </w:r>
          </w:p>
        </w:tc>
        <w:tc>
          <w:tcPr>
            <w:tcW w:w="2176" w:type="dxa"/>
            <w:shd w:val="clear" w:color="auto" w:fill="auto"/>
          </w:tcPr>
          <w:p w14:paraId="3A5B4FD0" w14:textId="657E5BA1" w:rsidR="005777B2" w:rsidRPr="005777B2" w:rsidRDefault="005777B2" w:rsidP="005777B2">
            <w:pPr>
              <w:spacing w:line="240" w:lineRule="auto"/>
              <w:rPr>
                <w:rFonts w:hint="eastAsia"/>
                <w:sz w:val="18"/>
              </w:rPr>
            </w:pPr>
            <w:r>
              <w:rPr>
                <w:rFonts w:hint="eastAsia"/>
                <w:sz w:val="18"/>
              </w:rPr>
              <w:t>已解决</w:t>
            </w:r>
          </w:p>
        </w:tc>
        <w:tc>
          <w:tcPr>
            <w:tcW w:w="2177" w:type="dxa"/>
            <w:shd w:val="clear" w:color="auto" w:fill="auto"/>
          </w:tcPr>
          <w:p w14:paraId="5C11A585" w14:textId="3B8E0B33" w:rsidR="005777B2" w:rsidRPr="005777B2" w:rsidRDefault="005777B2" w:rsidP="005777B2">
            <w:pPr>
              <w:spacing w:line="240" w:lineRule="auto"/>
              <w:rPr>
                <w:rFonts w:hint="eastAsia"/>
                <w:sz w:val="18"/>
              </w:rPr>
            </w:pPr>
            <w:r>
              <w:rPr>
                <w:rFonts w:hint="eastAsia"/>
                <w:sz w:val="18"/>
              </w:rPr>
              <w:t>控制器原生口径模型与评估、真实 Ryu 适配层 19/19</w:t>
            </w:r>
          </w:p>
        </w:tc>
        <w:tc>
          <w:tcPr>
            <w:tcW w:w="2177" w:type="dxa"/>
            <w:shd w:val="clear" w:color="auto" w:fill="auto"/>
          </w:tcPr>
          <w:p w14:paraId="2C07B9AE" w14:textId="535089F4" w:rsidR="005777B2" w:rsidRPr="005777B2" w:rsidRDefault="005777B2" w:rsidP="005777B2">
            <w:pPr>
              <w:spacing w:line="240" w:lineRule="auto"/>
              <w:rPr>
                <w:rFonts w:hint="eastAsia"/>
                <w:sz w:val="18"/>
              </w:rPr>
            </w:pPr>
            <w:r>
              <w:rPr>
                <w:rFonts w:hint="eastAsia"/>
                <w:sz w:val="18"/>
              </w:rPr>
              <w:t xml:space="preserve">真实厂商交换机的字段差异与兼容性验证 </w:t>
            </w:r>
          </w:p>
        </w:tc>
      </w:tr>
      <w:tr w:rsidR="005777B2" w:rsidRPr="005777B2" w14:paraId="2E5DDE3C" w14:textId="77777777" w:rsidTr="005777B2">
        <w:tblPrEx>
          <w:tblCellMar>
            <w:top w:w="0" w:type="dxa"/>
            <w:bottom w:w="0" w:type="dxa"/>
          </w:tblCellMar>
        </w:tblPrEx>
        <w:tc>
          <w:tcPr>
            <w:tcW w:w="2176" w:type="dxa"/>
            <w:shd w:val="clear" w:color="auto" w:fill="auto"/>
          </w:tcPr>
          <w:p w14:paraId="0C5C5A85" w14:textId="53C93B18" w:rsidR="005777B2" w:rsidRPr="005777B2" w:rsidRDefault="005777B2" w:rsidP="005777B2">
            <w:pPr>
              <w:spacing w:line="240" w:lineRule="auto"/>
              <w:rPr>
                <w:rFonts w:hint="eastAsia"/>
                <w:sz w:val="18"/>
              </w:rPr>
            </w:pPr>
            <w:r>
              <w:rPr>
                <w:rFonts w:hint="eastAsia"/>
                <w:sz w:val="18"/>
              </w:rPr>
              <w:t xml:space="preserve"> 告警疲劳</w:t>
            </w:r>
          </w:p>
        </w:tc>
        <w:tc>
          <w:tcPr>
            <w:tcW w:w="2176" w:type="dxa"/>
            <w:shd w:val="clear" w:color="auto" w:fill="auto"/>
          </w:tcPr>
          <w:p w14:paraId="4E094ACD" w14:textId="69ECDF4F" w:rsidR="005777B2" w:rsidRPr="005777B2" w:rsidRDefault="005777B2" w:rsidP="005777B2">
            <w:pPr>
              <w:spacing w:line="240" w:lineRule="auto"/>
              <w:rPr>
                <w:rFonts w:hint="eastAsia"/>
                <w:sz w:val="18"/>
              </w:rPr>
            </w:pPr>
            <w:r>
              <w:rPr>
                <w:rFonts w:hint="eastAsia"/>
                <w:sz w:val="18"/>
              </w:rPr>
              <w:t>已解决（可量化）</w:t>
            </w:r>
          </w:p>
        </w:tc>
        <w:tc>
          <w:tcPr>
            <w:tcW w:w="2177" w:type="dxa"/>
            <w:shd w:val="clear" w:color="auto" w:fill="auto"/>
          </w:tcPr>
          <w:p w14:paraId="558773F0" w14:textId="3F3FC080" w:rsidR="005777B2" w:rsidRPr="005777B2" w:rsidRDefault="005777B2" w:rsidP="005777B2">
            <w:pPr>
              <w:spacing w:line="240" w:lineRule="auto"/>
              <w:rPr>
                <w:rFonts w:hint="eastAsia"/>
                <w:sz w:val="18"/>
              </w:rPr>
            </w:pPr>
            <w:r>
              <w:rPr>
                <w:rFonts w:hint="eastAsia"/>
                <w:sz w:val="18"/>
              </w:rPr>
              <w:t>误报 8.56→0.66 次/小时；工时 14.45~35.62 → 0.36~2.67 人时/天；观察池/待研判/自动放松</w:t>
            </w:r>
          </w:p>
        </w:tc>
        <w:tc>
          <w:tcPr>
            <w:tcW w:w="2177" w:type="dxa"/>
            <w:shd w:val="clear" w:color="auto" w:fill="auto"/>
          </w:tcPr>
          <w:p w14:paraId="48779361" w14:textId="0BC8D06F" w:rsidR="005777B2" w:rsidRPr="005777B2" w:rsidRDefault="005777B2" w:rsidP="005777B2">
            <w:pPr>
              <w:spacing w:line="240" w:lineRule="auto"/>
              <w:rPr>
                <w:rFonts w:hint="eastAsia"/>
                <w:sz w:val="18"/>
              </w:rPr>
            </w:pPr>
            <w:r>
              <w:rPr>
                <w:rFonts w:hint="eastAsia"/>
                <w:sz w:val="18"/>
              </w:rPr>
              <w:t xml:space="preserve">真实环境的值班流程磨合与阈值复标定 </w:t>
            </w:r>
          </w:p>
        </w:tc>
      </w:tr>
      <w:tr w:rsidR="005777B2" w:rsidRPr="005777B2" w14:paraId="2BA3075B" w14:textId="77777777" w:rsidTr="005777B2">
        <w:tblPrEx>
          <w:tblCellMar>
            <w:top w:w="0" w:type="dxa"/>
            <w:bottom w:w="0" w:type="dxa"/>
          </w:tblCellMar>
        </w:tblPrEx>
        <w:tc>
          <w:tcPr>
            <w:tcW w:w="2176" w:type="dxa"/>
            <w:shd w:val="clear" w:color="auto" w:fill="auto"/>
          </w:tcPr>
          <w:p w14:paraId="62237026" w14:textId="31F0F550" w:rsidR="005777B2" w:rsidRPr="005777B2" w:rsidRDefault="005777B2" w:rsidP="005777B2">
            <w:pPr>
              <w:spacing w:line="240" w:lineRule="auto"/>
              <w:rPr>
                <w:rFonts w:hint="eastAsia"/>
                <w:sz w:val="18"/>
              </w:rPr>
            </w:pPr>
            <w:r>
              <w:rPr>
                <w:rFonts w:hint="eastAsia"/>
                <w:sz w:val="18"/>
              </w:rPr>
              <w:lastRenderedPageBreak/>
              <w:t xml:space="preserve"> 未知攻击无处安放</w:t>
            </w:r>
          </w:p>
        </w:tc>
        <w:tc>
          <w:tcPr>
            <w:tcW w:w="2176" w:type="dxa"/>
            <w:shd w:val="clear" w:color="auto" w:fill="auto"/>
          </w:tcPr>
          <w:p w14:paraId="04923F2B" w14:textId="03FFC061" w:rsidR="005777B2" w:rsidRPr="005777B2" w:rsidRDefault="005777B2" w:rsidP="005777B2">
            <w:pPr>
              <w:spacing w:line="240" w:lineRule="auto"/>
              <w:rPr>
                <w:rFonts w:hint="eastAsia"/>
                <w:sz w:val="18"/>
              </w:rPr>
            </w:pPr>
            <w:r>
              <w:rPr>
                <w:rFonts w:hint="eastAsia"/>
                <w:sz w:val="18"/>
              </w:rPr>
              <w:t>基本解决</w:t>
            </w:r>
          </w:p>
        </w:tc>
        <w:tc>
          <w:tcPr>
            <w:tcW w:w="2177" w:type="dxa"/>
            <w:shd w:val="clear" w:color="auto" w:fill="auto"/>
          </w:tcPr>
          <w:p w14:paraId="798E1488" w14:textId="0583F334" w:rsidR="005777B2" w:rsidRPr="005777B2" w:rsidRDefault="005777B2" w:rsidP="005777B2">
            <w:pPr>
              <w:spacing w:line="240" w:lineRule="auto"/>
              <w:rPr>
                <w:rFonts w:hint="eastAsia"/>
                <w:sz w:val="18"/>
              </w:rPr>
            </w:pPr>
            <w:r>
              <w:rPr>
                <w:rFonts w:hint="eastAsia"/>
                <w:sz w:val="18"/>
              </w:rPr>
              <w:t>未知形态标记（按误报预算标定）+ 保守处置硬护栏 + 待研判队列 + 结论回流 + 增量触发重训</w:t>
            </w:r>
          </w:p>
        </w:tc>
        <w:tc>
          <w:tcPr>
            <w:tcW w:w="2177" w:type="dxa"/>
            <w:shd w:val="clear" w:color="auto" w:fill="auto"/>
          </w:tcPr>
          <w:p w14:paraId="5AB6A349" w14:textId="3215BA94" w:rsidR="005777B2" w:rsidRPr="005777B2" w:rsidRDefault="005777B2" w:rsidP="005777B2">
            <w:pPr>
              <w:spacing w:line="240" w:lineRule="auto"/>
              <w:rPr>
                <w:rFonts w:hint="eastAsia"/>
                <w:sz w:val="18"/>
              </w:rPr>
            </w:pPr>
            <w:r>
              <w:rPr>
                <w:rFonts w:hint="eastAsia"/>
                <w:sz w:val="18"/>
              </w:rPr>
              <w:t xml:space="preserve">生产数据积累（重训需要真实结论样本）；标记能力的边界已在报告中量化 </w:t>
            </w:r>
          </w:p>
        </w:tc>
      </w:tr>
      <w:tr w:rsidR="005777B2" w:rsidRPr="005777B2" w14:paraId="60C0AFB1" w14:textId="77777777" w:rsidTr="005777B2">
        <w:tblPrEx>
          <w:tblCellMar>
            <w:top w:w="0" w:type="dxa"/>
            <w:bottom w:w="0" w:type="dxa"/>
          </w:tblCellMar>
        </w:tblPrEx>
        <w:tc>
          <w:tcPr>
            <w:tcW w:w="2176" w:type="dxa"/>
            <w:shd w:val="clear" w:color="auto" w:fill="auto"/>
          </w:tcPr>
          <w:p w14:paraId="285DEDC0" w14:textId="06A38B72" w:rsidR="005777B2" w:rsidRPr="005777B2" w:rsidRDefault="005777B2" w:rsidP="005777B2">
            <w:pPr>
              <w:spacing w:line="240" w:lineRule="auto"/>
              <w:rPr>
                <w:rFonts w:hint="eastAsia"/>
                <w:sz w:val="18"/>
              </w:rPr>
            </w:pPr>
            <w:r>
              <w:rPr>
                <w:rFonts w:hint="eastAsia"/>
                <w:sz w:val="18"/>
              </w:rPr>
              <w:t xml:space="preserve"> 账实不符</w:t>
            </w:r>
          </w:p>
        </w:tc>
        <w:tc>
          <w:tcPr>
            <w:tcW w:w="2176" w:type="dxa"/>
            <w:shd w:val="clear" w:color="auto" w:fill="auto"/>
          </w:tcPr>
          <w:p w14:paraId="3676A15D" w14:textId="4B29596C" w:rsidR="005777B2" w:rsidRPr="005777B2" w:rsidRDefault="005777B2" w:rsidP="005777B2">
            <w:pPr>
              <w:spacing w:line="240" w:lineRule="auto"/>
              <w:rPr>
                <w:rFonts w:hint="eastAsia"/>
                <w:sz w:val="18"/>
              </w:rPr>
            </w:pPr>
            <w:r>
              <w:rPr>
                <w:rFonts w:hint="eastAsia"/>
                <w:sz w:val="18"/>
              </w:rPr>
              <w:t>已解决</w:t>
            </w:r>
          </w:p>
        </w:tc>
        <w:tc>
          <w:tcPr>
            <w:tcW w:w="2177" w:type="dxa"/>
            <w:shd w:val="clear" w:color="auto" w:fill="auto"/>
          </w:tcPr>
          <w:p w14:paraId="0019329F" w14:textId="0C58693E" w:rsidR="005777B2" w:rsidRPr="005777B2" w:rsidRDefault="005777B2" w:rsidP="005777B2">
            <w:pPr>
              <w:spacing w:line="240" w:lineRule="auto"/>
              <w:rPr>
                <w:rFonts w:hint="eastAsia"/>
                <w:sz w:val="18"/>
              </w:rPr>
            </w:pPr>
            <w:r>
              <w:rPr>
                <w:rFonts w:hint="eastAsia"/>
                <w:sz w:val="18"/>
              </w:rPr>
              <w:t>回读校验 + 失败回滚 + 幂等/升级修正 + 审计留痕；4 处同类缺陷已修并有回归测试</w:t>
            </w:r>
          </w:p>
        </w:tc>
        <w:tc>
          <w:tcPr>
            <w:tcW w:w="2177" w:type="dxa"/>
            <w:shd w:val="clear" w:color="auto" w:fill="auto"/>
          </w:tcPr>
          <w:p w14:paraId="61B7BC53" w14:textId="36CA1D4E" w:rsidR="005777B2" w:rsidRPr="005777B2" w:rsidRDefault="005777B2" w:rsidP="005777B2">
            <w:pPr>
              <w:spacing w:line="240" w:lineRule="auto"/>
              <w:rPr>
                <w:rFonts w:hint="eastAsia"/>
                <w:sz w:val="18"/>
              </w:rPr>
            </w:pPr>
            <w:r>
              <w:rPr>
                <w:rFonts w:hint="eastAsia"/>
                <w:sz w:val="18"/>
              </w:rPr>
              <w:t xml:space="preserve">回滚路径尚未在真机演练（需"收下规则却不装表"的场景） </w:t>
            </w:r>
          </w:p>
        </w:tc>
      </w:tr>
      <w:tr w:rsidR="005777B2" w:rsidRPr="005777B2" w14:paraId="05CE1B39" w14:textId="77777777" w:rsidTr="005777B2">
        <w:tblPrEx>
          <w:tblCellMar>
            <w:top w:w="0" w:type="dxa"/>
            <w:bottom w:w="0" w:type="dxa"/>
          </w:tblCellMar>
        </w:tblPrEx>
        <w:tc>
          <w:tcPr>
            <w:tcW w:w="2176" w:type="dxa"/>
            <w:shd w:val="clear" w:color="auto" w:fill="auto"/>
          </w:tcPr>
          <w:p w14:paraId="5B210439" w14:textId="02D31281" w:rsidR="005777B2" w:rsidRPr="005777B2" w:rsidRDefault="005777B2" w:rsidP="005777B2">
            <w:pPr>
              <w:spacing w:line="240" w:lineRule="auto"/>
              <w:rPr>
                <w:rFonts w:hint="eastAsia"/>
                <w:sz w:val="18"/>
              </w:rPr>
            </w:pPr>
            <w:r>
              <w:rPr>
                <w:rFonts w:hint="eastAsia"/>
                <w:sz w:val="18"/>
              </w:rPr>
              <w:t xml:space="preserve"> 漏报无法追责</w:t>
            </w:r>
          </w:p>
        </w:tc>
        <w:tc>
          <w:tcPr>
            <w:tcW w:w="2176" w:type="dxa"/>
            <w:shd w:val="clear" w:color="auto" w:fill="auto"/>
          </w:tcPr>
          <w:p w14:paraId="1CABE044" w14:textId="7679982E" w:rsidR="005777B2" w:rsidRPr="005777B2" w:rsidRDefault="005777B2" w:rsidP="005777B2">
            <w:pPr>
              <w:spacing w:line="240" w:lineRule="auto"/>
              <w:rPr>
                <w:rFonts w:hint="eastAsia"/>
                <w:sz w:val="18"/>
              </w:rPr>
            </w:pPr>
            <w:r>
              <w:rPr>
                <w:rFonts w:hint="eastAsia"/>
                <w:sz w:val="18"/>
              </w:rPr>
              <w:t>部分解决</w:t>
            </w:r>
          </w:p>
        </w:tc>
        <w:tc>
          <w:tcPr>
            <w:tcW w:w="2177" w:type="dxa"/>
            <w:shd w:val="clear" w:color="auto" w:fill="auto"/>
          </w:tcPr>
          <w:p w14:paraId="08C75737" w14:textId="31D01B32" w:rsidR="005777B2" w:rsidRPr="005777B2" w:rsidRDefault="005777B2" w:rsidP="005777B2">
            <w:pPr>
              <w:spacing w:line="240" w:lineRule="auto"/>
              <w:rPr>
                <w:rFonts w:hint="eastAsia"/>
                <w:sz w:val="18"/>
              </w:rPr>
            </w:pPr>
            <w:r>
              <w:rPr>
                <w:rFonts w:hint="eastAsia"/>
                <w:sz w:val="18"/>
              </w:rPr>
              <w:t>片段级/逐类召回、每千条流漏报数、回看缓冲留痕、观察池留证</w:t>
            </w:r>
          </w:p>
        </w:tc>
        <w:tc>
          <w:tcPr>
            <w:tcW w:w="2177" w:type="dxa"/>
            <w:shd w:val="clear" w:color="auto" w:fill="auto"/>
          </w:tcPr>
          <w:p w14:paraId="62698988" w14:textId="17B008BC" w:rsidR="005777B2" w:rsidRPr="005777B2" w:rsidRDefault="005777B2" w:rsidP="005777B2">
            <w:pPr>
              <w:spacing w:line="240" w:lineRule="auto"/>
              <w:rPr>
                <w:rFonts w:hint="eastAsia"/>
                <w:sz w:val="18"/>
              </w:rPr>
            </w:pPr>
            <w:r>
              <w:rPr>
                <w:rFonts w:hint="eastAsia"/>
                <w:sz w:val="18"/>
              </w:rPr>
              <w:t xml:space="preserve">漏报代价（影响面）未折算；实现路径已勘察（读缓存预测 + 流时间戳算漏片段时长），只差影响面系数的定义与写死判据 </w:t>
            </w:r>
          </w:p>
        </w:tc>
      </w:tr>
      <w:tr w:rsidR="005777B2" w:rsidRPr="005777B2" w14:paraId="7EE089A5" w14:textId="77777777" w:rsidTr="005777B2">
        <w:tblPrEx>
          <w:tblCellMar>
            <w:top w:w="0" w:type="dxa"/>
            <w:bottom w:w="0" w:type="dxa"/>
          </w:tblCellMar>
        </w:tblPrEx>
        <w:tc>
          <w:tcPr>
            <w:tcW w:w="2176" w:type="dxa"/>
            <w:shd w:val="clear" w:color="auto" w:fill="auto"/>
          </w:tcPr>
          <w:p w14:paraId="4EF71400" w14:textId="574BD748" w:rsidR="005777B2" w:rsidRPr="005777B2" w:rsidRDefault="005777B2" w:rsidP="005777B2">
            <w:pPr>
              <w:spacing w:line="240" w:lineRule="auto"/>
              <w:rPr>
                <w:rFonts w:hint="eastAsia"/>
                <w:sz w:val="18"/>
              </w:rPr>
            </w:pPr>
            <w:r>
              <w:rPr>
                <w:rFonts w:hint="eastAsia"/>
                <w:sz w:val="18"/>
              </w:rPr>
              <w:t xml:space="preserve"> 落地门槛高</w:t>
            </w:r>
          </w:p>
        </w:tc>
        <w:tc>
          <w:tcPr>
            <w:tcW w:w="2176" w:type="dxa"/>
            <w:shd w:val="clear" w:color="auto" w:fill="auto"/>
          </w:tcPr>
          <w:p w14:paraId="77C729F9" w14:textId="138ECDD6" w:rsidR="005777B2" w:rsidRPr="005777B2" w:rsidRDefault="005777B2" w:rsidP="005777B2">
            <w:pPr>
              <w:spacing w:line="240" w:lineRule="auto"/>
              <w:rPr>
                <w:rFonts w:hint="eastAsia"/>
                <w:sz w:val="18"/>
              </w:rPr>
            </w:pPr>
            <w:r>
              <w:rPr>
                <w:rFonts w:hint="eastAsia"/>
                <w:sz w:val="18"/>
              </w:rPr>
              <w:t>已解决</w:t>
            </w:r>
          </w:p>
        </w:tc>
        <w:tc>
          <w:tcPr>
            <w:tcW w:w="2177" w:type="dxa"/>
            <w:shd w:val="clear" w:color="auto" w:fill="auto"/>
          </w:tcPr>
          <w:p w14:paraId="2EA23DD4" w14:textId="687B34B3" w:rsidR="005777B2" w:rsidRPr="005777B2" w:rsidRDefault="005777B2" w:rsidP="005777B2">
            <w:pPr>
              <w:spacing w:line="240" w:lineRule="auto"/>
              <w:rPr>
                <w:rFonts w:hint="eastAsia"/>
                <w:sz w:val="18"/>
              </w:rPr>
            </w:pPr>
            <w:r>
              <w:rPr>
                <w:rFonts w:hint="eastAsia"/>
                <w:sz w:val="18"/>
              </w:rPr>
              <w:t>CPU 单机、无 GPU、一条命令复现、130 项自检、Apache-2.0</w:t>
            </w:r>
          </w:p>
        </w:tc>
        <w:tc>
          <w:tcPr>
            <w:tcW w:w="2177" w:type="dxa"/>
            <w:shd w:val="clear" w:color="auto" w:fill="auto"/>
          </w:tcPr>
          <w:p w14:paraId="212AB7F9" w14:textId="59A1AC70" w:rsidR="005777B2" w:rsidRPr="005777B2" w:rsidRDefault="005777B2" w:rsidP="005777B2">
            <w:pPr>
              <w:spacing w:line="240" w:lineRule="auto"/>
              <w:rPr>
                <w:rFonts w:hint="eastAsia"/>
                <w:sz w:val="18"/>
              </w:rPr>
            </w:pPr>
            <w:r>
              <w:rPr>
                <w:rFonts w:hint="eastAsia"/>
                <w:sz w:val="18"/>
              </w:rPr>
              <w:t xml:space="preserve">生产部署与长期运行的运维数据 </w:t>
            </w:r>
          </w:p>
        </w:tc>
      </w:tr>
      <w:tr w:rsidR="005777B2" w:rsidRPr="005777B2" w14:paraId="1A46AC18" w14:textId="77777777" w:rsidTr="005777B2">
        <w:tblPrEx>
          <w:tblCellMar>
            <w:top w:w="0" w:type="dxa"/>
            <w:bottom w:w="0" w:type="dxa"/>
          </w:tblCellMar>
        </w:tblPrEx>
        <w:tc>
          <w:tcPr>
            <w:tcW w:w="2176" w:type="dxa"/>
            <w:shd w:val="clear" w:color="auto" w:fill="auto"/>
          </w:tcPr>
          <w:p w14:paraId="070D7602" w14:textId="2A6136BB" w:rsidR="005777B2" w:rsidRPr="005777B2" w:rsidRDefault="005777B2" w:rsidP="005777B2">
            <w:pPr>
              <w:spacing w:line="240" w:lineRule="auto"/>
              <w:rPr>
                <w:rFonts w:hint="eastAsia"/>
                <w:sz w:val="18"/>
              </w:rPr>
            </w:pPr>
            <w:r>
              <w:rPr>
                <w:rFonts w:hint="eastAsia"/>
                <w:sz w:val="18"/>
              </w:rPr>
              <w:t xml:space="preserve"> 合规与可追溯</w:t>
            </w:r>
          </w:p>
        </w:tc>
        <w:tc>
          <w:tcPr>
            <w:tcW w:w="2176" w:type="dxa"/>
            <w:shd w:val="clear" w:color="auto" w:fill="auto"/>
          </w:tcPr>
          <w:p w14:paraId="2A74CFF8" w14:textId="6E7D68F1" w:rsidR="005777B2" w:rsidRPr="005777B2" w:rsidRDefault="005777B2" w:rsidP="005777B2">
            <w:pPr>
              <w:spacing w:line="240" w:lineRule="auto"/>
              <w:rPr>
                <w:rFonts w:hint="eastAsia"/>
                <w:sz w:val="18"/>
              </w:rPr>
            </w:pPr>
            <w:r>
              <w:rPr>
                <w:rFonts w:hint="eastAsia"/>
                <w:sz w:val="18"/>
              </w:rPr>
              <w:t>已解决</w:t>
            </w:r>
          </w:p>
        </w:tc>
        <w:tc>
          <w:tcPr>
            <w:tcW w:w="2177" w:type="dxa"/>
            <w:shd w:val="clear" w:color="auto" w:fill="auto"/>
          </w:tcPr>
          <w:p w14:paraId="5E5B1B22" w14:textId="5C2FCA8D" w:rsidR="005777B2" w:rsidRPr="005777B2" w:rsidRDefault="005777B2" w:rsidP="005777B2">
            <w:pPr>
              <w:spacing w:line="240" w:lineRule="auto"/>
              <w:rPr>
                <w:rFonts w:hint="eastAsia"/>
                <w:sz w:val="18"/>
              </w:rPr>
            </w:pPr>
            <w:r>
              <w:rPr>
                <w:rFonts w:hint="eastAsia"/>
                <w:sz w:val="18"/>
              </w:rPr>
              <w:t>数据来源许可校验、匿名化清单、审计轮转、写接口鉴权、演练默认</w:t>
            </w:r>
          </w:p>
        </w:tc>
        <w:tc>
          <w:tcPr>
            <w:tcW w:w="2177" w:type="dxa"/>
            <w:shd w:val="clear" w:color="auto" w:fill="auto"/>
          </w:tcPr>
          <w:p w14:paraId="682CD079" w14:textId="307A7DBB" w:rsidR="005777B2" w:rsidRPr="005777B2" w:rsidRDefault="005777B2" w:rsidP="005777B2">
            <w:pPr>
              <w:spacing w:line="240" w:lineRule="auto"/>
              <w:rPr>
                <w:rFonts w:hint="eastAsia"/>
                <w:sz w:val="18"/>
              </w:rPr>
            </w:pPr>
            <w:r>
              <w:rPr>
                <w:rFonts w:hint="eastAsia"/>
                <w:sz w:val="18"/>
              </w:rPr>
              <w:t xml:space="preserve">法务/合同层面的合规审查（商业化阶段） </w:t>
            </w:r>
          </w:p>
        </w:tc>
      </w:tr>
    </w:tbl>
    <w:p w14:paraId="7BD67C6A" w14:textId="77777777" w:rsidR="005777B2" w:rsidRDefault="005777B2" w:rsidP="005777B2">
      <w:pPr>
        <w:rPr>
          <w:rFonts w:hint="eastAsia"/>
        </w:rPr>
      </w:pPr>
    </w:p>
    <w:p w14:paraId="4B78C6C4" w14:textId="77777777" w:rsidR="005777B2" w:rsidRDefault="005777B2" w:rsidP="005777B2">
      <w:pPr>
        <w:rPr>
          <w:rFonts w:hint="eastAsia"/>
        </w:rPr>
      </w:pPr>
    </w:p>
    <w:p w14:paraId="639A85A4" w14:textId="3A05D01A" w:rsidR="005777B2" w:rsidRDefault="005777B2" w:rsidP="005777B2">
      <w:pPr>
        <w:pStyle w:val="2"/>
        <w:rPr>
          <w:rFonts w:hint="eastAsia"/>
        </w:rPr>
      </w:pPr>
      <w:r>
        <w:rPr>
          <w:rFonts w:hint="eastAsia"/>
          <w:b/>
        </w:rPr>
        <w:t>14未来展望</w:t>
      </w:r>
    </w:p>
    <w:p w14:paraId="73AAAC14" w14:textId="77777777" w:rsidR="005777B2" w:rsidRDefault="005777B2" w:rsidP="005777B2">
      <w:pPr>
        <w:rPr>
          <w:rFonts w:hint="eastAsia"/>
        </w:rPr>
      </w:pPr>
    </w:p>
    <w:p w14:paraId="75C85C22" w14:textId="53BB6019" w:rsidR="005777B2" w:rsidRDefault="005777B2" w:rsidP="005777B2">
      <w:pPr>
        <w:rPr>
          <w:rFonts w:hint="eastAsia"/>
        </w:rPr>
      </w:pPr>
      <w:r>
        <w:rPr>
          <w:rFonts w:hint="eastAsia"/>
          <w:b/>
        </w:rPr>
        <w:t>技术演进路线</w:t>
      </w:r>
      <w:r>
        <w:rPr>
          <w:rFonts w:hint="eastAsia"/>
        </w:rPr>
        <w:t>：① 补齐"漏报代价（影响面）"的只读派生分析，把漏报从"次数"变成"业务损失区间"；② 在真实交换机（或 OVS）上验证处置与回滚的全路径，形成可交付的兼容性矩阵；③ 把多源融合从"同一仿真流的两种投影"推进到</w:t>
      </w:r>
      <w:r>
        <w:rPr>
          <w:rFonts w:hint="eastAsia"/>
          <w:b/>
        </w:rPr>
        <w:t>真实部署下的覆盖差异量化</w:t>
      </w:r>
      <w:r>
        <w:rPr>
          <w:rFonts w:hint="eastAsia"/>
        </w:rPr>
        <w:t>（镜像口丢包、采集点盲区）；④ 引入少量目标域标注的持续微调，替代已被证伪的域随机化路径；⑤ 把回读校验失败率、未知占比、待研判积压等做成运营看板指标，支撑 SLA 口径。</w:t>
      </w:r>
    </w:p>
    <w:p w14:paraId="1BA31D73" w14:textId="77777777" w:rsidR="005777B2" w:rsidRDefault="005777B2" w:rsidP="005777B2">
      <w:pPr>
        <w:rPr>
          <w:rFonts w:hint="eastAsia"/>
        </w:rPr>
      </w:pPr>
    </w:p>
    <w:p w14:paraId="2D0A17D3" w14:textId="290ECFB7" w:rsidR="005777B2" w:rsidRDefault="005777B2" w:rsidP="005777B2">
      <w:pPr>
        <w:rPr>
          <w:rFonts w:hint="eastAsia"/>
        </w:rPr>
      </w:pPr>
      <w:r>
        <w:rPr>
          <w:rFonts w:hint="eastAsia"/>
          <w:b/>
        </w:rPr>
        <w:t>产品与商业化路线</w:t>
      </w:r>
      <w:r>
        <w:rPr>
          <w:rFonts w:hint="eastAsia"/>
        </w:rPr>
        <w:t>：短期（M1）把材料与仓库做成可信资产；中期（M2–M3）完成市场验证与</w:t>
      </w:r>
      <w:r>
        <w:rPr>
          <w:rFonts w:hint="eastAsia"/>
        </w:rPr>
        <w:lastRenderedPageBreak/>
        <w:t>样板点，形成第一份客户可引用的运行报告；长期（M4）以"开源核心 + 私有化部署 + 持续标定订阅 + OEM 集成"的方式落地，把商业价值放在</w:t>
      </w:r>
      <w:r>
        <w:rPr>
          <w:rFonts w:hint="eastAsia"/>
          <w:b/>
        </w:rPr>
        <w:t>部署、标定与责任</w:t>
      </w:r>
      <w:r>
        <w:rPr>
          <w:rFonts w:hint="eastAsia"/>
        </w:rPr>
        <w:t>上，而不是卖代码。</w:t>
      </w:r>
    </w:p>
    <w:p w14:paraId="0F8C50B9" w14:textId="77777777" w:rsidR="005777B2" w:rsidRDefault="005777B2" w:rsidP="005777B2">
      <w:pPr>
        <w:rPr>
          <w:rFonts w:hint="eastAsia"/>
        </w:rPr>
      </w:pPr>
    </w:p>
    <w:p w14:paraId="764409CB" w14:textId="6D107F2D" w:rsidR="005777B2" w:rsidRDefault="005777B2" w:rsidP="005777B2">
      <w:pPr>
        <w:rPr>
          <w:rFonts w:hint="eastAsia"/>
        </w:rPr>
      </w:pPr>
      <w:r>
        <w:rPr>
          <w:rFonts w:hint="eastAsia"/>
          <w:b/>
        </w:rPr>
        <w:t>边界与承诺（明确不说什么）</w:t>
      </w:r>
      <w:r>
        <w:rPr>
          <w:rFonts w:hint="eastAsia"/>
        </w:rPr>
        <w:t>：不说"零误报"，不说"支持任意厂商交换机"，不说"已在生产环境长期稳定运行"，不说"能检出所有未知攻击"，不说"漏报代价已折算成业务损失"。这些边界不是谦虚，而是本作品方法论的一部分：</w:t>
      </w:r>
      <w:r>
        <w:rPr>
          <w:rFonts w:hint="eastAsia"/>
          <w:b/>
        </w:rPr>
        <w:t>先界定在哪儿不 work，才有资格谈 SLA</w:t>
      </w:r>
      <w:r>
        <w:rPr>
          <w:rFonts w:hint="eastAsia"/>
        </w:rPr>
        <w:t>。</w:t>
      </w:r>
    </w:p>
    <w:p w14:paraId="6C088048" w14:textId="77777777" w:rsidR="005777B2" w:rsidRDefault="005777B2" w:rsidP="005777B2">
      <w:pPr>
        <w:rPr>
          <w:rFonts w:hint="eastAsia"/>
        </w:rPr>
      </w:pPr>
    </w:p>
    <w:p w14:paraId="1091C3A8" w14:textId="430BC153" w:rsidR="005777B2" w:rsidRDefault="005777B2" w:rsidP="005777B2">
      <w:pPr>
        <w:pStyle w:val="2"/>
        <w:rPr>
          <w:rFonts w:hint="eastAsia"/>
        </w:rPr>
      </w:pPr>
      <w:r>
        <w:rPr>
          <w:rFonts w:hint="eastAsia"/>
          <w:b/>
        </w:rPr>
        <w:t>15附录</w:t>
      </w:r>
    </w:p>
    <w:p w14:paraId="0288CBA0" w14:textId="77777777" w:rsidR="005777B2" w:rsidRDefault="005777B2" w:rsidP="005777B2">
      <w:pPr>
        <w:rPr>
          <w:rFonts w:hint="eastAsia"/>
        </w:rPr>
      </w:pPr>
    </w:p>
    <w:p w14:paraId="5948A32C" w14:textId="52A8A41A" w:rsidR="005777B2" w:rsidRDefault="005777B2" w:rsidP="005777B2">
      <w:pPr>
        <w:pStyle w:val="3"/>
        <w:rPr>
          <w:rFonts w:hint="eastAsia"/>
        </w:rPr>
      </w:pPr>
      <w:r>
        <w:rPr>
          <w:rFonts w:hint="eastAsia"/>
          <w:b/>
        </w:rPr>
        <w:t>15.1 证据索引（数字 → 可复核产物）</w:t>
      </w:r>
    </w:p>
    <w:p w14:paraId="31FDD26E" w14:textId="77777777" w:rsidR="005777B2" w:rsidRDefault="005777B2" w:rsidP="005777B2">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3"/>
        <w:gridCol w:w="4353"/>
      </w:tblGrid>
      <w:tr w:rsidR="005777B2" w:rsidRPr="005777B2" w14:paraId="35EFB9C1" w14:textId="77777777" w:rsidTr="005777B2">
        <w:tblPrEx>
          <w:tblCellMar>
            <w:top w:w="0" w:type="dxa"/>
            <w:bottom w:w="0" w:type="dxa"/>
          </w:tblCellMar>
        </w:tblPrEx>
        <w:tc>
          <w:tcPr>
            <w:tcW w:w="4353" w:type="dxa"/>
            <w:shd w:val="clear" w:color="auto" w:fill="auto"/>
          </w:tcPr>
          <w:p w14:paraId="6983958F" w14:textId="6DC080B5" w:rsidR="005777B2" w:rsidRPr="005777B2" w:rsidRDefault="005777B2" w:rsidP="005777B2">
            <w:pPr>
              <w:spacing w:line="240" w:lineRule="auto"/>
              <w:rPr>
                <w:rFonts w:hint="eastAsia"/>
                <w:b/>
                <w:sz w:val="18"/>
              </w:rPr>
            </w:pPr>
            <w:r w:rsidRPr="005777B2">
              <w:rPr>
                <w:rFonts w:hint="eastAsia"/>
                <w:b/>
                <w:sz w:val="18"/>
              </w:rPr>
              <w:t xml:space="preserve"> 数字/结论</w:t>
            </w:r>
          </w:p>
        </w:tc>
        <w:tc>
          <w:tcPr>
            <w:tcW w:w="4353" w:type="dxa"/>
            <w:shd w:val="clear" w:color="auto" w:fill="auto"/>
          </w:tcPr>
          <w:p w14:paraId="780D6BDB" w14:textId="0D169685" w:rsidR="005777B2" w:rsidRPr="005777B2" w:rsidRDefault="005777B2" w:rsidP="005777B2">
            <w:pPr>
              <w:spacing w:line="240" w:lineRule="auto"/>
              <w:rPr>
                <w:rFonts w:hint="eastAsia"/>
                <w:b/>
                <w:sz w:val="18"/>
              </w:rPr>
            </w:pPr>
            <w:r w:rsidRPr="005777B2">
              <w:rPr>
                <w:rFonts w:hint="eastAsia"/>
                <w:b/>
                <w:sz w:val="18"/>
              </w:rPr>
              <w:t xml:space="preserve">产物 </w:t>
            </w:r>
          </w:p>
        </w:tc>
      </w:tr>
      <w:tr w:rsidR="005777B2" w:rsidRPr="005777B2" w14:paraId="74B909A1" w14:textId="77777777" w:rsidTr="005777B2">
        <w:tblPrEx>
          <w:tblCellMar>
            <w:top w:w="0" w:type="dxa"/>
            <w:bottom w:w="0" w:type="dxa"/>
          </w:tblCellMar>
        </w:tblPrEx>
        <w:tc>
          <w:tcPr>
            <w:tcW w:w="4353" w:type="dxa"/>
            <w:shd w:val="clear" w:color="auto" w:fill="auto"/>
          </w:tcPr>
          <w:p w14:paraId="48B5EB11" w14:textId="36991C0C" w:rsidR="005777B2" w:rsidRPr="005777B2" w:rsidRDefault="005777B2" w:rsidP="005777B2">
            <w:pPr>
              <w:spacing w:line="240" w:lineRule="auto"/>
              <w:rPr>
                <w:rFonts w:hint="eastAsia"/>
                <w:sz w:val="18"/>
              </w:rPr>
            </w:pPr>
            <w:r>
              <w:rPr>
                <w:rFonts w:hint="eastAsia"/>
                <w:sz w:val="18"/>
              </w:rPr>
              <w:t xml:space="preserve"> 宏 F1 0.9940±0.0011、片段召回 100%、误报 0.55 次/小时、时延 18.4 ms</w:t>
            </w:r>
          </w:p>
        </w:tc>
        <w:tc>
          <w:tcPr>
            <w:tcW w:w="4353" w:type="dxa"/>
            <w:shd w:val="clear" w:color="auto" w:fill="auto"/>
          </w:tcPr>
          <w:p w14:paraId="0607CFBC" w14:textId="2AD5C6E3" w:rsidR="005777B2" w:rsidRPr="005777B2" w:rsidRDefault="005777B2" w:rsidP="005777B2">
            <w:pPr>
              <w:spacing w:line="240" w:lineRule="auto"/>
              <w:rPr>
                <w:rFonts w:hint="eastAsia"/>
                <w:sz w:val="18"/>
              </w:rPr>
            </w:pPr>
            <w:r>
              <w:rPr>
                <w:rFonts w:hint="eastAsia"/>
                <w:sz w:val="18"/>
              </w:rPr>
              <w:t xml:space="preserve">`results/summary.json` </w:t>
            </w:r>
          </w:p>
        </w:tc>
      </w:tr>
      <w:tr w:rsidR="005777B2" w:rsidRPr="005777B2" w14:paraId="634910CE" w14:textId="77777777" w:rsidTr="005777B2">
        <w:tblPrEx>
          <w:tblCellMar>
            <w:top w:w="0" w:type="dxa"/>
            <w:bottom w:w="0" w:type="dxa"/>
          </w:tblCellMar>
        </w:tblPrEx>
        <w:tc>
          <w:tcPr>
            <w:tcW w:w="4353" w:type="dxa"/>
            <w:shd w:val="clear" w:color="auto" w:fill="auto"/>
          </w:tcPr>
          <w:p w14:paraId="79B35760" w14:textId="663BB3BA" w:rsidR="005777B2" w:rsidRPr="005777B2" w:rsidRDefault="005777B2" w:rsidP="005777B2">
            <w:pPr>
              <w:spacing w:line="240" w:lineRule="auto"/>
              <w:rPr>
                <w:rFonts w:hint="eastAsia"/>
                <w:sz w:val="18"/>
              </w:rPr>
            </w:pPr>
            <w:r>
              <w:rPr>
                <w:rFonts w:hint="eastAsia"/>
                <w:sz w:val="18"/>
              </w:rPr>
              <w:t xml:space="preserve"> 工作点 0.90+确认 2 = 27.9 条/天、2.79 人时/天</w:t>
            </w:r>
          </w:p>
        </w:tc>
        <w:tc>
          <w:tcPr>
            <w:tcW w:w="4353" w:type="dxa"/>
            <w:shd w:val="clear" w:color="auto" w:fill="auto"/>
          </w:tcPr>
          <w:p w14:paraId="702C01AC" w14:textId="1B6AC86E" w:rsidR="005777B2" w:rsidRPr="005777B2" w:rsidRDefault="005777B2" w:rsidP="005777B2">
            <w:pPr>
              <w:spacing w:line="240" w:lineRule="auto"/>
              <w:rPr>
                <w:rFonts w:hint="eastAsia"/>
                <w:sz w:val="18"/>
              </w:rPr>
            </w:pPr>
            <w:r>
              <w:rPr>
                <w:rFonts w:hint="eastAsia"/>
                <w:sz w:val="18"/>
              </w:rPr>
              <w:t xml:space="preserve">`results/ops_impact.md` </w:t>
            </w:r>
          </w:p>
        </w:tc>
      </w:tr>
      <w:tr w:rsidR="005777B2" w:rsidRPr="005777B2" w14:paraId="43B3E4D5" w14:textId="77777777" w:rsidTr="005777B2">
        <w:tblPrEx>
          <w:tblCellMar>
            <w:top w:w="0" w:type="dxa"/>
            <w:bottom w:w="0" w:type="dxa"/>
          </w:tblCellMar>
        </w:tblPrEx>
        <w:tc>
          <w:tcPr>
            <w:tcW w:w="4353" w:type="dxa"/>
            <w:shd w:val="clear" w:color="auto" w:fill="auto"/>
          </w:tcPr>
          <w:p w14:paraId="05168947" w14:textId="6A97DFFA" w:rsidR="005777B2" w:rsidRPr="005777B2" w:rsidRDefault="005777B2" w:rsidP="005777B2">
            <w:pPr>
              <w:spacing w:line="240" w:lineRule="auto"/>
              <w:rPr>
                <w:rFonts w:hint="eastAsia"/>
                <w:sz w:val="18"/>
              </w:rPr>
            </w:pPr>
            <w:r>
              <w:rPr>
                <w:rFonts w:hint="eastAsia"/>
                <w:sz w:val="18"/>
              </w:rPr>
              <w:t xml:space="preserve"> 真实数据 TPR@FPR=1% 0.6311 / 0.2745、片段召回 0.9231</w:t>
            </w:r>
          </w:p>
        </w:tc>
        <w:tc>
          <w:tcPr>
            <w:tcW w:w="4353" w:type="dxa"/>
            <w:shd w:val="clear" w:color="auto" w:fill="auto"/>
          </w:tcPr>
          <w:p w14:paraId="4C9D257C" w14:textId="5F78669D" w:rsidR="005777B2" w:rsidRPr="005777B2" w:rsidRDefault="005777B2" w:rsidP="005777B2">
            <w:pPr>
              <w:spacing w:line="240" w:lineRule="auto"/>
              <w:rPr>
                <w:rFonts w:hint="eastAsia"/>
                <w:sz w:val="18"/>
              </w:rPr>
            </w:pPr>
            <w:r>
              <w:rPr>
                <w:rFonts w:hint="eastAsia"/>
                <w:sz w:val="18"/>
              </w:rPr>
              <w:t xml:space="preserve">`results/real_eval.md` </w:t>
            </w:r>
          </w:p>
        </w:tc>
      </w:tr>
      <w:tr w:rsidR="005777B2" w:rsidRPr="005777B2" w14:paraId="355FA06B" w14:textId="77777777" w:rsidTr="005777B2">
        <w:tblPrEx>
          <w:tblCellMar>
            <w:top w:w="0" w:type="dxa"/>
            <w:bottom w:w="0" w:type="dxa"/>
          </w:tblCellMar>
        </w:tblPrEx>
        <w:tc>
          <w:tcPr>
            <w:tcW w:w="4353" w:type="dxa"/>
            <w:shd w:val="clear" w:color="auto" w:fill="auto"/>
          </w:tcPr>
          <w:p w14:paraId="675E9099" w14:textId="29058B59" w:rsidR="005777B2" w:rsidRPr="005777B2" w:rsidRDefault="005777B2" w:rsidP="005777B2">
            <w:pPr>
              <w:spacing w:line="240" w:lineRule="auto"/>
              <w:rPr>
                <w:rFonts w:hint="eastAsia"/>
                <w:sz w:val="18"/>
              </w:rPr>
            </w:pPr>
            <w:r>
              <w:rPr>
                <w:rFonts w:hint="eastAsia"/>
                <w:sz w:val="18"/>
              </w:rPr>
              <w:t xml:space="preserve"> 真机 19/19、回读校验 `ok=true`、回滚 0 条</w:t>
            </w:r>
          </w:p>
        </w:tc>
        <w:tc>
          <w:tcPr>
            <w:tcW w:w="4353" w:type="dxa"/>
            <w:shd w:val="clear" w:color="auto" w:fill="auto"/>
          </w:tcPr>
          <w:p w14:paraId="31DE39E4" w14:textId="54BFA7E7" w:rsidR="005777B2" w:rsidRPr="005777B2" w:rsidRDefault="005777B2" w:rsidP="005777B2">
            <w:pPr>
              <w:spacing w:line="240" w:lineRule="auto"/>
              <w:rPr>
                <w:rFonts w:hint="eastAsia"/>
                <w:sz w:val="18"/>
              </w:rPr>
            </w:pPr>
            <w:r>
              <w:rPr>
                <w:rFonts w:hint="eastAsia"/>
                <w:sz w:val="18"/>
              </w:rPr>
              <w:t xml:space="preserve">`results/ryu_live_check.md` </w:t>
            </w:r>
          </w:p>
        </w:tc>
      </w:tr>
      <w:tr w:rsidR="005777B2" w:rsidRPr="005777B2" w14:paraId="5E94DF9B" w14:textId="77777777" w:rsidTr="005777B2">
        <w:tblPrEx>
          <w:tblCellMar>
            <w:top w:w="0" w:type="dxa"/>
            <w:bottom w:w="0" w:type="dxa"/>
          </w:tblCellMar>
        </w:tblPrEx>
        <w:tc>
          <w:tcPr>
            <w:tcW w:w="4353" w:type="dxa"/>
            <w:shd w:val="clear" w:color="auto" w:fill="auto"/>
          </w:tcPr>
          <w:p w14:paraId="3099F261" w14:textId="57992933" w:rsidR="005777B2" w:rsidRPr="005777B2" w:rsidRDefault="005777B2" w:rsidP="005777B2">
            <w:pPr>
              <w:spacing w:line="240" w:lineRule="auto"/>
              <w:rPr>
                <w:rFonts w:hint="eastAsia"/>
                <w:sz w:val="18"/>
              </w:rPr>
            </w:pPr>
            <w:r>
              <w:rPr>
                <w:rFonts w:hint="eastAsia"/>
                <w:sz w:val="18"/>
              </w:rPr>
              <w:t xml:space="preserve"> 控制平面 1,364~1,918 条流/秒、p50 29.8 ms</w:t>
            </w:r>
          </w:p>
        </w:tc>
        <w:tc>
          <w:tcPr>
            <w:tcW w:w="4353" w:type="dxa"/>
            <w:shd w:val="clear" w:color="auto" w:fill="auto"/>
          </w:tcPr>
          <w:p w14:paraId="1CF42DFC" w14:textId="29CE7307" w:rsidR="005777B2" w:rsidRPr="005777B2" w:rsidRDefault="005777B2" w:rsidP="005777B2">
            <w:pPr>
              <w:spacing w:line="240" w:lineRule="auto"/>
              <w:rPr>
                <w:rFonts w:hint="eastAsia"/>
                <w:sz w:val="18"/>
              </w:rPr>
            </w:pPr>
            <w:r>
              <w:rPr>
                <w:rFonts w:hint="eastAsia"/>
                <w:sz w:val="18"/>
              </w:rPr>
              <w:t xml:space="preserve">`results/e2e_controller_report.md` </w:t>
            </w:r>
          </w:p>
        </w:tc>
      </w:tr>
      <w:tr w:rsidR="005777B2" w:rsidRPr="005777B2" w14:paraId="5C8D25E4" w14:textId="77777777" w:rsidTr="005777B2">
        <w:tblPrEx>
          <w:tblCellMar>
            <w:top w:w="0" w:type="dxa"/>
            <w:bottom w:w="0" w:type="dxa"/>
          </w:tblCellMar>
        </w:tblPrEx>
        <w:tc>
          <w:tcPr>
            <w:tcW w:w="4353" w:type="dxa"/>
            <w:shd w:val="clear" w:color="auto" w:fill="auto"/>
          </w:tcPr>
          <w:p w14:paraId="10532CF4" w14:textId="701FA3CA" w:rsidR="005777B2" w:rsidRPr="005777B2" w:rsidRDefault="005777B2" w:rsidP="005777B2">
            <w:pPr>
              <w:spacing w:line="240" w:lineRule="auto"/>
              <w:rPr>
                <w:rFonts w:hint="eastAsia"/>
                <w:sz w:val="18"/>
              </w:rPr>
            </w:pPr>
            <w:r>
              <w:rPr>
                <w:sz w:val="18"/>
              </w:rPr>
              <w:t xml:space="preserve"> 对抗逃逸率 73%、对抗训练 +0.1237 / </w:t>
            </w:r>
            <w:r>
              <w:rPr>
                <w:rFonts w:ascii="微软雅黑" w:eastAsia="微软雅黑" w:hAnsi="微软雅黑" w:cs="微软雅黑" w:hint="eastAsia"/>
                <w:sz w:val="18"/>
              </w:rPr>
              <w:t>−</w:t>
            </w:r>
            <w:r>
              <w:rPr>
                <w:sz w:val="18"/>
              </w:rPr>
              <w:t>0.0069</w:t>
            </w:r>
          </w:p>
        </w:tc>
        <w:tc>
          <w:tcPr>
            <w:tcW w:w="4353" w:type="dxa"/>
            <w:shd w:val="clear" w:color="auto" w:fill="auto"/>
          </w:tcPr>
          <w:p w14:paraId="61F058D7" w14:textId="08DB6AD5" w:rsidR="005777B2" w:rsidRPr="005777B2" w:rsidRDefault="005777B2" w:rsidP="005777B2">
            <w:pPr>
              <w:spacing w:line="240" w:lineRule="auto"/>
              <w:rPr>
                <w:rFonts w:hint="eastAsia"/>
                <w:sz w:val="18"/>
              </w:rPr>
            </w:pPr>
            <w:r>
              <w:rPr>
                <w:rFonts w:hint="eastAsia"/>
                <w:sz w:val="18"/>
              </w:rPr>
              <w:t xml:space="preserve">`results/adversarial_eval.md` </w:t>
            </w:r>
          </w:p>
        </w:tc>
      </w:tr>
      <w:tr w:rsidR="005777B2" w:rsidRPr="005777B2" w14:paraId="2D5A58F6" w14:textId="77777777" w:rsidTr="005777B2">
        <w:tblPrEx>
          <w:tblCellMar>
            <w:top w:w="0" w:type="dxa"/>
            <w:bottom w:w="0" w:type="dxa"/>
          </w:tblCellMar>
        </w:tblPrEx>
        <w:tc>
          <w:tcPr>
            <w:tcW w:w="4353" w:type="dxa"/>
            <w:shd w:val="clear" w:color="auto" w:fill="auto"/>
          </w:tcPr>
          <w:p w14:paraId="2DF38A59" w14:textId="649E16F6" w:rsidR="005777B2" w:rsidRPr="005777B2" w:rsidRDefault="005777B2" w:rsidP="005777B2">
            <w:pPr>
              <w:spacing w:line="240" w:lineRule="auto"/>
              <w:rPr>
                <w:rFonts w:hint="eastAsia"/>
                <w:sz w:val="18"/>
              </w:rPr>
            </w:pPr>
            <w:r>
              <w:rPr>
                <w:rFonts w:hint="eastAsia"/>
                <w:sz w:val="18"/>
              </w:rPr>
              <w:t xml:space="preserve"> 漂移 ≤0.16pt（深度）/ 3.8~7.7pt（树）</w:t>
            </w:r>
          </w:p>
        </w:tc>
        <w:tc>
          <w:tcPr>
            <w:tcW w:w="4353" w:type="dxa"/>
            <w:shd w:val="clear" w:color="auto" w:fill="auto"/>
          </w:tcPr>
          <w:p w14:paraId="730F4F19" w14:textId="1FE3D44E" w:rsidR="005777B2" w:rsidRPr="005777B2" w:rsidRDefault="005777B2" w:rsidP="005777B2">
            <w:pPr>
              <w:spacing w:line="240" w:lineRule="auto"/>
              <w:rPr>
                <w:rFonts w:hint="eastAsia"/>
                <w:sz w:val="18"/>
              </w:rPr>
            </w:pPr>
            <w:r>
              <w:rPr>
                <w:rFonts w:hint="eastAsia"/>
                <w:sz w:val="18"/>
              </w:rPr>
              <w:t xml:space="preserve">`results/drift_report.md` </w:t>
            </w:r>
          </w:p>
        </w:tc>
      </w:tr>
      <w:tr w:rsidR="005777B2" w:rsidRPr="005777B2" w14:paraId="13EA0462" w14:textId="77777777" w:rsidTr="005777B2">
        <w:tblPrEx>
          <w:tblCellMar>
            <w:top w:w="0" w:type="dxa"/>
            <w:bottom w:w="0" w:type="dxa"/>
          </w:tblCellMar>
        </w:tblPrEx>
        <w:tc>
          <w:tcPr>
            <w:tcW w:w="4353" w:type="dxa"/>
            <w:shd w:val="clear" w:color="auto" w:fill="auto"/>
          </w:tcPr>
          <w:p w14:paraId="7E1397FA" w14:textId="02546E42" w:rsidR="005777B2" w:rsidRPr="005777B2" w:rsidRDefault="005777B2" w:rsidP="005777B2">
            <w:pPr>
              <w:spacing w:line="240" w:lineRule="auto"/>
              <w:rPr>
                <w:rFonts w:hint="eastAsia"/>
                <w:sz w:val="18"/>
              </w:rPr>
            </w:pPr>
            <w:r>
              <w:rPr>
                <w:rFonts w:hint="eastAsia"/>
                <w:sz w:val="18"/>
              </w:rPr>
              <w:t xml:space="preserve"> 多源融合 0.800/0.800/0.850、`lost_by_fusion=0`、单路失效 25/25 `degraded`</w:t>
            </w:r>
          </w:p>
        </w:tc>
        <w:tc>
          <w:tcPr>
            <w:tcW w:w="4353" w:type="dxa"/>
            <w:shd w:val="clear" w:color="auto" w:fill="auto"/>
          </w:tcPr>
          <w:p w14:paraId="50BA3E04" w14:textId="7C169D1C" w:rsidR="005777B2" w:rsidRPr="005777B2" w:rsidRDefault="005777B2" w:rsidP="005777B2">
            <w:pPr>
              <w:spacing w:line="240" w:lineRule="auto"/>
              <w:rPr>
                <w:rFonts w:hint="eastAsia"/>
                <w:sz w:val="18"/>
              </w:rPr>
            </w:pPr>
            <w:r>
              <w:rPr>
                <w:rFonts w:hint="eastAsia"/>
                <w:sz w:val="18"/>
              </w:rPr>
              <w:t xml:space="preserve">`results/multisource_fusion.md` </w:t>
            </w:r>
          </w:p>
        </w:tc>
      </w:tr>
      <w:tr w:rsidR="005777B2" w:rsidRPr="005777B2" w14:paraId="69711012" w14:textId="77777777" w:rsidTr="005777B2">
        <w:tblPrEx>
          <w:tblCellMar>
            <w:top w:w="0" w:type="dxa"/>
            <w:bottom w:w="0" w:type="dxa"/>
          </w:tblCellMar>
        </w:tblPrEx>
        <w:tc>
          <w:tcPr>
            <w:tcW w:w="4353" w:type="dxa"/>
            <w:shd w:val="clear" w:color="auto" w:fill="auto"/>
          </w:tcPr>
          <w:p w14:paraId="13B6F0C8" w14:textId="0A9631CA" w:rsidR="005777B2" w:rsidRPr="005777B2" w:rsidRDefault="005777B2" w:rsidP="005777B2">
            <w:pPr>
              <w:spacing w:line="240" w:lineRule="auto"/>
              <w:rPr>
                <w:rFonts w:hint="eastAsia"/>
                <w:sz w:val="18"/>
              </w:rPr>
            </w:pPr>
            <w:r>
              <w:rPr>
                <w:rFonts w:hint="eastAsia"/>
                <w:sz w:val="18"/>
              </w:rPr>
              <w:t xml:space="preserve"> 长稳内存 +13.6 MB、时延比 1.01、漂移比 1.14</w:t>
            </w:r>
          </w:p>
        </w:tc>
        <w:tc>
          <w:tcPr>
            <w:tcW w:w="4353" w:type="dxa"/>
            <w:shd w:val="clear" w:color="auto" w:fill="auto"/>
          </w:tcPr>
          <w:p w14:paraId="6C3FDF94" w14:textId="3F00CB1B" w:rsidR="005777B2" w:rsidRPr="005777B2" w:rsidRDefault="005777B2" w:rsidP="005777B2">
            <w:pPr>
              <w:spacing w:line="240" w:lineRule="auto"/>
              <w:rPr>
                <w:rFonts w:hint="eastAsia"/>
                <w:sz w:val="18"/>
              </w:rPr>
            </w:pPr>
            <w:r>
              <w:rPr>
                <w:rFonts w:hint="eastAsia"/>
                <w:sz w:val="18"/>
              </w:rPr>
              <w:t xml:space="preserve">`results/soak_test.md` </w:t>
            </w:r>
          </w:p>
        </w:tc>
      </w:tr>
      <w:tr w:rsidR="005777B2" w:rsidRPr="005777B2" w14:paraId="282F676E" w14:textId="77777777" w:rsidTr="005777B2">
        <w:tblPrEx>
          <w:tblCellMar>
            <w:top w:w="0" w:type="dxa"/>
            <w:bottom w:w="0" w:type="dxa"/>
          </w:tblCellMar>
        </w:tblPrEx>
        <w:tc>
          <w:tcPr>
            <w:tcW w:w="4353" w:type="dxa"/>
            <w:shd w:val="clear" w:color="auto" w:fill="auto"/>
          </w:tcPr>
          <w:p w14:paraId="3182848A" w14:textId="1C7C918B" w:rsidR="005777B2" w:rsidRPr="005777B2" w:rsidRDefault="005777B2" w:rsidP="005777B2">
            <w:pPr>
              <w:spacing w:line="240" w:lineRule="auto"/>
              <w:rPr>
                <w:rFonts w:hint="eastAsia"/>
                <w:sz w:val="18"/>
              </w:rPr>
            </w:pPr>
            <w:r>
              <w:rPr>
                <w:rFonts w:hint="eastAsia"/>
                <w:sz w:val="18"/>
              </w:rPr>
              <w:t xml:space="preserve"> 130 项自检 0 失败、测试 22/58/58</w:t>
            </w:r>
          </w:p>
        </w:tc>
        <w:tc>
          <w:tcPr>
            <w:tcW w:w="4353" w:type="dxa"/>
            <w:shd w:val="clear" w:color="auto" w:fill="auto"/>
          </w:tcPr>
          <w:p w14:paraId="77238197" w14:textId="71E846F4" w:rsidR="005777B2" w:rsidRPr="005777B2" w:rsidRDefault="005777B2" w:rsidP="005777B2">
            <w:pPr>
              <w:spacing w:line="240" w:lineRule="auto"/>
              <w:rPr>
                <w:rFonts w:hint="eastAsia"/>
                <w:sz w:val="18"/>
              </w:rPr>
            </w:pPr>
            <w:r>
              <w:rPr>
                <w:rFonts w:hint="eastAsia"/>
                <w:sz w:val="18"/>
              </w:rPr>
              <w:t xml:space="preserve">`results/acceptance_summary.json` </w:t>
            </w:r>
          </w:p>
        </w:tc>
      </w:tr>
      <w:tr w:rsidR="005777B2" w:rsidRPr="005777B2" w14:paraId="5E33368C" w14:textId="77777777" w:rsidTr="005777B2">
        <w:tblPrEx>
          <w:tblCellMar>
            <w:top w:w="0" w:type="dxa"/>
            <w:bottom w:w="0" w:type="dxa"/>
          </w:tblCellMar>
        </w:tblPrEx>
        <w:tc>
          <w:tcPr>
            <w:tcW w:w="4353" w:type="dxa"/>
            <w:shd w:val="clear" w:color="auto" w:fill="auto"/>
          </w:tcPr>
          <w:p w14:paraId="3D9FBE41" w14:textId="76F6E716" w:rsidR="005777B2" w:rsidRPr="005777B2" w:rsidRDefault="005777B2" w:rsidP="005777B2">
            <w:pPr>
              <w:spacing w:line="240" w:lineRule="auto"/>
              <w:rPr>
                <w:rFonts w:hint="eastAsia"/>
                <w:sz w:val="18"/>
              </w:rPr>
            </w:pPr>
            <w:r>
              <w:rPr>
                <w:rFonts w:hint="eastAsia"/>
                <w:sz w:val="18"/>
              </w:rPr>
              <w:t xml:space="preserve"> 数据集来源与许可</w:t>
            </w:r>
          </w:p>
        </w:tc>
        <w:tc>
          <w:tcPr>
            <w:tcW w:w="4353" w:type="dxa"/>
            <w:shd w:val="clear" w:color="auto" w:fill="auto"/>
          </w:tcPr>
          <w:p w14:paraId="34528E8B" w14:textId="790C3F49" w:rsidR="005777B2" w:rsidRPr="005777B2" w:rsidRDefault="005777B2" w:rsidP="005777B2">
            <w:pPr>
              <w:spacing w:line="240" w:lineRule="auto"/>
              <w:rPr>
                <w:rFonts w:hint="eastAsia"/>
                <w:sz w:val="18"/>
              </w:rPr>
            </w:pPr>
            <w:r>
              <w:rPr>
                <w:rFonts w:hint="eastAsia"/>
                <w:sz w:val="18"/>
              </w:rPr>
              <w:t xml:space="preserve">`results/real_datasets.md` </w:t>
            </w:r>
          </w:p>
        </w:tc>
      </w:tr>
    </w:tbl>
    <w:p w14:paraId="223E07B7" w14:textId="77777777" w:rsidR="005777B2" w:rsidRDefault="005777B2" w:rsidP="005777B2">
      <w:pPr>
        <w:rPr>
          <w:rFonts w:hint="eastAsia"/>
        </w:rPr>
      </w:pPr>
    </w:p>
    <w:p w14:paraId="13315946" w14:textId="77777777" w:rsidR="005777B2" w:rsidRDefault="005777B2" w:rsidP="005777B2">
      <w:pPr>
        <w:rPr>
          <w:rFonts w:hint="eastAsia"/>
        </w:rPr>
      </w:pPr>
    </w:p>
    <w:p w14:paraId="4A301276" w14:textId="16111944" w:rsidR="005777B2" w:rsidRDefault="005777B2" w:rsidP="005777B2">
      <w:pPr>
        <w:pStyle w:val="3"/>
        <w:rPr>
          <w:rFonts w:hint="eastAsia"/>
        </w:rPr>
      </w:pPr>
      <w:r>
        <w:rPr>
          <w:rFonts w:hint="eastAsia"/>
          <w:b/>
        </w:rPr>
        <w:t>15.2 外部来源清单（【公开数据】，未经本项目复核）</w:t>
      </w:r>
    </w:p>
    <w:p w14:paraId="74A7CE27" w14:textId="77777777" w:rsidR="005777B2" w:rsidRDefault="005777B2" w:rsidP="005777B2">
      <w:pPr>
        <w:rPr>
          <w:rFonts w:hint="eastAsia"/>
        </w:rPr>
      </w:pPr>
    </w:p>
    <w:p w14:paraId="6830D766" w14:textId="34C44084" w:rsidR="005777B2" w:rsidRDefault="005777B2" w:rsidP="005777B2">
      <w:pPr>
        <w:rPr>
          <w:rFonts w:hint="eastAsia"/>
        </w:rPr>
      </w:pPr>
      <w:r>
        <w:rPr>
          <w:rFonts w:hint="eastAsia"/>
        </w:rPr>
        <w:t>1. MarketsandMarkets：NDR 市场 2030 年约 58.2 亿美元（经 Yahoo Finance 转载）&lt;https://finance.yahoo.com/news/network-detection-response-ndr-market-141500475.html&gt;</w:t>
      </w:r>
    </w:p>
    <w:p w14:paraId="6016B0D9" w14:textId="618B502B" w:rsidR="005777B2" w:rsidRDefault="005777B2" w:rsidP="005777B2">
      <w:pPr>
        <w:rPr>
          <w:rFonts w:hint="eastAsia"/>
        </w:rPr>
      </w:pPr>
      <w:r>
        <w:rPr>
          <w:rFonts w:hint="eastAsia"/>
        </w:rPr>
        <w:t>2. 中国高新网：中国网络安全市场规模将超 170 亿美元（2025-03）&lt;http://www.chinahightech.com/chanye/2025-03/26/content_314487.html&gt;</w:t>
      </w:r>
    </w:p>
    <w:p w14:paraId="711E93BB" w14:textId="45FF545E" w:rsidR="005777B2" w:rsidRDefault="005777B2" w:rsidP="005777B2">
      <w:pPr>
        <w:rPr>
          <w:rFonts w:hint="eastAsia"/>
        </w:rPr>
      </w:pPr>
      <w:r>
        <w:rPr>
          <w:rFonts w:hint="eastAsia"/>
        </w:rPr>
        <w:t>3. 第三方报告聚合站：2025 年全球网络安全市场约 2150 亿美元、同比 +14.7%（</w:t>
      </w:r>
      <w:r>
        <w:rPr>
          <w:rFonts w:hint="eastAsia"/>
          <w:b/>
        </w:rPr>
        <w:t>可信度较低，仅作趋势参考</w:t>
      </w:r>
      <w:r>
        <w:rPr>
          <w:rFonts w:hint="eastAsia"/>
        </w:rPr>
        <w:t>）&lt;https://m.sgpjbg.com.cn/news/7218543.html&gt;</w:t>
      </w:r>
    </w:p>
    <w:p w14:paraId="16DE37FB" w14:textId="6616528D" w:rsidR="005777B2" w:rsidRDefault="005777B2" w:rsidP="005777B2">
      <w:pPr>
        <w:rPr>
          <w:rFonts w:hint="eastAsia"/>
        </w:rPr>
      </w:pPr>
      <w:r>
        <w:rPr>
          <w:rFonts w:hint="eastAsia"/>
        </w:rPr>
        <w:t>4. Gartner 2025 安全趋势解读（AI 自主化与平台生态化）&lt;https://www.freebuf.com/articles/container/457063.html&gt;</w:t>
      </w:r>
    </w:p>
    <w:p w14:paraId="5496C781" w14:textId="3770908F" w:rsidR="005777B2" w:rsidRDefault="005777B2" w:rsidP="005777B2">
      <w:pPr>
        <w:rPr>
          <w:rFonts w:hint="eastAsia"/>
        </w:rPr>
      </w:pPr>
      <w:r>
        <w:rPr>
          <w:rFonts w:hint="eastAsia"/>
        </w:rPr>
        <w:t>5. Gartner Hype Cycle for Security Operations, 2025 &lt;https://www.msspalert.com/whitepaper/hype-cycle-for-security-operations-2025&gt;</w:t>
      </w:r>
    </w:p>
    <w:p w14:paraId="1BE5F412" w14:textId="77777777" w:rsidR="005777B2" w:rsidRDefault="005777B2" w:rsidP="005777B2">
      <w:pPr>
        <w:rPr>
          <w:rFonts w:hint="eastAsia"/>
        </w:rPr>
      </w:pPr>
    </w:p>
    <w:p w14:paraId="72DE7D16" w14:textId="5C71A875" w:rsidR="005777B2" w:rsidRDefault="005777B2" w:rsidP="005777B2">
      <w:pPr>
        <w:pStyle w:val="3"/>
        <w:rPr>
          <w:rFonts w:hint="eastAsia"/>
        </w:rPr>
      </w:pPr>
      <w:r>
        <w:rPr>
          <w:rFonts w:hint="eastAsia"/>
          <w:b/>
        </w:rPr>
        <w:t>15.3 尚未验证项清单（集中披露，便于核查与追问）</w:t>
      </w:r>
    </w:p>
    <w:p w14:paraId="4D704997" w14:textId="77777777" w:rsidR="005777B2" w:rsidRDefault="005777B2" w:rsidP="005777B2">
      <w:pPr>
        <w:rPr>
          <w:rFonts w:hint="eastAsia"/>
        </w:rPr>
      </w:pPr>
    </w:p>
    <w:p w14:paraId="64CDA5FD" w14:textId="4065D591" w:rsidR="005777B2" w:rsidRDefault="005777B2" w:rsidP="005777B2">
      <w:pPr>
        <w:rPr>
          <w:rFonts w:hint="eastAsia"/>
        </w:rPr>
      </w:pPr>
      <w:r>
        <w:rPr>
          <w:rFonts w:hint="eastAsia"/>
        </w:rPr>
        <w:t>1. 目标单位数、单点年化预算、可获取份额（→ 公开招标文本检索 + 5 家客户访谈 + 2 家渠道询价）</w:t>
      </w:r>
    </w:p>
    <w:p w14:paraId="43DA63BC" w14:textId="2C30FC2A" w:rsidR="005777B2" w:rsidRDefault="005777B2" w:rsidP="005777B2">
      <w:pPr>
        <w:rPr>
          <w:rFonts w:hint="eastAsia"/>
        </w:rPr>
      </w:pPr>
      <w:r>
        <w:rPr>
          <w:rFonts w:hint="eastAsia"/>
        </w:rPr>
        <w:t>2. 全部价格档位与收入模型（→ 同上）</w:t>
      </w:r>
    </w:p>
    <w:p w14:paraId="25B7C3C7" w14:textId="15DE72A7" w:rsidR="005777B2" w:rsidRDefault="005777B2" w:rsidP="005777B2">
      <w:pPr>
        <w:rPr>
          <w:rFonts w:hint="eastAsia"/>
        </w:rPr>
      </w:pPr>
      <w:r>
        <w:rPr>
          <w:rFonts w:hint="eastAsia"/>
        </w:rPr>
        <w:t>3. 物理交换机与真实攻击流量下的表现（→ OVS/真实交换机验证，M2）</w:t>
      </w:r>
    </w:p>
    <w:p w14:paraId="04349CA1" w14:textId="71696EA7" w:rsidR="005777B2" w:rsidRDefault="005777B2" w:rsidP="005777B2">
      <w:pPr>
        <w:rPr>
          <w:rFonts w:hint="eastAsia"/>
        </w:rPr>
      </w:pPr>
      <w:r>
        <w:rPr>
          <w:rFonts w:hint="eastAsia"/>
        </w:rPr>
        <w:t>4. 真实生产环境长期运行（→ 影子运行 ≥2 周，M3）</w:t>
      </w:r>
    </w:p>
    <w:p w14:paraId="0FE2D424" w14:textId="0BF13489" w:rsidR="005777B2" w:rsidRDefault="005777B2" w:rsidP="005777B2">
      <w:pPr>
        <w:rPr>
          <w:rFonts w:hint="eastAsia"/>
        </w:rPr>
      </w:pPr>
      <w:r>
        <w:rPr>
          <w:rFonts w:hint="eastAsia"/>
        </w:rPr>
        <w:t>5. 漏报代价（影响面）换算（→ 只读派生分析：缓存逐窗口预测 + 流时间戳；缺影响面系数的定义）</w:t>
      </w:r>
    </w:p>
    <w:p w14:paraId="242F2B61" w14:textId="409FFB42" w:rsidR="005777B2" w:rsidRDefault="005777B2" w:rsidP="005777B2">
      <w:pPr>
        <w:rPr>
          <w:rFonts w:hint="eastAsia"/>
        </w:rPr>
      </w:pPr>
      <w:r>
        <w:rPr>
          <w:rFonts w:hint="eastAsia"/>
        </w:rPr>
        <w:t>6. 真实环境里"控制面 vs 数据面"的覆盖差异（当前结论来自同一仿真流的两种投影）</w:t>
      </w:r>
    </w:p>
    <w:p w14:paraId="72E34E86" w14:textId="1548638B" w:rsidR="005777B2" w:rsidRDefault="005777B2" w:rsidP="005777B2">
      <w:pPr>
        <w:rPr>
          <w:rFonts w:hint="eastAsia"/>
        </w:rPr>
      </w:pPr>
      <w:r>
        <w:rPr>
          <w:rFonts w:hint="eastAsia"/>
        </w:rPr>
        <w:t>7. 厂商私有扩展（如厂商自研 Meter 行为、非标准指令）的兼容性</w:t>
      </w:r>
    </w:p>
    <w:p w14:paraId="7445A8E7" w14:textId="2F6D9809" w:rsidR="005777B2" w:rsidRDefault="005777B2" w:rsidP="005777B2">
      <w:pPr>
        <w:rPr>
          <w:rFonts w:hint="eastAsia"/>
        </w:rPr>
      </w:pPr>
      <w:r>
        <w:rPr>
          <w:rFonts w:hint="eastAsia"/>
        </w:rPr>
        <w:t>8. 法务与合同层面的合规审查（商业化阶段）</w:t>
      </w:r>
    </w:p>
    <w:p w14:paraId="16FEFAA4" w14:textId="77777777" w:rsidR="005777B2" w:rsidRDefault="005777B2" w:rsidP="005777B2">
      <w:pPr>
        <w:rPr>
          <w:rFonts w:hint="eastAsia"/>
        </w:rPr>
      </w:pPr>
    </w:p>
    <w:p w14:paraId="573D8DD6" w14:textId="6F7738A9" w:rsidR="005777B2" w:rsidRDefault="005777B2" w:rsidP="005777B2">
      <w:pPr>
        <w:pStyle w:val="3"/>
        <w:rPr>
          <w:rFonts w:hint="eastAsia"/>
        </w:rPr>
      </w:pPr>
      <w:r>
        <w:rPr>
          <w:rFonts w:hint="eastAsia"/>
          <w:b/>
        </w:rPr>
        <w:t>15.4 术语表</w:t>
      </w:r>
    </w:p>
    <w:p w14:paraId="764421B5" w14:textId="77777777" w:rsidR="005777B2" w:rsidRDefault="005777B2" w:rsidP="005777B2">
      <w:pPr>
        <w:rPr>
          <w:rFonts w:hint="eastAsia"/>
        </w:rPr>
      </w:pPr>
    </w:p>
    <w:p w14:paraId="325F6A2A" w14:textId="18ACE860" w:rsidR="005777B2" w:rsidRDefault="005777B2" w:rsidP="005777B2">
      <w:pPr>
        <w:rPr>
          <w:rFonts w:hint="eastAsia"/>
        </w:rPr>
      </w:pPr>
      <w:r>
        <w:rPr>
          <w:rFonts w:hint="eastAsia"/>
          <w:b/>
        </w:rPr>
        <w:t>SDN</w:t>
      </w:r>
      <w:r>
        <w:rPr>
          <w:rFonts w:hint="eastAsia"/>
        </w:rPr>
        <w:t>：软件定义网络，控制与转发分离；</w:t>
      </w:r>
      <w:r>
        <w:rPr>
          <w:rFonts w:hint="eastAsia"/>
          <w:b/>
        </w:rPr>
        <w:t>控制器</w:t>
      </w:r>
      <w:r>
        <w:rPr>
          <w:rFonts w:hint="eastAsia"/>
        </w:rPr>
        <w:t>：集中掌握全网流表的组件（本项目用 Ryu）；</w:t>
      </w:r>
      <w:r>
        <w:rPr>
          <w:rFonts w:hint="eastAsia"/>
          <w:b/>
        </w:rPr>
        <w:t>OpenFlow 1.3</w:t>
      </w:r>
      <w:r>
        <w:rPr>
          <w:rFonts w:hint="eastAsia"/>
        </w:rPr>
        <w:t>：控制器与交换机之间的线协议；</w:t>
      </w:r>
      <w:r>
        <w:rPr>
          <w:rFonts w:hint="eastAsia"/>
          <w:b/>
        </w:rPr>
        <w:t>流表统计</w:t>
      </w:r>
      <w:r>
        <w:rPr>
          <w:rFonts w:hint="eastAsia"/>
        </w:rPr>
        <w:t>：交换机上报的每流计数与时长；</w:t>
      </w:r>
      <w:r>
        <w:rPr>
          <w:rFonts w:hint="eastAsia"/>
          <w:b/>
        </w:rPr>
        <w:t>滑窗（T）</w:t>
      </w:r>
      <w:r>
        <w:rPr>
          <w:rFonts w:hint="eastAsia"/>
        </w:rPr>
        <w:t>：连续 T 条流记录构成一次判定输入；</w:t>
      </w:r>
      <w:r>
        <w:rPr>
          <w:rFonts w:hint="eastAsia"/>
          <w:b/>
        </w:rPr>
        <w:t>确认窗口数（N）</w:t>
      </w:r>
      <w:r>
        <w:rPr>
          <w:rFonts w:hint="eastAsia"/>
        </w:rPr>
        <w:t>：连续 N 个窗口超阈值才告警；</w:t>
      </w:r>
      <w:r>
        <w:rPr>
          <w:rFonts w:hint="eastAsia"/>
          <w:b/>
        </w:rPr>
        <w:t>工作点</w:t>
      </w:r>
      <w:r>
        <w:rPr>
          <w:rFonts w:hint="eastAsia"/>
        </w:rPr>
        <w:t>：阈值 × 确认数 × 窗口长度的组合；</w:t>
      </w:r>
      <w:r>
        <w:rPr>
          <w:rFonts w:hint="eastAsia"/>
          <w:b/>
        </w:rPr>
        <w:t>观察池</w:t>
      </w:r>
      <w:r>
        <w:rPr>
          <w:rFonts w:hint="eastAsia"/>
        </w:rPr>
        <w:t>：未确认但接近阈值或形态新颖的窗口留痕区；</w:t>
      </w:r>
      <w:r>
        <w:rPr>
          <w:rFonts w:hint="eastAsia"/>
          <w:b/>
        </w:rPr>
        <w:t>待研判队列</w:t>
      </w:r>
      <w:r>
        <w:rPr>
          <w:rFonts w:hint="eastAsia"/>
        </w:rPr>
        <w:t>：系统承认"不认识"、等待人工结论的告警队列；</w:t>
      </w:r>
      <w:r>
        <w:rPr>
          <w:rFonts w:hint="eastAsia"/>
          <w:b/>
        </w:rPr>
        <w:t>回读校验</w:t>
      </w:r>
      <w:r>
        <w:rPr>
          <w:rFonts w:hint="eastAsia"/>
        </w:rPr>
        <w:t>：下发规则后再读流表确认是否真的生效；</w:t>
      </w:r>
      <w:r>
        <w:rPr>
          <w:rFonts w:hint="eastAsia"/>
          <w:b/>
        </w:rPr>
        <w:t>回流</w:t>
      </w:r>
      <w:r>
        <w:rPr>
          <w:rFonts w:hint="eastAsia"/>
        </w:rPr>
        <w:t>：人工结论写入训练用标注数据的过程。</w:t>
      </w:r>
    </w:p>
    <w:p w14:paraId="1AE2F5FA" w14:textId="77777777" w:rsidR="005777B2" w:rsidRPr="005777B2" w:rsidRDefault="005777B2" w:rsidP="005777B2">
      <w:pPr>
        <w:rPr>
          <w:rFonts w:hint="eastAsia"/>
        </w:rPr>
      </w:pPr>
    </w:p>
    <w:sectPr w:rsidR="005777B2" w:rsidRPr="005777B2" w:rsidSect="005777B2">
      <w:pgSz w:w="11906" w:h="16838"/>
      <w:pgMar w:top="1440" w:right="1600" w:bottom="1440" w:left="16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7B2"/>
    <w:rsid w:val="004F200A"/>
    <w:rsid w:val="005777B2"/>
    <w:rsid w:val="007759E5"/>
    <w:rsid w:val="008C2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C1462"/>
  <w15:chartTrackingRefBased/>
  <w15:docId w15:val="{C9969D95-AE20-420E-860B-5D71053FF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pPr>
    <w:rPr>
      <w:rFonts w:ascii="宋体" w:eastAsia="宋体" w:hAnsi="宋体"/>
      <w:sz w:val="21"/>
    </w:rPr>
  </w:style>
  <w:style w:type="paragraph" w:styleId="1">
    <w:name w:val="heading 1"/>
    <w:basedOn w:val="a"/>
    <w:next w:val="a"/>
    <w:link w:val="10"/>
    <w:uiPriority w:val="9"/>
    <w:qFormat/>
    <w:rsid w:val="005777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777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777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777B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777B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777B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777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77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777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77B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777B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777B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777B2"/>
    <w:rPr>
      <w:rFonts w:cstheme="majorBidi"/>
      <w:color w:val="0F4761" w:themeColor="accent1" w:themeShade="BF"/>
      <w:sz w:val="28"/>
      <w:szCs w:val="28"/>
    </w:rPr>
  </w:style>
  <w:style w:type="character" w:customStyle="1" w:styleId="50">
    <w:name w:val="标题 5 字符"/>
    <w:basedOn w:val="a0"/>
    <w:link w:val="5"/>
    <w:uiPriority w:val="9"/>
    <w:semiHidden/>
    <w:rsid w:val="005777B2"/>
    <w:rPr>
      <w:rFonts w:cstheme="majorBidi"/>
      <w:color w:val="0F4761" w:themeColor="accent1" w:themeShade="BF"/>
      <w:sz w:val="24"/>
    </w:rPr>
  </w:style>
  <w:style w:type="character" w:customStyle="1" w:styleId="60">
    <w:name w:val="标题 6 字符"/>
    <w:basedOn w:val="a0"/>
    <w:link w:val="6"/>
    <w:uiPriority w:val="9"/>
    <w:semiHidden/>
    <w:rsid w:val="005777B2"/>
    <w:rPr>
      <w:rFonts w:cstheme="majorBidi"/>
      <w:b/>
      <w:bCs/>
      <w:color w:val="0F4761" w:themeColor="accent1" w:themeShade="BF"/>
    </w:rPr>
  </w:style>
  <w:style w:type="character" w:customStyle="1" w:styleId="70">
    <w:name w:val="标题 7 字符"/>
    <w:basedOn w:val="a0"/>
    <w:link w:val="7"/>
    <w:uiPriority w:val="9"/>
    <w:semiHidden/>
    <w:rsid w:val="005777B2"/>
    <w:rPr>
      <w:rFonts w:cstheme="majorBidi"/>
      <w:b/>
      <w:bCs/>
      <w:color w:val="595959" w:themeColor="text1" w:themeTint="A6"/>
    </w:rPr>
  </w:style>
  <w:style w:type="character" w:customStyle="1" w:styleId="80">
    <w:name w:val="标题 8 字符"/>
    <w:basedOn w:val="a0"/>
    <w:link w:val="8"/>
    <w:uiPriority w:val="9"/>
    <w:semiHidden/>
    <w:rsid w:val="005777B2"/>
    <w:rPr>
      <w:rFonts w:cstheme="majorBidi"/>
      <w:color w:val="595959" w:themeColor="text1" w:themeTint="A6"/>
    </w:rPr>
  </w:style>
  <w:style w:type="character" w:customStyle="1" w:styleId="90">
    <w:name w:val="标题 9 字符"/>
    <w:basedOn w:val="a0"/>
    <w:link w:val="9"/>
    <w:uiPriority w:val="9"/>
    <w:semiHidden/>
    <w:rsid w:val="005777B2"/>
    <w:rPr>
      <w:rFonts w:eastAsiaTheme="majorEastAsia" w:cstheme="majorBidi"/>
      <w:color w:val="595959" w:themeColor="text1" w:themeTint="A6"/>
    </w:rPr>
  </w:style>
  <w:style w:type="paragraph" w:styleId="a3">
    <w:name w:val="Title"/>
    <w:basedOn w:val="a"/>
    <w:next w:val="a"/>
    <w:link w:val="a4"/>
    <w:uiPriority w:val="10"/>
    <w:qFormat/>
    <w:rsid w:val="005777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777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7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777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77B2"/>
    <w:pPr>
      <w:spacing w:before="160"/>
      <w:jc w:val="center"/>
    </w:pPr>
    <w:rPr>
      <w:i/>
      <w:iCs/>
      <w:color w:val="404040" w:themeColor="text1" w:themeTint="BF"/>
    </w:rPr>
  </w:style>
  <w:style w:type="character" w:customStyle="1" w:styleId="a8">
    <w:name w:val="引用 字符"/>
    <w:basedOn w:val="a0"/>
    <w:link w:val="a7"/>
    <w:uiPriority w:val="29"/>
    <w:rsid w:val="005777B2"/>
    <w:rPr>
      <w:i/>
      <w:iCs/>
      <w:color w:val="404040" w:themeColor="text1" w:themeTint="BF"/>
    </w:rPr>
  </w:style>
  <w:style w:type="paragraph" w:styleId="a9">
    <w:name w:val="List Paragraph"/>
    <w:basedOn w:val="a"/>
    <w:uiPriority w:val="34"/>
    <w:qFormat/>
    <w:rsid w:val="005777B2"/>
    <w:pPr>
      <w:ind w:left="720"/>
      <w:contextualSpacing/>
    </w:pPr>
  </w:style>
  <w:style w:type="character" w:styleId="aa">
    <w:name w:val="Intense Emphasis"/>
    <w:basedOn w:val="a0"/>
    <w:uiPriority w:val="21"/>
    <w:qFormat/>
    <w:rsid w:val="005777B2"/>
    <w:rPr>
      <w:i/>
      <w:iCs/>
      <w:color w:val="0F4761" w:themeColor="accent1" w:themeShade="BF"/>
    </w:rPr>
  </w:style>
  <w:style w:type="paragraph" w:styleId="ab">
    <w:name w:val="Intense Quote"/>
    <w:basedOn w:val="a"/>
    <w:next w:val="a"/>
    <w:link w:val="ac"/>
    <w:uiPriority w:val="30"/>
    <w:qFormat/>
    <w:rsid w:val="00577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777B2"/>
    <w:rPr>
      <w:i/>
      <w:iCs/>
      <w:color w:val="0F4761" w:themeColor="accent1" w:themeShade="BF"/>
    </w:rPr>
  </w:style>
  <w:style w:type="character" w:styleId="ad">
    <w:name w:val="Intense Reference"/>
    <w:basedOn w:val="a0"/>
    <w:uiPriority w:val="32"/>
    <w:qFormat/>
    <w:rsid w:val="005777B2"/>
    <w:rPr>
      <w:b/>
      <w:bCs/>
      <w:smallCaps/>
      <w:color w:val="0F4761" w:themeColor="accent1" w:themeShade="BF"/>
      <w:spacing w:val="5"/>
    </w:rPr>
  </w:style>
  <w:style w:type="paragraph" w:styleId="TOC1">
    <w:name w:val="toc 1"/>
    <w:basedOn w:val="a"/>
    <w:next w:val="a"/>
    <w:autoRedefine/>
    <w:uiPriority w:val="39"/>
    <w:unhideWhenUsed/>
    <w:rsid w:val="005777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2740</Words>
  <Characters>15622</Characters>
  <Application>Microsoft Office Word</Application>
  <DocSecurity>0</DocSecurity>
  <Lines>130</Lines>
  <Paragraphs>36</Paragraphs>
  <ScaleCrop>false</ScaleCrop>
  <Company/>
  <LinksUpToDate>false</LinksUpToDate>
  <CharactersWithSpaces>18326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轩昊 沈</dc:creator>
  <cp:keywords/>
  <dc:description/>
  <cp:lastModifiedBy>轩昊 沈</cp:lastModifiedBy>
  <cp:revision>1</cp:revision>
  <dcterms:created xsi:type="dcterms:W3CDTF">2026-10-12T18:37:00Z</dcterms:created>
  <dcterms:modified xsi:type="dcterms:W3CDTF">2026-10-12T18:38:00Z</dcterms:modified>
</cp:coreProperties>
</file>