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64EC" w14:textId="602F2B96" w:rsidR="00475DC1" w:rsidRPr="000D224B" w:rsidRDefault="008B33E3" w:rsidP="008B33E3">
      <w:pPr>
        <w:jc w:val="center"/>
        <w:rPr>
          <w:b/>
          <w:bCs/>
          <w:u w:val="single"/>
          <w:lang w:val="fr-FR"/>
        </w:rPr>
      </w:pPr>
      <w:r w:rsidRPr="000D224B">
        <w:rPr>
          <w:b/>
          <w:bCs/>
          <w:u w:val="single"/>
          <w:lang w:val="fr-FR"/>
        </w:rPr>
        <w:t>Étude numérique sur l’intégration des matériaux à changement de phase dans l’isolation</w:t>
      </w:r>
    </w:p>
    <w:p w14:paraId="0CA7FD73" w14:textId="23B2E418" w:rsidR="008B33E3" w:rsidRPr="000D224B" w:rsidRDefault="008B33E3" w:rsidP="008B33E3">
      <w:pPr>
        <w:jc w:val="center"/>
        <w:rPr>
          <w:b/>
          <w:bCs/>
          <w:u w:val="single"/>
          <w:lang w:val="fr-FR"/>
        </w:rPr>
      </w:pPr>
    </w:p>
    <w:p w14:paraId="20E532DB" w14:textId="390F9319" w:rsidR="008B33E3" w:rsidRPr="000D224B" w:rsidRDefault="008B33E3" w:rsidP="008B33E3">
      <w:pPr>
        <w:rPr>
          <w:lang w:val="fr-FR"/>
        </w:rPr>
      </w:pPr>
      <w:r w:rsidRPr="00B92B06">
        <w:rPr>
          <w:u w:val="single"/>
          <w:lang w:val="fr-FR"/>
        </w:rPr>
        <w:t>Ancrage :</w:t>
      </w:r>
      <w:r w:rsidRPr="000D224B">
        <w:rPr>
          <w:lang w:val="fr-FR"/>
        </w:rPr>
        <w:t xml:space="preserve"> </w:t>
      </w:r>
      <w:r w:rsidR="00F70936" w:rsidRPr="000D224B">
        <w:rPr>
          <w:lang w:val="fr-FR"/>
        </w:rPr>
        <w:t xml:space="preserve">Aujourd’hui, un tiers de la consommation énergétique de la France est utilisée pour le chauffage résidentiel. </w:t>
      </w:r>
      <w:r w:rsidR="0045037A" w:rsidRPr="000D224B">
        <w:rPr>
          <w:lang w:val="fr-FR"/>
        </w:rPr>
        <w:t>L’été, en</w:t>
      </w:r>
      <w:r w:rsidR="00F70936" w:rsidRPr="000D224B">
        <w:rPr>
          <w:lang w:val="fr-FR"/>
        </w:rPr>
        <w:t xml:space="preserve"> ville, les pics de chaleur plus </w:t>
      </w:r>
      <w:r w:rsidR="0045037A" w:rsidRPr="000D224B">
        <w:rPr>
          <w:lang w:val="fr-FR"/>
        </w:rPr>
        <w:t>intenses qu’en banlieue encouragent l’utilisation de climatisations énergivores. Intégrer des matériaux à changement de phase dans l’isolation des bâtiments permet lisser passivement leur température.</w:t>
      </w:r>
    </w:p>
    <w:p w14:paraId="258B0205" w14:textId="335C6242" w:rsidR="0045037A" w:rsidRDefault="00B100DE" w:rsidP="008B33E3">
      <w:pPr>
        <w:rPr>
          <w:lang w:val="fr-FR"/>
        </w:rPr>
      </w:pPr>
      <w:r w:rsidRPr="00B92B06">
        <w:rPr>
          <w:u w:val="single"/>
          <w:lang w:val="fr-FR"/>
        </w:rPr>
        <w:t>Motivation du choix de l’étude:</w:t>
      </w:r>
      <w:r w:rsidRPr="000D224B">
        <w:rPr>
          <w:lang w:val="fr-FR"/>
        </w:rPr>
        <w:t xml:space="preserve"> La nécessité de réduire la consommation énergétique pour répondre aux enjeux de réchauffement climatique m’a poussé </w:t>
      </w:r>
      <w:r w:rsidR="000D224B">
        <w:rPr>
          <w:lang w:val="fr-FR"/>
        </w:rPr>
        <w:t xml:space="preserve">à étudier l’utilisation de ces matériaux dans les isolations. Pour éviter le surdimensionnement et une production </w:t>
      </w:r>
      <w:r w:rsidR="00B92B06">
        <w:rPr>
          <w:lang w:val="fr-FR"/>
        </w:rPr>
        <w:t xml:space="preserve">inutile </w:t>
      </w:r>
      <w:r w:rsidR="000D224B">
        <w:rPr>
          <w:lang w:val="fr-FR"/>
        </w:rPr>
        <w:t>de matéria</w:t>
      </w:r>
      <w:r w:rsidR="00B92B06">
        <w:rPr>
          <w:lang w:val="fr-FR"/>
        </w:rPr>
        <w:t>u</w:t>
      </w:r>
      <w:r w:rsidR="000D224B">
        <w:rPr>
          <w:lang w:val="fr-FR"/>
        </w:rPr>
        <w:t>, je me suis alors proposé de réaliser une simul</w:t>
      </w:r>
      <w:r w:rsidR="00B92B06">
        <w:rPr>
          <w:lang w:val="fr-FR"/>
        </w:rPr>
        <w:t>ation numérique d’</w:t>
      </w:r>
      <w:r w:rsidR="000D224B">
        <w:rPr>
          <w:lang w:val="fr-FR"/>
        </w:rPr>
        <w:t xml:space="preserve">un mur </w:t>
      </w:r>
      <w:r w:rsidR="00B92B06">
        <w:rPr>
          <w:lang w:val="fr-FR"/>
        </w:rPr>
        <w:t>contenant un MCP</w:t>
      </w:r>
      <w:r w:rsidR="000D224B">
        <w:rPr>
          <w:lang w:val="fr-FR"/>
        </w:rPr>
        <w:t>.</w:t>
      </w:r>
    </w:p>
    <w:p w14:paraId="7A325B09" w14:textId="54AF56E3" w:rsidR="00B92B06" w:rsidRDefault="00DB2AB0" w:rsidP="00DB2AB0">
      <w:pPr>
        <w:jc w:val="center"/>
        <w:rPr>
          <w:b/>
          <w:bCs/>
          <w:i/>
          <w:iCs/>
          <w:u w:val="single"/>
          <w:lang w:val="fr-FR"/>
        </w:rPr>
      </w:pPr>
      <w:r w:rsidRPr="00DB2AB0">
        <w:rPr>
          <w:b/>
          <w:bCs/>
          <w:i/>
          <w:iCs/>
          <w:u w:val="single"/>
          <w:lang w:val="fr-FR"/>
        </w:rPr>
        <w:t>MCOT</w:t>
      </w:r>
    </w:p>
    <w:p w14:paraId="24A84354" w14:textId="77777777" w:rsidR="008A29D6" w:rsidRDefault="00DB2AB0" w:rsidP="00DB2AB0">
      <w:pPr>
        <w:rPr>
          <w:lang w:val="fr-FR"/>
        </w:rPr>
      </w:pPr>
      <w:r w:rsidRPr="00DB2AB0">
        <w:rPr>
          <w:u w:val="single"/>
          <w:lang w:val="fr-FR"/>
        </w:rPr>
        <w:t>Positionnement thématique</w:t>
      </w:r>
      <w:r>
        <w:rPr>
          <w:u w:val="single"/>
          <w:lang w:val="fr-FR"/>
        </w:rPr>
        <w:t> :</w:t>
      </w:r>
      <w:r>
        <w:rPr>
          <w:lang w:val="fr-FR"/>
        </w:rPr>
        <w:t xml:space="preserve"> </w:t>
      </w:r>
    </w:p>
    <w:p w14:paraId="197EDFA7" w14:textId="7F39B112" w:rsidR="008A29D6" w:rsidRDefault="00DB2AB0" w:rsidP="008A29D6">
      <w:pPr>
        <w:pStyle w:val="ListParagraph"/>
        <w:numPr>
          <w:ilvl w:val="0"/>
          <w:numId w:val="1"/>
        </w:numPr>
        <w:rPr>
          <w:lang w:val="fr-FR"/>
        </w:rPr>
      </w:pPr>
      <w:r w:rsidRPr="008A29D6">
        <w:rPr>
          <w:lang w:val="fr-FR"/>
        </w:rPr>
        <w:t>Physique</w:t>
      </w:r>
      <w:r w:rsidR="008A29D6" w:rsidRPr="008A29D6">
        <w:rPr>
          <w:lang w:val="fr-FR"/>
        </w:rPr>
        <w:t xml:space="preserve"> – Physique de la Matière</w:t>
      </w:r>
    </w:p>
    <w:p w14:paraId="634AF6D3" w14:textId="1028E97C" w:rsidR="008A29D6" w:rsidRDefault="008A29D6" w:rsidP="008A29D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Informatique – Informatique pratique</w:t>
      </w:r>
    </w:p>
    <w:p w14:paraId="0C92050E" w14:textId="572D3BA0" w:rsidR="008A29D6" w:rsidRDefault="008A29D6" w:rsidP="008A29D6">
      <w:pPr>
        <w:rPr>
          <w:lang w:val="fr-FR"/>
        </w:rPr>
      </w:pPr>
      <w:r w:rsidRPr="008A29D6">
        <w:rPr>
          <w:u w:val="single"/>
          <w:lang w:val="fr-FR"/>
        </w:rPr>
        <w:t>Mots-clés</w:t>
      </w:r>
      <w:r>
        <w:rPr>
          <w:u w:val="single"/>
          <w:lang w:val="fr-FR"/>
        </w:rPr>
        <w:t> :</w:t>
      </w:r>
      <w:r>
        <w:rPr>
          <w:lang w:val="fr-FR"/>
        </w:rPr>
        <w:t xml:space="preserve"> </w:t>
      </w:r>
    </w:p>
    <w:p w14:paraId="7D554BCD" w14:textId="5EA82614" w:rsidR="008A29D6" w:rsidRDefault="008A29D6" w:rsidP="008A29D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Matériau à changement de phase – </w:t>
      </w:r>
      <w:r w:rsidRPr="008A29D6">
        <w:t>Phase changing material</w:t>
      </w:r>
    </w:p>
    <w:p w14:paraId="73C9A933" w14:textId="095581F2" w:rsidR="008A29D6" w:rsidRPr="005F13ED" w:rsidRDefault="008A29D6" w:rsidP="008A29D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Mur composite – </w:t>
      </w:r>
      <w:r w:rsidRPr="008A29D6">
        <w:t>Composite wall</w:t>
      </w:r>
    </w:p>
    <w:p w14:paraId="3066D5D1" w14:textId="30E4C189" w:rsidR="005F13ED" w:rsidRPr="008A29D6" w:rsidRDefault="005F13ED" w:rsidP="008A29D6">
      <w:pPr>
        <w:pStyle w:val="ListParagraph"/>
        <w:numPr>
          <w:ilvl w:val="0"/>
          <w:numId w:val="2"/>
        </w:numPr>
        <w:rPr>
          <w:lang w:val="fr-FR"/>
        </w:rPr>
      </w:pPr>
      <w:r>
        <w:t>Chaleur latent – Latent heat</w:t>
      </w:r>
    </w:p>
    <w:p w14:paraId="13B9EF42" w14:textId="7E2F39D7" w:rsidR="008A29D6" w:rsidRPr="005F13ED" w:rsidRDefault="005F13ED" w:rsidP="008A29D6">
      <w:pPr>
        <w:pStyle w:val="ListParagraph"/>
        <w:numPr>
          <w:ilvl w:val="0"/>
          <w:numId w:val="2"/>
        </w:numPr>
        <w:rPr>
          <w:lang w:val="fr-FR"/>
        </w:rPr>
      </w:pPr>
      <w:r w:rsidRPr="005F13ED">
        <w:rPr>
          <w:lang w:val="fr-FR"/>
        </w:rPr>
        <w:t>Méthode des différences finies</w:t>
      </w:r>
      <w:r>
        <w:t xml:space="preserve"> – Finite difference method</w:t>
      </w:r>
    </w:p>
    <w:p w14:paraId="6D441E74" w14:textId="52E17DDC" w:rsidR="005F13ED" w:rsidRPr="005F13ED" w:rsidRDefault="005F13ED" w:rsidP="005F13ED">
      <w:pPr>
        <w:pStyle w:val="ListParagraph"/>
        <w:numPr>
          <w:ilvl w:val="0"/>
          <w:numId w:val="2"/>
        </w:numPr>
        <w:rPr>
          <w:lang w:val="fr-FR"/>
        </w:rPr>
      </w:pPr>
      <w:r w:rsidRPr="005F13ED">
        <w:rPr>
          <w:lang w:val="fr-FR"/>
        </w:rPr>
        <w:t>Schéma implicite</w:t>
      </w:r>
      <w:r>
        <w:t xml:space="preserve"> – Implicit scheme</w:t>
      </w:r>
    </w:p>
    <w:p w14:paraId="2FA639A3" w14:textId="4D4BBBF5" w:rsidR="005F13ED" w:rsidRDefault="005F13ED" w:rsidP="005F13ED">
      <w:pPr>
        <w:rPr>
          <w:lang w:val="fr-FR"/>
        </w:rPr>
      </w:pPr>
      <w:r>
        <w:rPr>
          <w:u w:val="single"/>
          <w:lang w:val="fr-FR"/>
        </w:rPr>
        <w:t>Bibliographie commentée :</w:t>
      </w:r>
    </w:p>
    <w:p w14:paraId="6D76732D" w14:textId="77777777" w:rsidR="005F13ED" w:rsidRPr="005F13ED" w:rsidRDefault="005F13ED" w:rsidP="005F13ED">
      <w:pPr>
        <w:rPr>
          <w:lang w:val="fr-FR"/>
        </w:rPr>
      </w:pPr>
    </w:p>
    <w:sectPr w:rsidR="005F13ED" w:rsidRPr="005F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F3364"/>
    <w:multiLevelType w:val="hybridMultilevel"/>
    <w:tmpl w:val="7B504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94DF3"/>
    <w:multiLevelType w:val="hybridMultilevel"/>
    <w:tmpl w:val="5FD4A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B3"/>
    <w:rsid w:val="00064539"/>
    <w:rsid w:val="000D224B"/>
    <w:rsid w:val="001073B3"/>
    <w:rsid w:val="0045037A"/>
    <w:rsid w:val="00475DC1"/>
    <w:rsid w:val="005F13ED"/>
    <w:rsid w:val="008A29D6"/>
    <w:rsid w:val="008B33E3"/>
    <w:rsid w:val="00B100DE"/>
    <w:rsid w:val="00B92B06"/>
    <w:rsid w:val="00DB2AB0"/>
    <w:rsid w:val="00F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6672"/>
  <w15:chartTrackingRefBased/>
  <w15:docId w15:val="{7700374E-6524-4AB1-882F-231F35DE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c.chaize74@gmail.com</dc:creator>
  <cp:keywords/>
  <dc:description/>
  <cp:lastModifiedBy>c.chaize74@gmail.com</cp:lastModifiedBy>
  <cp:revision>3</cp:revision>
  <dcterms:created xsi:type="dcterms:W3CDTF">2022-12-20T10:57:00Z</dcterms:created>
  <dcterms:modified xsi:type="dcterms:W3CDTF">2022-12-20T13:23:00Z</dcterms:modified>
</cp:coreProperties>
</file>