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6"/>
        <w:gridCol w:w="1082"/>
        <w:gridCol w:w="1228"/>
        <w:gridCol w:w="1080"/>
        <w:gridCol w:w="1080"/>
      </w:tblGrid>
      <w:tr>
        <w:trPr>
          <w:trHeight w:val="44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45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-14.876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-27.624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log(GDP15_SMpc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democracy1democracy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0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conflictwar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log(population)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dummyIND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</w:tr>
      <w:tr>
        <w:trPr>
          <w:trHeight w:val="45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dummyCHN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51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pollution:democracy1democracy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= 0.869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= 2878.681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observations = 121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2025-10-17T12:31:45Z</dcterms:modified>
  <cp:category/>
</cp:coreProperties>
</file>