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S4.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18"/>
        <w:gridCol w:w="1218"/>
        <w:gridCol w:w="1536"/>
        <w:gridCol w:w="1536"/>
        <w:gridCol w:w="1218"/>
        <w:gridCol w:w="1267"/>
        <w:gridCol w:w="121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1055.2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1087.3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2025-12-02T11:08:28Z</dcterms:modified>
  <cp:category/>
</cp:coreProperties>
</file>