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S2.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19"/>
        <w:gridCol w:w="1389"/>
        <w:gridCol w:w="1291"/>
        <w:gridCol w:w="1291"/>
        <w:gridCol w:w="1536"/>
        <w:gridCol w:w="1536"/>
        <w:gridCol w:w="1218"/>
        <w:gridCol w:w="1291"/>
        <w:gridCol w:w="129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AddEdu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AddEmploy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1.401*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1.873***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(0.551)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-0.365***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(spatial)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0.218*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0.569**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(0.172)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x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0.395*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(0.194)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× 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1542.8</w:t>
            </w:r>
          </w:p>
        </w:tc>
      </w:tr>
      <w:tr>
        <w:trPr>
          <w:trHeight w:val="574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1574.7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2025-12-09T18:14:42Z</dcterms:modified>
  <cp:category/>
</cp:coreProperties>
</file>