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4841E1DF" w14:textId="77777777" w:rsidR="00FC3D5B" w:rsidRDefault="00FC3D5B" w:rsidP="00FC3D5B">
      <w:pPr>
        <w:pStyle w:val="BajadaTtulo"/>
      </w:pPr>
      <w:r>
        <w:t>Formato de respuesta</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852"/>
        <w:gridCol w:w="5068"/>
      </w:tblGrid>
      <w:tr w:rsidR="00FC3D5B" w:rsidRPr="00EB6411" w14:paraId="6C9E9283" w14:textId="77777777" w:rsidTr="00BB75FC">
        <w:trPr>
          <w:trHeight w:val="300"/>
          <w:tblHeader/>
        </w:trPr>
        <w:tc>
          <w:tcPr>
            <w:tcW w:w="4852" w:type="dxa"/>
            <w:tcBorders>
              <w:top w:val="single" w:sz="6" w:space="0" w:color="404040"/>
              <w:left w:val="single" w:sz="6" w:space="0" w:color="404040"/>
              <w:bottom w:val="single" w:sz="6" w:space="0" w:color="404040"/>
              <w:right w:val="single" w:sz="6" w:space="0" w:color="404040"/>
            </w:tcBorders>
            <w:vAlign w:val="center"/>
            <w:hideMark/>
          </w:tcPr>
          <w:p w14:paraId="2282F065" w14:textId="1BAECD58" w:rsidR="00FC3D5B" w:rsidRPr="00BB75FC" w:rsidRDefault="00FC3D5B" w:rsidP="009F2B14">
            <w:pPr>
              <w:rPr>
                <w:szCs w:val="24"/>
              </w:rPr>
            </w:pPr>
            <w:r w:rsidRPr="00BB75FC">
              <w:rPr>
                <w:b/>
                <w:bCs/>
                <w:szCs w:val="24"/>
              </w:rPr>
              <w:t>Nombre estudiante:</w:t>
            </w:r>
            <w:r w:rsidRPr="00BB75FC">
              <w:rPr>
                <w:szCs w:val="24"/>
              </w:rPr>
              <w:t> </w:t>
            </w:r>
            <w:r w:rsidR="00BB75FC" w:rsidRPr="00BB75FC">
              <w:rPr>
                <w:szCs w:val="24"/>
              </w:rPr>
              <w:t>Camila Ignacia Sepúlveda Marcos.</w:t>
            </w:r>
          </w:p>
        </w:tc>
        <w:tc>
          <w:tcPr>
            <w:tcW w:w="5068"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BB75FC" w:rsidRDefault="00FC3D5B" w:rsidP="009F2B14">
            <w:pPr>
              <w:rPr>
                <w:szCs w:val="24"/>
              </w:rPr>
            </w:pPr>
            <w:r w:rsidRPr="00BB75FC">
              <w:rPr>
                <w:szCs w:val="24"/>
              </w:rPr>
              <w:t> </w:t>
            </w:r>
          </w:p>
        </w:tc>
      </w:tr>
      <w:tr w:rsidR="00FC3D5B" w:rsidRPr="00EB6411" w14:paraId="3D1CBE7F" w14:textId="77777777" w:rsidTr="00BB75FC">
        <w:trPr>
          <w:trHeight w:val="300"/>
          <w:tblHeader/>
        </w:trPr>
        <w:tc>
          <w:tcPr>
            <w:tcW w:w="4852" w:type="dxa"/>
            <w:tcBorders>
              <w:top w:val="single" w:sz="6" w:space="0" w:color="404040"/>
              <w:left w:val="single" w:sz="6" w:space="0" w:color="404040"/>
              <w:bottom w:val="single" w:sz="6" w:space="0" w:color="404040"/>
              <w:right w:val="single" w:sz="6" w:space="0" w:color="404040"/>
            </w:tcBorders>
            <w:vAlign w:val="center"/>
            <w:hideMark/>
          </w:tcPr>
          <w:p w14:paraId="1A67959E" w14:textId="1C087C4B" w:rsidR="00FC3D5B" w:rsidRPr="00BB75FC" w:rsidRDefault="00FC3D5B" w:rsidP="009F2B14">
            <w:pPr>
              <w:rPr>
                <w:szCs w:val="24"/>
              </w:rPr>
            </w:pPr>
            <w:r w:rsidRPr="00BB75FC">
              <w:rPr>
                <w:b/>
                <w:bCs/>
                <w:szCs w:val="24"/>
              </w:rPr>
              <w:t>Asignatura:</w:t>
            </w:r>
            <w:r w:rsidRPr="00BB75FC">
              <w:rPr>
                <w:szCs w:val="24"/>
              </w:rPr>
              <w:t> </w:t>
            </w:r>
            <w:r w:rsidR="00BB75FC" w:rsidRPr="00BB75FC">
              <w:rPr>
                <w:szCs w:val="24"/>
              </w:rPr>
              <w:t>Modelamiento de bases de datos.</w:t>
            </w:r>
          </w:p>
        </w:tc>
        <w:tc>
          <w:tcPr>
            <w:tcW w:w="5068" w:type="dxa"/>
            <w:tcBorders>
              <w:top w:val="single" w:sz="6" w:space="0" w:color="404040"/>
              <w:left w:val="single" w:sz="6" w:space="0" w:color="404040"/>
              <w:bottom w:val="single" w:sz="6" w:space="0" w:color="404040"/>
              <w:right w:val="single" w:sz="6" w:space="0" w:color="404040"/>
            </w:tcBorders>
            <w:vAlign w:val="center"/>
            <w:hideMark/>
          </w:tcPr>
          <w:p w14:paraId="12E382C7" w14:textId="4A9917EA" w:rsidR="00FC3D5B" w:rsidRPr="00BB75FC" w:rsidRDefault="00FC3D5B" w:rsidP="009F2B14">
            <w:pPr>
              <w:rPr>
                <w:szCs w:val="24"/>
              </w:rPr>
            </w:pPr>
            <w:r w:rsidRPr="00BB75FC">
              <w:rPr>
                <w:b/>
                <w:bCs/>
                <w:szCs w:val="24"/>
              </w:rPr>
              <w:t>Carrera:</w:t>
            </w:r>
            <w:r w:rsidRPr="00BB75FC">
              <w:rPr>
                <w:szCs w:val="24"/>
              </w:rPr>
              <w:t> </w:t>
            </w:r>
            <w:r w:rsidR="00BB75FC" w:rsidRPr="00BB75FC">
              <w:rPr>
                <w:szCs w:val="24"/>
              </w:rPr>
              <w:t>Analista Programador Computacional.</w:t>
            </w:r>
          </w:p>
        </w:tc>
      </w:tr>
      <w:tr w:rsidR="00FC3D5B" w:rsidRPr="00EB6411" w14:paraId="10DC8F01" w14:textId="77777777" w:rsidTr="00BB75FC">
        <w:trPr>
          <w:trHeight w:val="300"/>
          <w:tblHeader/>
        </w:trPr>
        <w:tc>
          <w:tcPr>
            <w:tcW w:w="4852" w:type="dxa"/>
            <w:tcBorders>
              <w:top w:val="single" w:sz="6" w:space="0" w:color="404040"/>
              <w:left w:val="single" w:sz="6" w:space="0" w:color="404040"/>
              <w:bottom w:val="single" w:sz="6" w:space="0" w:color="404040"/>
              <w:right w:val="single" w:sz="6" w:space="0" w:color="404040"/>
            </w:tcBorders>
            <w:vAlign w:val="center"/>
            <w:hideMark/>
          </w:tcPr>
          <w:p w14:paraId="12C4DC71" w14:textId="4C99DADF" w:rsidR="00FC3D5B" w:rsidRPr="00BB75FC" w:rsidRDefault="00FC3D5B" w:rsidP="009F2B14">
            <w:pPr>
              <w:rPr>
                <w:szCs w:val="24"/>
              </w:rPr>
            </w:pPr>
            <w:r w:rsidRPr="00BB75FC">
              <w:rPr>
                <w:b/>
                <w:bCs/>
                <w:szCs w:val="24"/>
              </w:rPr>
              <w:t>Profesor:</w:t>
            </w:r>
            <w:r w:rsidRPr="00BB75FC">
              <w:rPr>
                <w:szCs w:val="24"/>
              </w:rPr>
              <w:t> </w:t>
            </w:r>
            <w:r w:rsidR="00BB75FC" w:rsidRPr="00BB75FC">
              <w:rPr>
                <w:szCs w:val="24"/>
              </w:rPr>
              <w:t>Sebastián Vásquez Basaez.</w:t>
            </w:r>
          </w:p>
        </w:tc>
        <w:tc>
          <w:tcPr>
            <w:tcW w:w="5068" w:type="dxa"/>
            <w:tcBorders>
              <w:top w:val="single" w:sz="6" w:space="0" w:color="404040"/>
              <w:left w:val="single" w:sz="6" w:space="0" w:color="404040"/>
              <w:bottom w:val="single" w:sz="6" w:space="0" w:color="404040"/>
              <w:right w:val="single" w:sz="6" w:space="0" w:color="404040"/>
            </w:tcBorders>
            <w:vAlign w:val="center"/>
            <w:hideMark/>
          </w:tcPr>
          <w:p w14:paraId="25498769" w14:textId="0C94FC20" w:rsidR="00FC3D5B" w:rsidRPr="00BB75FC" w:rsidRDefault="00FC3D5B" w:rsidP="009F2B14">
            <w:pPr>
              <w:rPr>
                <w:szCs w:val="24"/>
              </w:rPr>
            </w:pPr>
            <w:r w:rsidRPr="00BB75FC">
              <w:rPr>
                <w:b/>
                <w:bCs/>
                <w:szCs w:val="24"/>
              </w:rPr>
              <w:t>Fecha:</w:t>
            </w:r>
            <w:r w:rsidRPr="00BB75FC">
              <w:rPr>
                <w:szCs w:val="24"/>
              </w:rPr>
              <w:t> </w:t>
            </w:r>
            <w:r w:rsidR="00BB75FC" w:rsidRPr="00BB75FC">
              <w:rPr>
                <w:szCs w:val="24"/>
              </w:rPr>
              <w:t>14 de septiembre de 2026.</w:t>
            </w:r>
          </w:p>
        </w:tc>
      </w:tr>
    </w:tbl>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5E0B9436">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FC496C"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FC496C">
          <w:rPr>
            <w:rStyle w:val="Hipervnculo"/>
            <w:lang w:val="en-US"/>
          </w:rPr>
          <w:t>https://www.oracle.com/cl/database/sqldeveloper/technologies/sql-data-modeler/</w:t>
        </w:r>
      </w:hyperlink>
      <w:r w:rsidRPr="00FC496C">
        <w:rPr>
          <w:lang w:val="en-US"/>
        </w:rPr>
        <w:t> </w:t>
      </w:r>
    </w:p>
    <w:p w14:paraId="1624B9D0" w14:textId="77777777" w:rsidR="002A5944" w:rsidRPr="00FC496C" w:rsidRDefault="002A5944" w:rsidP="4025027D">
      <w:pPr>
        <w:rPr>
          <w:rFonts w:eastAsia="Arial" w:cs="Arial"/>
          <w:b/>
          <w:bCs/>
          <w:kern w:val="0"/>
          <w:szCs w:val="24"/>
          <w:lang w:val="en-US"/>
          <w14:ligatures w14:val="none"/>
        </w:rPr>
      </w:pPr>
    </w:p>
    <w:p w14:paraId="67A0935C" w14:textId="77777777" w:rsidR="003F3DCF" w:rsidRPr="00FC496C" w:rsidRDefault="003F3DCF">
      <w:pPr>
        <w:ind w:left="459"/>
        <w:rPr>
          <w:rFonts w:asciiTheme="majorHAnsi" w:hAnsiTheme="majorHAnsi"/>
          <w:b/>
          <w:szCs w:val="24"/>
          <w:lang w:val="en-US"/>
        </w:rPr>
      </w:pPr>
      <w:r w:rsidRPr="00FC496C">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w:t>
      </w:r>
      <w:r w:rsidRPr="00FC496C">
        <w:rPr>
          <w:highlight w:val="cyan"/>
        </w:rPr>
        <w:t>empresa</w:t>
      </w:r>
      <w:r w:rsidRPr="7393F680">
        <w:t xml:space="preserve"> tiene </w:t>
      </w:r>
      <w:r w:rsidRPr="00FC496C">
        <w:rPr>
          <w:highlight w:val="cyan"/>
        </w:rPr>
        <w:t>sucursales</w:t>
      </w:r>
      <w:r w:rsidRPr="7393F680">
        <w:t xml:space="preserve"> en </w:t>
      </w:r>
      <w:r w:rsidRPr="00FC496C">
        <w:rPr>
          <w:highlight w:val="cyan"/>
        </w:rPr>
        <w:t>50 de las 346 comunas</w:t>
      </w:r>
      <w:r w:rsidRPr="7393F680">
        <w:t xml:space="preserve"> del país, y una </w:t>
      </w:r>
      <w:r w:rsidRPr="00FC496C">
        <w:rPr>
          <w:highlight w:val="cyan"/>
        </w:rPr>
        <w:t>comuna</w:t>
      </w:r>
      <w:r w:rsidRPr="7393F680">
        <w:t xml:space="preserve"> podría tener </w:t>
      </w:r>
      <w:r w:rsidRPr="00FC496C">
        <w:rPr>
          <w:highlight w:val="cyan"/>
        </w:rPr>
        <w:t>más de una sucursal</w:t>
      </w:r>
      <w:r w:rsidRPr="7393F680">
        <w:t xml:space="preserve">. </w:t>
      </w:r>
    </w:p>
    <w:p w14:paraId="62B6456E" w14:textId="5EDECAD6" w:rsidR="7393F680" w:rsidRDefault="7393F680" w:rsidP="002A5944">
      <w:pPr>
        <w:pStyle w:val="Prrafodelista"/>
        <w:numPr>
          <w:ilvl w:val="0"/>
          <w:numId w:val="12"/>
        </w:numPr>
      </w:pPr>
      <w:r w:rsidRPr="7393F680">
        <w:t xml:space="preserve">Cada </w:t>
      </w:r>
      <w:r w:rsidRPr="00FC496C">
        <w:rPr>
          <w:highlight w:val="cyan"/>
        </w:rPr>
        <w:t>sucursal</w:t>
      </w:r>
      <w:r w:rsidRPr="7393F680">
        <w:t xml:space="preserve"> debe transferir su </w:t>
      </w:r>
      <w:r w:rsidRPr="00FC496C">
        <w:rPr>
          <w:highlight w:val="cyan"/>
        </w:rPr>
        <w:t>identificación a los productos</w:t>
      </w:r>
      <w:r w:rsidRPr="7393F680">
        <w:t xml:space="preserve"> que vende.</w:t>
      </w:r>
    </w:p>
    <w:p w14:paraId="47409E40" w14:textId="60BD8054" w:rsidR="4025027D" w:rsidRDefault="7393F680" w:rsidP="002A5944">
      <w:pPr>
        <w:pStyle w:val="Prrafodelista"/>
        <w:numPr>
          <w:ilvl w:val="0"/>
          <w:numId w:val="12"/>
        </w:numPr>
      </w:pPr>
      <w:r w:rsidRPr="7393F680">
        <w:t xml:space="preserve">Existen del orden de </w:t>
      </w:r>
      <w:r w:rsidRPr="00FC496C">
        <w:rPr>
          <w:highlight w:val="cyan"/>
        </w:rPr>
        <w:t>9000 productos distintos</w:t>
      </w:r>
      <w:r w:rsidRPr="7393F680">
        <w:t xml:space="preserve"> a la venta.</w:t>
      </w:r>
    </w:p>
    <w:p w14:paraId="7606DED1" w14:textId="7692AB1B" w:rsidR="4025027D" w:rsidRDefault="7393F680" w:rsidP="002A5944">
      <w:pPr>
        <w:pStyle w:val="Prrafodelista"/>
        <w:numPr>
          <w:ilvl w:val="0"/>
          <w:numId w:val="12"/>
        </w:numPr>
      </w:pPr>
      <w:r w:rsidRPr="7393F680">
        <w:t xml:space="preserve">Hay </w:t>
      </w:r>
      <w:r w:rsidRPr="00FC496C">
        <w:rPr>
          <w:highlight w:val="cyan"/>
        </w:rPr>
        <w:t>proveedores</w:t>
      </w:r>
      <w:r w:rsidRPr="7393F680">
        <w:t xml:space="preserve"> que en su mayoría son </w:t>
      </w:r>
      <w:r w:rsidRPr="00FC496C">
        <w:rPr>
          <w:highlight w:val="cyan"/>
        </w:rPr>
        <w:t>empresas</w:t>
      </w:r>
      <w:r w:rsidRPr="7393F680">
        <w:t xml:space="preserve">, pero también pueden ser </w:t>
      </w:r>
      <w:r w:rsidRPr="00FC496C">
        <w:rPr>
          <w:highlight w:val="cyan"/>
        </w:rPr>
        <w:t>personas naturales con nombres y apellidos</w:t>
      </w:r>
      <w:r w:rsidRPr="7393F680">
        <w:t xml:space="preserve">, por lo tanto, debes usar un </w:t>
      </w:r>
      <w:r w:rsidRPr="00FC496C">
        <w:rPr>
          <w:highlight w:val="cyan"/>
        </w:rPr>
        <w:t>discriminador</w:t>
      </w:r>
      <w:r w:rsidRPr="7393F680">
        <w:t xml:space="preserve"> </w:t>
      </w:r>
      <w:r w:rsidRPr="00FC496C">
        <w:rPr>
          <w:highlight w:val="cyan"/>
        </w:rPr>
        <w:t>para registrar el tipo de proveedor.</w:t>
      </w:r>
      <w:r w:rsidRPr="7393F680">
        <w:t xml:space="preserve"> </w:t>
      </w:r>
    </w:p>
    <w:p w14:paraId="10808898" w14:textId="21278F7F" w:rsidR="7393F680" w:rsidRDefault="7393F680" w:rsidP="002A5944">
      <w:pPr>
        <w:pStyle w:val="Prrafodelista"/>
        <w:numPr>
          <w:ilvl w:val="0"/>
          <w:numId w:val="12"/>
        </w:numPr>
      </w:pPr>
      <w:r w:rsidRPr="7393F680">
        <w:t xml:space="preserve">Algunas </w:t>
      </w:r>
      <w:r w:rsidRPr="00FC496C">
        <w:rPr>
          <w:highlight w:val="cyan"/>
        </w:rPr>
        <w:t>empresas</w:t>
      </w:r>
      <w:r w:rsidRPr="7393F680">
        <w:t xml:space="preserve"> proveedoras </w:t>
      </w:r>
      <w:r w:rsidRPr="00FC496C">
        <w:rPr>
          <w:highlight w:val="cyan"/>
        </w:rPr>
        <w:t>tienen sitio web</w:t>
      </w:r>
      <w:r w:rsidRPr="7393F680">
        <w:t>.</w:t>
      </w:r>
    </w:p>
    <w:p w14:paraId="1D2A2AEC" w14:textId="51C663BD" w:rsidR="03AD6067" w:rsidRDefault="7393F680" w:rsidP="002A5944">
      <w:pPr>
        <w:pStyle w:val="Prrafodelista"/>
        <w:numPr>
          <w:ilvl w:val="0"/>
          <w:numId w:val="12"/>
        </w:numPr>
      </w:pPr>
      <w:r w:rsidRPr="7393F680">
        <w:t xml:space="preserve">Cada </w:t>
      </w:r>
      <w:r w:rsidRPr="00FC496C">
        <w:rPr>
          <w:highlight w:val="cyan"/>
        </w:rPr>
        <w:t>modelo de producto</w:t>
      </w:r>
      <w:r w:rsidRPr="7393F680">
        <w:t xml:space="preserve"> pertenece a una </w:t>
      </w:r>
      <w:r w:rsidRPr="00FC496C">
        <w:rPr>
          <w:highlight w:val="cyan"/>
        </w:rPr>
        <w:t>única marca de producto</w:t>
      </w:r>
      <w:r w:rsidRPr="7393F680">
        <w:t xml:space="preserve">, y se sabe que una </w:t>
      </w:r>
      <w:r w:rsidRPr="00FC496C">
        <w:rPr>
          <w:highlight w:val="cyan"/>
        </w:rPr>
        <w:t>marca identifica a todos sus modelos</w:t>
      </w:r>
      <w:r w:rsidRPr="7393F680">
        <w:t xml:space="preserve">, porque son </w:t>
      </w:r>
      <w:r w:rsidRPr="00FC496C">
        <w:rPr>
          <w:highlight w:val="cyan"/>
        </w:rPr>
        <w:t>propios</w:t>
      </w:r>
      <w:r w:rsidRPr="7393F680">
        <w:t xml:space="preserve">. Además, considera que existen del </w:t>
      </w:r>
      <w:r w:rsidRPr="00FC496C">
        <w:t xml:space="preserve">orden de </w:t>
      </w:r>
      <w:r w:rsidRPr="00FC496C">
        <w:rPr>
          <w:highlight w:val="cyan"/>
        </w:rPr>
        <w:t>1000 marcas</w:t>
      </w:r>
      <w:r w:rsidRPr="00FC496C">
        <w:t xml:space="preserve"> distintas</w:t>
      </w:r>
      <w:r w:rsidRPr="7393F680">
        <w:t xml:space="preserve">. Y que puede haber </w:t>
      </w:r>
      <w:r w:rsidRPr="00FC496C">
        <w:rPr>
          <w:highlight w:val="cyan"/>
        </w:rPr>
        <w:t>cientos de modelos</w:t>
      </w:r>
      <w:r w:rsidRPr="7393F680">
        <w:t xml:space="preserve"> para cada marca, por lo tanto, el </w:t>
      </w:r>
      <w:r w:rsidRPr="00FC496C">
        <w:rPr>
          <w:highlight w:val="cyan"/>
        </w:rPr>
        <w:t>identificador</w:t>
      </w:r>
      <w:r w:rsidRPr="7393F680">
        <w:t xml:space="preserve"> de un modelo está compuesto además por la </w:t>
      </w:r>
      <w:r w:rsidRPr="00FC496C">
        <w:rPr>
          <w:highlight w:val="cyan"/>
        </w:rPr>
        <w:t>marca</w:t>
      </w:r>
      <w:r w:rsidRPr="7393F680">
        <w:t xml:space="preserve"> que lo fabrica.</w:t>
      </w:r>
    </w:p>
    <w:p w14:paraId="79A5E1FC" w14:textId="5643BC38" w:rsidR="03AD6067" w:rsidRDefault="7393F680" w:rsidP="002A5944">
      <w:pPr>
        <w:pStyle w:val="Prrafodelista"/>
        <w:numPr>
          <w:ilvl w:val="0"/>
          <w:numId w:val="12"/>
        </w:numPr>
      </w:pPr>
      <w:r w:rsidRPr="7393F680">
        <w:t xml:space="preserve">Se debe considerar que hay </w:t>
      </w:r>
      <w:r w:rsidRPr="00FC496C">
        <w:rPr>
          <w:highlight w:val="cyan"/>
        </w:rPr>
        <w:t>productos</w:t>
      </w:r>
      <w:r w:rsidRPr="7393F680">
        <w:t xml:space="preserve"> de ciertas categorías que </w:t>
      </w:r>
      <w:r w:rsidRPr="00FC496C">
        <w:rPr>
          <w:highlight w:val="cyan"/>
        </w:rPr>
        <w:t>no vencen</w:t>
      </w:r>
      <w:r w:rsidRPr="7393F680">
        <w:t xml:space="preserve">, y que </w:t>
      </w:r>
      <w:r w:rsidRPr="00FC496C">
        <w:rPr>
          <w:highlight w:val="cyan"/>
        </w:rPr>
        <w:t>no necesariamente se dispone en bodega</w:t>
      </w:r>
      <w:r w:rsidRPr="7393F680">
        <w:t xml:space="preserve"> de productos de todas las </w:t>
      </w:r>
      <w:r w:rsidRPr="00FC496C">
        <w:rPr>
          <w:highlight w:val="cyan"/>
        </w:rPr>
        <w:t>categorías definidas</w:t>
      </w:r>
      <w:r w:rsidRPr="7393F680">
        <w:t>.</w:t>
      </w:r>
    </w:p>
    <w:p w14:paraId="564045BE" w14:textId="589BCFF8" w:rsidR="4025027D" w:rsidRDefault="7393F680" w:rsidP="002A5944">
      <w:pPr>
        <w:pStyle w:val="Prrafodelista"/>
        <w:numPr>
          <w:ilvl w:val="0"/>
          <w:numId w:val="12"/>
        </w:numPr>
      </w:pPr>
      <w:r w:rsidRPr="7393F680">
        <w:t xml:space="preserve">Cuando un </w:t>
      </w:r>
      <w:r w:rsidRPr="00FC496C">
        <w:rPr>
          <w:highlight w:val="cyan"/>
        </w:rPr>
        <w:t>cliente</w:t>
      </w:r>
      <w:r w:rsidRPr="7393F680">
        <w:t xml:space="preserve"> adquiere una cierta cantidad de productos se le entrega una </w:t>
      </w:r>
      <w:r w:rsidRPr="00FC496C">
        <w:rPr>
          <w:highlight w:val="cyan"/>
        </w:rPr>
        <w:t>boleta de venta</w:t>
      </w:r>
      <w:r w:rsidRPr="7393F680">
        <w:t xml:space="preserve">, y para cada venta se necesita </w:t>
      </w:r>
      <w:r w:rsidRPr="00FC496C">
        <w:rPr>
          <w:highlight w:val="cyan"/>
        </w:rPr>
        <w:t>registrar la cantidad de productos vendidos</w:t>
      </w:r>
      <w:r w:rsidRPr="7393F680">
        <w:t xml:space="preserve">, la </w:t>
      </w:r>
      <w:r w:rsidRPr="00FC496C">
        <w:rPr>
          <w:highlight w:val="cyan"/>
        </w:rPr>
        <w:t>fecha</w:t>
      </w:r>
      <w:r w:rsidRPr="7393F680">
        <w:t xml:space="preserve"> de la venta y el </w:t>
      </w:r>
      <w:r w:rsidRPr="00FC496C">
        <w:rPr>
          <w:highlight w:val="cyan"/>
        </w:rPr>
        <w:t>monto total</w:t>
      </w:r>
      <w:r w:rsidRPr="7393F680">
        <w:t xml:space="preserve">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91704F3">
                <wp:simplePos x="0" y="0"/>
                <wp:positionH relativeFrom="column">
                  <wp:posOffset>-329565</wp:posOffset>
                </wp:positionH>
                <wp:positionV relativeFrom="paragraph">
                  <wp:posOffset>407035</wp:posOffset>
                </wp:positionV>
                <wp:extent cx="7010400" cy="5240655"/>
                <wp:effectExtent l="0" t="0" r="1905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5240655"/>
                        </a:xfrm>
                        <a:prstGeom prst="rect">
                          <a:avLst/>
                        </a:prstGeom>
                        <a:solidFill>
                          <a:srgbClr val="FFFFFF"/>
                        </a:solidFill>
                        <a:ln w="9525">
                          <a:solidFill>
                            <a:srgbClr val="000000"/>
                          </a:solidFill>
                          <a:miter lim="800000"/>
                          <a:headEnd/>
                          <a:tailEnd/>
                        </a:ln>
                      </wps:spPr>
                      <wps:txbx>
                        <w:txbxContent>
                          <w:p w14:paraId="73032148" w14:textId="5BF9336F" w:rsidR="002806DE" w:rsidRDefault="00283736" w:rsidP="002806DE">
                            <w:pPr>
                              <w:rPr>
                                <w:lang w:val="es-ES"/>
                              </w:rPr>
                            </w:pPr>
                            <w:r>
                              <w:rPr>
                                <w:noProof/>
                                <w:lang w:val="es-ES"/>
                              </w:rPr>
                              <w:drawing>
                                <wp:inline distT="0" distB="0" distL="0" distR="0" wp14:anchorId="02371E84" wp14:editId="19671C2D">
                                  <wp:extent cx="6524625" cy="5140325"/>
                                  <wp:effectExtent l="0" t="0" r="9525" b="3175"/>
                                  <wp:docPr id="4089554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55462" name="Imagen 408955462"/>
                                          <pic:cNvPicPr/>
                                        </pic:nvPicPr>
                                        <pic:blipFill>
                                          <a:blip r:embed="rId21">
                                            <a:extLst>
                                              <a:ext uri="{28A0092B-C50C-407E-A947-70E740481C1C}">
                                                <a14:useLocalDpi xmlns:a14="http://schemas.microsoft.com/office/drawing/2010/main" val="0"/>
                                              </a:ext>
                                            </a:extLst>
                                          </a:blip>
                                          <a:stretch>
                                            <a:fillRect/>
                                          </a:stretch>
                                        </pic:blipFill>
                                        <pic:spPr>
                                          <a:xfrm>
                                            <a:off x="0" y="0"/>
                                            <a:ext cx="6524625" cy="51403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25.95pt;margin-top:32.05pt;width:552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NDwIAACAEAAAOAAAAZHJzL2Uyb0RvYy54bWysU9tu2zAMfR+wfxD0vtgJ4l6MOEWXLsOA&#10;7gJ0+wBFlmNhsqhRSuzu60fJbprdXobpQSBF6pA8JFc3Q2fYUaHXYCs+n+WcKSuh1nZf8S+ft6+u&#10;OPNB2FoYsKrij8rzm/XLF6velWoBLZhaISMQ68veVbwNwZVZ5mWrOuFn4JQlYwPYiUAq7rMaRU/o&#10;nckWeX6R9YC1Q5DKe3q9G418nfCbRsnwsWm8CsxUnHIL6cZ07+KdrVei3KNwrZZTGuIfsuiEthT0&#10;BHUngmAH1L9BdVoieGjCTEKXQdNoqVINVM08/6Wah1Y4lWohcrw70eT/H6z8cHxwn5CF4TUM1MBU&#10;hHf3IL96ZmHTCrtXt4jQt0rUFHgeKct658vpa6Talz6C7Pr3UFOTxSFAAhoa7CIrVCcjdGrA44l0&#10;NQQm6fGS6l7mZJJkKxbL/KIoUgxRPn136MNbBR2LQsWRuprgxfHeh5iOKJ9cYjQPRtdbbUxScL/b&#10;GGRHQROwTWdC/8nNWNZX/LpYFCMDf4XI0/kTRKcDjbLRXcWvTk6ijLy9sXUatCC0GWVK2diJyMjd&#10;yGIYdgM5RkJ3UD8SpQjjyNKKkdACfuesp3GtuP92EKg4M+8steV6vlzG+U7KsrhckILnlt25RVhJ&#10;UBUPnI3iJqSdiIRZuKX2NToR+5zJlCuNYeJ7Wpk45+d68npe7PUPAAAA//8DAFBLAwQUAAYACAAA&#10;ACEAZuRD1+EAAAALAQAADwAAAGRycy9kb3ducmV2LnhtbEyPwU7DMAyG70i8Q2QkLmhLO7rSlqYT&#10;QgLBDQaCa9Z4bUXilCTrytuTneBmy78+f3+9mY1mEzo/WBKQLhNgSK1VA3UC3t8eFgUwHyQpqS2h&#10;gB/0sGnOz2pZKXukV5y2oWMRQr6SAvoQxopz3/ZopF/aESne9tYZGeLqOq6cPEa40XyVJDk3cqD4&#10;oZcj3vfYfm0PRkCRPU2f/vn65aPN97oMVzfT47cT4vJivrsFFnAOf2E46Ud1aKLTzh5IeaYFLNZp&#10;GaMC8iwFdgok61WcdhFflBnwpub/OzS/AAAA//8DAFBLAQItABQABgAIAAAAIQC2gziS/gAAAOEB&#10;AAATAAAAAAAAAAAAAAAAAAAAAABbQ29udGVudF9UeXBlc10ueG1sUEsBAi0AFAAGAAgAAAAhADj9&#10;If/WAAAAlAEAAAsAAAAAAAAAAAAAAAAALwEAAF9yZWxzLy5yZWxzUEsBAi0AFAAGAAgAAAAhAMC0&#10;f80PAgAAIAQAAA4AAAAAAAAAAAAAAAAALgIAAGRycy9lMm9Eb2MueG1sUEsBAi0AFAAGAAgAAAAh&#10;AGbkQ9fhAAAACwEAAA8AAAAAAAAAAAAAAAAAaQQAAGRycy9kb3ducmV2LnhtbFBLBQYAAAAABAAE&#10;APMAAAB3BQAAAAA=&#10;">
                <v:textbox>
                  <w:txbxContent>
                    <w:p w14:paraId="73032148" w14:textId="5BF9336F" w:rsidR="002806DE" w:rsidRDefault="00283736" w:rsidP="002806DE">
                      <w:pPr>
                        <w:rPr>
                          <w:lang w:val="es-ES"/>
                        </w:rPr>
                      </w:pPr>
                      <w:r>
                        <w:rPr>
                          <w:noProof/>
                          <w:lang w:val="es-ES"/>
                        </w:rPr>
                        <w:drawing>
                          <wp:inline distT="0" distB="0" distL="0" distR="0" wp14:anchorId="02371E84" wp14:editId="19671C2D">
                            <wp:extent cx="6524625" cy="5140325"/>
                            <wp:effectExtent l="0" t="0" r="9525" b="3175"/>
                            <wp:docPr id="4089554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55462" name="Imagen 408955462"/>
                                    <pic:cNvPicPr/>
                                  </pic:nvPicPr>
                                  <pic:blipFill>
                                    <a:blip r:embed="rId21">
                                      <a:extLst>
                                        <a:ext uri="{28A0092B-C50C-407E-A947-70E740481C1C}">
                                          <a14:useLocalDpi xmlns:a14="http://schemas.microsoft.com/office/drawing/2010/main" val="0"/>
                                        </a:ext>
                                      </a:extLst>
                                    </a:blip>
                                    <a:stretch>
                                      <a:fillRect/>
                                    </a:stretch>
                                  </pic:blipFill>
                                  <pic:spPr>
                                    <a:xfrm>
                                      <a:off x="0" y="0"/>
                                      <a:ext cx="6524625" cy="51403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3FD236">
                <wp:simplePos x="0" y="0"/>
                <wp:positionH relativeFrom="column">
                  <wp:posOffset>-348615</wp:posOffset>
                </wp:positionH>
                <wp:positionV relativeFrom="paragraph">
                  <wp:posOffset>419100</wp:posOffset>
                </wp:positionV>
                <wp:extent cx="7058025" cy="4953000"/>
                <wp:effectExtent l="0" t="0" r="28575"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4953000"/>
                        </a:xfrm>
                        <a:prstGeom prst="rect">
                          <a:avLst/>
                        </a:prstGeom>
                        <a:solidFill>
                          <a:srgbClr val="FFFFFF"/>
                        </a:solidFill>
                        <a:ln w="9525">
                          <a:solidFill>
                            <a:srgbClr val="000000"/>
                          </a:solidFill>
                          <a:miter lim="800000"/>
                          <a:headEnd/>
                          <a:tailEnd/>
                        </a:ln>
                      </wps:spPr>
                      <wps:txbx>
                        <w:txbxContent>
                          <w:p w14:paraId="3B8E4BB0" w14:textId="521EB037" w:rsidR="002806DE" w:rsidRDefault="00283736" w:rsidP="002806DE">
                            <w:r>
                              <w:rPr>
                                <w:noProof/>
                              </w:rPr>
                              <w:drawing>
                                <wp:inline distT="0" distB="0" distL="0" distR="0" wp14:anchorId="7E5AFD53" wp14:editId="38A23B44">
                                  <wp:extent cx="6866255" cy="4824095"/>
                                  <wp:effectExtent l="0" t="0" r="0" b="0"/>
                                  <wp:docPr id="112585858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58581" name="Imagen 1125858581"/>
                                          <pic:cNvPicPr/>
                                        </pic:nvPicPr>
                                        <pic:blipFill>
                                          <a:blip r:embed="rId24">
                                            <a:extLst>
                                              <a:ext uri="{28A0092B-C50C-407E-A947-70E740481C1C}">
                                                <a14:useLocalDpi xmlns:a14="http://schemas.microsoft.com/office/drawing/2010/main" val="0"/>
                                              </a:ext>
                                            </a:extLst>
                                          </a:blip>
                                          <a:stretch>
                                            <a:fillRect/>
                                          </a:stretch>
                                        </pic:blipFill>
                                        <pic:spPr>
                                          <a:xfrm>
                                            <a:off x="0" y="0"/>
                                            <a:ext cx="6866255" cy="48240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27.45pt;margin-top:33pt;width:555.75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kv2FAIAACcEAAAOAAAAZHJzL2Uyb0RvYy54bWysU9uO0zAQfUfiHyy/06SlZduo6WrpUoS0&#10;XKSFD3Adp7FwPGbsNilfz9jNtmWReEDkwfJkxmfOnJlZ3vatYQeFXoMt+XiUc6ashErbXcm/fd28&#10;mnPmg7CVMGBVyY/K89vVyxfLzhVqAg2YSiEjEOuLzpW8CcEVWeZlo1rhR+CUJWcN2IpAJu6yCkVH&#10;6K3JJnn+JusAK4cglff09/7k5KuEX9dKhs917VVgpuTELaQT07mNZ7ZaimKHwjVaDjTEP7BohbaU&#10;9Ax1L4Jge9R/QLVaIniow0hCm0Fda6lSDVTNOH9WzWMjnEq1kDjenWXy/w9Wfjo8ui/IQv8Wempg&#10;KsK7B5DfPbOwboTdqTtE6BolKko8jpJlnfPF8DRK7QsfQbbdR6ioyWIfIAH1NbZRFaqTETo14HgW&#10;XfWBSfp5k8/m+WTGmSTfdDF7neepLZkonp479OG9gpbFS8mRuprgxeHBh0hHFE8hMZsHo6uNNiYZ&#10;uNuuDbKDoAnYpC9V8CzMWNaVfDEjIn+HIHYXgr9lanWgUTa6Lfn8HCSKqNs7W6VBC0Kb050oGzsI&#10;GbU7qRj6bc90Nagcdd1CdSRlEU6TS5tGlwbwJ2cdTW3J/Y+9QMWZ+WCpO4vxdBrHPBnT2c2EDLz2&#10;bK89wkqCKnng7HRdh7QaUQELd9TFWid9L0wGyjSNSfZhc+K4X9sp6rLfq18AAAD//wMAUEsDBBQA&#10;BgAIAAAAIQDqz64h3wAAAAsBAAAPAAAAZHJzL2Rvd25yZXYueG1sTI/BTsMwDIbvSLxDZCQuaEuB&#10;LWyl6YSQQHCDgeCaNV5bkTilybry9rgnONr+9fn7i83onRiwj20gDZfzDARSFWxLtYb3t4fZCkRM&#10;hqxxgVDDD0bYlKcnhcltONIrDttUC4ZQzI2GJqUulzJWDXoT56FD4ts+9N4kHvta2t4cGe6dvMoy&#10;Jb1piT80psP7Bquv7cFrWC2ehs/4fP3yUam9W6eLm+Hxu9f6/Gy8uwWRcEx/YZj0WR1KdtqFA9ko&#10;nIbZcrHmqAaluNMUyJZKgdhNeF7JspD/O5S/AAAA//8DAFBLAQItABQABgAIAAAAIQC2gziS/gAA&#10;AOEBAAATAAAAAAAAAAAAAAAAAAAAAABbQ29udGVudF9UeXBlc10ueG1sUEsBAi0AFAAGAAgAAAAh&#10;ADj9If/WAAAAlAEAAAsAAAAAAAAAAAAAAAAALwEAAF9yZWxzLy5yZWxzUEsBAi0AFAAGAAgAAAAh&#10;AGWaS/YUAgAAJwQAAA4AAAAAAAAAAAAAAAAALgIAAGRycy9lMm9Eb2MueG1sUEsBAi0AFAAGAAgA&#10;AAAhAOrPriHfAAAACwEAAA8AAAAAAAAAAAAAAAAAbgQAAGRycy9kb3ducmV2LnhtbFBLBQYAAAAA&#10;BAAEAPMAAAB6BQAAAAA=&#10;">
                <v:textbox>
                  <w:txbxContent>
                    <w:p w14:paraId="3B8E4BB0" w14:textId="521EB037" w:rsidR="002806DE" w:rsidRDefault="00283736" w:rsidP="002806DE">
                      <w:r>
                        <w:rPr>
                          <w:noProof/>
                        </w:rPr>
                        <w:drawing>
                          <wp:inline distT="0" distB="0" distL="0" distR="0" wp14:anchorId="7E5AFD53" wp14:editId="38A23B44">
                            <wp:extent cx="6866255" cy="4824095"/>
                            <wp:effectExtent l="0" t="0" r="0" b="0"/>
                            <wp:docPr id="112585858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58581" name="Imagen 1125858581"/>
                                    <pic:cNvPicPr/>
                                  </pic:nvPicPr>
                                  <pic:blipFill>
                                    <a:blip r:embed="rId24">
                                      <a:extLst>
                                        <a:ext uri="{28A0092B-C50C-407E-A947-70E740481C1C}">
                                          <a14:useLocalDpi xmlns:a14="http://schemas.microsoft.com/office/drawing/2010/main" val="0"/>
                                        </a:ext>
                                      </a:extLst>
                                    </a:blip>
                                    <a:stretch>
                                      <a:fillRect/>
                                    </a:stretch>
                                  </pic:blipFill>
                                  <pic:spPr>
                                    <a:xfrm>
                                      <a:off x="0" y="0"/>
                                      <a:ext cx="6866255" cy="482409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11070" w:type="dxa"/>
        <w:tblInd w:w="-545" w:type="dxa"/>
        <w:tblLayout w:type="fixed"/>
        <w:tblLook w:val="06A0" w:firstRow="1" w:lastRow="0" w:firstColumn="1" w:lastColumn="0" w:noHBand="1" w:noVBand="1"/>
      </w:tblPr>
      <w:tblGrid>
        <w:gridCol w:w="11070"/>
      </w:tblGrid>
      <w:tr w:rsidR="6CFFECD4" w14:paraId="152FAFE1" w14:textId="77777777" w:rsidTr="00C3467E">
        <w:trPr>
          <w:trHeight w:val="300"/>
        </w:trPr>
        <w:tc>
          <w:tcPr>
            <w:tcW w:w="11070" w:type="dxa"/>
          </w:tcPr>
          <w:p w14:paraId="4EA38D8C" w14:textId="32E6E5C7" w:rsidR="6CFFECD4" w:rsidRDefault="00C3467E" w:rsidP="6CFFECD4">
            <w:pPr>
              <w:rPr>
                <w:b/>
                <w:bCs/>
              </w:rPr>
            </w:pPr>
            <w:r>
              <w:rPr>
                <w:b/>
                <w:bCs/>
                <w:noProof/>
                <w14:ligatures w14:val="standardContextual"/>
              </w:rPr>
              <w:drawing>
                <wp:inline distT="0" distB="0" distL="0" distR="0" wp14:anchorId="5F09D3FD" wp14:editId="712EB96E">
                  <wp:extent cx="6892290" cy="6235065"/>
                  <wp:effectExtent l="0" t="0" r="3810" b="0"/>
                  <wp:docPr id="209373883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8836" name="Imagen 2093738836"/>
                          <pic:cNvPicPr/>
                        </pic:nvPicPr>
                        <pic:blipFill>
                          <a:blip r:embed="rId25">
                            <a:extLst>
                              <a:ext uri="{28A0092B-C50C-407E-A947-70E740481C1C}">
                                <a14:useLocalDpi xmlns:a14="http://schemas.microsoft.com/office/drawing/2010/main" val="0"/>
                              </a:ext>
                            </a:extLst>
                          </a:blip>
                          <a:stretch>
                            <a:fillRect/>
                          </a:stretch>
                        </pic:blipFill>
                        <pic:spPr>
                          <a:xfrm>
                            <a:off x="0" y="0"/>
                            <a:ext cx="6892290" cy="6235065"/>
                          </a:xfrm>
                          <a:prstGeom prst="rect">
                            <a:avLst/>
                          </a:prstGeom>
                        </pic:spPr>
                      </pic:pic>
                    </a:graphicData>
                  </a:graphic>
                </wp:inline>
              </w:drawing>
            </w:r>
          </w:p>
          <w:p w14:paraId="2CD446DC" w14:textId="77777777" w:rsidR="000B693E" w:rsidRDefault="000B693E" w:rsidP="6CFFECD4">
            <w:pPr>
              <w:rPr>
                <w:b/>
                <w:bCs/>
              </w:rPr>
            </w:pPr>
            <w:r>
              <w:rPr>
                <w:b/>
                <w:bCs/>
              </w:rPr>
              <w:lastRenderedPageBreak/>
              <w:t xml:space="preserve"> </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lastRenderedPageBreak/>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lastRenderedPageBreak/>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lastRenderedPageBreak/>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1F1404D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C3467E">
          <w:headerReference w:type="default" r:id="rId39"/>
          <w:footerReference w:type="default" r:id="rId40"/>
          <w:pgSz w:w="12240" w:h="15840"/>
          <w:pgMar w:top="1560" w:right="1183" w:bottom="3870"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42C873E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21642" w14:textId="77777777" w:rsidR="00D94793" w:rsidRDefault="00D94793" w:rsidP="004F1A07">
      <w:pPr>
        <w:spacing w:after="0" w:line="240" w:lineRule="auto"/>
      </w:pPr>
      <w:r>
        <w:separator/>
      </w:r>
    </w:p>
  </w:endnote>
  <w:endnote w:type="continuationSeparator" w:id="0">
    <w:p w14:paraId="333D34CC" w14:textId="77777777" w:rsidR="00D94793" w:rsidRDefault="00D94793" w:rsidP="004F1A07">
      <w:pPr>
        <w:spacing w:after="0" w:line="240" w:lineRule="auto"/>
      </w:pPr>
      <w:r>
        <w:continuationSeparator/>
      </w:r>
    </w:p>
  </w:endnote>
  <w:endnote w:type="continuationNotice" w:id="1">
    <w:p w14:paraId="2139DB3D" w14:textId="77777777" w:rsidR="00D94793" w:rsidRDefault="00D947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2843" w14:textId="77777777" w:rsidR="00D94793" w:rsidRDefault="00D94793" w:rsidP="004F1A07">
      <w:pPr>
        <w:spacing w:after="0" w:line="240" w:lineRule="auto"/>
      </w:pPr>
      <w:r>
        <w:separator/>
      </w:r>
    </w:p>
  </w:footnote>
  <w:footnote w:type="continuationSeparator" w:id="0">
    <w:p w14:paraId="501D463E" w14:textId="77777777" w:rsidR="00D94793" w:rsidRDefault="00D94793" w:rsidP="004F1A07">
      <w:pPr>
        <w:spacing w:after="0" w:line="240" w:lineRule="auto"/>
      </w:pPr>
      <w:r>
        <w:continuationSeparator/>
      </w:r>
    </w:p>
  </w:footnote>
  <w:footnote w:type="continuationNotice" w:id="1">
    <w:p w14:paraId="7986A730" w14:textId="77777777" w:rsidR="00D94793" w:rsidRDefault="00D947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136759964"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83736"/>
    <w:rsid w:val="00290F70"/>
    <w:rsid w:val="002A5944"/>
    <w:rsid w:val="002B5EA5"/>
    <w:rsid w:val="002D0796"/>
    <w:rsid w:val="002D0ABD"/>
    <w:rsid w:val="002D34D6"/>
    <w:rsid w:val="002E4058"/>
    <w:rsid w:val="002F016A"/>
    <w:rsid w:val="002F3D8D"/>
    <w:rsid w:val="00303C60"/>
    <w:rsid w:val="0030501B"/>
    <w:rsid w:val="00305C65"/>
    <w:rsid w:val="00306B8D"/>
    <w:rsid w:val="00317A7C"/>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E63B5"/>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94675"/>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96649"/>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A425F"/>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B75FC"/>
    <w:rsid w:val="00BC7CCA"/>
    <w:rsid w:val="00BE75A8"/>
    <w:rsid w:val="00C06AEE"/>
    <w:rsid w:val="00C10366"/>
    <w:rsid w:val="00C10CD1"/>
    <w:rsid w:val="00C148E8"/>
    <w:rsid w:val="00C3467E"/>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94793"/>
    <w:rsid w:val="00DC4DFF"/>
    <w:rsid w:val="00DC6783"/>
    <w:rsid w:val="00DD5A4A"/>
    <w:rsid w:val="00DF14B3"/>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C496C"/>
    <w:rsid w:val="00FD691D"/>
    <w:rsid w:val="00FD787F"/>
    <w:rsid w:val="00FE09AD"/>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18</Pages>
  <Words>1575</Words>
  <Characters>8664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CAMILA IGNACIA SEPULVEDA MARCOS</cp:lastModifiedBy>
  <cp:revision>33</cp:revision>
  <dcterms:created xsi:type="dcterms:W3CDTF">2025-01-13T23:48:00Z</dcterms:created>
  <dcterms:modified xsi:type="dcterms:W3CDTF">2026-09-14T22:27:00Z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