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sdt>
      <w:sdtPr>
        <w:rPr>
          <w:rFonts w:eastAsiaTheme="minorHAnsi"/>
          <w:sz w:val="2"/>
          <w:lang w:eastAsia="en-US"/>
        </w:rPr>
        <w:id w:val="-1009065083"/>
        <w:docPartObj>
          <w:docPartGallery w:val="Cover Pages"/>
          <w:docPartUnique/>
        </w:docPartObj>
      </w:sdtPr>
      <w:sdtEndPr>
        <w:rPr>
          <w:rFonts w:ascii="Aharoni" w:hAnsi="Aharoni" w:eastAsia="Aharoni" w:cs="Aharoni"/>
          <w:b/>
          <w:bCs/>
          <w:sz w:val="44"/>
          <w:szCs w:val="44"/>
        </w:rPr>
      </w:sdtEndPr>
      <w:sdtContent>
        <w:p w:rsidR="007936BA" w:rsidRDefault="007936BA" w14:paraId="657CE6C1" w14:textId="0A3511D7">
          <w:pPr>
            <w:pStyle w:val="Sansinterligne"/>
            <w:rPr>
              <w:sz w:val="2"/>
            </w:rPr>
          </w:pPr>
        </w:p>
        <w:p w:rsidR="007936BA" w:rsidRDefault="007936BA" w14:paraId="03AD5B86" w14:textId="77777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C9CDC41" wp14:editId="18BA626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name="_Toc29895835" w:id="0"/>
                              <w:p w:rsidRPr="000B3EF8" w:rsidR="007936BA" w:rsidP="00E25C96" w:rsidRDefault="00FB1928" w14:paraId="7A71EBDD" w14:textId="7758DA60">
                                <w:pPr>
                                  <w:pStyle w:val="Titre1"/>
                                  <w:rPr>
                                    <w:rFonts w:asciiTheme="majorHAnsi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eastAsia="Aharoni"/>
                                    </w:rPr>
                                    <w:alias w:val="Titr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7936BA" w:rsidR="007936BA">
                                      <w:rPr>
                                        <w:rFonts w:eastAsia="Aharoni"/>
                                      </w:rPr>
                                      <w:t>Analyse des différents systèmes de détection de véhicule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 w14:anchorId="2C9CDC41">
                    <v:stroke joinstyle="miter"/>
                    <v:path gradientshapeok="t" o:connecttype="rect"/>
                  </v:shapetype>
                  <v:shape id="Zone de texte 62" style="position:absolute;margin-left:0;margin-top:0;width:468pt;height:1in;z-index:25166540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>
                    <v:textbox style="mso-fit-shape-to-text:t">
                      <w:txbxContent>
                        <w:p w:rsidRPr="000B3EF8" w:rsidR="007936BA" w:rsidP="00E25C96" w:rsidRDefault="00D70090" w14:paraId="7A71EBDD" w14:textId="7758DA60">
                          <w:pPr>
                            <w:pStyle w:val="Titre1"/>
                            <w:rPr>
                              <w:rFonts w:asciiTheme="majorHAnsi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eastAsia="Aharoni"/>
                              </w:rPr>
                              <w:alias w:val="Titr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7936BA" w:rsidR="007936BA">
                                <w:rPr>
                                  <w:rFonts w:eastAsia="Aharoni"/>
                                </w:rPr>
                                <w:t>Analyse des différents systèmes de détection de véhicule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415E23D8" wp14:editId="5391FD2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id="Groupe 2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643A5B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e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e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e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e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2AA4373" wp14:editId="78EA4A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6BA" w:rsidRDefault="00FB1928" w14:paraId="649009D0" w14:textId="0E380DD1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0D9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Campus St Félix-La-Salle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36BA" w:rsidRDefault="00CA0D95" w14:paraId="04D55D96" w14:textId="5ED37DE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Projet </w:t>
                                    </w:r>
                                    <w:r w:rsidR="00F2398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SFL1</w:t>
                                    </w:r>
                                    <w:r w:rsidR="005976B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– Gestion d</w:t>
                                    </w:r>
                                    <w:r w:rsidR="000B3EF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es entrées du parking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style="position:absolute;margin-left:0;margin-top:0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w14:anchorId="22AA4373">
                    <v:textbox style="mso-fit-shape-to-text:t" inset="0,0,0,0">
                      <w:txbxContent>
                        <w:p w:rsidR="007936BA" w:rsidRDefault="00D70090" w14:paraId="649009D0" w14:textId="0E380DD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0D9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Campus St Félix-La-Salle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936BA" w:rsidRDefault="00CA0D95" w14:paraId="04D55D96" w14:textId="5ED37DEF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Projet </w:t>
                              </w:r>
                              <w:r w:rsidR="00F2398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SFL1</w:t>
                              </w:r>
                              <w:r w:rsidR="005976B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– Gestion d</w:t>
                              </w:r>
                              <w:r w:rsidR="000B3EF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es entrées du parking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Pr="00CF672A" w:rsidR="00A42003" w:rsidRDefault="00100154" w14:paraId="1F0A62FF" w14:textId="5742923B">
          <w:pPr>
            <w:rPr>
              <w:rFonts w:ascii="Aharoni" w:hAnsi="Aharoni" w:eastAsia="Aharoni" w:cs="Aharoni"/>
              <w:b/>
              <w:bCs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BC66920" wp14:editId="2DE93926">
                <wp:simplePos x="0" y="0"/>
                <wp:positionH relativeFrom="margin">
                  <wp:posOffset>394970</wp:posOffset>
                </wp:positionH>
                <wp:positionV relativeFrom="paragraph">
                  <wp:posOffset>3789680</wp:posOffset>
                </wp:positionV>
                <wp:extent cx="2372360" cy="1615440"/>
                <wp:effectExtent l="0" t="0" r="8890" b="3810"/>
                <wp:wrapNone/>
                <wp:docPr id="1628533301" name="Image 1628533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360" cy="1615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372EB">
            <w:rPr>
              <w:rFonts w:ascii="Aharoni" w:hAnsi="Aharoni" w:eastAsia="Aharoni" w:cs="Aharoni"/>
              <w:b/>
              <w:bCs/>
              <w:noProof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72576" behindDoc="1" locked="0" layoutInCell="1" allowOverlap="1" wp14:anchorId="2E0F096D" wp14:editId="5E4DD112">
                    <wp:simplePos x="0" y="0"/>
                    <wp:positionH relativeFrom="margin">
                      <wp:posOffset>799389</wp:posOffset>
                    </wp:positionH>
                    <wp:positionV relativeFrom="paragraph">
                      <wp:posOffset>3499154</wp:posOffset>
                    </wp:positionV>
                    <wp:extent cx="1633538" cy="519112"/>
                    <wp:effectExtent l="0" t="0" r="0" b="0"/>
                    <wp:wrapNone/>
                    <wp:docPr id="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3538" cy="5191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450D4B" w:rsidR="00AE4813" w:rsidP="00AE4813" w:rsidRDefault="00AE4813" w14:paraId="52867B0F" w14:textId="6E15445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Turbo </w:t>
                                </w:r>
                                <w:r w:rsidR="00100154">
                                  <w:rPr>
                                    <w:sz w:val="32"/>
                                    <w:szCs w:val="32"/>
                                  </w:rPr>
                                  <w:t>LoRa WAN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" style="position:absolute;margin-left:62.95pt;margin-top:275.5pt;width:128.65pt;height:40.8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" w14:anchorId="2E0F096D">
                    <v:textbox>
                      <w:txbxContent>
                        <w:p w:rsidRPr="00450D4B" w:rsidR="00AE4813" w:rsidP="00AE4813" w:rsidRDefault="00AE4813" w14:paraId="52867B0F" w14:textId="6E15445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Turbo </w:t>
                          </w:r>
                          <w:r w:rsidR="00100154">
                            <w:rPr>
                              <w:sz w:val="32"/>
                              <w:szCs w:val="32"/>
                            </w:rPr>
                            <w:t>LoRa WAN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Aharoni" w:hAnsi="Aharoni" w:eastAsia="Aharoni" w:cs="Aharoni"/>
              <w:b/>
              <w:bCs/>
              <w:noProof/>
              <w:sz w:val="44"/>
              <w:szCs w:val="44"/>
            </w:rPr>
            <w:drawing>
              <wp:anchor distT="0" distB="0" distL="114300" distR="114300" simplePos="0" relativeHeight="251666432" behindDoc="1" locked="0" layoutInCell="1" allowOverlap="1" wp14:anchorId="0CB71D4A" wp14:editId="1A40785A">
                <wp:simplePos x="0" y="0"/>
                <wp:positionH relativeFrom="column">
                  <wp:posOffset>2921000</wp:posOffset>
                </wp:positionH>
                <wp:positionV relativeFrom="page">
                  <wp:posOffset>2230120</wp:posOffset>
                </wp:positionV>
                <wp:extent cx="1695450" cy="1676400"/>
                <wp:effectExtent l="0" t="0" r="0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372EB">
            <w:rPr>
              <w:rFonts w:ascii="Aharoni" w:hAnsi="Aharoni" w:eastAsia="Aharoni" w:cs="Aharoni"/>
              <w:b/>
              <w:bCs/>
              <w:noProof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70528" behindDoc="1" locked="0" layoutInCell="1" allowOverlap="1" wp14:anchorId="0649B9C2" wp14:editId="3655D9EE">
                    <wp:simplePos x="0" y="0"/>
                    <wp:positionH relativeFrom="column">
                      <wp:posOffset>3237560</wp:posOffset>
                    </wp:positionH>
                    <wp:positionV relativeFrom="paragraph">
                      <wp:posOffset>2704516</wp:posOffset>
                    </wp:positionV>
                    <wp:extent cx="1181100" cy="519112"/>
                    <wp:effectExtent l="0" t="0" r="0" b="0"/>
                    <wp:wrapNone/>
                    <wp:docPr id="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1100" cy="5191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450D4B" w:rsidR="006433B9" w:rsidP="006433B9" w:rsidRDefault="006664F1" w14:paraId="59239B02" w14:textId="4C323C5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CNDingtek</w:t>
                                </w:r>
                                <w:proofErr w:type="spellEnd"/>
                                <w:r w:rsidR="005167C5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9" style="position:absolute;margin-left:254.95pt;margin-top:212.95pt;width:93pt;height:40.8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" w14:anchorId="0649B9C2">
                    <v:textbox>
                      <w:txbxContent>
                        <w:p w:rsidRPr="00450D4B" w:rsidR="006433B9" w:rsidP="006433B9" w:rsidRDefault="006664F1" w14:paraId="59239B02" w14:textId="4C323C55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CNDingtek</w:t>
                          </w:r>
                          <w:proofErr w:type="spellEnd"/>
                          <w:r w:rsidR="005167C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372EB">
            <w:rPr>
              <w:rFonts w:ascii="Aharoni" w:hAnsi="Aharoni" w:eastAsia="Aharoni" w:cs="Aharoni"/>
              <w:b/>
              <w:bCs/>
              <w:noProof/>
              <w:sz w:val="44"/>
              <w:szCs w:val="44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727A038E" wp14:editId="04126F8C">
                    <wp:simplePos x="0" y="0"/>
                    <wp:positionH relativeFrom="column">
                      <wp:posOffset>391846</wp:posOffset>
                    </wp:positionH>
                    <wp:positionV relativeFrom="paragraph">
                      <wp:posOffset>2716174</wp:posOffset>
                    </wp:positionV>
                    <wp:extent cx="1452245" cy="375920"/>
                    <wp:effectExtent l="0" t="0" r="0" b="508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2245" cy="375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6433B9" w:rsidR="00F372EB" w:rsidRDefault="006433B9" w14:paraId="7DC8DA7D" w14:textId="44C5BF2B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6433B9">
                                  <w:rPr>
                                    <w:sz w:val="32"/>
                                    <w:szCs w:val="32"/>
                                  </w:rPr>
                                  <w:t xml:space="preserve">PNI Place </w:t>
                                </w:r>
                                <w:proofErr w:type="spellStart"/>
                                <w:r w:rsidRPr="006433B9">
                                  <w:rPr>
                                    <w:sz w:val="32"/>
                                    <w:szCs w:val="32"/>
                                  </w:rPr>
                                  <w:t>Pods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0" style="position:absolute;margin-left:30.85pt;margin-top:213.85pt;width:114.35pt;height:29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" w14:anchorId="727A038E">
                    <v:textbox>
                      <w:txbxContent>
                        <w:p w:rsidRPr="006433B9" w:rsidR="00F372EB" w:rsidRDefault="006433B9" w14:paraId="7DC8DA7D" w14:textId="44C5BF2B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6433B9">
                            <w:rPr>
                              <w:sz w:val="32"/>
                              <w:szCs w:val="32"/>
                            </w:rPr>
                            <w:t xml:space="preserve">PNI Place </w:t>
                          </w:r>
                          <w:proofErr w:type="spellStart"/>
                          <w:r w:rsidRPr="006433B9">
                            <w:rPr>
                              <w:sz w:val="32"/>
                              <w:szCs w:val="32"/>
                            </w:rPr>
                            <w:t>Pods</w:t>
                          </w:r>
                          <w:proofErr w:type="spellEnd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2D6F983" wp14:editId="3BC10C8B">
                <wp:simplePos x="0" y="0"/>
                <wp:positionH relativeFrom="margin">
                  <wp:posOffset>55778</wp:posOffset>
                </wp:positionH>
                <wp:positionV relativeFrom="page">
                  <wp:posOffset>2197963</wp:posOffset>
                </wp:positionV>
                <wp:extent cx="2193290" cy="1705610"/>
                <wp:effectExtent l="0" t="0" r="0" b="889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290" cy="170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936BA">
            <w:rPr>
              <w:rFonts w:ascii="Aharoni" w:hAnsi="Aharoni" w:eastAsia="Aharoni" w:cs="Aharoni"/>
              <w:b w:val="1"/>
              <w:bCs w:val="1"/>
              <w:sz w:val="44"/>
              <w:szCs w:val="44"/>
            </w:rP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458149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35D2" w:rsidRDefault="005E35D2" w14:paraId="1D55B0CE" w14:textId="015117CA">
          <w:pPr>
            <w:pStyle w:val="En-ttedetabledesmatires"/>
          </w:pPr>
          <w:r>
            <w:t>Table des matières</w:t>
          </w:r>
        </w:p>
        <w:p w:rsidR="00930AC8" w:rsidRDefault="005E35D2" w14:paraId="14451F0B" w14:textId="49B7627D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9895835" r:id="rId10">
            <w:r w:rsidRPr="000A4EA0" w:rsidR="00930AC8">
              <w:rPr>
                <w:rStyle w:val="Lienhypertexte"/>
                <w:rFonts w:eastAsia="Aharoni"/>
                <w:noProof/>
              </w:rPr>
              <w:t>Analyse des différents systèmes de détection de véhicule</w:t>
            </w:r>
            <w:r w:rsidR="00930AC8">
              <w:rPr>
                <w:noProof/>
                <w:webHidden/>
              </w:rPr>
              <w:tab/>
            </w:r>
            <w:r w:rsidR="00930AC8">
              <w:rPr>
                <w:noProof/>
                <w:webHidden/>
              </w:rPr>
              <w:fldChar w:fldCharType="begin"/>
            </w:r>
            <w:r w:rsidR="00930AC8">
              <w:rPr>
                <w:noProof/>
                <w:webHidden/>
              </w:rPr>
              <w:instrText xml:space="preserve"> PAGEREF _Toc29895835 \h </w:instrText>
            </w:r>
            <w:r w:rsidR="00930AC8">
              <w:rPr>
                <w:noProof/>
                <w:webHidden/>
              </w:rPr>
            </w:r>
            <w:r w:rsidR="00930AC8">
              <w:rPr>
                <w:noProof/>
                <w:webHidden/>
              </w:rPr>
              <w:fldChar w:fldCharType="separate"/>
            </w:r>
            <w:r w:rsidR="00930AC8">
              <w:rPr>
                <w:noProof/>
                <w:webHidden/>
              </w:rPr>
              <w:t>0</w:t>
            </w:r>
            <w:r w:rsidR="00930AC8">
              <w:rPr>
                <w:noProof/>
                <w:webHidden/>
              </w:rPr>
              <w:fldChar w:fldCharType="end"/>
            </w:r>
          </w:hyperlink>
        </w:p>
        <w:p w:rsidR="00930AC8" w:rsidRDefault="00FB1928" w14:paraId="3AC4AB9C" w14:textId="3AC45C68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29895836">
            <w:r w:rsidRPr="000A4EA0" w:rsidR="00930AC8">
              <w:rPr>
                <w:rStyle w:val="Lienhypertexte"/>
                <w:rFonts w:eastAsia="Aharoni"/>
                <w:noProof/>
              </w:rPr>
              <w:t>1.</w:t>
            </w:r>
            <w:r w:rsidR="00930AC8">
              <w:rPr>
                <w:rFonts w:eastAsiaTheme="minorEastAsia"/>
                <w:noProof/>
                <w:lang w:eastAsia="fr-FR"/>
              </w:rPr>
              <w:tab/>
            </w:r>
            <w:r w:rsidRPr="000A4EA0" w:rsidR="00930AC8">
              <w:rPr>
                <w:rStyle w:val="Lienhypertexte"/>
                <w:rFonts w:eastAsia="Aharoni"/>
                <w:noProof/>
              </w:rPr>
              <w:t>Introduction</w:t>
            </w:r>
            <w:r w:rsidR="00930AC8">
              <w:rPr>
                <w:noProof/>
                <w:webHidden/>
              </w:rPr>
              <w:tab/>
            </w:r>
            <w:r w:rsidR="00930AC8">
              <w:rPr>
                <w:noProof/>
                <w:webHidden/>
              </w:rPr>
              <w:fldChar w:fldCharType="begin"/>
            </w:r>
            <w:r w:rsidR="00930AC8">
              <w:rPr>
                <w:noProof/>
                <w:webHidden/>
              </w:rPr>
              <w:instrText xml:space="preserve"> PAGEREF _Toc29895836 \h </w:instrText>
            </w:r>
            <w:r w:rsidR="00930AC8">
              <w:rPr>
                <w:noProof/>
                <w:webHidden/>
              </w:rPr>
            </w:r>
            <w:r w:rsidR="00930AC8">
              <w:rPr>
                <w:noProof/>
                <w:webHidden/>
              </w:rPr>
              <w:fldChar w:fldCharType="separate"/>
            </w:r>
            <w:r w:rsidR="00930AC8">
              <w:rPr>
                <w:noProof/>
                <w:webHidden/>
              </w:rPr>
              <w:t>2</w:t>
            </w:r>
            <w:r w:rsidR="00930AC8">
              <w:rPr>
                <w:noProof/>
                <w:webHidden/>
              </w:rPr>
              <w:fldChar w:fldCharType="end"/>
            </w:r>
          </w:hyperlink>
        </w:p>
        <w:p w:rsidR="00930AC8" w:rsidRDefault="00FB1928" w14:paraId="25F84582" w14:textId="3DDAE692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29895837">
            <w:r w:rsidRPr="000A4EA0" w:rsidR="00930AC8">
              <w:rPr>
                <w:rStyle w:val="Lienhypertexte"/>
                <w:noProof/>
              </w:rPr>
              <w:t>2.</w:t>
            </w:r>
            <w:r w:rsidR="00930AC8">
              <w:rPr>
                <w:rFonts w:eastAsiaTheme="minorEastAsia"/>
                <w:noProof/>
                <w:lang w:eastAsia="fr-FR"/>
              </w:rPr>
              <w:tab/>
            </w:r>
            <w:r w:rsidRPr="000A4EA0" w:rsidR="00930AC8">
              <w:rPr>
                <w:rStyle w:val="Lienhypertexte"/>
                <w:noProof/>
              </w:rPr>
              <w:t>PNI Place Pods</w:t>
            </w:r>
            <w:r w:rsidR="00930AC8">
              <w:rPr>
                <w:noProof/>
                <w:webHidden/>
              </w:rPr>
              <w:tab/>
            </w:r>
            <w:r w:rsidR="00930AC8">
              <w:rPr>
                <w:noProof/>
                <w:webHidden/>
              </w:rPr>
              <w:fldChar w:fldCharType="begin"/>
            </w:r>
            <w:r w:rsidR="00930AC8">
              <w:rPr>
                <w:noProof/>
                <w:webHidden/>
              </w:rPr>
              <w:instrText xml:space="preserve"> PAGEREF _Toc29895837 \h </w:instrText>
            </w:r>
            <w:r w:rsidR="00930AC8">
              <w:rPr>
                <w:noProof/>
                <w:webHidden/>
              </w:rPr>
            </w:r>
            <w:r w:rsidR="00930AC8">
              <w:rPr>
                <w:noProof/>
                <w:webHidden/>
              </w:rPr>
              <w:fldChar w:fldCharType="separate"/>
            </w:r>
            <w:r w:rsidR="00930AC8">
              <w:rPr>
                <w:noProof/>
                <w:webHidden/>
              </w:rPr>
              <w:t>3</w:t>
            </w:r>
            <w:r w:rsidR="00930AC8">
              <w:rPr>
                <w:noProof/>
                <w:webHidden/>
              </w:rPr>
              <w:fldChar w:fldCharType="end"/>
            </w:r>
          </w:hyperlink>
        </w:p>
        <w:p w:rsidR="00930AC8" w:rsidRDefault="00FB1928" w14:paraId="408F4ACB" w14:textId="0E1DAA0E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29895838">
            <w:r w:rsidRPr="000A4EA0" w:rsidR="00930AC8">
              <w:rPr>
                <w:rStyle w:val="Lienhypertexte"/>
                <w:noProof/>
              </w:rPr>
              <w:t>3.</w:t>
            </w:r>
            <w:r w:rsidR="00930AC8">
              <w:rPr>
                <w:rFonts w:eastAsiaTheme="minorEastAsia"/>
                <w:noProof/>
                <w:lang w:eastAsia="fr-FR"/>
              </w:rPr>
              <w:tab/>
            </w:r>
            <w:r w:rsidRPr="000A4EA0" w:rsidR="00930AC8">
              <w:rPr>
                <w:rStyle w:val="Lienhypertexte"/>
                <w:noProof/>
              </w:rPr>
              <w:t>CNDingtek</w:t>
            </w:r>
            <w:r w:rsidR="00930AC8">
              <w:rPr>
                <w:noProof/>
                <w:webHidden/>
              </w:rPr>
              <w:tab/>
            </w:r>
            <w:r w:rsidR="00930AC8">
              <w:rPr>
                <w:noProof/>
                <w:webHidden/>
              </w:rPr>
              <w:fldChar w:fldCharType="begin"/>
            </w:r>
            <w:r w:rsidR="00930AC8">
              <w:rPr>
                <w:noProof/>
                <w:webHidden/>
              </w:rPr>
              <w:instrText xml:space="preserve"> PAGEREF _Toc29895838 \h </w:instrText>
            </w:r>
            <w:r w:rsidR="00930AC8">
              <w:rPr>
                <w:noProof/>
                <w:webHidden/>
              </w:rPr>
            </w:r>
            <w:r w:rsidR="00930AC8">
              <w:rPr>
                <w:noProof/>
                <w:webHidden/>
              </w:rPr>
              <w:fldChar w:fldCharType="separate"/>
            </w:r>
            <w:r w:rsidR="00930AC8">
              <w:rPr>
                <w:noProof/>
                <w:webHidden/>
              </w:rPr>
              <w:t>4</w:t>
            </w:r>
            <w:r w:rsidR="00930AC8">
              <w:rPr>
                <w:noProof/>
                <w:webHidden/>
              </w:rPr>
              <w:fldChar w:fldCharType="end"/>
            </w:r>
          </w:hyperlink>
        </w:p>
        <w:p w:rsidR="00930AC8" w:rsidRDefault="00FB1928" w14:paraId="54351AEC" w14:textId="340D4C84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29895839">
            <w:r w:rsidRPr="000A4EA0" w:rsidR="00930AC8">
              <w:rPr>
                <w:rStyle w:val="Lienhypertexte"/>
                <w:noProof/>
              </w:rPr>
              <w:t>4.</w:t>
            </w:r>
            <w:r w:rsidR="00930AC8">
              <w:rPr>
                <w:rFonts w:eastAsiaTheme="minorEastAsia"/>
                <w:noProof/>
                <w:lang w:eastAsia="fr-FR"/>
              </w:rPr>
              <w:tab/>
            </w:r>
            <w:r w:rsidRPr="000A4EA0" w:rsidR="00930AC8">
              <w:rPr>
                <w:rStyle w:val="Lienhypertexte"/>
                <w:noProof/>
              </w:rPr>
              <w:t>Turbo LoRa WAN</w:t>
            </w:r>
            <w:r w:rsidR="00930AC8">
              <w:rPr>
                <w:noProof/>
                <w:webHidden/>
              </w:rPr>
              <w:tab/>
            </w:r>
            <w:r w:rsidR="00930AC8">
              <w:rPr>
                <w:noProof/>
                <w:webHidden/>
              </w:rPr>
              <w:fldChar w:fldCharType="begin"/>
            </w:r>
            <w:r w:rsidR="00930AC8">
              <w:rPr>
                <w:noProof/>
                <w:webHidden/>
              </w:rPr>
              <w:instrText xml:space="preserve"> PAGEREF _Toc29895839 \h </w:instrText>
            </w:r>
            <w:r w:rsidR="00930AC8">
              <w:rPr>
                <w:noProof/>
                <w:webHidden/>
              </w:rPr>
            </w:r>
            <w:r w:rsidR="00930AC8">
              <w:rPr>
                <w:noProof/>
                <w:webHidden/>
              </w:rPr>
              <w:fldChar w:fldCharType="separate"/>
            </w:r>
            <w:r w:rsidR="00930AC8">
              <w:rPr>
                <w:noProof/>
                <w:webHidden/>
              </w:rPr>
              <w:t>5</w:t>
            </w:r>
            <w:r w:rsidR="00930AC8">
              <w:rPr>
                <w:noProof/>
                <w:webHidden/>
              </w:rPr>
              <w:fldChar w:fldCharType="end"/>
            </w:r>
          </w:hyperlink>
        </w:p>
        <w:p w:rsidR="00930AC8" w:rsidRDefault="00FB1928" w14:paraId="1456AD06" w14:textId="215F9313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history="1" w:anchor="_Toc29895840">
            <w:r w:rsidRPr="000A4EA0" w:rsidR="00930AC8">
              <w:rPr>
                <w:rStyle w:val="Lienhypertexte"/>
                <w:noProof/>
              </w:rPr>
              <w:t>5.</w:t>
            </w:r>
            <w:r w:rsidR="00930AC8">
              <w:rPr>
                <w:rFonts w:eastAsiaTheme="minorEastAsia"/>
                <w:noProof/>
                <w:lang w:eastAsia="fr-FR"/>
              </w:rPr>
              <w:tab/>
            </w:r>
            <w:r w:rsidRPr="000A4EA0" w:rsidR="00930AC8">
              <w:rPr>
                <w:rStyle w:val="Lienhypertexte"/>
                <w:noProof/>
              </w:rPr>
              <w:t>Conclusion</w:t>
            </w:r>
            <w:r w:rsidR="00930AC8">
              <w:rPr>
                <w:noProof/>
                <w:webHidden/>
              </w:rPr>
              <w:tab/>
            </w:r>
            <w:r w:rsidR="00930AC8">
              <w:rPr>
                <w:noProof/>
                <w:webHidden/>
              </w:rPr>
              <w:fldChar w:fldCharType="begin"/>
            </w:r>
            <w:r w:rsidR="00930AC8">
              <w:rPr>
                <w:noProof/>
                <w:webHidden/>
              </w:rPr>
              <w:instrText xml:space="preserve"> PAGEREF _Toc29895840 \h </w:instrText>
            </w:r>
            <w:r w:rsidR="00930AC8">
              <w:rPr>
                <w:noProof/>
                <w:webHidden/>
              </w:rPr>
            </w:r>
            <w:r w:rsidR="00930AC8">
              <w:rPr>
                <w:noProof/>
                <w:webHidden/>
              </w:rPr>
              <w:fldChar w:fldCharType="separate"/>
            </w:r>
            <w:r w:rsidR="00930AC8">
              <w:rPr>
                <w:noProof/>
                <w:webHidden/>
              </w:rPr>
              <w:t>6</w:t>
            </w:r>
            <w:r w:rsidR="00930AC8">
              <w:rPr>
                <w:noProof/>
                <w:webHidden/>
              </w:rPr>
              <w:fldChar w:fldCharType="end"/>
            </w:r>
          </w:hyperlink>
        </w:p>
        <w:p w:rsidR="005E35D2" w:rsidRDefault="005E35D2" w14:paraId="7B6C9A96" w14:textId="5C387820">
          <w:r>
            <w:rPr>
              <w:b/>
              <w:bCs/>
            </w:rPr>
            <w:fldChar w:fldCharType="end"/>
          </w:r>
        </w:p>
      </w:sdtContent>
    </w:sdt>
    <w:p w:rsidR="00D709CE" w:rsidP="078AF6AC" w:rsidRDefault="005E35D2" w14:paraId="24BAFE9C" w14:textId="19270AE3">
      <w:r>
        <w:br w:type="page"/>
      </w:r>
    </w:p>
    <w:p w:rsidR="00D709CE" w:rsidP="00A048AC" w:rsidRDefault="078AF6AC" w14:paraId="265531B9" w14:textId="44960863">
      <w:pPr>
        <w:pStyle w:val="Titre2"/>
        <w:rPr>
          <w:rFonts w:eastAsia="Aharoni"/>
        </w:rPr>
      </w:pPr>
      <w:bookmarkStart w:name="_Toc29895836" w:id="1"/>
      <w:r w:rsidRPr="7A45F5D3">
        <w:rPr>
          <w:rFonts w:eastAsia="Aharoni"/>
        </w:rPr>
        <w:lastRenderedPageBreak/>
        <w:t>Introduction</w:t>
      </w:r>
      <w:bookmarkEnd w:id="1"/>
    </w:p>
    <w:p w:rsidR="00D709CE" w:rsidP="078AF6AC" w:rsidRDefault="078AF6AC" w14:paraId="3BFEFB25" w14:textId="1F5AD498">
      <w:pPr>
        <w:ind w:firstLine="708"/>
        <w:jc w:val="both"/>
      </w:pPr>
      <w:r>
        <w:t xml:space="preserve">C'est ici que nous allons comparer les trois systèmes proposés, pour ce projet, pour la détection des véhicules dans le parking. </w:t>
      </w:r>
    </w:p>
    <w:p w:rsidR="20A846E0" w:rsidP="7A45F5D3" w:rsidRDefault="20A846E0" w14:paraId="611F5622" w14:textId="350188CD">
      <w:pPr>
        <w:ind w:firstLine="708"/>
        <w:jc w:val="both"/>
      </w:pPr>
      <w:r>
        <w:t>Je vais y spécifier les caractéristiques techniques et divers points citer par les con</w:t>
      </w:r>
      <w:r w:rsidR="4B6A371B">
        <w:t>s</w:t>
      </w:r>
      <w:r>
        <w:t>tructeurs</w:t>
      </w:r>
      <w:r w:rsidR="6037473A">
        <w:t xml:space="preserve"> afin de montrer les différences de ces derniers</w:t>
      </w:r>
      <w:r>
        <w:t>.</w:t>
      </w:r>
    </w:p>
    <w:p w:rsidR="00E25C96" w:rsidP="00E25C96" w:rsidRDefault="20A846E0" w14:paraId="3C4BAEA3" w14:textId="4197FA17">
      <w:pPr>
        <w:ind w:firstLine="708"/>
        <w:jc w:val="both"/>
      </w:pPr>
      <w:r>
        <w:t>Je finirais par exprimer le choix de capteur dé</w:t>
      </w:r>
      <w:r w:rsidR="560E310C">
        <w:t>finit par l’équipe de projet</w:t>
      </w:r>
      <w:r w:rsidR="13DA222A">
        <w:t xml:space="preserve"> et les raisons de notre choix.</w:t>
      </w:r>
    </w:p>
    <w:p w:rsidR="00E25C96" w:rsidRDefault="00E25C96" w14:paraId="7E622A08" w14:textId="77777777">
      <w:r>
        <w:br w:type="page"/>
      </w:r>
    </w:p>
    <w:p w:rsidR="00A757DE" w:rsidP="00A048AC" w:rsidRDefault="008F56F3" w14:paraId="42FB667F" w14:textId="7D629BD6">
      <w:pPr>
        <w:pStyle w:val="Titre2"/>
      </w:pPr>
      <w:bookmarkStart w:name="_Toc29895837" w:id="2"/>
      <w:r>
        <w:lastRenderedPageBreak/>
        <w:t xml:space="preserve">PNI Place </w:t>
      </w:r>
      <w:proofErr w:type="spellStart"/>
      <w:r>
        <w:t>Pods</w:t>
      </w:r>
      <w:bookmarkEnd w:id="2"/>
      <w:proofErr w:type="spellEnd"/>
    </w:p>
    <w:p w:rsidRPr="005414AA" w:rsidR="000B4FE0" w:rsidP="000B4FE0" w:rsidRDefault="004B067E" w14:paraId="283DCD84" w14:textId="03657695">
      <w:pPr>
        <w:pStyle w:val="Titre3"/>
      </w:pPr>
      <w:r>
        <w:t>Cara</w:t>
      </w:r>
      <w:r w:rsidR="00D26FE0">
        <w:t>ctéristiques Techniques</w:t>
      </w:r>
      <w:r w:rsidR="005414AA">
        <w:t> :</w:t>
      </w:r>
      <w:r w:rsidRPr="000B4FE0" w:rsidR="000B4FE0">
        <w:t xml:space="preserve"> </w:t>
      </w:r>
    </w:p>
    <w:tbl>
      <w:tblPr>
        <w:tblStyle w:val="Grilledutableau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B4FE0" w:rsidTr="00646313" w14:paraId="42849A82" w14:textId="77777777">
        <w:tc>
          <w:tcPr>
            <w:tcW w:w="2689" w:type="dxa"/>
            <w:shd w:val="clear" w:color="auto" w:fill="404040" w:themeFill="text1" w:themeFillTint="BF"/>
          </w:tcPr>
          <w:p w:rsidRPr="00F70CED" w:rsidR="000B4FE0" w:rsidP="00646313" w:rsidRDefault="000B4FE0" w14:paraId="66021732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Extérieur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0B4FE0" w:rsidP="00646313" w:rsidRDefault="000B4FE0" w14:paraId="7940B59F" w14:textId="77777777"/>
        </w:tc>
      </w:tr>
      <w:tr w:rsidR="000B4FE0" w:rsidTr="00646313" w14:paraId="750FB551" w14:textId="77777777">
        <w:tc>
          <w:tcPr>
            <w:tcW w:w="2689" w:type="dxa"/>
          </w:tcPr>
          <w:p w:rsidR="000B4FE0" w:rsidP="00646313" w:rsidRDefault="000B4FE0" w14:paraId="74284FE7" w14:textId="77777777">
            <w:r>
              <w:t>Dimensions</w:t>
            </w:r>
          </w:p>
        </w:tc>
        <w:tc>
          <w:tcPr>
            <w:tcW w:w="6662" w:type="dxa"/>
          </w:tcPr>
          <w:p w:rsidR="000B4FE0" w:rsidP="00646313" w:rsidRDefault="007F2658" w14:paraId="498E5996" w14:textId="5DE2EBEE">
            <w:r>
              <w:t>10</w:t>
            </w:r>
            <w:r w:rsidR="00C73516">
              <w:t>9.2mm</w:t>
            </w:r>
            <w:r w:rsidR="00B45183">
              <w:t xml:space="preserve"> diamètre</w:t>
            </w:r>
            <w:r w:rsidR="007B1BBB">
              <w:t>, 95</w:t>
            </w:r>
            <w:r w:rsidR="0021275C">
              <w:t>.2mm hauteur</w:t>
            </w:r>
          </w:p>
        </w:tc>
      </w:tr>
      <w:tr w:rsidR="000B4FE0" w:rsidTr="00646313" w14:paraId="788CD284" w14:textId="77777777">
        <w:tc>
          <w:tcPr>
            <w:tcW w:w="2689" w:type="dxa"/>
          </w:tcPr>
          <w:p w:rsidR="000B4FE0" w:rsidP="00646313" w:rsidRDefault="000B4FE0" w14:paraId="76ABDEDB" w14:textId="77777777">
            <w:r>
              <w:t>Poids net</w:t>
            </w:r>
          </w:p>
        </w:tc>
        <w:tc>
          <w:tcPr>
            <w:tcW w:w="6662" w:type="dxa"/>
          </w:tcPr>
          <w:p w:rsidR="000B4FE0" w:rsidP="00646313" w:rsidRDefault="000B4FE0" w14:paraId="3A917045" w14:textId="77777777">
            <w:r>
              <w:t>150g</w:t>
            </w:r>
          </w:p>
        </w:tc>
      </w:tr>
      <w:tr w:rsidR="000B4FE0" w:rsidTr="00646313" w14:paraId="06A478F2" w14:textId="77777777">
        <w:tc>
          <w:tcPr>
            <w:tcW w:w="2689" w:type="dxa"/>
          </w:tcPr>
          <w:p w:rsidR="000B4FE0" w:rsidP="00646313" w:rsidRDefault="000B4FE0" w14:paraId="4D750EC8" w14:textId="77777777">
            <w:r>
              <w:t>Matériel de la coque</w:t>
            </w:r>
          </w:p>
        </w:tc>
        <w:tc>
          <w:tcPr>
            <w:tcW w:w="6662" w:type="dxa"/>
          </w:tcPr>
          <w:p w:rsidR="000B4FE0" w:rsidP="00646313" w:rsidRDefault="00392309" w14:paraId="1EC5002D" w14:textId="09EB8891">
            <w:r>
              <w:t>n/a</w:t>
            </w:r>
          </w:p>
        </w:tc>
      </w:tr>
      <w:tr w:rsidR="000B4FE0" w:rsidTr="00646313" w14:paraId="5E8B0FFC" w14:textId="77777777">
        <w:tc>
          <w:tcPr>
            <w:tcW w:w="2689" w:type="dxa"/>
            <w:shd w:val="clear" w:color="auto" w:fill="404040" w:themeFill="text1" w:themeFillTint="BF"/>
          </w:tcPr>
          <w:p w:rsidR="000B4FE0" w:rsidP="00646313" w:rsidRDefault="000B4FE0" w14:paraId="6EC09109" w14:textId="77777777">
            <w:r w:rsidRPr="009C1A87">
              <w:rPr>
                <w:color w:val="FFFFFF" w:themeColor="background1"/>
              </w:rPr>
              <w:t>Fonctionnement</w:t>
            </w:r>
            <w:r>
              <w:rPr>
                <w:color w:val="FFFFFF" w:themeColor="background1"/>
              </w:rPr>
              <w:t>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0B4FE0" w:rsidP="00646313" w:rsidRDefault="000B4FE0" w14:paraId="6C88FE27" w14:textId="77777777"/>
        </w:tc>
      </w:tr>
      <w:tr w:rsidR="000B4FE0" w:rsidTr="00646313" w14:paraId="4FF64E6A" w14:textId="77777777">
        <w:tc>
          <w:tcPr>
            <w:tcW w:w="2689" w:type="dxa"/>
            <w:shd w:val="clear" w:color="auto" w:fill="FFFFFF" w:themeFill="background1"/>
          </w:tcPr>
          <w:p w:rsidRPr="006E310E" w:rsidR="000B4FE0" w:rsidP="00646313" w:rsidRDefault="000B4FE0" w14:paraId="17F10D18" w14:textId="77777777">
            <w:r>
              <w:t>Principe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0B4FE0" w:rsidP="00646313" w:rsidRDefault="00392309" w14:paraId="158FFD54" w14:textId="201FA0B9">
            <w:r>
              <w:t>n/a</w:t>
            </w:r>
          </w:p>
        </w:tc>
      </w:tr>
      <w:tr w:rsidR="000B4FE0" w:rsidTr="00646313" w14:paraId="644754C6" w14:textId="77777777">
        <w:tc>
          <w:tcPr>
            <w:tcW w:w="2689" w:type="dxa"/>
            <w:shd w:val="clear" w:color="auto" w:fill="FFFFFF" w:themeFill="background1"/>
          </w:tcPr>
          <w:p w:rsidRPr="006E310E" w:rsidR="000B4FE0" w:rsidP="00646313" w:rsidRDefault="000B4FE0" w14:paraId="372B1C9D" w14:textId="77777777">
            <w:r>
              <w:t>Distance de Détection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0B4FE0" w:rsidP="00646313" w:rsidRDefault="00392309" w14:paraId="0BF5804A" w14:textId="43D0E33E">
            <w:r>
              <w:t>n/a</w:t>
            </w:r>
          </w:p>
        </w:tc>
      </w:tr>
      <w:tr w:rsidR="000B4FE0" w:rsidTr="00646313" w14:paraId="61ED1B94" w14:textId="77777777">
        <w:tc>
          <w:tcPr>
            <w:tcW w:w="2689" w:type="dxa"/>
            <w:shd w:val="clear" w:color="auto" w:fill="FFFFFF" w:themeFill="background1"/>
          </w:tcPr>
          <w:p w:rsidRPr="006E310E" w:rsidR="000B4FE0" w:rsidP="00646313" w:rsidRDefault="000B4FE0" w14:paraId="1F8C0B1F" w14:textId="77777777">
            <w:r>
              <w:t>Rapport de précision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0B4FE0" w:rsidP="00646313" w:rsidRDefault="00392309" w14:paraId="5A9359E9" w14:textId="309EF3A9">
            <w:r>
              <w:t>n/a</w:t>
            </w:r>
          </w:p>
        </w:tc>
      </w:tr>
      <w:tr w:rsidR="000B4FE0" w:rsidTr="00646313" w14:paraId="294460B4" w14:textId="77777777">
        <w:tc>
          <w:tcPr>
            <w:tcW w:w="2689" w:type="dxa"/>
            <w:shd w:val="clear" w:color="auto" w:fill="404040" w:themeFill="text1" w:themeFillTint="BF"/>
          </w:tcPr>
          <w:p w:rsidRPr="00AB78DD" w:rsidR="000B4FE0" w:rsidP="00646313" w:rsidRDefault="000B4FE0" w14:paraId="6047F819" w14:textId="77777777">
            <w:pPr>
              <w:rPr>
                <w:color w:val="FFFFFF" w:themeColor="background1"/>
              </w:rPr>
            </w:pPr>
            <w:r w:rsidRPr="00AB78DD">
              <w:rPr>
                <w:color w:val="FFFFFF" w:themeColor="background1"/>
              </w:rPr>
              <w:t>Radio</w:t>
            </w:r>
            <w:r>
              <w:rPr>
                <w:color w:val="FFFFFF" w:themeColor="background1"/>
              </w:rPr>
              <w:t>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Pr="00AB78DD" w:rsidR="000B4FE0" w:rsidP="00646313" w:rsidRDefault="000B4FE0" w14:paraId="4405B02C" w14:textId="77777777">
            <w:pPr>
              <w:rPr>
                <w:color w:val="FFFFFF" w:themeColor="background1"/>
              </w:rPr>
            </w:pPr>
          </w:p>
        </w:tc>
      </w:tr>
      <w:tr w:rsidRPr="00002DF4" w:rsidR="000B4FE0" w:rsidTr="00646313" w14:paraId="646049AE" w14:textId="77777777">
        <w:tc>
          <w:tcPr>
            <w:tcW w:w="2689" w:type="dxa"/>
            <w:shd w:val="clear" w:color="auto" w:fill="FFFFFF" w:themeFill="background1"/>
          </w:tcPr>
          <w:p w:rsidR="000B4FE0" w:rsidP="00646313" w:rsidRDefault="000B4FE0" w14:paraId="3F3E8F44" w14:textId="77777777">
            <w:r>
              <w:t>Module LoRa</w:t>
            </w:r>
          </w:p>
        </w:tc>
        <w:tc>
          <w:tcPr>
            <w:tcW w:w="6662" w:type="dxa"/>
            <w:shd w:val="clear" w:color="auto" w:fill="FFFFFF" w:themeFill="background1"/>
          </w:tcPr>
          <w:p w:rsidRPr="00002DF4" w:rsidR="000B4FE0" w:rsidP="00646313" w:rsidRDefault="00002DF4" w14:paraId="5E0AEE2E" w14:textId="6F622B57">
            <w:pPr>
              <w:rPr>
                <w:rFonts w:cstheme="minorHAnsi"/>
                <w:lang w:val="en-GB"/>
              </w:rPr>
            </w:pPr>
            <w:proofErr w:type="spellStart"/>
            <w:r w:rsidRPr="00002DF4">
              <w:rPr>
                <w:lang w:val="en-GB"/>
              </w:rPr>
              <w:t>LoRa</w:t>
            </w:r>
            <w:proofErr w:type="spellEnd"/>
            <w:r w:rsidRPr="00002DF4">
              <w:rPr>
                <w:lang w:val="en-GB"/>
              </w:rPr>
              <w:t xml:space="preserve"> 915 MHz or 868 MHz Module</w:t>
            </w:r>
          </w:p>
        </w:tc>
      </w:tr>
      <w:tr w:rsidRPr="00DC739B" w:rsidR="000B4FE0" w:rsidTr="00646313" w14:paraId="0363C38A" w14:textId="77777777">
        <w:tc>
          <w:tcPr>
            <w:tcW w:w="2689" w:type="dxa"/>
            <w:shd w:val="clear" w:color="auto" w:fill="FFFFFF" w:themeFill="background1"/>
          </w:tcPr>
          <w:p w:rsidR="000B4FE0" w:rsidP="00646313" w:rsidRDefault="000B4FE0" w14:paraId="5CF7726C" w14:textId="77777777">
            <w:r>
              <w:t>Sensibilité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0B4FE0" w:rsidP="00646313" w:rsidRDefault="00392309" w14:paraId="1BED8DC0" w14:textId="605E29C4">
            <w:pPr>
              <w:rPr>
                <w:rFonts w:eastAsia="Microsoft YaHei" w:cstheme="minorHAnsi"/>
                <w:shd w:val="clear" w:color="auto" w:fill="FFFFFF"/>
                <w:lang w:val="en-GB"/>
              </w:rPr>
            </w:pPr>
            <w:r>
              <w:rPr>
                <w:rFonts w:eastAsia="Microsoft YaHei" w:cstheme="minorHAnsi"/>
                <w:shd w:val="clear" w:color="auto" w:fill="FFFFFF"/>
                <w:lang w:val="en-GB"/>
              </w:rPr>
              <w:t>n/a</w:t>
            </w:r>
          </w:p>
        </w:tc>
      </w:tr>
      <w:tr w:rsidRPr="00DC739B" w:rsidR="000B4FE0" w:rsidTr="00646313" w14:paraId="62076592" w14:textId="77777777">
        <w:tc>
          <w:tcPr>
            <w:tcW w:w="2689" w:type="dxa"/>
            <w:shd w:val="clear" w:color="auto" w:fill="FFFFFF" w:themeFill="background1"/>
          </w:tcPr>
          <w:p w:rsidR="000B4FE0" w:rsidP="00646313" w:rsidRDefault="000B4FE0" w14:paraId="25512EDF" w14:textId="77777777">
            <w:r>
              <w:t>Fréquence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0B4FE0" w:rsidP="00646313" w:rsidRDefault="00392309" w14:paraId="367FDB28" w14:textId="2F58CA51">
            <w:pPr>
              <w:rPr>
                <w:rFonts w:eastAsia="Microsoft YaHei" w:cstheme="minorHAnsi"/>
                <w:shd w:val="clear" w:color="auto" w:fill="FFFFFF"/>
                <w:lang w:val="en-GB"/>
              </w:rPr>
            </w:pPr>
            <w:r>
              <w:rPr>
                <w:rFonts w:eastAsia="Microsoft YaHei" w:cstheme="minorHAnsi"/>
                <w:shd w:val="clear" w:color="auto" w:fill="FFFFFF"/>
                <w:lang w:val="en-GB"/>
              </w:rPr>
              <w:t>n/a</w:t>
            </w:r>
          </w:p>
        </w:tc>
      </w:tr>
      <w:tr w:rsidR="000B4FE0" w:rsidTr="00646313" w14:paraId="6139F396" w14:textId="77777777">
        <w:tc>
          <w:tcPr>
            <w:tcW w:w="2689" w:type="dxa"/>
            <w:shd w:val="clear" w:color="auto" w:fill="FFFFFF" w:themeFill="background1"/>
          </w:tcPr>
          <w:p w:rsidR="000B4FE0" w:rsidP="00646313" w:rsidRDefault="000B4FE0" w14:paraId="50D07C49" w14:textId="77777777">
            <w:r>
              <w:t>Module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0B4FE0" w:rsidP="00646313" w:rsidRDefault="000B4FE0" w14:paraId="693CEC16" w14:textId="77777777">
            <w:pPr>
              <w:rPr>
                <w:rFonts w:eastAsia="Microsoft YaHei" w:cstheme="minorHAnsi"/>
                <w:shd w:val="clear" w:color="auto" w:fill="FFFFFF"/>
              </w:rPr>
            </w:pPr>
            <w:r w:rsidRPr="003D66FE">
              <w:rPr>
                <w:rFonts w:eastAsia="Microsoft YaHei" w:cstheme="minorHAnsi"/>
                <w:shd w:val="clear" w:color="auto" w:fill="FFFFFF"/>
              </w:rPr>
              <w:t>Class A</w:t>
            </w:r>
          </w:p>
        </w:tc>
      </w:tr>
      <w:tr w:rsidR="000B4FE0" w:rsidTr="00646313" w14:paraId="20F24CD1" w14:textId="77777777">
        <w:tc>
          <w:tcPr>
            <w:tcW w:w="2689" w:type="dxa"/>
            <w:shd w:val="clear" w:color="auto" w:fill="FFFFFF" w:themeFill="background1"/>
          </w:tcPr>
          <w:p w:rsidR="000B4FE0" w:rsidP="00646313" w:rsidRDefault="000B4FE0" w14:paraId="0742BB68" w14:textId="77777777">
            <w:r>
              <w:t>Distance de communication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0B4FE0" w:rsidP="00646313" w:rsidRDefault="000B4FE0" w14:paraId="261C2634" w14:textId="77777777">
            <w:pPr>
              <w:rPr>
                <w:rFonts w:eastAsia="Microsoft YaHei" w:cstheme="minorHAnsi"/>
                <w:shd w:val="clear" w:color="auto" w:fill="FFFFFF"/>
              </w:rPr>
            </w:pPr>
            <w:r w:rsidRPr="003D66FE">
              <w:rPr>
                <w:rFonts w:eastAsia="Microsoft YaHei" w:cstheme="minorHAnsi"/>
                <w:shd w:val="clear" w:color="auto" w:fill="FFFFFF"/>
              </w:rPr>
              <w:t>3km</w:t>
            </w:r>
          </w:p>
        </w:tc>
      </w:tr>
      <w:tr w:rsidR="000B4FE0" w:rsidTr="00646313" w14:paraId="33D60AA7" w14:textId="77777777">
        <w:tc>
          <w:tcPr>
            <w:tcW w:w="2689" w:type="dxa"/>
            <w:shd w:val="clear" w:color="auto" w:fill="FFFFFF" w:themeFill="background1"/>
          </w:tcPr>
          <w:p w:rsidR="000B4FE0" w:rsidP="00646313" w:rsidRDefault="000B4FE0" w14:paraId="0A79C30C" w14:textId="77777777">
            <w:r>
              <w:t>Activation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0B4FE0" w:rsidP="00646313" w:rsidRDefault="00AC3C04" w14:paraId="7C3C6405" w14:textId="2855193F">
            <w:pPr>
              <w:rPr>
                <w:rFonts w:eastAsia="Microsoft YaHei" w:cstheme="minorHAnsi"/>
                <w:shd w:val="clear" w:color="auto" w:fill="FFFFFF"/>
              </w:rPr>
            </w:pPr>
            <w:r>
              <w:rPr>
                <w:rFonts w:eastAsia="Microsoft YaHei" w:cstheme="minorHAnsi"/>
                <w:shd w:val="clear" w:color="auto" w:fill="FFFFFF"/>
              </w:rPr>
              <w:t>n/a</w:t>
            </w:r>
          </w:p>
        </w:tc>
      </w:tr>
      <w:tr w:rsidR="000B4FE0" w:rsidTr="00646313" w14:paraId="15683223" w14:textId="77777777">
        <w:tc>
          <w:tcPr>
            <w:tcW w:w="2689" w:type="dxa"/>
            <w:shd w:val="clear" w:color="auto" w:fill="404040" w:themeFill="text1" w:themeFillTint="BF"/>
          </w:tcPr>
          <w:p w:rsidRPr="00E724DA" w:rsidR="000B4FE0" w:rsidP="00646313" w:rsidRDefault="000B4FE0" w14:paraId="356385CE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Batterie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0B4FE0" w:rsidP="00646313" w:rsidRDefault="000B4FE0" w14:paraId="46110135" w14:textId="77777777"/>
        </w:tc>
      </w:tr>
      <w:tr w:rsidRPr="00DC739B" w:rsidR="000B4FE0" w:rsidTr="00646313" w14:paraId="0642BF3E" w14:textId="77777777">
        <w:tc>
          <w:tcPr>
            <w:tcW w:w="2689" w:type="dxa"/>
            <w:shd w:val="clear" w:color="auto" w:fill="FFFFFF" w:themeFill="background1"/>
          </w:tcPr>
          <w:p w:rsidRPr="00B60B61" w:rsidR="000B4FE0" w:rsidP="00646313" w:rsidRDefault="000B4FE0" w14:paraId="5958210F" w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Batterie Interne</w:t>
            </w:r>
          </w:p>
        </w:tc>
        <w:tc>
          <w:tcPr>
            <w:tcW w:w="6662" w:type="dxa"/>
            <w:shd w:val="clear" w:color="auto" w:fill="FFFFFF" w:themeFill="background1"/>
          </w:tcPr>
          <w:p w:rsidRPr="008129FE" w:rsidR="000B4FE0" w:rsidP="00646313" w:rsidRDefault="00AC3C04" w14:paraId="24F92D12" w14:textId="1584463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icrosoft YaHei" w:asciiTheme="minorHAnsi" w:hAnsiTheme="minorHAnsi" w:cstheme="minorHAnsi"/>
                <w:sz w:val="22"/>
                <w:szCs w:val="22"/>
                <w:lang w:val="en-GB"/>
              </w:rPr>
            </w:pPr>
            <w:r>
              <w:t>Lithium-</w:t>
            </w:r>
            <w:proofErr w:type="spellStart"/>
            <w:r>
              <w:t>Thionyl</w:t>
            </w:r>
            <w:proofErr w:type="spellEnd"/>
            <w:r>
              <w:t xml:space="preserve"> Chloride</w:t>
            </w:r>
          </w:p>
        </w:tc>
      </w:tr>
      <w:tr w:rsidRPr="00DC4A1F" w:rsidR="000B4FE0" w:rsidTr="00646313" w14:paraId="44E70749" w14:textId="77777777">
        <w:tc>
          <w:tcPr>
            <w:tcW w:w="2689" w:type="dxa"/>
            <w:shd w:val="clear" w:color="auto" w:fill="FFFFFF" w:themeFill="background1"/>
          </w:tcPr>
          <w:p w:rsidR="000B4FE0" w:rsidP="00646313" w:rsidRDefault="000B4FE0" w14:paraId="49AF6DBD" w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Durée de vie</w:t>
            </w:r>
          </w:p>
        </w:tc>
        <w:tc>
          <w:tcPr>
            <w:tcW w:w="6662" w:type="dxa"/>
            <w:shd w:val="clear" w:color="auto" w:fill="FFFFFF" w:themeFill="background1"/>
          </w:tcPr>
          <w:p w:rsidRPr="00DC4A1F" w:rsidR="000B4FE0" w:rsidP="00646313" w:rsidRDefault="00B71AB3" w14:paraId="6A11B8AF" w14:textId="4CA4237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icrosoft YaHei" w:asciiTheme="minorHAnsi" w:hAnsiTheme="minorHAnsi" w:cstheme="minorHAnsi"/>
                <w:sz w:val="22"/>
                <w:szCs w:val="22"/>
              </w:rPr>
            </w:pPr>
            <w:r>
              <w:rPr>
                <w:rFonts w:eastAsia="Microsoft YaHei" w:asciiTheme="minorHAnsi" w:hAnsiTheme="minorHAnsi" w:cstheme="minorHAnsi"/>
                <w:sz w:val="22"/>
                <w:szCs w:val="22"/>
              </w:rPr>
              <w:t>7 ans</w:t>
            </w:r>
          </w:p>
        </w:tc>
      </w:tr>
      <w:tr w:rsidR="000B4FE0" w:rsidTr="00646313" w14:paraId="61DD302C" w14:textId="77777777">
        <w:tc>
          <w:tcPr>
            <w:tcW w:w="2689" w:type="dxa"/>
            <w:shd w:val="clear" w:color="auto" w:fill="404040" w:themeFill="text1" w:themeFillTint="BF"/>
          </w:tcPr>
          <w:p w:rsidRPr="00B60B61" w:rsidR="000B4FE0" w:rsidP="00646313" w:rsidRDefault="000B4FE0" w14:paraId="6E0F6311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Environnement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0B4FE0" w:rsidP="00646313" w:rsidRDefault="000B4FE0" w14:paraId="5F58846D" w14:textId="77777777"/>
        </w:tc>
      </w:tr>
      <w:tr w:rsidR="000B4FE0" w:rsidTr="00646313" w14:paraId="292BAF56" w14:textId="77777777">
        <w:tc>
          <w:tcPr>
            <w:tcW w:w="2689" w:type="dxa"/>
            <w:shd w:val="clear" w:color="auto" w:fill="FFFFFF" w:themeFill="background1"/>
          </w:tcPr>
          <w:p w:rsidRPr="00692417" w:rsidR="000B4FE0" w:rsidP="00646313" w:rsidRDefault="000B4FE0" w14:paraId="7D8DFB5F" w14:textId="77777777">
            <w:r>
              <w:t>Température de fonctionnement</w:t>
            </w:r>
          </w:p>
        </w:tc>
        <w:tc>
          <w:tcPr>
            <w:tcW w:w="6662" w:type="dxa"/>
            <w:shd w:val="clear" w:color="auto" w:fill="FFFFFF" w:themeFill="background1"/>
          </w:tcPr>
          <w:p w:rsidRPr="00692417" w:rsidR="000B4FE0" w:rsidP="00646313" w:rsidRDefault="000B4FE0" w14:paraId="4AF16139" w14:textId="592D772D">
            <w:r>
              <w:t>-</w:t>
            </w:r>
            <w:r w:rsidR="00D26D39">
              <w:t>3</w:t>
            </w:r>
            <w:r>
              <w:t>0 ~ +</w:t>
            </w:r>
            <w:r w:rsidR="00D26D39">
              <w:t>70</w:t>
            </w:r>
            <w:r>
              <w:t>°C</w:t>
            </w:r>
          </w:p>
        </w:tc>
      </w:tr>
      <w:tr w:rsidR="000B4FE0" w:rsidTr="00646313" w14:paraId="4F7A68A5" w14:textId="77777777">
        <w:tc>
          <w:tcPr>
            <w:tcW w:w="2689" w:type="dxa"/>
            <w:shd w:val="clear" w:color="auto" w:fill="FFFFFF" w:themeFill="background1"/>
          </w:tcPr>
          <w:p w:rsidR="000B4FE0" w:rsidP="00646313" w:rsidRDefault="000B4FE0" w14:paraId="0BF231BD" w14:textId="77777777">
            <w:r>
              <w:t>Niveau de Protection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92417" w:rsidR="000B4FE0" w:rsidP="00646313" w:rsidRDefault="000B4FE0" w14:paraId="656ADBAD" w14:textId="77777777">
            <w:r>
              <w:t>IP68</w:t>
            </w:r>
          </w:p>
        </w:tc>
      </w:tr>
      <w:tr w:rsidR="000B4FE0" w:rsidTr="00646313" w14:paraId="18FDAB57" w14:textId="77777777">
        <w:tc>
          <w:tcPr>
            <w:tcW w:w="2689" w:type="dxa"/>
            <w:shd w:val="clear" w:color="auto" w:fill="404040" w:themeFill="text1" w:themeFillTint="BF"/>
          </w:tcPr>
          <w:p w:rsidR="000B4FE0" w:rsidP="00646313" w:rsidRDefault="000B4FE0" w14:paraId="260D51E4" w14:textId="77777777">
            <w:pPr>
              <w:rPr>
                <w:color w:val="FFFFFF" w:themeColor="background1"/>
              </w:rPr>
            </w:pPr>
          </w:p>
        </w:tc>
        <w:tc>
          <w:tcPr>
            <w:tcW w:w="6662" w:type="dxa"/>
            <w:shd w:val="clear" w:color="auto" w:fill="404040" w:themeFill="text1" w:themeFillTint="BF"/>
          </w:tcPr>
          <w:p w:rsidR="000B4FE0" w:rsidP="00646313" w:rsidRDefault="000B4FE0" w14:paraId="680B6A66" w14:textId="77777777"/>
        </w:tc>
      </w:tr>
    </w:tbl>
    <w:p w:rsidR="000B4FE0" w:rsidP="000B4FE0" w:rsidRDefault="000B4FE0" w14:paraId="56A2EBBD" w14:textId="77777777"/>
    <w:p w:rsidR="000B4FE0" w:rsidP="000B4FE0" w:rsidRDefault="000B4FE0" w14:paraId="433AA846" w14:textId="77777777">
      <w:pPr>
        <w:pStyle w:val="Titre3"/>
      </w:pPr>
      <w:r>
        <w:t>Avantages &amp; Inconvénients :</w:t>
      </w:r>
    </w:p>
    <w:p w:rsidRPr="00465164" w:rsidR="000B4FE0" w:rsidP="000B4FE0" w:rsidRDefault="004C405E" w14:paraId="3C564D83" w14:textId="657DE94C">
      <w:pPr>
        <w:pStyle w:val="Paragraphedeliste"/>
        <w:numPr>
          <w:ilvl w:val="0"/>
          <w:numId w:val="8"/>
        </w:numPr>
      </w:pPr>
      <w:r>
        <w:t>Utiliser dans de nombreu</w:t>
      </w:r>
      <w:r w:rsidR="0082428C">
        <w:t>x parking de tailles conséquentes.</w:t>
      </w:r>
    </w:p>
    <w:p w:rsidRPr="00222B23" w:rsidR="000B4FE0" w:rsidP="000B4FE0" w:rsidRDefault="00392309" w14:paraId="55E86A63" w14:textId="79FF8F3C">
      <w:pPr>
        <w:pStyle w:val="Paragraphedeliste"/>
        <w:numPr>
          <w:ilvl w:val="0"/>
          <w:numId w:val="5"/>
        </w:numPr>
        <w:rPr>
          <w:color w:val="1F3763" w:themeColor="accent1" w:themeShade="7F"/>
          <w:sz w:val="24"/>
          <w:szCs w:val="24"/>
        </w:rPr>
      </w:pPr>
      <w:r>
        <w:t xml:space="preserve">Très peu d’informations sur </w:t>
      </w:r>
      <w:r w:rsidR="006866AF">
        <w:t>les spécifications techniques.</w:t>
      </w:r>
    </w:p>
    <w:p w:rsidRPr="000B4FE0" w:rsidR="00A757DE" w:rsidP="000B4FE0" w:rsidRDefault="000B4FE0" w14:paraId="5DFEBAA4" w14:textId="46D1339D">
      <w:pPr>
        <w:pStyle w:val="Paragraphedeliste"/>
        <w:numPr>
          <w:ilvl w:val="0"/>
          <w:numId w:val="5"/>
        </w:numPr>
        <w:rPr>
          <w:color w:val="1F3763" w:themeColor="accent1" w:themeShade="7F"/>
          <w:sz w:val="24"/>
          <w:szCs w:val="24"/>
        </w:rPr>
      </w:pPr>
      <w:r>
        <w:br w:type="page"/>
      </w:r>
    </w:p>
    <w:p w:rsidR="00C62096" w:rsidP="00A048AC" w:rsidRDefault="0022631C" w14:paraId="386A2922" w14:textId="00B63FEF">
      <w:pPr>
        <w:pStyle w:val="Titre2"/>
      </w:pPr>
      <w:bookmarkStart w:name="_Toc29895838" w:id="3"/>
      <w:proofErr w:type="spellStart"/>
      <w:r>
        <w:lastRenderedPageBreak/>
        <w:t>CNDin</w:t>
      </w:r>
      <w:r w:rsidR="00C62096">
        <w:t>gtek</w:t>
      </w:r>
      <w:bookmarkEnd w:id="3"/>
      <w:proofErr w:type="spellEnd"/>
    </w:p>
    <w:p w:rsidRPr="005414AA" w:rsidR="005414AA" w:rsidP="005414AA" w:rsidRDefault="005414AA" w14:paraId="6ABF6D5E" w14:textId="45DFA609">
      <w:pPr>
        <w:pStyle w:val="Titre3"/>
      </w:pPr>
      <w:r>
        <w:t>Caractéristiques techniques :</w:t>
      </w:r>
    </w:p>
    <w:tbl>
      <w:tblPr>
        <w:tblStyle w:val="Grilledutableau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8D6A29" w:rsidTr="008D6A29" w14:paraId="3D5C9792" w14:textId="77777777">
        <w:tc>
          <w:tcPr>
            <w:tcW w:w="2689" w:type="dxa"/>
            <w:shd w:val="clear" w:color="auto" w:fill="404040" w:themeFill="text1" w:themeFillTint="BF"/>
          </w:tcPr>
          <w:p w:rsidRPr="00F70CED" w:rsidR="008D6A29" w:rsidRDefault="008D6A29" w14:paraId="34AB059A" w14:textId="7D2920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Extérieur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8D6A29" w:rsidRDefault="008D6A29" w14:paraId="2002ABFB" w14:textId="60753EA8"/>
        </w:tc>
      </w:tr>
      <w:tr w:rsidR="008D6A29" w:rsidTr="008D6A29" w14:paraId="36F7651C" w14:textId="77777777">
        <w:tc>
          <w:tcPr>
            <w:tcW w:w="2689" w:type="dxa"/>
          </w:tcPr>
          <w:p w:rsidR="008D6A29" w:rsidP="00463FA5" w:rsidRDefault="008D6A29" w14:paraId="4648E625" w14:textId="128F73E7">
            <w:r>
              <w:t>Dimensions</w:t>
            </w:r>
          </w:p>
        </w:tc>
        <w:tc>
          <w:tcPr>
            <w:tcW w:w="6662" w:type="dxa"/>
          </w:tcPr>
          <w:p w:rsidR="008D6A29" w:rsidP="00463FA5" w:rsidRDefault="008D6A29" w14:paraId="75B205B6" w14:textId="3EA37FA9">
            <w:r>
              <w:t>115*115*50mm</w:t>
            </w:r>
          </w:p>
        </w:tc>
      </w:tr>
      <w:tr w:rsidR="008D6A29" w:rsidTr="008D6A29" w14:paraId="393975A9" w14:textId="77777777">
        <w:tc>
          <w:tcPr>
            <w:tcW w:w="2689" w:type="dxa"/>
          </w:tcPr>
          <w:p w:rsidR="008D6A29" w:rsidP="00463FA5" w:rsidRDefault="008D6A29" w14:paraId="242F932F" w14:textId="51F5BAC1">
            <w:r>
              <w:t>Poids net</w:t>
            </w:r>
          </w:p>
        </w:tc>
        <w:tc>
          <w:tcPr>
            <w:tcW w:w="6662" w:type="dxa"/>
          </w:tcPr>
          <w:p w:rsidR="008D6A29" w:rsidP="00463FA5" w:rsidRDefault="008D6A29" w14:paraId="502E2F11" w14:textId="510C0E80">
            <w:r>
              <w:t>150g</w:t>
            </w:r>
          </w:p>
        </w:tc>
      </w:tr>
      <w:tr w:rsidR="008D6A29" w:rsidTr="008D6A29" w14:paraId="2BD6AB1E" w14:textId="77777777">
        <w:tc>
          <w:tcPr>
            <w:tcW w:w="2689" w:type="dxa"/>
          </w:tcPr>
          <w:p w:rsidR="008D6A29" w:rsidP="00463FA5" w:rsidRDefault="008D6A29" w14:paraId="6C6396A1" w14:textId="6871C1E5">
            <w:r>
              <w:t>Matériel de la coque</w:t>
            </w:r>
          </w:p>
        </w:tc>
        <w:tc>
          <w:tcPr>
            <w:tcW w:w="6662" w:type="dxa"/>
          </w:tcPr>
          <w:p w:rsidR="008D6A29" w:rsidP="00463FA5" w:rsidRDefault="008D6A29" w14:paraId="43968E35" w14:textId="20D032F4">
            <w:r>
              <w:t>Plastique ABS</w:t>
            </w:r>
          </w:p>
        </w:tc>
      </w:tr>
      <w:tr w:rsidR="008D6A29" w:rsidTr="008D6A29" w14:paraId="6683220E" w14:textId="77777777">
        <w:tc>
          <w:tcPr>
            <w:tcW w:w="2689" w:type="dxa"/>
            <w:shd w:val="clear" w:color="auto" w:fill="404040" w:themeFill="text1" w:themeFillTint="BF"/>
          </w:tcPr>
          <w:p w:rsidR="008D6A29" w:rsidP="00463FA5" w:rsidRDefault="008D6A29" w14:paraId="687301B9" w14:textId="2C2D4B76">
            <w:r w:rsidRPr="009C1A87">
              <w:rPr>
                <w:color w:val="FFFFFF" w:themeColor="background1"/>
              </w:rPr>
              <w:t>Fonctionnement</w:t>
            </w:r>
            <w:r>
              <w:rPr>
                <w:color w:val="FFFFFF" w:themeColor="background1"/>
              </w:rPr>
              <w:t>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8D6A29" w:rsidP="00463FA5" w:rsidRDefault="008D6A29" w14:paraId="1F160B53" w14:textId="77777777"/>
        </w:tc>
      </w:tr>
      <w:tr w:rsidR="008D6A29" w:rsidTr="008D6A29" w14:paraId="07F091C9" w14:textId="77777777">
        <w:tc>
          <w:tcPr>
            <w:tcW w:w="2689" w:type="dxa"/>
            <w:shd w:val="clear" w:color="auto" w:fill="FFFFFF" w:themeFill="background1"/>
          </w:tcPr>
          <w:p w:rsidRPr="006E310E" w:rsidR="008D6A29" w:rsidP="00463FA5" w:rsidRDefault="008D6A29" w14:paraId="3C102035" w14:textId="4AB4D5A6">
            <w:r>
              <w:t>Principe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8D6A29" w:rsidP="00463FA5" w:rsidRDefault="008D6A29" w14:paraId="51B05F54" w14:textId="50598222">
            <w:r>
              <w:t>Magnétique</w:t>
            </w:r>
          </w:p>
        </w:tc>
      </w:tr>
      <w:tr w:rsidR="008D6A29" w:rsidTr="008D6A29" w14:paraId="7D0D7FC3" w14:textId="77777777">
        <w:tc>
          <w:tcPr>
            <w:tcW w:w="2689" w:type="dxa"/>
            <w:shd w:val="clear" w:color="auto" w:fill="FFFFFF" w:themeFill="background1"/>
          </w:tcPr>
          <w:p w:rsidRPr="006E310E" w:rsidR="008D6A29" w:rsidP="00463FA5" w:rsidRDefault="008D6A29" w14:paraId="4F13A7C1" w14:textId="66A0027C">
            <w:r>
              <w:t>Distance de Détection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8D6A29" w:rsidP="00463FA5" w:rsidRDefault="008D6A29" w14:paraId="4017712D" w14:textId="30C6415F">
            <w:r>
              <w:t>40cm (verticale)</w:t>
            </w:r>
          </w:p>
        </w:tc>
      </w:tr>
      <w:tr w:rsidR="008D6A29" w:rsidTr="008D6A29" w14:paraId="061D99E9" w14:textId="77777777">
        <w:tc>
          <w:tcPr>
            <w:tcW w:w="2689" w:type="dxa"/>
            <w:shd w:val="clear" w:color="auto" w:fill="FFFFFF" w:themeFill="background1"/>
          </w:tcPr>
          <w:p w:rsidRPr="006E310E" w:rsidR="008D6A29" w:rsidP="00463FA5" w:rsidRDefault="008D6A29" w14:paraId="51943A1C" w14:textId="2BEF65FA">
            <w:r>
              <w:t>Rapport de précision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8D6A29" w:rsidP="00463FA5" w:rsidRDefault="008D6A29" w14:paraId="3E862B6C" w14:textId="69FB9C7A">
            <w:r>
              <w:t>&gt;=96%</w:t>
            </w:r>
          </w:p>
        </w:tc>
      </w:tr>
      <w:tr w:rsidR="00AB78DD" w:rsidTr="00AB78DD" w14:paraId="0DFA1D14" w14:textId="77777777">
        <w:tc>
          <w:tcPr>
            <w:tcW w:w="2689" w:type="dxa"/>
            <w:shd w:val="clear" w:color="auto" w:fill="404040" w:themeFill="text1" w:themeFillTint="BF"/>
          </w:tcPr>
          <w:p w:rsidRPr="00AB78DD" w:rsidR="00AB78DD" w:rsidP="00463FA5" w:rsidRDefault="00AB78DD" w14:paraId="28798CEA" w14:textId="71D189E0">
            <w:pPr>
              <w:rPr>
                <w:color w:val="FFFFFF" w:themeColor="background1"/>
              </w:rPr>
            </w:pPr>
            <w:r w:rsidRPr="00AB78DD">
              <w:rPr>
                <w:color w:val="FFFFFF" w:themeColor="background1"/>
              </w:rPr>
              <w:t>Radio</w:t>
            </w:r>
            <w:r>
              <w:rPr>
                <w:color w:val="FFFFFF" w:themeColor="background1"/>
              </w:rPr>
              <w:t>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Pr="00AB78DD" w:rsidR="00AB78DD" w:rsidP="00463FA5" w:rsidRDefault="00AB78DD" w14:paraId="5A1FB89C" w14:textId="77777777">
            <w:pPr>
              <w:rPr>
                <w:color w:val="FFFFFF" w:themeColor="background1"/>
              </w:rPr>
            </w:pPr>
          </w:p>
        </w:tc>
      </w:tr>
      <w:tr w:rsidR="00AB78DD" w:rsidTr="008D6A29" w14:paraId="3ED21B4B" w14:textId="77777777">
        <w:tc>
          <w:tcPr>
            <w:tcW w:w="2689" w:type="dxa"/>
            <w:shd w:val="clear" w:color="auto" w:fill="FFFFFF" w:themeFill="background1"/>
          </w:tcPr>
          <w:p w:rsidR="00AB78DD" w:rsidP="00463FA5" w:rsidRDefault="00905FE9" w14:paraId="7964CBFE" w14:textId="4529EBF3">
            <w:r>
              <w:t>Module LoRa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AB78DD" w:rsidP="00463FA5" w:rsidRDefault="00A640A2" w14:paraId="2AF2C73C" w14:textId="4C550693">
            <w:pPr>
              <w:rPr>
                <w:rFonts w:cstheme="minorHAnsi"/>
              </w:rPr>
            </w:pPr>
            <w:proofErr w:type="spellStart"/>
            <w:r w:rsidRPr="003D66FE">
              <w:rPr>
                <w:rFonts w:eastAsia="Microsoft YaHei" w:cstheme="minorHAnsi"/>
                <w:shd w:val="clear" w:color="auto" w:fill="FFFFFF"/>
              </w:rPr>
              <w:t>Semtech</w:t>
            </w:r>
            <w:proofErr w:type="spellEnd"/>
            <w:r w:rsidRPr="003D66FE">
              <w:rPr>
                <w:rFonts w:eastAsia="Microsoft YaHei" w:cstheme="minorHAnsi"/>
                <w:shd w:val="clear" w:color="auto" w:fill="FFFFFF"/>
              </w:rPr>
              <w:t>® 1276</w:t>
            </w:r>
          </w:p>
        </w:tc>
      </w:tr>
      <w:tr w:rsidRPr="00DC739B" w:rsidR="00A640A2" w:rsidTr="008D6A29" w14:paraId="795DF0B3" w14:textId="77777777">
        <w:tc>
          <w:tcPr>
            <w:tcW w:w="2689" w:type="dxa"/>
            <w:shd w:val="clear" w:color="auto" w:fill="FFFFFF" w:themeFill="background1"/>
          </w:tcPr>
          <w:p w:rsidR="00A640A2" w:rsidP="00463FA5" w:rsidRDefault="00160697" w14:paraId="5937CB82" w14:textId="7815E845">
            <w:r>
              <w:t>Sensibilité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A640A2" w:rsidP="00463FA5" w:rsidRDefault="005F42DB" w14:paraId="4C87308A" w14:textId="0BE8F750">
            <w:pPr>
              <w:rPr>
                <w:rFonts w:eastAsia="Microsoft YaHei" w:cstheme="minorHAnsi"/>
                <w:shd w:val="clear" w:color="auto" w:fill="FFFFFF"/>
                <w:lang w:val="en-GB"/>
              </w:rPr>
            </w:pPr>
            <w:r w:rsidRPr="003D66FE">
              <w:rPr>
                <w:rFonts w:eastAsia="Microsoft YaHei" w:cstheme="minorHAnsi"/>
                <w:shd w:val="clear" w:color="auto" w:fill="FFFFFF"/>
                <w:lang w:val="en-GB"/>
              </w:rPr>
              <w:t>"-137dbm@292bps (RX),  5~20dbm(Tx)</w:t>
            </w:r>
          </w:p>
        </w:tc>
      </w:tr>
      <w:tr w:rsidRPr="00DC739B" w:rsidR="005F42DB" w:rsidTr="008D6A29" w14:paraId="42005A20" w14:textId="77777777">
        <w:tc>
          <w:tcPr>
            <w:tcW w:w="2689" w:type="dxa"/>
            <w:shd w:val="clear" w:color="auto" w:fill="FFFFFF" w:themeFill="background1"/>
          </w:tcPr>
          <w:p w:rsidR="005F42DB" w:rsidP="00463FA5" w:rsidRDefault="005F42DB" w14:paraId="7D24B44E" w14:textId="5B0CB4EE">
            <w:r>
              <w:t>Fréquence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5F42DB" w:rsidP="00463FA5" w:rsidRDefault="003D66FE" w14:paraId="042607A8" w14:textId="676F5F8C">
            <w:pPr>
              <w:rPr>
                <w:rFonts w:eastAsia="Microsoft YaHei" w:cstheme="minorHAnsi"/>
                <w:shd w:val="clear" w:color="auto" w:fill="FFFFFF"/>
                <w:lang w:val="en-GB"/>
              </w:rPr>
            </w:pPr>
            <w:proofErr w:type="spellStart"/>
            <w:r w:rsidRPr="003D66FE">
              <w:rPr>
                <w:rFonts w:eastAsia="Microsoft YaHei" w:cstheme="minorHAnsi"/>
                <w:shd w:val="clear" w:color="auto" w:fill="FFFFFF"/>
                <w:lang w:val="en-GB"/>
              </w:rPr>
              <w:t>LoRaWAN</w:t>
            </w:r>
            <w:proofErr w:type="spellEnd"/>
            <w:r w:rsidRPr="003D66FE">
              <w:rPr>
                <w:rFonts w:eastAsia="Microsoft YaHei" w:cstheme="minorHAnsi"/>
                <w:shd w:val="clear" w:color="auto" w:fill="FFFFFF"/>
                <w:lang w:val="en-GB"/>
              </w:rPr>
              <w:t>® CN470/EU868/US915/AS923Mhz</w:t>
            </w:r>
          </w:p>
        </w:tc>
      </w:tr>
      <w:tr w:rsidR="00B3513C" w:rsidTr="008D6A29" w14:paraId="49476D51" w14:textId="77777777">
        <w:tc>
          <w:tcPr>
            <w:tcW w:w="2689" w:type="dxa"/>
            <w:shd w:val="clear" w:color="auto" w:fill="FFFFFF" w:themeFill="background1"/>
          </w:tcPr>
          <w:p w:rsidR="00B3513C" w:rsidP="00463FA5" w:rsidRDefault="00B92711" w14:paraId="02201941" w14:textId="38EF94B9">
            <w:r>
              <w:t>Module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B3513C" w:rsidP="00463FA5" w:rsidRDefault="00B92711" w14:paraId="24757648" w14:textId="7C258351">
            <w:pPr>
              <w:rPr>
                <w:rFonts w:eastAsia="Microsoft YaHei" w:cstheme="minorHAnsi"/>
                <w:shd w:val="clear" w:color="auto" w:fill="FFFFFF"/>
              </w:rPr>
            </w:pPr>
            <w:r w:rsidRPr="003D66FE">
              <w:rPr>
                <w:rFonts w:eastAsia="Microsoft YaHei" w:cstheme="minorHAnsi"/>
                <w:shd w:val="clear" w:color="auto" w:fill="FFFFFF"/>
              </w:rPr>
              <w:t>Class A</w:t>
            </w:r>
          </w:p>
        </w:tc>
      </w:tr>
      <w:tr w:rsidR="00A640A2" w:rsidTr="008D6A29" w14:paraId="59F5B238" w14:textId="77777777">
        <w:tc>
          <w:tcPr>
            <w:tcW w:w="2689" w:type="dxa"/>
            <w:shd w:val="clear" w:color="auto" w:fill="FFFFFF" w:themeFill="background1"/>
          </w:tcPr>
          <w:p w:rsidR="00A640A2" w:rsidP="00463FA5" w:rsidRDefault="00160697" w14:paraId="6A4D3264" w14:textId="1ABD1D06">
            <w:r>
              <w:t>Distance de communication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A640A2" w:rsidP="00463FA5" w:rsidRDefault="00F2357D" w14:paraId="2E930A0F" w14:textId="0A28B498">
            <w:pPr>
              <w:rPr>
                <w:rFonts w:eastAsia="Microsoft YaHei" w:cstheme="minorHAnsi"/>
                <w:shd w:val="clear" w:color="auto" w:fill="FFFFFF"/>
              </w:rPr>
            </w:pPr>
            <w:r w:rsidRPr="003D66FE">
              <w:rPr>
                <w:rFonts w:eastAsia="Microsoft YaHei" w:cstheme="minorHAnsi"/>
                <w:shd w:val="clear" w:color="auto" w:fill="FFFFFF"/>
              </w:rPr>
              <w:t>3km</w:t>
            </w:r>
          </w:p>
        </w:tc>
      </w:tr>
      <w:tr w:rsidR="00A640A2" w:rsidTr="008D6A29" w14:paraId="417E62C2" w14:textId="77777777">
        <w:tc>
          <w:tcPr>
            <w:tcW w:w="2689" w:type="dxa"/>
            <w:shd w:val="clear" w:color="auto" w:fill="FFFFFF" w:themeFill="background1"/>
          </w:tcPr>
          <w:p w:rsidR="00A640A2" w:rsidP="00463FA5" w:rsidRDefault="00B3513C" w14:paraId="562D38A0" w14:textId="298C1421">
            <w:r>
              <w:t>Activation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A640A2" w:rsidP="00463FA5" w:rsidRDefault="006D0264" w14:paraId="1FE223A6" w14:textId="7C849BD4">
            <w:pPr>
              <w:rPr>
                <w:rFonts w:eastAsia="Microsoft YaHei" w:cstheme="minorHAnsi"/>
                <w:shd w:val="clear" w:color="auto" w:fill="FFFFFF"/>
              </w:rPr>
            </w:pPr>
            <w:r w:rsidRPr="003D66FE">
              <w:rPr>
                <w:rFonts w:eastAsia="Microsoft YaHei" w:cstheme="minorHAnsi"/>
                <w:shd w:val="clear" w:color="auto" w:fill="FFFFFF"/>
              </w:rPr>
              <w:t>ABP Activation</w:t>
            </w:r>
          </w:p>
        </w:tc>
      </w:tr>
      <w:tr w:rsidR="008D6A29" w:rsidTr="008D6A29" w14:paraId="03B64BE1" w14:textId="77777777">
        <w:tc>
          <w:tcPr>
            <w:tcW w:w="2689" w:type="dxa"/>
            <w:shd w:val="clear" w:color="auto" w:fill="404040" w:themeFill="text1" w:themeFillTint="BF"/>
          </w:tcPr>
          <w:p w:rsidRPr="00E724DA" w:rsidR="008D6A29" w:rsidP="00463FA5" w:rsidRDefault="00E724DA" w14:paraId="0BFA9DAA" w14:textId="438767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Batterie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8D6A29" w:rsidP="00463FA5" w:rsidRDefault="008D6A29" w14:paraId="287F39FB" w14:textId="77777777"/>
        </w:tc>
      </w:tr>
      <w:tr w:rsidRPr="00DC739B" w:rsidR="00B60B61" w:rsidTr="00B60B61" w14:paraId="4EA33E7C" w14:textId="77777777">
        <w:tc>
          <w:tcPr>
            <w:tcW w:w="2689" w:type="dxa"/>
            <w:shd w:val="clear" w:color="auto" w:fill="FFFFFF" w:themeFill="background1"/>
          </w:tcPr>
          <w:p w:rsidRPr="00B60B61" w:rsidR="00B60B61" w:rsidP="00463FA5" w:rsidRDefault="00FA6666" w14:paraId="69532470" w14:textId="31BFA4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Batterie Interne</w:t>
            </w:r>
          </w:p>
        </w:tc>
        <w:tc>
          <w:tcPr>
            <w:tcW w:w="6662" w:type="dxa"/>
            <w:shd w:val="clear" w:color="auto" w:fill="FFFFFF" w:themeFill="background1"/>
          </w:tcPr>
          <w:p w:rsidRPr="008129FE" w:rsidR="00B60B61" w:rsidP="008129FE" w:rsidRDefault="008129FE" w14:paraId="35A9D027" w14:textId="278732D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icrosoft YaHei" w:asciiTheme="minorHAnsi" w:hAnsiTheme="minorHAnsi" w:cstheme="minorHAnsi"/>
                <w:sz w:val="22"/>
                <w:szCs w:val="22"/>
                <w:lang w:val="en-GB"/>
              </w:rPr>
            </w:pPr>
            <w:r w:rsidRPr="008129FE">
              <w:rPr>
                <w:rFonts w:eastAsia="Microsoft YaHei" w:asciiTheme="minorHAnsi" w:hAnsiTheme="minorHAnsi" w:cstheme="minorHAnsi"/>
                <w:sz w:val="22"/>
                <w:szCs w:val="22"/>
                <w:lang w:val="en-GB"/>
              </w:rPr>
              <w:t>Non-recharged Lithium battery</w:t>
            </w:r>
            <w:r w:rsidR="00DC4A1F">
              <w:rPr>
                <w:rFonts w:eastAsia="Microsoft YaHei"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8129FE">
              <w:rPr>
                <w:rFonts w:eastAsia="Microsoft YaHei" w:asciiTheme="minorHAnsi" w:hAnsiTheme="minorHAnsi" w:cstheme="minorHAnsi"/>
                <w:sz w:val="22"/>
                <w:szCs w:val="22"/>
                <w:lang w:val="en-GB"/>
              </w:rPr>
              <w:t>ER18505M 7000mah@3.7VDC</w:t>
            </w:r>
          </w:p>
        </w:tc>
      </w:tr>
      <w:tr w:rsidRPr="00DC4A1F" w:rsidR="008129FE" w:rsidTr="00B60B61" w14:paraId="2FED567D" w14:textId="77777777">
        <w:tc>
          <w:tcPr>
            <w:tcW w:w="2689" w:type="dxa"/>
            <w:shd w:val="clear" w:color="auto" w:fill="FFFFFF" w:themeFill="background1"/>
          </w:tcPr>
          <w:p w:rsidR="008129FE" w:rsidP="00463FA5" w:rsidRDefault="007B137C" w14:paraId="2721C7D2" w14:textId="693437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Durée de vie</w:t>
            </w:r>
          </w:p>
        </w:tc>
        <w:tc>
          <w:tcPr>
            <w:tcW w:w="6662" w:type="dxa"/>
            <w:shd w:val="clear" w:color="auto" w:fill="FFFFFF" w:themeFill="background1"/>
          </w:tcPr>
          <w:p w:rsidRPr="00DC4A1F" w:rsidR="008129FE" w:rsidP="008129FE" w:rsidRDefault="002704F6" w14:paraId="55FB976F" w14:textId="08B66B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icrosoft YaHei" w:asciiTheme="minorHAnsi" w:hAnsiTheme="minorHAnsi" w:cstheme="minorHAnsi"/>
                <w:sz w:val="22"/>
                <w:szCs w:val="22"/>
              </w:rPr>
            </w:pPr>
            <w:r w:rsidRPr="00DC4A1F">
              <w:rPr>
                <w:rFonts w:eastAsia="Microsoft YaHei" w:asciiTheme="minorHAnsi" w:hAnsiTheme="minorHAnsi" w:cstheme="minorHAnsi"/>
                <w:sz w:val="22"/>
                <w:szCs w:val="22"/>
              </w:rPr>
              <w:t xml:space="preserve">5 ans pour 4 </w:t>
            </w:r>
            <w:r w:rsidRPr="00DC4A1F" w:rsidR="00DC4A1F">
              <w:rPr>
                <w:rFonts w:eastAsia="Microsoft YaHei" w:asciiTheme="minorHAnsi" w:hAnsiTheme="minorHAnsi" w:cstheme="minorHAnsi"/>
                <w:sz w:val="22"/>
                <w:szCs w:val="22"/>
              </w:rPr>
              <w:t>utilisation</w:t>
            </w:r>
            <w:r w:rsidR="00DC4A1F">
              <w:rPr>
                <w:rFonts w:eastAsia="Microsoft YaHei" w:asciiTheme="minorHAnsi" w:hAnsiTheme="minorHAnsi" w:cstheme="minorHAnsi"/>
                <w:sz w:val="22"/>
                <w:szCs w:val="22"/>
              </w:rPr>
              <w:t>s</w:t>
            </w:r>
            <w:r w:rsidRPr="00DC4A1F" w:rsidR="00DC4A1F">
              <w:rPr>
                <w:rFonts w:eastAsia="Microsoft YaHei" w:asciiTheme="minorHAnsi" w:hAnsiTheme="minorHAnsi" w:cstheme="minorHAnsi"/>
                <w:sz w:val="22"/>
                <w:szCs w:val="22"/>
              </w:rPr>
              <w:t xml:space="preserve"> par j</w:t>
            </w:r>
            <w:r w:rsidR="00DC4A1F">
              <w:rPr>
                <w:rFonts w:eastAsia="Microsoft YaHei" w:asciiTheme="minorHAnsi" w:hAnsiTheme="minorHAnsi" w:cstheme="minorHAnsi"/>
                <w:sz w:val="22"/>
                <w:szCs w:val="22"/>
              </w:rPr>
              <w:t>our</w:t>
            </w:r>
          </w:p>
        </w:tc>
      </w:tr>
      <w:tr w:rsidR="00B60B61" w:rsidTr="008D6A29" w14:paraId="75CB6F26" w14:textId="77777777">
        <w:tc>
          <w:tcPr>
            <w:tcW w:w="2689" w:type="dxa"/>
            <w:shd w:val="clear" w:color="auto" w:fill="404040" w:themeFill="text1" w:themeFillTint="BF"/>
          </w:tcPr>
          <w:p w:rsidRPr="00B60B61" w:rsidR="00B60B61" w:rsidP="00463FA5" w:rsidRDefault="00692417" w14:paraId="4F7FEC61" w14:textId="0F82E48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Environnement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B60B61" w:rsidP="00463FA5" w:rsidRDefault="00B60B61" w14:paraId="799C21D9" w14:textId="77777777"/>
        </w:tc>
      </w:tr>
      <w:tr w:rsidR="00692417" w:rsidTr="00692417" w14:paraId="2033CF2A" w14:textId="77777777">
        <w:tc>
          <w:tcPr>
            <w:tcW w:w="2689" w:type="dxa"/>
            <w:shd w:val="clear" w:color="auto" w:fill="FFFFFF" w:themeFill="background1"/>
          </w:tcPr>
          <w:p w:rsidRPr="00692417" w:rsidR="00692417" w:rsidP="00463FA5" w:rsidRDefault="000B1790" w14:paraId="73A7E081" w14:textId="3F22DBC4">
            <w:r>
              <w:t>Température de fonctionnement</w:t>
            </w:r>
          </w:p>
        </w:tc>
        <w:tc>
          <w:tcPr>
            <w:tcW w:w="6662" w:type="dxa"/>
            <w:shd w:val="clear" w:color="auto" w:fill="FFFFFF" w:themeFill="background1"/>
          </w:tcPr>
          <w:p w:rsidRPr="00692417" w:rsidR="00692417" w:rsidP="00463FA5" w:rsidRDefault="00876060" w14:paraId="0A5CABB4" w14:textId="11C3B97C">
            <w:r>
              <w:t>-20 ~ +70°C</w:t>
            </w:r>
          </w:p>
        </w:tc>
      </w:tr>
      <w:tr w:rsidR="000B1790" w:rsidTr="00692417" w14:paraId="5DF8BEF1" w14:textId="77777777">
        <w:tc>
          <w:tcPr>
            <w:tcW w:w="2689" w:type="dxa"/>
            <w:shd w:val="clear" w:color="auto" w:fill="FFFFFF" w:themeFill="background1"/>
          </w:tcPr>
          <w:p w:rsidR="000B1790" w:rsidP="00463FA5" w:rsidRDefault="00876060" w14:paraId="2443C5E1" w14:textId="690C7C98">
            <w:r>
              <w:t>Niveau de Protection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92417" w:rsidR="000B1790" w:rsidP="00463FA5" w:rsidRDefault="00876060" w14:paraId="570B0CD9" w14:textId="5A9CD7E2">
            <w:r>
              <w:t>IP68</w:t>
            </w:r>
          </w:p>
        </w:tc>
      </w:tr>
      <w:tr w:rsidR="00692417" w:rsidTr="008D6A29" w14:paraId="3DF9C57F" w14:textId="77777777">
        <w:tc>
          <w:tcPr>
            <w:tcW w:w="2689" w:type="dxa"/>
            <w:shd w:val="clear" w:color="auto" w:fill="404040" w:themeFill="text1" w:themeFillTint="BF"/>
          </w:tcPr>
          <w:p w:rsidR="00692417" w:rsidP="00463FA5" w:rsidRDefault="00692417" w14:paraId="398C4E83" w14:textId="77777777">
            <w:pPr>
              <w:rPr>
                <w:color w:val="FFFFFF" w:themeColor="background1"/>
              </w:rPr>
            </w:pPr>
          </w:p>
        </w:tc>
        <w:tc>
          <w:tcPr>
            <w:tcW w:w="6662" w:type="dxa"/>
            <w:shd w:val="clear" w:color="auto" w:fill="404040" w:themeFill="text1" w:themeFillTint="BF"/>
          </w:tcPr>
          <w:p w:rsidR="00692417" w:rsidP="00463FA5" w:rsidRDefault="00692417" w14:paraId="56ACCB22" w14:textId="77777777"/>
        </w:tc>
      </w:tr>
    </w:tbl>
    <w:p w:rsidR="00666B29" w:rsidRDefault="00666B29" w14:paraId="4CBD6916" w14:textId="77777777"/>
    <w:p w:rsidR="00791DC6" w:rsidP="00791DC6" w:rsidRDefault="00666B29" w14:paraId="69E1B353" w14:textId="30A7E8D5">
      <w:pPr>
        <w:pStyle w:val="Titre3"/>
      </w:pPr>
      <w:r>
        <w:t xml:space="preserve">Avantages </w:t>
      </w:r>
      <w:r w:rsidR="004B4DFE">
        <w:t xml:space="preserve">&amp; </w:t>
      </w:r>
      <w:r w:rsidR="009F6240">
        <w:t>Inconvénients</w:t>
      </w:r>
      <w:r w:rsidR="004B4DFE">
        <w:t> :</w:t>
      </w:r>
    </w:p>
    <w:p w:rsidRPr="00465164" w:rsidR="00465164" w:rsidP="00465164" w:rsidRDefault="00895D76" w14:paraId="349BFCBC" w14:textId="559D8527">
      <w:pPr>
        <w:pStyle w:val="Paragraphedeliste"/>
        <w:numPr>
          <w:ilvl w:val="0"/>
          <w:numId w:val="8"/>
        </w:numPr>
      </w:pPr>
      <w:r>
        <w:t xml:space="preserve">Seulement trois vis sont nécessaires pour </w:t>
      </w:r>
      <w:r w:rsidR="00C35AF0">
        <w:t>fixer l’appareil au sol.</w:t>
      </w:r>
    </w:p>
    <w:p w:rsidRPr="00222B23" w:rsidR="00222B23" w:rsidP="00791DC6" w:rsidRDefault="004A4633" w14:paraId="1ED6774D" w14:textId="77777777">
      <w:pPr>
        <w:pStyle w:val="Paragraphedeliste"/>
        <w:numPr>
          <w:ilvl w:val="0"/>
          <w:numId w:val="5"/>
        </w:numPr>
        <w:rPr>
          <w:color w:val="1F3763" w:themeColor="accent1" w:themeShade="7F"/>
          <w:sz w:val="24"/>
          <w:szCs w:val="24"/>
        </w:rPr>
      </w:pPr>
      <w:r>
        <w:t xml:space="preserve">La batterie n’est pas </w:t>
      </w:r>
      <w:r w:rsidR="00222B23">
        <w:t>rechargeable</w:t>
      </w:r>
      <w:r>
        <w:t xml:space="preserve"> et doit donc être changée </w:t>
      </w:r>
      <w:r w:rsidR="00222B23">
        <w:t>dès qu’elle se vide.</w:t>
      </w:r>
    </w:p>
    <w:p w:rsidRPr="00791DC6" w:rsidR="00C62096" w:rsidP="00791DC6" w:rsidRDefault="00C62096" w14:paraId="75D90FC5" w14:textId="61F8BF79">
      <w:pPr>
        <w:pStyle w:val="Paragraphedeliste"/>
        <w:numPr>
          <w:ilvl w:val="0"/>
          <w:numId w:val="5"/>
        </w:numPr>
        <w:rPr>
          <w:color w:val="1F3763" w:themeColor="accent1" w:themeShade="7F"/>
          <w:sz w:val="24"/>
          <w:szCs w:val="24"/>
        </w:rPr>
      </w:pPr>
      <w:r>
        <w:br w:type="page"/>
      </w:r>
    </w:p>
    <w:p w:rsidRPr="005414AA" w:rsidR="00DC739B" w:rsidP="00DC739B" w:rsidRDefault="00930AC8" w14:paraId="4CAD7FD7" w14:textId="6550C055">
      <w:pPr>
        <w:pStyle w:val="Titre2"/>
      </w:pPr>
      <w:bookmarkStart w:name="_Toc29895839" w:id="4"/>
      <w:r>
        <w:lastRenderedPageBreak/>
        <w:t>Turbo LoRa WAN</w:t>
      </w:r>
      <w:bookmarkEnd w:id="4"/>
    </w:p>
    <w:tbl>
      <w:tblPr>
        <w:tblStyle w:val="Grilledutableau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DC739B" w:rsidTr="00646313" w14:paraId="53485B7A" w14:textId="77777777">
        <w:tc>
          <w:tcPr>
            <w:tcW w:w="2689" w:type="dxa"/>
            <w:shd w:val="clear" w:color="auto" w:fill="404040" w:themeFill="text1" w:themeFillTint="BF"/>
          </w:tcPr>
          <w:p w:rsidRPr="00F70CED" w:rsidR="00DC739B" w:rsidP="00646313" w:rsidRDefault="00DC739B" w14:paraId="370E3B64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Extérieur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DC739B" w:rsidP="00646313" w:rsidRDefault="00DC739B" w14:paraId="38092E77" w14:textId="77777777"/>
        </w:tc>
      </w:tr>
      <w:tr w:rsidR="00DC739B" w:rsidTr="00646313" w14:paraId="053B2B00" w14:textId="77777777">
        <w:tc>
          <w:tcPr>
            <w:tcW w:w="2689" w:type="dxa"/>
          </w:tcPr>
          <w:p w:rsidR="00DC739B" w:rsidP="00646313" w:rsidRDefault="00DC739B" w14:paraId="19EA45C4" w14:textId="77777777">
            <w:r>
              <w:t>Dimensions</w:t>
            </w:r>
          </w:p>
        </w:tc>
        <w:tc>
          <w:tcPr>
            <w:tcW w:w="6662" w:type="dxa"/>
          </w:tcPr>
          <w:p w:rsidR="00DC739B" w:rsidP="00646313" w:rsidRDefault="0090313D" w14:paraId="4B834000" w14:textId="2271053D">
            <w:r>
              <w:t>150</w:t>
            </w:r>
            <w:r w:rsidR="00070EF6">
              <w:t xml:space="preserve">mm </w:t>
            </w:r>
            <w:r w:rsidR="00C006FF">
              <w:t>diamètre, 25.5mm hauteur</w:t>
            </w:r>
          </w:p>
        </w:tc>
      </w:tr>
      <w:tr w:rsidR="00DC739B" w:rsidTr="00646313" w14:paraId="6FFD733B" w14:textId="77777777">
        <w:tc>
          <w:tcPr>
            <w:tcW w:w="2689" w:type="dxa"/>
          </w:tcPr>
          <w:p w:rsidR="00DC739B" w:rsidP="00646313" w:rsidRDefault="00DC739B" w14:paraId="49ED6129" w14:textId="77777777">
            <w:r>
              <w:t>Poids net</w:t>
            </w:r>
          </w:p>
        </w:tc>
        <w:tc>
          <w:tcPr>
            <w:tcW w:w="6662" w:type="dxa"/>
          </w:tcPr>
          <w:p w:rsidR="00DC739B" w:rsidP="00646313" w:rsidRDefault="00C006FF" w14:paraId="32B54AA5" w14:textId="67803A78">
            <w:r>
              <w:t>4</w:t>
            </w:r>
            <w:r w:rsidR="00DC739B">
              <w:t>50g</w:t>
            </w:r>
          </w:p>
        </w:tc>
      </w:tr>
      <w:tr w:rsidR="00DC739B" w:rsidTr="00646313" w14:paraId="0DDA219E" w14:textId="77777777">
        <w:tc>
          <w:tcPr>
            <w:tcW w:w="2689" w:type="dxa"/>
          </w:tcPr>
          <w:p w:rsidR="00DC739B" w:rsidP="00646313" w:rsidRDefault="00DC739B" w14:paraId="693A8FB9" w14:textId="77777777">
            <w:r>
              <w:t>Matériel de la coque</w:t>
            </w:r>
          </w:p>
        </w:tc>
        <w:tc>
          <w:tcPr>
            <w:tcW w:w="6662" w:type="dxa"/>
          </w:tcPr>
          <w:p w:rsidR="00DC739B" w:rsidP="00646313" w:rsidRDefault="00635CB3" w14:paraId="06A89EA0" w14:textId="066D4D65">
            <w:r>
              <w:t>n/a</w:t>
            </w:r>
          </w:p>
        </w:tc>
      </w:tr>
      <w:tr w:rsidR="00DC739B" w:rsidTr="00646313" w14:paraId="436C8386" w14:textId="77777777">
        <w:tc>
          <w:tcPr>
            <w:tcW w:w="2689" w:type="dxa"/>
            <w:shd w:val="clear" w:color="auto" w:fill="404040" w:themeFill="text1" w:themeFillTint="BF"/>
          </w:tcPr>
          <w:p w:rsidR="00DC739B" w:rsidP="00646313" w:rsidRDefault="00DC739B" w14:paraId="04485470" w14:textId="77777777">
            <w:r w:rsidRPr="009C1A87">
              <w:rPr>
                <w:color w:val="FFFFFF" w:themeColor="background1"/>
              </w:rPr>
              <w:t>Fonctionnement</w:t>
            </w:r>
            <w:r>
              <w:rPr>
                <w:color w:val="FFFFFF" w:themeColor="background1"/>
              </w:rPr>
              <w:t>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DC739B" w:rsidP="00646313" w:rsidRDefault="00DC739B" w14:paraId="65DBFC57" w14:textId="77777777"/>
        </w:tc>
      </w:tr>
      <w:tr w:rsidR="00DC739B" w:rsidTr="00646313" w14:paraId="05366F2C" w14:textId="77777777">
        <w:tc>
          <w:tcPr>
            <w:tcW w:w="2689" w:type="dxa"/>
            <w:shd w:val="clear" w:color="auto" w:fill="FFFFFF" w:themeFill="background1"/>
          </w:tcPr>
          <w:p w:rsidRPr="006E310E" w:rsidR="00DC739B" w:rsidP="00646313" w:rsidRDefault="00DC739B" w14:paraId="34FE976D" w14:textId="77777777">
            <w:r>
              <w:t>Principe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DC739B" w:rsidP="00646313" w:rsidRDefault="00DC739B" w14:paraId="26041215" w14:textId="77777777">
            <w:r>
              <w:t>Magnétique</w:t>
            </w:r>
          </w:p>
        </w:tc>
      </w:tr>
      <w:tr w:rsidR="00DC739B" w:rsidTr="00646313" w14:paraId="73E9B3C5" w14:textId="77777777">
        <w:tc>
          <w:tcPr>
            <w:tcW w:w="2689" w:type="dxa"/>
            <w:shd w:val="clear" w:color="auto" w:fill="FFFFFF" w:themeFill="background1"/>
          </w:tcPr>
          <w:p w:rsidRPr="006E310E" w:rsidR="00DC739B" w:rsidP="00646313" w:rsidRDefault="00DC739B" w14:paraId="14539FA9" w14:textId="77777777">
            <w:r>
              <w:t>Distance de Détection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DC739B" w:rsidP="00646313" w:rsidRDefault="00C72229" w14:paraId="6720E478" w14:textId="5A1E371D">
            <w:r>
              <w:t>n/a</w:t>
            </w:r>
          </w:p>
        </w:tc>
      </w:tr>
      <w:tr w:rsidR="00DC739B" w:rsidTr="00646313" w14:paraId="47BC7EC0" w14:textId="77777777">
        <w:tc>
          <w:tcPr>
            <w:tcW w:w="2689" w:type="dxa"/>
            <w:shd w:val="clear" w:color="auto" w:fill="FFFFFF" w:themeFill="background1"/>
          </w:tcPr>
          <w:p w:rsidRPr="006E310E" w:rsidR="00DC739B" w:rsidP="00646313" w:rsidRDefault="00DC739B" w14:paraId="67A28726" w14:textId="77777777">
            <w:r>
              <w:t>Rapport de précision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E310E" w:rsidR="00DC739B" w:rsidP="00646313" w:rsidRDefault="00DC739B" w14:paraId="61279CF0" w14:textId="40AB1CAE">
            <w:r>
              <w:t>&gt;=9</w:t>
            </w:r>
            <w:r w:rsidR="00AF1C3C">
              <w:t>9</w:t>
            </w:r>
            <w:r>
              <w:t>%</w:t>
            </w:r>
          </w:p>
        </w:tc>
      </w:tr>
      <w:tr w:rsidR="00DC739B" w:rsidTr="00646313" w14:paraId="2B295967" w14:textId="77777777">
        <w:tc>
          <w:tcPr>
            <w:tcW w:w="2689" w:type="dxa"/>
            <w:shd w:val="clear" w:color="auto" w:fill="404040" w:themeFill="text1" w:themeFillTint="BF"/>
          </w:tcPr>
          <w:p w:rsidRPr="00AB78DD" w:rsidR="00DC739B" w:rsidP="00646313" w:rsidRDefault="00DC739B" w14:paraId="2557643E" w14:textId="77777777">
            <w:pPr>
              <w:rPr>
                <w:color w:val="FFFFFF" w:themeColor="background1"/>
              </w:rPr>
            </w:pPr>
            <w:r w:rsidRPr="00AB78DD">
              <w:rPr>
                <w:color w:val="FFFFFF" w:themeColor="background1"/>
              </w:rPr>
              <w:t>Radio</w:t>
            </w:r>
            <w:r>
              <w:rPr>
                <w:color w:val="FFFFFF" w:themeColor="background1"/>
              </w:rPr>
              <w:t>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Pr="00AB78DD" w:rsidR="00DC739B" w:rsidP="00646313" w:rsidRDefault="00DC739B" w14:paraId="24AD65DB" w14:textId="77777777">
            <w:pPr>
              <w:rPr>
                <w:color w:val="FFFFFF" w:themeColor="background1"/>
              </w:rPr>
            </w:pPr>
          </w:p>
        </w:tc>
      </w:tr>
      <w:tr w:rsidR="00DC739B" w:rsidTr="00646313" w14:paraId="6A51318E" w14:textId="77777777">
        <w:tc>
          <w:tcPr>
            <w:tcW w:w="2689" w:type="dxa"/>
            <w:shd w:val="clear" w:color="auto" w:fill="FFFFFF" w:themeFill="background1"/>
          </w:tcPr>
          <w:p w:rsidR="00DC739B" w:rsidP="00646313" w:rsidRDefault="00DC739B" w14:paraId="6C578BE6" w14:textId="77777777">
            <w:r>
              <w:t>Module LoRa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DC739B" w:rsidP="00646313" w:rsidRDefault="00C72229" w14:paraId="759EDB55" w14:textId="55B3ED0E">
            <w:pPr>
              <w:rPr>
                <w:rFonts w:cstheme="minorHAnsi"/>
              </w:rPr>
            </w:pPr>
            <w:r>
              <w:rPr>
                <w:rFonts w:eastAsia="Microsoft YaHei" w:cstheme="minorHAnsi"/>
                <w:shd w:val="clear" w:color="auto" w:fill="FFFFFF"/>
              </w:rPr>
              <w:t>n/a</w:t>
            </w:r>
          </w:p>
        </w:tc>
      </w:tr>
      <w:tr w:rsidRPr="00DC739B" w:rsidR="00DC739B" w:rsidTr="00646313" w14:paraId="7D42A21E" w14:textId="77777777">
        <w:tc>
          <w:tcPr>
            <w:tcW w:w="2689" w:type="dxa"/>
            <w:shd w:val="clear" w:color="auto" w:fill="FFFFFF" w:themeFill="background1"/>
          </w:tcPr>
          <w:p w:rsidR="00DC739B" w:rsidP="00646313" w:rsidRDefault="00DC739B" w14:paraId="47E70128" w14:textId="77777777">
            <w:r>
              <w:t>Sensibilité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DC739B" w:rsidP="00646313" w:rsidRDefault="0040596C" w14:paraId="04243CF1" w14:textId="5086E60C">
            <w:pPr>
              <w:rPr>
                <w:rFonts w:eastAsia="Microsoft YaHei" w:cstheme="minorHAnsi"/>
                <w:shd w:val="clear" w:color="auto" w:fill="FFFFFF"/>
                <w:lang w:val="en-GB"/>
              </w:rPr>
            </w:pPr>
            <w:r>
              <w:rPr>
                <w:rFonts w:eastAsia="Microsoft YaHei" w:cstheme="minorHAnsi"/>
                <w:shd w:val="clear" w:color="auto" w:fill="FFFFFF"/>
                <w:lang w:val="en-GB"/>
              </w:rPr>
              <w:t>n/a</w:t>
            </w:r>
          </w:p>
        </w:tc>
      </w:tr>
      <w:tr w:rsidRPr="00DC739B" w:rsidR="00DC739B" w:rsidTr="00646313" w14:paraId="7437D244" w14:textId="77777777">
        <w:tc>
          <w:tcPr>
            <w:tcW w:w="2689" w:type="dxa"/>
            <w:shd w:val="clear" w:color="auto" w:fill="FFFFFF" w:themeFill="background1"/>
          </w:tcPr>
          <w:p w:rsidR="00DC739B" w:rsidP="00646313" w:rsidRDefault="00DC739B" w14:paraId="00525E6D" w14:textId="77777777">
            <w:r>
              <w:t>Fréquence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DC739B" w:rsidP="00646313" w:rsidRDefault="0040596C" w14:paraId="72FD2315" w14:textId="303163AF">
            <w:pPr>
              <w:rPr>
                <w:rFonts w:eastAsia="Microsoft YaHei" w:cstheme="minorHAnsi"/>
                <w:shd w:val="clear" w:color="auto" w:fill="FFFFFF"/>
                <w:lang w:val="en-GB"/>
              </w:rPr>
            </w:pPr>
            <w:r>
              <w:rPr>
                <w:rFonts w:eastAsia="Microsoft YaHei" w:cstheme="minorHAnsi"/>
                <w:shd w:val="clear" w:color="auto" w:fill="FFFFFF"/>
                <w:lang w:val="en-GB"/>
              </w:rPr>
              <w:t>n/a</w:t>
            </w:r>
          </w:p>
        </w:tc>
      </w:tr>
      <w:tr w:rsidR="00DC739B" w:rsidTr="00646313" w14:paraId="2324120D" w14:textId="77777777">
        <w:tc>
          <w:tcPr>
            <w:tcW w:w="2689" w:type="dxa"/>
            <w:shd w:val="clear" w:color="auto" w:fill="FFFFFF" w:themeFill="background1"/>
          </w:tcPr>
          <w:p w:rsidR="00DC739B" w:rsidP="00646313" w:rsidRDefault="00DC739B" w14:paraId="1C8A69AD" w14:textId="77777777">
            <w:r>
              <w:t>Module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DC739B" w:rsidP="00646313" w:rsidRDefault="00DC739B" w14:paraId="0504C5C7" w14:textId="77777777">
            <w:pPr>
              <w:rPr>
                <w:rFonts w:eastAsia="Microsoft YaHei" w:cstheme="minorHAnsi"/>
                <w:shd w:val="clear" w:color="auto" w:fill="FFFFFF"/>
              </w:rPr>
            </w:pPr>
            <w:r w:rsidRPr="003D66FE">
              <w:rPr>
                <w:rFonts w:eastAsia="Microsoft YaHei" w:cstheme="minorHAnsi"/>
                <w:shd w:val="clear" w:color="auto" w:fill="FFFFFF"/>
              </w:rPr>
              <w:t>Class A</w:t>
            </w:r>
          </w:p>
        </w:tc>
      </w:tr>
      <w:tr w:rsidR="00DC739B" w:rsidTr="00646313" w14:paraId="6842D8AC" w14:textId="77777777">
        <w:tc>
          <w:tcPr>
            <w:tcW w:w="2689" w:type="dxa"/>
            <w:shd w:val="clear" w:color="auto" w:fill="FFFFFF" w:themeFill="background1"/>
          </w:tcPr>
          <w:p w:rsidR="00DC739B" w:rsidP="00646313" w:rsidRDefault="00DC739B" w14:paraId="39D53D63" w14:textId="77777777">
            <w:r>
              <w:t>Distance de communication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DC739B" w:rsidP="00646313" w:rsidRDefault="00E52F16" w14:paraId="44A0CF70" w14:textId="71774CA8">
            <w:pPr>
              <w:rPr>
                <w:rFonts w:eastAsia="Microsoft YaHei" w:cstheme="minorHAnsi"/>
                <w:shd w:val="clear" w:color="auto" w:fill="FFFFFF"/>
              </w:rPr>
            </w:pPr>
            <w:r>
              <w:rPr>
                <w:rFonts w:eastAsia="Microsoft YaHei" w:cstheme="minorHAnsi"/>
                <w:shd w:val="clear" w:color="auto" w:fill="FFFFFF"/>
              </w:rPr>
              <w:t>500m</w:t>
            </w:r>
          </w:p>
        </w:tc>
      </w:tr>
      <w:tr w:rsidR="00DC739B" w:rsidTr="00646313" w14:paraId="731707C0" w14:textId="77777777">
        <w:tc>
          <w:tcPr>
            <w:tcW w:w="2689" w:type="dxa"/>
            <w:shd w:val="clear" w:color="auto" w:fill="FFFFFF" w:themeFill="background1"/>
          </w:tcPr>
          <w:p w:rsidR="00DC739B" w:rsidP="00646313" w:rsidRDefault="00DC739B" w14:paraId="677F2848" w14:textId="77777777">
            <w:r>
              <w:t>Activation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3D66FE" w:rsidR="00DC739B" w:rsidP="00646313" w:rsidRDefault="00E52F16" w14:paraId="14393E48" w14:textId="61CF83E2">
            <w:pPr>
              <w:rPr>
                <w:rFonts w:eastAsia="Microsoft YaHei" w:cstheme="minorHAnsi"/>
                <w:shd w:val="clear" w:color="auto" w:fill="FFFFFF"/>
              </w:rPr>
            </w:pPr>
            <w:r>
              <w:rPr>
                <w:rFonts w:eastAsia="Microsoft YaHei" w:cstheme="minorHAnsi"/>
                <w:shd w:val="clear" w:color="auto" w:fill="FFFFFF"/>
              </w:rPr>
              <w:t>n/a</w:t>
            </w:r>
          </w:p>
        </w:tc>
      </w:tr>
      <w:tr w:rsidR="00DC739B" w:rsidTr="00646313" w14:paraId="5C64F8C9" w14:textId="77777777">
        <w:tc>
          <w:tcPr>
            <w:tcW w:w="2689" w:type="dxa"/>
            <w:shd w:val="clear" w:color="auto" w:fill="404040" w:themeFill="text1" w:themeFillTint="BF"/>
          </w:tcPr>
          <w:p w:rsidRPr="00E724DA" w:rsidR="00DC739B" w:rsidP="00646313" w:rsidRDefault="00DC739B" w14:paraId="55914869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Batterie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DC739B" w:rsidP="00646313" w:rsidRDefault="00DC739B" w14:paraId="4193C121" w14:textId="77777777"/>
        </w:tc>
      </w:tr>
      <w:tr w:rsidRPr="00DC739B" w:rsidR="00DC739B" w:rsidTr="00646313" w14:paraId="0F4622EF" w14:textId="77777777">
        <w:tc>
          <w:tcPr>
            <w:tcW w:w="2689" w:type="dxa"/>
            <w:shd w:val="clear" w:color="auto" w:fill="FFFFFF" w:themeFill="background1"/>
          </w:tcPr>
          <w:p w:rsidRPr="00B60B61" w:rsidR="00DC739B" w:rsidP="00646313" w:rsidRDefault="00DC739B" w14:paraId="28A92325" w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Batterie Interne</w:t>
            </w:r>
          </w:p>
        </w:tc>
        <w:tc>
          <w:tcPr>
            <w:tcW w:w="6662" w:type="dxa"/>
            <w:shd w:val="clear" w:color="auto" w:fill="FFFFFF" w:themeFill="background1"/>
          </w:tcPr>
          <w:p w:rsidRPr="00B23436" w:rsidR="00DC739B" w:rsidP="00646313" w:rsidRDefault="00B23436" w14:paraId="7BB5FA09" w14:textId="20B6E20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icrosoft YaHei" w:asciiTheme="minorHAnsi" w:hAnsiTheme="minorHAnsi" w:cstheme="minorHAnsi"/>
                <w:sz w:val="22"/>
                <w:szCs w:val="22"/>
                <w:lang w:val="en-GB"/>
              </w:rPr>
            </w:pPr>
            <w:r w:rsidRPr="00B23436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  <w:lang w:val="en-GB"/>
              </w:rPr>
              <w:t>DC 3.6V Lithium thionyl chloride battery</w:t>
            </w:r>
          </w:p>
        </w:tc>
      </w:tr>
      <w:tr w:rsidRPr="00DC4A1F" w:rsidR="00DC739B" w:rsidTr="00646313" w14:paraId="6B884FBD" w14:textId="77777777">
        <w:tc>
          <w:tcPr>
            <w:tcW w:w="2689" w:type="dxa"/>
            <w:shd w:val="clear" w:color="auto" w:fill="FFFFFF" w:themeFill="background1"/>
          </w:tcPr>
          <w:p w:rsidR="00DC739B" w:rsidP="00646313" w:rsidRDefault="00DC739B" w14:paraId="10B6E173" w14:textId="777777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Durée de vie</w:t>
            </w:r>
          </w:p>
        </w:tc>
        <w:tc>
          <w:tcPr>
            <w:tcW w:w="6662" w:type="dxa"/>
            <w:shd w:val="clear" w:color="auto" w:fill="FFFFFF" w:themeFill="background1"/>
          </w:tcPr>
          <w:p w:rsidRPr="00DC4A1F" w:rsidR="00DC739B" w:rsidP="00646313" w:rsidRDefault="0040596C" w14:paraId="52F3BC36" w14:textId="327C5B4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eastAsia="Microsoft YaHei" w:asciiTheme="minorHAnsi" w:hAnsiTheme="minorHAnsi" w:cstheme="minorHAnsi"/>
                <w:sz w:val="22"/>
                <w:szCs w:val="22"/>
              </w:rPr>
            </w:pPr>
            <w:r>
              <w:rPr>
                <w:rFonts w:eastAsia="Microsoft YaHei" w:asciiTheme="minorHAnsi" w:hAnsiTheme="minorHAnsi" w:cstheme="minorHAnsi"/>
                <w:sz w:val="22"/>
                <w:szCs w:val="22"/>
              </w:rPr>
              <w:t>4</w:t>
            </w:r>
            <w:r w:rsidRPr="00DC4A1F" w:rsidR="00DC739B">
              <w:rPr>
                <w:rFonts w:eastAsia="Microsoft YaHei" w:asciiTheme="minorHAnsi" w:hAnsiTheme="minorHAnsi" w:cstheme="minorHAnsi"/>
                <w:sz w:val="22"/>
                <w:szCs w:val="22"/>
              </w:rPr>
              <w:t xml:space="preserve"> ans</w:t>
            </w:r>
          </w:p>
        </w:tc>
      </w:tr>
      <w:tr w:rsidR="00DC739B" w:rsidTr="00646313" w14:paraId="280B081A" w14:textId="77777777">
        <w:tc>
          <w:tcPr>
            <w:tcW w:w="2689" w:type="dxa"/>
            <w:shd w:val="clear" w:color="auto" w:fill="404040" w:themeFill="text1" w:themeFillTint="BF"/>
          </w:tcPr>
          <w:p w:rsidRPr="00B60B61" w:rsidR="00DC739B" w:rsidP="00646313" w:rsidRDefault="00DC739B" w14:paraId="6767E39E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Environnement :</w:t>
            </w:r>
          </w:p>
        </w:tc>
        <w:tc>
          <w:tcPr>
            <w:tcW w:w="6662" w:type="dxa"/>
            <w:shd w:val="clear" w:color="auto" w:fill="404040" w:themeFill="text1" w:themeFillTint="BF"/>
          </w:tcPr>
          <w:p w:rsidR="00DC739B" w:rsidP="00646313" w:rsidRDefault="00DC739B" w14:paraId="17941C36" w14:textId="77777777"/>
        </w:tc>
      </w:tr>
      <w:tr w:rsidR="00DC739B" w:rsidTr="00646313" w14:paraId="64E1ED18" w14:textId="77777777">
        <w:tc>
          <w:tcPr>
            <w:tcW w:w="2689" w:type="dxa"/>
            <w:shd w:val="clear" w:color="auto" w:fill="FFFFFF" w:themeFill="background1"/>
          </w:tcPr>
          <w:p w:rsidRPr="00692417" w:rsidR="00DC739B" w:rsidP="00646313" w:rsidRDefault="00DC739B" w14:paraId="4A42A809" w14:textId="77777777">
            <w:r>
              <w:t>Température de fonctionnement</w:t>
            </w:r>
          </w:p>
        </w:tc>
        <w:tc>
          <w:tcPr>
            <w:tcW w:w="6662" w:type="dxa"/>
            <w:shd w:val="clear" w:color="auto" w:fill="FFFFFF" w:themeFill="background1"/>
          </w:tcPr>
          <w:p w:rsidRPr="00692417" w:rsidR="00DC739B" w:rsidP="00646313" w:rsidRDefault="00DC739B" w14:paraId="7A352BE5" w14:textId="1FC321E2">
            <w:r>
              <w:t>-</w:t>
            </w:r>
            <w:r w:rsidR="0040596C">
              <w:t>4</w:t>
            </w:r>
            <w:r>
              <w:t>0 ~ +</w:t>
            </w:r>
            <w:r w:rsidR="0040596C">
              <w:t>85</w:t>
            </w:r>
            <w:r>
              <w:t>°C</w:t>
            </w:r>
          </w:p>
        </w:tc>
      </w:tr>
      <w:tr w:rsidR="00DC739B" w:rsidTr="00646313" w14:paraId="0ECD768C" w14:textId="77777777">
        <w:tc>
          <w:tcPr>
            <w:tcW w:w="2689" w:type="dxa"/>
            <w:shd w:val="clear" w:color="auto" w:fill="FFFFFF" w:themeFill="background1"/>
          </w:tcPr>
          <w:p w:rsidR="00DC739B" w:rsidP="00646313" w:rsidRDefault="00DC739B" w14:paraId="4A51AA21" w14:textId="77777777">
            <w:r>
              <w:t>Niveau de Protection</w:t>
            </w:r>
          </w:p>
        </w:tc>
        <w:tc>
          <w:tcPr>
            <w:tcW w:w="6662" w:type="dxa"/>
            <w:shd w:val="clear" w:color="auto" w:fill="FFFFFF" w:themeFill="background1"/>
          </w:tcPr>
          <w:p w:rsidRPr="00692417" w:rsidR="00DC739B" w:rsidP="00646313" w:rsidRDefault="00DC739B" w14:paraId="39F889DB" w14:textId="77777777">
            <w:r>
              <w:t>IP68</w:t>
            </w:r>
          </w:p>
        </w:tc>
      </w:tr>
      <w:tr w:rsidR="00DC739B" w:rsidTr="00646313" w14:paraId="1A83CE4C" w14:textId="77777777">
        <w:tc>
          <w:tcPr>
            <w:tcW w:w="2689" w:type="dxa"/>
            <w:shd w:val="clear" w:color="auto" w:fill="404040" w:themeFill="text1" w:themeFillTint="BF"/>
          </w:tcPr>
          <w:p w:rsidR="00DC739B" w:rsidP="00646313" w:rsidRDefault="00DC739B" w14:paraId="7B49801E" w14:textId="77777777">
            <w:pPr>
              <w:rPr>
                <w:color w:val="FFFFFF" w:themeColor="background1"/>
              </w:rPr>
            </w:pPr>
          </w:p>
        </w:tc>
        <w:tc>
          <w:tcPr>
            <w:tcW w:w="6662" w:type="dxa"/>
            <w:shd w:val="clear" w:color="auto" w:fill="404040" w:themeFill="text1" w:themeFillTint="BF"/>
          </w:tcPr>
          <w:p w:rsidR="00DC739B" w:rsidP="00646313" w:rsidRDefault="00DC739B" w14:paraId="4DC505FE" w14:textId="77777777"/>
        </w:tc>
      </w:tr>
    </w:tbl>
    <w:p w:rsidR="00DC739B" w:rsidP="00DC739B" w:rsidRDefault="00DC739B" w14:paraId="4D8DF819" w14:textId="77777777"/>
    <w:p w:rsidR="00DC739B" w:rsidP="00DC739B" w:rsidRDefault="00DC739B" w14:paraId="5A73C3A7" w14:textId="77777777">
      <w:pPr>
        <w:pStyle w:val="Titre3"/>
      </w:pPr>
      <w:r>
        <w:t>Avantages &amp; Inconvénients :</w:t>
      </w:r>
    </w:p>
    <w:p w:rsidR="00DC739B" w:rsidP="00DC739B" w:rsidRDefault="00B23436" w14:paraId="2625BF14" w14:textId="13AB8AD8">
      <w:pPr>
        <w:pStyle w:val="Paragraphedeliste"/>
        <w:numPr>
          <w:ilvl w:val="0"/>
          <w:numId w:val="8"/>
        </w:numPr>
      </w:pPr>
      <w:r>
        <w:t xml:space="preserve">Pas besoin de </w:t>
      </w:r>
      <w:r w:rsidR="000B4FE0">
        <w:t>répéteur.</w:t>
      </w:r>
    </w:p>
    <w:p w:rsidRPr="00465164" w:rsidR="007E7CC6" w:rsidP="00DC739B" w:rsidRDefault="007E7CC6" w14:paraId="36FA31D9" w14:textId="69A9DBD6">
      <w:pPr>
        <w:pStyle w:val="Paragraphedeliste"/>
        <w:numPr>
          <w:ilvl w:val="0"/>
          <w:numId w:val="8"/>
        </w:numPr>
      </w:pPr>
      <w:r>
        <w:t xml:space="preserve">Plus </w:t>
      </w:r>
      <w:r w:rsidR="00B41AD6">
        <w:t>grande précision</w:t>
      </w:r>
      <w:r w:rsidR="00810326">
        <w:t>.</w:t>
      </w:r>
    </w:p>
    <w:p w:rsidRPr="00222B23" w:rsidR="00DC739B" w:rsidP="00DC739B" w:rsidRDefault="000B4FE0" w14:paraId="11201AD7" w14:textId="3F060A2B">
      <w:pPr>
        <w:pStyle w:val="Paragraphedeliste"/>
        <w:numPr>
          <w:ilvl w:val="0"/>
          <w:numId w:val="5"/>
        </w:numPr>
        <w:rPr>
          <w:color w:val="1F3763" w:themeColor="accent1" w:themeShade="7F"/>
          <w:sz w:val="24"/>
          <w:szCs w:val="24"/>
        </w:rPr>
      </w:pPr>
      <w:r>
        <w:t>La distance de détection est inconnue.</w:t>
      </w:r>
    </w:p>
    <w:p w:rsidRPr="00DC739B" w:rsidR="00DC739B" w:rsidP="00DC739B" w:rsidRDefault="00DC739B" w14:paraId="5CFF6408" w14:textId="77777777"/>
    <w:p w:rsidRPr="00DC739B" w:rsidR="00DC739B" w:rsidP="00DC739B" w:rsidRDefault="00DC739B" w14:paraId="54A4071E" w14:textId="77777777"/>
    <w:p w:rsidRPr="005414AA" w:rsidR="005414AA" w:rsidP="005414AA" w:rsidRDefault="005414AA" w14:paraId="6D1B0DF0" w14:textId="77777777"/>
    <w:p w:rsidR="00930AC8" w:rsidRDefault="00930AC8" w14:paraId="37DF42A2" w14:textId="77777777">
      <w:pPr>
        <w:rPr>
          <w:rFonts w:ascii="Aharoni" w:hAnsi="Aharoni"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7A45F5D3" w:rsidP="00A048AC" w:rsidRDefault="00930AC8" w14:paraId="0CA81178" w14:textId="205429FD">
      <w:pPr>
        <w:pStyle w:val="Titre2"/>
      </w:pPr>
      <w:bookmarkStart w:name="_Toc29895840" w:id="5"/>
      <w:r>
        <w:lastRenderedPageBreak/>
        <w:t>Conclusion</w:t>
      </w:r>
      <w:bookmarkEnd w:id="5"/>
    </w:p>
    <w:p w:rsidR="00E54571" w:rsidP="005D0A1F" w:rsidRDefault="00FC52C0" w14:paraId="57DB9C4F" w14:textId="1869AB4A">
      <w:pPr>
        <w:ind w:firstLine="360"/>
      </w:pPr>
      <w:r>
        <w:t xml:space="preserve">C’est après l’analyse des </w:t>
      </w:r>
      <w:r w:rsidR="005D0A1F">
        <w:t>spécificités</w:t>
      </w:r>
      <w:r w:rsidR="00E75505">
        <w:t xml:space="preserve"> de ces matériels et des ressources fournies </w:t>
      </w:r>
      <w:r w:rsidR="007200EA">
        <w:t>par notre établissement, pour ce projet</w:t>
      </w:r>
      <w:r w:rsidR="005D0A1F">
        <w:t>, que nous avons pu effectuer notre choix.</w:t>
      </w:r>
    </w:p>
    <w:p w:rsidR="005D0A1F" w:rsidP="005D0A1F" w:rsidRDefault="00FC0764" w14:paraId="28DCF486" w14:textId="34639E8C">
      <w:pPr>
        <w:ind w:firstLine="360"/>
      </w:pPr>
      <w:r>
        <w:t xml:space="preserve">Ce dernier </w:t>
      </w:r>
      <w:r w:rsidR="00164785">
        <w:t>s</w:t>
      </w:r>
      <w:r>
        <w:t xml:space="preserve">e portera alors sur </w:t>
      </w:r>
      <w:r w:rsidR="00796FE9">
        <w:t>l’équipement de l’entreprise TURBO et de leur système LoRa WAN</w:t>
      </w:r>
      <w:r w:rsidR="00C15E71">
        <w:t xml:space="preserve">, c’est en effet ce dernier </w:t>
      </w:r>
      <w:r w:rsidR="00AA519E">
        <w:t>matériel qui nous est permit d’étudier grâce à notre établissement.</w:t>
      </w:r>
    </w:p>
    <w:p w:rsidRPr="00E54571" w:rsidR="00810326" w:rsidP="005D0A1F" w:rsidRDefault="00810326" w14:paraId="6CC639B9" w14:textId="1B0193CE">
      <w:pPr>
        <w:ind w:firstLine="360"/>
      </w:pPr>
      <w:r>
        <w:t xml:space="preserve">En plus d’apporter une grande précision, il </w:t>
      </w:r>
      <w:r w:rsidR="00DC447C">
        <w:t xml:space="preserve">nous donne une batterie rechargeable et donc une durée de vie </w:t>
      </w:r>
      <w:r w:rsidR="004A1EB8">
        <w:t>plus impor</w:t>
      </w:r>
      <w:r w:rsidR="00B23245">
        <w:t>t</w:t>
      </w:r>
      <w:r w:rsidR="004A1EB8">
        <w:t>ante.</w:t>
      </w:r>
      <w:r w:rsidR="00B23245">
        <w:t xml:space="preserve"> Avec </w:t>
      </w:r>
      <w:r w:rsidR="009763D9">
        <w:t>aussi</w:t>
      </w:r>
      <w:r w:rsidR="002E46A2">
        <w:t xml:space="preserve"> une plage de température de fonctionnement bien plus </w:t>
      </w:r>
      <w:r w:rsidR="00171BA2">
        <w:t>avantageuse</w:t>
      </w:r>
      <w:r w:rsidR="002E46A2">
        <w:t xml:space="preserve"> que la concurrence, ce produit </w:t>
      </w:r>
      <w:r w:rsidR="00314BE5">
        <w:t xml:space="preserve">nous </w:t>
      </w:r>
      <w:bookmarkStart w:name="_GoBack" w:id="6"/>
      <w:bookmarkEnd w:id="6"/>
    </w:p>
    <w:sectPr w:rsidRPr="00E54571" w:rsidR="00810326" w:rsidSect="007936BA">
      <w:headerReference w:type="default" r:id="rId11"/>
      <w:footerReference w:type="default" r:id="rId12"/>
      <w:headerReference w:type="first" r:id="rId13"/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  <w:footerReference w:type="first" r:id="R3092a40ea83a49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928" w:rsidRDefault="00FB1928" w14:paraId="75676746" w14:textId="77777777">
      <w:pPr>
        <w:spacing w:after="0" w:line="240" w:lineRule="auto"/>
      </w:pPr>
      <w:r>
        <w:separator/>
      </w:r>
    </w:p>
  </w:endnote>
  <w:endnote w:type="continuationSeparator" w:id="0">
    <w:p w:rsidR="00FB1928" w:rsidRDefault="00FB1928" w14:paraId="49E729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ngsuhChe"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78AF6AC" w:rsidTr="04FD0FFE" w14:paraId="071B8D67" w14:textId="77777777">
      <w:tc>
        <w:tcPr>
          <w:tcW w:w="3009" w:type="dxa"/>
          <w:tcMar/>
        </w:tcPr>
        <w:p w:rsidR="078AF6AC" w:rsidP="078AF6AC" w:rsidRDefault="078AF6AC" w14:paraId="03E2767D" w14:textId="2422F43E">
          <w:pPr>
            <w:pStyle w:val="En-tte"/>
            <w:ind w:left="-115"/>
          </w:pPr>
          <w:r w:rsidR="04FD0FFE">
            <w:drawing>
              <wp:inline wp14:editId="5F9E0372" wp14:anchorId="13FB0045">
                <wp:extent cx="1712495" cy="542758"/>
                <wp:effectExtent l="0" t="0" r="0" b="0"/>
                <wp:docPr id="542009970" name="Image 61104770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mage 61104770"/>
                        <pic:cNvPicPr/>
                      </pic:nvPicPr>
                      <pic:blipFill>
                        <a:blip r:embed="Rcf077588e9994762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712495" cy="542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tcMar/>
        </w:tcPr>
        <w:p w:rsidR="078AF6AC" w:rsidP="078AF6AC" w:rsidRDefault="078AF6AC" w14:paraId="384C9ECE" w14:textId="16B9556D">
          <w:pPr>
            <w:pStyle w:val="En-tte"/>
            <w:jc w:val="center"/>
          </w:pPr>
        </w:p>
      </w:tc>
      <w:tc>
        <w:tcPr>
          <w:tcW w:w="3009" w:type="dxa"/>
          <w:tcMar/>
        </w:tcPr>
        <w:p w:rsidR="078AF6AC" w:rsidP="078AF6AC" w:rsidRDefault="078AF6AC" w14:paraId="15CF4D63" w14:textId="3F8F6FA3">
          <w:pPr>
            <w:pStyle w:val="En-tte"/>
            <w:spacing w:line="720" w:lineRule="aut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D298B"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D298B">
            <w:rPr>
              <w:noProof/>
            </w:rPr>
            <w:t>1</w:t>
          </w:r>
          <w:r>
            <w:fldChar w:fldCharType="end"/>
          </w:r>
        </w:p>
      </w:tc>
    </w:tr>
  </w:tbl>
  <w:p w:rsidR="078AF6AC" w:rsidP="078AF6AC" w:rsidRDefault="078AF6AC" w14:paraId="0212E085" w14:textId="06FDCB1C">
    <w:pPr>
      <w:pStyle w:val="Pieddepage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4FD0FFE" w:rsidTr="04FD0FFE" w14:paraId="2CD603C7">
      <w:tc>
        <w:tcPr>
          <w:tcW w:w="3009" w:type="dxa"/>
          <w:tcMar/>
        </w:tcPr>
        <w:p w:rsidR="04FD0FFE" w:rsidP="04FD0FFE" w:rsidRDefault="04FD0FFE" w14:paraId="1F479F8F" w14:textId="28D35C37">
          <w:pPr>
            <w:pStyle w:val="En-tte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04FD0FFE" w:rsidP="04FD0FFE" w:rsidRDefault="04FD0FFE" w14:paraId="195A5496" w14:textId="4A7FC251">
          <w:pPr>
            <w:pStyle w:val="En-tte"/>
            <w:bidi w:val="0"/>
            <w:jc w:val="center"/>
          </w:pPr>
        </w:p>
      </w:tc>
      <w:tc>
        <w:tcPr>
          <w:tcW w:w="3009" w:type="dxa"/>
          <w:tcMar/>
        </w:tcPr>
        <w:p w:rsidR="04FD0FFE" w:rsidP="04FD0FFE" w:rsidRDefault="04FD0FFE" w14:paraId="47349D50" w14:textId="14C780F3">
          <w:pPr>
            <w:pStyle w:val="En-tte"/>
            <w:bidi w:val="0"/>
            <w:ind w:right="-115"/>
            <w:jc w:val="right"/>
          </w:pPr>
        </w:p>
      </w:tc>
    </w:tr>
  </w:tbl>
  <w:p w:rsidR="04FD0FFE" w:rsidP="04FD0FFE" w:rsidRDefault="04FD0FFE" w14:paraId="70F7925A" w14:textId="44B266FA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928" w:rsidRDefault="00FB1928" w14:paraId="40F98C83" w14:textId="77777777">
      <w:pPr>
        <w:spacing w:after="0" w:line="240" w:lineRule="auto"/>
      </w:pPr>
      <w:r>
        <w:separator/>
      </w:r>
    </w:p>
  </w:footnote>
  <w:footnote w:type="continuationSeparator" w:id="0">
    <w:p w:rsidR="00FB1928" w:rsidRDefault="00FB1928" w14:paraId="7B0CB8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78AF6AC" w:rsidTr="078AF6AC" w14:paraId="6B0C97C6" w14:textId="77777777">
      <w:tc>
        <w:tcPr>
          <w:tcW w:w="3009" w:type="dxa"/>
        </w:tcPr>
        <w:p w:rsidR="078AF6AC" w:rsidP="078AF6AC" w:rsidRDefault="00A757DE" w14:paraId="5297F729" w14:textId="77BEDA7C">
          <w:pPr>
            <w:pStyle w:val="En-tte"/>
            <w:ind w:left="-115"/>
          </w:pPr>
          <w:r>
            <w:t>BTS – SN1</w:t>
          </w:r>
        </w:p>
      </w:tc>
      <w:tc>
        <w:tcPr>
          <w:tcW w:w="3009" w:type="dxa"/>
        </w:tcPr>
        <w:p w:rsidR="078AF6AC" w:rsidP="078AF6AC" w:rsidRDefault="078AF6AC" w14:paraId="1FC7B8F7" w14:textId="0C391C9C">
          <w:pPr>
            <w:pStyle w:val="En-tte"/>
            <w:jc w:val="center"/>
          </w:pPr>
          <w:r>
            <w:t>Comparaison des Systèmes de détection de véhicule</w:t>
          </w:r>
        </w:p>
      </w:tc>
      <w:tc>
        <w:tcPr>
          <w:tcW w:w="3009" w:type="dxa"/>
        </w:tcPr>
        <w:p w:rsidR="078AF6AC" w:rsidP="078AF6AC" w:rsidRDefault="078AF6AC" w14:paraId="28C74CBA" w14:textId="2759F723">
          <w:pPr>
            <w:pStyle w:val="En-tte"/>
            <w:ind w:right="-115"/>
            <w:jc w:val="right"/>
          </w:pPr>
          <w:r>
            <w:t>Jules Dziuba</w:t>
          </w:r>
        </w:p>
      </w:tc>
    </w:tr>
  </w:tbl>
  <w:p w:rsidR="078AF6AC" w:rsidP="078AF6AC" w:rsidRDefault="078AF6AC" w14:paraId="1CA428C1" w14:textId="0296EE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25C96" w:rsidRDefault="00E25C96" w14:paraId="2B52960F" w14:textId="0D3A8308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E2EB4F" wp14:editId="52E35C4D">
          <wp:simplePos x="0" y="0"/>
          <wp:positionH relativeFrom="margin">
            <wp:posOffset>-896620</wp:posOffset>
          </wp:positionH>
          <wp:positionV relativeFrom="topMargin">
            <wp:align>bottom</wp:align>
          </wp:positionV>
          <wp:extent cx="2914650" cy="922897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4650" cy="922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4FD0FFE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465E"/>
    <w:multiLevelType w:val="multilevel"/>
    <w:tmpl w:val="63D42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B9048B6"/>
    <w:multiLevelType w:val="hybridMultilevel"/>
    <w:tmpl w:val="70526288"/>
    <w:lvl w:ilvl="0" w:tplc="E0FCDD4A">
      <w:start w:val="1"/>
      <w:numFmt w:val="bullet"/>
      <w:lvlText w:val="+"/>
      <w:lvlJc w:val="left"/>
      <w:pPr>
        <w:ind w:left="4311" w:hanging="360"/>
      </w:pPr>
      <w:rPr>
        <w:rFonts w:hint="eastAsia" w:ascii="GungsuhChe" w:hAnsi="GungsuhChe" w:eastAsia="GungsuhCh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762372"/>
    <w:multiLevelType w:val="hybridMultilevel"/>
    <w:tmpl w:val="37680974"/>
    <w:lvl w:ilvl="0" w:tplc="F6A25146">
      <w:start w:val="1"/>
      <w:numFmt w:val="bullet"/>
      <w:lvlText w:val="-"/>
      <w:lvlJc w:val="left"/>
      <w:pPr>
        <w:ind w:left="720" w:hanging="360"/>
      </w:pPr>
      <w:rPr>
        <w:rFonts w:hint="default" w:ascii="Neue Haas Grotesk Text Pro" w:hAnsi="Neue Haas Grotesk Text Pr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5F5F70"/>
    <w:multiLevelType w:val="hybridMultilevel"/>
    <w:tmpl w:val="2C7AA33A"/>
    <w:lvl w:ilvl="0" w:tplc="E0FCDD4A">
      <w:start w:val="1"/>
      <w:numFmt w:val="bullet"/>
      <w:lvlText w:val="+"/>
      <w:lvlJc w:val="left"/>
      <w:pPr>
        <w:ind w:left="3600" w:hanging="360"/>
      </w:pPr>
      <w:rPr>
        <w:rFonts w:hint="eastAsia" w:ascii="GungsuhChe" w:hAnsi="GungsuhChe" w:eastAsia="GungsuhChe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4" w15:restartNumberingAfterBreak="0">
    <w:nsid w:val="3293620F"/>
    <w:multiLevelType w:val="hybridMultilevel"/>
    <w:tmpl w:val="E8B651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4A2C7D4">
      <w:start w:val="1"/>
      <w:numFmt w:val="lowerLetter"/>
      <w:lvlText w:val="%2."/>
      <w:lvlJc w:val="left"/>
      <w:pPr>
        <w:ind w:left="1440" w:hanging="360"/>
      </w:pPr>
    </w:lvl>
    <w:lvl w:ilvl="2" w:tplc="92DA426C">
      <w:start w:val="1"/>
      <w:numFmt w:val="lowerRoman"/>
      <w:lvlText w:val="%3."/>
      <w:lvlJc w:val="right"/>
      <w:pPr>
        <w:ind w:left="2160" w:hanging="180"/>
      </w:pPr>
    </w:lvl>
    <w:lvl w:ilvl="3" w:tplc="B99E7144">
      <w:start w:val="1"/>
      <w:numFmt w:val="decimal"/>
      <w:lvlText w:val="%4."/>
      <w:lvlJc w:val="left"/>
      <w:pPr>
        <w:ind w:left="2880" w:hanging="360"/>
      </w:pPr>
    </w:lvl>
    <w:lvl w:ilvl="4" w:tplc="C1989EF8">
      <w:start w:val="1"/>
      <w:numFmt w:val="lowerLetter"/>
      <w:lvlText w:val="%5."/>
      <w:lvlJc w:val="left"/>
      <w:pPr>
        <w:ind w:left="3600" w:hanging="360"/>
      </w:pPr>
    </w:lvl>
    <w:lvl w:ilvl="5" w:tplc="F78E94F8">
      <w:start w:val="1"/>
      <w:numFmt w:val="lowerRoman"/>
      <w:lvlText w:val="%6."/>
      <w:lvlJc w:val="right"/>
      <w:pPr>
        <w:ind w:left="4320" w:hanging="180"/>
      </w:pPr>
    </w:lvl>
    <w:lvl w:ilvl="6" w:tplc="80222B8C">
      <w:start w:val="1"/>
      <w:numFmt w:val="decimal"/>
      <w:lvlText w:val="%7."/>
      <w:lvlJc w:val="left"/>
      <w:pPr>
        <w:ind w:left="5040" w:hanging="360"/>
      </w:pPr>
    </w:lvl>
    <w:lvl w:ilvl="7" w:tplc="1D1E6794">
      <w:start w:val="1"/>
      <w:numFmt w:val="lowerLetter"/>
      <w:lvlText w:val="%8."/>
      <w:lvlJc w:val="left"/>
      <w:pPr>
        <w:ind w:left="5760" w:hanging="360"/>
      </w:pPr>
    </w:lvl>
    <w:lvl w:ilvl="8" w:tplc="F50C6D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26B1B"/>
    <w:multiLevelType w:val="hybridMultilevel"/>
    <w:tmpl w:val="89AE53BA"/>
    <w:lvl w:ilvl="0" w:tplc="E0FCDD4A">
      <w:start w:val="1"/>
      <w:numFmt w:val="bullet"/>
      <w:lvlText w:val="+"/>
      <w:lvlJc w:val="left"/>
      <w:pPr>
        <w:ind w:left="720" w:hanging="360"/>
      </w:pPr>
      <w:rPr>
        <w:rFonts w:hint="eastAsia" w:ascii="GungsuhChe" w:hAnsi="GungsuhChe" w:eastAsia="GungsuhCh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5545A4"/>
    <w:multiLevelType w:val="hybridMultilevel"/>
    <w:tmpl w:val="143CB038"/>
    <w:lvl w:ilvl="0" w:tplc="0BC4BAEC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D6C91"/>
    <w:multiLevelType w:val="hybridMultilevel"/>
    <w:tmpl w:val="A9303B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5C0CB"/>
    <w:rsid w:val="00002DF4"/>
    <w:rsid w:val="00070EF6"/>
    <w:rsid w:val="00076B47"/>
    <w:rsid w:val="00076B66"/>
    <w:rsid w:val="000B1790"/>
    <w:rsid w:val="000B3EF8"/>
    <w:rsid w:val="000B4FE0"/>
    <w:rsid w:val="000C36F5"/>
    <w:rsid w:val="000D7703"/>
    <w:rsid w:val="00100154"/>
    <w:rsid w:val="00160697"/>
    <w:rsid w:val="00164785"/>
    <w:rsid w:val="00171BA2"/>
    <w:rsid w:val="0021275C"/>
    <w:rsid w:val="00222B23"/>
    <w:rsid w:val="0022631C"/>
    <w:rsid w:val="002704F6"/>
    <w:rsid w:val="002D298B"/>
    <w:rsid w:val="002E3279"/>
    <w:rsid w:val="002E46A2"/>
    <w:rsid w:val="00314BE5"/>
    <w:rsid w:val="00392309"/>
    <w:rsid w:val="003D66FE"/>
    <w:rsid w:val="003F2257"/>
    <w:rsid w:val="0040596C"/>
    <w:rsid w:val="00430097"/>
    <w:rsid w:val="00450D4B"/>
    <w:rsid w:val="00463FA5"/>
    <w:rsid w:val="00465164"/>
    <w:rsid w:val="004A1EB8"/>
    <w:rsid w:val="004A4633"/>
    <w:rsid w:val="004B067E"/>
    <w:rsid w:val="004B4DFE"/>
    <w:rsid w:val="004C405E"/>
    <w:rsid w:val="005167C5"/>
    <w:rsid w:val="005414AA"/>
    <w:rsid w:val="005976B5"/>
    <w:rsid w:val="005D0A1F"/>
    <w:rsid w:val="005E35D2"/>
    <w:rsid w:val="005F42DB"/>
    <w:rsid w:val="00635CB3"/>
    <w:rsid w:val="006433B9"/>
    <w:rsid w:val="006664F1"/>
    <w:rsid w:val="00666B29"/>
    <w:rsid w:val="006866AF"/>
    <w:rsid w:val="00692417"/>
    <w:rsid w:val="006D0264"/>
    <w:rsid w:val="006E310E"/>
    <w:rsid w:val="007200EA"/>
    <w:rsid w:val="00791DC6"/>
    <w:rsid w:val="007936BA"/>
    <w:rsid w:val="00796FE9"/>
    <w:rsid w:val="007B137C"/>
    <w:rsid w:val="007B1BBB"/>
    <w:rsid w:val="007E7CC6"/>
    <w:rsid w:val="007F2658"/>
    <w:rsid w:val="00810326"/>
    <w:rsid w:val="008129FE"/>
    <w:rsid w:val="0082428C"/>
    <w:rsid w:val="00824ADA"/>
    <w:rsid w:val="00876060"/>
    <w:rsid w:val="00895D76"/>
    <w:rsid w:val="008D6A29"/>
    <w:rsid w:val="008F56F3"/>
    <w:rsid w:val="0090313D"/>
    <w:rsid w:val="00905FE9"/>
    <w:rsid w:val="00930AC8"/>
    <w:rsid w:val="009763D9"/>
    <w:rsid w:val="009C1A87"/>
    <w:rsid w:val="009F6240"/>
    <w:rsid w:val="00A048AC"/>
    <w:rsid w:val="00A42003"/>
    <w:rsid w:val="00A640A2"/>
    <w:rsid w:val="00A757DE"/>
    <w:rsid w:val="00AA519E"/>
    <w:rsid w:val="00AB78DD"/>
    <w:rsid w:val="00AC3C04"/>
    <w:rsid w:val="00AE4813"/>
    <w:rsid w:val="00AF1C3C"/>
    <w:rsid w:val="00AF271B"/>
    <w:rsid w:val="00B23245"/>
    <w:rsid w:val="00B23436"/>
    <w:rsid w:val="00B3513C"/>
    <w:rsid w:val="00B41AD6"/>
    <w:rsid w:val="00B45183"/>
    <w:rsid w:val="00B60B61"/>
    <w:rsid w:val="00B71AB3"/>
    <w:rsid w:val="00B720F0"/>
    <w:rsid w:val="00B92711"/>
    <w:rsid w:val="00C006FF"/>
    <w:rsid w:val="00C04E1B"/>
    <w:rsid w:val="00C11D28"/>
    <w:rsid w:val="00C15E71"/>
    <w:rsid w:val="00C35AF0"/>
    <w:rsid w:val="00C62096"/>
    <w:rsid w:val="00C72229"/>
    <w:rsid w:val="00C73516"/>
    <w:rsid w:val="00CA0D95"/>
    <w:rsid w:val="00CF672A"/>
    <w:rsid w:val="00D072AA"/>
    <w:rsid w:val="00D26D39"/>
    <w:rsid w:val="00D26FE0"/>
    <w:rsid w:val="00D70090"/>
    <w:rsid w:val="00D709CE"/>
    <w:rsid w:val="00DC447C"/>
    <w:rsid w:val="00DC4A1F"/>
    <w:rsid w:val="00DC739B"/>
    <w:rsid w:val="00E25C96"/>
    <w:rsid w:val="00E52F16"/>
    <w:rsid w:val="00E54571"/>
    <w:rsid w:val="00E724DA"/>
    <w:rsid w:val="00E75505"/>
    <w:rsid w:val="00F2357D"/>
    <w:rsid w:val="00F23981"/>
    <w:rsid w:val="00F372EB"/>
    <w:rsid w:val="00F5417B"/>
    <w:rsid w:val="00F561EC"/>
    <w:rsid w:val="00F70CED"/>
    <w:rsid w:val="00FA6666"/>
    <w:rsid w:val="00FB1928"/>
    <w:rsid w:val="00FC0764"/>
    <w:rsid w:val="00FC52C0"/>
    <w:rsid w:val="04C85B5E"/>
    <w:rsid w:val="04FD0FFE"/>
    <w:rsid w:val="078AF6AC"/>
    <w:rsid w:val="07C9712A"/>
    <w:rsid w:val="0964C715"/>
    <w:rsid w:val="0D4E2161"/>
    <w:rsid w:val="13B87A67"/>
    <w:rsid w:val="13C898E5"/>
    <w:rsid w:val="13DA222A"/>
    <w:rsid w:val="20640FBD"/>
    <w:rsid w:val="20A846E0"/>
    <w:rsid w:val="2549DCB6"/>
    <w:rsid w:val="32D65E57"/>
    <w:rsid w:val="4AA3A69C"/>
    <w:rsid w:val="4B601B78"/>
    <w:rsid w:val="4B6A371B"/>
    <w:rsid w:val="560E310C"/>
    <w:rsid w:val="56BFA77F"/>
    <w:rsid w:val="6037473A"/>
    <w:rsid w:val="6CA5C0CB"/>
    <w:rsid w:val="76CD3C28"/>
    <w:rsid w:val="7A45F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5C0CB"/>
  <w15:chartTrackingRefBased/>
  <w15:docId w15:val="{EA565416-B653-4279-8C79-D84DFC79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aliases w:val="Titre 1 Custom"/>
    <w:basedOn w:val="Normal"/>
    <w:next w:val="Normal"/>
    <w:link w:val="Titre1Car"/>
    <w:autoRedefine/>
    <w:uiPriority w:val="9"/>
    <w:qFormat/>
    <w:rsid w:val="00E25C96"/>
    <w:pPr>
      <w:keepNext/>
      <w:keepLines/>
      <w:spacing w:before="240" w:after="0" w:line="240" w:lineRule="auto"/>
      <w:jc w:val="center"/>
      <w:outlineLvl w:val="0"/>
    </w:pPr>
    <w:rPr>
      <w:rFonts w:ascii="Aharoni" w:hAnsi="Aharoni" w:eastAsiaTheme="majorEastAsia" w:cstheme="majorBidi"/>
      <w:color w:val="2F5496" w:themeColor="accent1" w:themeShade="BF"/>
      <w:sz w:val="44"/>
      <w:szCs w:val="32"/>
    </w:rPr>
  </w:style>
  <w:style w:type="paragraph" w:styleId="Titre2">
    <w:name w:val="heading 2"/>
    <w:aliases w:val="Titre 2 Custom"/>
    <w:basedOn w:val="Normal"/>
    <w:next w:val="Normal"/>
    <w:link w:val="Titre2Car"/>
    <w:autoRedefine/>
    <w:uiPriority w:val="9"/>
    <w:unhideWhenUsed/>
    <w:qFormat/>
    <w:rsid w:val="00A048AC"/>
    <w:pPr>
      <w:keepNext/>
      <w:keepLines/>
      <w:numPr>
        <w:numId w:val="4"/>
      </w:numPr>
      <w:spacing w:before="40" w:after="0" w:line="360" w:lineRule="auto"/>
      <w:outlineLvl w:val="1"/>
    </w:pPr>
    <w:rPr>
      <w:rFonts w:ascii="Aharoni" w:hAnsi="Aharoni" w:eastAsiaTheme="majorEastAsia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271B"/>
    <w:pPr>
      <w:keepNext/>
      <w:keepLines/>
      <w:spacing w:before="40" w:after="0"/>
      <w:outlineLvl w:val="2"/>
    </w:pPr>
    <w:rPr>
      <w:rFonts w:ascii="Aharoni" w:hAnsi="Aharon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aliases w:val="Titre 1 Custom Car"/>
    <w:basedOn w:val="Policepardfaut"/>
    <w:link w:val="Titre1"/>
    <w:uiPriority w:val="9"/>
    <w:rsid w:val="00E25C96"/>
    <w:rPr>
      <w:rFonts w:ascii="Aharoni" w:hAnsi="Aharoni" w:eastAsiaTheme="majorEastAsia" w:cstheme="majorBidi"/>
      <w:color w:val="2F5496" w:themeColor="accent1" w:themeShade="BF"/>
      <w:sz w:val="44"/>
      <w:szCs w:val="32"/>
    </w:rPr>
  </w:style>
  <w:style w:type="character" w:styleId="Titre2Car" w:customStyle="1">
    <w:name w:val="Titre 2 Car"/>
    <w:aliases w:val="Titre 2 Custom Car"/>
    <w:basedOn w:val="Policepardfaut"/>
    <w:link w:val="Titre2"/>
    <w:uiPriority w:val="9"/>
    <w:rsid w:val="00A048AC"/>
    <w:rPr>
      <w:rFonts w:ascii="Aharoni" w:hAnsi="Aharoni" w:eastAsiaTheme="majorEastAsia" w:cstheme="majorBidi"/>
      <w:color w:val="2F5496" w:themeColor="accent1" w:themeShade="BF"/>
      <w:sz w:val="32"/>
      <w:szCs w:val="26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ansinterligne">
    <w:name w:val="No Spacing"/>
    <w:link w:val="SansinterligneCar"/>
    <w:uiPriority w:val="1"/>
    <w:qFormat/>
    <w:rsid w:val="007936BA"/>
    <w:pPr>
      <w:spacing w:after="0" w:line="240" w:lineRule="auto"/>
    </w:pPr>
    <w:rPr>
      <w:rFonts w:eastAsiaTheme="minorEastAsia"/>
      <w:lang w:eastAsia="fr-FR"/>
    </w:rPr>
  </w:style>
  <w:style w:type="character" w:styleId="SansinterligneCar" w:customStyle="1">
    <w:name w:val="Sans interligne Car"/>
    <w:basedOn w:val="Policepardfaut"/>
    <w:link w:val="Sansinterligne"/>
    <w:uiPriority w:val="1"/>
    <w:rsid w:val="007936BA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35D2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5E35D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5D2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930AC8"/>
    <w:pPr>
      <w:spacing w:after="100"/>
    </w:pPr>
  </w:style>
  <w:style w:type="character" w:styleId="Titre3Car" w:customStyle="1">
    <w:name w:val="Titre 3 Car"/>
    <w:basedOn w:val="Policepardfaut"/>
    <w:link w:val="Titre3"/>
    <w:uiPriority w:val="9"/>
    <w:rsid w:val="00AF271B"/>
    <w:rPr>
      <w:rFonts w:ascii="Aharoni" w:hAnsi="Aharon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26FE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29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2.xml" Id="rId13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https://stfelixlasalle-my.sharepoint.com/personal/jules_dziuba_stfelixlasalle_fr/Documents/Projet%20SN2%20-%20SFL1%20(Gestion%20d'acc&#232;s%20parking)/Comparaison%20des%20Syst&#232;mes%20de%20d&#233;tection%20de%20v&#233;hicule.docx" TargetMode="External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608acedb79c04503" /><Relationship Type="http://schemas.openxmlformats.org/officeDocument/2006/relationships/footer" Target="/word/footer2.xml" Id="R3092a40ea83a493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4.jpg" Id="Rcf077588e99947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784e7-4c02-4159-a741-85bae1fb8c14}"/>
      </w:docPartPr>
      <w:docPartBody>
        <w:p w14:paraId="570FBD4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Campus St Félix-La-Salle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Analyse des différents systèmes de détection de véhicule</dc:title>
  <dc:subject/>
  <dc:creator>Jules DZIUBA</dc:creator>
  <keywords/>
  <dc:description/>
  <lastModifiedBy>Jules DZIUBA</lastModifiedBy>
  <revision>120</revision>
  <dcterms:created xsi:type="dcterms:W3CDTF">2020-01-14T09:53:00.0000000Z</dcterms:created>
  <dcterms:modified xsi:type="dcterms:W3CDTF">2020-01-17T09:25:28.9271444Z</dcterms:modified>
  <category>Projet SFL1 – Gestion des entrées du parking</category>
</coreProperties>
</file>