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5E56" w:rsidTr="00835E56">
        <w:tc>
          <w:tcPr>
            <w:tcW w:w="2405" w:type="dxa"/>
          </w:tcPr>
          <w:p w:rsidR="00835E56" w:rsidRPr="001B18CB" w:rsidRDefault="001B18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="00707A7F" w:rsidRPr="001B18C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423" w:type="dxa"/>
          </w:tcPr>
          <w:p w:rsidR="00835E56" w:rsidRPr="001B18CB" w:rsidRDefault="00835E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18CB">
              <w:rPr>
                <w:rFonts w:ascii="Arial" w:hAnsi="Arial" w:cs="Arial"/>
                <w:b/>
                <w:sz w:val="24"/>
                <w:szCs w:val="24"/>
              </w:rPr>
              <w:t>Nombre: Verificar IVA de las facturas</w:t>
            </w:r>
          </w:p>
        </w:tc>
      </w:tr>
      <w:tr w:rsidR="00835E56" w:rsidTr="00835E56">
        <w:tc>
          <w:tcPr>
            <w:tcW w:w="2405" w:type="dxa"/>
          </w:tcPr>
          <w:p w:rsidR="00835E56" w:rsidRPr="001B18CB" w:rsidRDefault="00835E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18CB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423" w:type="dxa"/>
          </w:tcPr>
          <w:p w:rsidR="00835E56" w:rsidRPr="00835E56" w:rsidRDefault="00707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revisa si el valor calculado del IVA correspondiente a un 19% según lo estipulado por la DIAN</w:t>
            </w:r>
          </w:p>
        </w:tc>
      </w:tr>
      <w:tr w:rsidR="00835E56" w:rsidTr="00835E56">
        <w:tc>
          <w:tcPr>
            <w:tcW w:w="2405" w:type="dxa"/>
          </w:tcPr>
          <w:p w:rsidR="00835E56" w:rsidRPr="001B18CB" w:rsidRDefault="00707A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18CB"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6423" w:type="dxa"/>
          </w:tcPr>
          <w:p w:rsidR="00835E56" w:rsidRPr="00835E56" w:rsidRDefault="00707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35E56" w:rsidTr="00835E56">
        <w:tc>
          <w:tcPr>
            <w:tcW w:w="2405" w:type="dxa"/>
          </w:tcPr>
          <w:p w:rsidR="00835E56" w:rsidRPr="001B18CB" w:rsidRDefault="00707A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18CB">
              <w:rPr>
                <w:rFonts w:ascii="Arial" w:hAnsi="Arial" w:cs="Arial"/>
                <w:b/>
                <w:sz w:val="24"/>
                <w:szCs w:val="24"/>
              </w:rPr>
              <w:t>Entradas – Precondiciones</w:t>
            </w:r>
          </w:p>
        </w:tc>
        <w:tc>
          <w:tcPr>
            <w:tcW w:w="6423" w:type="dxa"/>
          </w:tcPr>
          <w:p w:rsidR="00835E56" w:rsidRPr="00835E56" w:rsidRDefault="00851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verificar si existen facturas guardadas en el sistema, en caso de que existan facturas el mismo objeto será la entrada de esta función.</w:t>
            </w:r>
          </w:p>
        </w:tc>
      </w:tr>
      <w:tr w:rsidR="00851E35" w:rsidTr="00835E56">
        <w:tc>
          <w:tcPr>
            <w:tcW w:w="2405" w:type="dxa"/>
          </w:tcPr>
          <w:p w:rsidR="00851E35" w:rsidRPr="001B18CB" w:rsidRDefault="00851E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18CB"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423" w:type="dxa"/>
          </w:tcPr>
          <w:p w:rsidR="00851E35" w:rsidRDefault="007A77AB" w:rsidP="007A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 una nueva factura que es guardada en la base de datos, posteriormente el sistema revisa si el valor generado de IVA corresponde al 19%.</w:t>
            </w:r>
          </w:p>
          <w:p w:rsidR="007A77AB" w:rsidRDefault="007A77AB" w:rsidP="007A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 método de verificación es consultando el valor de una de las facturas registradas en el sistema o de todas las facturas registradas en un mes especifico.</w:t>
            </w:r>
          </w:p>
        </w:tc>
      </w:tr>
      <w:tr w:rsidR="007A77AB" w:rsidTr="00835E56">
        <w:tc>
          <w:tcPr>
            <w:tcW w:w="2405" w:type="dxa"/>
          </w:tcPr>
          <w:p w:rsidR="007A77AB" w:rsidRPr="001B18CB" w:rsidRDefault="007A77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18CB"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6423" w:type="dxa"/>
          </w:tcPr>
          <w:p w:rsidR="007A77AB" w:rsidRDefault="001B18CB" w:rsidP="007A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notificará al usuario si el valor es correcto mediante una ventana externa, permitiendo que la factura sea creada con normalidad</w:t>
            </w:r>
          </w:p>
        </w:tc>
      </w:tr>
      <w:tr w:rsidR="00992B91" w:rsidTr="00835E56">
        <w:tc>
          <w:tcPr>
            <w:tcW w:w="2405" w:type="dxa"/>
          </w:tcPr>
          <w:p w:rsidR="00992B91" w:rsidRPr="001B18CB" w:rsidRDefault="001B18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18CB">
              <w:rPr>
                <w:rFonts w:ascii="Arial" w:hAnsi="Arial" w:cs="Arial"/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6423" w:type="dxa"/>
          </w:tcPr>
          <w:p w:rsidR="00992B91" w:rsidRDefault="001B18CB" w:rsidP="007A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función generará una alerta al administrador en la cual se avisará de que el cálculo falló, puede generar el aviso en el momento de creación de la factura o en la verificación del valor del IVA</w:t>
            </w:r>
          </w:p>
        </w:tc>
      </w:tr>
    </w:tbl>
    <w:p w:rsidR="00916742" w:rsidRDefault="009167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18CB" w:rsidTr="001B18CB">
        <w:tc>
          <w:tcPr>
            <w:tcW w:w="4414" w:type="dxa"/>
          </w:tcPr>
          <w:p w:rsidR="001B18CB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ID: 8</w:t>
            </w:r>
          </w:p>
        </w:tc>
        <w:tc>
          <w:tcPr>
            <w:tcW w:w="4414" w:type="dxa"/>
          </w:tcPr>
          <w:p w:rsidR="001B18CB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Nombre: Iniciar sesión administrador</w:t>
            </w:r>
          </w:p>
        </w:tc>
      </w:tr>
      <w:tr w:rsidR="001B18CB" w:rsidTr="001B18CB">
        <w:tc>
          <w:tcPr>
            <w:tcW w:w="4414" w:type="dxa"/>
          </w:tcPr>
          <w:p w:rsidR="001B18CB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1B18CB" w:rsidRPr="0025059E" w:rsidRDefault="009162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Mediante este caso de uso se brindara acceso a la plataforma con las funciones del administrador.</w:t>
            </w:r>
          </w:p>
        </w:tc>
      </w:tr>
      <w:tr w:rsidR="001B18CB" w:rsidTr="001B18CB">
        <w:tc>
          <w:tcPr>
            <w:tcW w:w="4414" w:type="dxa"/>
          </w:tcPr>
          <w:p w:rsidR="001B18CB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1B18CB" w:rsidRPr="0025059E" w:rsidRDefault="009162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Sistema</w:t>
            </w:r>
          </w:p>
        </w:tc>
      </w:tr>
      <w:tr w:rsidR="001B18CB" w:rsidTr="001B18CB">
        <w:tc>
          <w:tcPr>
            <w:tcW w:w="4414" w:type="dxa"/>
          </w:tcPr>
          <w:p w:rsidR="001B18CB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Entradas - Precondiciones</w:t>
            </w:r>
          </w:p>
        </w:tc>
        <w:tc>
          <w:tcPr>
            <w:tcW w:w="4414" w:type="dxa"/>
          </w:tcPr>
          <w:p w:rsidR="009162EB" w:rsidRDefault="009162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192F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registrado en la base de datos del SW.</w:t>
            </w:r>
          </w:p>
          <w:p w:rsidR="009162EB" w:rsidRPr="0025059E" w:rsidRDefault="009162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campos de usuario y contraseña deben contener sus respectivas datos para el ingreso.</w:t>
            </w:r>
          </w:p>
        </w:tc>
      </w:tr>
      <w:tr w:rsidR="001B18CB" w:rsidTr="001B18CB">
        <w:tc>
          <w:tcPr>
            <w:tcW w:w="4414" w:type="dxa"/>
          </w:tcPr>
          <w:p w:rsidR="001B18CB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4414" w:type="dxa"/>
          </w:tcPr>
          <w:p w:rsidR="001B18CB" w:rsidRPr="0025059E" w:rsidRDefault="009162EB" w:rsidP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colocará sus datos de ingreso en la </w:t>
            </w:r>
            <w:r w:rsidR="00D0192F">
              <w:rPr>
                <w:rFonts w:ascii="Arial" w:hAnsi="Arial" w:cs="Arial"/>
                <w:sz w:val="24"/>
                <w:szCs w:val="24"/>
              </w:rPr>
              <w:t>pantalla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0192F">
              <w:rPr>
                <w:rFonts w:ascii="Arial" w:hAnsi="Arial" w:cs="Arial"/>
                <w:sz w:val="24"/>
                <w:szCs w:val="24"/>
              </w:rPr>
              <w:t>el sistema verificará que los datos ingresados sean los correctos, posteriormente el usuario elegirá la opción: ingresar como administrador.</w:t>
            </w:r>
          </w:p>
        </w:tc>
      </w:tr>
      <w:tr w:rsidR="001B18CB" w:rsidTr="001B18CB">
        <w:tc>
          <w:tcPr>
            <w:tcW w:w="4414" w:type="dxa"/>
          </w:tcPr>
          <w:p w:rsidR="001B18CB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1B18CB" w:rsidRPr="0025059E" w:rsidRDefault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dará ingreso a la plataforma diseñada para el administrador, con las funciones específicas de este rol.</w:t>
            </w:r>
          </w:p>
        </w:tc>
      </w:tr>
      <w:tr w:rsidR="0025059E" w:rsidTr="001B18CB">
        <w:tc>
          <w:tcPr>
            <w:tcW w:w="4414" w:type="dxa"/>
          </w:tcPr>
          <w:p w:rsidR="0025059E" w:rsidRPr="0025059E" w:rsidRDefault="002505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4414" w:type="dxa"/>
          </w:tcPr>
          <w:p w:rsidR="00D0192F" w:rsidRDefault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no puede ingresar debido a que no se ha registrado en el SW.</w:t>
            </w:r>
          </w:p>
          <w:p w:rsidR="00D0192F" w:rsidRDefault="00D0192F" w:rsidP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no puede ingresar porque alguno de los datos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son erróneos.</w:t>
            </w:r>
          </w:p>
          <w:p w:rsidR="00D0192F" w:rsidRPr="0025059E" w:rsidRDefault="00162922" w:rsidP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caso de presentarse algún fallo en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mostrará una advertencia al usuario de que algo fallo, según el error que se haya presentado.</w:t>
            </w:r>
            <w:bookmarkStart w:id="0" w:name="_GoBack"/>
            <w:bookmarkEnd w:id="0"/>
          </w:p>
        </w:tc>
      </w:tr>
    </w:tbl>
    <w:p w:rsidR="001B18CB" w:rsidRDefault="001B1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192F" w:rsidTr="00D541AF"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 9</w:t>
            </w:r>
          </w:p>
        </w:tc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 xml:space="preserve">Nombre: Iniciar sesión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vendedor</w:t>
            </w:r>
          </w:p>
        </w:tc>
      </w:tr>
      <w:tr w:rsidR="00D0192F" w:rsidTr="00D541AF"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D0192F" w:rsidRPr="0025059E" w:rsidRDefault="00D0192F" w:rsidP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Mediante este caso de uso se brindara acceso a la plataforma con las funciones del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192F" w:rsidTr="00D541AF"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>, Sistema</w:t>
            </w:r>
          </w:p>
        </w:tc>
      </w:tr>
      <w:tr w:rsidR="00D0192F" w:rsidTr="00D541AF"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Entradas - Precondiciones</w:t>
            </w:r>
          </w:p>
        </w:tc>
        <w:tc>
          <w:tcPr>
            <w:tcW w:w="4414" w:type="dxa"/>
          </w:tcPr>
          <w:p w:rsidR="00D0192F" w:rsidRDefault="00D0192F" w:rsidP="00D5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registrado en la base de datos del SW.</w:t>
            </w:r>
          </w:p>
          <w:p w:rsidR="00D0192F" w:rsidRPr="0025059E" w:rsidRDefault="00D0192F" w:rsidP="00D5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campos de usuario y contraseña deben contener sus respectivas datos para el ingreso.</w:t>
            </w:r>
          </w:p>
        </w:tc>
      </w:tr>
      <w:tr w:rsidR="00D0192F" w:rsidTr="00D541AF"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4414" w:type="dxa"/>
          </w:tcPr>
          <w:p w:rsidR="00D0192F" w:rsidRPr="0025059E" w:rsidRDefault="00D0192F" w:rsidP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colocará sus datos de ingreso en la pantalla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el sistema verificará que los datos ingresados sean los correctos, posteriormente el usuario elegirá la opción: ingresar como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192F" w:rsidTr="00D541AF"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D0192F" w:rsidRPr="0025059E" w:rsidRDefault="00D0192F" w:rsidP="00D01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dará ingreso a la plataforma diseñada para el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>, con las funciones específicas de este rol.</w:t>
            </w:r>
          </w:p>
        </w:tc>
      </w:tr>
      <w:tr w:rsidR="00D0192F" w:rsidTr="00D541AF">
        <w:tc>
          <w:tcPr>
            <w:tcW w:w="4414" w:type="dxa"/>
          </w:tcPr>
          <w:p w:rsidR="00D0192F" w:rsidRPr="0025059E" w:rsidRDefault="00D0192F" w:rsidP="00D541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59E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4414" w:type="dxa"/>
          </w:tcPr>
          <w:p w:rsidR="00D0192F" w:rsidRDefault="00D0192F" w:rsidP="00D5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no puede ingresar debido a que no se ha registrado en el SW.</w:t>
            </w:r>
          </w:p>
          <w:p w:rsidR="00D0192F" w:rsidRDefault="00D0192F" w:rsidP="00D5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no puede ingresar porque alguno de los datos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son erróneos.</w:t>
            </w:r>
          </w:p>
          <w:p w:rsidR="00D0192F" w:rsidRPr="0025059E" w:rsidRDefault="00D0192F" w:rsidP="00D5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caso de presentarse algún fallo en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mostrará una advertencia al usuario de que algo fallo, según </w:t>
            </w:r>
            <w:r>
              <w:rPr>
                <w:rFonts w:ascii="Arial" w:hAnsi="Arial" w:cs="Arial"/>
                <w:sz w:val="24"/>
                <w:szCs w:val="24"/>
              </w:rPr>
              <w:t>el error</w:t>
            </w:r>
            <w:r w:rsidR="00162922">
              <w:rPr>
                <w:rFonts w:ascii="Arial" w:hAnsi="Arial" w:cs="Arial"/>
                <w:sz w:val="24"/>
                <w:szCs w:val="24"/>
              </w:rPr>
              <w:t xml:space="preserve"> que se haya presentado.</w:t>
            </w:r>
          </w:p>
        </w:tc>
      </w:tr>
    </w:tbl>
    <w:p w:rsidR="00D0192F" w:rsidRDefault="00D0192F"/>
    <w:sectPr w:rsidR="00D01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56"/>
    <w:rsid w:val="00162922"/>
    <w:rsid w:val="001B18CB"/>
    <w:rsid w:val="0025059E"/>
    <w:rsid w:val="00707A7F"/>
    <w:rsid w:val="007A77AB"/>
    <w:rsid w:val="00835E56"/>
    <w:rsid w:val="00851E35"/>
    <w:rsid w:val="009162EB"/>
    <w:rsid w:val="00916742"/>
    <w:rsid w:val="00992B91"/>
    <w:rsid w:val="00D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98ED"/>
  <w15:chartTrackingRefBased/>
  <w15:docId w15:val="{FECB04FD-2124-4E4B-AA48-6753721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DC90-5E8C-488E-BF2F-321F0DBE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Cepeda</dc:creator>
  <cp:keywords/>
  <dc:description/>
  <cp:lastModifiedBy>Camilo Cepeda</cp:lastModifiedBy>
  <cp:revision>1</cp:revision>
  <dcterms:created xsi:type="dcterms:W3CDTF">2019-04-11T22:13:00Z</dcterms:created>
  <dcterms:modified xsi:type="dcterms:W3CDTF">2019-04-12T02:22:00Z</dcterms:modified>
</cp:coreProperties>
</file>