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9FB86" w14:textId="77777777" w:rsidR="00984BF4" w:rsidRDefault="00984BF4" w:rsidP="00256118">
      <w:pPr>
        <w:pStyle w:val="Ttulo1"/>
        <w:rPr>
          <w:lang w:val="en-US"/>
        </w:rPr>
      </w:pPr>
      <w:r w:rsidRPr="00984BF4">
        <w:rPr>
          <w:lang w:val="en-US"/>
        </w:rPr>
        <w:t>Data Science Challenge</w:t>
      </w:r>
    </w:p>
    <w:p w14:paraId="681E3E0C" w14:textId="6DA75BCF" w:rsidR="00984BF4" w:rsidRDefault="00984BF4" w:rsidP="00256118">
      <w:pPr>
        <w:pStyle w:val="Ttulo2"/>
        <w:rPr>
          <w:lang w:val="en-US"/>
        </w:rPr>
      </w:pPr>
      <w:r w:rsidRPr="00984BF4">
        <w:rPr>
          <w:lang w:val="en-US"/>
        </w:rPr>
        <w:t>Part 1. Machine Learning System Design Task</w:t>
      </w:r>
    </w:p>
    <w:p w14:paraId="0EF98E25" w14:textId="77777777" w:rsidR="00256118" w:rsidRPr="00256118" w:rsidRDefault="00256118" w:rsidP="00256118">
      <w:pPr>
        <w:rPr>
          <w:lang w:val="en-US"/>
        </w:rPr>
      </w:pPr>
    </w:p>
    <w:p w14:paraId="5A6C6C09" w14:textId="4AA0C2BA" w:rsidR="004D5429" w:rsidRPr="00256118" w:rsidRDefault="00256118" w:rsidP="00434033">
      <w:pPr>
        <w:pStyle w:val="Ttulo3"/>
        <w:numPr>
          <w:ilvl w:val="0"/>
          <w:numId w:val="14"/>
        </w:numPr>
      </w:pPr>
      <w:r w:rsidRPr="00256118">
        <w:rPr>
          <w:lang w:val="es-ES"/>
        </w:rPr>
        <w:t xml:space="preserve">Diagrama de arquitectura del sistema que ilustra el </w:t>
      </w:r>
      <w:r w:rsidR="004D5429" w:rsidRPr="00256118">
        <w:t xml:space="preserve">end-to-end ML pipeline. </w:t>
      </w:r>
    </w:p>
    <w:p w14:paraId="451D3AAF" w14:textId="77777777" w:rsidR="00256118" w:rsidRDefault="00256118">
      <w:pPr>
        <w:rPr>
          <w:b/>
          <w:bCs/>
        </w:rPr>
      </w:pPr>
    </w:p>
    <w:p w14:paraId="68EE434D" w14:textId="77777777" w:rsidR="00434033" w:rsidRDefault="00434033">
      <w:pPr>
        <w:rPr>
          <w:b/>
          <w:bCs/>
        </w:rPr>
      </w:pPr>
    </w:p>
    <w:p w14:paraId="5F22EB98" w14:textId="77777777" w:rsidR="00434033" w:rsidRDefault="00434033">
      <w:pPr>
        <w:rPr>
          <w:b/>
          <w:bCs/>
        </w:rPr>
      </w:pPr>
    </w:p>
    <w:p w14:paraId="293B1BC3" w14:textId="6E39F9CC" w:rsidR="004D5429" w:rsidRPr="00256118" w:rsidRDefault="00256118" w:rsidP="00434033">
      <w:pPr>
        <w:pStyle w:val="Ttulo3"/>
        <w:numPr>
          <w:ilvl w:val="0"/>
          <w:numId w:val="14"/>
        </w:numPr>
      </w:pPr>
      <w:r w:rsidRPr="00256118">
        <w:rPr>
          <w:lang w:val="es-ES"/>
        </w:rPr>
        <w:t>Explicación detallada de cada componente de la arquitectura.</w:t>
      </w:r>
    </w:p>
    <w:p w14:paraId="0EAB23C9" w14:textId="77777777" w:rsidR="004D5429" w:rsidRDefault="004D5429" w:rsidP="004D5429">
      <w:pPr>
        <w:numPr>
          <w:ilvl w:val="0"/>
          <w:numId w:val="1"/>
        </w:numPr>
        <w:jc w:val="both"/>
      </w:pPr>
      <w:r w:rsidRPr="00D6385A">
        <w:rPr>
          <w:b/>
          <w:bCs/>
        </w:rPr>
        <w:t>Pipelines de Airflow</w:t>
      </w:r>
      <w:r w:rsidRPr="00D6385A">
        <w:t>:</w:t>
      </w:r>
    </w:p>
    <w:p w14:paraId="3D49697C" w14:textId="4A071390" w:rsidR="00984BF4" w:rsidRPr="00984BF4" w:rsidRDefault="00984BF4" w:rsidP="00984BF4">
      <w:pPr>
        <w:pStyle w:val="Prrafodelista"/>
        <w:numPr>
          <w:ilvl w:val="1"/>
          <w:numId w:val="1"/>
        </w:numPr>
        <w:jc w:val="both"/>
        <w:rPr>
          <w:b/>
          <w:bCs/>
        </w:rPr>
      </w:pPr>
      <w:r w:rsidRPr="00953C3B">
        <w:rPr>
          <w:b/>
          <w:bCs/>
        </w:rPr>
        <w:t>Apache Airflow</w:t>
      </w:r>
      <w:r w:rsidRPr="00953C3B">
        <w:t xml:space="preserve"> orquesta el pipeline de datos para poblar las tablas de </w:t>
      </w:r>
      <w:r w:rsidRPr="00953C3B">
        <w:rPr>
          <w:b/>
          <w:bCs/>
        </w:rPr>
        <w:t>Snowflake</w:t>
      </w:r>
      <w:r w:rsidRPr="00953C3B">
        <w:t>.</w:t>
      </w:r>
    </w:p>
    <w:p w14:paraId="56888E4A" w14:textId="77777777" w:rsidR="004D5429" w:rsidRPr="00D6385A" w:rsidRDefault="004D5429" w:rsidP="004D5429">
      <w:pPr>
        <w:numPr>
          <w:ilvl w:val="1"/>
          <w:numId w:val="1"/>
        </w:numPr>
        <w:jc w:val="both"/>
      </w:pPr>
      <w:r w:rsidRPr="00D6385A">
        <w:t>Gestiona la programación para el reentrenamiento, las verificaciones de calidad de datos y las predicciones por lotes.</w:t>
      </w:r>
    </w:p>
    <w:p w14:paraId="4FC79688" w14:textId="77777777" w:rsidR="004D5429" w:rsidRDefault="004D5429" w:rsidP="004D5429">
      <w:pPr>
        <w:numPr>
          <w:ilvl w:val="1"/>
          <w:numId w:val="1"/>
        </w:numPr>
        <w:jc w:val="both"/>
      </w:pPr>
      <w:r w:rsidRPr="00D6385A">
        <w:t>DAGs por país aseguran la separación y mantenibilidad.</w:t>
      </w:r>
    </w:p>
    <w:p w14:paraId="706585FD" w14:textId="152830F7" w:rsidR="00984BF4" w:rsidRPr="00984BF4" w:rsidRDefault="00984BF4" w:rsidP="00984BF4">
      <w:pPr>
        <w:pStyle w:val="Prrafodelista"/>
        <w:numPr>
          <w:ilvl w:val="1"/>
          <w:numId w:val="1"/>
        </w:numPr>
        <w:jc w:val="both"/>
        <w:rPr>
          <w:b/>
          <w:bCs/>
        </w:rPr>
      </w:pPr>
      <w:r w:rsidRPr="00984BF4">
        <w:t>Para controlar la</w:t>
      </w:r>
      <w:r>
        <w:rPr>
          <w:b/>
          <w:bCs/>
        </w:rPr>
        <w:t xml:space="preserve"> </w:t>
      </w:r>
      <w:r w:rsidRPr="00953C3B">
        <w:rPr>
          <w:b/>
          <w:bCs/>
        </w:rPr>
        <w:t xml:space="preserve">Calidad de </w:t>
      </w:r>
      <w:r>
        <w:rPr>
          <w:b/>
          <w:bCs/>
        </w:rPr>
        <w:t xml:space="preserve">los </w:t>
      </w:r>
      <w:r w:rsidRPr="00953C3B">
        <w:rPr>
          <w:b/>
          <w:bCs/>
        </w:rPr>
        <w:t>Datos</w:t>
      </w:r>
      <w:r>
        <w:rPr>
          <w:b/>
          <w:bCs/>
        </w:rPr>
        <w:t xml:space="preserve"> </w:t>
      </w:r>
      <w:r>
        <w:t>se</w:t>
      </w:r>
      <w:r w:rsidRPr="00953C3B">
        <w:t xml:space="preserve"> maneja con un paso de validación dentro del pipeline de Airflow. Este paso verifica datos faltantes, valores atípicos y desviaciones de datos. En caso de errores, Airflow activa notificaciones para tomar acciones correctivas</w:t>
      </w:r>
      <w:r>
        <w:t>.</w:t>
      </w:r>
    </w:p>
    <w:p w14:paraId="36E6BD98" w14:textId="77777777" w:rsidR="004D5429" w:rsidRPr="00D6385A" w:rsidRDefault="004D5429" w:rsidP="004D5429">
      <w:pPr>
        <w:numPr>
          <w:ilvl w:val="0"/>
          <w:numId w:val="1"/>
        </w:numPr>
        <w:jc w:val="both"/>
      </w:pPr>
      <w:r w:rsidRPr="00D6385A">
        <w:rPr>
          <w:b/>
          <w:bCs/>
        </w:rPr>
        <w:t>Snowflake</w:t>
      </w:r>
      <w:r w:rsidRPr="00D6385A">
        <w:t>:</w:t>
      </w:r>
    </w:p>
    <w:p w14:paraId="4D04300F" w14:textId="2240F667" w:rsidR="004D5429" w:rsidRPr="00D6385A" w:rsidRDefault="004D5429" w:rsidP="004D5429">
      <w:pPr>
        <w:numPr>
          <w:ilvl w:val="1"/>
          <w:numId w:val="1"/>
        </w:numPr>
        <w:jc w:val="both"/>
      </w:pPr>
      <w:r w:rsidRPr="00D6385A">
        <w:t>Almacén central de datos para el almacenamiento de características y la ingesta de nuevos datos</w:t>
      </w:r>
      <w:r w:rsidR="00256118">
        <w:t>.</w:t>
      </w:r>
    </w:p>
    <w:p w14:paraId="0B9F3D98" w14:textId="4A21BF4F" w:rsidR="004D5429" w:rsidRPr="00D6385A" w:rsidRDefault="004D5429" w:rsidP="004D5429">
      <w:pPr>
        <w:numPr>
          <w:ilvl w:val="0"/>
          <w:numId w:val="1"/>
        </w:numPr>
        <w:jc w:val="both"/>
        <w:rPr>
          <w:lang w:val="en-US"/>
        </w:rPr>
      </w:pPr>
      <w:r w:rsidRPr="00D6385A">
        <w:rPr>
          <w:b/>
          <w:bCs/>
          <w:lang w:val="en-US"/>
        </w:rPr>
        <w:t xml:space="preserve">Docker &amp; </w:t>
      </w:r>
      <w:r w:rsidR="0062551C" w:rsidRPr="0062551C">
        <w:rPr>
          <w:b/>
          <w:bCs/>
          <w:lang w:val="en-US"/>
        </w:rPr>
        <w:t>AWS ECS</w:t>
      </w:r>
      <w:r w:rsidR="0062551C" w:rsidRPr="0062551C">
        <w:rPr>
          <w:lang w:val="en-US"/>
        </w:rPr>
        <w:t xml:space="preserve"> </w:t>
      </w:r>
      <w:r w:rsidR="0062551C" w:rsidRPr="00D6385A">
        <w:rPr>
          <w:b/>
          <w:bCs/>
          <w:lang w:val="en-US"/>
        </w:rPr>
        <w:t xml:space="preserve">&amp; </w:t>
      </w:r>
      <w:r w:rsidR="0062551C" w:rsidRPr="0062551C">
        <w:rPr>
          <w:b/>
          <w:bCs/>
          <w:lang w:val="en-US"/>
        </w:rPr>
        <w:t>AWS ECR</w:t>
      </w:r>
      <w:r w:rsidRPr="00D6385A">
        <w:rPr>
          <w:lang w:val="en-US"/>
        </w:rPr>
        <w:t>:</w:t>
      </w:r>
    </w:p>
    <w:p w14:paraId="3F719B06" w14:textId="66744BD0" w:rsidR="0062551C" w:rsidRPr="0062551C" w:rsidRDefault="0062551C" w:rsidP="0062551C">
      <w:pPr>
        <w:numPr>
          <w:ilvl w:val="1"/>
          <w:numId w:val="1"/>
        </w:numPr>
        <w:jc w:val="both"/>
        <w:rPr>
          <w:b/>
          <w:bCs/>
        </w:rPr>
      </w:pPr>
      <w:r w:rsidRPr="0062551C">
        <w:rPr>
          <w:b/>
          <w:bCs/>
        </w:rPr>
        <w:t>AWS ECS</w:t>
      </w:r>
      <w:r w:rsidRPr="00953C3B">
        <w:t xml:space="preserve"> y </w:t>
      </w:r>
      <w:r w:rsidRPr="0062551C">
        <w:rPr>
          <w:b/>
          <w:bCs/>
        </w:rPr>
        <w:t>ECR</w:t>
      </w:r>
      <w:r w:rsidRPr="00953C3B">
        <w:t xml:space="preserve">: Los modelos se encapsulan en contenedores de Docker, se almacenan en </w:t>
      </w:r>
      <w:r w:rsidRPr="0062551C">
        <w:rPr>
          <w:b/>
          <w:bCs/>
        </w:rPr>
        <w:t>ECR</w:t>
      </w:r>
      <w:r w:rsidRPr="00953C3B">
        <w:t xml:space="preserve"> y se despliegan en </w:t>
      </w:r>
      <w:r w:rsidRPr="0062551C">
        <w:rPr>
          <w:b/>
          <w:bCs/>
        </w:rPr>
        <w:t>clusters de ECS</w:t>
      </w:r>
      <w:r w:rsidRPr="00953C3B">
        <w:t xml:space="preserve">. </w:t>
      </w:r>
      <w:r w:rsidRPr="0062551C">
        <w:t>Con</w:t>
      </w:r>
      <w:r>
        <w:rPr>
          <w:b/>
          <w:bCs/>
        </w:rPr>
        <w:t xml:space="preserve"> ECS </w:t>
      </w:r>
      <w:r w:rsidRPr="0062551C">
        <w:t>se</w:t>
      </w:r>
      <w:r w:rsidRPr="00953C3B">
        <w:t xml:space="preserve"> gestiona el escalado automático y el balanceo de carga entre los diferentes países y modelos</w:t>
      </w:r>
    </w:p>
    <w:p w14:paraId="4C538EEC" w14:textId="5652BEE1" w:rsidR="0062551C" w:rsidRPr="0062551C" w:rsidRDefault="0062551C" w:rsidP="0062551C">
      <w:pPr>
        <w:numPr>
          <w:ilvl w:val="1"/>
          <w:numId w:val="1"/>
        </w:numPr>
        <w:jc w:val="both"/>
        <w:rPr>
          <w:b/>
          <w:bCs/>
        </w:rPr>
      </w:pPr>
      <w:r w:rsidRPr="0062551C">
        <w:rPr>
          <w:b/>
          <w:bCs/>
        </w:rPr>
        <w:t>5 modelos por País</w:t>
      </w:r>
      <w:r w:rsidRPr="00953C3B">
        <w:t>: Cada país tiene un entorno aislado donde los modelos se alojan como microservicios independientes.</w:t>
      </w:r>
    </w:p>
    <w:p w14:paraId="534CD85B" w14:textId="77777777" w:rsidR="004D5429" w:rsidRPr="00D6385A" w:rsidRDefault="004D5429" w:rsidP="004D5429">
      <w:pPr>
        <w:numPr>
          <w:ilvl w:val="0"/>
          <w:numId w:val="1"/>
        </w:numPr>
        <w:jc w:val="both"/>
      </w:pPr>
      <w:r w:rsidRPr="00D6385A">
        <w:rPr>
          <w:b/>
          <w:bCs/>
        </w:rPr>
        <w:t>MLflow</w:t>
      </w:r>
      <w:r w:rsidRPr="00D6385A">
        <w:t>:</w:t>
      </w:r>
    </w:p>
    <w:p w14:paraId="4614FE30" w14:textId="77777777" w:rsidR="004D5429" w:rsidRPr="00D6385A" w:rsidRDefault="004D5429" w:rsidP="004D5429">
      <w:pPr>
        <w:numPr>
          <w:ilvl w:val="1"/>
          <w:numId w:val="1"/>
        </w:numPr>
        <w:jc w:val="both"/>
      </w:pPr>
      <w:r w:rsidRPr="00D6385A">
        <w:t>Seguimiento de modelos, control de versiones y registro de métricas.</w:t>
      </w:r>
    </w:p>
    <w:p w14:paraId="2E685D31" w14:textId="77777777" w:rsidR="004D5429" w:rsidRPr="00D6385A" w:rsidRDefault="004D5429" w:rsidP="004D5429">
      <w:pPr>
        <w:numPr>
          <w:ilvl w:val="1"/>
          <w:numId w:val="1"/>
        </w:numPr>
        <w:jc w:val="both"/>
      </w:pPr>
      <w:r w:rsidRPr="00D6385A">
        <w:lastRenderedPageBreak/>
        <w:t>Proporciona transparencia y control sobre la experimentación de modelos y los modelos en producción.</w:t>
      </w:r>
    </w:p>
    <w:p w14:paraId="74CBEDE6" w14:textId="77777777" w:rsidR="004D5429" w:rsidRPr="00D6385A" w:rsidRDefault="004D5429" w:rsidP="004D5429">
      <w:pPr>
        <w:numPr>
          <w:ilvl w:val="0"/>
          <w:numId w:val="1"/>
        </w:numPr>
        <w:jc w:val="both"/>
      </w:pPr>
      <w:r w:rsidRPr="00D6385A">
        <w:rPr>
          <w:b/>
          <w:bCs/>
        </w:rPr>
        <w:t>AWS Batch</w:t>
      </w:r>
      <w:r w:rsidRPr="00D6385A">
        <w:t>:</w:t>
      </w:r>
    </w:p>
    <w:p w14:paraId="4E728D3C" w14:textId="77777777" w:rsidR="004D5429" w:rsidRPr="00D6385A" w:rsidRDefault="004D5429" w:rsidP="004D5429">
      <w:pPr>
        <w:numPr>
          <w:ilvl w:val="1"/>
          <w:numId w:val="1"/>
        </w:numPr>
        <w:jc w:val="both"/>
      </w:pPr>
      <w:r w:rsidRPr="00D6385A">
        <w:t>Los trabajos de inferencia por lotes distribuidos se ejecutan diariamente para los 50 millones de usuarios.</w:t>
      </w:r>
    </w:p>
    <w:p w14:paraId="1BA11A3B" w14:textId="77777777" w:rsidR="004D5429" w:rsidRPr="00D6385A" w:rsidRDefault="004D5429" w:rsidP="004D5429">
      <w:pPr>
        <w:numPr>
          <w:ilvl w:val="0"/>
          <w:numId w:val="1"/>
        </w:numPr>
        <w:jc w:val="both"/>
      </w:pPr>
      <w:r w:rsidRPr="00D6385A">
        <w:rPr>
          <w:b/>
          <w:bCs/>
        </w:rPr>
        <w:t>Bitbucket Pipelines</w:t>
      </w:r>
      <w:r w:rsidRPr="00D6385A">
        <w:t>:</w:t>
      </w:r>
    </w:p>
    <w:p w14:paraId="0E77FE56" w14:textId="77777777" w:rsidR="004D5429" w:rsidRPr="00D6385A" w:rsidRDefault="004D5429" w:rsidP="004D5429">
      <w:pPr>
        <w:numPr>
          <w:ilvl w:val="1"/>
          <w:numId w:val="1"/>
        </w:numPr>
        <w:jc w:val="both"/>
      </w:pPr>
      <w:r w:rsidRPr="00D6385A">
        <w:t>CI/CD para la prueba, construcción e implementación automática de modelos.</w:t>
      </w:r>
    </w:p>
    <w:p w14:paraId="2C64E5DC" w14:textId="77777777" w:rsidR="004D5429" w:rsidRPr="00D6385A" w:rsidRDefault="004D5429" w:rsidP="004D5429">
      <w:pPr>
        <w:numPr>
          <w:ilvl w:val="0"/>
          <w:numId w:val="1"/>
        </w:numPr>
        <w:jc w:val="both"/>
      </w:pPr>
      <w:r w:rsidRPr="00D6385A">
        <w:rPr>
          <w:b/>
          <w:bCs/>
        </w:rPr>
        <w:t>Redis &amp; S3</w:t>
      </w:r>
      <w:r w:rsidRPr="00D6385A">
        <w:t>:</w:t>
      </w:r>
    </w:p>
    <w:p w14:paraId="35D300BD" w14:textId="77777777" w:rsidR="004D5429" w:rsidRDefault="004D5429" w:rsidP="004D5429">
      <w:pPr>
        <w:numPr>
          <w:ilvl w:val="1"/>
          <w:numId w:val="1"/>
        </w:numPr>
        <w:jc w:val="both"/>
      </w:pPr>
      <w:r w:rsidRPr="00D6385A">
        <w:rPr>
          <w:b/>
          <w:bCs/>
        </w:rPr>
        <w:t>Redis</w:t>
      </w:r>
      <w:r w:rsidRPr="00D6385A">
        <w:t xml:space="preserve"> para almacenar en caché métricas, </w:t>
      </w:r>
      <w:r w:rsidRPr="00D6385A">
        <w:rPr>
          <w:b/>
          <w:bCs/>
        </w:rPr>
        <w:t>S3</w:t>
      </w:r>
      <w:r w:rsidRPr="00D6385A">
        <w:t xml:space="preserve"> para el registro y almacenamiento de predicciones del modelo y el seguimiento de datos a lo largo del tiempo.</w:t>
      </w:r>
    </w:p>
    <w:p w14:paraId="55AD4BF7" w14:textId="77777777" w:rsidR="00E831FD" w:rsidRPr="00D6385A" w:rsidRDefault="00E831FD" w:rsidP="00E831FD">
      <w:pPr>
        <w:jc w:val="both"/>
      </w:pPr>
    </w:p>
    <w:p w14:paraId="0BCDBC14" w14:textId="1E4A83F7" w:rsidR="00434033" w:rsidRPr="00434033" w:rsidRDefault="00434033" w:rsidP="00434033">
      <w:pPr>
        <w:pStyle w:val="Ttulo3"/>
        <w:numPr>
          <w:ilvl w:val="0"/>
          <w:numId w:val="14"/>
        </w:numPr>
      </w:pPr>
      <w:r w:rsidRPr="00434033">
        <w:rPr>
          <w:lang w:val="es-ES"/>
        </w:rPr>
        <w:t>Estrategias de experimentación, reentrenamiento y seguimiento de métricas.</w:t>
      </w:r>
    </w:p>
    <w:p w14:paraId="018ED100" w14:textId="77777777" w:rsidR="00434033" w:rsidRPr="00434033" w:rsidRDefault="00434033" w:rsidP="00434033">
      <w:pPr>
        <w:pStyle w:val="Prrafodelista"/>
        <w:ind w:left="360"/>
        <w:rPr>
          <w:b/>
          <w:bCs/>
        </w:rPr>
      </w:pPr>
    </w:p>
    <w:p w14:paraId="1CF591B4" w14:textId="6FF1015A" w:rsidR="004D5429" w:rsidRPr="00434033" w:rsidRDefault="004D5429" w:rsidP="00434033">
      <w:pPr>
        <w:pStyle w:val="Prrafodelista"/>
        <w:numPr>
          <w:ilvl w:val="1"/>
          <w:numId w:val="14"/>
        </w:numPr>
        <w:rPr>
          <w:b/>
          <w:bCs/>
        </w:rPr>
      </w:pPr>
      <w:r w:rsidRPr="00434033">
        <w:rPr>
          <w:b/>
          <w:bCs/>
        </w:rPr>
        <w:t>Estrategia de Experimentación:</w:t>
      </w:r>
    </w:p>
    <w:p w14:paraId="13E37332" w14:textId="1730C529" w:rsidR="004D5429" w:rsidRPr="00D6385A" w:rsidRDefault="004D5429" w:rsidP="004D5429">
      <w:pPr>
        <w:numPr>
          <w:ilvl w:val="1"/>
          <w:numId w:val="2"/>
        </w:numPr>
        <w:jc w:val="both"/>
      </w:pPr>
      <w:r w:rsidRPr="00D6385A">
        <w:rPr>
          <w:b/>
          <w:bCs/>
        </w:rPr>
        <w:t>MLflow</w:t>
      </w:r>
      <w:r w:rsidR="00434033">
        <w:t xml:space="preserve"> </w:t>
      </w:r>
      <w:r w:rsidRPr="00953C3B">
        <w:t>almacena todos los datos de los experimentos del modelo, incluidos los hiperparámetros, resultados</w:t>
      </w:r>
      <w:r w:rsidR="00434033">
        <w:t>,</w:t>
      </w:r>
      <w:r w:rsidRPr="00953C3B">
        <w:t xml:space="preserve"> artefactos</w:t>
      </w:r>
      <w:r>
        <w:t>,</w:t>
      </w:r>
      <w:r w:rsidR="00434033">
        <w:t xml:space="preserve"> y</w:t>
      </w:r>
      <w:r>
        <w:t xml:space="preserve"> </w:t>
      </w:r>
      <w:r w:rsidRPr="00953C3B">
        <w:t>versiones de modelos</w:t>
      </w:r>
      <w:r>
        <w:t>.</w:t>
      </w:r>
    </w:p>
    <w:p w14:paraId="17C6FF9C" w14:textId="77777777" w:rsidR="004D5429" w:rsidRPr="00D6385A" w:rsidRDefault="004D5429" w:rsidP="004D5429">
      <w:pPr>
        <w:numPr>
          <w:ilvl w:val="1"/>
          <w:numId w:val="2"/>
        </w:numPr>
        <w:jc w:val="both"/>
      </w:pPr>
      <w:r w:rsidRPr="00D6385A">
        <w:rPr>
          <w:b/>
          <w:bCs/>
        </w:rPr>
        <w:t>Bitbucket Pipelines</w:t>
      </w:r>
      <w:r w:rsidRPr="00D6385A">
        <w:t xml:space="preserve">: Para la integración continua (CI), </w:t>
      </w:r>
      <w:r w:rsidRPr="00953C3B">
        <w:t>automatiza las pruebas de nuevas características/modelos</w:t>
      </w:r>
      <w:r w:rsidRPr="00D6385A">
        <w:t>. Los nuevos cambios que se suban a la rama principal activan pasos de pipeline que entrenan, evalúan y comparan las métricas del modelo con versiones existentes.</w:t>
      </w:r>
    </w:p>
    <w:p w14:paraId="4848D139" w14:textId="77777777" w:rsidR="004D5429" w:rsidRPr="00D6385A" w:rsidRDefault="004D5429" w:rsidP="004D5429">
      <w:pPr>
        <w:numPr>
          <w:ilvl w:val="1"/>
          <w:numId w:val="2"/>
        </w:numPr>
        <w:jc w:val="both"/>
      </w:pPr>
      <w:r w:rsidRPr="00D6385A">
        <w:rPr>
          <w:b/>
          <w:bCs/>
        </w:rPr>
        <w:t>Despliegue canario</w:t>
      </w:r>
      <w:r w:rsidRPr="00D6385A">
        <w:t>: Despliega nuevas versiones de los modelos de manera gradual (por ejemplo, con el 10% del tráfico), mide el rendimiento y aumenta gradualmente.</w:t>
      </w:r>
    </w:p>
    <w:p w14:paraId="6E125435" w14:textId="36DB65D6" w:rsidR="004D5429" w:rsidRPr="00434033" w:rsidRDefault="004D5429" w:rsidP="00434033">
      <w:pPr>
        <w:pStyle w:val="Prrafodelista"/>
        <w:numPr>
          <w:ilvl w:val="1"/>
          <w:numId w:val="14"/>
        </w:numPr>
        <w:jc w:val="both"/>
        <w:rPr>
          <w:b/>
          <w:bCs/>
        </w:rPr>
      </w:pPr>
      <w:r w:rsidRPr="00434033">
        <w:rPr>
          <w:b/>
          <w:bCs/>
        </w:rPr>
        <w:t>Estrategia de Reentrenamiento:</w:t>
      </w:r>
    </w:p>
    <w:p w14:paraId="29251216" w14:textId="13FBC573" w:rsidR="004D5429" w:rsidRPr="00D6385A" w:rsidRDefault="004D5429" w:rsidP="004D5429">
      <w:pPr>
        <w:numPr>
          <w:ilvl w:val="1"/>
          <w:numId w:val="3"/>
        </w:numPr>
        <w:jc w:val="both"/>
      </w:pPr>
      <w:r w:rsidRPr="00D6385A">
        <w:t xml:space="preserve">Se puede configurar un pipeline de reentrenamiento en </w:t>
      </w:r>
      <w:r w:rsidRPr="00D6385A">
        <w:rPr>
          <w:b/>
          <w:bCs/>
        </w:rPr>
        <w:t>Airflow</w:t>
      </w:r>
      <w:r w:rsidRPr="00D6385A">
        <w:t>, que se ejecute periódicamente (por ejemplo, semanal o mensualmente) en función del tiempo o cuando las métricas de rendimiento disminuyan (gestionadas a través de</w:t>
      </w:r>
      <w:r w:rsidR="00331843">
        <w:t xml:space="preserve">l </w:t>
      </w:r>
      <w:r w:rsidR="00F27FFE">
        <w:rPr>
          <w:b/>
          <w:bCs/>
        </w:rPr>
        <w:t>D</w:t>
      </w:r>
      <w:r w:rsidR="00331843" w:rsidRPr="00331843">
        <w:rPr>
          <w:b/>
          <w:bCs/>
        </w:rPr>
        <w:t xml:space="preserve">ata </w:t>
      </w:r>
      <w:r w:rsidR="00F27FFE">
        <w:rPr>
          <w:b/>
          <w:bCs/>
        </w:rPr>
        <w:t>D</w:t>
      </w:r>
      <w:r w:rsidR="00331843" w:rsidRPr="00331843">
        <w:rPr>
          <w:b/>
          <w:bCs/>
        </w:rPr>
        <w:t>rift</w:t>
      </w:r>
      <w:r w:rsidRPr="00D6385A">
        <w:t>).</w:t>
      </w:r>
    </w:p>
    <w:p w14:paraId="0E33A4F8" w14:textId="77777777" w:rsidR="004D5429" w:rsidRPr="00D6385A" w:rsidRDefault="004D5429" w:rsidP="004D5429">
      <w:pPr>
        <w:numPr>
          <w:ilvl w:val="1"/>
          <w:numId w:val="3"/>
        </w:numPr>
        <w:jc w:val="both"/>
      </w:pPr>
      <w:r w:rsidRPr="00D6385A">
        <w:rPr>
          <w:b/>
          <w:bCs/>
        </w:rPr>
        <w:t>Snowflake</w:t>
      </w:r>
      <w:r w:rsidRPr="00D6385A">
        <w:t xml:space="preserve"> almacena los datos más recientes etiquetados para el entrenamiento, y </w:t>
      </w:r>
      <w:r w:rsidRPr="00D6385A">
        <w:rPr>
          <w:b/>
          <w:bCs/>
        </w:rPr>
        <w:t>Airflow</w:t>
      </w:r>
      <w:r w:rsidRPr="00D6385A">
        <w:t xml:space="preserve"> orquesta los trabajos de reentrenamiento en </w:t>
      </w:r>
      <w:r w:rsidRPr="00D6385A">
        <w:rPr>
          <w:b/>
          <w:bCs/>
        </w:rPr>
        <w:t>AWS Batch</w:t>
      </w:r>
      <w:r w:rsidRPr="00D6385A">
        <w:t>.</w:t>
      </w:r>
    </w:p>
    <w:p w14:paraId="6E4C82CD" w14:textId="77777777" w:rsidR="004D5429" w:rsidRDefault="004D5429" w:rsidP="004D5429">
      <w:pPr>
        <w:numPr>
          <w:ilvl w:val="1"/>
          <w:numId w:val="3"/>
        </w:numPr>
        <w:jc w:val="both"/>
      </w:pPr>
      <w:r w:rsidRPr="00D6385A">
        <w:lastRenderedPageBreak/>
        <w:t xml:space="preserve">Los modelos reentrenados se almacenan en </w:t>
      </w:r>
      <w:r w:rsidRPr="00D6385A">
        <w:rPr>
          <w:b/>
          <w:bCs/>
        </w:rPr>
        <w:t>MLflow</w:t>
      </w:r>
      <w:r w:rsidRPr="00D6385A">
        <w:t>, y el control de versiones del modelo garantiza retrocesos si es necesario.</w:t>
      </w:r>
    </w:p>
    <w:p w14:paraId="5F78DB7C" w14:textId="4F56AA72" w:rsidR="004D5429" w:rsidRPr="00434033" w:rsidRDefault="004D5429" w:rsidP="00434033">
      <w:pPr>
        <w:pStyle w:val="Prrafodelista"/>
        <w:numPr>
          <w:ilvl w:val="1"/>
          <w:numId w:val="14"/>
        </w:numPr>
        <w:jc w:val="both"/>
        <w:rPr>
          <w:b/>
          <w:bCs/>
        </w:rPr>
      </w:pPr>
      <w:r w:rsidRPr="00434033">
        <w:rPr>
          <w:b/>
          <w:bCs/>
        </w:rPr>
        <w:t xml:space="preserve">Seguimiento de Métricas y </w:t>
      </w:r>
      <w:r w:rsidR="00331843" w:rsidRPr="00434033">
        <w:rPr>
          <w:b/>
          <w:bCs/>
        </w:rPr>
        <w:t>Data Drift</w:t>
      </w:r>
      <w:r w:rsidRPr="00434033">
        <w:rPr>
          <w:b/>
          <w:bCs/>
        </w:rPr>
        <w:t>:</w:t>
      </w:r>
    </w:p>
    <w:p w14:paraId="39467F2D" w14:textId="7DC2417C" w:rsidR="004D5429" w:rsidRPr="00D6385A" w:rsidRDefault="004D5429" w:rsidP="004D5429">
      <w:pPr>
        <w:numPr>
          <w:ilvl w:val="1"/>
          <w:numId w:val="4"/>
        </w:numPr>
        <w:jc w:val="both"/>
      </w:pPr>
      <w:r w:rsidRPr="00D6385A">
        <w:t>Realiza</w:t>
      </w:r>
      <w:r w:rsidR="00331843">
        <w:t>r</w:t>
      </w:r>
      <w:r w:rsidRPr="00D6385A">
        <w:t xml:space="preserve"> un seguimiento de las métricas de rendimiento del modelo (precisión, recall, AUC, etc.) usando </w:t>
      </w:r>
      <w:r w:rsidRPr="00D6385A">
        <w:rPr>
          <w:b/>
          <w:bCs/>
        </w:rPr>
        <w:t>MLflow</w:t>
      </w:r>
      <w:r w:rsidRPr="00D6385A">
        <w:t xml:space="preserve">. </w:t>
      </w:r>
      <w:r w:rsidR="00331843">
        <w:t xml:space="preserve">Registrar cada </w:t>
      </w:r>
      <w:r w:rsidRPr="00D6385A">
        <w:t>ejecución de predicción</w:t>
      </w:r>
      <w:r w:rsidR="00331843">
        <w:t xml:space="preserve"> e </w:t>
      </w:r>
      <w:r w:rsidRPr="00D6385A">
        <w:t xml:space="preserve">implementar la detección de </w:t>
      </w:r>
      <w:r w:rsidR="00331843">
        <w:rPr>
          <w:b/>
          <w:bCs/>
        </w:rPr>
        <w:t>Data Drift</w:t>
      </w:r>
      <w:r w:rsidRPr="00D6385A">
        <w:t xml:space="preserve"> comparando las predicciones del modelo a lo largo del tiempo con los resultados reales (etiquetas).</w:t>
      </w:r>
    </w:p>
    <w:p w14:paraId="6089BEEE" w14:textId="564C2BF0" w:rsidR="004D5429" w:rsidRPr="00D6385A" w:rsidRDefault="004D5429" w:rsidP="004D5429">
      <w:pPr>
        <w:numPr>
          <w:ilvl w:val="1"/>
          <w:numId w:val="4"/>
        </w:numPr>
        <w:jc w:val="both"/>
      </w:pPr>
      <w:r w:rsidRPr="00D6385A">
        <w:t xml:space="preserve">Usa </w:t>
      </w:r>
      <w:r w:rsidRPr="00D6385A">
        <w:rPr>
          <w:b/>
          <w:bCs/>
        </w:rPr>
        <w:t>Airflow</w:t>
      </w:r>
      <w:r w:rsidRPr="00D6385A">
        <w:t xml:space="preserve"> para programar verificaciones periódicas de </w:t>
      </w:r>
      <w:r w:rsidR="00331843">
        <w:rPr>
          <w:b/>
          <w:bCs/>
        </w:rPr>
        <w:t>Data Drift</w:t>
      </w:r>
      <w:r w:rsidRPr="00D6385A">
        <w:t xml:space="preserve"> mediante la medición de cambios en la distribución de las características de entrada utilizando pruebas estadísticas (por </w:t>
      </w:r>
      <w:r w:rsidR="00256118" w:rsidRPr="00D6385A">
        <w:t>ejemplo,</w:t>
      </w:r>
      <w:r w:rsidR="00331843" w:rsidRPr="00331843">
        <w:rPr>
          <w:b/>
          <w:bCs/>
        </w:rPr>
        <w:t xml:space="preserve"> </w:t>
      </w:r>
      <w:r w:rsidR="00331843" w:rsidRPr="00FD03E5">
        <w:rPr>
          <w:b/>
          <w:bCs/>
        </w:rPr>
        <w:t xml:space="preserve">KS-Test </w:t>
      </w:r>
      <w:r w:rsidR="00331843" w:rsidRPr="00FD03E5">
        <w:t>o</w:t>
      </w:r>
      <w:r w:rsidR="00331843" w:rsidRPr="00FD03E5">
        <w:rPr>
          <w:b/>
          <w:bCs/>
        </w:rPr>
        <w:t xml:space="preserve"> Jensen-Shannon Distance</w:t>
      </w:r>
      <w:r w:rsidRPr="00D6385A">
        <w:t>).</w:t>
      </w:r>
    </w:p>
    <w:p w14:paraId="73BBA417" w14:textId="66CA13B1" w:rsidR="004D5429" w:rsidRPr="00D6385A" w:rsidRDefault="004D5429" w:rsidP="004D5429">
      <w:pPr>
        <w:numPr>
          <w:ilvl w:val="1"/>
          <w:numId w:val="4"/>
        </w:numPr>
        <w:jc w:val="both"/>
      </w:pPr>
      <w:r w:rsidRPr="00D6385A">
        <w:t>Almacena</w:t>
      </w:r>
      <w:r w:rsidR="00331843">
        <w:t>r</w:t>
      </w:r>
      <w:r w:rsidRPr="00D6385A">
        <w:t xml:space="preserve"> registros, predicciones y métricas en </w:t>
      </w:r>
      <w:r w:rsidRPr="00D6385A">
        <w:rPr>
          <w:b/>
          <w:bCs/>
        </w:rPr>
        <w:t>S3</w:t>
      </w:r>
      <w:r w:rsidRPr="00D6385A">
        <w:t xml:space="preserve"> para almacenamiento persistente, y usa</w:t>
      </w:r>
      <w:r w:rsidR="00331843">
        <w:t>r</w:t>
      </w:r>
      <w:r w:rsidRPr="00D6385A">
        <w:t xml:space="preserve"> </w:t>
      </w:r>
      <w:r w:rsidRPr="00D6385A">
        <w:rPr>
          <w:b/>
          <w:bCs/>
        </w:rPr>
        <w:t>Redis</w:t>
      </w:r>
      <w:r w:rsidRPr="00D6385A">
        <w:t xml:space="preserve"> para almacenar en caché métricas que requieran acceso rápido.</w:t>
      </w:r>
    </w:p>
    <w:p w14:paraId="034A9669" w14:textId="77777777" w:rsidR="004D5429" w:rsidRPr="00D6385A" w:rsidRDefault="004D5429" w:rsidP="004D5429">
      <w:pPr>
        <w:jc w:val="both"/>
      </w:pPr>
    </w:p>
    <w:p w14:paraId="0D0892D4" w14:textId="77777777" w:rsidR="004D5429" w:rsidRPr="004D5429" w:rsidRDefault="004D5429"/>
    <w:p w14:paraId="7AF50E0C" w14:textId="34939B53" w:rsidR="00434033" w:rsidRPr="00434033" w:rsidRDefault="00434033" w:rsidP="00434033">
      <w:pPr>
        <w:pStyle w:val="Ttulo3"/>
        <w:numPr>
          <w:ilvl w:val="0"/>
          <w:numId w:val="14"/>
        </w:numPr>
      </w:pPr>
      <w:r w:rsidRPr="00434033">
        <w:rPr>
          <w:lang w:val="es-ES"/>
        </w:rPr>
        <w:t>Enfoque para manejar problemas de calidad de datos y deriva de datos.</w:t>
      </w:r>
    </w:p>
    <w:p w14:paraId="5509DE76" w14:textId="414580B6" w:rsidR="00F27FFE" w:rsidRPr="00434033" w:rsidRDefault="00F27FFE" w:rsidP="00F27FFE">
      <w:pPr>
        <w:pStyle w:val="Prrafodelista"/>
        <w:numPr>
          <w:ilvl w:val="1"/>
          <w:numId w:val="14"/>
        </w:numPr>
        <w:jc w:val="both"/>
        <w:rPr>
          <w:b/>
          <w:bCs/>
        </w:rPr>
      </w:pPr>
      <w:r w:rsidRPr="00E831FD">
        <w:rPr>
          <w:b/>
          <w:bCs/>
        </w:rPr>
        <w:t>Manejo de Problemas de Calidad de Datos</w:t>
      </w:r>
      <w:r w:rsidRPr="00434033">
        <w:rPr>
          <w:b/>
          <w:bCs/>
        </w:rPr>
        <w:t>:</w:t>
      </w:r>
    </w:p>
    <w:p w14:paraId="12B41A44" w14:textId="77777777" w:rsidR="00F27FFE" w:rsidRDefault="00F27FFE" w:rsidP="00F27FFE">
      <w:pPr>
        <w:numPr>
          <w:ilvl w:val="1"/>
          <w:numId w:val="4"/>
        </w:numPr>
        <w:jc w:val="both"/>
      </w:pPr>
      <w:r w:rsidRPr="00D6385A">
        <w:t>Implementa</w:t>
      </w:r>
      <w:r>
        <w:t>r</w:t>
      </w:r>
      <w:r w:rsidRPr="00D6385A">
        <w:t xml:space="preserve"> pasos de validación de datos en </w:t>
      </w:r>
      <w:r w:rsidRPr="00F27FFE">
        <w:rPr>
          <w:b/>
          <w:bCs/>
        </w:rPr>
        <w:t>Airflow</w:t>
      </w:r>
      <w:r w:rsidRPr="00D6385A">
        <w:t xml:space="preserve">, utilizando herramientas de validación como </w:t>
      </w:r>
      <w:r w:rsidRPr="00F27FFE">
        <w:rPr>
          <w:b/>
          <w:bCs/>
        </w:rPr>
        <w:t>Great Expectations</w:t>
      </w:r>
      <w:r w:rsidRPr="00D6385A">
        <w:t xml:space="preserve"> para verificar anomalías en los datos, valores faltantes y formatos inconsistentes.</w:t>
      </w:r>
    </w:p>
    <w:p w14:paraId="3CBA8928" w14:textId="7E7968BD" w:rsidR="00434033" w:rsidRDefault="004D5429" w:rsidP="00F27FFE">
      <w:pPr>
        <w:numPr>
          <w:ilvl w:val="1"/>
          <w:numId w:val="4"/>
        </w:numPr>
        <w:jc w:val="both"/>
      </w:pPr>
      <w:r w:rsidRPr="00D6385A">
        <w:t>Registra</w:t>
      </w:r>
      <w:r w:rsidR="00256118">
        <w:t>r</w:t>
      </w:r>
      <w:r w:rsidRPr="00D6385A">
        <w:t xml:space="preserve"> los resultados de la validación de datos en </w:t>
      </w:r>
      <w:r w:rsidRPr="00F27FFE">
        <w:rPr>
          <w:b/>
          <w:bCs/>
        </w:rPr>
        <w:t>S3</w:t>
      </w:r>
      <w:r w:rsidRPr="00D6385A">
        <w:t xml:space="preserve"> y genera alertas si surgen problemas significativos.</w:t>
      </w:r>
    </w:p>
    <w:p w14:paraId="787C5873" w14:textId="2BC7936F" w:rsidR="004D5429" w:rsidRDefault="004D5429" w:rsidP="00E831FD">
      <w:pPr>
        <w:pStyle w:val="Prrafodelista"/>
        <w:numPr>
          <w:ilvl w:val="0"/>
          <w:numId w:val="16"/>
        </w:numPr>
        <w:jc w:val="both"/>
      </w:pPr>
      <w:r w:rsidRPr="00D6385A">
        <w:t>Implementa</w:t>
      </w:r>
      <w:r w:rsidR="00256118">
        <w:t>r</w:t>
      </w:r>
      <w:r w:rsidRPr="00D6385A">
        <w:t xml:space="preserve"> reintentos y modelos de respaldo cuando las verificaciones de calidad de datos fallan.</w:t>
      </w:r>
    </w:p>
    <w:p w14:paraId="39A9D116" w14:textId="77777777" w:rsidR="00434033" w:rsidRDefault="00434033" w:rsidP="00F27FFE">
      <w:pPr>
        <w:jc w:val="both"/>
      </w:pPr>
    </w:p>
    <w:p w14:paraId="326BF228" w14:textId="0663894C" w:rsidR="00F27FFE" w:rsidRPr="00434033" w:rsidRDefault="00F27FFE" w:rsidP="00F27FFE">
      <w:pPr>
        <w:pStyle w:val="Prrafodelista"/>
        <w:numPr>
          <w:ilvl w:val="1"/>
          <w:numId w:val="14"/>
        </w:numPr>
        <w:jc w:val="both"/>
        <w:rPr>
          <w:b/>
          <w:bCs/>
        </w:rPr>
      </w:pPr>
      <w:r w:rsidRPr="00E831FD">
        <w:rPr>
          <w:b/>
          <w:bCs/>
        </w:rPr>
        <w:t xml:space="preserve">Manejo de </w:t>
      </w:r>
      <w:r>
        <w:rPr>
          <w:b/>
          <w:bCs/>
        </w:rPr>
        <w:t>Data Drift</w:t>
      </w:r>
      <w:r w:rsidRPr="00434033">
        <w:rPr>
          <w:b/>
          <w:bCs/>
        </w:rPr>
        <w:t>:</w:t>
      </w:r>
    </w:p>
    <w:p w14:paraId="37FB6BE4" w14:textId="77777777" w:rsidR="00F27FFE" w:rsidRDefault="00F27FFE" w:rsidP="00F27FFE">
      <w:pPr>
        <w:numPr>
          <w:ilvl w:val="1"/>
          <w:numId w:val="4"/>
        </w:numPr>
        <w:jc w:val="both"/>
      </w:pPr>
      <w:r w:rsidRPr="00D6385A">
        <w:t>Monitore</w:t>
      </w:r>
      <w:r>
        <w:t>a</w:t>
      </w:r>
      <w:r w:rsidRPr="00D6385A">
        <w:t xml:space="preserve">r en tiempo real las entradas de datos y las salidas de predicción utilizando pruebas estadísticas de </w:t>
      </w:r>
      <w:r>
        <w:t xml:space="preserve">para detectar </w:t>
      </w:r>
      <w:r w:rsidRPr="00E831FD">
        <w:rPr>
          <w:b/>
          <w:bCs/>
        </w:rPr>
        <w:t>Data Drift</w:t>
      </w:r>
      <w:r>
        <w:t xml:space="preserve"> </w:t>
      </w:r>
      <w:r w:rsidRPr="00D6385A">
        <w:t>(por ejemplo,</w:t>
      </w:r>
      <w:r w:rsidRPr="00E831FD">
        <w:rPr>
          <w:b/>
          <w:bCs/>
        </w:rPr>
        <w:t xml:space="preserve"> KS-Test </w:t>
      </w:r>
      <w:r w:rsidRPr="00FD03E5">
        <w:t>o</w:t>
      </w:r>
      <w:r w:rsidRPr="00E831FD">
        <w:rPr>
          <w:b/>
          <w:bCs/>
        </w:rPr>
        <w:t xml:space="preserve"> Jensen-Shannon Distance</w:t>
      </w:r>
      <w:r>
        <w:rPr>
          <w:b/>
          <w:bCs/>
        </w:rPr>
        <w:t>)</w:t>
      </w:r>
      <w:r w:rsidRPr="00D6385A">
        <w:t>.</w:t>
      </w:r>
    </w:p>
    <w:p w14:paraId="5D8BA796" w14:textId="2448FE62" w:rsidR="004D5429" w:rsidRPr="00F27FFE" w:rsidRDefault="00F27FFE" w:rsidP="00F27FFE">
      <w:pPr>
        <w:numPr>
          <w:ilvl w:val="1"/>
          <w:numId w:val="4"/>
        </w:numPr>
        <w:jc w:val="both"/>
      </w:pPr>
      <w:r>
        <w:t>Al detextar</w:t>
      </w:r>
      <w:r w:rsidR="00256118">
        <w:t xml:space="preserve"> </w:t>
      </w:r>
      <w:r w:rsidR="00256118" w:rsidRPr="00F27FFE">
        <w:rPr>
          <w:b/>
          <w:bCs/>
        </w:rPr>
        <w:t>Data Drift</w:t>
      </w:r>
      <w:r w:rsidR="004D5429" w:rsidRPr="00F27FFE">
        <w:rPr>
          <w:b/>
          <w:bCs/>
        </w:rPr>
        <w:t>,</w:t>
      </w:r>
      <w:r w:rsidR="004D5429" w:rsidRPr="00D6385A">
        <w:t xml:space="preserve"> se generan alertas y se inicia el reentrenamiento a través de </w:t>
      </w:r>
      <w:r w:rsidR="004D5429" w:rsidRPr="00F27FFE">
        <w:rPr>
          <w:b/>
          <w:bCs/>
        </w:rPr>
        <w:t>Airflow</w:t>
      </w:r>
      <w:r w:rsidR="004D5429" w:rsidRPr="00D6385A">
        <w:t>.</w:t>
      </w:r>
      <w:r w:rsidR="00434033">
        <w:t xml:space="preserve"> </w:t>
      </w:r>
      <w:r w:rsidR="004D5429" w:rsidRPr="00D6385A">
        <w:t>Realiza</w:t>
      </w:r>
      <w:r w:rsidR="00256118">
        <w:t>r</w:t>
      </w:r>
      <w:r w:rsidR="004D5429" w:rsidRPr="00D6385A">
        <w:t xml:space="preserve"> seguimiento de la distribución de características clave y las predicciones a lo largo del tiempo y compáralas con los datos de entrenamiento originales.</w:t>
      </w:r>
    </w:p>
    <w:p w14:paraId="0782C01D" w14:textId="77777777" w:rsidR="00434033" w:rsidRPr="00D6385A" w:rsidRDefault="00434033" w:rsidP="00434033">
      <w:pPr>
        <w:ind w:left="720"/>
        <w:jc w:val="both"/>
      </w:pPr>
    </w:p>
    <w:p w14:paraId="12ECB57B" w14:textId="373D3374" w:rsidR="00D66B65" w:rsidRPr="00434033" w:rsidRDefault="00434033" w:rsidP="00434033">
      <w:pPr>
        <w:pStyle w:val="Ttulo3"/>
        <w:numPr>
          <w:ilvl w:val="0"/>
          <w:numId w:val="14"/>
        </w:numPr>
      </w:pPr>
      <w:r w:rsidRPr="00434033">
        <w:rPr>
          <w:lang w:val="es-ES"/>
        </w:rPr>
        <w:t>Consideraciones de escalabilidad y soluciones propuestas.</w:t>
      </w:r>
    </w:p>
    <w:p w14:paraId="6ABA89A4" w14:textId="77777777" w:rsidR="00434033" w:rsidRPr="00434033" w:rsidRDefault="00434033" w:rsidP="00434033">
      <w:pPr>
        <w:pStyle w:val="Prrafodelista"/>
        <w:ind w:left="360"/>
        <w:rPr>
          <w:b/>
          <w:bCs/>
        </w:rPr>
      </w:pPr>
    </w:p>
    <w:p w14:paraId="50B2E3BF" w14:textId="31439C8D" w:rsidR="004D5429" w:rsidRPr="00D6385A" w:rsidRDefault="004D5429" w:rsidP="00434033">
      <w:pPr>
        <w:pStyle w:val="Prrafodelista"/>
        <w:numPr>
          <w:ilvl w:val="0"/>
          <w:numId w:val="11"/>
        </w:numPr>
        <w:jc w:val="both"/>
      </w:pPr>
      <w:r w:rsidRPr="00434033">
        <w:rPr>
          <w:b/>
          <w:bCs/>
        </w:rPr>
        <w:t>AWS Batch</w:t>
      </w:r>
      <w:r w:rsidR="00434033">
        <w:t xml:space="preserve">. </w:t>
      </w:r>
      <w:r w:rsidRPr="00D6385A">
        <w:t xml:space="preserve">Para la inferencia por lotes a gran escala, utiliza </w:t>
      </w:r>
      <w:r w:rsidRPr="00434033">
        <w:rPr>
          <w:b/>
          <w:bCs/>
        </w:rPr>
        <w:t>AWS Batch</w:t>
      </w:r>
      <w:r w:rsidRPr="00D6385A">
        <w:t xml:space="preserve"> para distribuir los trabajos de inferencia de manera eficiente en múltiples instancias de cómputo. Esto es escalable para manejar predicciones para 50 millones de usuarios. El sistema escala según la demanda de trabajo y los recursos disponibles.</w:t>
      </w:r>
    </w:p>
    <w:p w14:paraId="6FD96831" w14:textId="2A97EF88" w:rsidR="004D5429" w:rsidRPr="00D6385A" w:rsidRDefault="004D5429" w:rsidP="00434033">
      <w:pPr>
        <w:pStyle w:val="Prrafodelista"/>
        <w:numPr>
          <w:ilvl w:val="0"/>
          <w:numId w:val="11"/>
        </w:numPr>
        <w:jc w:val="both"/>
      </w:pPr>
      <w:r w:rsidRPr="00434033">
        <w:rPr>
          <w:b/>
          <w:bCs/>
        </w:rPr>
        <w:t>Snowflake</w:t>
      </w:r>
      <w:r w:rsidR="00434033">
        <w:t>. P</w:t>
      </w:r>
      <w:r w:rsidRPr="00D6385A">
        <w:t>roporciona almacenamiento de datos escalable y capacidades de consulta eficientes, garantizando una recuperación de datos rápida para 50 millones de usuarios en diferentes países.</w:t>
      </w:r>
    </w:p>
    <w:p w14:paraId="5FF62F63" w14:textId="2432892C" w:rsidR="004D5429" w:rsidRPr="00D6385A" w:rsidRDefault="004D5429" w:rsidP="00434033">
      <w:pPr>
        <w:pStyle w:val="Prrafodelista"/>
        <w:numPr>
          <w:ilvl w:val="0"/>
          <w:numId w:val="11"/>
        </w:numPr>
        <w:jc w:val="both"/>
      </w:pPr>
      <w:r w:rsidRPr="00434033">
        <w:rPr>
          <w:b/>
          <w:bCs/>
        </w:rPr>
        <w:t xml:space="preserve">Escalado automático con </w:t>
      </w:r>
      <w:r w:rsidR="00256118" w:rsidRPr="00434033">
        <w:rPr>
          <w:b/>
          <w:bCs/>
        </w:rPr>
        <w:t>AWS ECS</w:t>
      </w:r>
      <w:r w:rsidR="00434033">
        <w:t xml:space="preserve">. </w:t>
      </w:r>
      <w:r w:rsidRPr="00D6385A">
        <w:t xml:space="preserve">Los clusters de </w:t>
      </w:r>
      <w:r w:rsidR="00256118" w:rsidRPr="00434033">
        <w:rPr>
          <w:b/>
          <w:bCs/>
        </w:rPr>
        <w:t>AWS ECS</w:t>
      </w:r>
      <w:r w:rsidR="00256118" w:rsidRPr="00953C3B">
        <w:t xml:space="preserve"> </w:t>
      </w:r>
      <w:r w:rsidRPr="00D6385A">
        <w:t>se escalarán automáticamente según el número de solicitudes y la utilización de recursos para garantizar un rendimiento fluido incluso bajo cargas pesadas.</w:t>
      </w:r>
    </w:p>
    <w:p w14:paraId="411162DA" w14:textId="77777777" w:rsidR="004D5429" w:rsidRPr="004D5429" w:rsidRDefault="004D5429"/>
    <w:sectPr w:rsidR="004D5429" w:rsidRPr="004D54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C68EA"/>
    <w:multiLevelType w:val="multilevel"/>
    <w:tmpl w:val="6154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8355C"/>
    <w:multiLevelType w:val="hybridMultilevel"/>
    <w:tmpl w:val="020C0136"/>
    <w:lvl w:ilvl="0" w:tplc="FFFFFFFF">
      <w:start w:val="1"/>
      <w:numFmt w:val="decimal"/>
      <w:lvlText w:val="%1."/>
      <w:lvlJc w:val="left"/>
      <w:pPr>
        <w:ind w:left="360" w:hanging="360"/>
      </w:pPr>
    </w:lvl>
    <w:lvl w:ilvl="1" w:tplc="240A0001">
      <w:start w:val="1"/>
      <w:numFmt w:val="bullet"/>
      <w:lvlText w:val=""/>
      <w:lvlJc w:val="left"/>
      <w:pPr>
        <w:ind w:left="785"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86795"/>
    <w:multiLevelType w:val="multilevel"/>
    <w:tmpl w:val="12F6C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C711D"/>
    <w:multiLevelType w:val="multilevel"/>
    <w:tmpl w:val="AC247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F4690"/>
    <w:multiLevelType w:val="multilevel"/>
    <w:tmpl w:val="7DD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212C4"/>
    <w:multiLevelType w:val="hybridMultilevel"/>
    <w:tmpl w:val="B2EC98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4D013D"/>
    <w:multiLevelType w:val="hybridMultilevel"/>
    <w:tmpl w:val="31D88CE8"/>
    <w:lvl w:ilvl="0" w:tplc="240A0001">
      <w:start w:val="1"/>
      <w:numFmt w:val="bullet"/>
      <w:lvlText w:val=""/>
      <w:lvlJc w:val="left"/>
      <w:pPr>
        <w:ind w:left="1494" w:hanging="360"/>
      </w:pPr>
      <w:rPr>
        <w:rFonts w:ascii="Symbol" w:hAnsi="Symbol" w:hint="default"/>
      </w:rPr>
    </w:lvl>
    <w:lvl w:ilvl="1" w:tplc="240A0003">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7" w15:restartNumberingAfterBreak="0">
    <w:nsid w:val="21852668"/>
    <w:multiLevelType w:val="hybridMultilevel"/>
    <w:tmpl w:val="8A16FF86"/>
    <w:lvl w:ilvl="0" w:tplc="240A000F">
      <w:start w:val="1"/>
      <w:numFmt w:val="decimal"/>
      <w:lvlText w:val="%1."/>
      <w:lvlJc w:val="left"/>
      <w:pPr>
        <w:ind w:left="1069" w:hanging="360"/>
      </w:pPr>
      <w:rPr>
        <w:rFonts w:hint="default"/>
      </w:rPr>
    </w:lvl>
    <w:lvl w:ilvl="1" w:tplc="240A0001">
      <w:start w:val="1"/>
      <w:numFmt w:val="bullet"/>
      <w:lvlText w:val=""/>
      <w:lvlJc w:val="left"/>
      <w:pPr>
        <w:ind w:left="1494" w:hanging="360"/>
      </w:pPr>
      <w:rPr>
        <w:rFonts w:ascii="Symbol" w:hAnsi="Symbol"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231527C9"/>
    <w:multiLevelType w:val="multilevel"/>
    <w:tmpl w:val="94D8A9CE"/>
    <w:lvl w:ilvl="0">
      <w:start w:val="1"/>
      <w:numFmt w:val="decimal"/>
      <w:lvlText w:val="%1."/>
      <w:lvlJc w:val="left"/>
      <w:pPr>
        <w:tabs>
          <w:tab w:val="num" w:pos="1069"/>
        </w:tabs>
        <w:ind w:left="1069" w:hanging="360"/>
      </w:pPr>
      <w:rPr>
        <w:b/>
        <w:bCs/>
      </w:rPr>
    </w:lvl>
    <w:lvl w:ilvl="1">
      <w:start w:val="1"/>
      <w:numFmt w:val="bullet"/>
      <w:lvlText w:val=""/>
      <w:lvlJc w:val="left"/>
      <w:pPr>
        <w:ind w:left="1789" w:hanging="360"/>
      </w:pPr>
      <w:rPr>
        <w:rFonts w:ascii="Symbol" w:hAnsi="Symbol"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15:restartNumberingAfterBreak="0">
    <w:nsid w:val="3AD003E3"/>
    <w:multiLevelType w:val="multilevel"/>
    <w:tmpl w:val="26E0B7FA"/>
    <w:lvl w:ilvl="0">
      <w:start w:val="1"/>
      <w:numFmt w:val="bullet"/>
      <w:lvlText w:val=""/>
      <w:lvlJc w:val="left"/>
      <w:pPr>
        <w:tabs>
          <w:tab w:val="num" w:pos="1505"/>
        </w:tabs>
        <w:ind w:left="1505" w:hanging="360"/>
      </w:pPr>
      <w:rPr>
        <w:rFonts w:ascii="Symbol" w:hAnsi="Symbol" w:hint="default"/>
        <w:sz w:val="20"/>
      </w:rPr>
    </w:lvl>
    <w:lvl w:ilvl="1">
      <w:start w:val="1"/>
      <w:numFmt w:val="bullet"/>
      <w:lvlText w:val=""/>
      <w:lvlJc w:val="left"/>
      <w:pPr>
        <w:ind w:left="2225" w:hanging="360"/>
      </w:pPr>
      <w:rPr>
        <w:rFonts w:ascii="Symbol" w:hAnsi="Symbol" w:hint="default"/>
      </w:rPr>
    </w:lvl>
    <w:lvl w:ilvl="2" w:tentative="1">
      <w:start w:val="1"/>
      <w:numFmt w:val="bullet"/>
      <w:lvlText w:val=""/>
      <w:lvlJc w:val="left"/>
      <w:pPr>
        <w:tabs>
          <w:tab w:val="num" w:pos="2945"/>
        </w:tabs>
        <w:ind w:left="2945" w:hanging="360"/>
      </w:pPr>
      <w:rPr>
        <w:rFonts w:ascii="Wingdings" w:hAnsi="Wingdings" w:hint="default"/>
        <w:sz w:val="20"/>
      </w:rPr>
    </w:lvl>
    <w:lvl w:ilvl="3" w:tentative="1">
      <w:start w:val="1"/>
      <w:numFmt w:val="bullet"/>
      <w:lvlText w:val=""/>
      <w:lvlJc w:val="left"/>
      <w:pPr>
        <w:tabs>
          <w:tab w:val="num" w:pos="3665"/>
        </w:tabs>
        <w:ind w:left="3665" w:hanging="360"/>
      </w:pPr>
      <w:rPr>
        <w:rFonts w:ascii="Wingdings" w:hAnsi="Wingdings" w:hint="default"/>
        <w:sz w:val="20"/>
      </w:rPr>
    </w:lvl>
    <w:lvl w:ilvl="4" w:tentative="1">
      <w:start w:val="1"/>
      <w:numFmt w:val="bullet"/>
      <w:lvlText w:val=""/>
      <w:lvlJc w:val="left"/>
      <w:pPr>
        <w:tabs>
          <w:tab w:val="num" w:pos="4385"/>
        </w:tabs>
        <w:ind w:left="4385" w:hanging="360"/>
      </w:pPr>
      <w:rPr>
        <w:rFonts w:ascii="Wingdings" w:hAnsi="Wingdings" w:hint="default"/>
        <w:sz w:val="20"/>
      </w:rPr>
    </w:lvl>
    <w:lvl w:ilvl="5" w:tentative="1">
      <w:start w:val="1"/>
      <w:numFmt w:val="bullet"/>
      <w:lvlText w:val=""/>
      <w:lvlJc w:val="left"/>
      <w:pPr>
        <w:tabs>
          <w:tab w:val="num" w:pos="5105"/>
        </w:tabs>
        <w:ind w:left="5105" w:hanging="360"/>
      </w:pPr>
      <w:rPr>
        <w:rFonts w:ascii="Wingdings" w:hAnsi="Wingdings" w:hint="default"/>
        <w:sz w:val="20"/>
      </w:rPr>
    </w:lvl>
    <w:lvl w:ilvl="6" w:tentative="1">
      <w:start w:val="1"/>
      <w:numFmt w:val="bullet"/>
      <w:lvlText w:val=""/>
      <w:lvlJc w:val="left"/>
      <w:pPr>
        <w:tabs>
          <w:tab w:val="num" w:pos="5825"/>
        </w:tabs>
        <w:ind w:left="5825" w:hanging="360"/>
      </w:pPr>
      <w:rPr>
        <w:rFonts w:ascii="Wingdings" w:hAnsi="Wingdings" w:hint="default"/>
        <w:sz w:val="20"/>
      </w:rPr>
    </w:lvl>
    <w:lvl w:ilvl="7" w:tentative="1">
      <w:start w:val="1"/>
      <w:numFmt w:val="bullet"/>
      <w:lvlText w:val=""/>
      <w:lvlJc w:val="left"/>
      <w:pPr>
        <w:tabs>
          <w:tab w:val="num" w:pos="6545"/>
        </w:tabs>
        <w:ind w:left="6545" w:hanging="360"/>
      </w:pPr>
      <w:rPr>
        <w:rFonts w:ascii="Wingdings" w:hAnsi="Wingdings" w:hint="default"/>
        <w:sz w:val="20"/>
      </w:rPr>
    </w:lvl>
    <w:lvl w:ilvl="8" w:tentative="1">
      <w:start w:val="1"/>
      <w:numFmt w:val="bullet"/>
      <w:lvlText w:val=""/>
      <w:lvlJc w:val="left"/>
      <w:pPr>
        <w:tabs>
          <w:tab w:val="num" w:pos="7265"/>
        </w:tabs>
        <w:ind w:left="7265" w:hanging="360"/>
      </w:pPr>
      <w:rPr>
        <w:rFonts w:ascii="Wingdings" w:hAnsi="Wingdings" w:hint="default"/>
        <w:sz w:val="20"/>
      </w:rPr>
    </w:lvl>
  </w:abstractNum>
  <w:abstractNum w:abstractNumId="10" w15:restartNumberingAfterBreak="0">
    <w:nsid w:val="4C510EEC"/>
    <w:multiLevelType w:val="hybridMultilevel"/>
    <w:tmpl w:val="4E267238"/>
    <w:lvl w:ilvl="0" w:tplc="240A0001">
      <w:start w:val="1"/>
      <w:numFmt w:val="bullet"/>
      <w:lvlText w:val=""/>
      <w:lvlJc w:val="left"/>
      <w:pPr>
        <w:ind w:left="1636" w:hanging="360"/>
      </w:pPr>
      <w:rPr>
        <w:rFonts w:ascii="Symbol" w:hAnsi="Symbol" w:hint="default"/>
      </w:rPr>
    </w:lvl>
    <w:lvl w:ilvl="1" w:tplc="240A0003">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1" w15:restartNumberingAfterBreak="0">
    <w:nsid w:val="50580FC9"/>
    <w:multiLevelType w:val="hybridMultilevel"/>
    <w:tmpl w:val="701AF364"/>
    <w:lvl w:ilvl="0" w:tplc="240A000F">
      <w:start w:val="1"/>
      <w:numFmt w:val="decimal"/>
      <w:lvlText w:val="%1."/>
      <w:lvlJc w:val="left"/>
      <w:pPr>
        <w:ind w:left="360" w:hanging="360"/>
      </w:pPr>
    </w:lvl>
    <w:lvl w:ilvl="1" w:tplc="240A000F">
      <w:start w:val="1"/>
      <w:numFmt w:val="decimal"/>
      <w:lvlText w:val="%2."/>
      <w:lvlJc w:val="left"/>
      <w:pPr>
        <w:ind w:left="1069"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328670D"/>
    <w:multiLevelType w:val="hybridMultilevel"/>
    <w:tmpl w:val="4E440770"/>
    <w:lvl w:ilvl="0" w:tplc="240A000F">
      <w:start w:val="1"/>
      <w:numFmt w:val="decimal"/>
      <w:lvlText w:val="%1."/>
      <w:lvlJc w:val="left"/>
      <w:pPr>
        <w:ind w:left="360" w:hanging="360"/>
      </w:pPr>
      <w:rPr>
        <w:rFonts w:hint="default"/>
      </w:rPr>
    </w:lvl>
    <w:lvl w:ilvl="1" w:tplc="240A000F">
      <w:start w:val="1"/>
      <w:numFmt w:val="decimal"/>
      <w:lvlText w:val="%2."/>
      <w:lvlJc w:val="left"/>
      <w:pPr>
        <w:ind w:left="785" w:hanging="360"/>
      </w:pPr>
    </w:lvl>
    <w:lvl w:ilvl="2" w:tplc="240A0001">
      <w:start w:val="1"/>
      <w:numFmt w:val="bullet"/>
      <w:lvlText w:val=""/>
      <w:lvlJc w:val="left"/>
      <w:pPr>
        <w:ind w:left="1494" w:hanging="360"/>
      </w:pPr>
      <w:rPr>
        <w:rFonts w:ascii="Symbol" w:hAnsi="Symbol" w:hint="default"/>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AC03232"/>
    <w:multiLevelType w:val="multilevel"/>
    <w:tmpl w:val="E93E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97D4B"/>
    <w:multiLevelType w:val="multilevel"/>
    <w:tmpl w:val="26E0B7FA"/>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ind w:left="1789" w:hanging="360"/>
      </w:pPr>
      <w:rPr>
        <w:rFonts w:ascii="Symbol" w:hAnsi="Symbol"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6A5506F1"/>
    <w:multiLevelType w:val="multilevel"/>
    <w:tmpl w:val="26E0B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30DEF"/>
    <w:multiLevelType w:val="multilevel"/>
    <w:tmpl w:val="2376B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184659">
    <w:abstractNumId w:val="8"/>
  </w:num>
  <w:num w:numId="2" w16cid:durableId="546718837">
    <w:abstractNumId w:val="15"/>
  </w:num>
  <w:num w:numId="3" w16cid:durableId="274560698">
    <w:abstractNumId w:val="16"/>
  </w:num>
  <w:num w:numId="4" w16cid:durableId="1634486450">
    <w:abstractNumId w:val="3"/>
  </w:num>
  <w:num w:numId="5" w16cid:durableId="1954166607">
    <w:abstractNumId w:val="0"/>
  </w:num>
  <w:num w:numId="6" w16cid:durableId="237062327">
    <w:abstractNumId w:val="4"/>
  </w:num>
  <w:num w:numId="7" w16cid:durableId="717902720">
    <w:abstractNumId w:val="13"/>
  </w:num>
  <w:num w:numId="8" w16cid:durableId="1060059663">
    <w:abstractNumId w:val="1"/>
  </w:num>
  <w:num w:numId="9" w16cid:durableId="1882159652">
    <w:abstractNumId w:val="2"/>
  </w:num>
  <w:num w:numId="10" w16cid:durableId="111949235">
    <w:abstractNumId w:val="12"/>
  </w:num>
  <w:num w:numId="11" w16cid:durableId="824511734">
    <w:abstractNumId w:val="14"/>
  </w:num>
  <w:num w:numId="12" w16cid:durableId="896621852">
    <w:abstractNumId w:val="9"/>
  </w:num>
  <w:num w:numId="13" w16cid:durableId="41903249">
    <w:abstractNumId w:val="5"/>
  </w:num>
  <w:num w:numId="14" w16cid:durableId="2031951375">
    <w:abstractNumId w:val="11"/>
  </w:num>
  <w:num w:numId="15" w16cid:durableId="913051994">
    <w:abstractNumId w:val="7"/>
  </w:num>
  <w:num w:numId="16" w16cid:durableId="46227809">
    <w:abstractNumId w:val="6"/>
  </w:num>
  <w:num w:numId="17" w16cid:durableId="8270153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29"/>
    <w:rsid w:val="001E3533"/>
    <w:rsid w:val="00256118"/>
    <w:rsid w:val="002C3290"/>
    <w:rsid w:val="002C4EBA"/>
    <w:rsid w:val="00331843"/>
    <w:rsid w:val="003869EC"/>
    <w:rsid w:val="00434033"/>
    <w:rsid w:val="004D5429"/>
    <w:rsid w:val="0062551C"/>
    <w:rsid w:val="00984BF4"/>
    <w:rsid w:val="00D21975"/>
    <w:rsid w:val="00D66B65"/>
    <w:rsid w:val="00E831FD"/>
    <w:rsid w:val="00F27F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594A"/>
  <w15:chartTrackingRefBased/>
  <w15:docId w15:val="{84A09C34-DE2F-4A02-9522-E4DC2A74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5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D5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D54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54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54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54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54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54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54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54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D54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D54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54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54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54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54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54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5429"/>
    <w:rPr>
      <w:rFonts w:eastAsiaTheme="majorEastAsia" w:cstheme="majorBidi"/>
      <w:color w:val="272727" w:themeColor="text1" w:themeTint="D8"/>
    </w:rPr>
  </w:style>
  <w:style w:type="paragraph" w:styleId="Ttulo">
    <w:name w:val="Title"/>
    <w:basedOn w:val="Normal"/>
    <w:next w:val="Normal"/>
    <w:link w:val="TtuloCar"/>
    <w:uiPriority w:val="10"/>
    <w:qFormat/>
    <w:rsid w:val="004D5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54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54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54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5429"/>
    <w:pPr>
      <w:spacing w:before="160"/>
      <w:jc w:val="center"/>
    </w:pPr>
    <w:rPr>
      <w:i/>
      <w:iCs/>
      <w:color w:val="404040" w:themeColor="text1" w:themeTint="BF"/>
    </w:rPr>
  </w:style>
  <w:style w:type="character" w:customStyle="1" w:styleId="CitaCar">
    <w:name w:val="Cita Car"/>
    <w:basedOn w:val="Fuentedeprrafopredeter"/>
    <w:link w:val="Cita"/>
    <w:uiPriority w:val="29"/>
    <w:rsid w:val="004D5429"/>
    <w:rPr>
      <w:i/>
      <w:iCs/>
      <w:color w:val="404040" w:themeColor="text1" w:themeTint="BF"/>
    </w:rPr>
  </w:style>
  <w:style w:type="paragraph" w:styleId="Prrafodelista">
    <w:name w:val="List Paragraph"/>
    <w:basedOn w:val="Normal"/>
    <w:uiPriority w:val="34"/>
    <w:qFormat/>
    <w:rsid w:val="004D5429"/>
    <w:pPr>
      <w:ind w:left="720"/>
      <w:contextualSpacing/>
    </w:pPr>
  </w:style>
  <w:style w:type="character" w:styleId="nfasisintenso">
    <w:name w:val="Intense Emphasis"/>
    <w:basedOn w:val="Fuentedeprrafopredeter"/>
    <w:uiPriority w:val="21"/>
    <w:qFormat/>
    <w:rsid w:val="004D5429"/>
    <w:rPr>
      <w:i/>
      <w:iCs/>
      <w:color w:val="0F4761" w:themeColor="accent1" w:themeShade="BF"/>
    </w:rPr>
  </w:style>
  <w:style w:type="paragraph" w:styleId="Citadestacada">
    <w:name w:val="Intense Quote"/>
    <w:basedOn w:val="Normal"/>
    <w:next w:val="Normal"/>
    <w:link w:val="CitadestacadaCar"/>
    <w:uiPriority w:val="30"/>
    <w:qFormat/>
    <w:rsid w:val="004D5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5429"/>
    <w:rPr>
      <w:i/>
      <w:iCs/>
      <w:color w:val="0F4761" w:themeColor="accent1" w:themeShade="BF"/>
    </w:rPr>
  </w:style>
  <w:style w:type="character" w:styleId="Referenciaintensa">
    <w:name w:val="Intense Reference"/>
    <w:basedOn w:val="Fuentedeprrafopredeter"/>
    <w:uiPriority w:val="32"/>
    <w:qFormat/>
    <w:rsid w:val="004D5429"/>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25611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561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7253">
      <w:bodyDiv w:val="1"/>
      <w:marLeft w:val="0"/>
      <w:marRight w:val="0"/>
      <w:marTop w:val="0"/>
      <w:marBottom w:val="0"/>
      <w:divBdr>
        <w:top w:val="none" w:sz="0" w:space="0" w:color="auto"/>
        <w:left w:val="none" w:sz="0" w:space="0" w:color="auto"/>
        <w:bottom w:val="none" w:sz="0" w:space="0" w:color="auto"/>
        <w:right w:val="none" w:sz="0" w:space="0" w:color="auto"/>
      </w:divBdr>
    </w:div>
    <w:div w:id="412973333">
      <w:bodyDiv w:val="1"/>
      <w:marLeft w:val="0"/>
      <w:marRight w:val="0"/>
      <w:marTop w:val="0"/>
      <w:marBottom w:val="0"/>
      <w:divBdr>
        <w:top w:val="none" w:sz="0" w:space="0" w:color="auto"/>
        <w:left w:val="none" w:sz="0" w:space="0" w:color="auto"/>
        <w:bottom w:val="none" w:sz="0" w:space="0" w:color="auto"/>
        <w:right w:val="none" w:sz="0" w:space="0" w:color="auto"/>
      </w:divBdr>
    </w:div>
    <w:div w:id="748582721">
      <w:bodyDiv w:val="1"/>
      <w:marLeft w:val="0"/>
      <w:marRight w:val="0"/>
      <w:marTop w:val="0"/>
      <w:marBottom w:val="0"/>
      <w:divBdr>
        <w:top w:val="none" w:sz="0" w:space="0" w:color="auto"/>
        <w:left w:val="none" w:sz="0" w:space="0" w:color="auto"/>
        <w:bottom w:val="none" w:sz="0" w:space="0" w:color="auto"/>
        <w:right w:val="none" w:sz="0" w:space="0" w:color="auto"/>
      </w:divBdr>
    </w:div>
    <w:div w:id="796148263">
      <w:bodyDiv w:val="1"/>
      <w:marLeft w:val="0"/>
      <w:marRight w:val="0"/>
      <w:marTop w:val="0"/>
      <w:marBottom w:val="0"/>
      <w:divBdr>
        <w:top w:val="none" w:sz="0" w:space="0" w:color="auto"/>
        <w:left w:val="none" w:sz="0" w:space="0" w:color="auto"/>
        <w:bottom w:val="none" w:sz="0" w:space="0" w:color="auto"/>
        <w:right w:val="none" w:sz="0" w:space="0" w:color="auto"/>
      </w:divBdr>
    </w:div>
    <w:div w:id="807818324">
      <w:bodyDiv w:val="1"/>
      <w:marLeft w:val="0"/>
      <w:marRight w:val="0"/>
      <w:marTop w:val="0"/>
      <w:marBottom w:val="0"/>
      <w:divBdr>
        <w:top w:val="none" w:sz="0" w:space="0" w:color="auto"/>
        <w:left w:val="none" w:sz="0" w:space="0" w:color="auto"/>
        <w:bottom w:val="none" w:sz="0" w:space="0" w:color="auto"/>
        <w:right w:val="none" w:sz="0" w:space="0" w:color="auto"/>
      </w:divBdr>
    </w:div>
    <w:div w:id="1047218149">
      <w:bodyDiv w:val="1"/>
      <w:marLeft w:val="0"/>
      <w:marRight w:val="0"/>
      <w:marTop w:val="0"/>
      <w:marBottom w:val="0"/>
      <w:divBdr>
        <w:top w:val="none" w:sz="0" w:space="0" w:color="auto"/>
        <w:left w:val="none" w:sz="0" w:space="0" w:color="auto"/>
        <w:bottom w:val="none" w:sz="0" w:space="0" w:color="auto"/>
        <w:right w:val="none" w:sz="0" w:space="0" w:color="auto"/>
      </w:divBdr>
      <w:divsChild>
        <w:div w:id="644508831">
          <w:marLeft w:val="0"/>
          <w:marRight w:val="0"/>
          <w:marTop w:val="0"/>
          <w:marBottom w:val="0"/>
          <w:divBdr>
            <w:top w:val="none" w:sz="0" w:space="0" w:color="auto"/>
            <w:left w:val="none" w:sz="0" w:space="0" w:color="auto"/>
            <w:bottom w:val="none" w:sz="0" w:space="0" w:color="auto"/>
            <w:right w:val="none" w:sz="0" w:space="0" w:color="auto"/>
          </w:divBdr>
          <w:divsChild>
            <w:div w:id="1856267525">
              <w:marLeft w:val="0"/>
              <w:marRight w:val="0"/>
              <w:marTop w:val="0"/>
              <w:marBottom w:val="0"/>
              <w:divBdr>
                <w:top w:val="none" w:sz="0" w:space="0" w:color="auto"/>
                <w:left w:val="none" w:sz="0" w:space="0" w:color="auto"/>
                <w:bottom w:val="none" w:sz="0" w:space="0" w:color="auto"/>
                <w:right w:val="none" w:sz="0" w:space="0" w:color="auto"/>
              </w:divBdr>
              <w:divsChild>
                <w:div w:id="882136593">
                  <w:marLeft w:val="0"/>
                  <w:marRight w:val="0"/>
                  <w:marTop w:val="0"/>
                  <w:marBottom w:val="0"/>
                  <w:divBdr>
                    <w:top w:val="none" w:sz="0" w:space="0" w:color="auto"/>
                    <w:left w:val="none" w:sz="0" w:space="0" w:color="auto"/>
                    <w:bottom w:val="none" w:sz="0" w:space="0" w:color="auto"/>
                    <w:right w:val="none" w:sz="0" w:space="0" w:color="auto"/>
                  </w:divBdr>
                  <w:divsChild>
                    <w:div w:id="10173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0916">
      <w:bodyDiv w:val="1"/>
      <w:marLeft w:val="0"/>
      <w:marRight w:val="0"/>
      <w:marTop w:val="0"/>
      <w:marBottom w:val="0"/>
      <w:divBdr>
        <w:top w:val="none" w:sz="0" w:space="0" w:color="auto"/>
        <w:left w:val="none" w:sz="0" w:space="0" w:color="auto"/>
        <w:bottom w:val="none" w:sz="0" w:space="0" w:color="auto"/>
        <w:right w:val="none" w:sz="0" w:space="0" w:color="auto"/>
      </w:divBdr>
    </w:div>
    <w:div w:id="1201356102">
      <w:bodyDiv w:val="1"/>
      <w:marLeft w:val="0"/>
      <w:marRight w:val="0"/>
      <w:marTop w:val="0"/>
      <w:marBottom w:val="0"/>
      <w:divBdr>
        <w:top w:val="none" w:sz="0" w:space="0" w:color="auto"/>
        <w:left w:val="none" w:sz="0" w:space="0" w:color="auto"/>
        <w:bottom w:val="none" w:sz="0" w:space="0" w:color="auto"/>
        <w:right w:val="none" w:sz="0" w:space="0" w:color="auto"/>
      </w:divBdr>
      <w:divsChild>
        <w:div w:id="1404136871">
          <w:marLeft w:val="0"/>
          <w:marRight w:val="0"/>
          <w:marTop w:val="0"/>
          <w:marBottom w:val="0"/>
          <w:divBdr>
            <w:top w:val="none" w:sz="0" w:space="0" w:color="auto"/>
            <w:left w:val="none" w:sz="0" w:space="0" w:color="auto"/>
            <w:bottom w:val="none" w:sz="0" w:space="0" w:color="auto"/>
            <w:right w:val="none" w:sz="0" w:space="0" w:color="auto"/>
          </w:divBdr>
          <w:divsChild>
            <w:div w:id="1613900612">
              <w:marLeft w:val="0"/>
              <w:marRight w:val="0"/>
              <w:marTop w:val="0"/>
              <w:marBottom w:val="0"/>
              <w:divBdr>
                <w:top w:val="none" w:sz="0" w:space="0" w:color="auto"/>
                <w:left w:val="none" w:sz="0" w:space="0" w:color="auto"/>
                <w:bottom w:val="none" w:sz="0" w:space="0" w:color="auto"/>
                <w:right w:val="none" w:sz="0" w:space="0" w:color="auto"/>
              </w:divBdr>
              <w:divsChild>
                <w:div w:id="192771823">
                  <w:marLeft w:val="0"/>
                  <w:marRight w:val="0"/>
                  <w:marTop w:val="0"/>
                  <w:marBottom w:val="0"/>
                  <w:divBdr>
                    <w:top w:val="none" w:sz="0" w:space="0" w:color="auto"/>
                    <w:left w:val="none" w:sz="0" w:space="0" w:color="auto"/>
                    <w:bottom w:val="none" w:sz="0" w:space="0" w:color="auto"/>
                    <w:right w:val="none" w:sz="0" w:space="0" w:color="auto"/>
                  </w:divBdr>
                  <w:divsChild>
                    <w:div w:id="82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76962">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76311760">
      <w:bodyDiv w:val="1"/>
      <w:marLeft w:val="0"/>
      <w:marRight w:val="0"/>
      <w:marTop w:val="0"/>
      <w:marBottom w:val="0"/>
      <w:divBdr>
        <w:top w:val="none" w:sz="0" w:space="0" w:color="auto"/>
        <w:left w:val="none" w:sz="0" w:space="0" w:color="auto"/>
        <w:bottom w:val="none" w:sz="0" w:space="0" w:color="auto"/>
        <w:right w:val="none" w:sz="0" w:space="0" w:color="auto"/>
      </w:divBdr>
    </w:div>
    <w:div w:id="206197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849</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Martinez Mejia</dc:creator>
  <cp:keywords/>
  <dc:description/>
  <cp:lastModifiedBy>Camilo Andres Martinez Mejia</cp:lastModifiedBy>
  <cp:revision>3</cp:revision>
  <dcterms:created xsi:type="dcterms:W3CDTF">2024-09-15T23:35:00Z</dcterms:created>
  <dcterms:modified xsi:type="dcterms:W3CDTF">2024-09-16T00:40:00Z</dcterms:modified>
</cp:coreProperties>
</file>