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b/>
          <w:bCs/>
        </w:rPr>
        <w:t>Colombia registra 438 incendios forestales: UNGRD alerta primeros efectos del fenómeno de El Niño</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rPr>
        <w:t>La Unidad Nacional para la Gestión del Riesgo de Desastres (UNGRD) advirtió que los incendios forestales registrados durante las últimas semanas son apenas el primer indicio de los efectos que traerá el fenómeno de El Niño 2026-2027 en Colombia.</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rPr>
        <w:t>Durante un balance presentado este miércoles, el director encargado de la entidad, Javier Pava, aseguró que la situación actual anticipa un panorama más complejo para lo que resta del año e incluso para los primeros meses de 2027.</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rPr>
        <w:t>"Lo que ha sucedido en estos días es el indicio de lo que va a suceder en el resto del año", afirmó el funcionario.</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rPr>
        <w:t>Según explicó, el fenómeno no solo incrementará el riesgo de incendios forestales, sino que además afectará la biodiversidad, los ecosistemas, la infraestructura, el abastecimiento de agua potable y la producción agrícola, además de aumentar el riesgo de racionamientos en algunas zonas del país.</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b/>
          <w:bCs/>
        </w:rPr>
        <w:t>El balance de la emergencia</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rPr>
        <w:t>Entre el 16 de junio y el 6 de agosto, la UNGRD reportó 438 incendios forestales en 191 municipios de 19 departamentos. La emergencia deja:</w:t>
      </w:r>
    </w:p>
    <w:p w:rsidR="00B027DB" w:rsidRPr="00B027DB" w:rsidRDefault="00B027DB" w:rsidP="00B027DB">
      <w:pPr>
        <w:pStyle w:val="NormalWeb"/>
        <w:numPr>
          <w:ilvl w:val="0"/>
          <w:numId w:val="1"/>
        </w:numPr>
        <w:rPr>
          <w:rFonts w:asciiTheme="minorHAnsi" w:hAnsiTheme="minorHAnsi" w:cstheme="minorHAnsi"/>
        </w:rPr>
      </w:pPr>
      <w:r w:rsidRPr="00B027DB">
        <w:rPr>
          <w:rFonts w:asciiTheme="minorHAnsi" w:hAnsiTheme="minorHAnsi" w:cstheme="minorHAnsi"/>
        </w:rPr>
        <w:t>7.153 hectáreas de cobertura vegetal afectadas.</w:t>
      </w:r>
    </w:p>
    <w:p w:rsidR="00B027DB" w:rsidRPr="00B027DB" w:rsidRDefault="00B027DB" w:rsidP="00B027DB">
      <w:pPr>
        <w:pStyle w:val="NormalWeb"/>
        <w:numPr>
          <w:ilvl w:val="0"/>
          <w:numId w:val="1"/>
        </w:numPr>
        <w:rPr>
          <w:rFonts w:asciiTheme="minorHAnsi" w:hAnsiTheme="minorHAnsi" w:cstheme="minorHAnsi"/>
        </w:rPr>
      </w:pPr>
      <w:r w:rsidRPr="00B027DB">
        <w:rPr>
          <w:rFonts w:asciiTheme="minorHAnsi" w:hAnsiTheme="minorHAnsi" w:cstheme="minorHAnsi"/>
        </w:rPr>
        <w:t>11 personas heridas.</w:t>
      </w:r>
    </w:p>
    <w:p w:rsidR="00B027DB" w:rsidRPr="00B027DB" w:rsidRDefault="00B027DB" w:rsidP="00B027DB">
      <w:pPr>
        <w:pStyle w:val="NormalWeb"/>
        <w:numPr>
          <w:ilvl w:val="0"/>
          <w:numId w:val="1"/>
        </w:numPr>
        <w:rPr>
          <w:rFonts w:asciiTheme="minorHAnsi" w:hAnsiTheme="minorHAnsi" w:cstheme="minorHAnsi"/>
        </w:rPr>
      </w:pPr>
      <w:r w:rsidRPr="00B027DB">
        <w:rPr>
          <w:rFonts w:asciiTheme="minorHAnsi" w:hAnsiTheme="minorHAnsi" w:cstheme="minorHAnsi"/>
        </w:rPr>
        <w:t>17 personas afectadas.</w:t>
      </w:r>
    </w:p>
    <w:p w:rsidR="00B027DB" w:rsidRPr="00B027DB" w:rsidRDefault="00B027DB" w:rsidP="00B027DB">
      <w:pPr>
        <w:pStyle w:val="NormalWeb"/>
        <w:numPr>
          <w:ilvl w:val="0"/>
          <w:numId w:val="1"/>
        </w:numPr>
        <w:rPr>
          <w:rFonts w:asciiTheme="minorHAnsi" w:hAnsiTheme="minorHAnsi" w:cstheme="minorHAnsi"/>
        </w:rPr>
      </w:pPr>
      <w:r w:rsidRPr="00B027DB">
        <w:rPr>
          <w:rFonts w:asciiTheme="minorHAnsi" w:hAnsiTheme="minorHAnsi" w:cstheme="minorHAnsi"/>
        </w:rPr>
        <w:t>Cuatro familias damnificadas.</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rPr>
        <w:t>El departamento con mayor número de emergencias es Tolima, con 140 incendios en 38 municipios; seguido por Cundinamarca, con 89 incendios en 32 municipios; y Valle del Cauca, con 43 emergencias en 21 municipios.</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rPr>
        <w:t xml:space="preserve">Actualmente permanecen nueve incendios activos, cuatro de ellos ya controlados. Uno de los operativos más complejos continúa en el municipio de San Luis, Tolima, donde trabajan brigadas terrestres y helicópteros con sistema </w:t>
      </w:r>
      <w:proofErr w:type="spellStart"/>
      <w:r w:rsidRPr="00B027DB">
        <w:rPr>
          <w:rFonts w:asciiTheme="minorHAnsi" w:hAnsiTheme="minorHAnsi" w:cstheme="minorHAnsi"/>
        </w:rPr>
        <w:t>Bambi</w:t>
      </w:r>
      <w:proofErr w:type="spellEnd"/>
      <w:r w:rsidRPr="00B027DB">
        <w:rPr>
          <w:rFonts w:asciiTheme="minorHAnsi" w:hAnsiTheme="minorHAnsi" w:cstheme="minorHAnsi"/>
        </w:rPr>
        <w:t xml:space="preserve"> </w:t>
      </w:r>
      <w:proofErr w:type="spellStart"/>
      <w:r w:rsidRPr="00B027DB">
        <w:rPr>
          <w:rFonts w:asciiTheme="minorHAnsi" w:hAnsiTheme="minorHAnsi" w:cstheme="minorHAnsi"/>
        </w:rPr>
        <w:t>Bucket</w:t>
      </w:r>
      <w:proofErr w:type="spellEnd"/>
      <w:r w:rsidRPr="00B027DB">
        <w:rPr>
          <w:rFonts w:asciiTheme="minorHAnsi" w:hAnsiTheme="minorHAnsi" w:cstheme="minorHAnsi"/>
        </w:rPr>
        <w:t xml:space="preserve"> para contener las llamas.</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b/>
          <w:bCs/>
        </w:rPr>
        <w:t>¿Por qué se están presentando tantos incendios?</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rPr>
        <w:t>Durante la rueda de prensa, el director encargado de la UNGRD explicó que, aunque algunos incendios tienen origen en acciones humanas, la mayoría están asociados a las condiciones generadas por el fenómeno de El Niño.</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rPr>
        <w:lastRenderedPageBreak/>
        <w:t>El funcionario señaló que las altas temperaturas, la intensa radiación solar y la disminución de las lluvias han creado un escenario propicio para la propagación del fuego en varias regiones del país.</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b/>
          <w:bCs/>
        </w:rPr>
        <w:t>IDEAM mantiene alerta roja</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rPr>
        <w:t>Durante el Comité Nacional para el Manejo de Desastres, el IDEAM informó que gran parte del país permanece en alerta roja por altas temperaturas, especialmente en La Guajira, Cesar, Magdalena, Bolívar, Sucre, Norte de Santander, Santander, Casanare, Vichada y Guainía.</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rPr>
        <w:t>La entidad también advirtió que estas condiciones aumentan el riesgo de incendios forestales y pueden generar golpes de calor y otras afectaciones para la salud de la población.</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b/>
          <w:bCs/>
        </w:rPr>
        <w:t>La UNGRD insiste en financiar el Decreto de Desastre</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rPr>
        <w:t>Con este panorama, la UNGRD reiteró el llamado al gobierno para garantizar la financiación del Decreto 802 de 2026, mediante el cual fue declarada la situación de desastre nacional para anticipar los efectos del fenómeno de El Niño.</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rPr>
        <w:t>Según Javier Pava, los incendios registrados hasta ahora demuestran la necesidad de poner en marcha las acciones contempladas en esa declaratoria.</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b/>
          <w:bCs/>
        </w:rPr>
        <w:t>¿Qué acciones está adelantando la UNGRD?</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rPr>
        <w:t>La entidad informó que mantendrá activados todos los protocolos del Sistema Nacional de Gestión del Riesgo para responder a las emergencias. Entre las medidas anunciadas están:</w:t>
      </w:r>
    </w:p>
    <w:p w:rsidR="00B027DB" w:rsidRPr="00B027DB" w:rsidRDefault="00B027DB" w:rsidP="00B027DB">
      <w:pPr>
        <w:pStyle w:val="NormalWeb"/>
        <w:numPr>
          <w:ilvl w:val="0"/>
          <w:numId w:val="2"/>
        </w:numPr>
        <w:rPr>
          <w:rFonts w:asciiTheme="minorHAnsi" w:hAnsiTheme="minorHAnsi" w:cstheme="minorHAnsi"/>
        </w:rPr>
      </w:pPr>
      <w:r w:rsidRPr="00B027DB">
        <w:rPr>
          <w:rFonts w:asciiTheme="minorHAnsi" w:hAnsiTheme="minorHAnsi" w:cstheme="minorHAnsi"/>
        </w:rPr>
        <w:t>Mantener operaciones terrestres y apoyo aéreo para controlar incendios forestales.</w:t>
      </w:r>
    </w:p>
    <w:p w:rsidR="00B027DB" w:rsidRPr="00B027DB" w:rsidRDefault="00B027DB" w:rsidP="00B027DB">
      <w:pPr>
        <w:pStyle w:val="NormalWeb"/>
        <w:numPr>
          <w:ilvl w:val="0"/>
          <w:numId w:val="2"/>
        </w:numPr>
        <w:rPr>
          <w:rFonts w:asciiTheme="minorHAnsi" w:hAnsiTheme="minorHAnsi" w:cstheme="minorHAnsi"/>
        </w:rPr>
      </w:pPr>
      <w:r w:rsidRPr="00B027DB">
        <w:rPr>
          <w:rFonts w:asciiTheme="minorHAnsi" w:hAnsiTheme="minorHAnsi" w:cstheme="minorHAnsi"/>
        </w:rPr>
        <w:t>Coordinar la respuesta con alcaldías y gobernaciones.</w:t>
      </w:r>
    </w:p>
    <w:p w:rsidR="00B027DB" w:rsidRPr="00B027DB" w:rsidRDefault="00B027DB" w:rsidP="00B027DB">
      <w:pPr>
        <w:pStyle w:val="NormalWeb"/>
        <w:numPr>
          <w:ilvl w:val="0"/>
          <w:numId w:val="2"/>
        </w:numPr>
        <w:rPr>
          <w:rFonts w:asciiTheme="minorHAnsi" w:hAnsiTheme="minorHAnsi" w:cstheme="minorHAnsi"/>
        </w:rPr>
      </w:pPr>
      <w:r w:rsidRPr="00B027DB">
        <w:rPr>
          <w:rFonts w:asciiTheme="minorHAnsi" w:hAnsiTheme="minorHAnsi" w:cstheme="minorHAnsi"/>
        </w:rPr>
        <w:t>Fortalecer las capacidades de los cuerpos oficiales y voluntarios de bomberos.</w:t>
      </w:r>
    </w:p>
    <w:p w:rsidR="00B027DB" w:rsidRPr="00B027DB" w:rsidRDefault="00B027DB" w:rsidP="00B027DB">
      <w:pPr>
        <w:pStyle w:val="NormalWeb"/>
        <w:numPr>
          <w:ilvl w:val="0"/>
          <w:numId w:val="2"/>
        </w:numPr>
        <w:rPr>
          <w:rFonts w:asciiTheme="minorHAnsi" w:hAnsiTheme="minorHAnsi" w:cstheme="minorHAnsi"/>
        </w:rPr>
      </w:pPr>
      <w:r w:rsidRPr="00B027DB">
        <w:rPr>
          <w:rFonts w:asciiTheme="minorHAnsi" w:hAnsiTheme="minorHAnsi" w:cstheme="minorHAnsi"/>
        </w:rPr>
        <w:t>Mantener activos los planes de contingencia en los municipios con mayor riesgo.</w:t>
      </w:r>
    </w:p>
    <w:p w:rsidR="00B027DB" w:rsidRPr="00B027DB" w:rsidRDefault="00B027DB" w:rsidP="00B027DB">
      <w:pPr>
        <w:pStyle w:val="NormalWeb"/>
        <w:numPr>
          <w:ilvl w:val="0"/>
          <w:numId w:val="2"/>
        </w:numPr>
        <w:rPr>
          <w:rFonts w:asciiTheme="minorHAnsi" w:hAnsiTheme="minorHAnsi" w:cstheme="minorHAnsi"/>
        </w:rPr>
      </w:pPr>
      <w:r w:rsidRPr="00B027DB">
        <w:rPr>
          <w:rFonts w:asciiTheme="minorHAnsi" w:hAnsiTheme="minorHAnsi" w:cstheme="minorHAnsi"/>
        </w:rPr>
        <w:t>Continuar el monitoreo permanente de las condiciones climáticas junto con el IDEAM.</w:t>
      </w:r>
    </w:p>
    <w:p w:rsidR="00B027DB" w:rsidRPr="00B027DB" w:rsidRDefault="00B027DB" w:rsidP="00B027DB">
      <w:pPr>
        <w:pStyle w:val="NormalWeb"/>
        <w:rPr>
          <w:rFonts w:asciiTheme="minorHAnsi" w:hAnsiTheme="minorHAnsi" w:cstheme="minorHAnsi"/>
        </w:rPr>
      </w:pPr>
      <w:r w:rsidRPr="00B027DB">
        <w:rPr>
          <w:rFonts w:asciiTheme="minorHAnsi" w:hAnsiTheme="minorHAnsi" w:cstheme="minorHAnsi"/>
        </w:rPr>
        <w:t xml:space="preserve">Link de la noticia: </w:t>
      </w:r>
      <w:hyperlink r:id="rId5" w:tgtFrame="_blank" w:history="1">
        <w:r w:rsidRPr="00B027DB">
          <w:rPr>
            <w:rStyle w:val="Hipervnculo"/>
            <w:rFonts w:asciiTheme="minorHAnsi" w:hAnsiTheme="minorHAnsi" w:cstheme="minorHAnsi"/>
          </w:rPr>
          <w:t>https://caracol.com.co/2026/08/06/colombia-registra-438-incendios-forestales-ungrd-alerta-primeros-efectos-del-fenomeno-de-el-nino/</w:t>
        </w:r>
      </w:hyperlink>
    </w:p>
    <w:p w:rsidR="00A210AC" w:rsidRDefault="00A210AC" w:rsidP="00B027DB">
      <w:pPr>
        <w:pStyle w:val="NormalWeb"/>
        <w:rPr>
          <w:rFonts w:asciiTheme="minorHAnsi" w:hAnsiTheme="minorHAnsi" w:cstheme="minorHAnsi"/>
          <w:b/>
          <w:bCs/>
        </w:rPr>
      </w:pPr>
    </w:p>
    <w:p w:rsidR="00A210AC" w:rsidRDefault="00A210AC" w:rsidP="00B027DB">
      <w:pPr>
        <w:pStyle w:val="NormalWeb"/>
        <w:rPr>
          <w:rFonts w:asciiTheme="minorHAnsi" w:hAnsiTheme="minorHAnsi" w:cstheme="minorHAnsi"/>
          <w:b/>
          <w:bCs/>
        </w:rPr>
      </w:pPr>
    </w:p>
    <w:p w:rsidR="00A210AC" w:rsidRDefault="00A210AC" w:rsidP="00B027DB">
      <w:pPr>
        <w:pStyle w:val="NormalWeb"/>
        <w:rPr>
          <w:rFonts w:asciiTheme="minorHAnsi" w:hAnsiTheme="minorHAnsi" w:cstheme="minorHAnsi"/>
          <w:b/>
          <w:bCs/>
        </w:rPr>
      </w:pPr>
      <w:r>
        <w:rPr>
          <w:rFonts w:asciiTheme="minorHAnsi" w:hAnsiTheme="minorHAnsi" w:cstheme="minorHAnsi"/>
          <w:b/>
          <w:bCs/>
        </w:rPr>
        <w:lastRenderedPageBreak/>
        <w:t>Enunciado</w:t>
      </w:r>
    </w:p>
    <w:p w:rsidR="00A210AC" w:rsidRPr="00A210AC" w:rsidRDefault="00A210AC" w:rsidP="00A210AC">
      <w:pPr>
        <w:numPr>
          <w:ilvl w:val="0"/>
          <w:numId w:val="3"/>
        </w:numPr>
        <w:spacing w:before="100" w:beforeAutospacing="1" w:after="100" w:afterAutospacing="1" w:line="240" w:lineRule="auto"/>
        <w:rPr>
          <w:rFonts w:eastAsia="Times New Roman" w:cstheme="minorHAnsi"/>
          <w:sz w:val="24"/>
          <w:szCs w:val="24"/>
          <w:lang w:eastAsia="es-CO"/>
        </w:rPr>
      </w:pPr>
      <w:r w:rsidRPr="00A210AC">
        <w:rPr>
          <w:rFonts w:eastAsia="Times New Roman" w:cstheme="minorHAnsi"/>
          <w:b/>
          <w:bCs/>
          <w:sz w:val="24"/>
          <w:szCs w:val="24"/>
          <w:lang w:eastAsia="es-CO"/>
        </w:rPr>
        <w:t>Cliente:</w:t>
      </w:r>
      <w:r w:rsidRPr="00A210AC">
        <w:rPr>
          <w:rFonts w:eastAsia="Times New Roman" w:cstheme="minorHAnsi"/>
          <w:sz w:val="24"/>
          <w:szCs w:val="24"/>
          <w:lang w:eastAsia="es-CO"/>
        </w:rPr>
        <w:t xml:space="preserve"> La Unidad Nacional para la Gestión del Riesgo de Desastres (UNGRD) </w:t>
      </w:r>
    </w:p>
    <w:p w:rsidR="00A210AC" w:rsidRPr="00A210AC" w:rsidRDefault="00A210AC" w:rsidP="00A210AC">
      <w:pPr>
        <w:numPr>
          <w:ilvl w:val="0"/>
          <w:numId w:val="3"/>
        </w:numPr>
        <w:spacing w:before="100" w:beforeAutospacing="1" w:after="100" w:afterAutospacing="1" w:line="240" w:lineRule="auto"/>
        <w:rPr>
          <w:rFonts w:eastAsia="Times New Roman" w:cstheme="minorHAnsi"/>
          <w:sz w:val="24"/>
          <w:szCs w:val="24"/>
          <w:lang w:eastAsia="es-CO"/>
        </w:rPr>
      </w:pPr>
      <w:r w:rsidRPr="00A210AC">
        <w:rPr>
          <w:rFonts w:eastAsia="Times New Roman" w:cstheme="minorHAnsi"/>
          <w:b/>
          <w:bCs/>
          <w:sz w:val="24"/>
          <w:szCs w:val="24"/>
          <w:lang w:eastAsia="es-CO"/>
        </w:rPr>
        <w:t>Usuario:</w:t>
      </w:r>
      <w:r w:rsidRPr="00A210AC">
        <w:rPr>
          <w:rFonts w:eastAsia="Times New Roman" w:cstheme="minorHAnsi"/>
          <w:sz w:val="24"/>
          <w:szCs w:val="24"/>
          <w:lang w:eastAsia="es-CO"/>
        </w:rPr>
        <w:t xml:space="preserve"> Operadores, </w:t>
      </w:r>
      <w:proofErr w:type="spellStart"/>
      <w:r w:rsidRPr="00A210AC">
        <w:rPr>
          <w:rFonts w:eastAsia="Times New Roman" w:cstheme="minorHAnsi"/>
          <w:sz w:val="24"/>
          <w:szCs w:val="24"/>
          <w:lang w:eastAsia="es-CO"/>
        </w:rPr>
        <w:t>logistas</w:t>
      </w:r>
      <w:proofErr w:type="spellEnd"/>
      <w:r w:rsidRPr="00A210AC">
        <w:rPr>
          <w:rFonts w:eastAsia="Times New Roman" w:cstheme="minorHAnsi"/>
          <w:sz w:val="24"/>
          <w:szCs w:val="24"/>
          <w:lang w:eastAsia="es-CO"/>
        </w:rPr>
        <w:t xml:space="preserve"> o despachadores del centro de control encargados de registrar la información de las zonas de emergencia, el estado de los equipos operativos y de coordinar las misiones de rescate.</w:t>
      </w:r>
    </w:p>
    <w:p w:rsidR="00A210AC" w:rsidRPr="00A210AC" w:rsidRDefault="00A210AC" w:rsidP="00A210AC">
      <w:pPr>
        <w:spacing w:before="100" w:beforeAutospacing="1" w:after="100" w:afterAutospacing="1" w:line="240" w:lineRule="auto"/>
        <w:outlineLvl w:val="1"/>
        <w:rPr>
          <w:rFonts w:eastAsia="Times New Roman" w:cstheme="minorHAnsi"/>
          <w:b/>
          <w:bCs/>
          <w:sz w:val="36"/>
          <w:szCs w:val="36"/>
          <w:lang w:eastAsia="es-CO"/>
        </w:rPr>
      </w:pPr>
      <w:r w:rsidRPr="00A210AC">
        <w:rPr>
          <w:rFonts w:eastAsia="Times New Roman" w:cstheme="minorHAnsi"/>
          <w:b/>
          <w:bCs/>
          <w:sz w:val="36"/>
          <w:szCs w:val="36"/>
          <w:lang w:eastAsia="es-CO"/>
        </w:rPr>
        <w:t>2. Mundo del Problema</w:t>
      </w:r>
    </w:p>
    <w:p w:rsidR="00A210AC" w:rsidRPr="00A210AC" w:rsidRDefault="00A210AC" w:rsidP="00A210AC">
      <w:pPr>
        <w:spacing w:before="100" w:beforeAutospacing="1" w:after="100" w:afterAutospacing="1" w:line="240" w:lineRule="auto"/>
        <w:rPr>
          <w:rFonts w:eastAsia="Times New Roman" w:cstheme="minorHAnsi"/>
          <w:sz w:val="24"/>
          <w:szCs w:val="24"/>
          <w:lang w:eastAsia="es-CO"/>
        </w:rPr>
      </w:pPr>
      <w:r w:rsidRPr="00A210AC">
        <w:rPr>
          <w:rFonts w:eastAsia="Times New Roman" w:cstheme="minorHAnsi"/>
          <w:sz w:val="24"/>
          <w:szCs w:val="24"/>
          <w:lang w:eastAsia="es-CO"/>
        </w:rPr>
        <w:t>El sistema de gestión está enfocado en automatizar y optim</w:t>
      </w:r>
      <w:bookmarkStart w:id="0" w:name="_GoBack"/>
      <w:bookmarkEnd w:id="0"/>
      <w:r w:rsidRPr="00A210AC">
        <w:rPr>
          <w:rFonts w:eastAsia="Times New Roman" w:cstheme="minorHAnsi"/>
          <w:sz w:val="24"/>
          <w:szCs w:val="24"/>
          <w:lang w:eastAsia="es-CO"/>
        </w:rPr>
        <w:t>izar las operaciones de la Unidad Nacional para la Gestión del Riesgo de Desastres (UNGRD). Ante emergencias nacionales como incendios forestales y desastres naturales, la entidad requiere controlar eficientemente los territorios afectados</w:t>
      </w:r>
      <w:r w:rsidR="00CE2673">
        <w:rPr>
          <w:rFonts w:eastAsia="Times New Roman" w:cstheme="minorHAnsi"/>
          <w:sz w:val="24"/>
          <w:szCs w:val="24"/>
          <w:lang w:eastAsia="es-CO"/>
        </w:rPr>
        <w:t xml:space="preserve"> </w:t>
      </w:r>
      <w:r w:rsidRPr="00A210AC">
        <w:rPr>
          <w:rFonts w:eastAsia="Times New Roman" w:cstheme="minorHAnsi"/>
          <w:sz w:val="24"/>
          <w:szCs w:val="24"/>
          <w:lang w:eastAsia="es-CO"/>
        </w:rPr>
        <w:t>, clasificar su nivel de riesgo</w:t>
      </w:r>
      <w:r w:rsidR="00CE2673">
        <w:rPr>
          <w:rFonts w:eastAsia="Times New Roman" w:cstheme="minorHAnsi"/>
          <w:sz w:val="24"/>
          <w:szCs w:val="24"/>
          <w:lang w:eastAsia="es-CO"/>
        </w:rPr>
        <w:t xml:space="preserve"> en bajo medio o alto</w:t>
      </w:r>
      <w:r w:rsidRPr="00A210AC">
        <w:rPr>
          <w:rFonts w:eastAsia="Times New Roman" w:cstheme="minorHAnsi"/>
          <w:sz w:val="24"/>
          <w:szCs w:val="24"/>
          <w:lang w:eastAsia="es-CO"/>
        </w:rPr>
        <w:t xml:space="preserve"> y desplegar de manera organizada los recursos de respuest</w:t>
      </w:r>
      <w:r w:rsidR="00CE2673">
        <w:rPr>
          <w:rFonts w:eastAsia="Times New Roman" w:cstheme="minorHAnsi"/>
          <w:sz w:val="24"/>
          <w:szCs w:val="24"/>
          <w:lang w:eastAsia="es-CO"/>
        </w:rPr>
        <w:t>a operativa, que se trata de unidades terrestres que tendrán un certificado que permitirá saber a qué nivel de riesgo podrán acceder si no tienen solo podrán participar en baja y si tienen podrán participar en todas y helicópteros encargados de apagar incendios, dentro de la operación hay rescates que entre estos están los no afectados, damnificados y muertos. Esta información debe ser registrada y listada, luego el programa debe permitir iniciar una operación de rescate en ciertas fechas pueden ser múltiples operaciones en el mismo municipio o en varios mientras que un equipo despachado no se pueda volver a despachar,</w:t>
      </w:r>
      <w:r w:rsidRPr="00A210AC">
        <w:rPr>
          <w:rFonts w:eastAsia="Times New Roman" w:cstheme="minorHAnsi"/>
          <w:sz w:val="24"/>
          <w:szCs w:val="24"/>
          <w:lang w:eastAsia="es-CO"/>
        </w:rPr>
        <w:t xml:space="preserve"> garantizando el cumplimiento de las normativas de seguridad y la disponibilidad de los equipos.</w:t>
      </w:r>
    </w:p>
    <w:p w:rsidR="00A210AC" w:rsidRPr="00A210AC" w:rsidRDefault="00A210AC" w:rsidP="00A210AC">
      <w:pPr>
        <w:spacing w:before="100" w:beforeAutospacing="1" w:after="100" w:afterAutospacing="1" w:line="240" w:lineRule="auto"/>
        <w:outlineLvl w:val="1"/>
        <w:rPr>
          <w:rFonts w:eastAsia="Times New Roman" w:cstheme="minorHAnsi"/>
          <w:b/>
          <w:bCs/>
          <w:sz w:val="36"/>
          <w:szCs w:val="36"/>
          <w:lang w:eastAsia="es-CO"/>
        </w:rPr>
      </w:pPr>
      <w:r w:rsidRPr="00A210AC">
        <w:rPr>
          <w:rFonts w:eastAsia="Times New Roman" w:cstheme="minorHAnsi"/>
          <w:b/>
          <w:bCs/>
          <w:sz w:val="36"/>
          <w:szCs w:val="36"/>
          <w:lang w:eastAsia="es-CO"/>
        </w:rPr>
        <w:t>3. Requerimientos Funcionales</w:t>
      </w:r>
    </w:p>
    <w:p w:rsidR="00A210AC" w:rsidRPr="00A210AC" w:rsidRDefault="00A210AC" w:rsidP="00A210AC">
      <w:pPr>
        <w:numPr>
          <w:ilvl w:val="0"/>
          <w:numId w:val="4"/>
        </w:numPr>
        <w:spacing w:before="100" w:beforeAutospacing="1" w:after="100" w:afterAutospacing="1" w:line="240" w:lineRule="auto"/>
        <w:rPr>
          <w:rFonts w:eastAsia="Times New Roman" w:cstheme="minorHAnsi"/>
          <w:sz w:val="24"/>
          <w:szCs w:val="24"/>
          <w:lang w:eastAsia="es-CO"/>
        </w:rPr>
      </w:pPr>
      <w:r w:rsidRPr="00A210AC">
        <w:rPr>
          <w:rFonts w:eastAsia="Times New Roman" w:cstheme="minorHAnsi"/>
          <w:b/>
          <w:bCs/>
          <w:sz w:val="24"/>
          <w:szCs w:val="24"/>
          <w:lang w:eastAsia="es-CO"/>
        </w:rPr>
        <w:t>RF01 - Registrar Municipio Afectado:</w:t>
      </w:r>
      <w:r w:rsidRPr="00A210AC">
        <w:rPr>
          <w:rFonts w:eastAsia="Times New Roman" w:cstheme="minorHAnsi"/>
          <w:sz w:val="24"/>
          <w:szCs w:val="24"/>
          <w:lang w:eastAsia="es-CO"/>
        </w:rPr>
        <w:t xml:space="preserve"> Permitir registrar los datos de un municipio afectado (nombre, población general, nivel de alerta y cantidad de incendios) mediante la interfaz gráfica.</w:t>
      </w:r>
    </w:p>
    <w:p w:rsidR="00A210AC" w:rsidRPr="00A210AC" w:rsidRDefault="00A210AC" w:rsidP="00A210AC">
      <w:pPr>
        <w:numPr>
          <w:ilvl w:val="0"/>
          <w:numId w:val="4"/>
        </w:numPr>
        <w:spacing w:before="100" w:beforeAutospacing="1" w:after="100" w:afterAutospacing="1" w:line="240" w:lineRule="auto"/>
        <w:rPr>
          <w:rFonts w:eastAsia="Times New Roman" w:cstheme="minorHAnsi"/>
          <w:sz w:val="24"/>
          <w:szCs w:val="24"/>
          <w:lang w:eastAsia="es-CO"/>
        </w:rPr>
      </w:pPr>
      <w:r w:rsidRPr="00A210AC">
        <w:rPr>
          <w:rFonts w:eastAsia="Times New Roman" w:cstheme="minorHAnsi"/>
          <w:b/>
          <w:bCs/>
          <w:sz w:val="24"/>
          <w:szCs w:val="24"/>
          <w:lang w:eastAsia="es-CO"/>
        </w:rPr>
        <w:t>RF02 - Listar Municipios Afectados:</w:t>
      </w:r>
      <w:r w:rsidRPr="00A210AC">
        <w:rPr>
          <w:rFonts w:eastAsia="Times New Roman" w:cstheme="minorHAnsi"/>
          <w:sz w:val="24"/>
          <w:szCs w:val="24"/>
          <w:lang w:eastAsia="es-CO"/>
        </w:rPr>
        <w:t xml:space="preserve"> Mostrar en pantalla el listado detallado de todos los municipios registrados y sus estadísticas.</w:t>
      </w:r>
    </w:p>
    <w:p w:rsidR="00A210AC" w:rsidRPr="00A210AC" w:rsidRDefault="00A210AC" w:rsidP="00A210AC">
      <w:pPr>
        <w:numPr>
          <w:ilvl w:val="0"/>
          <w:numId w:val="4"/>
        </w:numPr>
        <w:spacing w:before="100" w:beforeAutospacing="1" w:after="100" w:afterAutospacing="1" w:line="240" w:lineRule="auto"/>
        <w:rPr>
          <w:rFonts w:eastAsia="Times New Roman" w:cstheme="minorHAnsi"/>
          <w:sz w:val="24"/>
          <w:szCs w:val="24"/>
          <w:lang w:eastAsia="es-CO"/>
        </w:rPr>
      </w:pPr>
      <w:r w:rsidRPr="00A210AC">
        <w:rPr>
          <w:rFonts w:eastAsia="Times New Roman" w:cstheme="minorHAnsi"/>
          <w:b/>
          <w:bCs/>
          <w:sz w:val="24"/>
          <w:szCs w:val="24"/>
          <w:lang w:eastAsia="es-CO"/>
        </w:rPr>
        <w:t>RF03 - Registrar Unidad Terrestre:</w:t>
      </w:r>
      <w:r w:rsidRPr="00A210AC">
        <w:rPr>
          <w:rFonts w:eastAsia="Times New Roman" w:cstheme="minorHAnsi"/>
          <w:sz w:val="24"/>
          <w:szCs w:val="24"/>
          <w:lang w:eastAsia="es-CO"/>
        </w:rPr>
        <w:t xml:space="preserve"> Permitir registrar equipos terrestres especificando su código, cantidad de integrantes y si cuentan con certificación oficial.</w:t>
      </w:r>
    </w:p>
    <w:p w:rsidR="00A210AC" w:rsidRPr="00A210AC" w:rsidRDefault="00A210AC" w:rsidP="00A210AC">
      <w:pPr>
        <w:numPr>
          <w:ilvl w:val="0"/>
          <w:numId w:val="4"/>
        </w:numPr>
        <w:spacing w:before="100" w:beforeAutospacing="1" w:after="100" w:afterAutospacing="1" w:line="240" w:lineRule="auto"/>
        <w:rPr>
          <w:rFonts w:eastAsia="Times New Roman" w:cstheme="minorHAnsi"/>
          <w:sz w:val="24"/>
          <w:szCs w:val="24"/>
          <w:lang w:eastAsia="es-CO"/>
        </w:rPr>
      </w:pPr>
      <w:r w:rsidRPr="00A210AC">
        <w:rPr>
          <w:rFonts w:eastAsia="Times New Roman" w:cstheme="minorHAnsi"/>
          <w:b/>
          <w:bCs/>
          <w:sz w:val="24"/>
          <w:szCs w:val="24"/>
          <w:lang w:eastAsia="es-CO"/>
        </w:rPr>
        <w:t>RF04 - Listar Unidades Terrestres:</w:t>
      </w:r>
      <w:r w:rsidRPr="00A210AC">
        <w:rPr>
          <w:rFonts w:eastAsia="Times New Roman" w:cstheme="minorHAnsi"/>
          <w:sz w:val="24"/>
          <w:szCs w:val="24"/>
          <w:lang w:eastAsia="es-CO"/>
        </w:rPr>
        <w:t xml:space="preserve"> Permitir visualizar todas las unidades terrestres disponibles con sus respectivas restricciones operativas.</w:t>
      </w:r>
    </w:p>
    <w:p w:rsidR="00A210AC" w:rsidRPr="00A210AC" w:rsidRDefault="00A210AC" w:rsidP="00A210AC">
      <w:pPr>
        <w:numPr>
          <w:ilvl w:val="0"/>
          <w:numId w:val="4"/>
        </w:numPr>
        <w:spacing w:before="100" w:beforeAutospacing="1" w:after="100" w:afterAutospacing="1" w:line="240" w:lineRule="auto"/>
        <w:rPr>
          <w:rFonts w:eastAsia="Times New Roman" w:cstheme="minorHAnsi"/>
          <w:sz w:val="24"/>
          <w:szCs w:val="24"/>
          <w:lang w:eastAsia="es-CO"/>
        </w:rPr>
      </w:pPr>
      <w:r w:rsidRPr="00A210AC">
        <w:rPr>
          <w:rFonts w:eastAsia="Times New Roman" w:cstheme="minorHAnsi"/>
          <w:b/>
          <w:bCs/>
          <w:sz w:val="24"/>
          <w:szCs w:val="24"/>
          <w:lang w:eastAsia="es-CO"/>
        </w:rPr>
        <w:t>RF05 - Registrar Helicóptero:</w:t>
      </w:r>
      <w:r w:rsidRPr="00A210AC">
        <w:rPr>
          <w:rFonts w:eastAsia="Times New Roman" w:cstheme="minorHAnsi"/>
          <w:sz w:val="24"/>
          <w:szCs w:val="24"/>
          <w:lang w:eastAsia="es-CO"/>
        </w:rPr>
        <w:t xml:space="preserve"> Permitir registrar aeronaves indicando su código y el nombre del piloto asignado.</w:t>
      </w:r>
    </w:p>
    <w:p w:rsidR="00A210AC" w:rsidRPr="00A210AC" w:rsidRDefault="00A210AC" w:rsidP="00A210AC">
      <w:pPr>
        <w:numPr>
          <w:ilvl w:val="0"/>
          <w:numId w:val="4"/>
        </w:numPr>
        <w:spacing w:before="100" w:beforeAutospacing="1" w:after="100" w:afterAutospacing="1" w:line="240" w:lineRule="auto"/>
        <w:rPr>
          <w:rFonts w:eastAsia="Times New Roman" w:cstheme="minorHAnsi"/>
          <w:sz w:val="24"/>
          <w:szCs w:val="24"/>
          <w:lang w:eastAsia="es-CO"/>
        </w:rPr>
      </w:pPr>
      <w:r w:rsidRPr="00A210AC">
        <w:rPr>
          <w:rFonts w:eastAsia="Times New Roman" w:cstheme="minorHAnsi"/>
          <w:b/>
          <w:bCs/>
          <w:sz w:val="24"/>
          <w:szCs w:val="24"/>
          <w:lang w:eastAsia="es-CO"/>
        </w:rPr>
        <w:t>RF06 - Listar Helicópteros:</w:t>
      </w:r>
      <w:r w:rsidRPr="00A210AC">
        <w:rPr>
          <w:rFonts w:eastAsia="Times New Roman" w:cstheme="minorHAnsi"/>
          <w:sz w:val="24"/>
          <w:szCs w:val="24"/>
          <w:lang w:eastAsia="es-CO"/>
        </w:rPr>
        <w:t xml:space="preserve"> Mostrar el listado de helicópteros registrados en el centro de operaciones.</w:t>
      </w:r>
    </w:p>
    <w:p w:rsidR="00A210AC" w:rsidRPr="00A210AC" w:rsidRDefault="00A210AC" w:rsidP="00A210AC">
      <w:pPr>
        <w:numPr>
          <w:ilvl w:val="0"/>
          <w:numId w:val="4"/>
        </w:numPr>
        <w:spacing w:before="100" w:beforeAutospacing="1" w:after="100" w:afterAutospacing="1" w:line="240" w:lineRule="auto"/>
        <w:rPr>
          <w:rFonts w:eastAsia="Times New Roman" w:cstheme="minorHAnsi"/>
          <w:sz w:val="24"/>
          <w:szCs w:val="24"/>
          <w:lang w:eastAsia="es-CO"/>
        </w:rPr>
      </w:pPr>
      <w:r w:rsidRPr="00A210AC">
        <w:rPr>
          <w:rFonts w:eastAsia="Times New Roman" w:cstheme="minorHAnsi"/>
          <w:b/>
          <w:bCs/>
          <w:sz w:val="24"/>
          <w:szCs w:val="24"/>
          <w:lang w:eastAsia="es-CO"/>
        </w:rPr>
        <w:t>RF07 - Iniciar Operación de Rescate:</w:t>
      </w:r>
      <w:r w:rsidRPr="00A210AC">
        <w:rPr>
          <w:rFonts w:eastAsia="Times New Roman" w:cstheme="minorHAnsi"/>
          <w:sz w:val="24"/>
          <w:szCs w:val="24"/>
          <w:lang w:eastAsia="es-CO"/>
        </w:rPr>
        <w:t xml:space="preserve"> Coordinar una operación asignando una fecha, un municipio registrado, una unidad terrestre y un helicóptero específico.</w:t>
      </w:r>
    </w:p>
    <w:p w:rsidR="00A210AC" w:rsidRDefault="00A210AC" w:rsidP="00A210AC">
      <w:pPr>
        <w:spacing w:before="100" w:beforeAutospacing="1" w:after="100" w:afterAutospacing="1" w:line="240" w:lineRule="auto"/>
        <w:outlineLvl w:val="1"/>
        <w:rPr>
          <w:rFonts w:eastAsia="Times New Roman" w:cstheme="minorHAnsi"/>
          <w:b/>
          <w:bCs/>
          <w:sz w:val="36"/>
          <w:szCs w:val="36"/>
          <w:lang w:eastAsia="es-CO"/>
        </w:rPr>
      </w:pPr>
    </w:p>
    <w:p w:rsidR="00A210AC" w:rsidRDefault="00A210AC" w:rsidP="00A210AC">
      <w:pPr>
        <w:spacing w:before="100" w:beforeAutospacing="1" w:after="100" w:afterAutospacing="1" w:line="240" w:lineRule="auto"/>
        <w:outlineLvl w:val="1"/>
        <w:rPr>
          <w:rFonts w:eastAsia="Times New Roman" w:cstheme="minorHAnsi"/>
          <w:b/>
          <w:bCs/>
          <w:sz w:val="36"/>
          <w:szCs w:val="36"/>
          <w:lang w:eastAsia="es-CO"/>
        </w:rPr>
      </w:pPr>
    </w:p>
    <w:p w:rsidR="00A210AC" w:rsidRDefault="00A210AC" w:rsidP="00A210AC">
      <w:pPr>
        <w:spacing w:before="100" w:beforeAutospacing="1" w:after="100" w:afterAutospacing="1" w:line="240" w:lineRule="auto"/>
        <w:outlineLvl w:val="1"/>
        <w:rPr>
          <w:rFonts w:eastAsia="Times New Roman" w:cstheme="minorHAnsi"/>
          <w:b/>
          <w:bCs/>
          <w:sz w:val="36"/>
          <w:szCs w:val="36"/>
          <w:lang w:eastAsia="es-CO"/>
        </w:rPr>
      </w:pPr>
    </w:p>
    <w:p w:rsidR="00A210AC" w:rsidRPr="00A210AC" w:rsidRDefault="00A210AC" w:rsidP="00A210AC">
      <w:pPr>
        <w:spacing w:before="100" w:beforeAutospacing="1" w:after="100" w:afterAutospacing="1" w:line="240" w:lineRule="auto"/>
        <w:outlineLvl w:val="1"/>
        <w:rPr>
          <w:rFonts w:eastAsia="Times New Roman" w:cstheme="minorHAnsi"/>
          <w:b/>
          <w:bCs/>
          <w:sz w:val="36"/>
          <w:szCs w:val="36"/>
          <w:lang w:eastAsia="es-CO"/>
        </w:rPr>
      </w:pPr>
      <w:r w:rsidRPr="00A210AC">
        <w:rPr>
          <w:rFonts w:eastAsia="Times New Roman" w:cstheme="minorHAnsi"/>
          <w:b/>
          <w:bCs/>
          <w:sz w:val="36"/>
          <w:szCs w:val="36"/>
          <w:lang w:eastAsia="es-CO"/>
        </w:rPr>
        <w:t xml:space="preserve">4. Requerimientos No Funcionales </w:t>
      </w:r>
    </w:p>
    <w:p w:rsidR="00A210AC" w:rsidRPr="00A210AC" w:rsidRDefault="00A210AC" w:rsidP="00A210AC">
      <w:pPr>
        <w:numPr>
          <w:ilvl w:val="0"/>
          <w:numId w:val="5"/>
        </w:numPr>
        <w:spacing w:before="100" w:beforeAutospacing="1" w:after="100" w:afterAutospacing="1" w:line="240" w:lineRule="auto"/>
        <w:rPr>
          <w:rFonts w:eastAsia="Times New Roman" w:cstheme="minorHAnsi"/>
          <w:sz w:val="24"/>
          <w:szCs w:val="24"/>
          <w:lang w:eastAsia="es-CO"/>
        </w:rPr>
      </w:pPr>
      <w:r w:rsidRPr="00A210AC">
        <w:rPr>
          <w:rFonts w:eastAsia="Times New Roman" w:cstheme="minorHAnsi"/>
          <w:b/>
          <w:bCs/>
          <w:sz w:val="24"/>
          <w:szCs w:val="24"/>
          <w:lang w:eastAsia="es-CO"/>
        </w:rPr>
        <w:t>RNF01 - Validación de Certificación para Zonas de Riesgo:</w:t>
      </w:r>
      <w:r w:rsidRPr="00A210AC">
        <w:rPr>
          <w:rFonts w:eastAsia="Times New Roman" w:cstheme="minorHAnsi"/>
          <w:sz w:val="24"/>
          <w:szCs w:val="24"/>
          <w:lang w:eastAsia="es-CO"/>
        </w:rPr>
        <w:t xml:space="preserve"> Una unidad terrestre sin certificación oficial tiene estrictamente prohibido participar o ser asignada a municipios clasificados con niveles de alerta medio o alto (solo pueden operar en nivel bajo).</w:t>
      </w:r>
    </w:p>
    <w:p w:rsidR="00A210AC" w:rsidRPr="00A210AC" w:rsidRDefault="00A210AC" w:rsidP="00A210AC">
      <w:pPr>
        <w:numPr>
          <w:ilvl w:val="0"/>
          <w:numId w:val="5"/>
        </w:numPr>
        <w:spacing w:before="100" w:beforeAutospacing="1" w:after="100" w:afterAutospacing="1" w:line="240" w:lineRule="auto"/>
        <w:rPr>
          <w:rFonts w:eastAsia="Times New Roman" w:cstheme="minorHAnsi"/>
          <w:sz w:val="24"/>
          <w:szCs w:val="24"/>
          <w:lang w:eastAsia="es-CO"/>
        </w:rPr>
      </w:pPr>
      <w:r w:rsidRPr="00A210AC">
        <w:rPr>
          <w:rFonts w:eastAsia="Times New Roman" w:cstheme="minorHAnsi"/>
          <w:b/>
          <w:bCs/>
          <w:sz w:val="24"/>
          <w:szCs w:val="24"/>
          <w:lang w:eastAsia="es-CO"/>
        </w:rPr>
        <w:t>RNF02 - Exclusividad de Recursos Despachados:</w:t>
      </w:r>
      <w:r w:rsidRPr="00A210AC">
        <w:rPr>
          <w:rFonts w:eastAsia="Times New Roman" w:cstheme="minorHAnsi"/>
          <w:sz w:val="24"/>
          <w:szCs w:val="24"/>
          <w:lang w:eastAsia="es-CO"/>
        </w:rPr>
        <w:t xml:space="preserve"> Los equipos operativos (unidades terrestres y helicópteros) que ya se encuentren asignados o despachados en una operación activa no pueden ser reutilizados o enviados a otra zona hasta que finalice su asignación actual.</w:t>
      </w:r>
    </w:p>
    <w:p w:rsidR="000D5201" w:rsidRDefault="000D5201"/>
    <w:sectPr w:rsidR="000D520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012652"/>
    <w:multiLevelType w:val="multilevel"/>
    <w:tmpl w:val="BD7A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E77D3"/>
    <w:multiLevelType w:val="multilevel"/>
    <w:tmpl w:val="474A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34671"/>
    <w:multiLevelType w:val="multilevel"/>
    <w:tmpl w:val="2956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1368E"/>
    <w:multiLevelType w:val="multilevel"/>
    <w:tmpl w:val="44CE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F0B79"/>
    <w:multiLevelType w:val="multilevel"/>
    <w:tmpl w:val="B0A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7DB"/>
    <w:rsid w:val="000D5201"/>
    <w:rsid w:val="00721F1C"/>
    <w:rsid w:val="00A210AC"/>
    <w:rsid w:val="00B027DB"/>
    <w:rsid w:val="00CE26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23FE5"/>
  <w15:chartTrackingRefBased/>
  <w15:docId w15:val="{699D1ED6-A080-421F-9767-0D9B9554B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A210AC"/>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027D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semiHidden/>
    <w:unhideWhenUsed/>
    <w:rsid w:val="00B027DB"/>
    <w:rPr>
      <w:color w:val="0000FF"/>
      <w:u w:val="single"/>
    </w:rPr>
  </w:style>
  <w:style w:type="character" w:customStyle="1" w:styleId="Ttulo2Car">
    <w:name w:val="Título 2 Car"/>
    <w:basedOn w:val="Fuentedeprrafopredeter"/>
    <w:link w:val="Ttulo2"/>
    <w:uiPriority w:val="9"/>
    <w:rsid w:val="00A210AC"/>
    <w:rPr>
      <w:rFonts w:ascii="Times New Roman" w:eastAsia="Times New Roman" w:hAnsi="Times New Roman" w:cs="Times New Roman"/>
      <w:b/>
      <w:bCs/>
      <w:sz w:val="36"/>
      <w:szCs w:val="36"/>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45852">
      <w:bodyDiv w:val="1"/>
      <w:marLeft w:val="0"/>
      <w:marRight w:val="0"/>
      <w:marTop w:val="0"/>
      <w:marBottom w:val="0"/>
      <w:divBdr>
        <w:top w:val="none" w:sz="0" w:space="0" w:color="auto"/>
        <w:left w:val="none" w:sz="0" w:space="0" w:color="auto"/>
        <w:bottom w:val="none" w:sz="0" w:space="0" w:color="auto"/>
        <w:right w:val="none" w:sz="0" w:space="0" w:color="auto"/>
      </w:divBdr>
    </w:div>
    <w:div w:id="22957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racol.com.co/2026/08/06/colombia-registra-438-incendios-forestales-ungrd-alerta-primeros-efectos-del-fenomeno-de-el-nin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4</Pages>
  <Words>1089</Words>
  <Characters>5994</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Salazar</dc:creator>
  <cp:keywords/>
  <dc:description/>
  <cp:lastModifiedBy>Camilo Salazar</cp:lastModifiedBy>
  <cp:revision>3</cp:revision>
  <dcterms:created xsi:type="dcterms:W3CDTF">2026-10-16T00:29:00Z</dcterms:created>
  <dcterms:modified xsi:type="dcterms:W3CDTF">2026-10-18T04:59:00Z</dcterms:modified>
</cp:coreProperties>
</file>