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650D" w14:textId="77777777" w:rsidR="00B9422F" w:rsidRPr="00013A58" w:rsidRDefault="00B9422F" w:rsidP="00013A58">
      <w:pPr>
        <w:ind w:firstLine="720"/>
        <w:rPr>
          <w:color w:val="000000" w:themeColor="text1"/>
          <w:sz w:val="24"/>
          <w:szCs w:val="24"/>
          <w:lang w:val="es-CO"/>
        </w:rPr>
      </w:pPr>
    </w:p>
    <w:p w14:paraId="07F368BC" w14:textId="77777777" w:rsidR="00B9422F" w:rsidRPr="00013A58" w:rsidRDefault="00B9422F" w:rsidP="00013A58">
      <w:pPr>
        <w:ind w:firstLine="720"/>
        <w:jc w:val="center"/>
        <w:rPr>
          <w:color w:val="000000" w:themeColor="text1"/>
          <w:sz w:val="24"/>
          <w:szCs w:val="24"/>
          <w:lang w:val="es-CO"/>
        </w:rPr>
      </w:pPr>
    </w:p>
    <w:p w14:paraId="2005B2F0" w14:textId="77777777" w:rsidR="00B9422F" w:rsidRPr="00013A58" w:rsidRDefault="00000000" w:rsidP="00013A58">
      <w:pPr>
        <w:ind w:firstLine="720"/>
        <w:jc w:val="center"/>
        <w:rPr>
          <w:color w:val="000000" w:themeColor="text1"/>
          <w:sz w:val="24"/>
          <w:szCs w:val="24"/>
          <w:lang w:val="es-CO"/>
        </w:rPr>
      </w:pPr>
      <w:r w:rsidRPr="00013A58">
        <w:rPr>
          <w:rFonts w:eastAsia="Arial"/>
          <w:b/>
          <w:bCs/>
          <w:color w:val="000000" w:themeColor="text1"/>
          <w:sz w:val="24"/>
          <w:szCs w:val="24"/>
          <w:lang w:val="es-CO"/>
        </w:rPr>
        <w:t>SMARTPOS MARKET</w:t>
      </w:r>
    </w:p>
    <w:p w14:paraId="15AE7556" w14:textId="77777777" w:rsidR="00B9422F" w:rsidRPr="00013A58" w:rsidRDefault="00B9422F" w:rsidP="00013A58">
      <w:pPr>
        <w:ind w:firstLine="720"/>
        <w:jc w:val="center"/>
        <w:rPr>
          <w:color w:val="000000" w:themeColor="text1"/>
          <w:sz w:val="24"/>
          <w:szCs w:val="24"/>
          <w:lang w:val="es-CO"/>
        </w:rPr>
      </w:pPr>
    </w:p>
    <w:p w14:paraId="60D8170B" w14:textId="77777777" w:rsidR="00B9422F" w:rsidRPr="00013A58" w:rsidRDefault="00B9422F" w:rsidP="00013A58">
      <w:pPr>
        <w:ind w:firstLine="720"/>
        <w:jc w:val="center"/>
        <w:rPr>
          <w:color w:val="000000" w:themeColor="text1"/>
          <w:sz w:val="24"/>
          <w:szCs w:val="24"/>
          <w:lang w:val="es-CO"/>
        </w:rPr>
      </w:pPr>
    </w:p>
    <w:p w14:paraId="5CF8E0AE" w14:textId="77777777" w:rsidR="00B9422F" w:rsidRPr="00013A58" w:rsidRDefault="00B9422F" w:rsidP="00013A58">
      <w:pPr>
        <w:ind w:firstLine="720"/>
        <w:jc w:val="center"/>
        <w:rPr>
          <w:color w:val="000000" w:themeColor="text1"/>
          <w:sz w:val="24"/>
          <w:szCs w:val="24"/>
          <w:lang w:val="es-CO"/>
        </w:rPr>
      </w:pPr>
    </w:p>
    <w:p w14:paraId="52D04B53" w14:textId="77777777" w:rsidR="00B9422F" w:rsidRPr="00013A58" w:rsidRDefault="00B9422F" w:rsidP="00013A58">
      <w:pPr>
        <w:ind w:firstLine="720"/>
        <w:jc w:val="center"/>
        <w:rPr>
          <w:color w:val="000000" w:themeColor="text1"/>
          <w:sz w:val="24"/>
          <w:szCs w:val="24"/>
          <w:lang w:val="es-CO"/>
        </w:rPr>
      </w:pPr>
    </w:p>
    <w:p w14:paraId="1BE6A05F" w14:textId="77777777" w:rsidR="00B9422F" w:rsidRPr="00013A58" w:rsidRDefault="00000000" w:rsidP="00013A58">
      <w:pPr>
        <w:ind w:firstLine="720"/>
        <w:jc w:val="center"/>
        <w:rPr>
          <w:color w:val="000000" w:themeColor="text1"/>
          <w:sz w:val="24"/>
          <w:szCs w:val="24"/>
          <w:lang w:val="es-CO"/>
        </w:rPr>
      </w:pPr>
      <w:r w:rsidRPr="00013A58">
        <w:rPr>
          <w:rFonts w:eastAsia="Arial"/>
          <w:color w:val="000000" w:themeColor="text1"/>
          <w:sz w:val="24"/>
          <w:szCs w:val="24"/>
          <w:lang w:val="es-CO"/>
        </w:rPr>
        <w:t>IDEA DE PROYECTO</w:t>
      </w:r>
    </w:p>
    <w:p w14:paraId="79A32198" w14:textId="77777777" w:rsidR="00B9422F" w:rsidRPr="00013A58" w:rsidRDefault="00B9422F" w:rsidP="00013A58">
      <w:pPr>
        <w:ind w:firstLine="720"/>
        <w:jc w:val="center"/>
        <w:rPr>
          <w:color w:val="000000" w:themeColor="text1"/>
          <w:sz w:val="24"/>
          <w:szCs w:val="24"/>
          <w:lang w:val="es-CO"/>
        </w:rPr>
      </w:pPr>
    </w:p>
    <w:p w14:paraId="024CB032" w14:textId="77777777" w:rsidR="00B9422F" w:rsidRPr="00013A58" w:rsidRDefault="00B9422F" w:rsidP="00013A58">
      <w:pPr>
        <w:ind w:firstLine="720"/>
        <w:jc w:val="center"/>
        <w:rPr>
          <w:color w:val="000000" w:themeColor="text1"/>
          <w:sz w:val="24"/>
          <w:szCs w:val="24"/>
          <w:lang w:val="es-CO"/>
        </w:rPr>
      </w:pPr>
    </w:p>
    <w:p w14:paraId="531017E6" w14:textId="77777777" w:rsidR="00B9422F" w:rsidRPr="00013A58" w:rsidRDefault="00B9422F" w:rsidP="00013A58">
      <w:pPr>
        <w:ind w:firstLine="720"/>
        <w:jc w:val="center"/>
        <w:rPr>
          <w:color w:val="000000" w:themeColor="text1"/>
          <w:sz w:val="24"/>
          <w:szCs w:val="24"/>
          <w:lang w:val="es-CO"/>
        </w:rPr>
      </w:pPr>
    </w:p>
    <w:p w14:paraId="2B71B311" w14:textId="77777777" w:rsidR="00B9422F" w:rsidRPr="00013A58" w:rsidRDefault="00B9422F" w:rsidP="00013A58">
      <w:pPr>
        <w:ind w:firstLine="720"/>
        <w:jc w:val="center"/>
        <w:rPr>
          <w:color w:val="000000" w:themeColor="text1"/>
          <w:sz w:val="24"/>
          <w:szCs w:val="24"/>
          <w:lang w:val="es-CO"/>
        </w:rPr>
      </w:pPr>
    </w:p>
    <w:p w14:paraId="43EF5BDB" w14:textId="77777777" w:rsidR="00B9422F" w:rsidRPr="00013A58" w:rsidRDefault="00000000" w:rsidP="00013A58">
      <w:pPr>
        <w:ind w:firstLine="720"/>
        <w:jc w:val="center"/>
        <w:rPr>
          <w:color w:val="000000" w:themeColor="text1"/>
          <w:sz w:val="24"/>
          <w:szCs w:val="24"/>
          <w:lang w:val="es-CO"/>
        </w:rPr>
      </w:pPr>
      <w:r w:rsidRPr="00013A58">
        <w:rPr>
          <w:rFonts w:eastAsia="Arial"/>
          <w:color w:val="000000" w:themeColor="text1"/>
          <w:sz w:val="24"/>
          <w:szCs w:val="24"/>
          <w:lang w:val="es-CO"/>
        </w:rPr>
        <w:t>ELABORADO POR:</w:t>
      </w:r>
    </w:p>
    <w:p w14:paraId="50A3C1BD" w14:textId="77777777" w:rsidR="00B9422F" w:rsidRPr="00013A58" w:rsidRDefault="00000000" w:rsidP="00013A58">
      <w:pPr>
        <w:spacing w:after="0" w:line="240" w:lineRule="auto"/>
        <w:ind w:firstLine="720"/>
        <w:jc w:val="center"/>
        <w:rPr>
          <w:rFonts w:eastAsia="Arial"/>
          <w:color w:val="000000" w:themeColor="text1"/>
          <w:sz w:val="24"/>
          <w:szCs w:val="24"/>
          <w:lang w:val="es-CO"/>
        </w:rPr>
      </w:pPr>
      <w:r w:rsidRPr="00013A58">
        <w:rPr>
          <w:rFonts w:eastAsia="Arial"/>
          <w:color w:val="000000" w:themeColor="text1"/>
          <w:sz w:val="24"/>
          <w:szCs w:val="24"/>
          <w:lang w:val="es-CO"/>
        </w:rPr>
        <w:t>JOHN SEBASTIAN BELTRAN</w:t>
      </w:r>
      <w:r w:rsidRPr="00013A58">
        <w:rPr>
          <w:rFonts w:eastAsia="Arial"/>
          <w:color w:val="000000" w:themeColor="text1"/>
          <w:sz w:val="24"/>
          <w:szCs w:val="24"/>
          <w:lang w:val="es-CO"/>
        </w:rPr>
        <w:br/>
        <w:t>CAMILO STEVEN BOTACHE ORTIZ</w:t>
      </w:r>
    </w:p>
    <w:p w14:paraId="354C600E" w14:textId="77777777" w:rsidR="00B9422F" w:rsidRPr="00013A58" w:rsidRDefault="00000000" w:rsidP="00013A58">
      <w:pPr>
        <w:spacing w:after="0" w:line="240" w:lineRule="auto"/>
        <w:ind w:firstLine="720"/>
        <w:jc w:val="center"/>
        <w:rPr>
          <w:rFonts w:eastAsia="Arial"/>
          <w:color w:val="000000" w:themeColor="text1"/>
          <w:sz w:val="24"/>
          <w:szCs w:val="24"/>
          <w:lang w:val="es-CO"/>
        </w:rPr>
      </w:pPr>
      <w:r w:rsidRPr="00013A58">
        <w:rPr>
          <w:rFonts w:eastAsia="Arial"/>
          <w:color w:val="000000" w:themeColor="text1"/>
          <w:sz w:val="24"/>
          <w:szCs w:val="24"/>
          <w:lang w:val="es-CO"/>
        </w:rPr>
        <w:t>HUGO ANDRES ESCALANTE</w:t>
      </w:r>
    </w:p>
    <w:p w14:paraId="4E0DBE3F" w14:textId="77777777" w:rsidR="00B9422F" w:rsidRPr="00013A58" w:rsidRDefault="00000000" w:rsidP="00013A58">
      <w:pPr>
        <w:spacing w:after="0" w:line="240" w:lineRule="auto"/>
        <w:ind w:firstLine="720"/>
        <w:jc w:val="center"/>
        <w:rPr>
          <w:rFonts w:eastAsia="Arial"/>
          <w:color w:val="000000" w:themeColor="text1"/>
          <w:sz w:val="24"/>
          <w:szCs w:val="24"/>
          <w:lang w:val="es-CO"/>
        </w:rPr>
      </w:pPr>
      <w:r w:rsidRPr="00013A58">
        <w:rPr>
          <w:rFonts w:eastAsia="Arial"/>
          <w:color w:val="000000" w:themeColor="text1"/>
          <w:sz w:val="24"/>
          <w:szCs w:val="24"/>
          <w:lang w:val="es-CO"/>
        </w:rPr>
        <w:t>JUAN ESTEBAN AGUIAR SALCEDO</w:t>
      </w:r>
    </w:p>
    <w:p w14:paraId="00484378" w14:textId="77777777" w:rsidR="00B9422F" w:rsidRPr="00013A58" w:rsidRDefault="00B9422F" w:rsidP="00013A58">
      <w:pPr>
        <w:ind w:firstLine="720"/>
        <w:jc w:val="center"/>
        <w:rPr>
          <w:rFonts w:eastAsia="Arial"/>
          <w:color w:val="000000" w:themeColor="text1"/>
          <w:sz w:val="24"/>
          <w:szCs w:val="24"/>
          <w:lang w:val="es-CO"/>
        </w:rPr>
      </w:pPr>
    </w:p>
    <w:p w14:paraId="6F50F821" w14:textId="77777777" w:rsidR="00B9422F" w:rsidRPr="00013A58" w:rsidRDefault="00B9422F" w:rsidP="00013A58">
      <w:pPr>
        <w:ind w:firstLine="720"/>
        <w:jc w:val="center"/>
        <w:rPr>
          <w:color w:val="000000" w:themeColor="text1"/>
          <w:sz w:val="24"/>
          <w:szCs w:val="24"/>
          <w:lang w:val="es-CO"/>
        </w:rPr>
      </w:pPr>
    </w:p>
    <w:p w14:paraId="104C0A45" w14:textId="77777777" w:rsidR="00B9422F" w:rsidRPr="00013A58" w:rsidRDefault="00B9422F" w:rsidP="00013A58">
      <w:pPr>
        <w:ind w:firstLine="720"/>
        <w:jc w:val="center"/>
        <w:rPr>
          <w:color w:val="000000" w:themeColor="text1"/>
          <w:sz w:val="24"/>
          <w:szCs w:val="24"/>
          <w:lang w:val="es-CO"/>
        </w:rPr>
      </w:pPr>
    </w:p>
    <w:p w14:paraId="5032B9BB" w14:textId="77777777" w:rsidR="00B9422F" w:rsidRPr="00013A58" w:rsidRDefault="00000000" w:rsidP="00013A58">
      <w:pPr>
        <w:ind w:firstLine="720"/>
        <w:jc w:val="center"/>
        <w:rPr>
          <w:color w:val="000000" w:themeColor="text1"/>
          <w:sz w:val="24"/>
          <w:szCs w:val="24"/>
          <w:lang w:val="es-CO"/>
        </w:rPr>
      </w:pPr>
      <w:r w:rsidRPr="00013A58">
        <w:rPr>
          <w:rFonts w:eastAsia="Arial"/>
          <w:color w:val="000000" w:themeColor="text1"/>
          <w:sz w:val="24"/>
          <w:szCs w:val="24"/>
          <w:lang w:val="es-CO"/>
        </w:rPr>
        <w:t>DOCENTE:</w:t>
      </w:r>
    </w:p>
    <w:p w14:paraId="450C0B68" w14:textId="77777777" w:rsidR="00B9422F" w:rsidRPr="00013A58" w:rsidRDefault="00000000" w:rsidP="00013A58">
      <w:pPr>
        <w:ind w:firstLine="720"/>
        <w:jc w:val="center"/>
        <w:rPr>
          <w:color w:val="000000" w:themeColor="text1"/>
          <w:sz w:val="24"/>
          <w:szCs w:val="24"/>
          <w:lang w:val="es-CO"/>
        </w:rPr>
      </w:pPr>
      <w:r w:rsidRPr="00013A58">
        <w:rPr>
          <w:rFonts w:eastAsia="Arial"/>
          <w:color w:val="000000" w:themeColor="text1"/>
          <w:sz w:val="24"/>
          <w:szCs w:val="24"/>
          <w:lang w:val="es-CO"/>
        </w:rPr>
        <w:t>CARMEN MILENA HERRERA HERRERA</w:t>
      </w:r>
    </w:p>
    <w:p w14:paraId="7A1E71C4" w14:textId="77777777" w:rsidR="00B9422F" w:rsidRPr="00013A58" w:rsidRDefault="00B9422F" w:rsidP="00013A58">
      <w:pPr>
        <w:ind w:firstLine="720"/>
        <w:jc w:val="center"/>
        <w:rPr>
          <w:color w:val="000000" w:themeColor="text1"/>
          <w:sz w:val="24"/>
          <w:szCs w:val="24"/>
          <w:lang w:val="es-CO"/>
        </w:rPr>
      </w:pPr>
    </w:p>
    <w:p w14:paraId="7CFF5600" w14:textId="77777777" w:rsidR="00B9422F" w:rsidRPr="00013A58" w:rsidRDefault="00B9422F" w:rsidP="00013A58">
      <w:pPr>
        <w:ind w:firstLine="720"/>
        <w:jc w:val="center"/>
        <w:rPr>
          <w:color w:val="000000" w:themeColor="text1"/>
          <w:sz w:val="24"/>
          <w:szCs w:val="24"/>
          <w:lang w:val="es-CO"/>
        </w:rPr>
      </w:pPr>
    </w:p>
    <w:p w14:paraId="6A932A1F" w14:textId="77777777" w:rsidR="00B9422F" w:rsidRPr="00013A58" w:rsidRDefault="00000000" w:rsidP="00013A58">
      <w:pPr>
        <w:ind w:firstLine="720"/>
        <w:jc w:val="center"/>
        <w:rPr>
          <w:color w:val="000000" w:themeColor="text1"/>
          <w:sz w:val="24"/>
          <w:szCs w:val="24"/>
          <w:lang w:val="es-CO"/>
        </w:rPr>
      </w:pPr>
      <w:r w:rsidRPr="00013A58">
        <w:rPr>
          <w:rFonts w:eastAsia="Arial"/>
          <w:color w:val="000000" w:themeColor="text1"/>
          <w:sz w:val="24"/>
          <w:szCs w:val="24"/>
          <w:lang w:val="es-CO"/>
        </w:rPr>
        <w:t>INSTITUCIÓN:</w:t>
      </w:r>
    </w:p>
    <w:p w14:paraId="2AC3C54C" w14:textId="77777777" w:rsidR="00B9422F" w:rsidRPr="00013A58" w:rsidRDefault="00000000" w:rsidP="00013A58">
      <w:pPr>
        <w:ind w:firstLine="720"/>
        <w:jc w:val="center"/>
        <w:rPr>
          <w:color w:val="000000" w:themeColor="text1"/>
          <w:sz w:val="24"/>
          <w:szCs w:val="24"/>
          <w:lang w:val="es-CO"/>
        </w:rPr>
      </w:pPr>
      <w:r w:rsidRPr="00013A58">
        <w:rPr>
          <w:rFonts w:eastAsia="Arial"/>
          <w:color w:val="000000" w:themeColor="text1"/>
          <w:sz w:val="24"/>
          <w:szCs w:val="24"/>
          <w:lang w:val="es-CO"/>
        </w:rPr>
        <w:t>CORPORACIÓN UNIFICADA DE EDUCACIÓN SUPERIOR</w:t>
      </w:r>
    </w:p>
    <w:p w14:paraId="3374CCE0" w14:textId="77777777" w:rsidR="00B9422F" w:rsidRPr="00013A58" w:rsidRDefault="00B9422F" w:rsidP="00013A58">
      <w:pPr>
        <w:ind w:firstLine="720"/>
        <w:rPr>
          <w:color w:val="000000" w:themeColor="text1"/>
          <w:sz w:val="24"/>
          <w:szCs w:val="24"/>
          <w:lang w:val="es-CO"/>
        </w:rPr>
      </w:pPr>
    </w:p>
    <w:p w14:paraId="22E4862B" w14:textId="77777777" w:rsidR="00B9422F" w:rsidRPr="00013A58" w:rsidRDefault="00B9422F" w:rsidP="00013A58">
      <w:pPr>
        <w:ind w:firstLine="720"/>
        <w:rPr>
          <w:color w:val="000000" w:themeColor="text1"/>
          <w:sz w:val="24"/>
          <w:szCs w:val="24"/>
          <w:lang w:val="es-CO"/>
        </w:rPr>
      </w:pPr>
    </w:p>
    <w:p w14:paraId="2D05F710" w14:textId="77777777" w:rsidR="00013A58" w:rsidRPr="00013A58" w:rsidRDefault="00013A58" w:rsidP="00013A58">
      <w:pPr>
        <w:ind w:firstLine="720"/>
        <w:rPr>
          <w:b/>
          <w:bCs/>
          <w:color w:val="000000" w:themeColor="text1"/>
          <w:sz w:val="24"/>
          <w:szCs w:val="24"/>
          <w:lang w:val="es-CO"/>
        </w:rPr>
      </w:pPr>
    </w:p>
    <w:p w14:paraId="3B44DF29" w14:textId="77777777" w:rsidR="00013A58" w:rsidRPr="00013A58" w:rsidRDefault="00013A58" w:rsidP="00013A58">
      <w:pPr>
        <w:ind w:firstLine="720"/>
        <w:rPr>
          <w:b/>
          <w:bCs/>
          <w:color w:val="000000" w:themeColor="text1"/>
          <w:sz w:val="24"/>
          <w:szCs w:val="24"/>
          <w:lang w:val="es-CO"/>
        </w:rPr>
      </w:pPr>
    </w:p>
    <w:sdt>
      <w:sdtPr>
        <w:rPr>
          <w:color w:val="000000" w:themeColor="text1"/>
          <w:sz w:val="24"/>
          <w:szCs w:val="24"/>
          <w:lang w:val="es-CO"/>
        </w:rPr>
        <w:id w:val="-1685119465"/>
        <w:docPartObj>
          <w:docPartGallery w:val="Table of Contents"/>
          <w:docPartUnique/>
        </w:docPartObj>
      </w:sdtPr>
      <w:sdtContent>
        <w:p w14:paraId="197B9ADB" w14:textId="6CAB27C3" w:rsidR="00013A58" w:rsidRPr="00013A58" w:rsidRDefault="00013A58" w:rsidP="00013A58">
          <w:pPr>
            <w:pStyle w:val="TtuloTDC"/>
            <w:ind w:firstLine="720"/>
            <w:rPr>
              <w:color w:val="000000" w:themeColor="text1"/>
              <w:sz w:val="24"/>
              <w:szCs w:val="24"/>
              <w:lang w:val="es-CO"/>
            </w:rPr>
          </w:pPr>
          <w:r w:rsidRPr="00013A58">
            <w:rPr>
              <w:color w:val="000000" w:themeColor="text1"/>
              <w:sz w:val="24"/>
              <w:szCs w:val="24"/>
              <w:lang w:val="es-CO"/>
            </w:rPr>
            <w:t>Contenido</w:t>
          </w:r>
        </w:p>
        <w:p w14:paraId="7DE9855B" w14:textId="1655F94A" w:rsidR="00013A58" w:rsidRPr="00013A58" w:rsidRDefault="00013A58" w:rsidP="00013A58">
          <w:pPr>
            <w:pStyle w:val="TDC1"/>
            <w:tabs>
              <w:tab w:val="right" w:leader="dot" w:pos="9396"/>
            </w:tabs>
            <w:ind w:firstLine="720"/>
            <w:rPr>
              <w:noProof/>
              <w:color w:val="000000" w:themeColor="text1"/>
              <w:sz w:val="24"/>
              <w:szCs w:val="24"/>
              <w:lang w:val="es-CO"/>
            </w:rPr>
          </w:pPr>
          <w:r w:rsidRPr="00013A58">
            <w:rPr>
              <w:color w:val="000000" w:themeColor="text1"/>
              <w:sz w:val="24"/>
              <w:szCs w:val="24"/>
              <w:lang w:val="es-CO"/>
            </w:rPr>
            <w:fldChar w:fldCharType="begin"/>
          </w:r>
          <w:r w:rsidRPr="00013A58">
            <w:rPr>
              <w:color w:val="000000" w:themeColor="text1"/>
              <w:sz w:val="24"/>
              <w:szCs w:val="24"/>
              <w:lang w:val="es-CO"/>
            </w:rPr>
            <w:instrText xml:space="preserve"> TOC \o "1-3" \h \z \u </w:instrText>
          </w:r>
          <w:r w:rsidRPr="00013A58">
            <w:rPr>
              <w:color w:val="000000" w:themeColor="text1"/>
              <w:sz w:val="24"/>
              <w:szCs w:val="24"/>
              <w:lang w:val="es-CO"/>
            </w:rPr>
            <w:fldChar w:fldCharType="separate"/>
          </w:r>
          <w:hyperlink w:anchor="_Toc241684865" w:history="1">
            <w:r w:rsidRPr="00013A58">
              <w:rPr>
                <w:rStyle w:val="Hipervnculo"/>
                <w:noProof/>
                <w:color w:val="000000" w:themeColor="text1"/>
                <w:sz w:val="24"/>
                <w:szCs w:val="24"/>
                <w:lang w:val="es-CO"/>
              </w:rPr>
              <w:t>1. Introducción</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_Toc241684865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3</w:t>
            </w:r>
            <w:r w:rsidRPr="00013A58">
              <w:rPr>
                <w:noProof/>
                <w:webHidden/>
                <w:color w:val="000000" w:themeColor="text1"/>
                <w:sz w:val="24"/>
                <w:szCs w:val="24"/>
                <w:lang w:val="es-CO"/>
              </w:rPr>
              <w:fldChar w:fldCharType="end"/>
            </w:r>
          </w:hyperlink>
        </w:p>
        <w:p w14:paraId="02ADDDDD" w14:textId="4868EC0B" w:rsidR="00013A58" w:rsidRPr="00013A58" w:rsidRDefault="00013A58" w:rsidP="00013A58">
          <w:pPr>
            <w:pStyle w:val="TDC1"/>
            <w:tabs>
              <w:tab w:val="right" w:leader="dot" w:pos="9396"/>
            </w:tabs>
            <w:ind w:firstLine="720"/>
            <w:rPr>
              <w:noProof/>
              <w:color w:val="000000" w:themeColor="text1"/>
              <w:sz w:val="24"/>
              <w:szCs w:val="24"/>
              <w:lang w:val="es-CO"/>
            </w:rPr>
          </w:pPr>
          <w:hyperlink w:anchor="_Toc241684866" w:history="1">
            <w:r w:rsidRPr="00013A58">
              <w:rPr>
                <w:rStyle w:val="Hipervnculo"/>
                <w:noProof/>
                <w:color w:val="000000" w:themeColor="text1"/>
                <w:sz w:val="24"/>
                <w:szCs w:val="24"/>
                <w:lang w:val="es-CO"/>
              </w:rPr>
              <w:t>2. Definición del Problema / Caso de Negocio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_Toc241684866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3</w:t>
            </w:r>
            <w:r w:rsidRPr="00013A58">
              <w:rPr>
                <w:noProof/>
                <w:webHidden/>
                <w:color w:val="000000" w:themeColor="text1"/>
                <w:sz w:val="24"/>
                <w:szCs w:val="24"/>
                <w:lang w:val="es-CO"/>
              </w:rPr>
              <w:fldChar w:fldCharType="end"/>
            </w:r>
          </w:hyperlink>
        </w:p>
        <w:p w14:paraId="632506AE" w14:textId="7D4F76BC" w:rsidR="00013A58" w:rsidRPr="00013A58" w:rsidRDefault="00013A58" w:rsidP="00013A58">
          <w:pPr>
            <w:pStyle w:val="TDC1"/>
            <w:tabs>
              <w:tab w:val="right" w:leader="dot" w:pos="9396"/>
            </w:tabs>
            <w:ind w:firstLine="720"/>
            <w:rPr>
              <w:noProof/>
              <w:color w:val="000000" w:themeColor="text1"/>
              <w:sz w:val="24"/>
              <w:szCs w:val="24"/>
              <w:lang w:val="es-CO"/>
            </w:rPr>
          </w:pPr>
          <w:hyperlink w:anchor="_Toc241684867" w:history="1">
            <w:r w:rsidRPr="00013A58">
              <w:rPr>
                <w:rStyle w:val="Hipervnculo"/>
                <w:noProof/>
                <w:color w:val="000000" w:themeColor="text1"/>
                <w:sz w:val="24"/>
                <w:szCs w:val="24"/>
                <w:lang w:val="es-CO"/>
              </w:rPr>
              <w:t>3. Justificación del Enfoque Técnico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_Toc241684867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3</w:t>
            </w:r>
            <w:r w:rsidRPr="00013A58">
              <w:rPr>
                <w:noProof/>
                <w:webHidden/>
                <w:color w:val="000000" w:themeColor="text1"/>
                <w:sz w:val="24"/>
                <w:szCs w:val="24"/>
                <w:lang w:val="es-CO"/>
              </w:rPr>
              <w:fldChar w:fldCharType="end"/>
            </w:r>
          </w:hyperlink>
        </w:p>
        <w:p w14:paraId="1E7E1F2D" w14:textId="2D1EA240" w:rsidR="00013A58" w:rsidRPr="00013A58" w:rsidRDefault="00013A58" w:rsidP="00013A58">
          <w:pPr>
            <w:pStyle w:val="TDC1"/>
            <w:tabs>
              <w:tab w:val="right" w:leader="dot" w:pos="9396"/>
            </w:tabs>
            <w:ind w:firstLine="720"/>
            <w:rPr>
              <w:noProof/>
              <w:color w:val="000000" w:themeColor="text1"/>
              <w:sz w:val="24"/>
              <w:szCs w:val="24"/>
              <w:lang w:val="es-CO"/>
            </w:rPr>
          </w:pPr>
          <w:hyperlink w:anchor="_Toc241684868" w:history="1">
            <w:r w:rsidRPr="00013A58">
              <w:rPr>
                <w:rStyle w:val="Hipervnculo"/>
                <w:noProof/>
                <w:color w:val="000000" w:themeColor="text1"/>
                <w:sz w:val="24"/>
                <w:szCs w:val="24"/>
                <w:lang w:val="es-CO"/>
              </w:rPr>
              <w:t>4. Alcance Propuesto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_Toc241684868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4</w:t>
            </w:r>
            <w:r w:rsidRPr="00013A58">
              <w:rPr>
                <w:noProof/>
                <w:webHidden/>
                <w:color w:val="000000" w:themeColor="text1"/>
                <w:sz w:val="24"/>
                <w:szCs w:val="24"/>
                <w:lang w:val="es-CO"/>
              </w:rPr>
              <w:fldChar w:fldCharType="end"/>
            </w:r>
          </w:hyperlink>
        </w:p>
        <w:p w14:paraId="677EC348" w14:textId="2AE1B9DD" w:rsidR="00013A58" w:rsidRPr="00013A58" w:rsidRDefault="00013A58" w:rsidP="00013A58">
          <w:pPr>
            <w:pStyle w:val="TDC2"/>
            <w:tabs>
              <w:tab w:val="right" w:leader="dot" w:pos="9396"/>
            </w:tabs>
            <w:ind w:firstLine="720"/>
            <w:rPr>
              <w:noProof/>
              <w:color w:val="000000" w:themeColor="text1"/>
              <w:sz w:val="24"/>
              <w:szCs w:val="24"/>
              <w:lang w:val="es-CO"/>
            </w:rPr>
          </w:pPr>
          <w:hyperlink w:anchor="_Toc241684869" w:history="1">
            <w:r w:rsidRPr="00013A58">
              <w:rPr>
                <w:rStyle w:val="Hipervnculo"/>
                <w:noProof/>
                <w:color w:val="000000" w:themeColor="text1"/>
                <w:sz w:val="24"/>
                <w:szCs w:val="24"/>
                <w:lang w:val="es-CO"/>
              </w:rPr>
              <w:t>4.1 Modelo Entidad-Relación propuesto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_Toc241684869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5</w:t>
            </w:r>
            <w:r w:rsidRPr="00013A58">
              <w:rPr>
                <w:noProof/>
                <w:webHidden/>
                <w:color w:val="000000" w:themeColor="text1"/>
                <w:sz w:val="24"/>
                <w:szCs w:val="24"/>
                <w:lang w:val="es-CO"/>
              </w:rPr>
              <w:fldChar w:fldCharType="end"/>
            </w:r>
          </w:hyperlink>
        </w:p>
        <w:p w14:paraId="05169B5E" w14:textId="22B7D514" w:rsidR="00013A58" w:rsidRPr="00013A58" w:rsidRDefault="00013A58" w:rsidP="00013A58">
          <w:pPr>
            <w:pStyle w:val="TDC2"/>
            <w:tabs>
              <w:tab w:val="right" w:leader="dot" w:pos="9396"/>
            </w:tabs>
            <w:ind w:firstLine="720"/>
            <w:rPr>
              <w:noProof/>
              <w:color w:val="000000" w:themeColor="text1"/>
              <w:sz w:val="24"/>
              <w:szCs w:val="24"/>
              <w:lang w:val="es-CO"/>
            </w:rPr>
          </w:pPr>
          <w:hyperlink w:anchor="_Toc241684870" w:history="1">
            <w:r w:rsidRPr="00013A58">
              <w:rPr>
                <w:rStyle w:val="Hipervnculo"/>
                <w:noProof/>
                <w:color w:val="000000" w:themeColor="text1"/>
                <w:sz w:val="24"/>
                <w:szCs w:val="24"/>
                <w:lang w:val="es-CO"/>
              </w:rPr>
              <w:t>4.2 Lectura del modelo ER</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_Toc241684870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6</w:t>
            </w:r>
            <w:r w:rsidRPr="00013A58">
              <w:rPr>
                <w:noProof/>
                <w:webHidden/>
                <w:color w:val="000000" w:themeColor="text1"/>
                <w:sz w:val="24"/>
                <w:szCs w:val="24"/>
                <w:lang w:val="es-CO"/>
              </w:rPr>
              <w:fldChar w:fldCharType="end"/>
            </w:r>
          </w:hyperlink>
        </w:p>
        <w:p w14:paraId="4F532270" w14:textId="2D108CF8" w:rsidR="00013A58" w:rsidRPr="00013A58" w:rsidRDefault="00013A58" w:rsidP="00013A58">
          <w:pPr>
            <w:pStyle w:val="TDC2"/>
            <w:tabs>
              <w:tab w:val="right" w:leader="dot" w:pos="9396"/>
            </w:tabs>
            <w:ind w:firstLine="720"/>
            <w:rPr>
              <w:noProof/>
              <w:color w:val="000000" w:themeColor="text1"/>
              <w:sz w:val="24"/>
              <w:szCs w:val="24"/>
              <w:lang w:val="es-CO"/>
            </w:rPr>
          </w:pPr>
          <w:hyperlink w:anchor="_Toc241684871" w:history="1">
            <w:r w:rsidRPr="00013A58">
              <w:rPr>
                <w:rStyle w:val="Hipervnculo"/>
                <w:noProof/>
                <w:color w:val="000000" w:themeColor="text1"/>
                <w:sz w:val="24"/>
                <w:szCs w:val="24"/>
                <w:lang w:val="es-CO"/>
              </w:rPr>
              <w:t>4.3 Stakeholders del proyecto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_Toc241684871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7</w:t>
            </w:r>
            <w:r w:rsidRPr="00013A58">
              <w:rPr>
                <w:noProof/>
                <w:webHidden/>
                <w:color w:val="000000" w:themeColor="text1"/>
                <w:sz w:val="24"/>
                <w:szCs w:val="24"/>
                <w:lang w:val="es-CO"/>
              </w:rPr>
              <w:fldChar w:fldCharType="end"/>
            </w:r>
          </w:hyperlink>
        </w:p>
        <w:p w14:paraId="435D12DB" w14:textId="732B1365" w:rsidR="00013A58" w:rsidRPr="00013A58" w:rsidRDefault="00013A58" w:rsidP="00013A58">
          <w:pPr>
            <w:pStyle w:val="TDC2"/>
            <w:tabs>
              <w:tab w:val="right" w:leader="dot" w:pos="9396"/>
            </w:tabs>
            <w:ind w:firstLine="720"/>
            <w:rPr>
              <w:noProof/>
              <w:color w:val="000000" w:themeColor="text1"/>
              <w:sz w:val="24"/>
              <w:szCs w:val="24"/>
              <w:lang w:val="es-CO"/>
            </w:rPr>
          </w:pPr>
          <w:hyperlink w:anchor="_Toc241684872" w:history="1">
            <w:r w:rsidRPr="00013A58">
              <w:rPr>
                <w:rStyle w:val="Hipervnculo"/>
                <w:noProof/>
                <w:color w:val="000000" w:themeColor="text1"/>
                <w:sz w:val="24"/>
                <w:szCs w:val="24"/>
                <w:lang w:val="es-CO"/>
              </w:rPr>
              <w:t>4.4 Diagramas de casos de uso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_Toc241684872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7</w:t>
            </w:r>
            <w:r w:rsidRPr="00013A58">
              <w:rPr>
                <w:noProof/>
                <w:webHidden/>
                <w:color w:val="000000" w:themeColor="text1"/>
                <w:sz w:val="24"/>
                <w:szCs w:val="24"/>
                <w:lang w:val="es-CO"/>
              </w:rPr>
              <w:fldChar w:fldCharType="end"/>
            </w:r>
          </w:hyperlink>
        </w:p>
        <w:p w14:paraId="64A9322C" w14:textId="07FBEB90"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73" w:history="1">
            <w:r w:rsidRPr="00013A58">
              <w:rPr>
                <w:rStyle w:val="Hipervnculo"/>
                <w:noProof/>
                <w:color w:val="000000" w:themeColor="text1"/>
                <w:sz w:val="24"/>
                <w:szCs w:val="24"/>
                <w:lang w:val="es-CO"/>
              </w:rPr>
              <w:t>4.4.1 Gestión de ventas</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_Toc241684873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7</w:t>
            </w:r>
            <w:r w:rsidRPr="00013A58">
              <w:rPr>
                <w:noProof/>
                <w:webHidden/>
                <w:color w:val="000000" w:themeColor="text1"/>
                <w:sz w:val="24"/>
                <w:szCs w:val="24"/>
                <w:lang w:val="es-CO"/>
              </w:rPr>
              <w:fldChar w:fldCharType="end"/>
            </w:r>
          </w:hyperlink>
        </w:p>
        <w:p w14:paraId="49F6C14A" w14:textId="2478F94A"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74" w:history="1">
            <w:r w:rsidRPr="00013A58">
              <w:rPr>
                <w:rStyle w:val="Hipervnculo"/>
                <w:noProof/>
                <w:color w:val="000000" w:themeColor="text1"/>
                <w:sz w:val="24"/>
                <w:szCs w:val="24"/>
                <w:lang w:val="es-CO"/>
              </w:rPr>
              <w:t>4.4.2 Compras e inventario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_Toc241684874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8</w:t>
            </w:r>
            <w:r w:rsidRPr="00013A58">
              <w:rPr>
                <w:noProof/>
                <w:webHidden/>
                <w:color w:val="000000" w:themeColor="text1"/>
                <w:sz w:val="24"/>
                <w:szCs w:val="24"/>
                <w:lang w:val="es-CO"/>
              </w:rPr>
              <w:fldChar w:fldCharType="end"/>
            </w:r>
          </w:hyperlink>
        </w:p>
        <w:p w14:paraId="1A61FEAA" w14:textId="35C4D000"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75" w:history="1">
            <w:r w:rsidRPr="00013A58">
              <w:rPr>
                <w:rStyle w:val="Hipervnculo"/>
                <w:noProof/>
                <w:color w:val="000000" w:themeColor="text1"/>
                <w:sz w:val="24"/>
                <w:szCs w:val="24"/>
                <w:lang w:val="es-CO"/>
              </w:rPr>
              <w:t>4.4.3 Administración, auditoría y reportes</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_Toc241684875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9</w:t>
            </w:r>
            <w:r w:rsidRPr="00013A58">
              <w:rPr>
                <w:noProof/>
                <w:webHidden/>
                <w:color w:val="000000" w:themeColor="text1"/>
                <w:sz w:val="24"/>
                <w:szCs w:val="24"/>
                <w:lang w:val="es-CO"/>
              </w:rPr>
              <w:fldChar w:fldCharType="end"/>
            </w:r>
          </w:hyperlink>
        </w:p>
        <w:p w14:paraId="3C737DE0" w14:textId="08007E81" w:rsidR="00013A58" w:rsidRPr="00013A58" w:rsidRDefault="00013A58" w:rsidP="00013A58">
          <w:pPr>
            <w:pStyle w:val="TDC2"/>
            <w:tabs>
              <w:tab w:val="right" w:leader="dot" w:pos="9396"/>
            </w:tabs>
            <w:ind w:firstLine="720"/>
            <w:rPr>
              <w:noProof/>
              <w:color w:val="000000" w:themeColor="text1"/>
              <w:sz w:val="24"/>
              <w:szCs w:val="24"/>
              <w:lang w:val="es-CO"/>
            </w:rPr>
          </w:pPr>
          <w:hyperlink w:anchor="_Toc241684876" w:history="1">
            <w:r w:rsidRPr="00013A58">
              <w:rPr>
                <w:rStyle w:val="Hipervnculo"/>
                <w:noProof/>
                <w:color w:val="000000" w:themeColor="text1"/>
                <w:sz w:val="24"/>
                <w:szCs w:val="24"/>
                <w:lang w:val="es-CO"/>
              </w:rPr>
              <w:t>4.5 Casos de prueba</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_Toc241684876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10</w:t>
            </w:r>
            <w:r w:rsidRPr="00013A58">
              <w:rPr>
                <w:noProof/>
                <w:webHidden/>
                <w:color w:val="000000" w:themeColor="text1"/>
                <w:sz w:val="24"/>
                <w:szCs w:val="24"/>
                <w:lang w:val="es-CO"/>
              </w:rPr>
              <w:fldChar w:fldCharType="end"/>
            </w:r>
          </w:hyperlink>
        </w:p>
        <w:p w14:paraId="35B0C41B" w14:textId="5C30A9FA"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77" w:history="1">
            <w:r w:rsidRPr="00013A58">
              <w:rPr>
                <w:rStyle w:val="Hipervnculo"/>
                <w:noProof/>
                <w:color w:val="000000" w:themeColor="text1"/>
                <w:sz w:val="24"/>
                <w:szCs w:val="24"/>
                <w:lang w:val="es-CO"/>
              </w:rPr>
              <w:t>CP-01 - Registrar una venta con stock disponible</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_Toc241684877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10</w:t>
            </w:r>
            <w:r w:rsidRPr="00013A58">
              <w:rPr>
                <w:noProof/>
                <w:webHidden/>
                <w:color w:val="000000" w:themeColor="text1"/>
                <w:sz w:val="24"/>
                <w:szCs w:val="24"/>
                <w:lang w:val="es-CO"/>
              </w:rPr>
              <w:fldChar w:fldCharType="end"/>
            </w:r>
          </w:hyperlink>
        </w:p>
        <w:p w14:paraId="59600F75" w14:textId="5D2F6492"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78" w:history="1">
            <w:r w:rsidRPr="00013A58">
              <w:rPr>
                <w:rStyle w:val="Hipervnculo"/>
                <w:noProof/>
                <w:color w:val="000000" w:themeColor="text1"/>
                <w:sz w:val="24"/>
                <w:szCs w:val="24"/>
                <w:lang w:val="es-CO"/>
              </w:rPr>
              <w:t>CP-02 - Validar stock insuficiente</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_Toc241684878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10</w:t>
            </w:r>
            <w:r w:rsidRPr="00013A58">
              <w:rPr>
                <w:noProof/>
                <w:webHidden/>
                <w:color w:val="000000" w:themeColor="text1"/>
                <w:sz w:val="24"/>
                <w:szCs w:val="24"/>
                <w:lang w:val="es-CO"/>
              </w:rPr>
              <w:fldChar w:fldCharType="end"/>
            </w:r>
          </w:hyperlink>
        </w:p>
        <w:p w14:paraId="553DD890" w14:textId="6265F46A"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79" w:history="1">
            <w:r w:rsidRPr="00013A58">
              <w:rPr>
                <w:rStyle w:val="Hipervnculo"/>
                <w:noProof/>
                <w:color w:val="000000" w:themeColor="text1"/>
                <w:sz w:val="24"/>
                <w:szCs w:val="24"/>
                <w:lang w:val="es-CO"/>
              </w:rPr>
              <w:t>CP-03 - Registrar entrada de mercancía</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_Toc241684879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11</w:t>
            </w:r>
            <w:r w:rsidRPr="00013A58">
              <w:rPr>
                <w:noProof/>
                <w:webHidden/>
                <w:color w:val="000000" w:themeColor="text1"/>
                <w:sz w:val="24"/>
                <w:szCs w:val="24"/>
                <w:lang w:val="es-CO"/>
              </w:rPr>
              <w:fldChar w:fldCharType="end"/>
            </w:r>
          </w:hyperlink>
        </w:p>
        <w:p w14:paraId="40A9FD14" w14:textId="5093CF1A"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80" w:history="1">
            <w:r w:rsidRPr="00013A58">
              <w:rPr>
                <w:rStyle w:val="Hipervnculo"/>
                <w:noProof/>
                <w:color w:val="000000" w:themeColor="text1"/>
                <w:sz w:val="24"/>
                <w:szCs w:val="24"/>
                <w:lang w:val="es-CO"/>
              </w:rPr>
              <w:t>CP-04 - Impedir administración de usuarios al cajero</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_Toc241684880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11</w:t>
            </w:r>
            <w:r w:rsidRPr="00013A58">
              <w:rPr>
                <w:noProof/>
                <w:webHidden/>
                <w:color w:val="000000" w:themeColor="text1"/>
                <w:sz w:val="24"/>
                <w:szCs w:val="24"/>
                <w:lang w:val="es-CO"/>
              </w:rPr>
              <w:fldChar w:fldCharType="end"/>
            </w:r>
          </w:hyperlink>
        </w:p>
        <w:p w14:paraId="545ED044" w14:textId="3FD53E4C"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81" w:history="1">
            <w:r w:rsidRPr="00013A58">
              <w:rPr>
                <w:rStyle w:val="Hipervnculo"/>
                <w:noProof/>
                <w:color w:val="000000" w:themeColor="text1"/>
                <w:sz w:val="24"/>
                <w:szCs w:val="24"/>
                <w:lang w:val="es-CO"/>
              </w:rPr>
              <w:t>CP-05 - Registrar trazabilidad de una operación</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_Toc241684881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11</w:t>
            </w:r>
            <w:r w:rsidRPr="00013A58">
              <w:rPr>
                <w:noProof/>
                <w:webHidden/>
                <w:color w:val="000000" w:themeColor="text1"/>
                <w:sz w:val="24"/>
                <w:szCs w:val="24"/>
                <w:lang w:val="es-CO"/>
              </w:rPr>
              <w:fldChar w:fldCharType="end"/>
            </w:r>
          </w:hyperlink>
        </w:p>
        <w:p w14:paraId="54689F09" w14:textId="5B5622A3" w:rsidR="00013A58" w:rsidRPr="00013A58" w:rsidRDefault="00013A58" w:rsidP="00013A58">
          <w:pPr>
            <w:pStyle w:val="TDC3"/>
            <w:tabs>
              <w:tab w:val="right" w:leader="dot" w:pos="9396"/>
            </w:tabs>
            <w:ind w:firstLine="720"/>
            <w:rPr>
              <w:noProof/>
              <w:color w:val="000000" w:themeColor="text1"/>
              <w:sz w:val="24"/>
              <w:szCs w:val="24"/>
              <w:lang w:val="es-CO"/>
            </w:rPr>
          </w:pPr>
          <w:hyperlink w:anchor="_Toc241684882" w:history="1">
            <w:r w:rsidRPr="00013A58">
              <w:rPr>
                <w:rStyle w:val="Hipervnculo"/>
                <w:noProof/>
                <w:color w:val="000000" w:themeColor="text1"/>
                <w:sz w:val="24"/>
                <w:szCs w:val="24"/>
                <w:lang w:val="es-CO"/>
              </w:rPr>
              <w:t>CP-06 - Validar acceso de solo lectura del auditor</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_Toc241684882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12</w:t>
            </w:r>
            <w:r w:rsidRPr="00013A58">
              <w:rPr>
                <w:noProof/>
                <w:webHidden/>
                <w:color w:val="000000" w:themeColor="text1"/>
                <w:sz w:val="24"/>
                <w:szCs w:val="24"/>
                <w:lang w:val="es-CO"/>
              </w:rPr>
              <w:fldChar w:fldCharType="end"/>
            </w:r>
          </w:hyperlink>
        </w:p>
        <w:p w14:paraId="4CAA1068" w14:textId="2EA747B0" w:rsidR="00013A58" w:rsidRPr="00013A58" w:rsidRDefault="00013A58" w:rsidP="00013A58">
          <w:pPr>
            <w:pStyle w:val="TDC1"/>
            <w:tabs>
              <w:tab w:val="right" w:leader="dot" w:pos="9396"/>
            </w:tabs>
            <w:ind w:firstLine="720"/>
            <w:rPr>
              <w:noProof/>
              <w:color w:val="000000" w:themeColor="text1"/>
              <w:sz w:val="24"/>
              <w:szCs w:val="24"/>
              <w:lang w:val="es-CO"/>
            </w:rPr>
          </w:pPr>
          <w:hyperlink w:anchor="_Toc241684883" w:history="1">
            <w:r w:rsidRPr="00013A58">
              <w:rPr>
                <w:rStyle w:val="Hipervnculo"/>
                <w:noProof/>
                <w:color w:val="000000" w:themeColor="text1"/>
                <w:sz w:val="24"/>
                <w:szCs w:val="24"/>
                <w:lang w:val="es-CO"/>
              </w:rPr>
              <w:t>5. Conclusión</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_Toc241684883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12</w:t>
            </w:r>
            <w:r w:rsidRPr="00013A58">
              <w:rPr>
                <w:noProof/>
                <w:webHidden/>
                <w:color w:val="000000" w:themeColor="text1"/>
                <w:sz w:val="24"/>
                <w:szCs w:val="24"/>
                <w:lang w:val="es-CO"/>
              </w:rPr>
              <w:fldChar w:fldCharType="end"/>
            </w:r>
          </w:hyperlink>
        </w:p>
        <w:p w14:paraId="33445474" w14:textId="60E20328" w:rsidR="00013A58" w:rsidRPr="00013A58" w:rsidRDefault="00013A58" w:rsidP="00013A58">
          <w:pPr>
            <w:pStyle w:val="TDC1"/>
            <w:tabs>
              <w:tab w:val="right" w:leader="dot" w:pos="9396"/>
            </w:tabs>
            <w:ind w:firstLine="720"/>
            <w:rPr>
              <w:noProof/>
              <w:color w:val="000000" w:themeColor="text1"/>
              <w:sz w:val="24"/>
              <w:szCs w:val="24"/>
              <w:lang w:val="es-CO"/>
            </w:rPr>
          </w:pPr>
          <w:hyperlink w:anchor="_Toc241684884" w:history="1">
            <w:r w:rsidRPr="00013A58">
              <w:rPr>
                <w:rStyle w:val="Hipervnculo"/>
                <w:noProof/>
                <w:color w:val="000000" w:themeColor="text1"/>
                <w:sz w:val="24"/>
                <w:szCs w:val="24"/>
                <w:lang w:val="es-CO"/>
              </w:rPr>
              <w:t>6. Referencias bibliográficas</w:t>
            </w:r>
            <w:r w:rsidRPr="00013A58">
              <w:rPr>
                <w:noProof/>
                <w:webHidden/>
                <w:color w:val="000000" w:themeColor="text1"/>
                <w:sz w:val="24"/>
                <w:szCs w:val="24"/>
                <w:lang w:val="es-CO"/>
              </w:rPr>
              <w:tab/>
            </w:r>
            <w:r w:rsidRPr="00013A58">
              <w:rPr>
                <w:noProof/>
                <w:webHidden/>
                <w:color w:val="000000" w:themeColor="text1"/>
                <w:sz w:val="24"/>
                <w:szCs w:val="24"/>
                <w:lang w:val="es-CO"/>
              </w:rPr>
              <w:fldChar w:fldCharType="begin"/>
            </w:r>
            <w:r w:rsidRPr="00013A58">
              <w:rPr>
                <w:noProof/>
                <w:webHidden/>
                <w:color w:val="000000" w:themeColor="text1"/>
                <w:sz w:val="24"/>
                <w:szCs w:val="24"/>
                <w:lang w:val="es-CO"/>
              </w:rPr>
              <w:instrText xml:space="preserve"> PAGEREF _Toc241684884 \h </w:instrText>
            </w:r>
            <w:r w:rsidRPr="00013A58">
              <w:rPr>
                <w:noProof/>
                <w:webHidden/>
                <w:color w:val="000000" w:themeColor="text1"/>
                <w:sz w:val="24"/>
                <w:szCs w:val="24"/>
                <w:lang w:val="es-CO"/>
              </w:rPr>
            </w:r>
            <w:r w:rsidRPr="00013A58">
              <w:rPr>
                <w:noProof/>
                <w:webHidden/>
                <w:color w:val="000000" w:themeColor="text1"/>
                <w:sz w:val="24"/>
                <w:szCs w:val="24"/>
                <w:lang w:val="es-CO"/>
              </w:rPr>
              <w:fldChar w:fldCharType="separate"/>
            </w:r>
            <w:r w:rsidRPr="00013A58">
              <w:rPr>
                <w:noProof/>
                <w:webHidden/>
                <w:color w:val="000000" w:themeColor="text1"/>
                <w:sz w:val="24"/>
                <w:szCs w:val="24"/>
                <w:lang w:val="es-CO"/>
              </w:rPr>
              <w:t>12</w:t>
            </w:r>
            <w:r w:rsidRPr="00013A58">
              <w:rPr>
                <w:noProof/>
                <w:webHidden/>
                <w:color w:val="000000" w:themeColor="text1"/>
                <w:sz w:val="24"/>
                <w:szCs w:val="24"/>
                <w:lang w:val="es-CO"/>
              </w:rPr>
              <w:fldChar w:fldCharType="end"/>
            </w:r>
          </w:hyperlink>
        </w:p>
        <w:p w14:paraId="35F078D5" w14:textId="59A010A3" w:rsidR="00013A58" w:rsidRPr="00013A58" w:rsidRDefault="00013A58" w:rsidP="00013A58">
          <w:pPr>
            <w:ind w:firstLine="720"/>
            <w:rPr>
              <w:color w:val="000000" w:themeColor="text1"/>
              <w:sz w:val="24"/>
              <w:szCs w:val="24"/>
              <w:lang w:val="es-CO"/>
            </w:rPr>
          </w:pPr>
          <w:r w:rsidRPr="00013A58">
            <w:rPr>
              <w:b/>
              <w:bCs/>
              <w:color w:val="000000" w:themeColor="text1"/>
              <w:sz w:val="24"/>
              <w:szCs w:val="24"/>
              <w:lang w:val="es-CO"/>
            </w:rPr>
            <w:fldChar w:fldCharType="end"/>
          </w:r>
        </w:p>
      </w:sdtContent>
    </w:sdt>
    <w:p w14:paraId="5F3183B1" w14:textId="1185AFA2"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br w:type="page"/>
      </w:r>
    </w:p>
    <w:p w14:paraId="0995FB90" w14:textId="77777777" w:rsidR="00B9422F" w:rsidRPr="00013A58" w:rsidRDefault="00000000" w:rsidP="00013A58">
      <w:pPr>
        <w:pStyle w:val="Ttulo1"/>
        <w:ind w:firstLine="720"/>
        <w:rPr>
          <w:color w:val="000000" w:themeColor="text1"/>
          <w:sz w:val="24"/>
          <w:szCs w:val="24"/>
          <w:lang w:val="es-CO"/>
        </w:rPr>
      </w:pPr>
      <w:bookmarkStart w:id="0" w:name="_Toc241684865"/>
      <w:r w:rsidRPr="00013A58">
        <w:rPr>
          <w:color w:val="000000" w:themeColor="text1"/>
          <w:sz w:val="24"/>
          <w:szCs w:val="24"/>
          <w:lang w:val="es-CO"/>
        </w:rPr>
        <w:lastRenderedPageBreak/>
        <w:t>1. Introducción</w:t>
      </w:r>
      <w:bookmarkEnd w:id="0"/>
    </w:p>
    <w:p w14:paraId="59E08A1E"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SmartPOS Market es una propuesta de sistema de punto de venta (POS) para comercios orientada al control de productos, entradas de mercancía, ventas, inventario por bodega, pagos, usuarios, auditoría y reportes. Para este proyecto se selecciona Microsoft SQL Server como único sistema gestor de base de datos (SGBD), debido a que la información crítica del negocio es altamente relacional y requiere integridad referencial, transacciones, control de concurrencia, seguridad y recuperación.</w:t>
      </w:r>
      <w:r w:rsidRPr="00013A58">
        <w:rPr>
          <w:color w:val="000000" w:themeColor="text1"/>
          <w:sz w:val="24"/>
          <w:szCs w:val="24"/>
          <w:lang w:val="es-CO"/>
        </w:rPr>
        <w:br/>
      </w:r>
      <w:r w:rsidRPr="00013A58">
        <w:rPr>
          <w:color w:val="000000" w:themeColor="text1"/>
          <w:sz w:val="24"/>
          <w:szCs w:val="24"/>
          <w:lang w:val="es-CO"/>
        </w:rPr>
        <w:br/>
        <w:t>SmartPOS Market es una propuesta orientada a resolver una necesidad real del sector comercial: administrar de manera integrada las operaciones de ventas, inventario, compras y control de productos en un comercio.</w:t>
      </w:r>
    </w:p>
    <w:p w14:paraId="161F93B1" w14:textId="77777777" w:rsidR="00B9422F" w:rsidRPr="00013A58" w:rsidRDefault="00000000" w:rsidP="00013A58">
      <w:pPr>
        <w:pStyle w:val="Ttulo1"/>
        <w:ind w:firstLine="720"/>
        <w:rPr>
          <w:color w:val="000000" w:themeColor="text1"/>
          <w:sz w:val="24"/>
          <w:szCs w:val="24"/>
          <w:lang w:val="es-CO"/>
        </w:rPr>
      </w:pPr>
      <w:bookmarkStart w:id="1" w:name="_Toc241684866"/>
      <w:r w:rsidRPr="00013A58">
        <w:rPr>
          <w:color w:val="000000" w:themeColor="text1"/>
          <w:sz w:val="24"/>
          <w:szCs w:val="24"/>
          <w:lang w:val="es-CO"/>
        </w:rPr>
        <w:t>2. Definición del Problema / Caso de Negocio</w:t>
      </w:r>
      <w:bookmarkEnd w:id="1"/>
    </w:p>
    <w:p w14:paraId="5471AB44"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Los comercios manejan diariamente un alto volumen de productos, entradas de mercancía, ventas en caja y movimientos de inventario. Cuando estos procesos se controlan de forma manual o con herramientas poco integradas, se generan errores de stock, duplicidad de información, pérdida de trazabilidad y dificultades para conocer con precisión qué productos ingresan, cuáles se venden y cuántas unidades quedan en bodega.</w:t>
      </w:r>
    </w:p>
    <w:p w14:paraId="27C431DC"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En este caso de negocio, el comercio requiere una solución que permita registrar cada producto, mantener actualizado el inventario por bodega, controlar las compras a proveedores, procesar las ventas desde caja y obtener reportes confiables para la toma de decisiones.</w:t>
      </w:r>
    </w:p>
    <w:p w14:paraId="2CB99CD0"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Problemas específicos que se busca resolver:</w:t>
      </w:r>
    </w:p>
    <w:p w14:paraId="67C1B3DF"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Desconocimiento del stock real disponible en bodega y piso de venta.</w:t>
      </w:r>
    </w:p>
    <w:p w14:paraId="0D1E69D3"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Errores humanos al registrar entradas, salidas o ventas.</w:t>
      </w:r>
    </w:p>
    <w:p w14:paraId="62CE8823"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Riesgo de vender productos sin existencias suficientes.</w:t>
      </w:r>
    </w:p>
    <w:p w14:paraId="2849814E"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Falta de trazabilidad sobre quién realizó un ajuste o movimiento.</w:t>
      </w:r>
    </w:p>
    <w:p w14:paraId="26F257F7"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Demora en la generación de reportes de ventas e inventario.</w:t>
      </w:r>
    </w:p>
    <w:p w14:paraId="3A257546" w14:textId="77777777" w:rsidR="00B9422F" w:rsidRPr="00013A58" w:rsidRDefault="00000000" w:rsidP="00013A58">
      <w:pPr>
        <w:numPr>
          <w:ilvl w:val="0"/>
          <w:numId w:val="1"/>
        </w:numPr>
        <w:pBdr>
          <w:top w:val="nil"/>
          <w:left w:val="nil"/>
          <w:bottom w:val="nil"/>
          <w:right w:val="nil"/>
          <w:between w:val="nil"/>
        </w:pBdr>
        <w:spacing w:after="40"/>
        <w:ind w:firstLine="720"/>
        <w:rPr>
          <w:color w:val="000000" w:themeColor="text1"/>
          <w:sz w:val="24"/>
          <w:szCs w:val="24"/>
          <w:lang w:val="es-CO"/>
        </w:rPr>
      </w:pPr>
      <w:r w:rsidRPr="00013A58">
        <w:rPr>
          <w:color w:val="000000" w:themeColor="text1"/>
          <w:sz w:val="24"/>
          <w:szCs w:val="24"/>
          <w:lang w:val="es-CO"/>
        </w:rPr>
        <w:t>Ausencia de un control estructurado de usuarios y permisos.</w:t>
      </w:r>
    </w:p>
    <w:p w14:paraId="4A10D067"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Por tanto, la necesidad principal del negocio es contar con un sistema POS que garantice el control integral de la operación comercial y del inventario, asegurando integridad, rapidez y confiabilidad de la información.</w:t>
      </w:r>
    </w:p>
    <w:p w14:paraId="0217CE52" w14:textId="77777777" w:rsidR="00B9422F" w:rsidRPr="00013A58" w:rsidRDefault="00000000" w:rsidP="00013A58">
      <w:pPr>
        <w:pStyle w:val="Ttulo1"/>
        <w:ind w:firstLine="720"/>
        <w:rPr>
          <w:color w:val="000000" w:themeColor="text1"/>
          <w:sz w:val="24"/>
          <w:szCs w:val="24"/>
          <w:lang w:val="es-CO"/>
        </w:rPr>
      </w:pPr>
      <w:bookmarkStart w:id="2" w:name="_Toc241684867"/>
      <w:r w:rsidRPr="00013A58">
        <w:rPr>
          <w:color w:val="000000" w:themeColor="text1"/>
          <w:sz w:val="24"/>
          <w:szCs w:val="24"/>
          <w:lang w:val="es-CO"/>
        </w:rPr>
        <w:t>3. Justificación del Enfoque Técnico</w:t>
      </w:r>
      <w:bookmarkEnd w:id="2"/>
    </w:p>
    <w:p w14:paraId="6652DD87"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Para este proyecto se selecciona Microsoft SQL Server como sistema gestor de base de datos principal, debido a que el problema planteado corresponde a un escenario relacional. Los datos del comercio presentan relaciones claras entre productos, categorías, bodegas, inventarios, compras, ventas, pagos, usuarios y auditoría.</w:t>
      </w:r>
    </w:p>
    <w:p w14:paraId="140977AA"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Razones principales de la selección:</w:t>
      </w:r>
    </w:p>
    <w:p w14:paraId="4A40634A"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lastRenderedPageBreak/>
        <w:t>Permite estructurar la información mediante tablas, claves primarias y llaves foráneas.</w:t>
      </w:r>
    </w:p>
    <w:p w14:paraId="232DE002"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Ofrece integridad referencial para evitar datos huérfanos o inconsistentes.</w:t>
      </w:r>
    </w:p>
    <w:p w14:paraId="31F76333"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Soporta transacciones, lo cual es esencial para registrar una venta y descontar inventario en una misma operación.</w:t>
      </w:r>
    </w:p>
    <w:p w14:paraId="7AA57763"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Maneja concurrencia, indispensable cuando varias cajas pueden vender productos al mismo tiempo.</w:t>
      </w:r>
    </w:p>
    <w:p w14:paraId="38E20554"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Permite definir roles, permisos y controles de seguridad.</w:t>
      </w:r>
    </w:p>
    <w:p w14:paraId="51F344CD"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Facilita la creación de índices, vistas, procedimientos almacenados y reportes.</w:t>
      </w:r>
    </w:p>
    <w:p w14:paraId="7CA34BC7" w14:textId="77777777" w:rsidR="00B9422F" w:rsidRPr="00013A58" w:rsidRDefault="00000000" w:rsidP="00013A58">
      <w:pPr>
        <w:numPr>
          <w:ilvl w:val="0"/>
          <w:numId w:val="1"/>
        </w:numPr>
        <w:pBdr>
          <w:top w:val="nil"/>
          <w:left w:val="nil"/>
          <w:bottom w:val="nil"/>
          <w:right w:val="nil"/>
          <w:between w:val="nil"/>
        </w:pBdr>
        <w:spacing w:after="40"/>
        <w:ind w:firstLine="720"/>
        <w:rPr>
          <w:color w:val="000000" w:themeColor="text1"/>
          <w:sz w:val="24"/>
          <w:szCs w:val="24"/>
          <w:lang w:val="es-CO"/>
        </w:rPr>
      </w:pPr>
      <w:r w:rsidRPr="00013A58">
        <w:rPr>
          <w:color w:val="000000" w:themeColor="text1"/>
          <w:sz w:val="24"/>
          <w:szCs w:val="24"/>
          <w:lang w:val="es-CO"/>
        </w:rPr>
        <w:t>Es una tecnología ampliamente utilizada y adecuada para un entorno Windows.</w:t>
      </w:r>
    </w:p>
    <w:p w14:paraId="1F9F134C"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Desde el punto de vista técnico, el proyecto se desarrollará con una arquitectura sencilla y clara: la interfaz será elaborada en HTML, CSS y JavaScript; la lógica de negocio podrá implementarse con Node.js; y SQL Server será el repositorio central de la información. Esta decisión permite que la propuesta se mantenga enfocada en los objetivos de la asignatura, especialmente en arquitectura de datos, seguridad, rendimiento y gestión estructurada.</w:t>
      </w:r>
    </w:p>
    <w:p w14:paraId="34B403C8" w14:textId="77777777" w:rsidR="00B9422F" w:rsidRPr="00013A58" w:rsidRDefault="00000000" w:rsidP="00013A58">
      <w:pPr>
        <w:pStyle w:val="Ttulo1"/>
        <w:ind w:firstLine="720"/>
        <w:rPr>
          <w:color w:val="000000" w:themeColor="text1"/>
          <w:sz w:val="24"/>
          <w:szCs w:val="24"/>
          <w:lang w:val="es-CO"/>
        </w:rPr>
      </w:pPr>
      <w:bookmarkStart w:id="3" w:name="_Toc241684868"/>
      <w:r w:rsidRPr="00013A58">
        <w:rPr>
          <w:color w:val="000000" w:themeColor="text1"/>
          <w:sz w:val="24"/>
          <w:szCs w:val="24"/>
          <w:lang w:val="es-CO"/>
        </w:rPr>
        <w:t>4. Alcance Propuesto</w:t>
      </w:r>
      <w:bookmarkEnd w:id="3"/>
    </w:p>
    <w:p w14:paraId="7901D9D5"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El alcance del proyecto está orientado al diseño y desarrollo de un prototipo funcional de un sistema POS para un comercio, centrado en la gestión de información y la arquitectura de base de datos.</w:t>
      </w:r>
    </w:p>
    <w:p w14:paraId="570EB9D6"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Módulos y procesos incluidos dentro del alcance:</w:t>
      </w:r>
    </w:p>
    <w:p w14:paraId="6AFC3183"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Gestión de categorías y productos.</w:t>
      </w:r>
    </w:p>
    <w:p w14:paraId="68046892"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Registro de proveedores y compras.</w:t>
      </w:r>
    </w:p>
    <w:p w14:paraId="0C2C9E28"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Control de inventario por bodega.</w:t>
      </w:r>
    </w:p>
    <w:p w14:paraId="26BC1456"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Registro de ventas en caja.</w:t>
      </w:r>
    </w:p>
    <w:p w14:paraId="1864FCBD"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Cálculo de totales y medios de pago.</w:t>
      </w:r>
    </w:p>
    <w:p w14:paraId="75409BCC"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Actualización automática del stock después de una venta.</w:t>
      </w:r>
    </w:p>
    <w:p w14:paraId="4AA5E9B4"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Gestión básica de usuarios y roles.</w:t>
      </w:r>
    </w:p>
    <w:p w14:paraId="5A037D53"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Registro de movimientos de inventario y auditoría.</w:t>
      </w:r>
    </w:p>
    <w:p w14:paraId="52EBB84F" w14:textId="77777777" w:rsidR="00B9422F" w:rsidRPr="00013A58" w:rsidRDefault="00000000" w:rsidP="00013A58">
      <w:pPr>
        <w:numPr>
          <w:ilvl w:val="0"/>
          <w:numId w:val="1"/>
        </w:numPr>
        <w:pBdr>
          <w:top w:val="nil"/>
          <w:left w:val="nil"/>
          <w:bottom w:val="nil"/>
          <w:right w:val="nil"/>
          <w:between w:val="nil"/>
        </w:pBdr>
        <w:spacing w:after="40"/>
        <w:ind w:firstLine="720"/>
        <w:rPr>
          <w:color w:val="000000" w:themeColor="text1"/>
          <w:sz w:val="24"/>
          <w:szCs w:val="24"/>
          <w:lang w:val="es-CO"/>
        </w:rPr>
      </w:pPr>
      <w:r w:rsidRPr="00013A58">
        <w:rPr>
          <w:color w:val="000000" w:themeColor="text1"/>
          <w:sz w:val="24"/>
          <w:szCs w:val="24"/>
          <w:lang w:val="es-CO"/>
        </w:rPr>
        <w:t>Consultas y reportes básicos de ventas e inventario.</w:t>
      </w:r>
    </w:p>
    <w:p w14:paraId="380AA2C4"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Aspectos de la asignatura que se explorarán en el proyecto:</w:t>
      </w:r>
    </w:p>
    <w:p w14:paraId="0B12FA8B"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Seguridad de datos: control de acceso por roles y trazabilidad.</w:t>
      </w:r>
    </w:p>
    <w:p w14:paraId="722268F4"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Optimización: uso de claves, índices y consultas estructuradas.</w:t>
      </w:r>
    </w:p>
    <w:p w14:paraId="2D215D44"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Rendimiento: diseño relacional para responder a operaciones frecuentes de un POS.</w:t>
      </w:r>
    </w:p>
    <w:p w14:paraId="7403C0A8"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Automatización: ejecución del proyecto con herramientas de desarrollo y pruebas locales.</w:t>
      </w:r>
    </w:p>
    <w:p w14:paraId="4F02EDC2" w14:textId="77777777" w:rsidR="00B9422F" w:rsidRPr="00013A58" w:rsidRDefault="00000000" w:rsidP="00013A58">
      <w:pPr>
        <w:numPr>
          <w:ilvl w:val="0"/>
          <w:numId w:val="1"/>
        </w:numPr>
        <w:pBdr>
          <w:top w:val="nil"/>
          <w:left w:val="nil"/>
          <w:bottom w:val="nil"/>
          <w:right w:val="nil"/>
          <w:between w:val="nil"/>
        </w:pBdr>
        <w:spacing w:after="40"/>
        <w:ind w:firstLine="720"/>
        <w:rPr>
          <w:color w:val="000000" w:themeColor="text1"/>
          <w:sz w:val="24"/>
          <w:szCs w:val="24"/>
          <w:lang w:val="es-CO"/>
        </w:rPr>
      </w:pPr>
      <w:r w:rsidRPr="00013A58">
        <w:rPr>
          <w:color w:val="000000" w:themeColor="text1"/>
          <w:sz w:val="24"/>
          <w:szCs w:val="24"/>
          <w:lang w:val="es-CO"/>
        </w:rPr>
        <w:t>Arquitectura de datos: relaciones de uno a muchos entre entidades del negocio.</w:t>
      </w:r>
    </w:p>
    <w:p w14:paraId="3E6807B7"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lastRenderedPageBreak/>
        <w:t>Como resultado, el proyecto tendrá un alcance suficiente para demostrar una solución realista y bien estructurada, sin convertirse en un simple CRUD, sino abordando la necesidad de gestión, arquitectura, rendimiento y seguridad de datos.</w:t>
      </w:r>
    </w:p>
    <w:p w14:paraId="37FCC1F6" w14:textId="77777777" w:rsidR="00B9422F" w:rsidRPr="00013A58" w:rsidRDefault="00000000" w:rsidP="00013A58">
      <w:pPr>
        <w:ind w:firstLine="720"/>
        <w:rPr>
          <w:color w:val="000000" w:themeColor="text1"/>
          <w:sz w:val="24"/>
          <w:szCs w:val="24"/>
          <w:lang w:val="es-CO"/>
        </w:rPr>
      </w:pPr>
      <w:r w:rsidRPr="00013A58">
        <w:rPr>
          <w:b/>
          <w:bCs/>
          <w:color w:val="000000" w:themeColor="text1"/>
          <w:sz w:val="24"/>
          <w:szCs w:val="24"/>
          <w:lang w:val="es-CO"/>
        </w:rPr>
        <w:t>Arquitectura ANSI/SPARC - 3 niveles:</w:t>
      </w:r>
    </w:p>
    <w:p w14:paraId="76A9C2F8" w14:textId="77777777" w:rsidR="00B9422F" w:rsidRPr="00013A58" w:rsidRDefault="00000000" w:rsidP="00013A58">
      <w:pPr>
        <w:ind w:firstLine="720"/>
        <w:rPr>
          <w:color w:val="000000" w:themeColor="text1"/>
          <w:sz w:val="24"/>
          <w:szCs w:val="24"/>
          <w:lang w:val="es-CO"/>
        </w:rPr>
      </w:pPr>
      <w:r w:rsidRPr="00013A58">
        <w:rPr>
          <w:noProof/>
          <w:color w:val="000000" w:themeColor="text1"/>
          <w:sz w:val="24"/>
          <w:szCs w:val="24"/>
          <w:lang w:val="es-CO"/>
        </w:rPr>
        <w:drawing>
          <wp:inline distT="0" distB="0" distL="114300" distR="114300" wp14:anchorId="37BED8A3" wp14:editId="2F89B8FC">
            <wp:extent cx="5669280" cy="383728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669280" cy="3837286"/>
                    </a:xfrm>
                    <a:prstGeom prst="rect">
                      <a:avLst/>
                    </a:prstGeom>
                    <a:ln/>
                  </pic:spPr>
                </pic:pic>
              </a:graphicData>
            </a:graphic>
          </wp:inline>
        </w:drawing>
      </w:r>
    </w:p>
    <w:p w14:paraId="69A9A4AB" w14:textId="77777777" w:rsidR="00B9422F" w:rsidRPr="00013A58" w:rsidRDefault="00000000" w:rsidP="00013A58">
      <w:pPr>
        <w:ind w:firstLine="720"/>
        <w:jc w:val="center"/>
        <w:rPr>
          <w:color w:val="000000" w:themeColor="text1"/>
          <w:sz w:val="24"/>
          <w:szCs w:val="24"/>
          <w:lang w:val="es-CO"/>
        </w:rPr>
      </w:pPr>
      <w:r w:rsidRPr="00013A58">
        <w:rPr>
          <w:i/>
          <w:iCs/>
          <w:color w:val="000000" w:themeColor="text1"/>
          <w:sz w:val="24"/>
          <w:szCs w:val="24"/>
          <w:lang w:val="es-CO"/>
        </w:rPr>
        <w:t>Figura 1. Arquitectura ANSI/SPARC de SmartPOS Market, corregida para Microsoft SQL Server.</w:t>
      </w:r>
    </w:p>
    <w:tbl>
      <w:tblPr>
        <w:tblStyle w:val="a"/>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9422F" w:rsidRPr="00013A58" w14:paraId="79FA6218" w14:textId="77777777">
        <w:trPr>
          <w:jc w:val="center"/>
        </w:trPr>
        <w:tc>
          <w:tcPr>
            <w:tcW w:w="4703" w:type="dxa"/>
            <w:shd w:val="clear" w:color="auto" w:fill="1F4E78"/>
          </w:tcPr>
          <w:p w14:paraId="2C1F28A3" w14:textId="77777777" w:rsidR="00B9422F" w:rsidRPr="00013A58" w:rsidRDefault="00000000" w:rsidP="00013A58">
            <w:pPr>
              <w:ind w:firstLine="720"/>
              <w:rPr>
                <w:color w:val="000000" w:themeColor="text1"/>
                <w:sz w:val="24"/>
                <w:szCs w:val="24"/>
                <w:lang w:val="es-CO"/>
              </w:rPr>
            </w:pPr>
            <w:r w:rsidRPr="00013A58">
              <w:rPr>
                <w:b/>
                <w:bCs/>
                <w:color w:val="FFFFFF" w:themeColor="background1"/>
                <w:sz w:val="24"/>
                <w:szCs w:val="24"/>
                <w:lang w:val="es-CO"/>
              </w:rPr>
              <w:t>Nivel</w:t>
            </w:r>
          </w:p>
        </w:tc>
        <w:tc>
          <w:tcPr>
            <w:tcW w:w="4703" w:type="dxa"/>
            <w:shd w:val="clear" w:color="auto" w:fill="1F4E78"/>
          </w:tcPr>
          <w:p w14:paraId="4266BA00" w14:textId="77777777" w:rsidR="00B9422F" w:rsidRPr="00013A58" w:rsidRDefault="00000000" w:rsidP="00013A58">
            <w:pPr>
              <w:ind w:firstLine="720"/>
              <w:rPr>
                <w:color w:val="000000" w:themeColor="text1"/>
                <w:sz w:val="24"/>
                <w:szCs w:val="24"/>
                <w:lang w:val="es-CO"/>
              </w:rPr>
            </w:pPr>
            <w:r w:rsidRPr="00013A58">
              <w:rPr>
                <w:b/>
                <w:bCs/>
                <w:color w:val="FFFFFF" w:themeColor="background1"/>
                <w:sz w:val="24"/>
                <w:szCs w:val="24"/>
                <w:lang w:val="es-CO"/>
              </w:rPr>
              <w:t>Aplicación en SmartPOS Market</w:t>
            </w:r>
          </w:p>
        </w:tc>
      </w:tr>
      <w:tr w:rsidR="00B9422F" w:rsidRPr="00013A58" w14:paraId="25C59471" w14:textId="77777777">
        <w:trPr>
          <w:jc w:val="center"/>
        </w:trPr>
        <w:tc>
          <w:tcPr>
            <w:tcW w:w="4703" w:type="dxa"/>
          </w:tcPr>
          <w:p w14:paraId="1592399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Externo</w:t>
            </w:r>
          </w:p>
        </w:tc>
        <w:tc>
          <w:tcPr>
            <w:tcW w:w="4703" w:type="dxa"/>
          </w:tcPr>
          <w:p w14:paraId="25B82DE6"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Vistas distintas según rol. El cajero ve venta y consulta; bodega ve entradas y existencias; supervisor ve reportes y anulaciones; administrador gestiona usuarios y parámetros.</w:t>
            </w:r>
          </w:p>
        </w:tc>
      </w:tr>
      <w:tr w:rsidR="00B9422F" w:rsidRPr="00013A58" w14:paraId="670FAC29" w14:textId="77777777">
        <w:trPr>
          <w:jc w:val="center"/>
        </w:trPr>
        <w:tc>
          <w:tcPr>
            <w:tcW w:w="4703" w:type="dxa"/>
            <w:shd w:val="clear" w:color="auto" w:fill="F4F7FA"/>
          </w:tcPr>
          <w:p w14:paraId="27DC7C4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Conceptual</w:t>
            </w:r>
          </w:p>
        </w:tc>
        <w:tc>
          <w:tcPr>
            <w:tcW w:w="4703" w:type="dxa"/>
            <w:shd w:val="clear" w:color="auto" w:fill="F4F7FA"/>
          </w:tcPr>
          <w:p w14:paraId="5097B536"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Modelo lógico único con entidades, relaciones y reglas de negocio, independiente de la interfaz y de los detalles físicos de almacenamiento.</w:t>
            </w:r>
          </w:p>
        </w:tc>
      </w:tr>
      <w:tr w:rsidR="00B9422F" w:rsidRPr="00013A58" w14:paraId="1A4BCEDB" w14:textId="77777777">
        <w:trPr>
          <w:jc w:val="center"/>
        </w:trPr>
        <w:tc>
          <w:tcPr>
            <w:tcW w:w="4703" w:type="dxa"/>
          </w:tcPr>
          <w:p w14:paraId="5F4C8F0A"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Interno</w:t>
            </w:r>
          </w:p>
        </w:tc>
        <w:tc>
          <w:tcPr>
            <w:tcW w:w="4703" w:type="dxa"/>
          </w:tcPr>
          <w:p w14:paraId="17184CED" w14:textId="0524AF07" w:rsidR="00B9422F" w:rsidRPr="00013A58" w:rsidRDefault="00000000" w:rsidP="00013A58">
            <w:pPr>
              <w:rPr>
                <w:color w:val="000000" w:themeColor="text1"/>
                <w:sz w:val="24"/>
                <w:szCs w:val="24"/>
                <w:lang w:val="es-CO"/>
              </w:rPr>
            </w:pPr>
            <w:r w:rsidRPr="00013A58">
              <w:rPr>
                <w:color w:val="000000" w:themeColor="text1"/>
                <w:sz w:val="24"/>
                <w:szCs w:val="24"/>
                <w:lang w:val="es-CO"/>
              </w:rPr>
              <w:t xml:space="preserve">Implementación física en Microsoft SQL Server: tipos de datos, índices, </w:t>
            </w:r>
            <w:r w:rsidR="00805432">
              <w:rPr>
                <w:color w:val="000000" w:themeColor="text1"/>
                <w:sz w:val="24"/>
                <w:szCs w:val="24"/>
                <w:lang w:val="es-CO"/>
              </w:rPr>
              <w:t>restricciones</w:t>
            </w:r>
            <w:r w:rsidRPr="00013A58">
              <w:rPr>
                <w:color w:val="000000" w:themeColor="text1"/>
                <w:sz w:val="24"/>
                <w:szCs w:val="24"/>
                <w:lang w:val="es-CO"/>
              </w:rPr>
              <w:t>, vistas, procedimientos almacenados, transacciones, archivos de datos y log, copias de seguridad, almacenamiento y configuración del motor.</w:t>
            </w:r>
          </w:p>
        </w:tc>
      </w:tr>
    </w:tbl>
    <w:p w14:paraId="694B6838" w14:textId="77777777" w:rsidR="00B9422F" w:rsidRPr="00013A58" w:rsidRDefault="00000000" w:rsidP="00013A58">
      <w:pPr>
        <w:pStyle w:val="Ttulo2"/>
        <w:ind w:firstLine="720"/>
        <w:rPr>
          <w:color w:val="000000" w:themeColor="text1"/>
          <w:sz w:val="24"/>
          <w:szCs w:val="24"/>
          <w:lang w:val="es-CO"/>
        </w:rPr>
      </w:pPr>
      <w:bookmarkStart w:id="4" w:name="_Toc241684869"/>
      <w:r w:rsidRPr="00013A58">
        <w:rPr>
          <w:color w:val="000000" w:themeColor="text1"/>
          <w:sz w:val="24"/>
          <w:szCs w:val="24"/>
          <w:lang w:val="es-CO"/>
        </w:rPr>
        <w:lastRenderedPageBreak/>
        <w:t>4.1 Modelo Entidad-Relación propuesto</w:t>
      </w:r>
      <w:bookmarkEnd w:id="4"/>
    </w:p>
    <w:p w14:paraId="0CEA232F" w14:textId="1E683745"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 xml:space="preserve">A </w:t>
      </w:r>
      <w:r w:rsidR="00805432" w:rsidRPr="00013A58">
        <w:rPr>
          <w:color w:val="000000" w:themeColor="text1"/>
          <w:sz w:val="24"/>
          <w:szCs w:val="24"/>
          <w:lang w:val="es-CO"/>
        </w:rPr>
        <w:t>continuación,</w:t>
      </w:r>
      <w:r w:rsidRPr="00013A58">
        <w:rPr>
          <w:color w:val="000000" w:themeColor="text1"/>
          <w:sz w:val="24"/>
          <w:szCs w:val="24"/>
          <w:lang w:val="es-CO"/>
        </w:rPr>
        <w:t xml:space="preserve"> se presenta el modelo entidad-relación general del proyecto, con identificación de llaves primarias (PK), llaves foráneas (FK) y relaciones principales de uno a muchos (1:N).</w:t>
      </w:r>
    </w:p>
    <w:p w14:paraId="0D5478B3" w14:textId="77777777" w:rsidR="00B9422F" w:rsidRPr="00013A58" w:rsidRDefault="00000000" w:rsidP="00013A58">
      <w:pPr>
        <w:ind w:firstLine="720"/>
        <w:rPr>
          <w:color w:val="000000" w:themeColor="text1"/>
          <w:sz w:val="24"/>
          <w:szCs w:val="24"/>
          <w:lang w:val="es-CO"/>
        </w:rPr>
      </w:pPr>
      <w:r w:rsidRPr="00013A58">
        <w:rPr>
          <w:noProof/>
          <w:color w:val="000000" w:themeColor="text1"/>
          <w:sz w:val="24"/>
          <w:szCs w:val="24"/>
          <w:lang w:val="es-CO"/>
        </w:rPr>
        <w:drawing>
          <wp:inline distT="0" distB="0" distL="114300" distR="114300" wp14:anchorId="518A783C" wp14:editId="483363B9">
            <wp:extent cx="5715000" cy="4281881"/>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15000" cy="4281881"/>
                    </a:xfrm>
                    <a:prstGeom prst="rect">
                      <a:avLst/>
                    </a:prstGeom>
                    <a:ln/>
                  </pic:spPr>
                </pic:pic>
              </a:graphicData>
            </a:graphic>
          </wp:inline>
        </w:drawing>
      </w:r>
    </w:p>
    <w:p w14:paraId="7CA72E76" w14:textId="77777777" w:rsidR="00B9422F" w:rsidRPr="00013A58" w:rsidRDefault="00000000" w:rsidP="00013A58">
      <w:pPr>
        <w:ind w:firstLine="720"/>
        <w:jc w:val="center"/>
        <w:rPr>
          <w:color w:val="000000" w:themeColor="text1"/>
          <w:sz w:val="24"/>
          <w:szCs w:val="24"/>
          <w:lang w:val="es-CO"/>
        </w:rPr>
      </w:pPr>
      <w:r w:rsidRPr="00013A58">
        <w:rPr>
          <w:i/>
          <w:iCs/>
          <w:color w:val="000000" w:themeColor="text1"/>
          <w:sz w:val="24"/>
          <w:szCs w:val="24"/>
          <w:lang w:val="es-CO"/>
        </w:rPr>
        <w:t>Figura 2. Modelo entidad-relación general de SmartPOS Market.</w:t>
      </w:r>
    </w:p>
    <w:p w14:paraId="34AE50FD" w14:textId="77777777" w:rsidR="00B9422F" w:rsidRPr="00013A58" w:rsidRDefault="00000000" w:rsidP="00013A58">
      <w:pPr>
        <w:pStyle w:val="Ttulo2"/>
        <w:ind w:firstLine="720"/>
        <w:rPr>
          <w:color w:val="000000" w:themeColor="text1"/>
          <w:sz w:val="24"/>
          <w:szCs w:val="24"/>
          <w:lang w:val="es-CO"/>
        </w:rPr>
      </w:pPr>
      <w:bookmarkStart w:id="5" w:name="_Toc241684870"/>
      <w:r w:rsidRPr="00013A58">
        <w:rPr>
          <w:color w:val="000000" w:themeColor="text1"/>
          <w:sz w:val="24"/>
          <w:szCs w:val="24"/>
          <w:lang w:val="es-CO"/>
        </w:rPr>
        <w:t>4.2 Lectura del modelo ER</w:t>
      </w:r>
      <w:bookmarkEnd w:id="5"/>
    </w:p>
    <w:p w14:paraId="1E65D7F3"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Una categoría puede tener muchos productos.</w:t>
      </w:r>
    </w:p>
    <w:p w14:paraId="441A372E"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 rol puede tener muchos usuarios.</w:t>
      </w:r>
    </w:p>
    <w:p w14:paraId="3CC3B880"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 usuario puede registrar compras, ventas, auditorías y movimientos.</w:t>
      </w:r>
    </w:p>
    <w:p w14:paraId="3B89E9B5"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 proveedor puede tener muchas compras.</w:t>
      </w:r>
    </w:p>
    <w:p w14:paraId="34D78B1D"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Una compra puede tener muchos detalles.</w:t>
      </w:r>
    </w:p>
    <w:p w14:paraId="4C00A084"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Una venta puede tener muchos detalles y pagos.</w:t>
      </w:r>
    </w:p>
    <w:p w14:paraId="4F1ABEA5"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 producto puede aparecer en compras, ventas e inventario.</w:t>
      </w:r>
    </w:p>
    <w:p w14:paraId="50109FD9"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Una bodega puede contener muchos registros de inventario.</w:t>
      </w:r>
    </w:p>
    <w:p w14:paraId="28D134DB" w14:textId="77777777" w:rsidR="00B9422F" w:rsidRPr="00013A58" w:rsidRDefault="00000000" w:rsidP="00013A58">
      <w:pPr>
        <w:numPr>
          <w:ilvl w:val="0"/>
          <w:numId w:val="1"/>
        </w:numPr>
        <w:pBdr>
          <w:top w:val="nil"/>
          <w:left w:val="nil"/>
          <w:bottom w:val="nil"/>
          <w:right w:val="nil"/>
          <w:between w:val="nil"/>
        </w:pBdr>
        <w:spacing w:after="0"/>
        <w:ind w:firstLine="720"/>
        <w:rPr>
          <w:color w:val="000000" w:themeColor="text1"/>
          <w:sz w:val="24"/>
          <w:szCs w:val="24"/>
          <w:lang w:val="es-CO"/>
        </w:rPr>
      </w:pPr>
      <w:r w:rsidRPr="00013A58">
        <w:rPr>
          <w:color w:val="000000" w:themeColor="text1"/>
          <w:sz w:val="24"/>
          <w:szCs w:val="24"/>
          <w:lang w:val="es-CO"/>
        </w:rPr>
        <w:t>Productos y bodegas tienen una relación N:M, resuelta mediante Inventario.</w:t>
      </w:r>
    </w:p>
    <w:p w14:paraId="7CE5740C" w14:textId="79DD2552" w:rsidR="00B9422F" w:rsidRPr="00013A58" w:rsidRDefault="00805432" w:rsidP="00013A58">
      <w:pPr>
        <w:numPr>
          <w:ilvl w:val="0"/>
          <w:numId w:val="1"/>
        </w:numPr>
        <w:pBdr>
          <w:top w:val="nil"/>
          <w:left w:val="nil"/>
          <w:bottom w:val="nil"/>
          <w:right w:val="nil"/>
          <w:between w:val="nil"/>
        </w:pBdr>
        <w:spacing w:after="40"/>
        <w:ind w:firstLine="720"/>
        <w:rPr>
          <w:color w:val="000000" w:themeColor="text1"/>
          <w:sz w:val="24"/>
          <w:szCs w:val="24"/>
          <w:lang w:val="es-CO"/>
        </w:rPr>
      </w:pPr>
      <w:r w:rsidRPr="00013A58">
        <w:rPr>
          <w:color w:val="000000" w:themeColor="text1"/>
          <w:sz w:val="24"/>
          <w:szCs w:val="24"/>
          <w:lang w:val="es-CO"/>
        </w:rPr>
        <w:t>Movimientos Inventario</w:t>
      </w:r>
      <w:r w:rsidR="00000000" w:rsidRPr="00013A58">
        <w:rPr>
          <w:color w:val="000000" w:themeColor="text1"/>
          <w:sz w:val="24"/>
          <w:szCs w:val="24"/>
          <w:lang w:val="es-CO"/>
        </w:rPr>
        <w:t xml:space="preserve"> permite llevar la trazabilidad del stock.</w:t>
      </w:r>
    </w:p>
    <w:tbl>
      <w:tblPr>
        <w:tblStyle w:val="a0"/>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B9422F" w:rsidRPr="00013A58" w14:paraId="1F23C32E" w14:textId="77777777">
        <w:trPr>
          <w:cantSplit/>
          <w:tblHeader/>
          <w:jc w:val="center"/>
        </w:trPr>
        <w:tc>
          <w:tcPr>
            <w:tcW w:w="3135" w:type="dxa"/>
            <w:shd w:val="clear" w:color="auto" w:fill="1F4E78"/>
          </w:tcPr>
          <w:p w14:paraId="09A1DCEF" w14:textId="77777777" w:rsidR="00B9422F" w:rsidRPr="00013A58" w:rsidRDefault="00000000" w:rsidP="00013A58">
            <w:pPr>
              <w:ind w:firstLine="720"/>
              <w:rPr>
                <w:color w:val="000000" w:themeColor="text1"/>
                <w:sz w:val="24"/>
                <w:szCs w:val="24"/>
                <w:lang w:val="es-CO"/>
              </w:rPr>
            </w:pPr>
            <w:r w:rsidRPr="00013A58">
              <w:rPr>
                <w:b/>
                <w:bCs/>
                <w:color w:val="FFFFFF" w:themeColor="background1"/>
                <w:sz w:val="24"/>
                <w:szCs w:val="24"/>
                <w:lang w:val="es-CO"/>
              </w:rPr>
              <w:lastRenderedPageBreak/>
              <w:t>Rol</w:t>
            </w:r>
          </w:p>
        </w:tc>
        <w:tc>
          <w:tcPr>
            <w:tcW w:w="3135" w:type="dxa"/>
            <w:shd w:val="clear" w:color="auto" w:fill="1F4E78"/>
          </w:tcPr>
          <w:p w14:paraId="21A577F2" w14:textId="77777777" w:rsidR="00B9422F" w:rsidRPr="00013A58" w:rsidRDefault="00000000" w:rsidP="00013A58">
            <w:pPr>
              <w:ind w:firstLine="720"/>
              <w:rPr>
                <w:color w:val="000000" w:themeColor="text1"/>
                <w:sz w:val="24"/>
                <w:szCs w:val="24"/>
                <w:lang w:val="es-CO"/>
              </w:rPr>
            </w:pPr>
            <w:r w:rsidRPr="00013A58">
              <w:rPr>
                <w:b/>
                <w:bCs/>
                <w:color w:val="FFFFFF" w:themeColor="background1"/>
                <w:sz w:val="24"/>
                <w:szCs w:val="24"/>
                <w:lang w:val="es-CO"/>
              </w:rPr>
              <w:t>Permisos previstos</w:t>
            </w:r>
          </w:p>
        </w:tc>
        <w:tc>
          <w:tcPr>
            <w:tcW w:w="3135" w:type="dxa"/>
            <w:shd w:val="clear" w:color="auto" w:fill="1F4E78"/>
          </w:tcPr>
          <w:p w14:paraId="63F73E74" w14:textId="77777777" w:rsidR="00B9422F" w:rsidRPr="00013A58" w:rsidRDefault="00000000" w:rsidP="00013A58">
            <w:pPr>
              <w:ind w:firstLine="720"/>
              <w:rPr>
                <w:color w:val="000000" w:themeColor="text1"/>
                <w:sz w:val="24"/>
                <w:szCs w:val="24"/>
                <w:lang w:val="es-CO"/>
              </w:rPr>
            </w:pPr>
            <w:r w:rsidRPr="00013A58">
              <w:rPr>
                <w:b/>
                <w:bCs/>
                <w:color w:val="FFFFFF" w:themeColor="background1"/>
                <w:sz w:val="24"/>
                <w:szCs w:val="24"/>
                <w:lang w:val="es-CO"/>
              </w:rPr>
              <w:t>Restricción</w:t>
            </w:r>
          </w:p>
        </w:tc>
      </w:tr>
      <w:tr w:rsidR="00B9422F" w:rsidRPr="00013A58" w14:paraId="1E7F1F86" w14:textId="77777777">
        <w:trPr>
          <w:cantSplit/>
          <w:jc w:val="center"/>
        </w:trPr>
        <w:tc>
          <w:tcPr>
            <w:tcW w:w="3135" w:type="dxa"/>
          </w:tcPr>
          <w:p w14:paraId="3A0389C9"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CAJERO</w:t>
            </w:r>
          </w:p>
        </w:tc>
        <w:tc>
          <w:tcPr>
            <w:tcW w:w="3135" w:type="dxa"/>
          </w:tcPr>
          <w:p w14:paraId="34C9C83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Consultar producto/stock, crear ventas y pagos.</w:t>
            </w:r>
          </w:p>
        </w:tc>
        <w:tc>
          <w:tcPr>
            <w:tcW w:w="3135" w:type="dxa"/>
          </w:tcPr>
          <w:p w14:paraId="3C1220B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No administrar usuarios ni realizar ajustes manuales.</w:t>
            </w:r>
          </w:p>
        </w:tc>
      </w:tr>
      <w:tr w:rsidR="00B9422F" w:rsidRPr="00013A58" w14:paraId="0A44E80C" w14:textId="77777777">
        <w:trPr>
          <w:cantSplit/>
          <w:jc w:val="center"/>
        </w:trPr>
        <w:tc>
          <w:tcPr>
            <w:tcW w:w="3135" w:type="dxa"/>
            <w:shd w:val="clear" w:color="auto" w:fill="F4F7FA"/>
          </w:tcPr>
          <w:p w14:paraId="0DE90CE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BODEGA</w:t>
            </w:r>
          </w:p>
        </w:tc>
        <w:tc>
          <w:tcPr>
            <w:tcW w:w="3135" w:type="dxa"/>
            <w:shd w:val="clear" w:color="auto" w:fill="F4F7FA"/>
          </w:tcPr>
          <w:p w14:paraId="409FEC3B"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Registrar compras, consultar y mover inventario.</w:t>
            </w:r>
          </w:p>
        </w:tc>
        <w:tc>
          <w:tcPr>
            <w:tcW w:w="3135" w:type="dxa"/>
            <w:shd w:val="clear" w:color="auto" w:fill="F4F7FA"/>
          </w:tcPr>
          <w:p w14:paraId="52365AC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No modificar roles ni anular ventas.</w:t>
            </w:r>
          </w:p>
        </w:tc>
      </w:tr>
      <w:tr w:rsidR="00B9422F" w:rsidRPr="00013A58" w14:paraId="22E7F8EC" w14:textId="77777777">
        <w:trPr>
          <w:cantSplit/>
          <w:jc w:val="center"/>
        </w:trPr>
        <w:tc>
          <w:tcPr>
            <w:tcW w:w="3135" w:type="dxa"/>
          </w:tcPr>
          <w:p w14:paraId="1086DBD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SUPERVISOR</w:t>
            </w:r>
          </w:p>
        </w:tc>
        <w:tc>
          <w:tcPr>
            <w:tcW w:w="3135" w:type="dxa"/>
          </w:tcPr>
          <w:p w14:paraId="20ACABE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Consultar reportes y autorizar operaciones sensibles.</w:t>
            </w:r>
          </w:p>
        </w:tc>
        <w:tc>
          <w:tcPr>
            <w:tcW w:w="3135" w:type="dxa"/>
          </w:tcPr>
          <w:p w14:paraId="1B4AE2B5"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No administrar el servidor.</w:t>
            </w:r>
          </w:p>
        </w:tc>
      </w:tr>
      <w:tr w:rsidR="00B9422F" w:rsidRPr="00013A58" w14:paraId="4702F66E" w14:textId="77777777">
        <w:trPr>
          <w:cantSplit/>
          <w:jc w:val="center"/>
        </w:trPr>
        <w:tc>
          <w:tcPr>
            <w:tcW w:w="3135" w:type="dxa"/>
            <w:shd w:val="clear" w:color="auto" w:fill="F4F7FA"/>
          </w:tcPr>
          <w:p w14:paraId="38452DEE"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ADMINISTRADOR</w:t>
            </w:r>
          </w:p>
        </w:tc>
        <w:tc>
          <w:tcPr>
            <w:tcW w:w="3135" w:type="dxa"/>
            <w:shd w:val="clear" w:color="auto" w:fill="F4F7FA"/>
          </w:tcPr>
          <w:p w14:paraId="50FFE62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Gestionar configuración, usuarios y mantenimiento.</w:t>
            </w:r>
          </w:p>
        </w:tc>
        <w:tc>
          <w:tcPr>
            <w:tcW w:w="3135" w:type="dxa"/>
            <w:shd w:val="clear" w:color="auto" w:fill="F4F7FA"/>
          </w:tcPr>
          <w:p w14:paraId="042CD563" w14:textId="5A2FD23B" w:rsidR="00B9422F" w:rsidRPr="00013A58" w:rsidRDefault="00000000" w:rsidP="00013A58">
            <w:pPr>
              <w:rPr>
                <w:color w:val="000000" w:themeColor="text1"/>
                <w:sz w:val="24"/>
                <w:szCs w:val="24"/>
                <w:lang w:val="es-CO"/>
              </w:rPr>
            </w:pPr>
            <w:r w:rsidRPr="00013A58">
              <w:rPr>
                <w:color w:val="000000" w:themeColor="text1"/>
                <w:sz w:val="24"/>
                <w:szCs w:val="24"/>
                <w:lang w:val="es-CO"/>
              </w:rPr>
              <w:t>Uso restringido; evitar operación diaria con admin.</w:t>
            </w:r>
          </w:p>
        </w:tc>
      </w:tr>
      <w:tr w:rsidR="00B9422F" w:rsidRPr="00013A58" w14:paraId="092FC6FF" w14:textId="77777777">
        <w:trPr>
          <w:cantSplit/>
          <w:jc w:val="center"/>
        </w:trPr>
        <w:tc>
          <w:tcPr>
            <w:tcW w:w="3135" w:type="dxa"/>
          </w:tcPr>
          <w:p w14:paraId="57B4AE0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AUDITOR</w:t>
            </w:r>
          </w:p>
        </w:tc>
        <w:tc>
          <w:tcPr>
            <w:tcW w:w="3135" w:type="dxa"/>
          </w:tcPr>
          <w:p w14:paraId="49853B1A"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Lectura de reportes y auditoría.</w:t>
            </w:r>
          </w:p>
        </w:tc>
        <w:tc>
          <w:tcPr>
            <w:tcW w:w="3135" w:type="dxa"/>
          </w:tcPr>
          <w:p w14:paraId="17393841"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Sin INSERT, UPDATE ni DELETE.</w:t>
            </w:r>
          </w:p>
        </w:tc>
      </w:tr>
    </w:tbl>
    <w:p w14:paraId="08F1CCA7" w14:textId="77777777" w:rsidR="00B9422F" w:rsidRPr="00013A58" w:rsidRDefault="00000000" w:rsidP="00013A58">
      <w:pPr>
        <w:pStyle w:val="Ttulo2"/>
        <w:ind w:firstLine="720"/>
        <w:rPr>
          <w:color w:val="000000" w:themeColor="text1"/>
          <w:sz w:val="24"/>
          <w:szCs w:val="24"/>
          <w:lang w:val="es-CO"/>
        </w:rPr>
      </w:pPr>
      <w:bookmarkStart w:id="6" w:name="_Toc241684871"/>
      <w:r w:rsidRPr="00013A58">
        <w:rPr>
          <w:color w:val="000000" w:themeColor="text1"/>
          <w:sz w:val="24"/>
          <w:szCs w:val="24"/>
          <w:lang w:val="es-CO"/>
        </w:rPr>
        <w:t>4.3 Stakeholders del proyecto</w:t>
      </w:r>
      <w:bookmarkEnd w:id="6"/>
    </w:p>
    <w:p w14:paraId="3F44D5FF"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Los stakeholders de SmartPOS Market corresponden a las personas, grupos o entidades que participan directamente en el sistema, se benefician de su funcionamiento o tienen responsabilidad sobre sus procesos. Su identificación permite relacionar las necesidades del negocio con los módulos y controles previstos en la solución.</w:t>
      </w:r>
    </w:p>
    <w:tbl>
      <w:tblPr>
        <w:tblStyle w:val="a1"/>
        <w:tblW w:w="94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B9422F" w:rsidRPr="00013A58" w14:paraId="3B8E5751" w14:textId="77777777">
        <w:trPr>
          <w:jc w:val="center"/>
        </w:trPr>
        <w:tc>
          <w:tcPr>
            <w:tcW w:w="3135" w:type="dxa"/>
            <w:shd w:val="clear" w:color="auto" w:fill="1F4E78"/>
          </w:tcPr>
          <w:p w14:paraId="4ED25B5F" w14:textId="77777777" w:rsidR="00B9422F" w:rsidRPr="00013A58" w:rsidRDefault="00000000" w:rsidP="00013A58">
            <w:pPr>
              <w:pStyle w:val="Ttulo2"/>
              <w:rPr>
                <w:color w:val="FFFFFF" w:themeColor="background1"/>
                <w:sz w:val="24"/>
                <w:szCs w:val="24"/>
                <w:lang w:val="es-CO"/>
              </w:rPr>
            </w:pPr>
            <w:r w:rsidRPr="00013A58">
              <w:rPr>
                <w:color w:val="FFFFFF" w:themeColor="background1"/>
                <w:sz w:val="24"/>
                <w:szCs w:val="24"/>
                <w:lang w:val="es-CO"/>
              </w:rPr>
              <w:t>Stakeholder</w:t>
            </w:r>
          </w:p>
        </w:tc>
        <w:tc>
          <w:tcPr>
            <w:tcW w:w="3135" w:type="dxa"/>
            <w:shd w:val="clear" w:color="auto" w:fill="1F4E78"/>
          </w:tcPr>
          <w:p w14:paraId="77082D24" w14:textId="77777777" w:rsidR="00B9422F" w:rsidRPr="00013A58" w:rsidRDefault="00000000" w:rsidP="00013A58">
            <w:pPr>
              <w:pStyle w:val="Ttulo2"/>
              <w:rPr>
                <w:color w:val="FFFFFF" w:themeColor="background1"/>
                <w:sz w:val="24"/>
                <w:szCs w:val="24"/>
                <w:lang w:val="es-CO"/>
              </w:rPr>
            </w:pPr>
            <w:r w:rsidRPr="00013A58">
              <w:rPr>
                <w:color w:val="FFFFFF" w:themeColor="background1"/>
                <w:sz w:val="24"/>
                <w:szCs w:val="24"/>
                <w:lang w:val="es-CO"/>
              </w:rPr>
              <w:t>Rol dentro del proyecto</w:t>
            </w:r>
          </w:p>
        </w:tc>
        <w:tc>
          <w:tcPr>
            <w:tcW w:w="3135" w:type="dxa"/>
            <w:shd w:val="clear" w:color="auto" w:fill="1F4E78"/>
          </w:tcPr>
          <w:p w14:paraId="0FB8B1EC" w14:textId="77777777" w:rsidR="00B9422F" w:rsidRPr="00013A58" w:rsidRDefault="00000000" w:rsidP="00013A58">
            <w:pPr>
              <w:pStyle w:val="Ttulo2"/>
              <w:rPr>
                <w:color w:val="FFFFFF" w:themeColor="background1"/>
                <w:sz w:val="24"/>
                <w:szCs w:val="24"/>
                <w:lang w:val="es-CO"/>
              </w:rPr>
            </w:pPr>
            <w:r w:rsidRPr="00013A58">
              <w:rPr>
                <w:color w:val="FFFFFF" w:themeColor="background1"/>
                <w:sz w:val="24"/>
                <w:szCs w:val="24"/>
                <w:lang w:val="es-CO"/>
              </w:rPr>
              <w:t>Necesidad / interés</w:t>
            </w:r>
          </w:p>
        </w:tc>
      </w:tr>
      <w:tr w:rsidR="00B9422F" w:rsidRPr="00013A58" w14:paraId="17698CD7" w14:textId="77777777">
        <w:trPr>
          <w:jc w:val="center"/>
        </w:trPr>
        <w:tc>
          <w:tcPr>
            <w:tcW w:w="3135" w:type="dxa"/>
          </w:tcPr>
          <w:p w14:paraId="5EB89B2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Propietario / Gerente del comercio</w:t>
            </w:r>
          </w:p>
        </w:tc>
        <w:tc>
          <w:tcPr>
            <w:tcW w:w="3135" w:type="dxa"/>
          </w:tcPr>
          <w:p w14:paraId="6B26555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Cliente principal</w:t>
            </w:r>
          </w:p>
        </w:tc>
        <w:tc>
          <w:tcPr>
            <w:tcW w:w="3135" w:type="dxa"/>
          </w:tcPr>
          <w:p w14:paraId="38A47000"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Consultar el estado general del negocio, ventas, inventario y reportes para la toma de decisiones.</w:t>
            </w:r>
          </w:p>
        </w:tc>
      </w:tr>
      <w:tr w:rsidR="00B9422F" w:rsidRPr="00013A58" w14:paraId="0B74FEFD" w14:textId="77777777">
        <w:trPr>
          <w:jc w:val="center"/>
        </w:trPr>
        <w:tc>
          <w:tcPr>
            <w:tcW w:w="3135" w:type="dxa"/>
            <w:shd w:val="clear" w:color="auto" w:fill="F4F7FA"/>
          </w:tcPr>
          <w:p w14:paraId="474CC99B"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Cajero</w:t>
            </w:r>
          </w:p>
        </w:tc>
        <w:tc>
          <w:tcPr>
            <w:tcW w:w="3135" w:type="dxa"/>
            <w:shd w:val="clear" w:color="auto" w:fill="F4F7FA"/>
          </w:tcPr>
          <w:p w14:paraId="67DF0D4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operativo</w:t>
            </w:r>
          </w:p>
        </w:tc>
        <w:tc>
          <w:tcPr>
            <w:tcW w:w="3135" w:type="dxa"/>
            <w:shd w:val="clear" w:color="auto" w:fill="F4F7FA"/>
          </w:tcPr>
          <w:p w14:paraId="730E6CE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Consultar productos, verificar existencias, registrar ventas y procesar pagos.</w:t>
            </w:r>
          </w:p>
        </w:tc>
      </w:tr>
      <w:tr w:rsidR="00B9422F" w:rsidRPr="00013A58" w14:paraId="7A4714C0" w14:textId="77777777">
        <w:trPr>
          <w:jc w:val="center"/>
        </w:trPr>
        <w:tc>
          <w:tcPr>
            <w:tcW w:w="3135" w:type="dxa"/>
          </w:tcPr>
          <w:p w14:paraId="2266E96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Personal de bodega</w:t>
            </w:r>
          </w:p>
        </w:tc>
        <w:tc>
          <w:tcPr>
            <w:tcW w:w="3135" w:type="dxa"/>
          </w:tcPr>
          <w:p w14:paraId="6114144A"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operativo</w:t>
            </w:r>
          </w:p>
        </w:tc>
        <w:tc>
          <w:tcPr>
            <w:tcW w:w="3135" w:type="dxa"/>
          </w:tcPr>
          <w:p w14:paraId="5A5B43DB"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Registrar entradas de productos, compras, movimientos y controlar las existencias.</w:t>
            </w:r>
          </w:p>
        </w:tc>
      </w:tr>
      <w:tr w:rsidR="00B9422F" w:rsidRPr="00013A58" w14:paraId="5C38D544" w14:textId="77777777">
        <w:trPr>
          <w:jc w:val="center"/>
        </w:trPr>
        <w:tc>
          <w:tcPr>
            <w:tcW w:w="3135" w:type="dxa"/>
            <w:shd w:val="clear" w:color="auto" w:fill="F4F7FA"/>
          </w:tcPr>
          <w:p w14:paraId="13F4150B"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Supervisor</w:t>
            </w:r>
          </w:p>
        </w:tc>
        <w:tc>
          <w:tcPr>
            <w:tcW w:w="3135" w:type="dxa"/>
            <w:shd w:val="clear" w:color="auto" w:fill="F4F7FA"/>
          </w:tcPr>
          <w:p w14:paraId="15D81440"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de control</w:t>
            </w:r>
          </w:p>
        </w:tc>
        <w:tc>
          <w:tcPr>
            <w:tcW w:w="3135" w:type="dxa"/>
            <w:shd w:val="clear" w:color="auto" w:fill="F4F7FA"/>
          </w:tcPr>
          <w:p w14:paraId="1D8D9925"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Consultar reportes, revisar operaciones y autorizar acciones sensibles como anulaciones o ajustes.</w:t>
            </w:r>
          </w:p>
        </w:tc>
      </w:tr>
      <w:tr w:rsidR="00B9422F" w:rsidRPr="00013A58" w14:paraId="3A2C0332" w14:textId="77777777">
        <w:trPr>
          <w:jc w:val="center"/>
        </w:trPr>
        <w:tc>
          <w:tcPr>
            <w:tcW w:w="3135" w:type="dxa"/>
          </w:tcPr>
          <w:p w14:paraId="0B5A6DB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Administrador del sistema</w:t>
            </w:r>
          </w:p>
        </w:tc>
        <w:tc>
          <w:tcPr>
            <w:tcW w:w="3135" w:type="dxa"/>
          </w:tcPr>
          <w:p w14:paraId="272FE16B"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administrativo</w:t>
            </w:r>
          </w:p>
        </w:tc>
        <w:tc>
          <w:tcPr>
            <w:tcW w:w="3135" w:type="dxa"/>
          </w:tcPr>
          <w:p w14:paraId="72E79AD6"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Gestionar usuarios, roles, permisos, parámetros y configuración general del sistema.</w:t>
            </w:r>
          </w:p>
        </w:tc>
      </w:tr>
      <w:tr w:rsidR="00B9422F" w:rsidRPr="00013A58" w14:paraId="3C1DCBC8" w14:textId="77777777">
        <w:trPr>
          <w:jc w:val="center"/>
        </w:trPr>
        <w:tc>
          <w:tcPr>
            <w:tcW w:w="3135" w:type="dxa"/>
            <w:shd w:val="clear" w:color="auto" w:fill="F4F7FA"/>
          </w:tcPr>
          <w:p w14:paraId="45836DF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Auditor</w:t>
            </w:r>
          </w:p>
        </w:tc>
        <w:tc>
          <w:tcPr>
            <w:tcW w:w="3135" w:type="dxa"/>
            <w:shd w:val="clear" w:color="auto" w:fill="F4F7FA"/>
          </w:tcPr>
          <w:p w14:paraId="5E1E0CD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de consulta</w:t>
            </w:r>
          </w:p>
        </w:tc>
        <w:tc>
          <w:tcPr>
            <w:tcW w:w="3135" w:type="dxa"/>
            <w:shd w:val="clear" w:color="auto" w:fill="F4F7FA"/>
          </w:tcPr>
          <w:p w14:paraId="41DFA731"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Consultar registros de auditoría, movimientos, ventas y trazabilidad sin modificar información.</w:t>
            </w:r>
          </w:p>
        </w:tc>
      </w:tr>
      <w:tr w:rsidR="00B9422F" w:rsidRPr="00013A58" w14:paraId="2B9E22A4" w14:textId="77777777">
        <w:trPr>
          <w:jc w:val="center"/>
        </w:trPr>
        <w:tc>
          <w:tcPr>
            <w:tcW w:w="3135" w:type="dxa"/>
          </w:tcPr>
          <w:p w14:paraId="5E1F8E59"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Proveedor</w:t>
            </w:r>
          </w:p>
        </w:tc>
        <w:tc>
          <w:tcPr>
            <w:tcW w:w="3135" w:type="dxa"/>
          </w:tcPr>
          <w:p w14:paraId="7BA4CC3D"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Actor externo</w:t>
            </w:r>
          </w:p>
        </w:tc>
        <w:tc>
          <w:tcPr>
            <w:tcW w:w="3135" w:type="dxa"/>
          </w:tcPr>
          <w:p w14:paraId="7C3C2D2D"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 xml:space="preserve">Suministrar productos al establecimiento y estar </w:t>
            </w:r>
            <w:r w:rsidRPr="00013A58">
              <w:rPr>
                <w:color w:val="000000" w:themeColor="text1"/>
                <w:sz w:val="24"/>
                <w:szCs w:val="24"/>
                <w:lang w:val="es-CO"/>
              </w:rPr>
              <w:lastRenderedPageBreak/>
              <w:t>asociado con las compras realizadas.</w:t>
            </w:r>
          </w:p>
        </w:tc>
      </w:tr>
      <w:tr w:rsidR="00B9422F" w:rsidRPr="00013A58" w14:paraId="204DD65E" w14:textId="77777777">
        <w:trPr>
          <w:jc w:val="center"/>
        </w:trPr>
        <w:tc>
          <w:tcPr>
            <w:tcW w:w="3135" w:type="dxa"/>
            <w:shd w:val="clear" w:color="auto" w:fill="F4F7FA"/>
          </w:tcPr>
          <w:p w14:paraId="6CA3BAD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lastRenderedPageBreak/>
              <w:t>Equipo de desarrollo</w:t>
            </w:r>
          </w:p>
        </w:tc>
        <w:tc>
          <w:tcPr>
            <w:tcW w:w="3135" w:type="dxa"/>
            <w:shd w:val="clear" w:color="auto" w:fill="F4F7FA"/>
          </w:tcPr>
          <w:p w14:paraId="60433B45"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Responsable técnico</w:t>
            </w:r>
          </w:p>
        </w:tc>
        <w:tc>
          <w:tcPr>
            <w:tcW w:w="3135" w:type="dxa"/>
            <w:shd w:val="clear" w:color="auto" w:fill="F4F7FA"/>
          </w:tcPr>
          <w:p w14:paraId="0E45A16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Diseñar, desarrollar, probar, mantener y documentar SmartPOS Market.</w:t>
            </w:r>
          </w:p>
        </w:tc>
      </w:tr>
    </w:tbl>
    <w:p w14:paraId="6525A7D7" w14:textId="77777777" w:rsidR="00B9422F" w:rsidRPr="00013A58" w:rsidRDefault="00000000" w:rsidP="00013A58">
      <w:pPr>
        <w:pStyle w:val="Ttulo2"/>
        <w:ind w:firstLine="720"/>
        <w:rPr>
          <w:color w:val="000000" w:themeColor="text1"/>
          <w:sz w:val="24"/>
          <w:szCs w:val="24"/>
          <w:lang w:val="es-CO"/>
        </w:rPr>
      </w:pPr>
      <w:bookmarkStart w:id="7" w:name="_Toc241684872"/>
      <w:r w:rsidRPr="00013A58">
        <w:rPr>
          <w:color w:val="000000" w:themeColor="text1"/>
          <w:sz w:val="24"/>
          <w:szCs w:val="24"/>
          <w:lang w:val="es-CO"/>
        </w:rPr>
        <w:t>4.4 Diagramas de casos de uso</w:t>
      </w:r>
      <w:bookmarkEnd w:id="7"/>
    </w:p>
    <w:p w14:paraId="70A4DF2F"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Los siguientes diagramas representan las principales interacciones entre los actores y SmartPOS Market. Se separan por dominio funcional para facilitar la lectura y evitar un diagrama único demasiado saturado.</w:t>
      </w:r>
    </w:p>
    <w:p w14:paraId="0013067D" w14:textId="77777777" w:rsidR="00B9422F" w:rsidRPr="00013A58" w:rsidRDefault="00000000" w:rsidP="00013A58">
      <w:pPr>
        <w:pStyle w:val="Ttulo3"/>
        <w:ind w:firstLine="720"/>
        <w:rPr>
          <w:color w:val="000000" w:themeColor="text1"/>
          <w:sz w:val="24"/>
          <w:szCs w:val="24"/>
          <w:lang w:val="es-CO"/>
        </w:rPr>
      </w:pPr>
      <w:bookmarkStart w:id="8" w:name="_Toc241684873"/>
      <w:r w:rsidRPr="00013A58">
        <w:rPr>
          <w:color w:val="000000" w:themeColor="text1"/>
          <w:sz w:val="24"/>
          <w:szCs w:val="24"/>
          <w:lang w:val="es-CO"/>
        </w:rPr>
        <w:t>4.4.1 Gestión de ventas</w:t>
      </w:r>
      <w:bookmarkEnd w:id="8"/>
    </w:p>
    <w:p w14:paraId="74EC98FD"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El cajero consulta productos y existencias, registra la venta, calcula el total, registra el pago y provoca la actualización del inventario. El supervisor puede consultar ventas y autorizar una anulación cuando corresponda.</w:t>
      </w:r>
    </w:p>
    <w:p w14:paraId="33B608DD" w14:textId="77777777" w:rsidR="00B9422F" w:rsidRPr="00013A58" w:rsidRDefault="00000000" w:rsidP="00013A58">
      <w:pPr>
        <w:ind w:firstLine="720"/>
        <w:rPr>
          <w:color w:val="000000" w:themeColor="text1"/>
          <w:sz w:val="24"/>
          <w:szCs w:val="24"/>
          <w:lang w:val="es-CO"/>
        </w:rPr>
      </w:pPr>
      <w:r w:rsidRPr="00013A58">
        <w:rPr>
          <w:noProof/>
          <w:color w:val="000000" w:themeColor="text1"/>
          <w:sz w:val="24"/>
          <w:szCs w:val="24"/>
          <w:lang w:val="es-CO"/>
        </w:rPr>
        <w:drawing>
          <wp:inline distT="0" distB="0" distL="114300" distR="114300" wp14:anchorId="76858672" wp14:editId="380D16AE">
            <wp:extent cx="5760720" cy="365413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60720" cy="3654132"/>
                    </a:xfrm>
                    <a:prstGeom prst="rect">
                      <a:avLst/>
                    </a:prstGeom>
                    <a:ln/>
                  </pic:spPr>
                </pic:pic>
              </a:graphicData>
            </a:graphic>
          </wp:inline>
        </w:drawing>
      </w:r>
    </w:p>
    <w:p w14:paraId="697EDD93" w14:textId="77777777" w:rsidR="00B9422F" w:rsidRPr="00013A58" w:rsidRDefault="00000000" w:rsidP="00013A58">
      <w:pPr>
        <w:ind w:firstLine="720"/>
        <w:jc w:val="center"/>
        <w:rPr>
          <w:color w:val="000000" w:themeColor="text1"/>
          <w:sz w:val="24"/>
          <w:szCs w:val="24"/>
          <w:lang w:val="es-CO"/>
        </w:rPr>
      </w:pPr>
      <w:r w:rsidRPr="00013A58">
        <w:rPr>
          <w:i/>
          <w:iCs/>
          <w:color w:val="000000" w:themeColor="text1"/>
          <w:sz w:val="24"/>
          <w:szCs w:val="24"/>
          <w:lang w:val="es-CO"/>
        </w:rPr>
        <w:t>Figura 3. Diagrama de casos de uso - Gestión de ventas.</w:t>
      </w:r>
    </w:p>
    <w:p w14:paraId="430741B2" w14:textId="77777777" w:rsidR="00B9422F" w:rsidRPr="00013A58" w:rsidRDefault="00000000" w:rsidP="00013A58">
      <w:pPr>
        <w:pStyle w:val="Ttulo3"/>
        <w:ind w:firstLine="720"/>
        <w:rPr>
          <w:color w:val="000000" w:themeColor="text1"/>
          <w:sz w:val="24"/>
          <w:szCs w:val="24"/>
          <w:lang w:val="es-CO"/>
        </w:rPr>
      </w:pPr>
      <w:bookmarkStart w:id="9" w:name="_Toc241684874"/>
      <w:r w:rsidRPr="00013A58">
        <w:rPr>
          <w:color w:val="000000" w:themeColor="text1"/>
          <w:sz w:val="24"/>
          <w:szCs w:val="24"/>
          <w:lang w:val="es-CO"/>
        </w:rPr>
        <w:t>4.4.2 Compras e inventario</w:t>
      </w:r>
      <w:bookmarkEnd w:id="9"/>
    </w:p>
    <w:p w14:paraId="087015B8"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El personal de bodega administra el registro operativo de compras, consulta existencias y registra movimientos de inventario. El proveedor participa como actor externo asociado al suministro de productos y al registro de la compra.</w:t>
      </w:r>
    </w:p>
    <w:p w14:paraId="4EFDF555" w14:textId="77777777" w:rsidR="00B9422F" w:rsidRPr="00013A58" w:rsidRDefault="00000000" w:rsidP="00013A58">
      <w:pPr>
        <w:ind w:firstLine="720"/>
        <w:rPr>
          <w:color w:val="000000" w:themeColor="text1"/>
          <w:sz w:val="24"/>
          <w:szCs w:val="24"/>
          <w:lang w:val="es-CO"/>
        </w:rPr>
      </w:pPr>
      <w:r w:rsidRPr="00013A58">
        <w:rPr>
          <w:noProof/>
          <w:color w:val="000000" w:themeColor="text1"/>
          <w:sz w:val="24"/>
          <w:szCs w:val="24"/>
          <w:lang w:val="es-CO"/>
        </w:rPr>
        <w:lastRenderedPageBreak/>
        <w:drawing>
          <wp:inline distT="0" distB="0" distL="114300" distR="114300" wp14:anchorId="0958F1B3" wp14:editId="343D03EB">
            <wp:extent cx="5760720" cy="3654132"/>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60720" cy="3654132"/>
                    </a:xfrm>
                    <a:prstGeom prst="rect">
                      <a:avLst/>
                    </a:prstGeom>
                    <a:ln/>
                  </pic:spPr>
                </pic:pic>
              </a:graphicData>
            </a:graphic>
          </wp:inline>
        </w:drawing>
      </w:r>
    </w:p>
    <w:p w14:paraId="7FB98E46" w14:textId="77777777" w:rsidR="00B9422F" w:rsidRPr="00013A58" w:rsidRDefault="00000000" w:rsidP="00013A58">
      <w:pPr>
        <w:ind w:firstLine="720"/>
        <w:jc w:val="center"/>
        <w:rPr>
          <w:color w:val="000000" w:themeColor="text1"/>
          <w:sz w:val="24"/>
          <w:szCs w:val="24"/>
          <w:lang w:val="es-CO"/>
        </w:rPr>
      </w:pPr>
      <w:r w:rsidRPr="00013A58">
        <w:rPr>
          <w:i/>
          <w:iCs/>
          <w:color w:val="000000" w:themeColor="text1"/>
          <w:sz w:val="24"/>
          <w:szCs w:val="24"/>
          <w:lang w:val="es-CO"/>
        </w:rPr>
        <w:t>Figura 4. Diagrama de casos de uso - Compras e inventario.</w:t>
      </w:r>
    </w:p>
    <w:p w14:paraId="0C940FD0" w14:textId="77777777" w:rsidR="00B9422F" w:rsidRPr="00013A58" w:rsidRDefault="00000000" w:rsidP="00013A58">
      <w:pPr>
        <w:pStyle w:val="Ttulo3"/>
        <w:ind w:firstLine="720"/>
        <w:rPr>
          <w:color w:val="000000" w:themeColor="text1"/>
          <w:sz w:val="24"/>
          <w:szCs w:val="24"/>
          <w:lang w:val="es-CO"/>
        </w:rPr>
      </w:pPr>
      <w:bookmarkStart w:id="10" w:name="_Toc241684875"/>
      <w:r w:rsidRPr="00013A58">
        <w:rPr>
          <w:color w:val="000000" w:themeColor="text1"/>
          <w:sz w:val="24"/>
          <w:szCs w:val="24"/>
          <w:lang w:val="es-CO"/>
        </w:rPr>
        <w:t>4.4.3 Administración, auditoría y reportes</w:t>
      </w:r>
      <w:bookmarkEnd w:id="10"/>
    </w:p>
    <w:p w14:paraId="272F661F"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El administrador gestiona usuarios, roles y parámetros; el supervisor consulta reportes y autoriza operaciones sensibles; y el auditor consulta información de trazabilidad y movimientos con permisos de solo lectura.</w:t>
      </w:r>
    </w:p>
    <w:p w14:paraId="606D78A5" w14:textId="77777777" w:rsidR="00B9422F" w:rsidRPr="00013A58" w:rsidRDefault="00000000" w:rsidP="00013A58">
      <w:pPr>
        <w:ind w:firstLine="720"/>
        <w:rPr>
          <w:color w:val="000000" w:themeColor="text1"/>
          <w:sz w:val="24"/>
          <w:szCs w:val="24"/>
          <w:lang w:val="es-CO"/>
        </w:rPr>
      </w:pPr>
      <w:r w:rsidRPr="00013A58">
        <w:rPr>
          <w:noProof/>
          <w:color w:val="000000" w:themeColor="text1"/>
          <w:sz w:val="24"/>
          <w:szCs w:val="24"/>
          <w:lang w:val="es-CO"/>
        </w:rPr>
        <w:lastRenderedPageBreak/>
        <w:drawing>
          <wp:inline distT="0" distB="0" distL="114300" distR="114300" wp14:anchorId="23CC2870" wp14:editId="6A3810E6">
            <wp:extent cx="5760720" cy="3905887"/>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60720" cy="3905887"/>
                    </a:xfrm>
                    <a:prstGeom prst="rect">
                      <a:avLst/>
                    </a:prstGeom>
                    <a:ln/>
                  </pic:spPr>
                </pic:pic>
              </a:graphicData>
            </a:graphic>
          </wp:inline>
        </w:drawing>
      </w:r>
    </w:p>
    <w:p w14:paraId="62BA336C" w14:textId="77777777" w:rsidR="00B9422F" w:rsidRPr="00013A58" w:rsidRDefault="00000000" w:rsidP="00013A58">
      <w:pPr>
        <w:ind w:firstLine="720"/>
        <w:jc w:val="center"/>
        <w:rPr>
          <w:color w:val="000000" w:themeColor="text1"/>
          <w:sz w:val="24"/>
          <w:szCs w:val="24"/>
          <w:lang w:val="es-CO"/>
        </w:rPr>
      </w:pPr>
      <w:r w:rsidRPr="00013A58">
        <w:rPr>
          <w:i/>
          <w:iCs/>
          <w:color w:val="000000" w:themeColor="text1"/>
          <w:sz w:val="24"/>
          <w:szCs w:val="24"/>
          <w:lang w:val="es-CO"/>
        </w:rPr>
        <w:t>Figura 5. Diagrama de casos de uso - Administración, auditoría y reportes.</w:t>
      </w:r>
    </w:p>
    <w:p w14:paraId="1C539C24" w14:textId="77777777" w:rsidR="00B9422F" w:rsidRPr="00013A58" w:rsidRDefault="00000000" w:rsidP="00013A58">
      <w:pPr>
        <w:pStyle w:val="Ttulo2"/>
        <w:ind w:firstLine="720"/>
        <w:rPr>
          <w:color w:val="000000" w:themeColor="text1"/>
          <w:sz w:val="24"/>
          <w:szCs w:val="24"/>
          <w:lang w:val="es-CO"/>
        </w:rPr>
      </w:pPr>
      <w:bookmarkStart w:id="11" w:name="_Toc241684876"/>
      <w:r w:rsidRPr="00013A58">
        <w:rPr>
          <w:color w:val="000000" w:themeColor="text1"/>
          <w:sz w:val="24"/>
          <w:szCs w:val="24"/>
          <w:lang w:val="es-CO"/>
        </w:rPr>
        <w:t>4.5 Casos de prueba</w:t>
      </w:r>
      <w:bookmarkEnd w:id="11"/>
    </w:p>
    <w:p w14:paraId="4E99C5C1"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Los casos de prueba permiten verificar que las funciones principales del prototipo cumplan las reglas de negocio definidas. Los resultados obtenidos se dejarán inicialmente como pendientes hasta que el prototipo sea ejecutado y validado.</w:t>
      </w:r>
    </w:p>
    <w:p w14:paraId="7C444B2F" w14:textId="77777777" w:rsidR="00B9422F" w:rsidRPr="00013A58" w:rsidRDefault="00000000" w:rsidP="00013A58">
      <w:pPr>
        <w:pStyle w:val="Ttulo3"/>
        <w:ind w:firstLine="720"/>
        <w:jc w:val="center"/>
        <w:rPr>
          <w:color w:val="000000" w:themeColor="text1"/>
          <w:sz w:val="24"/>
          <w:szCs w:val="24"/>
          <w:lang w:val="es-CO"/>
        </w:rPr>
      </w:pPr>
      <w:bookmarkStart w:id="12" w:name="_Toc241684877"/>
      <w:r w:rsidRPr="00013A58">
        <w:rPr>
          <w:color w:val="000000" w:themeColor="text1"/>
          <w:sz w:val="24"/>
          <w:szCs w:val="24"/>
          <w:lang w:val="es-CO"/>
        </w:rPr>
        <w:t>CP-01 - Registrar una venta con stock disponible</w:t>
      </w:r>
      <w:bookmarkEnd w:id="12"/>
    </w:p>
    <w:tbl>
      <w:tblPr>
        <w:tblStyle w:val="a2"/>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9422F" w:rsidRPr="00013A58" w14:paraId="3CC33E67" w14:textId="77777777">
        <w:trPr>
          <w:jc w:val="center"/>
        </w:trPr>
        <w:tc>
          <w:tcPr>
            <w:tcW w:w="4703" w:type="dxa"/>
            <w:shd w:val="clear" w:color="auto" w:fill="1F4E78"/>
            <w:vAlign w:val="center"/>
          </w:tcPr>
          <w:p w14:paraId="6305549D"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ID</w:t>
            </w:r>
          </w:p>
        </w:tc>
        <w:tc>
          <w:tcPr>
            <w:tcW w:w="4703" w:type="dxa"/>
            <w:vAlign w:val="center"/>
          </w:tcPr>
          <w:p w14:paraId="5E8C05B1"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CP-01</w:t>
            </w:r>
          </w:p>
        </w:tc>
      </w:tr>
      <w:tr w:rsidR="00B9422F" w:rsidRPr="00013A58" w14:paraId="7CD0C531" w14:textId="77777777">
        <w:trPr>
          <w:jc w:val="center"/>
        </w:trPr>
        <w:tc>
          <w:tcPr>
            <w:tcW w:w="4703" w:type="dxa"/>
            <w:shd w:val="clear" w:color="auto" w:fill="1F4E78"/>
            <w:vAlign w:val="center"/>
          </w:tcPr>
          <w:p w14:paraId="293DCCDC"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Nombre</w:t>
            </w:r>
          </w:p>
        </w:tc>
        <w:tc>
          <w:tcPr>
            <w:tcW w:w="4703" w:type="dxa"/>
            <w:shd w:val="clear" w:color="auto" w:fill="F4F7FA"/>
            <w:vAlign w:val="center"/>
          </w:tcPr>
          <w:p w14:paraId="42E8ECC9"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Registrar una venta con stock disponible</w:t>
            </w:r>
          </w:p>
        </w:tc>
      </w:tr>
      <w:tr w:rsidR="00B9422F" w:rsidRPr="00013A58" w14:paraId="03DCF02E" w14:textId="77777777">
        <w:trPr>
          <w:jc w:val="center"/>
        </w:trPr>
        <w:tc>
          <w:tcPr>
            <w:tcW w:w="4703" w:type="dxa"/>
            <w:shd w:val="clear" w:color="auto" w:fill="1F4E78"/>
            <w:vAlign w:val="center"/>
          </w:tcPr>
          <w:p w14:paraId="7029D166"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Actor</w:t>
            </w:r>
          </w:p>
        </w:tc>
        <w:tc>
          <w:tcPr>
            <w:tcW w:w="4703" w:type="dxa"/>
            <w:vAlign w:val="center"/>
          </w:tcPr>
          <w:p w14:paraId="0F5325C7"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Cajero</w:t>
            </w:r>
          </w:p>
        </w:tc>
      </w:tr>
      <w:tr w:rsidR="00B9422F" w:rsidRPr="00013A58" w14:paraId="086B639C" w14:textId="77777777">
        <w:trPr>
          <w:jc w:val="center"/>
        </w:trPr>
        <w:tc>
          <w:tcPr>
            <w:tcW w:w="4703" w:type="dxa"/>
            <w:shd w:val="clear" w:color="auto" w:fill="1F4E78"/>
            <w:vAlign w:val="center"/>
          </w:tcPr>
          <w:p w14:paraId="4DF6C09E"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Precondición</w:t>
            </w:r>
          </w:p>
        </w:tc>
        <w:tc>
          <w:tcPr>
            <w:tcW w:w="4703" w:type="dxa"/>
            <w:shd w:val="clear" w:color="auto" w:fill="F4F7FA"/>
            <w:vAlign w:val="center"/>
          </w:tcPr>
          <w:p w14:paraId="0E48582D"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El usuario ha iniciado sesión y existen productos con inventario disponible.</w:t>
            </w:r>
          </w:p>
        </w:tc>
      </w:tr>
      <w:tr w:rsidR="00B9422F" w:rsidRPr="00013A58" w14:paraId="761E23E3" w14:textId="77777777">
        <w:trPr>
          <w:jc w:val="center"/>
        </w:trPr>
        <w:tc>
          <w:tcPr>
            <w:tcW w:w="4703" w:type="dxa"/>
            <w:shd w:val="clear" w:color="auto" w:fill="1F4E78"/>
            <w:vAlign w:val="center"/>
          </w:tcPr>
          <w:p w14:paraId="1AD90010"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Datos de prueba</w:t>
            </w:r>
          </w:p>
        </w:tc>
        <w:tc>
          <w:tcPr>
            <w:tcW w:w="4703" w:type="dxa"/>
            <w:vAlign w:val="center"/>
          </w:tcPr>
          <w:p w14:paraId="11E4159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Producto A, cantidad: 2, precio unitario: $10.000.</w:t>
            </w:r>
          </w:p>
        </w:tc>
      </w:tr>
      <w:tr w:rsidR="00B9422F" w:rsidRPr="00013A58" w14:paraId="7B30811A" w14:textId="77777777">
        <w:trPr>
          <w:jc w:val="center"/>
        </w:trPr>
        <w:tc>
          <w:tcPr>
            <w:tcW w:w="4703" w:type="dxa"/>
            <w:shd w:val="clear" w:color="auto" w:fill="1F4E78"/>
            <w:vAlign w:val="center"/>
          </w:tcPr>
          <w:p w14:paraId="7D53C554"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Procedimiento</w:t>
            </w:r>
          </w:p>
        </w:tc>
        <w:tc>
          <w:tcPr>
            <w:tcW w:w="4703" w:type="dxa"/>
            <w:shd w:val="clear" w:color="auto" w:fill="F4F7FA"/>
            <w:vAlign w:val="center"/>
          </w:tcPr>
          <w:p w14:paraId="11C6301D"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Buscar producto -&gt; agregar 2 unidades -&gt; confirmar venta -&gt; seleccionar medio de pago -&gt; finalizar venta.</w:t>
            </w:r>
          </w:p>
        </w:tc>
      </w:tr>
      <w:tr w:rsidR="00B9422F" w:rsidRPr="00013A58" w14:paraId="59C60D30" w14:textId="77777777">
        <w:trPr>
          <w:jc w:val="center"/>
        </w:trPr>
        <w:tc>
          <w:tcPr>
            <w:tcW w:w="4703" w:type="dxa"/>
            <w:shd w:val="clear" w:color="auto" w:fill="1F4E78"/>
            <w:vAlign w:val="center"/>
          </w:tcPr>
          <w:p w14:paraId="0ED5C7F9"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esperado</w:t>
            </w:r>
          </w:p>
        </w:tc>
        <w:tc>
          <w:tcPr>
            <w:tcW w:w="4703" w:type="dxa"/>
            <w:vAlign w:val="center"/>
          </w:tcPr>
          <w:p w14:paraId="3A6542F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El sistema registra la venta por $20.000, registra el pago y descuenta dos unidades del inventario.</w:t>
            </w:r>
          </w:p>
        </w:tc>
      </w:tr>
      <w:tr w:rsidR="00B9422F" w:rsidRPr="00013A58" w14:paraId="28A54DC8" w14:textId="77777777">
        <w:trPr>
          <w:jc w:val="center"/>
        </w:trPr>
        <w:tc>
          <w:tcPr>
            <w:tcW w:w="4703" w:type="dxa"/>
            <w:shd w:val="clear" w:color="auto" w:fill="1F4E78"/>
            <w:vAlign w:val="center"/>
          </w:tcPr>
          <w:p w14:paraId="1DF4CB06"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obtenido</w:t>
            </w:r>
          </w:p>
        </w:tc>
        <w:tc>
          <w:tcPr>
            <w:tcW w:w="4703" w:type="dxa"/>
            <w:shd w:val="clear" w:color="auto" w:fill="F4F7FA"/>
            <w:vAlign w:val="center"/>
          </w:tcPr>
          <w:p w14:paraId="531D5DD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de ejecución.</w:t>
            </w:r>
          </w:p>
        </w:tc>
      </w:tr>
      <w:tr w:rsidR="00B9422F" w:rsidRPr="00013A58" w14:paraId="3C4F5451" w14:textId="77777777">
        <w:trPr>
          <w:jc w:val="center"/>
        </w:trPr>
        <w:tc>
          <w:tcPr>
            <w:tcW w:w="4703" w:type="dxa"/>
            <w:shd w:val="clear" w:color="auto" w:fill="1F4E78"/>
            <w:vAlign w:val="center"/>
          </w:tcPr>
          <w:p w14:paraId="68A5BB3C" w14:textId="77777777" w:rsidR="00B9422F" w:rsidRPr="00013A58" w:rsidRDefault="00000000" w:rsidP="00013A58">
            <w:pPr>
              <w:rPr>
                <w:color w:val="000000" w:themeColor="text1"/>
                <w:sz w:val="24"/>
                <w:szCs w:val="24"/>
                <w:lang w:val="es-CO"/>
              </w:rPr>
            </w:pPr>
            <w:r w:rsidRPr="00013A58">
              <w:rPr>
                <w:b/>
                <w:bCs/>
                <w:color w:val="FFFFFF" w:themeColor="background1"/>
                <w:sz w:val="24"/>
                <w:szCs w:val="24"/>
                <w:lang w:val="es-CO"/>
              </w:rPr>
              <w:t>Estado</w:t>
            </w:r>
          </w:p>
        </w:tc>
        <w:tc>
          <w:tcPr>
            <w:tcW w:w="4703" w:type="dxa"/>
            <w:vAlign w:val="center"/>
          </w:tcPr>
          <w:p w14:paraId="390CD4D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 Aprobado / Fallido</w:t>
            </w:r>
          </w:p>
        </w:tc>
      </w:tr>
    </w:tbl>
    <w:p w14:paraId="4A627114" w14:textId="77777777" w:rsidR="00B9422F" w:rsidRPr="00013A58" w:rsidRDefault="00B9422F" w:rsidP="00013A58">
      <w:pPr>
        <w:ind w:firstLine="720"/>
        <w:rPr>
          <w:color w:val="000000" w:themeColor="text1"/>
          <w:sz w:val="24"/>
          <w:szCs w:val="24"/>
          <w:lang w:val="es-CO"/>
        </w:rPr>
      </w:pPr>
    </w:p>
    <w:p w14:paraId="3D98FB4F" w14:textId="77777777" w:rsidR="00B9422F" w:rsidRPr="00013A58" w:rsidRDefault="00000000" w:rsidP="00013A58">
      <w:pPr>
        <w:pStyle w:val="Ttulo3"/>
        <w:ind w:firstLine="720"/>
        <w:jc w:val="center"/>
        <w:rPr>
          <w:color w:val="000000" w:themeColor="text1"/>
          <w:sz w:val="24"/>
          <w:szCs w:val="24"/>
          <w:lang w:val="es-CO"/>
        </w:rPr>
      </w:pPr>
      <w:bookmarkStart w:id="13" w:name="_Toc241684878"/>
      <w:r w:rsidRPr="00013A58">
        <w:rPr>
          <w:color w:val="000000" w:themeColor="text1"/>
          <w:sz w:val="24"/>
          <w:szCs w:val="24"/>
          <w:lang w:val="es-CO"/>
        </w:rPr>
        <w:t>CP-02 - Validar stock insuficiente</w:t>
      </w:r>
      <w:bookmarkEnd w:id="13"/>
    </w:p>
    <w:tbl>
      <w:tblPr>
        <w:tblStyle w:val="a3"/>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9422F" w:rsidRPr="00013A58" w14:paraId="0F8C7B83" w14:textId="77777777">
        <w:trPr>
          <w:jc w:val="center"/>
        </w:trPr>
        <w:tc>
          <w:tcPr>
            <w:tcW w:w="4703" w:type="dxa"/>
            <w:shd w:val="clear" w:color="auto" w:fill="1F4E78"/>
            <w:vAlign w:val="center"/>
          </w:tcPr>
          <w:p w14:paraId="30EDE6E2"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ID</w:t>
            </w:r>
          </w:p>
        </w:tc>
        <w:tc>
          <w:tcPr>
            <w:tcW w:w="4703" w:type="dxa"/>
            <w:vAlign w:val="center"/>
          </w:tcPr>
          <w:p w14:paraId="31BF362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CP-02</w:t>
            </w:r>
          </w:p>
        </w:tc>
      </w:tr>
      <w:tr w:rsidR="00B9422F" w:rsidRPr="00013A58" w14:paraId="0AAEDC99" w14:textId="77777777">
        <w:trPr>
          <w:jc w:val="center"/>
        </w:trPr>
        <w:tc>
          <w:tcPr>
            <w:tcW w:w="4703" w:type="dxa"/>
            <w:shd w:val="clear" w:color="auto" w:fill="1F4E78"/>
            <w:vAlign w:val="center"/>
          </w:tcPr>
          <w:p w14:paraId="1B6B1D2B"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Nombre</w:t>
            </w:r>
          </w:p>
        </w:tc>
        <w:tc>
          <w:tcPr>
            <w:tcW w:w="4703" w:type="dxa"/>
            <w:shd w:val="clear" w:color="auto" w:fill="F4F7FA"/>
            <w:vAlign w:val="center"/>
          </w:tcPr>
          <w:p w14:paraId="774AC685"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Validar stock insuficiente</w:t>
            </w:r>
          </w:p>
        </w:tc>
      </w:tr>
      <w:tr w:rsidR="00B9422F" w:rsidRPr="00013A58" w14:paraId="28CAC28D" w14:textId="77777777">
        <w:trPr>
          <w:jc w:val="center"/>
        </w:trPr>
        <w:tc>
          <w:tcPr>
            <w:tcW w:w="4703" w:type="dxa"/>
            <w:shd w:val="clear" w:color="auto" w:fill="1F4E78"/>
            <w:vAlign w:val="center"/>
          </w:tcPr>
          <w:p w14:paraId="71518BDB"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Actor</w:t>
            </w:r>
          </w:p>
        </w:tc>
        <w:tc>
          <w:tcPr>
            <w:tcW w:w="4703" w:type="dxa"/>
            <w:vAlign w:val="center"/>
          </w:tcPr>
          <w:p w14:paraId="606F4C30"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Cajero</w:t>
            </w:r>
          </w:p>
        </w:tc>
      </w:tr>
      <w:tr w:rsidR="00B9422F" w:rsidRPr="00013A58" w14:paraId="58D901CB" w14:textId="77777777">
        <w:trPr>
          <w:jc w:val="center"/>
        </w:trPr>
        <w:tc>
          <w:tcPr>
            <w:tcW w:w="4703" w:type="dxa"/>
            <w:shd w:val="clear" w:color="auto" w:fill="1F4E78"/>
            <w:vAlign w:val="center"/>
          </w:tcPr>
          <w:p w14:paraId="05967165"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Precondición</w:t>
            </w:r>
          </w:p>
        </w:tc>
        <w:tc>
          <w:tcPr>
            <w:tcW w:w="4703" w:type="dxa"/>
            <w:shd w:val="clear" w:color="auto" w:fill="F4F7FA"/>
            <w:vAlign w:val="center"/>
          </w:tcPr>
          <w:p w14:paraId="7788DED1"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El usuario ha iniciado sesión y el producto tiene 2 unidades disponibles.</w:t>
            </w:r>
          </w:p>
        </w:tc>
      </w:tr>
      <w:tr w:rsidR="00B9422F" w:rsidRPr="00013A58" w14:paraId="4CEB4667" w14:textId="77777777">
        <w:trPr>
          <w:jc w:val="center"/>
        </w:trPr>
        <w:tc>
          <w:tcPr>
            <w:tcW w:w="4703" w:type="dxa"/>
            <w:shd w:val="clear" w:color="auto" w:fill="1F4E78"/>
            <w:vAlign w:val="center"/>
          </w:tcPr>
          <w:p w14:paraId="1826AAFB"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Datos de prueba</w:t>
            </w:r>
          </w:p>
        </w:tc>
        <w:tc>
          <w:tcPr>
            <w:tcW w:w="4703" w:type="dxa"/>
            <w:vAlign w:val="center"/>
          </w:tcPr>
          <w:p w14:paraId="1E7A17A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Cantidad solicitada: 5 unidades.</w:t>
            </w:r>
          </w:p>
        </w:tc>
      </w:tr>
      <w:tr w:rsidR="00B9422F" w:rsidRPr="00013A58" w14:paraId="5D37E777" w14:textId="77777777">
        <w:trPr>
          <w:jc w:val="center"/>
        </w:trPr>
        <w:tc>
          <w:tcPr>
            <w:tcW w:w="4703" w:type="dxa"/>
            <w:shd w:val="clear" w:color="auto" w:fill="1F4E78"/>
            <w:vAlign w:val="center"/>
          </w:tcPr>
          <w:p w14:paraId="78F8AF3D"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Procedimiento</w:t>
            </w:r>
          </w:p>
        </w:tc>
        <w:tc>
          <w:tcPr>
            <w:tcW w:w="4703" w:type="dxa"/>
            <w:shd w:val="clear" w:color="auto" w:fill="F4F7FA"/>
            <w:vAlign w:val="center"/>
          </w:tcPr>
          <w:p w14:paraId="77679E7C"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Seleccionar producto -&gt; solicitar 5 unidades -&gt; intentar registrar la venta.</w:t>
            </w:r>
          </w:p>
        </w:tc>
      </w:tr>
      <w:tr w:rsidR="00B9422F" w:rsidRPr="00013A58" w14:paraId="01E2D837" w14:textId="77777777">
        <w:trPr>
          <w:jc w:val="center"/>
        </w:trPr>
        <w:tc>
          <w:tcPr>
            <w:tcW w:w="4703" w:type="dxa"/>
            <w:shd w:val="clear" w:color="auto" w:fill="1F4E78"/>
            <w:vAlign w:val="center"/>
          </w:tcPr>
          <w:p w14:paraId="44B7BA24"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esperado</w:t>
            </w:r>
          </w:p>
        </w:tc>
        <w:tc>
          <w:tcPr>
            <w:tcW w:w="4703" w:type="dxa"/>
            <w:vAlign w:val="center"/>
          </w:tcPr>
          <w:p w14:paraId="576CBEDC"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El sistema debe impedir la venta e informar que no existe stock suficiente.</w:t>
            </w:r>
          </w:p>
        </w:tc>
      </w:tr>
      <w:tr w:rsidR="00B9422F" w:rsidRPr="00013A58" w14:paraId="25AEC2A1" w14:textId="77777777">
        <w:trPr>
          <w:jc w:val="center"/>
        </w:trPr>
        <w:tc>
          <w:tcPr>
            <w:tcW w:w="4703" w:type="dxa"/>
            <w:shd w:val="clear" w:color="auto" w:fill="1F4E78"/>
            <w:vAlign w:val="center"/>
          </w:tcPr>
          <w:p w14:paraId="768D64BC"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obtenido</w:t>
            </w:r>
          </w:p>
        </w:tc>
        <w:tc>
          <w:tcPr>
            <w:tcW w:w="4703" w:type="dxa"/>
            <w:shd w:val="clear" w:color="auto" w:fill="F4F7FA"/>
            <w:vAlign w:val="center"/>
          </w:tcPr>
          <w:p w14:paraId="295E675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de ejecución.</w:t>
            </w:r>
          </w:p>
        </w:tc>
      </w:tr>
      <w:tr w:rsidR="00B9422F" w:rsidRPr="00013A58" w14:paraId="7D983976" w14:textId="77777777">
        <w:trPr>
          <w:jc w:val="center"/>
        </w:trPr>
        <w:tc>
          <w:tcPr>
            <w:tcW w:w="4703" w:type="dxa"/>
            <w:shd w:val="clear" w:color="auto" w:fill="1F4E78"/>
            <w:vAlign w:val="center"/>
          </w:tcPr>
          <w:p w14:paraId="3C6D6E69"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Estado</w:t>
            </w:r>
          </w:p>
        </w:tc>
        <w:tc>
          <w:tcPr>
            <w:tcW w:w="4703" w:type="dxa"/>
            <w:vAlign w:val="center"/>
          </w:tcPr>
          <w:p w14:paraId="4D317667"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 Aprobado / Fallido</w:t>
            </w:r>
          </w:p>
        </w:tc>
      </w:tr>
    </w:tbl>
    <w:p w14:paraId="53E16139" w14:textId="77777777" w:rsidR="00B9422F" w:rsidRPr="00013A58" w:rsidRDefault="00B9422F" w:rsidP="00013A58">
      <w:pPr>
        <w:ind w:firstLine="720"/>
        <w:jc w:val="center"/>
        <w:rPr>
          <w:color w:val="000000" w:themeColor="text1"/>
          <w:sz w:val="24"/>
          <w:szCs w:val="24"/>
          <w:lang w:val="es-CO"/>
        </w:rPr>
      </w:pPr>
    </w:p>
    <w:p w14:paraId="085B9D34" w14:textId="77777777" w:rsidR="00B9422F" w:rsidRPr="00013A58" w:rsidRDefault="00000000" w:rsidP="00013A58">
      <w:pPr>
        <w:pStyle w:val="Ttulo3"/>
        <w:ind w:firstLine="720"/>
        <w:jc w:val="center"/>
        <w:rPr>
          <w:color w:val="000000" w:themeColor="text1"/>
          <w:sz w:val="24"/>
          <w:szCs w:val="24"/>
          <w:lang w:val="es-CO"/>
        </w:rPr>
      </w:pPr>
      <w:bookmarkStart w:id="14" w:name="_Toc241684879"/>
      <w:r w:rsidRPr="00013A58">
        <w:rPr>
          <w:color w:val="000000" w:themeColor="text1"/>
          <w:sz w:val="24"/>
          <w:szCs w:val="24"/>
          <w:lang w:val="es-CO"/>
        </w:rPr>
        <w:t>CP-03 - Registrar entrada de mercancía</w:t>
      </w:r>
      <w:bookmarkEnd w:id="14"/>
    </w:p>
    <w:tbl>
      <w:tblPr>
        <w:tblStyle w:val="a4"/>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9422F" w:rsidRPr="00013A58" w14:paraId="0D469794" w14:textId="77777777">
        <w:trPr>
          <w:jc w:val="center"/>
        </w:trPr>
        <w:tc>
          <w:tcPr>
            <w:tcW w:w="4703" w:type="dxa"/>
            <w:shd w:val="clear" w:color="auto" w:fill="1F4E78"/>
            <w:vAlign w:val="center"/>
          </w:tcPr>
          <w:p w14:paraId="3DAA9108"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ID</w:t>
            </w:r>
          </w:p>
        </w:tc>
        <w:tc>
          <w:tcPr>
            <w:tcW w:w="4703" w:type="dxa"/>
            <w:vAlign w:val="center"/>
          </w:tcPr>
          <w:p w14:paraId="538AC22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CP-03</w:t>
            </w:r>
          </w:p>
        </w:tc>
      </w:tr>
      <w:tr w:rsidR="00B9422F" w:rsidRPr="00013A58" w14:paraId="0B1005F6" w14:textId="77777777">
        <w:trPr>
          <w:jc w:val="center"/>
        </w:trPr>
        <w:tc>
          <w:tcPr>
            <w:tcW w:w="4703" w:type="dxa"/>
            <w:shd w:val="clear" w:color="auto" w:fill="1F4E78"/>
            <w:vAlign w:val="center"/>
          </w:tcPr>
          <w:p w14:paraId="6831BA97"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Nombre</w:t>
            </w:r>
          </w:p>
        </w:tc>
        <w:tc>
          <w:tcPr>
            <w:tcW w:w="4703" w:type="dxa"/>
            <w:shd w:val="clear" w:color="auto" w:fill="F4F7FA"/>
            <w:vAlign w:val="center"/>
          </w:tcPr>
          <w:p w14:paraId="56D02B0A"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Registrar entrada de mercancía</w:t>
            </w:r>
          </w:p>
        </w:tc>
      </w:tr>
      <w:tr w:rsidR="00B9422F" w:rsidRPr="00013A58" w14:paraId="50FF0276" w14:textId="77777777">
        <w:trPr>
          <w:jc w:val="center"/>
        </w:trPr>
        <w:tc>
          <w:tcPr>
            <w:tcW w:w="4703" w:type="dxa"/>
            <w:shd w:val="clear" w:color="auto" w:fill="1F4E78"/>
            <w:vAlign w:val="center"/>
          </w:tcPr>
          <w:p w14:paraId="00C1745B"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Actor</w:t>
            </w:r>
          </w:p>
        </w:tc>
        <w:tc>
          <w:tcPr>
            <w:tcW w:w="4703" w:type="dxa"/>
            <w:vAlign w:val="center"/>
          </w:tcPr>
          <w:p w14:paraId="18996D3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Personal de bodega</w:t>
            </w:r>
          </w:p>
        </w:tc>
      </w:tr>
      <w:tr w:rsidR="00B9422F" w:rsidRPr="00013A58" w14:paraId="66F2A604" w14:textId="77777777">
        <w:trPr>
          <w:jc w:val="center"/>
        </w:trPr>
        <w:tc>
          <w:tcPr>
            <w:tcW w:w="4703" w:type="dxa"/>
            <w:shd w:val="clear" w:color="auto" w:fill="1F4E78"/>
            <w:vAlign w:val="center"/>
          </w:tcPr>
          <w:p w14:paraId="620E5267"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Precondición</w:t>
            </w:r>
          </w:p>
        </w:tc>
        <w:tc>
          <w:tcPr>
            <w:tcW w:w="4703" w:type="dxa"/>
            <w:shd w:val="clear" w:color="auto" w:fill="F4F7FA"/>
            <w:vAlign w:val="center"/>
          </w:tcPr>
          <w:p w14:paraId="5A7C205E"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El proveedor y el producto se encuentran registrados.</w:t>
            </w:r>
          </w:p>
        </w:tc>
      </w:tr>
      <w:tr w:rsidR="00B9422F" w:rsidRPr="00013A58" w14:paraId="2C92CF28" w14:textId="77777777">
        <w:trPr>
          <w:jc w:val="center"/>
        </w:trPr>
        <w:tc>
          <w:tcPr>
            <w:tcW w:w="4703" w:type="dxa"/>
            <w:shd w:val="clear" w:color="auto" w:fill="1F4E78"/>
            <w:vAlign w:val="center"/>
          </w:tcPr>
          <w:p w14:paraId="05D7C890"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Datos de prueba</w:t>
            </w:r>
          </w:p>
        </w:tc>
        <w:tc>
          <w:tcPr>
            <w:tcW w:w="4703" w:type="dxa"/>
            <w:vAlign w:val="center"/>
          </w:tcPr>
          <w:p w14:paraId="4235FF60"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Proveedor activo, producto existente y cantidad de entrada definida.</w:t>
            </w:r>
          </w:p>
        </w:tc>
      </w:tr>
      <w:tr w:rsidR="00B9422F" w:rsidRPr="00013A58" w14:paraId="12C6555E" w14:textId="77777777">
        <w:trPr>
          <w:jc w:val="center"/>
        </w:trPr>
        <w:tc>
          <w:tcPr>
            <w:tcW w:w="4703" w:type="dxa"/>
            <w:shd w:val="clear" w:color="auto" w:fill="1F4E78"/>
            <w:vAlign w:val="center"/>
          </w:tcPr>
          <w:p w14:paraId="1721FDBC"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Procedimiento</w:t>
            </w:r>
          </w:p>
        </w:tc>
        <w:tc>
          <w:tcPr>
            <w:tcW w:w="4703" w:type="dxa"/>
            <w:shd w:val="clear" w:color="auto" w:fill="F4F7FA"/>
            <w:vAlign w:val="center"/>
          </w:tcPr>
          <w:p w14:paraId="0E0FE4B9"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Seleccionar proveedor -&gt; registrar compra -&gt; agregar productos y cantidades -&gt; guardar compra.</w:t>
            </w:r>
          </w:p>
        </w:tc>
      </w:tr>
      <w:tr w:rsidR="00B9422F" w:rsidRPr="00013A58" w14:paraId="2918AEFC" w14:textId="77777777">
        <w:trPr>
          <w:jc w:val="center"/>
        </w:trPr>
        <w:tc>
          <w:tcPr>
            <w:tcW w:w="4703" w:type="dxa"/>
            <w:shd w:val="clear" w:color="auto" w:fill="1F4E78"/>
            <w:vAlign w:val="center"/>
          </w:tcPr>
          <w:p w14:paraId="5DC5A78D"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esperado</w:t>
            </w:r>
          </w:p>
        </w:tc>
        <w:tc>
          <w:tcPr>
            <w:tcW w:w="4703" w:type="dxa"/>
            <w:vAlign w:val="center"/>
          </w:tcPr>
          <w:p w14:paraId="02B9B31A"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La compra queda registrada y las cantidades adquiridas aumentan el inventario correspondiente.</w:t>
            </w:r>
          </w:p>
        </w:tc>
      </w:tr>
      <w:tr w:rsidR="00B9422F" w:rsidRPr="00013A58" w14:paraId="5A7A2C43" w14:textId="77777777">
        <w:trPr>
          <w:jc w:val="center"/>
        </w:trPr>
        <w:tc>
          <w:tcPr>
            <w:tcW w:w="4703" w:type="dxa"/>
            <w:shd w:val="clear" w:color="auto" w:fill="1F4E78"/>
            <w:vAlign w:val="center"/>
          </w:tcPr>
          <w:p w14:paraId="32FDB86A"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obtenido</w:t>
            </w:r>
          </w:p>
        </w:tc>
        <w:tc>
          <w:tcPr>
            <w:tcW w:w="4703" w:type="dxa"/>
            <w:shd w:val="clear" w:color="auto" w:fill="F4F7FA"/>
            <w:vAlign w:val="center"/>
          </w:tcPr>
          <w:p w14:paraId="4A98943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de ejecución.</w:t>
            </w:r>
          </w:p>
        </w:tc>
      </w:tr>
      <w:tr w:rsidR="00B9422F" w:rsidRPr="00013A58" w14:paraId="6CF38B9E" w14:textId="77777777">
        <w:trPr>
          <w:jc w:val="center"/>
        </w:trPr>
        <w:tc>
          <w:tcPr>
            <w:tcW w:w="4703" w:type="dxa"/>
            <w:shd w:val="clear" w:color="auto" w:fill="1F4E78"/>
            <w:vAlign w:val="center"/>
          </w:tcPr>
          <w:p w14:paraId="1C00E7F9"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Estado</w:t>
            </w:r>
          </w:p>
        </w:tc>
        <w:tc>
          <w:tcPr>
            <w:tcW w:w="4703" w:type="dxa"/>
            <w:vAlign w:val="center"/>
          </w:tcPr>
          <w:p w14:paraId="69D008EE"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 Aprobado / Fallido</w:t>
            </w:r>
          </w:p>
        </w:tc>
      </w:tr>
    </w:tbl>
    <w:p w14:paraId="56402196" w14:textId="77777777" w:rsidR="00B9422F" w:rsidRPr="00013A58" w:rsidRDefault="00B9422F" w:rsidP="00013A58">
      <w:pPr>
        <w:ind w:firstLine="720"/>
        <w:jc w:val="center"/>
        <w:rPr>
          <w:color w:val="000000" w:themeColor="text1"/>
          <w:sz w:val="24"/>
          <w:szCs w:val="24"/>
          <w:lang w:val="es-CO"/>
        </w:rPr>
      </w:pPr>
    </w:p>
    <w:p w14:paraId="755554A0" w14:textId="77777777" w:rsidR="00B9422F" w:rsidRPr="00013A58" w:rsidRDefault="00000000" w:rsidP="00013A58">
      <w:pPr>
        <w:pStyle w:val="Ttulo3"/>
        <w:ind w:firstLine="720"/>
        <w:jc w:val="center"/>
        <w:rPr>
          <w:color w:val="000000" w:themeColor="text1"/>
          <w:sz w:val="24"/>
          <w:szCs w:val="24"/>
          <w:lang w:val="es-CO"/>
        </w:rPr>
      </w:pPr>
      <w:bookmarkStart w:id="15" w:name="_Toc241684880"/>
      <w:r w:rsidRPr="00013A58">
        <w:rPr>
          <w:color w:val="000000" w:themeColor="text1"/>
          <w:sz w:val="24"/>
          <w:szCs w:val="24"/>
          <w:lang w:val="es-CO"/>
        </w:rPr>
        <w:t>CP-04 - Impedir administración de usuarios al cajero</w:t>
      </w:r>
      <w:bookmarkEnd w:id="15"/>
    </w:p>
    <w:tbl>
      <w:tblPr>
        <w:tblStyle w:val="a5"/>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9422F" w:rsidRPr="00013A58" w14:paraId="5E94C2EC" w14:textId="77777777">
        <w:trPr>
          <w:jc w:val="center"/>
        </w:trPr>
        <w:tc>
          <w:tcPr>
            <w:tcW w:w="4703" w:type="dxa"/>
            <w:shd w:val="clear" w:color="auto" w:fill="1F4E78"/>
            <w:vAlign w:val="center"/>
          </w:tcPr>
          <w:p w14:paraId="659C75DC"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ID</w:t>
            </w:r>
          </w:p>
        </w:tc>
        <w:tc>
          <w:tcPr>
            <w:tcW w:w="4703" w:type="dxa"/>
            <w:vAlign w:val="center"/>
          </w:tcPr>
          <w:p w14:paraId="3E625CF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CP-04</w:t>
            </w:r>
          </w:p>
        </w:tc>
      </w:tr>
      <w:tr w:rsidR="00B9422F" w:rsidRPr="00013A58" w14:paraId="2538BF15" w14:textId="77777777">
        <w:trPr>
          <w:jc w:val="center"/>
        </w:trPr>
        <w:tc>
          <w:tcPr>
            <w:tcW w:w="4703" w:type="dxa"/>
            <w:shd w:val="clear" w:color="auto" w:fill="1F4E78"/>
            <w:vAlign w:val="center"/>
          </w:tcPr>
          <w:p w14:paraId="0C06C01D"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Nombre</w:t>
            </w:r>
          </w:p>
        </w:tc>
        <w:tc>
          <w:tcPr>
            <w:tcW w:w="4703" w:type="dxa"/>
            <w:shd w:val="clear" w:color="auto" w:fill="F4F7FA"/>
            <w:vAlign w:val="center"/>
          </w:tcPr>
          <w:p w14:paraId="7A04CCFB"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Impedir administración de usuarios al cajero</w:t>
            </w:r>
          </w:p>
        </w:tc>
      </w:tr>
      <w:tr w:rsidR="00B9422F" w:rsidRPr="00013A58" w14:paraId="3AA56BD6" w14:textId="77777777">
        <w:trPr>
          <w:jc w:val="center"/>
        </w:trPr>
        <w:tc>
          <w:tcPr>
            <w:tcW w:w="4703" w:type="dxa"/>
            <w:shd w:val="clear" w:color="auto" w:fill="1F4E78"/>
            <w:vAlign w:val="center"/>
          </w:tcPr>
          <w:p w14:paraId="0D0752E3" w14:textId="2371CEA9"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Actor</w:t>
            </w:r>
          </w:p>
        </w:tc>
        <w:tc>
          <w:tcPr>
            <w:tcW w:w="4703" w:type="dxa"/>
            <w:vAlign w:val="center"/>
          </w:tcPr>
          <w:p w14:paraId="6D03822A"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Cajero</w:t>
            </w:r>
          </w:p>
        </w:tc>
      </w:tr>
      <w:tr w:rsidR="00B9422F" w:rsidRPr="00013A58" w14:paraId="5A424B73" w14:textId="77777777">
        <w:trPr>
          <w:jc w:val="center"/>
        </w:trPr>
        <w:tc>
          <w:tcPr>
            <w:tcW w:w="4703" w:type="dxa"/>
            <w:shd w:val="clear" w:color="auto" w:fill="1F4E78"/>
            <w:vAlign w:val="center"/>
          </w:tcPr>
          <w:p w14:paraId="7726BDD7"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Precondición</w:t>
            </w:r>
          </w:p>
        </w:tc>
        <w:tc>
          <w:tcPr>
            <w:tcW w:w="4703" w:type="dxa"/>
            <w:shd w:val="clear" w:color="auto" w:fill="F4F7FA"/>
            <w:vAlign w:val="center"/>
          </w:tcPr>
          <w:p w14:paraId="244DDDCA"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autenticado con rol CAJERO.</w:t>
            </w:r>
          </w:p>
        </w:tc>
      </w:tr>
      <w:tr w:rsidR="00B9422F" w:rsidRPr="00013A58" w14:paraId="1B687EDB" w14:textId="77777777">
        <w:trPr>
          <w:jc w:val="center"/>
        </w:trPr>
        <w:tc>
          <w:tcPr>
            <w:tcW w:w="4703" w:type="dxa"/>
            <w:shd w:val="clear" w:color="auto" w:fill="1F4E78"/>
            <w:vAlign w:val="center"/>
          </w:tcPr>
          <w:p w14:paraId="3C55560A"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Datos de prueba</w:t>
            </w:r>
          </w:p>
        </w:tc>
        <w:tc>
          <w:tcPr>
            <w:tcW w:w="4703" w:type="dxa"/>
            <w:vAlign w:val="center"/>
          </w:tcPr>
          <w:p w14:paraId="30D2A09D"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de prueba con rol CAJERO.</w:t>
            </w:r>
          </w:p>
        </w:tc>
      </w:tr>
      <w:tr w:rsidR="00B9422F" w:rsidRPr="00013A58" w14:paraId="637A4A80" w14:textId="77777777">
        <w:trPr>
          <w:jc w:val="center"/>
        </w:trPr>
        <w:tc>
          <w:tcPr>
            <w:tcW w:w="4703" w:type="dxa"/>
            <w:shd w:val="clear" w:color="auto" w:fill="1F4E78"/>
            <w:vAlign w:val="center"/>
          </w:tcPr>
          <w:p w14:paraId="12D7468B"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Procedimiento</w:t>
            </w:r>
          </w:p>
        </w:tc>
        <w:tc>
          <w:tcPr>
            <w:tcW w:w="4703" w:type="dxa"/>
            <w:shd w:val="clear" w:color="auto" w:fill="F4F7FA"/>
            <w:vAlign w:val="center"/>
          </w:tcPr>
          <w:p w14:paraId="67B9F1B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Iniciar sesión -&gt; intentar acceder al módulo de administración de usuarios.</w:t>
            </w:r>
          </w:p>
        </w:tc>
      </w:tr>
      <w:tr w:rsidR="00B9422F" w:rsidRPr="00013A58" w14:paraId="3AED59F3" w14:textId="77777777">
        <w:trPr>
          <w:jc w:val="center"/>
        </w:trPr>
        <w:tc>
          <w:tcPr>
            <w:tcW w:w="4703" w:type="dxa"/>
            <w:shd w:val="clear" w:color="auto" w:fill="1F4E78"/>
            <w:vAlign w:val="center"/>
          </w:tcPr>
          <w:p w14:paraId="6588EE9C"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lastRenderedPageBreak/>
              <w:t>Resultado esperado</w:t>
            </w:r>
          </w:p>
        </w:tc>
        <w:tc>
          <w:tcPr>
            <w:tcW w:w="4703" w:type="dxa"/>
            <w:vAlign w:val="center"/>
          </w:tcPr>
          <w:p w14:paraId="5136B5E8"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El sistema debe denegar el acceso al módulo y mantener protegidas las funciones administrativas.</w:t>
            </w:r>
          </w:p>
        </w:tc>
      </w:tr>
      <w:tr w:rsidR="00B9422F" w:rsidRPr="00013A58" w14:paraId="661BB136" w14:textId="77777777">
        <w:trPr>
          <w:jc w:val="center"/>
        </w:trPr>
        <w:tc>
          <w:tcPr>
            <w:tcW w:w="4703" w:type="dxa"/>
            <w:shd w:val="clear" w:color="auto" w:fill="1F4E78"/>
            <w:vAlign w:val="center"/>
          </w:tcPr>
          <w:p w14:paraId="3EA0A2DC"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obtenido</w:t>
            </w:r>
          </w:p>
        </w:tc>
        <w:tc>
          <w:tcPr>
            <w:tcW w:w="4703" w:type="dxa"/>
            <w:shd w:val="clear" w:color="auto" w:fill="F4F7FA"/>
            <w:vAlign w:val="center"/>
          </w:tcPr>
          <w:p w14:paraId="339494C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de ejecución.</w:t>
            </w:r>
          </w:p>
        </w:tc>
      </w:tr>
      <w:tr w:rsidR="00B9422F" w:rsidRPr="00013A58" w14:paraId="3CCDB79E" w14:textId="77777777">
        <w:trPr>
          <w:jc w:val="center"/>
        </w:trPr>
        <w:tc>
          <w:tcPr>
            <w:tcW w:w="4703" w:type="dxa"/>
            <w:shd w:val="clear" w:color="auto" w:fill="1F4E78"/>
            <w:vAlign w:val="center"/>
          </w:tcPr>
          <w:p w14:paraId="4F6A638C"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Estado</w:t>
            </w:r>
          </w:p>
        </w:tc>
        <w:tc>
          <w:tcPr>
            <w:tcW w:w="4703" w:type="dxa"/>
            <w:vAlign w:val="center"/>
          </w:tcPr>
          <w:p w14:paraId="3F79C029"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 Aprobado / Fallido</w:t>
            </w:r>
          </w:p>
        </w:tc>
      </w:tr>
    </w:tbl>
    <w:p w14:paraId="3B09F041" w14:textId="77777777" w:rsidR="00B9422F" w:rsidRPr="00013A58" w:rsidRDefault="00B9422F" w:rsidP="00013A58">
      <w:pPr>
        <w:ind w:firstLine="720"/>
        <w:rPr>
          <w:color w:val="000000" w:themeColor="text1"/>
          <w:sz w:val="24"/>
          <w:szCs w:val="24"/>
          <w:lang w:val="es-CO"/>
        </w:rPr>
      </w:pPr>
    </w:p>
    <w:p w14:paraId="0752CEE0" w14:textId="77777777" w:rsidR="00B9422F" w:rsidRPr="00013A58" w:rsidRDefault="00000000" w:rsidP="00013A58">
      <w:pPr>
        <w:pStyle w:val="Ttulo3"/>
        <w:ind w:firstLine="720"/>
        <w:jc w:val="center"/>
        <w:rPr>
          <w:color w:val="000000" w:themeColor="text1"/>
          <w:sz w:val="24"/>
          <w:szCs w:val="24"/>
          <w:lang w:val="es-CO"/>
        </w:rPr>
      </w:pPr>
      <w:bookmarkStart w:id="16" w:name="_Toc241684881"/>
      <w:r w:rsidRPr="00013A58">
        <w:rPr>
          <w:color w:val="000000" w:themeColor="text1"/>
          <w:sz w:val="24"/>
          <w:szCs w:val="24"/>
          <w:lang w:val="es-CO"/>
        </w:rPr>
        <w:t>CP-05 - Registrar trazabilidad de una operación</w:t>
      </w:r>
      <w:bookmarkEnd w:id="16"/>
    </w:p>
    <w:tbl>
      <w:tblPr>
        <w:tblStyle w:val="a6"/>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9422F" w:rsidRPr="00013A58" w14:paraId="41BCC4F1" w14:textId="77777777">
        <w:trPr>
          <w:jc w:val="center"/>
        </w:trPr>
        <w:tc>
          <w:tcPr>
            <w:tcW w:w="4703" w:type="dxa"/>
            <w:shd w:val="clear" w:color="auto" w:fill="1F4E78"/>
            <w:vAlign w:val="center"/>
          </w:tcPr>
          <w:p w14:paraId="0ED71203"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ID</w:t>
            </w:r>
          </w:p>
        </w:tc>
        <w:tc>
          <w:tcPr>
            <w:tcW w:w="4703" w:type="dxa"/>
            <w:vAlign w:val="center"/>
          </w:tcPr>
          <w:p w14:paraId="6BDABE20"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CP-05</w:t>
            </w:r>
          </w:p>
        </w:tc>
      </w:tr>
      <w:tr w:rsidR="00B9422F" w:rsidRPr="00013A58" w14:paraId="3B877BC2" w14:textId="77777777">
        <w:trPr>
          <w:jc w:val="center"/>
        </w:trPr>
        <w:tc>
          <w:tcPr>
            <w:tcW w:w="4703" w:type="dxa"/>
            <w:shd w:val="clear" w:color="auto" w:fill="1F4E78"/>
            <w:vAlign w:val="center"/>
          </w:tcPr>
          <w:p w14:paraId="01DC1A03"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Nombre</w:t>
            </w:r>
          </w:p>
        </w:tc>
        <w:tc>
          <w:tcPr>
            <w:tcW w:w="4703" w:type="dxa"/>
            <w:shd w:val="clear" w:color="auto" w:fill="F4F7FA"/>
            <w:vAlign w:val="center"/>
          </w:tcPr>
          <w:p w14:paraId="73DE8B00"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Registrar trazabilidad de una operación</w:t>
            </w:r>
          </w:p>
        </w:tc>
      </w:tr>
      <w:tr w:rsidR="00B9422F" w:rsidRPr="00013A58" w14:paraId="49C9EAB9" w14:textId="77777777">
        <w:trPr>
          <w:jc w:val="center"/>
        </w:trPr>
        <w:tc>
          <w:tcPr>
            <w:tcW w:w="4703" w:type="dxa"/>
            <w:shd w:val="clear" w:color="auto" w:fill="1F4E78"/>
            <w:vAlign w:val="center"/>
          </w:tcPr>
          <w:p w14:paraId="57A39C83"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Actor</w:t>
            </w:r>
          </w:p>
        </w:tc>
        <w:tc>
          <w:tcPr>
            <w:tcW w:w="4703" w:type="dxa"/>
            <w:vAlign w:val="center"/>
          </w:tcPr>
          <w:p w14:paraId="3AB84207"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Sistema / usuario autenticado</w:t>
            </w:r>
          </w:p>
        </w:tc>
      </w:tr>
      <w:tr w:rsidR="00B9422F" w:rsidRPr="00013A58" w14:paraId="4E54697F" w14:textId="77777777">
        <w:trPr>
          <w:jc w:val="center"/>
        </w:trPr>
        <w:tc>
          <w:tcPr>
            <w:tcW w:w="4703" w:type="dxa"/>
            <w:shd w:val="clear" w:color="auto" w:fill="1F4E78"/>
            <w:vAlign w:val="center"/>
          </w:tcPr>
          <w:p w14:paraId="623E8F6D"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Precondición</w:t>
            </w:r>
          </w:p>
        </w:tc>
        <w:tc>
          <w:tcPr>
            <w:tcW w:w="4703" w:type="dxa"/>
            <w:shd w:val="clear" w:color="auto" w:fill="F4F7FA"/>
            <w:vAlign w:val="center"/>
          </w:tcPr>
          <w:p w14:paraId="151128BC"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Existe un usuario autenticado y una operación que modifica información.</w:t>
            </w:r>
          </w:p>
        </w:tc>
      </w:tr>
      <w:tr w:rsidR="00B9422F" w:rsidRPr="00013A58" w14:paraId="6AF32721" w14:textId="77777777">
        <w:trPr>
          <w:jc w:val="center"/>
        </w:trPr>
        <w:tc>
          <w:tcPr>
            <w:tcW w:w="4703" w:type="dxa"/>
            <w:shd w:val="clear" w:color="auto" w:fill="1F4E78"/>
            <w:vAlign w:val="center"/>
          </w:tcPr>
          <w:p w14:paraId="176005A1"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Datos de prueba</w:t>
            </w:r>
          </w:p>
        </w:tc>
        <w:tc>
          <w:tcPr>
            <w:tcW w:w="4703" w:type="dxa"/>
            <w:vAlign w:val="center"/>
          </w:tcPr>
          <w:p w14:paraId="59C4B8D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Operación de ajuste o movimiento de inventario.</w:t>
            </w:r>
          </w:p>
        </w:tc>
      </w:tr>
      <w:tr w:rsidR="00B9422F" w:rsidRPr="00013A58" w14:paraId="27230DE1" w14:textId="77777777">
        <w:trPr>
          <w:jc w:val="center"/>
        </w:trPr>
        <w:tc>
          <w:tcPr>
            <w:tcW w:w="4703" w:type="dxa"/>
            <w:shd w:val="clear" w:color="auto" w:fill="1F4E78"/>
            <w:vAlign w:val="center"/>
          </w:tcPr>
          <w:p w14:paraId="0D310AD6"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Procedimiento</w:t>
            </w:r>
          </w:p>
        </w:tc>
        <w:tc>
          <w:tcPr>
            <w:tcW w:w="4703" w:type="dxa"/>
            <w:shd w:val="clear" w:color="auto" w:fill="F4F7FA"/>
            <w:vAlign w:val="center"/>
          </w:tcPr>
          <w:p w14:paraId="2D79724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Ejecutar una operación que modifique información -&gt; consultar el registro de auditoría.</w:t>
            </w:r>
          </w:p>
        </w:tc>
      </w:tr>
      <w:tr w:rsidR="00B9422F" w:rsidRPr="00013A58" w14:paraId="30F59E07" w14:textId="77777777">
        <w:trPr>
          <w:jc w:val="center"/>
        </w:trPr>
        <w:tc>
          <w:tcPr>
            <w:tcW w:w="4703" w:type="dxa"/>
            <w:shd w:val="clear" w:color="auto" w:fill="1F4E78"/>
            <w:vAlign w:val="center"/>
          </w:tcPr>
          <w:p w14:paraId="06D827AA"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esperado</w:t>
            </w:r>
          </w:p>
        </w:tc>
        <w:tc>
          <w:tcPr>
            <w:tcW w:w="4703" w:type="dxa"/>
            <w:vAlign w:val="center"/>
          </w:tcPr>
          <w:p w14:paraId="2D765DB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Se genera un registro que identifica usuario, entidad, acción, detalle y fecha de la operación.</w:t>
            </w:r>
          </w:p>
        </w:tc>
      </w:tr>
      <w:tr w:rsidR="00B9422F" w:rsidRPr="00013A58" w14:paraId="04CFE59F" w14:textId="77777777">
        <w:trPr>
          <w:jc w:val="center"/>
        </w:trPr>
        <w:tc>
          <w:tcPr>
            <w:tcW w:w="4703" w:type="dxa"/>
            <w:shd w:val="clear" w:color="auto" w:fill="1F4E78"/>
            <w:vAlign w:val="center"/>
          </w:tcPr>
          <w:p w14:paraId="59BC5200"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obtenido</w:t>
            </w:r>
          </w:p>
        </w:tc>
        <w:tc>
          <w:tcPr>
            <w:tcW w:w="4703" w:type="dxa"/>
            <w:shd w:val="clear" w:color="auto" w:fill="F4F7FA"/>
            <w:vAlign w:val="center"/>
          </w:tcPr>
          <w:p w14:paraId="28A2B39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de ejecución.</w:t>
            </w:r>
          </w:p>
        </w:tc>
      </w:tr>
      <w:tr w:rsidR="00B9422F" w:rsidRPr="00013A58" w14:paraId="3B583DB7" w14:textId="77777777">
        <w:trPr>
          <w:jc w:val="center"/>
        </w:trPr>
        <w:tc>
          <w:tcPr>
            <w:tcW w:w="4703" w:type="dxa"/>
            <w:shd w:val="clear" w:color="auto" w:fill="1F4E78"/>
            <w:vAlign w:val="center"/>
          </w:tcPr>
          <w:p w14:paraId="36A8C8B9"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Estado</w:t>
            </w:r>
          </w:p>
        </w:tc>
        <w:tc>
          <w:tcPr>
            <w:tcW w:w="4703" w:type="dxa"/>
            <w:vAlign w:val="center"/>
          </w:tcPr>
          <w:p w14:paraId="0429316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 Aprobado / Fallido</w:t>
            </w:r>
          </w:p>
        </w:tc>
      </w:tr>
    </w:tbl>
    <w:p w14:paraId="43446966" w14:textId="77777777" w:rsidR="00B9422F" w:rsidRPr="00013A58" w:rsidRDefault="00B9422F" w:rsidP="00013A58">
      <w:pPr>
        <w:ind w:firstLine="720"/>
        <w:rPr>
          <w:color w:val="000000" w:themeColor="text1"/>
          <w:sz w:val="24"/>
          <w:szCs w:val="24"/>
          <w:lang w:val="es-CO"/>
        </w:rPr>
      </w:pPr>
    </w:p>
    <w:p w14:paraId="328C58AE" w14:textId="77777777" w:rsidR="00B9422F" w:rsidRPr="00013A58" w:rsidRDefault="00000000" w:rsidP="00013A58">
      <w:pPr>
        <w:pStyle w:val="Ttulo3"/>
        <w:ind w:firstLine="720"/>
        <w:jc w:val="center"/>
        <w:rPr>
          <w:color w:val="000000" w:themeColor="text1"/>
          <w:sz w:val="24"/>
          <w:szCs w:val="24"/>
          <w:lang w:val="es-CO"/>
        </w:rPr>
      </w:pPr>
      <w:bookmarkStart w:id="17" w:name="_Toc241684882"/>
      <w:r w:rsidRPr="00013A58">
        <w:rPr>
          <w:color w:val="000000" w:themeColor="text1"/>
          <w:sz w:val="24"/>
          <w:szCs w:val="24"/>
          <w:lang w:val="es-CO"/>
        </w:rPr>
        <w:t>CP-06 - Validar acceso de solo lectura del auditor</w:t>
      </w:r>
      <w:bookmarkEnd w:id="17"/>
    </w:p>
    <w:tbl>
      <w:tblPr>
        <w:tblStyle w:val="a7"/>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B9422F" w:rsidRPr="00013A58" w14:paraId="4B9AB87E" w14:textId="77777777">
        <w:trPr>
          <w:jc w:val="center"/>
        </w:trPr>
        <w:tc>
          <w:tcPr>
            <w:tcW w:w="4703" w:type="dxa"/>
            <w:shd w:val="clear" w:color="auto" w:fill="1F4E78"/>
            <w:vAlign w:val="center"/>
          </w:tcPr>
          <w:p w14:paraId="4D32D0E5"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ID</w:t>
            </w:r>
          </w:p>
        </w:tc>
        <w:tc>
          <w:tcPr>
            <w:tcW w:w="4703" w:type="dxa"/>
            <w:vAlign w:val="center"/>
          </w:tcPr>
          <w:p w14:paraId="3184B82F"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CP-06</w:t>
            </w:r>
          </w:p>
        </w:tc>
      </w:tr>
      <w:tr w:rsidR="00B9422F" w:rsidRPr="00013A58" w14:paraId="1E114036" w14:textId="77777777">
        <w:trPr>
          <w:jc w:val="center"/>
        </w:trPr>
        <w:tc>
          <w:tcPr>
            <w:tcW w:w="4703" w:type="dxa"/>
            <w:shd w:val="clear" w:color="auto" w:fill="1F4E78"/>
            <w:vAlign w:val="center"/>
          </w:tcPr>
          <w:p w14:paraId="09A49650"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Nombre</w:t>
            </w:r>
          </w:p>
        </w:tc>
        <w:tc>
          <w:tcPr>
            <w:tcW w:w="4703" w:type="dxa"/>
            <w:shd w:val="clear" w:color="auto" w:fill="F4F7FA"/>
            <w:vAlign w:val="center"/>
          </w:tcPr>
          <w:p w14:paraId="0A273B0E"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Validar acceso de solo lectura del auditor</w:t>
            </w:r>
          </w:p>
        </w:tc>
      </w:tr>
      <w:tr w:rsidR="00B9422F" w:rsidRPr="00013A58" w14:paraId="073751FD" w14:textId="77777777">
        <w:trPr>
          <w:jc w:val="center"/>
        </w:trPr>
        <w:tc>
          <w:tcPr>
            <w:tcW w:w="4703" w:type="dxa"/>
            <w:shd w:val="clear" w:color="auto" w:fill="1F4E78"/>
            <w:vAlign w:val="center"/>
          </w:tcPr>
          <w:p w14:paraId="16D90CF8"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Actor</w:t>
            </w:r>
          </w:p>
        </w:tc>
        <w:tc>
          <w:tcPr>
            <w:tcW w:w="4703" w:type="dxa"/>
            <w:vAlign w:val="center"/>
          </w:tcPr>
          <w:p w14:paraId="1FD34629"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Auditor</w:t>
            </w:r>
          </w:p>
        </w:tc>
      </w:tr>
      <w:tr w:rsidR="00B9422F" w:rsidRPr="00013A58" w14:paraId="1CBD62E3" w14:textId="77777777">
        <w:trPr>
          <w:jc w:val="center"/>
        </w:trPr>
        <w:tc>
          <w:tcPr>
            <w:tcW w:w="4703" w:type="dxa"/>
            <w:shd w:val="clear" w:color="auto" w:fill="1F4E78"/>
            <w:vAlign w:val="center"/>
          </w:tcPr>
          <w:p w14:paraId="70510823"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Precondición</w:t>
            </w:r>
          </w:p>
        </w:tc>
        <w:tc>
          <w:tcPr>
            <w:tcW w:w="4703" w:type="dxa"/>
            <w:shd w:val="clear" w:color="auto" w:fill="F4F7FA"/>
            <w:vAlign w:val="center"/>
          </w:tcPr>
          <w:p w14:paraId="6FB20D84"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autenticado con rol AUDITOR.</w:t>
            </w:r>
          </w:p>
        </w:tc>
      </w:tr>
      <w:tr w:rsidR="00B9422F" w:rsidRPr="00013A58" w14:paraId="0097D95C" w14:textId="77777777">
        <w:trPr>
          <w:jc w:val="center"/>
        </w:trPr>
        <w:tc>
          <w:tcPr>
            <w:tcW w:w="4703" w:type="dxa"/>
            <w:shd w:val="clear" w:color="auto" w:fill="1F4E78"/>
            <w:vAlign w:val="center"/>
          </w:tcPr>
          <w:p w14:paraId="28876187"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Datos de prueba</w:t>
            </w:r>
          </w:p>
        </w:tc>
        <w:tc>
          <w:tcPr>
            <w:tcW w:w="4703" w:type="dxa"/>
            <w:vAlign w:val="center"/>
          </w:tcPr>
          <w:p w14:paraId="6CB5415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Usuario de prueba con rol AUDITOR.</w:t>
            </w:r>
          </w:p>
        </w:tc>
      </w:tr>
      <w:tr w:rsidR="00B9422F" w:rsidRPr="00013A58" w14:paraId="66FA9F03" w14:textId="77777777">
        <w:trPr>
          <w:jc w:val="center"/>
        </w:trPr>
        <w:tc>
          <w:tcPr>
            <w:tcW w:w="4703" w:type="dxa"/>
            <w:shd w:val="clear" w:color="auto" w:fill="1F4E78"/>
            <w:vAlign w:val="center"/>
          </w:tcPr>
          <w:p w14:paraId="5C7A478E"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Procedimiento</w:t>
            </w:r>
          </w:p>
        </w:tc>
        <w:tc>
          <w:tcPr>
            <w:tcW w:w="4703" w:type="dxa"/>
            <w:shd w:val="clear" w:color="auto" w:fill="F4F7FA"/>
            <w:vAlign w:val="center"/>
          </w:tcPr>
          <w:p w14:paraId="5A180813"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Consultar información -&gt; intentar modificar o eliminar un registro.</w:t>
            </w:r>
          </w:p>
        </w:tc>
      </w:tr>
      <w:tr w:rsidR="00B9422F" w:rsidRPr="00013A58" w14:paraId="508E8CDE" w14:textId="77777777">
        <w:trPr>
          <w:jc w:val="center"/>
        </w:trPr>
        <w:tc>
          <w:tcPr>
            <w:tcW w:w="4703" w:type="dxa"/>
            <w:shd w:val="clear" w:color="auto" w:fill="1F4E78"/>
            <w:vAlign w:val="center"/>
          </w:tcPr>
          <w:p w14:paraId="37B31553"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esperado</w:t>
            </w:r>
          </w:p>
        </w:tc>
        <w:tc>
          <w:tcPr>
            <w:tcW w:w="4703" w:type="dxa"/>
            <w:vAlign w:val="center"/>
          </w:tcPr>
          <w:p w14:paraId="6C45E5D2"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El auditor puede consultar información, pero el sistema debe impedir operaciones INSERT, UPDATE y DELETE.</w:t>
            </w:r>
          </w:p>
        </w:tc>
      </w:tr>
      <w:tr w:rsidR="00B9422F" w:rsidRPr="00013A58" w14:paraId="7AA1B77E" w14:textId="77777777">
        <w:trPr>
          <w:jc w:val="center"/>
        </w:trPr>
        <w:tc>
          <w:tcPr>
            <w:tcW w:w="4703" w:type="dxa"/>
            <w:shd w:val="clear" w:color="auto" w:fill="1F4E78"/>
            <w:vAlign w:val="center"/>
          </w:tcPr>
          <w:p w14:paraId="07BF09ED"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Resultado obtenido</w:t>
            </w:r>
          </w:p>
        </w:tc>
        <w:tc>
          <w:tcPr>
            <w:tcW w:w="4703" w:type="dxa"/>
            <w:shd w:val="clear" w:color="auto" w:fill="F4F7FA"/>
            <w:vAlign w:val="center"/>
          </w:tcPr>
          <w:p w14:paraId="46EC8471"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de ejecución.</w:t>
            </w:r>
          </w:p>
        </w:tc>
      </w:tr>
      <w:tr w:rsidR="00B9422F" w:rsidRPr="00013A58" w14:paraId="09633D33" w14:textId="77777777">
        <w:trPr>
          <w:jc w:val="center"/>
        </w:trPr>
        <w:tc>
          <w:tcPr>
            <w:tcW w:w="4703" w:type="dxa"/>
            <w:shd w:val="clear" w:color="auto" w:fill="1F4E78"/>
            <w:vAlign w:val="center"/>
          </w:tcPr>
          <w:p w14:paraId="290951D0" w14:textId="77777777" w:rsidR="00B9422F" w:rsidRPr="00013A58" w:rsidRDefault="00000000" w:rsidP="00013A58">
            <w:pPr>
              <w:rPr>
                <w:color w:val="FFFFFF" w:themeColor="background1"/>
                <w:sz w:val="24"/>
                <w:szCs w:val="24"/>
                <w:lang w:val="es-CO"/>
              </w:rPr>
            </w:pPr>
            <w:r w:rsidRPr="00013A58">
              <w:rPr>
                <w:b/>
                <w:bCs/>
                <w:color w:val="FFFFFF" w:themeColor="background1"/>
                <w:sz w:val="24"/>
                <w:szCs w:val="24"/>
                <w:lang w:val="es-CO"/>
              </w:rPr>
              <w:t>Estado</w:t>
            </w:r>
          </w:p>
        </w:tc>
        <w:tc>
          <w:tcPr>
            <w:tcW w:w="4703" w:type="dxa"/>
            <w:vAlign w:val="center"/>
          </w:tcPr>
          <w:p w14:paraId="659467E9" w14:textId="77777777" w:rsidR="00B9422F" w:rsidRPr="00013A58" w:rsidRDefault="00000000" w:rsidP="00013A58">
            <w:pPr>
              <w:rPr>
                <w:color w:val="000000" w:themeColor="text1"/>
                <w:sz w:val="24"/>
                <w:szCs w:val="24"/>
                <w:lang w:val="es-CO"/>
              </w:rPr>
            </w:pPr>
            <w:r w:rsidRPr="00013A58">
              <w:rPr>
                <w:color w:val="000000" w:themeColor="text1"/>
                <w:sz w:val="24"/>
                <w:szCs w:val="24"/>
                <w:lang w:val="es-CO"/>
              </w:rPr>
              <w:t>Pendiente / Aprobado / Fallido</w:t>
            </w:r>
          </w:p>
        </w:tc>
      </w:tr>
    </w:tbl>
    <w:p w14:paraId="3F2F820D" w14:textId="77777777" w:rsidR="00B9422F" w:rsidRPr="00013A58" w:rsidRDefault="00B9422F" w:rsidP="00013A58">
      <w:pPr>
        <w:ind w:firstLine="720"/>
        <w:rPr>
          <w:color w:val="000000" w:themeColor="text1"/>
          <w:sz w:val="24"/>
          <w:szCs w:val="24"/>
          <w:lang w:val="es-CO"/>
        </w:rPr>
      </w:pPr>
    </w:p>
    <w:p w14:paraId="1C9D133A" w14:textId="77777777" w:rsidR="00B9422F" w:rsidRPr="00013A58" w:rsidRDefault="00000000" w:rsidP="00013A58">
      <w:pPr>
        <w:pStyle w:val="Ttulo1"/>
        <w:ind w:firstLine="720"/>
        <w:rPr>
          <w:color w:val="000000" w:themeColor="text1"/>
          <w:sz w:val="24"/>
          <w:szCs w:val="24"/>
          <w:lang w:val="es-CO"/>
        </w:rPr>
      </w:pPr>
      <w:bookmarkStart w:id="18" w:name="_Toc241684883"/>
      <w:r w:rsidRPr="00013A58">
        <w:rPr>
          <w:color w:val="000000" w:themeColor="text1"/>
          <w:sz w:val="24"/>
          <w:szCs w:val="24"/>
          <w:lang w:val="es-CO"/>
        </w:rPr>
        <w:t>5. Conclusión</w:t>
      </w:r>
      <w:bookmarkEnd w:id="18"/>
    </w:p>
    <w:p w14:paraId="50F75E21"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 xml:space="preserve">La propuesta SmartPOS Market presenta una solución estructurada para la administración integrada de ventas, inventario, compras, pagos, usuarios y auditoría en un comercio. El modelo entidad-relación permite representar la estructura de datos y sus dependencias, mientras que la </w:t>
      </w:r>
      <w:r w:rsidRPr="00013A58">
        <w:rPr>
          <w:color w:val="000000" w:themeColor="text1"/>
          <w:sz w:val="24"/>
          <w:szCs w:val="24"/>
          <w:lang w:val="es-CO"/>
        </w:rPr>
        <w:lastRenderedPageBreak/>
        <w:t>arquitectura ANSI/SPARC define de forma coherente los niveles externo, conceptual e interno utilizando Microsoft SQL Server como único SGBD del proyecto.</w:t>
      </w:r>
    </w:p>
    <w:p w14:paraId="3CE2EB75" w14:textId="77777777" w:rsidR="00B9422F" w:rsidRPr="00013A58" w:rsidRDefault="00000000" w:rsidP="00013A58">
      <w:pPr>
        <w:ind w:firstLine="720"/>
        <w:rPr>
          <w:color w:val="000000" w:themeColor="text1"/>
          <w:sz w:val="24"/>
          <w:szCs w:val="24"/>
          <w:lang w:val="es-CO"/>
        </w:rPr>
      </w:pPr>
      <w:r w:rsidRPr="00013A58">
        <w:rPr>
          <w:color w:val="000000" w:themeColor="text1"/>
          <w:sz w:val="24"/>
          <w:szCs w:val="24"/>
          <w:lang w:val="es-CO"/>
        </w:rPr>
        <w:t>La identificación de stakeholders, los diagramas de casos de uso y los casos de prueba complementan la propuesta al relacionar los actores con las funcionalidades del sistema y establecer criterios concretos para validar el comportamiento esperado del prototipo. De esta forma, el proyecto no se limita a operaciones CRUD, sino que incorpora seguridad por roles, trazabilidad, control de inventario, reglas de negocio y mecanismos de verificación funcional.</w:t>
      </w:r>
    </w:p>
    <w:p w14:paraId="686FCEAE" w14:textId="77777777" w:rsidR="00B9422F" w:rsidRPr="00013A58" w:rsidRDefault="00000000" w:rsidP="00013A58">
      <w:pPr>
        <w:pStyle w:val="Ttulo1"/>
        <w:ind w:firstLine="720"/>
        <w:rPr>
          <w:color w:val="000000" w:themeColor="text1"/>
          <w:sz w:val="24"/>
          <w:szCs w:val="24"/>
          <w:lang w:val="es-CO"/>
        </w:rPr>
      </w:pPr>
      <w:bookmarkStart w:id="19" w:name="_Toc241684884"/>
      <w:r w:rsidRPr="00013A58">
        <w:rPr>
          <w:color w:val="000000" w:themeColor="text1"/>
          <w:sz w:val="24"/>
          <w:szCs w:val="24"/>
          <w:lang w:val="es-CO"/>
        </w:rPr>
        <w:t>6. Referencias bibliográficas</w:t>
      </w:r>
      <w:bookmarkEnd w:id="19"/>
    </w:p>
    <w:p w14:paraId="2458C79F" w14:textId="77777777" w:rsidR="00B9422F" w:rsidRPr="00013A58" w:rsidRDefault="00000000" w:rsidP="00013A58">
      <w:pPr>
        <w:ind w:left="425" w:firstLine="720"/>
        <w:rPr>
          <w:color w:val="000000" w:themeColor="text1"/>
          <w:sz w:val="24"/>
          <w:szCs w:val="24"/>
          <w:lang w:val="es-CO"/>
        </w:rPr>
      </w:pPr>
      <w:r w:rsidRPr="00013A58">
        <w:rPr>
          <w:color w:val="000000" w:themeColor="text1"/>
          <w:sz w:val="24"/>
          <w:szCs w:val="24"/>
          <w:lang w:val="es-CO"/>
        </w:rPr>
        <w:t>American National Standards Institute, &amp; Standards Planning and Requirements Committee. (1975). ANSI/X3/SPARC: Study group on data base management systems interim report, 75-02-88. Association for Computing Machinery.</w:t>
      </w:r>
    </w:p>
    <w:p w14:paraId="7CEEF381" w14:textId="77777777" w:rsidR="00B9422F" w:rsidRPr="00013A58" w:rsidRDefault="00000000" w:rsidP="00013A58">
      <w:pPr>
        <w:ind w:left="425" w:firstLine="720"/>
        <w:rPr>
          <w:color w:val="000000" w:themeColor="text1"/>
          <w:sz w:val="24"/>
          <w:szCs w:val="24"/>
          <w:lang w:val="es-CO"/>
        </w:rPr>
      </w:pPr>
      <w:r w:rsidRPr="00013A58">
        <w:rPr>
          <w:color w:val="000000" w:themeColor="text1"/>
          <w:sz w:val="24"/>
          <w:szCs w:val="24"/>
          <w:lang w:val="es-CO"/>
        </w:rPr>
        <w:t>Microsoft. (2026). CREATE INDEX (Transact-SQL). Microsoft Learn.</w:t>
      </w:r>
    </w:p>
    <w:p w14:paraId="76008669" w14:textId="77777777" w:rsidR="00B9422F" w:rsidRPr="00013A58" w:rsidRDefault="00000000" w:rsidP="00013A58">
      <w:pPr>
        <w:ind w:left="425" w:firstLine="720"/>
        <w:rPr>
          <w:color w:val="000000" w:themeColor="text1"/>
          <w:sz w:val="24"/>
          <w:szCs w:val="24"/>
          <w:lang w:val="es-CO"/>
        </w:rPr>
      </w:pPr>
      <w:r w:rsidRPr="00013A58">
        <w:rPr>
          <w:color w:val="000000" w:themeColor="text1"/>
          <w:sz w:val="24"/>
          <w:szCs w:val="24"/>
          <w:lang w:val="es-CO"/>
        </w:rPr>
        <w:t>Microsoft. (2026). SQL Server guides: SQL Server internals and architecture. Microsoft Learn.</w:t>
      </w:r>
    </w:p>
    <w:p w14:paraId="0D314F60" w14:textId="77777777" w:rsidR="00B9422F" w:rsidRPr="00013A58" w:rsidRDefault="00000000" w:rsidP="00013A58">
      <w:pPr>
        <w:ind w:left="425" w:firstLine="720"/>
        <w:rPr>
          <w:color w:val="000000" w:themeColor="text1"/>
          <w:sz w:val="24"/>
          <w:szCs w:val="24"/>
          <w:lang w:val="es-CO"/>
        </w:rPr>
      </w:pPr>
      <w:r w:rsidRPr="00013A58">
        <w:rPr>
          <w:color w:val="000000" w:themeColor="text1"/>
          <w:sz w:val="24"/>
          <w:szCs w:val="24"/>
          <w:lang w:val="es-CO"/>
        </w:rPr>
        <w:t>Microsoft. (2026). Transaction locking and row versioning guide. Microsoft Learn.</w:t>
      </w:r>
    </w:p>
    <w:sectPr w:rsidR="00B9422F" w:rsidRPr="00013A58" w:rsidSect="00013A58">
      <w:headerReference w:type="default" r:id="rId14"/>
      <w:pgSz w:w="12240" w:h="15840" w:code="17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16B9F" w14:textId="77777777" w:rsidR="00F820B4" w:rsidRDefault="00F820B4">
      <w:pPr>
        <w:spacing w:after="0" w:line="240" w:lineRule="auto"/>
      </w:pPr>
      <w:r>
        <w:separator/>
      </w:r>
    </w:p>
  </w:endnote>
  <w:endnote w:type="continuationSeparator" w:id="0">
    <w:p w14:paraId="0879657C" w14:textId="77777777" w:rsidR="00F820B4" w:rsidRDefault="00F8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E4025E-64EC-4D9C-8FE2-7C84E6DB09E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A038B5F-51E0-4CAA-A95E-3548B57202F9}"/>
    <w:embedBold r:id="rId3" w:fontKey="{45478641-08B4-420A-90D0-B0B4569F43BF}"/>
    <w:embedItalic r:id="rId4" w:fontKey="{8ED8D6AF-E8CD-4024-BE4F-0FA4D7ED973F}"/>
    <w:embedBoldItalic r:id="rId5" w:fontKey="{581A0BFA-6D63-4571-A5D4-FC6FA038A5B8}"/>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36AE7C2-0156-41F3-AA9E-1EA2053AD7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6B3F" w14:textId="77777777" w:rsidR="00F820B4" w:rsidRDefault="00F820B4">
      <w:pPr>
        <w:spacing w:after="0" w:line="240" w:lineRule="auto"/>
      </w:pPr>
      <w:r>
        <w:separator/>
      </w:r>
    </w:p>
  </w:footnote>
  <w:footnote w:type="continuationSeparator" w:id="0">
    <w:p w14:paraId="2E0DF6A2" w14:textId="77777777" w:rsidR="00F820B4" w:rsidRDefault="00F82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D863" w14:textId="77777777" w:rsidR="00B9422F" w:rsidRDefault="00000000">
    <w:pPr>
      <w:jc w:val="right"/>
    </w:pPr>
    <w:r>
      <w:fldChar w:fldCharType="begin"/>
    </w:r>
    <w:r>
      <w:instrText>PAGE</w:instrText>
    </w:r>
    <w:r>
      <w:fldChar w:fldCharType="separate"/>
    </w:r>
    <w:r w:rsidR="00013A5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4BD8"/>
    <w:multiLevelType w:val="multilevel"/>
    <w:tmpl w:val="B87615E6"/>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8943426"/>
    <w:multiLevelType w:val="multilevel"/>
    <w:tmpl w:val="23C4579E"/>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01962394">
    <w:abstractNumId w:val="1"/>
  </w:num>
  <w:num w:numId="2" w16cid:durableId="1183087213">
    <w:abstractNumId w:val="0"/>
  </w:num>
  <w:num w:numId="3" w16cid:durableId="20207689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149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31366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58228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22F"/>
    <w:rsid w:val="00013A58"/>
    <w:rsid w:val="001E3FA6"/>
    <w:rsid w:val="00252BBB"/>
    <w:rsid w:val="00805432"/>
    <w:rsid w:val="00B9422F"/>
    <w:rsid w:val="00F820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63594"/>
  <w15:docId w15:val="{E0C7C4F5-6BCA-4759-AFA4-1C839E825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 w:eastAsia="es-CO"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b/>
      <w:bCs/>
      <w:color w:val="000000"/>
      <w:sz w:val="28"/>
      <w:szCs w:val="28"/>
    </w:rPr>
  </w:style>
  <w:style w:type="paragraph" w:styleId="Ttulo2">
    <w:name w:val="heading 2"/>
    <w:basedOn w:val="Normal"/>
    <w:next w:val="Normal"/>
    <w:link w:val="Ttulo2Car"/>
    <w:uiPriority w:val="9"/>
    <w:unhideWhenUsed/>
    <w:qFormat/>
    <w:pPr>
      <w:keepNext/>
      <w:keepLines/>
      <w:spacing w:before="200" w:after="0"/>
      <w:outlineLvl w:val="1"/>
    </w:pPr>
    <w:rPr>
      <w:b/>
      <w:bCs/>
      <w:color w:val="1F4E78"/>
      <w:sz w:val="25"/>
      <w:szCs w:val="25"/>
    </w:rPr>
  </w:style>
  <w:style w:type="paragraph" w:styleId="Ttulo3">
    <w:name w:val="heading 3"/>
    <w:basedOn w:val="Normal"/>
    <w:next w:val="Normal"/>
    <w:link w:val="Ttulo3Car"/>
    <w:uiPriority w:val="9"/>
    <w:unhideWhenUsed/>
    <w:qFormat/>
    <w:pPr>
      <w:keepNext/>
      <w:keepLines/>
      <w:spacing w:before="200" w:after="0"/>
      <w:outlineLvl w:val="2"/>
    </w:pPr>
    <w:rPr>
      <w:b/>
      <w:bCs/>
      <w:color w:val="1F4E78"/>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pPr>
      <w:spacing w:after="0" w:line="240" w:lineRule="auto"/>
    </w:pPr>
    <w:tblPr>
      <w:tblStyleRowBandSize w:val="1"/>
      <w:tblStyleColBandSize w:val="1"/>
    </w:tblPr>
  </w:style>
  <w:style w:type="table" w:customStyle="1" w:styleId="a0">
    <w:basedOn w:val="Tablanormal"/>
    <w:pPr>
      <w:spacing w:after="0" w:line="240" w:lineRule="auto"/>
    </w:pPr>
    <w:tblPr>
      <w:tblStyleRowBandSize w:val="1"/>
      <w:tblStyleColBandSize w:val="1"/>
    </w:tblPr>
  </w:style>
  <w:style w:type="table" w:customStyle="1" w:styleId="a1">
    <w:basedOn w:val="Tablanormal"/>
    <w:pPr>
      <w:spacing w:after="0" w:line="240" w:lineRule="auto"/>
    </w:pPr>
    <w:tblPr>
      <w:tblStyleRowBandSize w:val="1"/>
      <w:tblStyleColBandSize w:val="1"/>
    </w:tblPr>
  </w:style>
  <w:style w:type="table" w:customStyle="1" w:styleId="a2">
    <w:basedOn w:val="Tablanormal"/>
    <w:pPr>
      <w:spacing w:after="0" w:line="240" w:lineRule="auto"/>
    </w:pPr>
    <w:tblPr>
      <w:tblStyleRowBandSize w:val="1"/>
      <w:tblStyleColBandSize w:val="1"/>
    </w:tblPr>
  </w:style>
  <w:style w:type="table" w:customStyle="1" w:styleId="a3">
    <w:basedOn w:val="Tablanormal"/>
    <w:pPr>
      <w:spacing w:after="0" w:line="240" w:lineRule="auto"/>
    </w:pPr>
    <w:tblPr>
      <w:tblStyleRowBandSize w:val="1"/>
      <w:tblStyleColBandSize w:val="1"/>
    </w:tblPr>
  </w:style>
  <w:style w:type="table" w:customStyle="1" w:styleId="a4">
    <w:basedOn w:val="Tablanormal"/>
    <w:pPr>
      <w:spacing w:after="0" w:line="240" w:lineRule="auto"/>
    </w:pPr>
    <w:tblPr>
      <w:tblStyleRowBandSize w:val="1"/>
      <w:tblStyleColBandSize w:val="1"/>
    </w:tblPr>
  </w:style>
  <w:style w:type="table" w:customStyle="1" w:styleId="a5">
    <w:basedOn w:val="Tablanormal"/>
    <w:pPr>
      <w:spacing w:after="0" w:line="240" w:lineRule="auto"/>
    </w:pPr>
    <w:tblPr>
      <w:tblStyleRowBandSize w:val="1"/>
      <w:tblStyleColBandSize w:val="1"/>
    </w:tblPr>
  </w:style>
  <w:style w:type="table" w:customStyle="1" w:styleId="a6">
    <w:basedOn w:val="Tablanormal"/>
    <w:pPr>
      <w:spacing w:after="0" w:line="240" w:lineRule="auto"/>
    </w:pPr>
    <w:tblPr>
      <w:tblStyleRowBandSize w:val="1"/>
      <w:tblStyleColBandSize w:val="1"/>
    </w:tblPr>
  </w:style>
  <w:style w:type="table" w:customStyle="1" w:styleId="a7">
    <w:basedOn w:val="Tablanormal"/>
    <w:pPr>
      <w:spacing w:after="0" w:line="240" w:lineRule="auto"/>
    </w:pPr>
    <w:tblPr>
      <w:tblStyleRowBandSize w:val="1"/>
      <w:tblStyleColBandSize w:val="1"/>
    </w:tblPr>
  </w:style>
  <w:style w:type="paragraph" w:styleId="TDC1">
    <w:name w:val="toc 1"/>
    <w:basedOn w:val="Normal"/>
    <w:next w:val="Normal"/>
    <w:autoRedefine/>
    <w:uiPriority w:val="39"/>
    <w:unhideWhenUsed/>
    <w:rsid w:val="00013A58"/>
    <w:pPr>
      <w:spacing w:after="100"/>
    </w:pPr>
  </w:style>
  <w:style w:type="paragraph" w:styleId="TDC2">
    <w:name w:val="toc 2"/>
    <w:basedOn w:val="Normal"/>
    <w:next w:val="Normal"/>
    <w:autoRedefine/>
    <w:uiPriority w:val="39"/>
    <w:unhideWhenUsed/>
    <w:rsid w:val="00013A58"/>
    <w:pPr>
      <w:spacing w:after="100"/>
      <w:ind w:left="230"/>
    </w:pPr>
  </w:style>
  <w:style w:type="paragraph" w:styleId="TDC3">
    <w:name w:val="toc 3"/>
    <w:basedOn w:val="Normal"/>
    <w:next w:val="Normal"/>
    <w:autoRedefine/>
    <w:uiPriority w:val="39"/>
    <w:unhideWhenUsed/>
    <w:rsid w:val="00013A58"/>
    <w:pPr>
      <w:spacing w:after="100"/>
      <w:ind w:left="460"/>
    </w:pPr>
  </w:style>
  <w:style w:type="character" w:styleId="Hipervnculo">
    <w:name w:val="Hyperlink"/>
    <w:basedOn w:val="Fuentedeprrafopredeter"/>
    <w:uiPriority w:val="99"/>
    <w:unhideWhenUsed/>
    <w:rsid w:val="00013A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TwR06gI9ELXSTUbfu6rDiBYjA==">CgMxLjA4AHIhMVNQYVdJNEZ6d29hQ1RUWlNoTzRrdjJzZGgyNTRPam1P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64885F-6060-4CB4-BC2B-A813D06A7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2592</Words>
  <Characters>14256</Characters>
  <Application>Microsoft Office Word</Application>
  <DocSecurity>0</DocSecurity>
  <Lines>118</Lines>
  <Paragraphs>33</Paragraphs>
  <ScaleCrop>false</ScaleCrop>
  <Company/>
  <LinksUpToDate>false</LinksUpToDate>
  <CharactersWithSpaces>16815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Sebastian Beltran;Camilo Steven Botache Ortiz;Juan Esteban Aguiar Salcedo</dc:creator>
  <cp:lastModifiedBy>SALA BOSA 103 EQUIPO 04</cp:lastModifiedBy>
  <cp:revision>5</cp:revision>
  <cp:lastPrinted>2026-09-30T23:34:00Z</cp:lastPrinted>
  <dcterms:created xsi:type="dcterms:W3CDTF">2013-12-23T23:15:00Z</dcterms:created>
  <dcterms:modified xsi:type="dcterms:W3CDTF">2026-09-30T23:34:00Z</dcterms:modified>
</cp:coreProperties>
</file>