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i w:val="1"/>
        </w:rPr>
      </w:pPr>
      <w:r w:rsidDel="00000000" w:rsidR="00000000" w:rsidRPr="00000000">
        <w:rPr>
          <w:i w:val="1"/>
          <w:rtl w:val="0"/>
        </w:rPr>
        <w:t xml:space="preserve"> Prueba técnica - Nivel 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En la empresa XYZ se requiere un aplicativo web donde los empleados puedan reportar los tiempos que han dedicado en las actividades de desarrollo todos los días.  Esta plataforma debe tener las siguientes funcionalidades:</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Autenticación de usuario por medio de usuario y contraseña</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Los empleados autenticados podrán crear y ver las actividades</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Los empleados autenticados podrán ver los tiempos que han reportado</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Una actividad solo consta de un texto descriptivo.</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Los empleados podrán agregar varios tiempos en una actividad. Ej.</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color w:val="000000"/>
        </w:rPr>
      </w:pPr>
      <w:r w:rsidDel="00000000" w:rsidR="00000000" w:rsidRPr="00000000">
        <w:rPr>
          <w:color w:val="000000"/>
          <w:rtl w:val="0"/>
        </w:rPr>
        <w:t xml:space="preserve">Actividad: Desarrollo de calendario</w:t>
      </w:r>
    </w:p>
    <w:p w:rsidR="00000000" w:rsidDel="00000000" w:rsidP="00000000" w:rsidRDefault="00000000" w:rsidRPr="00000000" w14:paraId="00000009">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color w:val="000000"/>
        </w:rPr>
      </w:pPr>
      <w:r w:rsidDel="00000000" w:rsidR="00000000" w:rsidRPr="00000000">
        <w:rPr>
          <w:color w:val="000000"/>
          <w:rtl w:val="0"/>
        </w:rPr>
        <w:t xml:space="preserve">5/10/2015 – 8 Horas</w:t>
      </w:r>
    </w:p>
    <w:p w:rsidR="00000000" w:rsidDel="00000000" w:rsidP="00000000" w:rsidRDefault="00000000" w:rsidRPr="00000000" w14:paraId="0000000A">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color w:val="000000"/>
        </w:rPr>
      </w:pPr>
      <w:r w:rsidDel="00000000" w:rsidR="00000000" w:rsidRPr="00000000">
        <w:rPr>
          <w:color w:val="000000"/>
          <w:rtl w:val="0"/>
        </w:rPr>
        <w:t xml:space="preserve">23/10/2015 – 4 Horas</w:t>
      </w:r>
    </w:p>
    <w:p w:rsidR="00000000" w:rsidDel="00000000" w:rsidP="00000000" w:rsidRDefault="00000000" w:rsidRPr="00000000" w14:paraId="0000000B">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color w:val="000000"/>
        </w:rPr>
      </w:pPr>
      <w:r w:rsidDel="00000000" w:rsidR="00000000" w:rsidRPr="00000000">
        <w:rPr>
          <w:color w:val="000000"/>
          <w:rtl w:val="0"/>
        </w:rPr>
        <w:t xml:space="preserve">5/10/2015 – 1 Hora</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Los tiempos que agregue deben tener: </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color w:val="000000"/>
        </w:rPr>
      </w:pPr>
      <w:r w:rsidDel="00000000" w:rsidR="00000000" w:rsidRPr="00000000">
        <w:rPr>
          <w:color w:val="000000"/>
          <w:rtl w:val="0"/>
        </w:rPr>
        <w:t xml:space="preserve">Fecha en la cual se gastó el tiempo</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color w:val="000000"/>
        </w:rPr>
      </w:pPr>
      <w:r w:rsidDel="00000000" w:rsidR="00000000" w:rsidRPr="00000000">
        <w:rPr>
          <w:color w:val="000000"/>
          <w:rtl w:val="0"/>
        </w:rPr>
        <w:t xml:space="preserve">Tiempo gastado en la actividad.</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Todos los tiempos de una actividad solo pueden sumar máximo 8 horas. Si el usuario trata de agregar más horas en una actividad que ya tiene 8 horas el sistema debe sacar un mensaje de error.</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Los usuarios solo podrán ver las actividades que ellos creen y no las de los demás usuarios.</w:t>
      </w:r>
    </w:p>
    <w:p w:rsidR="00000000" w:rsidDel="00000000" w:rsidP="00000000" w:rsidRDefault="00000000" w:rsidRPr="00000000" w14:paraId="00000011">
      <w:pPr>
        <w:shd w:fill="ffffff" w:val="clear"/>
        <w:spacing w:after="0" w:line="240" w:lineRule="auto"/>
        <w:contextualSpacing w:val="0"/>
        <w:rPr>
          <w:color w:val="222222"/>
        </w:rPr>
      </w:pPr>
      <w:bookmarkStart w:colFirst="0" w:colLast="0" w:name="_gjdgxs" w:id="0"/>
      <w:bookmarkEnd w:id="0"/>
      <w:r w:rsidDel="00000000" w:rsidR="00000000" w:rsidRPr="00000000">
        <w:rPr>
          <w:rtl w:val="0"/>
        </w:rPr>
      </w:r>
    </w:p>
    <w:p w:rsidR="00000000" w:rsidDel="00000000" w:rsidP="00000000" w:rsidRDefault="00000000" w:rsidRPr="00000000" w14:paraId="00000012">
      <w:pPr>
        <w:shd w:fill="ffffff" w:val="clear"/>
        <w:spacing w:after="0" w:line="240" w:lineRule="auto"/>
        <w:contextualSpacing w:val="0"/>
        <w:rPr>
          <w:color w:val="222222"/>
        </w:rPr>
      </w:pPr>
      <w:bookmarkStart w:colFirst="0" w:colLast="0" w:name="_30j0zll" w:id="1"/>
      <w:bookmarkEnd w:id="1"/>
      <w:r w:rsidDel="00000000" w:rsidR="00000000" w:rsidRPr="00000000">
        <w:rPr>
          <w:rtl w:val="0"/>
        </w:rPr>
      </w:r>
    </w:p>
    <w:p w:rsidR="00000000" w:rsidDel="00000000" w:rsidP="00000000" w:rsidRDefault="00000000" w:rsidRPr="00000000" w14:paraId="00000013">
      <w:pPr>
        <w:shd w:fill="ffffff" w:val="clear"/>
        <w:spacing w:after="0" w:line="240" w:lineRule="auto"/>
        <w:contextualSpacing w:val="0"/>
        <w:rPr>
          <w:color w:val="222222"/>
        </w:rPr>
      </w:pPr>
      <w:bookmarkStart w:colFirst="0" w:colLast="0" w:name="_1fob9te" w:id="2"/>
      <w:bookmarkEnd w:id="2"/>
      <w:r w:rsidDel="00000000" w:rsidR="00000000" w:rsidRPr="00000000">
        <w:rPr>
          <w:rtl w:val="0"/>
        </w:rPr>
      </w:r>
    </w:p>
    <w:p w:rsidR="00000000" w:rsidDel="00000000" w:rsidP="00000000" w:rsidRDefault="00000000" w:rsidRPr="00000000" w14:paraId="00000014">
      <w:pPr>
        <w:shd w:fill="ffffff" w:val="clear"/>
        <w:spacing w:after="0" w:line="240" w:lineRule="auto"/>
        <w:contextualSpacing w:val="0"/>
        <w:rPr>
          <w:color w:val="222222"/>
        </w:rPr>
      </w:pPr>
      <w:bookmarkStart w:colFirst="0" w:colLast="0" w:name="_3znysh7" w:id="3"/>
      <w:bookmarkEnd w:id="3"/>
      <w:r w:rsidDel="00000000" w:rsidR="00000000" w:rsidRPr="00000000">
        <w:rPr>
          <w:rtl w:val="0"/>
        </w:rPr>
      </w:r>
    </w:p>
    <w:p w:rsidR="00000000" w:rsidDel="00000000" w:rsidP="00000000" w:rsidRDefault="00000000" w:rsidRPr="00000000" w14:paraId="00000015">
      <w:pPr>
        <w:shd w:fill="ffffff" w:val="clear"/>
        <w:spacing w:after="0" w:line="240" w:lineRule="auto"/>
        <w:contextualSpacing w:val="0"/>
        <w:rPr>
          <w:color w:val="222222"/>
        </w:rPr>
      </w:pPr>
      <w:bookmarkStart w:colFirst="0" w:colLast="0" w:name="_2et92p0" w:id="4"/>
      <w:bookmarkEnd w:id="4"/>
      <w:r w:rsidDel="00000000" w:rsidR="00000000" w:rsidRPr="00000000">
        <w:rPr>
          <w:rtl w:val="0"/>
        </w:rPr>
      </w:r>
    </w:p>
    <w:p w:rsidR="00000000" w:rsidDel="00000000" w:rsidP="00000000" w:rsidRDefault="00000000" w:rsidRPr="00000000" w14:paraId="00000016">
      <w:pPr>
        <w:shd w:fill="ffffff" w:val="clear"/>
        <w:spacing w:after="0" w:line="240" w:lineRule="auto"/>
        <w:contextualSpacing w:val="0"/>
        <w:rPr>
          <w:color w:val="222222"/>
        </w:rPr>
      </w:pPr>
      <w:bookmarkStart w:colFirst="0" w:colLast="0" w:name="_tyjcwt" w:id="5"/>
      <w:bookmarkEnd w:id="5"/>
      <w:r w:rsidDel="00000000" w:rsidR="00000000" w:rsidRPr="00000000">
        <w:rPr>
          <w:rtl w:val="0"/>
        </w:rPr>
      </w:r>
    </w:p>
    <w:p w:rsidR="00000000" w:rsidDel="00000000" w:rsidP="00000000" w:rsidRDefault="00000000" w:rsidRPr="00000000" w14:paraId="00000017">
      <w:pPr>
        <w:shd w:fill="ffffff" w:val="clear"/>
        <w:spacing w:after="0" w:line="240" w:lineRule="auto"/>
        <w:contextualSpacing w:val="0"/>
        <w:rPr>
          <w:color w:val="222222"/>
        </w:rPr>
      </w:pPr>
      <w:bookmarkStart w:colFirst="0" w:colLast="0" w:name="_3dy6vkm" w:id="6"/>
      <w:bookmarkEnd w:id="6"/>
      <w:r w:rsidDel="00000000" w:rsidR="00000000" w:rsidRPr="00000000">
        <w:rPr>
          <w:rtl w:val="0"/>
        </w:rPr>
      </w:r>
    </w:p>
    <w:p w:rsidR="00000000" w:rsidDel="00000000" w:rsidP="00000000" w:rsidRDefault="00000000" w:rsidRPr="00000000" w14:paraId="00000018">
      <w:pPr>
        <w:shd w:fill="ffffff" w:val="clear"/>
        <w:spacing w:after="0" w:line="240" w:lineRule="auto"/>
        <w:contextualSpacing w:val="0"/>
        <w:rPr>
          <w:color w:val="222222"/>
        </w:rPr>
      </w:pPr>
      <w:bookmarkStart w:colFirst="0" w:colLast="0" w:name="_1t3h5sf" w:id="7"/>
      <w:bookmarkEnd w:id="7"/>
      <w:r w:rsidDel="00000000" w:rsidR="00000000" w:rsidRPr="00000000">
        <w:rPr>
          <w:rtl w:val="0"/>
        </w:rPr>
      </w:r>
    </w:p>
    <w:p w:rsidR="00000000" w:rsidDel="00000000" w:rsidP="00000000" w:rsidRDefault="00000000" w:rsidRPr="00000000" w14:paraId="00000019">
      <w:pPr>
        <w:shd w:fill="ffffff" w:val="clear"/>
        <w:spacing w:after="0" w:line="240" w:lineRule="auto"/>
        <w:contextualSpacing w:val="0"/>
        <w:rPr>
          <w:color w:val="222222"/>
        </w:rPr>
      </w:pPr>
      <w:bookmarkStart w:colFirst="0" w:colLast="0" w:name="_4d34og8" w:id="8"/>
      <w:bookmarkEnd w:id="8"/>
      <w:r w:rsidDel="00000000" w:rsidR="00000000" w:rsidRPr="00000000">
        <w:rPr>
          <w:rtl w:val="0"/>
        </w:rPr>
      </w:r>
    </w:p>
    <w:p w:rsidR="00000000" w:rsidDel="00000000" w:rsidP="00000000" w:rsidRDefault="00000000" w:rsidRPr="00000000" w14:paraId="0000001A">
      <w:pPr>
        <w:shd w:fill="ffffff" w:val="clear"/>
        <w:spacing w:after="0" w:line="240" w:lineRule="auto"/>
        <w:contextualSpacing w:val="0"/>
        <w:rPr>
          <w:color w:val="222222"/>
        </w:rPr>
      </w:pPr>
      <w:bookmarkStart w:colFirst="0" w:colLast="0" w:name="_2s8eyo1" w:id="9"/>
      <w:bookmarkEnd w:id="9"/>
      <w:r w:rsidDel="00000000" w:rsidR="00000000" w:rsidRPr="00000000">
        <w:rPr>
          <w:rtl w:val="0"/>
        </w:rPr>
      </w:r>
    </w:p>
    <w:p w:rsidR="00000000" w:rsidDel="00000000" w:rsidP="00000000" w:rsidRDefault="00000000" w:rsidRPr="00000000" w14:paraId="0000001B">
      <w:pPr>
        <w:shd w:fill="ffffff" w:val="clear"/>
        <w:spacing w:after="0" w:line="240" w:lineRule="auto"/>
        <w:contextualSpacing w:val="0"/>
        <w:rPr>
          <w:color w:val="222222"/>
        </w:rPr>
      </w:pPr>
      <w:bookmarkStart w:colFirst="0" w:colLast="0" w:name="_17dp8vu" w:id="10"/>
      <w:bookmarkEnd w:id="10"/>
      <w:r w:rsidDel="00000000" w:rsidR="00000000" w:rsidRPr="00000000">
        <w:rPr>
          <w:rtl w:val="0"/>
        </w:rPr>
      </w:r>
    </w:p>
    <w:p w:rsidR="00000000" w:rsidDel="00000000" w:rsidP="00000000" w:rsidRDefault="00000000" w:rsidRPr="00000000" w14:paraId="0000001C">
      <w:pPr>
        <w:shd w:fill="ffffff" w:val="clear"/>
        <w:spacing w:after="0" w:line="240" w:lineRule="auto"/>
        <w:contextualSpacing w:val="0"/>
        <w:rPr>
          <w:color w:val="222222"/>
        </w:rPr>
      </w:pPr>
      <w:bookmarkStart w:colFirst="0" w:colLast="0" w:name="_3rdcrjn" w:id="11"/>
      <w:bookmarkEnd w:id="11"/>
      <w:r w:rsidDel="00000000" w:rsidR="00000000" w:rsidRPr="00000000">
        <w:rPr>
          <w:rtl w:val="0"/>
        </w:rPr>
      </w:r>
    </w:p>
    <w:p w:rsidR="00000000" w:rsidDel="00000000" w:rsidP="00000000" w:rsidRDefault="00000000" w:rsidRPr="00000000" w14:paraId="0000001D">
      <w:pPr>
        <w:shd w:fill="ffffff" w:val="clear"/>
        <w:spacing w:after="0" w:line="240" w:lineRule="auto"/>
        <w:contextualSpacing w:val="0"/>
        <w:rPr>
          <w:color w:val="222222"/>
        </w:rPr>
      </w:pPr>
      <w:bookmarkStart w:colFirst="0" w:colLast="0" w:name="_26in1rg" w:id="12"/>
      <w:bookmarkEnd w:id="12"/>
      <w:r w:rsidDel="00000000" w:rsidR="00000000" w:rsidRPr="00000000">
        <w:rPr>
          <w:rtl w:val="0"/>
        </w:rPr>
      </w:r>
    </w:p>
    <w:p w:rsidR="00000000" w:rsidDel="00000000" w:rsidP="00000000" w:rsidRDefault="00000000" w:rsidRPr="00000000" w14:paraId="0000001E">
      <w:pPr>
        <w:pStyle w:val="Heading1"/>
        <w:contextualSpacing w:val="0"/>
        <w:rPr/>
      </w:pPr>
      <w:r w:rsidDel="00000000" w:rsidR="00000000" w:rsidRPr="00000000">
        <w:rPr>
          <w:rtl w:val="0"/>
        </w:rPr>
        <w:t xml:space="preserve">Wireframes</w:t>
      </w:r>
    </w:p>
    <w:p w:rsidR="00000000" w:rsidDel="00000000" w:rsidP="00000000" w:rsidRDefault="00000000" w:rsidRPr="00000000" w14:paraId="0000001F">
      <w:pPr>
        <w:contextualSpacing w:val="0"/>
        <w:rPr/>
      </w:pPr>
      <w:r w:rsidDel="00000000" w:rsidR="00000000" w:rsidRPr="00000000">
        <w:rPr>
          <w:rtl w:val="0"/>
        </w:rPr>
        <w:t xml:space="preserve">En esta página el usuario podrá iniciar sesión en la plataforma para ver las actividades y horas que ha creado.</w:t>
      </w:r>
    </w:p>
    <w:p w:rsidR="00000000" w:rsidDel="00000000" w:rsidP="00000000" w:rsidRDefault="00000000" w:rsidRPr="00000000" w14:paraId="00000020">
      <w:pPr>
        <w:contextualSpacing w:val="0"/>
        <w:rPr/>
      </w:pPr>
      <w:r w:rsidDel="00000000" w:rsidR="00000000" w:rsidRPr="00000000">
        <w:rPr/>
        <w:drawing>
          <wp:inline distB="0" distT="0" distL="0" distR="0">
            <wp:extent cx="5612130" cy="4314325"/>
            <wp:effectExtent b="0" l="0" r="0" t="0"/>
            <wp:docPr descr="E:\Google Drive\DocumentosTrabajo\Doctus\images\wireframes-prueba_01.jpg" id="2" name="image1.jpg"/>
            <a:graphic>
              <a:graphicData uri="http://schemas.openxmlformats.org/drawingml/2006/picture">
                <pic:pic>
                  <pic:nvPicPr>
                    <pic:cNvPr descr="E:\Google Drive\DocumentosTrabajo\Doctus\images\wireframes-prueba_01.jpg" id="0" name="image1.jpg"/>
                    <pic:cNvPicPr preferRelativeResize="0"/>
                  </pic:nvPicPr>
                  <pic:blipFill>
                    <a:blip r:embed="rId6"/>
                    <a:srcRect b="0" l="0" r="0" t="0"/>
                    <a:stretch>
                      <a:fillRect/>
                    </a:stretch>
                  </pic:blipFill>
                  <pic:spPr>
                    <a:xfrm>
                      <a:off x="0" y="0"/>
                      <a:ext cx="5612130" cy="4314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En esta página el usuario podrá ver y crear nuevas actividades. En el listado se mostrarán todas las actividades que ha creado. Y podrá utilizar el campo descripción para crear una nueva actividad. Cada vez que cree una actividad el sistema debe recargar automáticamente los registros de la tabla. Cada registro tendrá un link que al darle clic llevará a una página donde se muestre los tiempos de esa actividad.</w:t>
      </w:r>
    </w:p>
    <w:p w:rsidR="00000000" w:rsidDel="00000000" w:rsidP="00000000" w:rsidRDefault="00000000" w:rsidRPr="00000000" w14:paraId="00000023">
      <w:pPr>
        <w:contextualSpacing w:val="0"/>
        <w:rPr/>
      </w:pPr>
      <w:r w:rsidDel="00000000" w:rsidR="00000000" w:rsidRPr="00000000">
        <w:rPr/>
        <w:drawing>
          <wp:inline distB="0" distT="0" distL="0" distR="0">
            <wp:extent cx="6148589" cy="3203186"/>
            <wp:effectExtent b="0" l="0" r="0" t="0"/>
            <wp:docPr descr="E:\Google Drive\DocumentosTrabajo\Doctus\images\wireframes-prueba_02.jpg" id="4" name="image3.jpg"/>
            <a:graphic>
              <a:graphicData uri="http://schemas.openxmlformats.org/drawingml/2006/picture">
                <pic:pic>
                  <pic:nvPicPr>
                    <pic:cNvPr descr="E:\Google Drive\DocumentosTrabajo\Doctus\images\wireframes-prueba_02.jpg" id="0" name="image3.jpg"/>
                    <pic:cNvPicPr preferRelativeResize="0"/>
                  </pic:nvPicPr>
                  <pic:blipFill>
                    <a:blip r:embed="rId7"/>
                    <a:srcRect b="0" l="0" r="0" t="0"/>
                    <a:stretch>
                      <a:fillRect/>
                    </a:stretch>
                  </pic:blipFill>
                  <pic:spPr>
                    <a:xfrm>
                      <a:off x="0" y="0"/>
                      <a:ext cx="6148589" cy="320318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En esta página el usuario podrá ver los tiempos ingresados en una actividad. El usuario podrá crear en la misma página un nuevo tiempo haciendo uso de los campos fecha, hora y el botón agregar. Cada vez que cree una actividad el sistema debe cargar automáticamente los registros de la tabla.</w:t>
      </w:r>
    </w:p>
    <w:p w:rsidR="00000000" w:rsidDel="00000000" w:rsidP="00000000" w:rsidRDefault="00000000" w:rsidRPr="00000000" w14:paraId="00000026">
      <w:pPr>
        <w:contextualSpacing w:val="0"/>
        <w:rPr/>
      </w:pPr>
      <w:r w:rsidDel="00000000" w:rsidR="00000000" w:rsidRPr="00000000">
        <w:rPr/>
        <w:drawing>
          <wp:inline distB="0" distT="0" distL="0" distR="0">
            <wp:extent cx="6326561" cy="3079528"/>
            <wp:effectExtent b="0" l="0" r="0" t="0"/>
            <wp:docPr descr="E:\Google Drive\DocumentosTrabajo\Doctus\images\wireframes-prueba_03.jpg" id="3" name="image4.jpg"/>
            <a:graphic>
              <a:graphicData uri="http://schemas.openxmlformats.org/drawingml/2006/picture">
                <pic:pic>
                  <pic:nvPicPr>
                    <pic:cNvPr descr="E:\Google Drive\DocumentosTrabajo\Doctus\images\wireframes-prueba_03.jpg" id="0" name="image4.jpg"/>
                    <pic:cNvPicPr preferRelativeResize="0"/>
                  </pic:nvPicPr>
                  <pic:blipFill>
                    <a:blip r:embed="rId8"/>
                    <a:srcRect b="0" l="0" r="0" t="0"/>
                    <a:stretch>
                      <a:fillRect/>
                    </a:stretch>
                  </pic:blipFill>
                  <pic:spPr>
                    <a:xfrm>
                      <a:off x="0" y="0"/>
                      <a:ext cx="6326561" cy="307952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lnxbz9" w:id="13"/>
      <w:bookmarkEnd w:id="13"/>
      <w:r w:rsidDel="00000000" w:rsidR="00000000" w:rsidRPr="00000000">
        <w:rPr>
          <w:rtl w:val="0"/>
        </w:rPr>
        <w:t xml:space="preserve">Para el desarrollo de la prueba tenga en cuenta:</w:t>
      </w:r>
    </w:p>
    <w:p w:rsidR="00000000" w:rsidDel="00000000" w:rsidP="00000000" w:rsidRDefault="00000000" w:rsidRPr="00000000" w14:paraId="0000002A">
      <w:pPr>
        <w:contextualSpacing w:val="0"/>
        <w:rPr/>
      </w:pPr>
      <w:r w:rsidDel="00000000" w:rsidR="00000000" w:rsidRPr="00000000">
        <w:rPr>
          <w:rtl w:val="0"/>
        </w:rPr>
        <w:t xml:space="preserve">Cumplir las siguientes condiciones y utilizar las siguientes tecnologías:</w:t>
      </w:r>
    </w:p>
    <w:p w:rsidR="00000000" w:rsidDel="00000000" w:rsidP="00000000" w:rsidRDefault="00000000" w:rsidRPr="00000000" w14:paraId="0000002B">
      <w:pPr>
        <w:numPr>
          <w:ilvl w:val="0"/>
          <w:numId w:val="2"/>
        </w:numPr>
        <w:shd w:fill="ffffff" w:val="clear"/>
        <w:spacing w:after="0" w:before="0" w:line="240" w:lineRule="auto"/>
        <w:ind w:left="720" w:hanging="360"/>
        <w:contextualSpacing w:val="1"/>
        <w:rPr>
          <w:color w:val="222222"/>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El desarrollo debe tener 3 capas, ejemplo patrón MVC</w:t>
      </w:r>
    </w:p>
    <w:p w:rsidR="00000000" w:rsidDel="00000000" w:rsidP="00000000" w:rsidRDefault="00000000" w:rsidRPr="00000000" w14:paraId="0000002C">
      <w:pPr>
        <w:numPr>
          <w:ilvl w:val="1"/>
          <w:numId w:val="2"/>
        </w:numPr>
        <w:shd w:fill="ffffff" w:val="clear"/>
        <w:spacing w:after="0" w:before="0" w:line="240" w:lineRule="auto"/>
        <w:ind w:left="1440" w:hanging="360"/>
        <w:contextualSpacing w:val="1"/>
        <w:rPr>
          <w:color w:val="222222"/>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PRESENTACIÓN: Encargada de mostrar la interfaz de usuario o exponer los servicios web</w:t>
      </w:r>
    </w:p>
    <w:p w:rsidR="00000000" w:rsidDel="00000000" w:rsidP="00000000" w:rsidRDefault="00000000" w:rsidRPr="00000000" w14:paraId="0000002D">
      <w:pPr>
        <w:numPr>
          <w:ilvl w:val="2"/>
          <w:numId w:val="2"/>
        </w:numPr>
        <w:shd w:fill="ffffff" w:val="clear"/>
        <w:spacing w:after="0" w:before="0" w:line="240" w:lineRule="auto"/>
        <w:ind w:left="2160" w:hanging="360"/>
        <w:contextualSpacing w:val="1"/>
        <w:rPr>
          <w:color w:val="222222"/>
        </w:rPr>
      </w:pPr>
      <w:r w:rsidDel="00000000" w:rsidR="00000000" w:rsidRPr="00000000">
        <w:rPr>
          <w:color w:val="222222"/>
          <w:rtl w:val="0"/>
        </w:rPr>
        <w:t xml:space="preserve">Para  el front-end  utilice Angular (MVVM) y Bootstrap (Layout y responsive) si lo cree necesario.</w:t>
      </w:r>
    </w:p>
    <w:p w:rsidR="00000000" w:rsidDel="00000000" w:rsidP="00000000" w:rsidRDefault="00000000" w:rsidRPr="00000000" w14:paraId="0000002E">
      <w:pPr>
        <w:numPr>
          <w:ilvl w:val="2"/>
          <w:numId w:val="2"/>
        </w:numPr>
        <w:shd w:fill="ffffff" w:val="clear"/>
        <w:spacing w:after="0" w:before="0" w:line="240" w:lineRule="auto"/>
        <w:ind w:left="2160" w:hanging="360"/>
        <w:contextualSpacing w:val="1"/>
        <w:rPr>
          <w:color w:val="222222"/>
        </w:rPr>
      </w:pPr>
      <w:r w:rsidDel="00000000" w:rsidR="00000000" w:rsidRPr="00000000">
        <w:rPr>
          <w:color w:val="222222"/>
          <w:rtl w:val="0"/>
        </w:rPr>
        <w:t xml:space="preserve">Utilizar servicios web con el estándar REST Full para comunicar el front-end con el back-end</w:t>
      </w:r>
    </w:p>
    <w:p w:rsidR="00000000" w:rsidDel="00000000" w:rsidP="00000000" w:rsidRDefault="00000000" w:rsidRPr="00000000" w14:paraId="0000002F">
      <w:pPr>
        <w:numPr>
          <w:ilvl w:val="1"/>
          <w:numId w:val="2"/>
        </w:numPr>
        <w:shd w:fill="ffffff" w:val="clear"/>
        <w:spacing w:after="0" w:before="0" w:line="240" w:lineRule="auto"/>
        <w:ind w:left="1440" w:hanging="360"/>
        <w:contextualSpacing w:val="1"/>
        <w:rPr>
          <w:color w:val="222222"/>
        </w:rPr>
      </w:pPr>
      <w:r w:rsidDel="00000000" w:rsidR="00000000" w:rsidRPr="00000000">
        <w:rPr>
          <w:color w:val="222222"/>
          <w:rtl w:val="0"/>
        </w:rPr>
        <w:t xml:space="preserve">DOMINIO: Encargada de la lógica de negocios.</w:t>
      </w:r>
    </w:p>
    <w:p w:rsidR="00000000" w:rsidDel="00000000" w:rsidP="00000000" w:rsidRDefault="00000000" w:rsidRPr="00000000" w14:paraId="00000030">
      <w:pPr>
        <w:numPr>
          <w:ilvl w:val="2"/>
          <w:numId w:val="2"/>
        </w:numPr>
        <w:shd w:fill="ffffff" w:val="clear"/>
        <w:spacing w:after="0" w:before="0" w:line="240" w:lineRule="auto"/>
        <w:ind w:left="2160" w:hanging="360"/>
        <w:contextualSpacing w:val="1"/>
        <w:rPr>
          <w:color w:val="222222"/>
        </w:rPr>
      </w:pPr>
      <w:r w:rsidDel="00000000" w:rsidR="00000000" w:rsidRPr="00000000">
        <w:rPr>
          <w:color w:val="222222"/>
          <w:rtl w:val="0"/>
        </w:rPr>
        <w:t xml:space="preserve">Lógica de negocio</w:t>
      </w:r>
    </w:p>
    <w:p w:rsidR="00000000" w:rsidDel="00000000" w:rsidP="00000000" w:rsidRDefault="00000000" w:rsidRPr="00000000" w14:paraId="00000031">
      <w:pPr>
        <w:numPr>
          <w:ilvl w:val="1"/>
          <w:numId w:val="2"/>
        </w:numPr>
        <w:shd w:fill="ffffff" w:val="clear"/>
        <w:spacing w:after="0" w:before="0" w:line="240" w:lineRule="auto"/>
        <w:ind w:left="1440" w:hanging="360"/>
        <w:contextualSpacing w:val="1"/>
        <w:rPr>
          <w:color w:val="222222"/>
        </w:rPr>
      </w:pPr>
      <w:r w:rsidDel="00000000" w:rsidR="00000000" w:rsidRPr="00000000">
        <w:rPr>
          <w:color w:val="222222"/>
          <w:rtl w:val="0"/>
        </w:rPr>
        <w:t xml:space="preserve">INFAESTRUCTURA</w:t>
      </w:r>
    </w:p>
    <w:p w:rsidR="00000000" w:rsidDel="00000000" w:rsidP="00000000" w:rsidRDefault="00000000" w:rsidRPr="00000000" w14:paraId="00000032">
      <w:pPr>
        <w:numPr>
          <w:ilvl w:val="2"/>
          <w:numId w:val="2"/>
        </w:numPr>
        <w:shd w:fill="ffffff" w:val="clear"/>
        <w:spacing w:after="0" w:before="0" w:line="240" w:lineRule="auto"/>
        <w:ind w:left="2160" w:hanging="360"/>
        <w:contextualSpacing w:val="1"/>
        <w:rPr>
          <w:color w:val="222222"/>
        </w:rPr>
      </w:pPr>
      <w:r w:rsidDel="00000000" w:rsidR="00000000" w:rsidRPr="00000000">
        <w:rPr>
          <w:color w:val="222222"/>
          <w:rtl w:val="0"/>
        </w:rPr>
        <w:t xml:space="preserve">Utilizar el ORM  preferido por usted.</w:t>
      </w:r>
    </w:p>
    <w:p w:rsidR="00000000" w:rsidDel="00000000" w:rsidP="00000000" w:rsidRDefault="00000000" w:rsidRPr="00000000" w14:paraId="00000033">
      <w:pPr>
        <w:numPr>
          <w:ilvl w:val="2"/>
          <w:numId w:val="2"/>
        </w:numPr>
        <w:shd w:fill="ffffff" w:val="clear"/>
        <w:spacing w:after="0" w:before="0" w:line="240" w:lineRule="auto"/>
        <w:ind w:left="2160" w:hanging="360"/>
        <w:contextualSpacing w:val="1"/>
        <w:rPr>
          <w:color w:val="222222"/>
        </w:rPr>
      </w:pPr>
      <w:r w:rsidDel="00000000" w:rsidR="00000000" w:rsidRPr="00000000">
        <w:rPr>
          <w:color w:val="222222"/>
          <w:rtl w:val="0"/>
        </w:rPr>
        <w:t xml:space="preserve">Utilizar el motor de Base de datos preferido. De ser posible MySQL o Sql server 2008 R2 o superior.</w:t>
      </w:r>
    </w:p>
    <w:p w:rsidR="00000000" w:rsidDel="00000000" w:rsidP="00000000" w:rsidRDefault="00000000" w:rsidRPr="00000000" w14:paraId="00000034">
      <w:pPr>
        <w:numPr>
          <w:ilvl w:val="0"/>
          <w:numId w:val="1"/>
        </w:numPr>
        <w:shd w:fill="ffffff" w:val="clear"/>
        <w:spacing w:after="0" w:before="0" w:line="240" w:lineRule="auto"/>
        <w:ind w:left="720" w:hanging="360"/>
        <w:contextualSpacing w:val="1"/>
        <w:rPr>
          <w:color w:val="222222"/>
        </w:rPr>
      </w:pPr>
      <w:r w:rsidDel="00000000" w:rsidR="00000000" w:rsidRPr="00000000">
        <w:rPr>
          <w:color w:val="222222"/>
          <w:rtl w:val="0"/>
        </w:rPr>
        <w:t xml:space="preserve">La aplicación debe tener las pantallas definidas en los wireframes adjuntos</w:t>
      </w:r>
    </w:p>
    <w:p w:rsidR="00000000" w:rsidDel="00000000" w:rsidP="00000000" w:rsidRDefault="00000000" w:rsidRPr="00000000" w14:paraId="00000035">
      <w:pPr>
        <w:numPr>
          <w:ilvl w:val="0"/>
          <w:numId w:val="1"/>
        </w:numPr>
        <w:shd w:fill="ffffff" w:val="clear"/>
        <w:spacing w:after="0" w:before="0" w:line="240" w:lineRule="auto"/>
        <w:ind w:left="720" w:hanging="360"/>
        <w:contextualSpacing w:val="1"/>
        <w:rPr>
          <w:color w:val="222222"/>
        </w:rPr>
      </w:pPr>
      <w:r w:rsidDel="00000000" w:rsidR="00000000" w:rsidRPr="00000000">
        <w:rPr>
          <w:color w:val="222222"/>
          <w:rtl w:val="0"/>
        </w:rPr>
        <w:t xml:space="preserve">Si se exponene servicios web, las actividades y tiempos se deben realizar por medio de AJAX a servicios web expuestos por su aplicación.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r w:rsidDel="00000000" w:rsidR="00000000" w:rsidRPr="00000000">
        <w:rPr>
          <w:rtl w:val="0"/>
        </w:rPr>
        <w:t xml:space="preserve">Criterios de entrega</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Rule="auto"/>
        <w:ind w:left="720" w:hanging="360"/>
        <w:contextualSpacing w:val="1"/>
        <w:rPr>
          <w:color w:val="000000"/>
        </w:rPr>
      </w:pPr>
      <w:r w:rsidDel="00000000" w:rsidR="00000000" w:rsidRPr="00000000">
        <w:rPr>
          <w:color w:val="000000"/>
          <w:rtl w:val="0"/>
        </w:rPr>
        <w:t xml:space="preserve">Entregar un .zip con todo el proyecto y backup de BD</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Documento con instrucciones de despliegue para poder ejecutar el aplicativo web</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35nkun2" w:id="14"/>
      <w:bookmarkEnd w:id="14"/>
      <w:r w:rsidDel="00000000" w:rsidR="00000000" w:rsidRPr="00000000">
        <w:rPr>
          <w:rtl w:val="0"/>
        </w:rPr>
        <w:t xml:space="preserve">Nota: </w:t>
      </w:r>
      <w:r w:rsidDel="00000000" w:rsidR="00000000" w:rsidRPr="00000000">
        <w:rPr>
          <w:color w:val="000000"/>
          <w:sz w:val="22"/>
          <w:szCs w:val="22"/>
          <w:rtl w:val="0"/>
        </w:rPr>
        <w:t xml:space="preserve">Si se encuentra por fuera de las instalaciones de Doctus, deberá montar la base de datos en un servidor SQL Server 2008R2 o superior propio y adjuntar el backup de dicha base de datos en formato .sql con la prueba (Adjunte también las instrucciones que crea necesarias para la restauración de la base de datos).</w:t>
      </w:r>
      <w:r w:rsidDel="00000000" w:rsidR="00000000" w:rsidRPr="00000000">
        <w:rPr>
          <w:rtl w:val="0"/>
        </w:rPr>
      </w:r>
    </w:p>
    <w:sectPr>
      <w:headerReference r:id="rId9" w:type="default"/>
      <w:footerReference r:id="rId10"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419"/>
        <w:tab w:val="right" w:pos="8838"/>
      </w:tabs>
      <w:spacing w:after="0" w:line="240" w:lineRule="auto"/>
      <w:contextualSpacing w:val="0"/>
      <w:rPr>
        <w:color w:val="000000"/>
        <w:sz w:val="18"/>
        <w:szCs w:val="18"/>
      </w:rPr>
    </w:pPr>
    <w:r w:rsidDel="00000000" w:rsidR="00000000" w:rsidRPr="00000000">
      <w:rPr>
        <w:color w:val="000000"/>
        <w:sz w:val="18"/>
        <w:szCs w:val="18"/>
        <w:rtl w:val="0"/>
      </w:rPr>
      <w:tab/>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419"/>
        <w:tab w:val="right" w:pos="8838"/>
      </w:tabs>
      <w:spacing w:after="0" w:line="240" w:lineRule="auto"/>
      <w:contextualSpacing w:val="0"/>
      <w:jc w:val="center"/>
      <w:rPr>
        <w:color w:val="000000"/>
        <w:sz w:val="18"/>
        <w:szCs w:val="1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419"/>
        <w:tab w:val="right" w:pos="8838"/>
      </w:tabs>
      <w:spacing w:after="0" w:line="240" w:lineRule="auto"/>
      <w:contextualSpacing w:val="0"/>
      <w:jc w:val="center"/>
      <w:rPr>
        <w:color w:val="000000"/>
        <w:sz w:val="18"/>
        <w:szCs w:val="18"/>
      </w:rPr>
    </w:pPr>
    <w:r w:rsidDel="00000000" w:rsidR="00000000" w:rsidRPr="00000000">
      <w:rPr>
        <w:color w:val="000000"/>
        <w:sz w:val="18"/>
        <w:szCs w:val="18"/>
        <w:rtl w:val="0"/>
      </w:rPr>
      <w:tab/>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419"/>
        <w:tab w:val="right" w:pos="8838"/>
      </w:tabs>
      <w:spacing w:after="0" w:line="240" w:lineRule="auto"/>
      <w:contextualSpacing w:val="0"/>
      <w:jc w:val="center"/>
      <w:rPr>
        <w:sz w:val="18"/>
        <w:szCs w:val="18"/>
      </w:rPr>
    </w:pPr>
    <w:r w:rsidDel="00000000" w:rsidR="00000000" w:rsidRPr="00000000">
      <w:rPr>
        <w:sz w:val="18"/>
        <w:szCs w:val="18"/>
        <w:rtl w:val="0"/>
      </w:rPr>
      <w:t xml:space="preserve">doctus.com.co</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419"/>
        <w:tab w:val="right" w:pos="8838"/>
      </w:tabs>
      <w:spacing w:after="0" w:line="240" w:lineRule="auto"/>
      <w:contextualSpacing w:val="0"/>
      <w:jc w:val="center"/>
      <w:rPr>
        <w:color w:val="000000"/>
        <w:sz w:val="18"/>
        <w:szCs w:val="1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419"/>
        <w:tab w:val="right" w:pos="8838"/>
      </w:tabs>
      <w:spacing w:after="0" w:line="240" w:lineRule="auto"/>
      <w:contextualSpacing w:val="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color="d9d9d9" w:space="1" w:sz="4" w:val="single"/>
        <w:right w:space="0" w:sz="0" w:val="nil"/>
        <w:between w:space="0" w:sz="0" w:val="nil"/>
      </w:pBdr>
      <w:tabs>
        <w:tab w:val="center" w:pos="4419"/>
        <w:tab w:val="right" w:pos="8838"/>
      </w:tabs>
      <w:spacing w:after="0" w:line="240" w:lineRule="auto"/>
      <w:contextualSpacing w:val="0"/>
      <w:rPr>
        <w:color w:val="7f7f7f"/>
      </w:rPr>
    </w:pP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Página</w:t>
      <w:tab/>
    </w:r>
    <w:r w:rsidDel="00000000" w:rsidR="00000000" w:rsidRPr="00000000">
      <w:drawing>
        <wp:anchor allowOverlap="1" behindDoc="0" distB="0" distT="0" distL="114300" distR="114300" hidden="0" layoutInCell="1" locked="0" relativeHeight="0" simplePos="0">
          <wp:simplePos x="0" y="0"/>
          <wp:positionH relativeFrom="margin">
            <wp:posOffset>4002405</wp:posOffset>
          </wp:positionH>
          <wp:positionV relativeFrom="paragraph">
            <wp:posOffset>-130172</wp:posOffset>
          </wp:positionV>
          <wp:extent cx="1552575" cy="531495"/>
          <wp:effectExtent b="0" l="0" r="0" t="0"/>
          <wp:wrapTopAndBottom distB="0" distT="0"/>
          <wp:docPr descr="C:\Users\ruben.restrepo.SOLUDOCTUS\Desktop\logo_doctus-medium.gif" id="1" name="image2.png"/>
          <a:graphic>
            <a:graphicData uri="http://schemas.openxmlformats.org/drawingml/2006/picture">
              <pic:pic>
                <pic:nvPicPr>
                  <pic:cNvPr descr="C:\Users\ruben.restrepo.SOLUDOCTUS\Desktop\logo_doctus-medium.gif" id="0" name="image2.png"/>
                  <pic:cNvPicPr preferRelativeResize="0"/>
                </pic:nvPicPr>
                <pic:blipFill>
                  <a:blip r:embed="rId1"/>
                  <a:srcRect b="0" l="0" r="0" t="0"/>
                  <a:stretch>
                    <a:fillRect/>
                  </a:stretch>
                </pic:blipFill>
                <pic:spPr>
                  <a:xfrm>
                    <a:off x="0" y="0"/>
                    <a:ext cx="1552575" cy="531495"/>
                  </a:xfrm>
                  <a:prstGeom prst="rect"/>
                  <a:ln/>
                </pic:spPr>
              </pic:pic>
            </a:graphicData>
          </a:graphic>
        </wp:anchor>
      </w:drawing>
    </w:r>
  </w:p>
  <w:p w:rsidR="00000000" w:rsidDel="00000000" w:rsidP="00000000" w:rsidRDefault="00000000" w:rsidRPr="00000000" w14:paraId="0000003E">
    <w:pPr>
      <w:pBdr>
        <w:top w:space="0" w:sz="0" w:val="nil"/>
        <w:left w:space="0" w:sz="0" w:val="nil"/>
        <w:bottom w:color="d9d9d9" w:space="1" w:sz="4" w:val="single"/>
        <w:right w:space="0" w:sz="0" w:val="nil"/>
        <w:between w:space="0" w:sz="0" w:val="nil"/>
      </w:pBdr>
      <w:tabs>
        <w:tab w:val="center" w:pos="4419"/>
        <w:tab w:val="right" w:pos="8838"/>
      </w:tabs>
      <w:spacing w:after="0" w:line="240" w:lineRule="auto"/>
      <w:contextualSpacing w:val="0"/>
      <w:jc w:val="right"/>
      <w:rPr>
        <w:color w:val="7f7f7f"/>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419"/>
        <w:tab w:val="right" w:pos="8838"/>
      </w:tabs>
      <w:spacing w:after="0" w:line="240" w:lineRule="auto"/>
      <w:contextualSpacing w:val="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