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92EC2" w14:textId="77777777" w:rsidR="00322A85" w:rsidRPr="00D47A4A" w:rsidRDefault="00322A85" w:rsidP="00322A85">
      <w:pPr>
        <w:spacing w:after="0" w:line="360" w:lineRule="auto"/>
        <w:rPr>
          <w:rFonts w:ascii="Arial" w:eastAsia="Arial" w:hAnsi="Arial" w:cs="Arial"/>
          <w:b/>
          <w:bCs/>
          <w:sz w:val="32"/>
          <w:szCs w:val="32"/>
          <w:u w:val="single"/>
          <w:lang w:val="es-ES"/>
        </w:rPr>
      </w:pPr>
      <w:r w:rsidRPr="00D47A4A">
        <w:rPr>
          <w:rFonts w:ascii="Arial" w:eastAsia="Arial" w:hAnsi="Arial" w:cs="Arial"/>
          <w:b/>
          <w:bCs/>
          <w:noProof/>
          <w:lang w:eastAsia="es-AR"/>
        </w:rPr>
        <w:drawing>
          <wp:anchor distT="0" distB="0" distL="0" distR="0" simplePos="0" relativeHeight="251659264" behindDoc="1" locked="0" layoutInCell="1" allowOverlap="1" wp14:anchorId="0E0E8290" wp14:editId="5DB39950">
            <wp:simplePos x="0" y="0"/>
            <wp:positionH relativeFrom="margin">
              <wp:align>center</wp:align>
            </wp:positionH>
            <wp:positionV relativeFrom="paragraph">
              <wp:posOffset>-361507</wp:posOffset>
            </wp:positionV>
            <wp:extent cx="2809240" cy="122428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9240" cy="1224280"/>
                    </a:xfrm>
                    <a:prstGeom prst="rect">
                      <a:avLst/>
                    </a:prstGeom>
                    <a:noFill/>
                  </pic:spPr>
                </pic:pic>
              </a:graphicData>
            </a:graphic>
            <wp14:sizeRelH relativeFrom="page">
              <wp14:pctWidth>0</wp14:pctWidth>
            </wp14:sizeRelH>
            <wp14:sizeRelV relativeFrom="page">
              <wp14:pctHeight>0</wp14:pctHeight>
            </wp14:sizeRelV>
          </wp:anchor>
        </w:drawing>
      </w:r>
    </w:p>
    <w:p w14:paraId="6D43A5AF" w14:textId="77777777" w:rsidR="00322A85" w:rsidRPr="00D47A4A" w:rsidRDefault="00322A85" w:rsidP="00322A85">
      <w:pPr>
        <w:spacing w:before="240" w:after="0" w:line="360" w:lineRule="auto"/>
        <w:ind w:firstLine="280"/>
        <w:jc w:val="center"/>
        <w:rPr>
          <w:rFonts w:ascii="Arial" w:eastAsia="Arial" w:hAnsi="Arial" w:cs="Arial"/>
          <w:b/>
          <w:bCs/>
          <w:sz w:val="32"/>
          <w:szCs w:val="32"/>
          <w:u w:val="single"/>
          <w:lang w:val="es-ES"/>
        </w:rPr>
      </w:pPr>
    </w:p>
    <w:p w14:paraId="57382947" w14:textId="77777777" w:rsidR="00322A85" w:rsidRPr="00D47A4A" w:rsidRDefault="00322A85" w:rsidP="00322A85">
      <w:pPr>
        <w:spacing w:before="240" w:after="0" w:line="360" w:lineRule="auto"/>
        <w:ind w:firstLine="280"/>
        <w:jc w:val="center"/>
        <w:rPr>
          <w:rFonts w:ascii="Arial" w:eastAsia="Arial" w:hAnsi="Arial" w:cs="Arial"/>
          <w:b/>
          <w:bCs/>
          <w:sz w:val="32"/>
          <w:szCs w:val="32"/>
          <w:u w:val="single"/>
          <w:lang w:val="es-ES"/>
        </w:rPr>
      </w:pPr>
    </w:p>
    <w:p w14:paraId="209468A1" w14:textId="77777777" w:rsidR="00322A85" w:rsidRPr="00D47A4A" w:rsidRDefault="00322A85" w:rsidP="00322A85">
      <w:pPr>
        <w:spacing w:before="240" w:after="0" w:line="360" w:lineRule="auto"/>
        <w:ind w:firstLine="280"/>
        <w:jc w:val="center"/>
        <w:rPr>
          <w:rFonts w:ascii="Arial" w:eastAsia="Arial" w:hAnsi="Arial" w:cs="Arial"/>
          <w:b/>
          <w:bCs/>
          <w:sz w:val="32"/>
          <w:szCs w:val="32"/>
          <w:u w:val="single"/>
          <w:lang w:val="es-ES"/>
        </w:rPr>
      </w:pPr>
      <w:r w:rsidRPr="00D47A4A">
        <w:rPr>
          <w:rFonts w:ascii="Arial" w:eastAsia="Arial" w:hAnsi="Arial" w:cs="Arial"/>
          <w:b/>
          <w:bCs/>
          <w:sz w:val="32"/>
          <w:szCs w:val="32"/>
          <w:u w:val="single"/>
          <w:lang w:val="es-ES"/>
        </w:rPr>
        <w:t xml:space="preserve">UADER Facultad de Ciencia y Tecnología – </w:t>
      </w:r>
      <w:proofErr w:type="spellStart"/>
      <w:r w:rsidRPr="00D47A4A">
        <w:rPr>
          <w:rFonts w:ascii="Arial" w:eastAsia="Arial" w:hAnsi="Arial" w:cs="Arial"/>
          <w:b/>
          <w:bCs/>
          <w:sz w:val="32"/>
          <w:szCs w:val="32"/>
          <w:u w:val="single"/>
          <w:lang w:val="es-ES"/>
        </w:rPr>
        <w:t>CdelU</w:t>
      </w:r>
      <w:proofErr w:type="spellEnd"/>
    </w:p>
    <w:p w14:paraId="787EA82D" w14:textId="77777777" w:rsidR="00322A85" w:rsidRPr="00D47A4A" w:rsidRDefault="00322A85" w:rsidP="00322A85">
      <w:pPr>
        <w:spacing w:before="240" w:after="0" w:line="360" w:lineRule="auto"/>
        <w:ind w:firstLine="280"/>
        <w:jc w:val="center"/>
        <w:rPr>
          <w:rFonts w:ascii="Arial" w:eastAsia="Arial" w:hAnsi="Arial" w:cs="Arial"/>
          <w:b/>
          <w:bCs/>
          <w:sz w:val="32"/>
          <w:szCs w:val="32"/>
          <w:u w:val="single"/>
          <w:lang w:val="es-ES"/>
        </w:rPr>
      </w:pPr>
      <w:r w:rsidRPr="00D47A4A">
        <w:rPr>
          <w:rFonts w:ascii="Arial" w:eastAsia="Arial" w:hAnsi="Arial" w:cs="Arial"/>
          <w:b/>
          <w:bCs/>
          <w:sz w:val="32"/>
          <w:szCs w:val="32"/>
          <w:u w:val="single"/>
          <w:lang w:val="es-ES"/>
        </w:rPr>
        <w:t xml:space="preserve"> </w:t>
      </w:r>
    </w:p>
    <w:p w14:paraId="2E06AF53" w14:textId="77777777" w:rsidR="00322A85" w:rsidRPr="00D47A4A" w:rsidRDefault="00322A85" w:rsidP="00322A85">
      <w:pPr>
        <w:spacing w:before="240" w:after="0" w:line="360" w:lineRule="auto"/>
        <w:rPr>
          <w:rFonts w:ascii="Arial" w:eastAsia="Arial" w:hAnsi="Arial" w:cs="Arial"/>
          <w:b/>
          <w:bCs/>
          <w:sz w:val="32"/>
          <w:szCs w:val="32"/>
          <w:u w:val="single"/>
          <w:lang w:val="es-ES"/>
        </w:rPr>
      </w:pPr>
      <w:r w:rsidRPr="00D47A4A">
        <w:rPr>
          <w:rFonts w:ascii="Arial" w:eastAsia="Arial" w:hAnsi="Arial" w:cs="Arial"/>
          <w:b/>
          <w:bCs/>
          <w:i/>
          <w:sz w:val="28"/>
          <w:szCs w:val="28"/>
          <w:u w:val="single"/>
          <w:lang w:val="es-ES"/>
        </w:rPr>
        <w:t>Carrera:</w:t>
      </w:r>
      <w:r w:rsidRPr="00D47A4A">
        <w:rPr>
          <w:rFonts w:ascii="Arial" w:eastAsia="Arial" w:hAnsi="Arial" w:cs="Arial"/>
          <w:b/>
          <w:bCs/>
          <w:sz w:val="28"/>
          <w:szCs w:val="28"/>
          <w:lang w:val="es-ES"/>
        </w:rPr>
        <w:t xml:space="preserve">  Licenciatura en Sistemas de Información</w:t>
      </w:r>
      <w:r w:rsidRPr="00D47A4A">
        <w:rPr>
          <w:rFonts w:ascii="Arial" w:eastAsia="Arial" w:hAnsi="Arial" w:cs="Arial"/>
          <w:b/>
          <w:bCs/>
          <w:sz w:val="32"/>
          <w:szCs w:val="32"/>
          <w:u w:val="single"/>
          <w:lang w:val="es-ES"/>
        </w:rPr>
        <w:t xml:space="preserve"> </w:t>
      </w:r>
    </w:p>
    <w:p w14:paraId="5180C90F" w14:textId="77777777" w:rsidR="00322A85" w:rsidRPr="00D47A4A" w:rsidRDefault="00322A85" w:rsidP="00322A85">
      <w:pPr>
        <w:spacing w:before="240" w:after="0" w:line="360" w:lineRule="auto"/>
        <w:ind w:firstLine="280"/>
        <w:rPr>
          <w:rFonts w:ascii="Arial" w:eastAsia="Arial" w:hAnsi="Arial" w:cs="Arial"/>
          <w:b/>
          <w:bCs/>
          <w:sz w:val="28"/>
          <w:szCs w:val="28"/>
          <w:lang w:val="es-ES"/>
        </w:rPr>
      </w:pPr>
      <w:r w:rsidRPr="00D47A4A">
        <w:rPr>
          <w:rFonts w:ascii="Arial" w:eastAsia="Arial" w:hAnsi="Arial" w:cs="Arial"/>
          <w:b/>
          <w:bCs/>
          <w:sz w:val="28"/>
          <w:szCs w:val="28"/>
          <w:lang w:val="es-ES"/>
        </w:rPr>
        <w:t xml:space="preserve"> </w:t>
      </w:r>
    </w:p>
    <w:p w14:paraId="54AE3058" w14:textId="60138380" w:rsidR="00322A85" w:rsidRPr="00D47A4A" w:rsidRDefault="00322A85" w:rsidP="00322A85">
      <w:pPr>
        <w:spacing w:before="240" w:after="0" w:line="360" w:lineRule="auto"/>
        <w:rPr>
          <w:rFonts w:ascii="Arial" w:eastAsia="Arial" w:hAnsi="Arial" w:cs="Arial"/>
          <w:b/>
          <w:bCs/>
          <w:sz w:val="28"/>
          <w:szCs w:val="28"/>
          <w:lang w:val="es-ES"/>
        </w:rPr>
      </w:pPr>
      <w:r w:rsidRPr="00D47A4A">
        <w:rPr>
          <w:rFonts w:ascii="Arial" w:eastAsia="Arial" w:hAnsi="Arial" w:cs="Arial"/>
          <w:b/>
          <w:bCs/>
          <w:i/>
          <w:sz w:val="28"/>
          <w:szCs w:val="28"/>
          <w:u w:val="single"/>
          <w:lang w:val="es-ES"/>
        </w:rPr>
        <w:t>Asignatura:</w:t>
      </w:r>
      <w:r w:rsidRPr="00D47A4A">
        <w:rPr>
          <w:rFonts w:ascii="Arial" w:eastAsia="Arial" w:hAnsi="Arial" w:cs="Arial"/>
          <w:b/>
          <w:bCs/>
          <w:sz w:val="28"/>
          <w:szCs w:val="28"/>
          <w:lang w:val="es-ES"/>
        </w:rPr>
        <w:t xml:space="preserve"> </w:t>
      </w:r>
      <w:r>
        <w:rPr>
          <w:rFonts w:ascii="Arial" w:eastAsia="Arial" w:hAnsi="Arial" w:cs="Arial"/>
          <w:b/>
          <w:bCs/>
          <w:sz w:val="28"/>
          <w:szCs w:val="28"/>
          <w:lang w:val="es-ES"/>
        </w:rPr>
        <w:t>Ingeniería en software II</w:t>
      </w:r>
    </w:p>
    <w:p w14:paraId="39818F63" w14:textId="77777777" w:rsidR="00322A85" w:rsidRPr="00D47A4A" w:rsidRDefault="00322A85" w:rsidP="00322A85">
      <w:pPr>
        <w:spacing w:before="240" w:after="0" w:line="360" w:lineRule="auto"/>
        <w:ind w:firstLine="280"/>
        <w:jc w:val="center"/>
        <w:rPr>
          <w:rFonts w:ascii="Arial" w:eastAsia="Arial" w:hAnsi="Arial" w:cs="Arial"/>
          <w:b/>
          <w:bCs/>
          <w:sz w:val="32"/>
          <w:szCs w:val="32"/>
          <w:u w:val="single"/>
          <w:lang w:val="es-ES"/>
        </w:rPr>
      </w:pPr>
      <w:r w:rsidRPr="00D47A4A">
        <w:rPr>
          <w:rFonts w:ascii="Arial" w:eastAsia="Arial" w:hAnsi="Arial" w:cs="Arial"/>
          <w:b/>
          <w:bCs/>
          <w:sz w:val="32"/>
          <w:szCs w:val="32"/>
          <w:u w:val="single"/>
          <w:lang w:val="es-ES"/>
        </w:rPr>
        <w:t xml:space="preserve"> </w:t>
      </w:r>
    </w:p>
    <w:p w14:paraId="3A66A6A0" w14:textId="77777777" w:rsidR="00322A85" w:rsidRPr="00D47A4A" w:rsidRDefault="00322A85" w:rsidP="00322A85">
      <w:pPr>
        <w:spacing w:before="240" w:after="0" w:line="360" w:lineRule="auto"/>
        <w:rPr>
          <w:rFonts w:ascii="Arial" w:eastAsia="Arial" w:hAnsi="Arial" w:cs="Arial"/>
          <w:b/>
          <w:bCs/>
          <w:sz w:val="28"/>
          <w:szCs w:val="28"/>
          <w:lang w:val="es-ES"/>
        </w:rPr>
      </w:pPr>
      <w:r w:rsidRPr="00D47A4A">
        <w:rPr>
          <w:rFonts w:ascii="Arial" w:eastAsia="Arial" w:hAnsi="Arial" w:cs="Arial"/>
          <w:b/>
          <w:bCs/>
          <w:i/>
          <w:sz w:val="28"/>
          <w:szCs w:val="28"/>
          <w:u w:val="single"/>
          <w:lang w:val="es-ES"/>
        </w:rPr>
        <w:t>Autores:</w:t>
      </w:r>
      <w:r w:rsidRPr="00D47A4A">
        <w:rPr>
          <w:rFonts w:ascii="Arial" w:eastAsia="Arial" w:hAnsi="Arial" w:cs="Arial"/>
          <w:b/>
          <w:bCs/>
          <w:sz w:val="28"/>
          <w:szCs w:val="28"/>
          <w:lang w:val="es-ES"/>
        </w:rPr>
        <w:t xml:space="preserve"> Escar Camilo</w:t>
      </w:r>
    </w:p>
    <w:p w14:paraId="6C558F0A" w14:textId="420B38E9" w:rsidR="00322A85" w:rsidRPr="00D47A4A" w:rsidRDefault="00322A85" w:rsidP="00322A85">
      <w:pPr>
        <w:spacing w:before="240" w:after="0" w:line="360" w:lineRule="auto"/>
        <w:rPr>
          <w:rFonts w:ascii="Arial" w:eastAsia="Arial" w:hAnsi="Arial" w:cs="Arial"/>
          <w:b/>
          <w:bCs/>
          <w:sz w:val="28"/>
          <w:szCs w:val="28"/>
          <w:lang w:val="es-ES"/>
        </w:rPr>
      </w:pPr>
      <w:r w:rsidRPr="00D47A4A">
        <w:rPr>
          <w:rFonts w:ascii="Arial" w:eastAsia="Arial" w:hAnsi="Arial" w:cs="Arial"/>
          <w:b/>
          <w:bCs/>
          <w:sz w:val="28"/>
          <w:szCs w:val="28"/>
          <w:lang w:val="es-ES"/>
        </w:rPr>
        <w:t xml:space="preserve">      </w:t>
      </w:r>
    </w:p>
    <w:p w14:paraId="295D53F7" w14:textId="383268AD" w:rsidR="00322A85" w:rsidRDefault="00322A85" w:rsidP="00322A85">
      <w:pPr>
        <w:spacing w:before="240" w:after="0" w:line="360" w:lineRule="auto"/>
        <w:rPr>
          <w:rFonts w:ascii="Arial" w:eastAsia="Arial" w:hAnsi="Arial" w:cs="Arial"/>
          <w:b/>
          <w:bCs/>
          <w:sz w:val="28"/>
          <w:szCs w:val="28"/>
          <w:lang w:val="es-ES"/>
        </w:rPr>
      </w:pPr>
      <w:r w:rsidRPr="00D47A4A">
        <w:rPr>
          <w:rFonts w:ascii="Arial" w:eastAsia="Arial" w:hAnsi="Arial" w:cs="Arial"/>
          <w:b/>
          <w:bCs/>
          <w:i/>
          <w:sz w:val="28"/>
          <w:szCs w:val="28"/>
          <w:u w:val="single"/>
          <w:lang w:val="es-ES"/>
        </w:rPr>
        <w:t>Profesores:</w:t>
      </w:r>
      <w:r w:rsidRPr="00D47A4A">
        <w:rPr>
          <w:rFonts w:ascii="Arial" w:eastAsia="Arial" w:hAnsi="Arial" w:cs="Arial"/>
          <w:b/>
          <w:bCs/>
          <w:sz w:val="28"/>
          <w:szCs w:val="28"/>
          <w:lang w:val="es-ES"/>
        </w:rPr>
        <w:t xml:space="preserve"> </w:t>
      </w:r>
      <w:r w:rsidRPr="00322A85">
        <w:rPr>
          <w:rFonts w:ascii="Arial" w:eastAsia="Arial" w:hAnsi="Arial" w:cs="Arial"/>
          <w:b/>
          <w:bCs/>
          <w:sz w:val="28"/>
          <w:szCs w:val="28"/>
          <w:lang w:val="es-ES"/>
        </w:rPr>
        <w:t>Dr. Pedro E. Colla</w:t>
      </w:r>
    </w:p>
    <w:p w14:paraId="00E69416" w14:textId="7FB83BB2" w:rsidR="00322A85" w:rsidRPr="00D47A4A" w:rsidRDefault="00322A85" w:rsidP="00322A85">
      <w:pPr>
        <w:spacing w:before="240" w:after="0" w:line="360" w:lineRule="auto"/>
        <w:rPr>
          <w:rFonts w:ascii="Arial" w:eastAsia="Arial" w:hAnsi="Arial" w:cs="Arial"/>
          <w:b/>
          <w:bCs/>
          <w:sz w:val="28"/>
          <w:szCs w:val="28"/>
          <w:lang w:val="es-ES"/>
        </w:rPr>
      </w:pPr>
      <w:r w:rsidRPr="00322A85">
        <w:rPr>
          <w:rFonts w:ascii="Arial" w:eastAsia="Arial" w:hAnsi="Arial" w:cs="Arial"/>
          <w:b/>
          <w:bCs/>
          <w:sz w:val="28"/>
          <w:szCs w:val="28"/>
          <w:lang w:val="es-ES"/>
        </w:rPr>
        <w:t>Ayudante: Hernán Sánchez</w:t>
      </w:r>
    </w:p>
    <w:p w14:paraId="305629D1" w14:textId="77777777" w:rsidR="00322A85" w:rsidRPr="00D47A4A" w:rsidRDefault="00322A85" w:rsidP="00322A85">
      <w:pPr>
        <w:spacing w:before="240" w:after="0" w:line="360" w:lineRule="auto"/>
        <w:rPr>
          <w:rFonts w:ascii="Arial" w:eastAsia="Arial" w:hAnsi="Arial" w:cs="Arial"/>
          <w:b/>
          <w:bCs/>
          <w:i/>
          <w:sz w:val="28"/>
          <w:szCs w:val="28"/>
          <w:u w:val="single"/>
          <w:lang w:val="es-ES"/>
        </w:rPr>
      </w:pPr>
    </w:p>
    <w:p w14:paraId="748F0047" w14:textId="77777777" w:rsidR="00322A85" w:rsidRPr="00D47A4A" w:rsidRDefault="00322A85" w:rsidP="00322A85">
      <w:pPr>
        <w:spacing w:before="240" w:after="0" w:line="360" w:lineRule="auto"/>
        <w:rPr>
          <w:rFonts w:ascii="Arial" w:eastAsia="Arial" w:hAnsi="Arial" w:cs="Arial"/>
          <w:b/>
          <w:bCs/>
          <w:sz w:val="28"/>
          <w:szCs w:val="28"/>
          <w:lang w:val="es-ES"/>
        </w:rPr>
      </w:pPr>
      <w:r w:rsidRPr="00D47A4A">
        <w:rPr>
          <w:rFonts w:ascii="Arial" w:eastAsia="Arial" w:hAnsi="Arial" w:cs="Arial"/>
          <w:b/>
          <w:bCs/>
          <w:i/>
          <w:sz w:val="28"/>
          <w:szCs w:val="28"/>
          <w:u w:val="single"/>
          <w:lang w:val="es-ES"/>
        </w:rPr>
        <w:t>Año:</w:t>
      </w:r>
      <w:r w:rsidRPr="00D47A4A">
        <w:rPr>
          <w:rFonts w:ascii="Arial" w:eastAsia="Arial" w:hAnsi="Arial" w:cs="Arial"/>
          <w:b/>
          <w:bCs/>
          <w:sz w:val="28"/>
          <w:szCs w:val="28"/>
          <w:lang w:val="es-ES"/>
        </w:rPr>
        <w:t xml:space="preserve"> 3er Año</w:t>
      </w:r>
    </w:p>
    <w:p w14:paraId="2D0A9D54" w14:textId="77777777" w:rsidR="00322A85" w:rsidRPr="00D47A4A" w:rsidRDefault="00322A85" w:rsidP="00322A85">
      <w:pPr>
        <w:spacing w:before="240" w:after="0" w:line="360" w:lineRule="auto"/>
        <w:ind w:firstLine="280"/>
        <w:rPr>
          <w:rFonts w:ascii="Arial" w:eastAsia="Arial" w:hAnsi="Arial" w:cs="Arial"/>
          <w:b/>
          <w:bCs/>
          <w:sz w:val="28"/>
          <w:szCs w:val="28"/>
          <w:lang w:val="es-ES"/>
        </w:rPr>
      </w:pPr>
      <w:r w:rsidRPr="00D47A4A">
        <w:rPr>
          <w:rFonts w:ascii="Arial" w:eastAsia="Arial" w:hAnsi="Arial" w:cs="Arial"/>
          <w:b/>
          <w:bCs/>
          <w:lang w:val="es-ES"/>
        </w:rPr>
        <w:t xml:space="preserve"> </w:t>
      </w:r>
      <w:r w:rsidRPr="00D47A4A">
        <w:rPr>
          <w:rFonts w:ascii="Arial" w:eastAsia="Arial" w:hAnsi="Arial" w:cs="Arial"/>
          <w:b/>
          <w:bCs/>
          <w:sz w:val="28"/>
          <w:szCs w:val="28"/>
          <w:lang w:val="es-ES"/>
        </w:rPr>
        <w:t xml:space="preserve"> </w:t>
      </w:r>
    </w:p>
    <w:p w14:paraId="0B426AF9" w14:textId="77777777" w:rsidR="00322A85" w:rsidRPr="00D47A4A" w:rsidRDefault="00322A85" w:rsidP="00322A85">
      <w:pPr>
        <w:spacing w:before="240" w:after="0" w:line="360" w:lineRule="auto"/>
        <w:rPr>
          <w:rFonts w:ascii="Arial" w:eastAsia="Arial" w:hAnsi="Arial" w:cs="Arial"/>
          <w:b/>
          <w:bCs/>
          <w:sz w:val="28"/>
          <w:szCs w:val="28"/>
          <w:lang w:val="es-ES"/>
        </w:rPr>
      </w:pPr>
      <w:r w:rsidRPr="00D47A4A">
        <w:rPr>
          <w:rFonts w:ascii="Arial" w:eastAsia="Arial" w:hAnsi="Arial" w:cs="Arial"/>
          <w:b/>
          <w:bCs/>
          <w:i/>
          <w:sz w:val="28"/>
          <w:szCs w:val="28"/>
          <w:u w:val="single"/>
          <w:lang w:val="es-ES"/>
        </w:rPr>
        <w:t>Ciclo lectivo:</w:t>
      </w:r>
      <w:r w:rsidRPr="00D47A4A">
        <w:rPr>
          <w:rFonts w:ascii="Arial" w:eastAsia="Arial" w:hAnsi="Arial" w:cs="Arial"/>
          <w:b/>
          <w:bCs/>
          <w:sz w:val="28"/>
          <w:szCs w:val="28"/>
          <w:lang w:val="es-ES"/>
        </w:rPr>
        <w:t xml:space="preserve"> 2023</w:t>
      </w:r>
    </w:p>
    <w:p w14:paraId="13078710" w14:textId="59D716C5" w:rsidR="00322A85" w:rsidRDefault="00322A85">
      <w:r>
        <w:br w:type="page"/>
      </w:r>
    </w:p>
    <w:p w14:paraId="182EBCC2" w14:textId="77777777" w:rsidR="00322A85" w:rsidRDefault="00322A85" w:rsidP="00322A85">
      <w:r>
        <w:lastRenderedPageBreak/>
        <w:t>Consignas</w:t>
      </w:r>
    </w:p>
    <w:p w14:paraId="64A216CD" w14:textId="70177395" w:rsidR="00322A85" w:rsidRDefault="00322A85" w:rsidP="00322A85">
      <w:pPr>
        <w:pStyle w:val="Prrafodelista"/>
        <w:numPr>
          <w:ilvl w:val="0"/>
          <w:numId w:val="1"/>
        </w:numPr>
      </w:pPr>
      <w:r>
        <w:t xml:space="preserve">Escriba un programa en lenguaje Python que basándose en el esqueleto previamente proporcionado acepte una consulta del usuario, verifique si la misma tiene texto, imprima su contenido, invoque el API de </w:t>
      </w:r>
      <w:proofErr w:type="spellStart"/>
      <w:r>
        <w:t>chatGPT</w:t>
      </w:r>
      <w:proofErr w:type="spellEnd"/>
      <w:r>
        <w:t xml:space="preserve"> con esa consulta e imprima en pantalla el resultado que se obtenga como respuesta. El contenido de la consulta debe agregársele “</w:t>
      </w:r>
      <w:proofErr w:type="spellStart"/>
      <w:r>
        <w:t>You</w:t>
      </w:r>
      <w:proofErr w:type="spellEnd"/>
      <w:r>
        <w:t xml:space="preserve">:” antes de imprimirlo y de enviarlo. La respuesta de </w:t>
      </w:r>
      <w:proofErr w:type="spellStart"/>
      <w:r>
        <w:t>chatGPT</w:t>
      </w:r>
      <w:proofErr w:type="spellEnd"/>
      <w:r>
        <w:t xml:space="preserve"> deberá agregársele “</w:t>
      </w:r>
      <w:proofErr w:type="spellStart"/>
      <w:r>
        <w:t>chatGPT</w:t>
      </w:r>
      <w:proofErr w:type="spellEnd"/>
      <w:r>
        <w:t>: “antes de imprimirse.</w:t>
      </w:r>
    </w:p>
    <w:p w14:paraId="0505AD68" w14:textId="0DCE0F83" w:rsidR="00322A85" w:rsidRDefault="00322A85" w:rsidP="00322A85">
      <w:pPr>
        <w:pStyle w:val="Prrafodelista"/>
        <w:numPr>
          <w:ilvl w:val="0"/>
          <w:numId w:val="1"/>
        </w:numPr>
      </w:pPr>
      <w:r>
        <w:t>Agregue al programa anterior estructuras Try:/</w:t>
      </w:r>
      <w:proofErr w:type="spellStart"/>
      <w:r>
        <w:t>Except</w:t>
      </w:r>
      <w:proofErr w:type="spellEnd"/>
      <w:r>
        <w:t>: para gestionar problemas en la ejecución, coloque un nido para la aceptación de consulta desde el usuario, otro para su tratamiento y un tercero para la invocación.</w:t>
      </w:r>
    </w:p>
    <w:p w14:paraId="6C431A98" w14:textId="77777777" w:rsidR="00322A85" w:rsidRDefault="00322A85" w:rsidP="00322A85">
      <w:pPr>
        <w:pStyle w:val="Prrafodelista"/>
        <w:numPr>
          <w:ilvl w:val="0"/>
          <w:numId w:val="1"/>
        </w:numPr>
      </w:pPr>
      <w:r>
        <w:t xml:space="preserve">Agregue la posibilidad de recuperar la última consulta realizada para poder editarla y volver a enviar a </w:t>
      </w:r>
      <w:proofErr w:type="spellStart"/>
      <w:r>
        <w:t>chatGPT</w:t>
      </w:r>
      <w:proofErr w:type="spellEnd"/>
      <w:r>
        <w:t>, esto debe hacerse con la tecla “cursor Up”.</w:t>
      </w:r>
    </w:p>
    <w:p w14:paraId="70EDA8AE" w14:textId="26C31E47" w:rsidR="0085054E" w:rsidRDefault="00EE4CC6" w:rsidP="0085054E">
      <w:hyperlink r:id="rId6" w:history="1">
        <w:r w:rsidRPr="000F1860">
          <w:rPr>
            <w:rStyle w:val="Hipervnculo"/>
          </w:rPr>
          <w:t>https://github.com/CamiloEscar/</w:t>
        </w:r>
        <w:r w:rsidRPr="00EE4CC6">
          <w:rPr>
            <w:rStyle w:val="Hipervnculo"/>
            <w:u w:val="none"/>
          </w:rPr>
          <w:t>U</w:t>
        </w:r>
        <w:r w:rsidRPr="00EE4CC6">
          <w:rPr>
            <w:rStyle w:val="Hipervnculo"/>
            <w:u w:val="none"/>
          </w:rPr>
          <w:t>A</w:t>
        </w:r>
        <w:r w:rsidRPr="00EE4CC6">
          <w:rPr>
            <w:rStyle w:val="Hipervnculo"/>
            <w:u w:val="none"/>
          </w:rPr>
          <w:t>DER</w:t>
        </w:r>
        <w:r w:rsidRPr="000F1860">
          <w:rPr>
            <w:rStyle w:val="Hipervnculo"/>
          </w:rPr>
          <w:t>_IS2_ESCAR/tree/main/TP%20N2</w:t>
        </w:r>
      </w:hyperlink>
    </w:p>
    <w:p w14:paraId="2CA30BFB" w14:textId="77777777" w:rsidR="00EE4CC6" w:rsidRDefault="00EE4CC6" w:rsidP="0085054E"/>
    <w:p w14:paraId="1C9633C1" w14:textId="77777777" w:rsidR="00322A85" w:rsidRDefault="00322A85" w:rsidP="00322A85">
      <w:pPr>
        <w:pStyle w:val="Prrafodelista"/>
        <w:numPr>
          <w:ilvl w:val="0"/>
          <w:numId w:val="1"/>
        </w:numPr>
      </w:pPr>
      <w:r>
        <w:t>Acepte un argumento de llamada “—</w:t>
      </w:r>
      <w:proofErr w:type="spellStart"/>
      <w:r>
        <w:t>convers</w:t>
      </w:r>
      <w:proofErr w:type="spellEnd"/>
      <w:r>
        <w:t xml:space="preserve">” y en caso de existir genere un modo de “conversación” caracterizado por: </w:t>
      </w:r>
    </w:p>
    <w:p w14:paraId="0E1A2ADC" w14:textId="77777777" w:rsidR="00322A85" w:rsidRDefault="00322A85" w:rsidP="00322A85">
      <w:pPr>
        <w:pStyle w:val="Prrafodelista"/>
      </w:pPr>
      <w:r>
        <w:t xml:space="preserve">a. Asegúrese de revisar si el argumento existe y es el esperado, caso contrario debe ser ignorado (consejo: revise primero si se ha indicado algún argumento). </w:t>
      </w:r>
    </w:p>
    <w:p w14:paraId="7DFAF8B2" w14:textId="77777777" w:rsidR="00322A85" w:rsidRDefault="00322A85" w:rsidP="00322A85">
      <w:pPr>
        <w:pStyle w:val="Prrafodelista"/>
      </w:pPr>
      <w:r>
        <w:t xml:space="preserve">b. Cada vez que se acepta una consulta no nula se agrega a un buffer. </w:t>
      </w:r>
    </w:p>
    <w:p w14:paraId="149B0920" w14:textId="77777777" w:rsidR="00322A85" w:rsidRDefault="00322A85" w:rsidP="00322A85">
      <w:pPr>
        <w:pStyle w:val="Prrafodelista"/>
      </w:pPr>
      <w:r>
        <w:t xml:space="preserve">c. Cada interacción con </w:t>
      </w:r>
      <w:proofErr w:type="spellStart"/>
      <w:r>
        <w:t>chatGPT</w:t>
      </w:r>
      <w:proofErr w:type="spellEnd"/>
      <w:r>
        <w:t xml:space="preserve"> utilizará la última consulta realizada agregada a todas las anteriores. </w:t>
      </w:r>
    </w:p>
    <w:p w14:paraId="628E17A9" w14:textId="77777777" w:rsidR="00322A85" w:rsidRDefault="00322A85" w:rsidP="00322A85">
      <w:pPr>
        <w:pStyle w:val="Prrafodelista"/>
      </w:pPr>
      <w:r>
        <w:t xml:space="preserve">d. La respuesta de </w:t>
      </w:r>
      <w:proofErr w:type="spellStart"/>
      <w:r>
        <w:t>chatGPT</w:t>
      </w:r>
      <w:proofErr w:type="spellEnd"/>
      <w:r>
        <w:t xml:space="preserve"> se agregará al buffer para ser también </w:t>
      </w:r>
      <w:proofErr w:type="spellStart"/>
      <w:r>
        <w:t>re-enviada</w:t>
      </w:r>
      <w:proofErr w:type="spellEnd"/>
      <w:r>
        <w:t xml:space="preserve"> en las próximas consultas. </w:t>
      </w:r>
    </w:p>
    <w:p w14:paraId="78868DAA" w14:textId="5D1487BE" w:rsidR="00322A85" w:rsidRDefault="00322A85" w:rsidP="00322A85">
      <w:pPr>
        <w:pStyle w:val="Prrafodelista"/>
      </w:pPr>
      <w:r>
        <w:t>e. Al actualizar el contenido de la consulta o la respuesta al buffer asegúrese que se incluyen los prefijos “</w:t>
      </w:r>
      <w:proofErr w:type="spellStart"/>
      <w:r>
        <w:t>You</w:t>
      </w:r>
      <w:proofErr w:type="spellEnd"/>
      <w:r>
        <w:t>: “ y “</w:t>
      </w:r>
      <w:proofErr w:type="spellStart"/>
      <w:r>
        <w:t>chatGPT</w:t>
      </w:r>
      <w:proofErr w:type="spellEnd"/>
      <w:r>
        <w:t>: “, en las llamadas de API realizadas bajo ésta modalidad debe utilizarse un contenido del parámetro STOP con lo siguiente: STOP=[“</w:t>
      </w:r>
      <w:proofErr w:type="spellStart"/>
      <w:r>
        <w:t>You</w:t>
      </w:r>
      <w:proofErr w:type="spellEnd"/>
      <w:r>
        <w:t>:”,”</w:t>
      </w:r>
      <w:proofErr w:type="spellStart"/>
      <w:r>
        <w:t>chatGPT</w:t>
      </w:r>
      <w:proofErr w:type="spellEnd"/>
      <w:r>
        <w:t>:”]</w:t>
      </w:r>
    </w:p>
    <w:p w14:paraId="77A86594" w14:textId="1352EA1C" w:rsidR="00622E3C" w:rsidRDefault="00622E3C" w:rsidP="00622E3C"/>
    <w:p w14:paraId="014CFF87" w14:textId="77777777" w:rsidR="00622E3C" w:rsidRDefault="00622E3C" w:rsidP="00622E3C">
      <w:pPr>
        <w:pStyle w:val="Prrafodelista"/>
        <w:numPr>
          <w:ilvl w:val="0"/>
          <w:numId w:val="3"/>
        </w:numPr>
      </w:pPr>
      <w:r>
        <w:t>No llegue a completarlo, en caso de ser necesario vuelvo a entregarlo</w:t>
      </w:r>
    </w:p>
    <w:p w14:paraId="6EEBE985" w14:textId="64348A3B" w:rsidR="00622E3C" w:rsidRDefault="00622E3C" w:rsidP="00622E3C">
      <w:r>
        <w:t xml:space="preserve"> </w:t>
      </w:r>
    </w:p>
    <w:p w14:paraId="1685FC71" w14:textId="08DFB495" w:rsidR="00322A85" w:rsidRDefault="00322A85">
      <w:r>
        <w:br w:type="page"/>
      </w:r>
    </w:p>
    <w:p w14:paraId="48B11FA0" w14:textId="77777777" w:rsidR="00322A85" w:rsidRDefault="00322A85" w:rsidP="00322A85">
      <w:pPr>
        <w:pStyle w:val="Prrafodelista"/>
        <w:numPr>
          <w:ilvl w:val="0"/>
          <w:numId w:val="1"/>
        </w:numPr>
      </w:pPr>
      <w:r>
        <w:lastRenderedPageBreak/>
        <w:t xml:space="preserve">Ejecute el programa </w:t>
      </w:r>
      <w:proofErr w:type="spellStart"/>
      <w:r>
        <w:t>multimetric</w:t>
      </w:r>
      <w:proofErr w:type="spellEnd"/>
      <w:r>
        <w:t xml:space="preserve"> sobre la última versión que disponga del programa utilizado en éste practico. Realice las siguientes consignas: </w:t>
      </w:r>
    </w:p>
    <w:p w14:paraId="661A4B62" w14:textId="4E171192" w:rsidR="00322A85" w:rsidRDefault="00322A85" w:rsidP="00322A85">
      <w:pPr>
        <w:pStyle w:val="Prrafodelista"/>
      </w:pPr>
      <w:r>
        <w:t>a. De la sección “</w:t>
      </w:r>
      <w:proofErr w:type="spellStart"/>
      <w:r>
        <w:t>Overall</w:t>
      </w:r>
      <w:proofErr w:type="spellEnd"/>
      <w:r>
        <w:t>” del resultado verifique el resultado de “</w:t>
      </w:r>
      <w:proofErr w:type="spellStart"/>
      <w:r>
        <w:t>comment_ratio</w:t>
      </w:r>
      <w:proofErr w:type="spellEnd"/>
      <w:r>
        <w:t>” (proporción de comentarios). Si éste es menor de 1/3 (33%) explore medidas para mejorar éste parámetro hasta un valor en ese entorno.</w:t>
      </w:r>
    </w:p>
    <w:p w14:paraId="23F2F04E" w14:textId="77777777" w:rsidR="004E7EC9" w:rsidRDefault="00322A85" w:rsidP="00322A85">
      <w:pPr>
        <w:pStyle w:val="Prrafodelista"/>
        <w:rPr>
          <w:noProof/>
          <w14:ligatures w14:val="standardContextual"/>
        </w:rPr>
      </w:pPr>
      <w:r>
        <w:rPr>
          <w:noProof/>
          <w14:ligatures w14:val="standardContextual"/>
        </w:rPr>
        <w:drawing>
          <wp:inline distT="0" distB="0" distL="0" distR="0" wp14:anchorId="457716CD" wp14:editId="5386C242">
            <wp:extent cx="3819525" cy="4171950"/>
            <wp:effectExtent l="0" t="0" r="9525" b="0"/>
            <wp:docPr id="1656479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79333" name=""/>
                    <pic:cNvPicPr/>
                  </pic:nvPicPr>
                  <pic:blipFill>
                    <a:blip r:embed="rId7"/>
                    <a:stretch>
                      <a:fillRect/>
                    </a:stretch>
                  </pic:blipFill>
                  <pic:spPr>
                    <a:xfrm>
                      <a:off x="0" y="0"/>
                      <a:ext cx="3819525" cy="4171950"/>
                    </a:xfrm>
                    <a:prstGeom prst="rect">
                      <a:avLst/>
                    </a:prstGeom>
                  </pic:spPr>
                </pic:pic>
              </a:graphicData>
            </a:graphic>
          </wp:inline>
        </w:drawing>
      </w:r>
      <w:r w:rsidR="004E7EC9" w:rsidRPr="004E7EC9">
        <w:rPr>
          <w:noProof/>
          <w14:ligatures w14:val="standardContextual"/>
        </w:rPr>
        <w:t xml:space="preserve"> </w:t>
      </w:r>
    </w:p>
    <w:p w14:paraId="36C24312" w14:textId="6CA9E8BF" w:rsidR="004E7EC9" w:rsidRDefault="004E7EC9" w:rsidP="00322A85">
      <w:pPr>
        <w:pStyle w:val="Prrafodelista"/>
        <w:rPr>
          <w:noProof/>
          <w14:ligatures w14:val="standardContextual"/>
        </w:rPr>
      </w:pPr>
      <w:r>
        <w:t>Par</w:t>
      </w:r>
      <w:r>
        <w:rPr>
          <w:noProof/>
          <w14:ligatures w14:val="standardContextual"/>
        </w:rPr>
        <w:t>a aumentar el valor de “comment_ratio”, la accion que tome fue aumentar la cantidad de comentarios en el codigo im</w:t>
      </w:r>
      <w:proofErr w:type="spellStart"/>
      <w:r>
        <w:t>p</w:t>
      </w:r>
      <w:r>
        <w:rPr>
          <w:noProof/>
          <w14:ligatures w14:val="standardContextual"/>
        </w:rPr>
        <w:t>lementado</w:t>
      </w:r>
      <w:proofErr w:type="spellEnd"/>
    </w:p>
    <w:p w14:paraId="6609DCB6" w14:textId="39F9947D" w:rsidR="00322A85" w:rsidRDefault="004E7EC9" w:rsidP="00322A85">
      <w:pPr>
        <w:pStyle w:val="Prrafodelista"/>
      </w:pPr>
      <w:r>
        <w:rPr>
          <w:noProof/>
          <w14:ligatures w14:val="standardContextual"/>
        </w:rPr>
        <w:drawing>
          <wp:inline distT="0" distB="0" distL="0" distR="0" wp14:anchorId="340B75C8" wp14:editId="36B242DD">
            <wp:extent cx="2924175" cy="333375"/>
            <wp:effectExtent l="0" t="0" r="9525" b="9525"/>
            <wp:docPr id="807026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2655" name=""/>
                    <pic:cNvPicPr/>
                  </pic:nvPicPr>
                  <pic:blipFill>
                    <a:blip r:embed="rId8"/>
                    <a:stretch>
                      <a:fillRect/>
                    </a:stretch>
                  </pic:blipFill>
                  <pic:spPr>
                    <a:xfrm>
                      <a:off x="0" y="0"/>
                      <a:ext cx="2924175" cy="333375"/>
                    </a:xfrm>
                    <a:prstGeom prst="rect">
                      <a:avLst/>
                    </a:prstGeom>
                  </pic:spPr>
                </pic:pic>
              </a:graphicData>
            </a:graphic>
          </wp:inline>
        </w:drawing>
      </w:r>
    </w:p>
    <w:p w14:paraId="72A0336C" w14:textId="7083ADB8" w:rsidR="00322A85" w:rsidRDefault="004E7EC9" w:rsidP="00322A85">
      <w:pPr>
        <w:ind w:left="360"/>
      </w:pPr>
      <w:r>
        <w:t xml:space="preserve">b. Explore el significado de y luego compare los valores de </w:t>
      </w:r>
      <w:proofErr w:type="spellStart"/>
      <w:r>
        <w:t>halstead_effort</w:t>
      </w:r>
      <w:proofErr w:type="spellEnd"/>
      <w:r>
        <w:t xml:space="preserve"> y </w:t>
      </w:r>
      <w:proofErr w:type="spellStart"/>
      <w:r>
        <w:t>halstead_timerequired</w:t>
      </w:r>
      <w:proofErr w:type="spellEnd"/>
      <w:r>
        <w:t xml:space="preserve"> con los que efectivamente le tomó el programa.</w:t>
      </w:r>
    </w:p>
    <w:p w14:paraId="7AA8C7F3" w14:textId="08245DBD" w:rsidR="00A11F2E" w:rsidRDefault="00A11F2E" w:rsidP="00A11F2E">
      <w:pPr>
        <w:ind w:left="360"/>
      </w:pPr>
      <w:r w:rsidRPr="00A11F2E">
        <w:t xml:space="preserve">La fórmula de Halstead </w:t>
      </w:r>
      <w:proofErr w:type="spellStart"/>
      <w:r w:rsidRPr="00A11F2E">
        <w:t>Effort</w:t>
      </w:r>
      <w:proofErr w:type="spellEnd"/>
      <w:r w:rsidRPr="00A11F2E">
        <w:t xml:space="preserve"> se utiliza para calcular el esfuerzo requerido para implementar un programa de software</w:t>
      </w:r>
      <w:r>
        <w:t xml:space="preserve"> se expresa de la siguiente manera:</w:t>
      </w:r>
    </w:p>
    <w:p w14:paraId="7A449AF3" w14:textId="32697670" w:rsidR="00A11F2E" w:rsidRDefault="00A11F2E" w:rsidP="00A11F2E">
      <w:pPr>
        <w:ind w:left="360"/>
      </w:pPr>
      <w:r>
        <w:t>E = N * log2(n)</w:t>
      </w:r>
    </w:p>
    <w:p w14:paraId="49485646" w14:textId="4EC6A444" w:rsidR="00A11F2E" w:rsidRDefault="00A11F2E" w:rsidP="00A11F2E">
      <w:pPr>
        <w:ind w:left="360"/>
      </w:pPr>
      <w:r>
        <w:t xml:space="preserve">Halstead Time </w:t>
      </w:r>
      <w:proofErr w:type="spellStart"/>
      <w:r>
        <w:t>Required</w:t>
      </w:r>
      <w:proofErr w:type="spellEnd"/>
      <w:r>
        <w:t xml:space="preserve"> es otra medida de complejidad de software que se basa en la fórmula del esfuerzo de Halstead y que se utiliza para estimar el tiempo que se necesita para escribir o compilar un programa de software y se expresa de la siguiente manera:</w:t>
      </w:r>
    </w:p>
    <w:p w14:paraId="4F7AE31B" w14:textId="44AC4DE1" w:rsidR="00A11F2E" w:rsidRDefault="00A11F2E" w:rsidP="00A11F2E">
      <w:pPr>
        <w:ind w:left="360"/>
      </w:pPr>
      <w:r>
        <w:t xml:space="preserve">T = E / 18 donde T es el tiempo requerido para implementar el programa en segundos y E es el esfuerzo estimado del programa calculado con la fórmula de Halstead </w:t>
      </w:r>
      <w:proofErr w:type="spellStart"/>
      <w:r>
        <w:t>Effort</w:t>
      </w:r>
      <w:proofErr w:type="spellEnd"/>
      <w:r>
        <w:t>.</w:t>
      </w:r>
    </w:p>
    <w:p w14:paraId="7AB7A168" w14:textId="35989195" w:rsidR="004E7EC9" w:rsidRDefault="004E7EC9" w:rsidP="00322A85">
      <w:pPr>
        <w:ind w:left="360"/>
      </w:pPr>
      <w:r>
        <w:rPr>
          <w:noProof/>
          <w14:ligatures w14:val="standardContextual"/>
        </w:rPr>
        <w:drawing>
          <wp:inline distT="0" distB="0" distL="0" distR="0" wp14:anchorId="1CA85CC4" wp14:editId="01FB856D">
            <wp:extent cx="3352800" cy="342900"/>
            <wp:effectExtent l="0" t="0" r="0" b="0"/>
            <wp:docPr id="8191799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79965" name=""/>
                    <pic:cNvPicPr/>
                  </pic:nvPicPr>
                  <pic:blipFill>
                    <a:blip r:embed="rId9"/>
                    <a:stretch>
                      <a:fillRect/>
                    </a:stretch>
                  </pic:blipFill>
                  <pic:spPr>
                    <a:xfrm>
                      <a:off x="0" y="0"/>
                      <a:ext cx="3352800" cy="342900"/>
                    </a:xfrm>
                    <a:prstGeom prst="rect">
                      <a:avLst/>
                    </a:prstGeom>
                  </pic:spPr>
                </pic:pic>
              </a:graphicData>
            </a:graphic>
          </wp:inline>
        </w:drawing>
      </w:r>
    </w:p>
    <w:p w14:paraId="3915C28B" w14:textId="2DBE10EF" w:rsidR="00A11F2E" w:rsidRDefault="00A11F2E" w:rsidP="00322A85">
      <w:pPr>
        <w:ind w:left="360"/>
      </w:pPr>
      <w:r>
        <w:lastRenderedPageBreak/>
        <w:t xml:space="preserve">c. Como compara el valor </w:t>
      </w:r>
      <w:proofErr w:type="spellStart"/>
      <w:r>
        <w:t>halstead_bugprop</w:t>
      </w:r>
      <w:proofErr w:type="spellEnd"/>
      <w:r>
        <w:t xml:space="preserve"> con la cantidad de defectos que tuvo que solucionar luego que lograra que el programa ejecute por primera vez (es decir, excluyendo errores de sintaxis). </w:t>
      </w:r>
    </w:p>
    <w:p w14:paraId="6F9C7E7B" w14:textId="4D65B712" w:rsidR="00E44232" w:rsidRDefault="00E44232" w:rsidP="00322A85">
      <w:pPr>
        <w:ind w:left="360"/>
      </w:pPr>
      <w:r>
        <w:rPr>
          <w:noProof/>
          <w14:ligatures w14:val="standardContextual"/>
        </w:rPr>
        <w:drawing>
          <wp:inline distT="0" distB="0" distL="0" distR="0" wp14:anchorId="522D1EFB" wp14:editId="280A5D2D">
            <wp:extent cx="3152775" cy="200025"/>
            <wp:effectExtent l="0" t="0" r="9525" b="9525"/>
            <wp:docPr id="302946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46090" name=""/>
                    <pic:cNvPicPr/>
                  </pic:nvPicPr>
                  <pic:blipFill>
                    <a:blip r:embed="rId10"/>
                    <a:stretch>
                      <a:fillRect/>
                    </a:stretch>
                  </pic:blipFill>
                  <pic:spPr>
                    <a:xfrm>
                      <a:off x="0" y="0"/>
                      <a:ext cx="3152775" cy="200025"/>
                    </a:xfrm>
                    <a:prstGeom prst="rect">
                      <a:avLst/>
                    </a:prstGeom>
                  </pic:spPr>
                </pic:pic>
              </a:graphicData>
            </a:graphic>
          </wp:inline>
        </w:drawing>
      </w:r>
    </w:p>
    <w:p w14:paraId="6A02068A" w14:textId="18210FDD" w:rsidR="00A11F2E" w:rsidRDefault="00A11F2E" w:rsidP="00A11F2E">
      <w:pPr>
        <w:ind w:left="360"/>
      </w:pPr>
      <w:r>
        <w:t xml:space="preserve">El valor de Halstead Bug </w:t>
      </w:r>
      <w:proofErr w:type="spellStart"/>
      <w:r>
        <w:t>Prop</w:t>
      </w:r>
      <w:proofErr w:type="spellEnd"/>
      <w:r>
        <w:t xml:space="preserve"> se calcula utilizando la siguiente fórmula:</w:t>
      </w:r>
    </w:p>
    <w:p w14:paraId="32D2CBB0" w14:textId="0E780755" w:rsidR="00A11F2E" w:rsidRDefault="00A11F2E" w:rsidP="00A11F2E">
      <w:pPr>
        <w:ind w:left="360"/>
      </w:pPr>
      <w:r>
        <w:t>B = (E^2 / V) * 0.667</w:t>
      </w:r>
      <w:r w:rsidR="00E44232">
        <w:t xml:space="preserve"> </w:t>
      </w:r>
      <w:r>
        <w:t xml:space="preserve">donde B es el número de errores o bugs que se esperan encontrar en el programa, E es el esfuerzo calculado con la fórmula de Halstead </w:t>
      </w:r>
      <w:proofErr w:type="spellStart"/>
      <w:r>
        <w:t>Effort</w:t>
      </w:r>
      <w:proofErr w:type="spellEnd"/>
      <w:r>
        <w:t xml:space="preserve"> y V es el tamaño del vocabulario del programa, es decir, el número total de operadores y operandos únicos utilizados en el programa.</w:t>
      </w:r>
    </w:p>
    <w:p w14:paraId="7F172BC6" w14:textId="4909FD83" w:rsidR="00E44232" w:rsidRDefault="00E44232" w:rsidP="00E44232">
      <w:pPr>
        <w:ind w:left="360"/>
      </w:pPr>
      <w:r w:rsidRPr="00E44232">
        <w:t>Una vez que se ha calculado el valo</w:t>
      </w:r>
      <w:r>
        <w:t>r</w:t>
      </w:r>
      <w:r w:rsidRPr="00E44232">
        <w:t>, se puede comparar con la cantidad de defectos que se encontraron después de que el programa se ejecutara por primera vez. Si el número de defectos es mayor, esto podría indicar que el programa es más complejo de lo que se esperaba y que puede requerir más trabajo para corregir los errores.</w:t>
      </w:r>
    </w:p>
    <w:p w14:paraId="1F4F74D7" w14:textId="1C592022" w:rsidR="00E44232" w:rsidRDefault="00E44232" w:rsidP="00E44232">
      <w:pPr>
        <w:ind w:left="360"/>
      </w:pPr>
      <w:r>
        <w:t>d. Que estrategias cree que se pueden aplicar para reducir el índice de McCabe (</w:t>
      </w:r>
      <w:proofErr w:type="spellStart"/>
      <w:r>
        <w:t>cyclomatic_complexity</w:t>
      </w:r>
      <w:proofErr w:type="spellEnd"/>
      <w:r>
        <w:t>) en un 10%.</w:t>
      </w:r>
    </w:p>
    <w:p w14:paraId="22327725" w14:textId="05AD7886" w:rsidR="00E44232" w:rsidRDefault="00E44232" w:rsidP="00E44232">
      <w:pPr>
        <w:ind w:left="360"/>
      </w:pPr>
      <w:r>
        <w:rPr>
          <w:noProof/>
          <w14:ligatures w14:val="standardContextual"/>
        </w:rPr>
        <w:drawing>
          <wp:inline distT="0" distB="0" distL="0" distR="0" wp14:anchorId="6AF57369" wp14:editId="65596EF7">
            <wp:extent cx="2219325" cy="171450"/>
            <wp:effectExtent l="0" t="0" r="9525" b="0"/>
            <wp:docPr id="9236750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75051" name=""/>
                    <pic:cNvPicPr/>
                  </pic:nvPicPr>
                  <pic:blipFill>
                    <a:blip r:embed="rId11"/>
                    <a:stretch>
                      <a:fillRect/>
                    </a:stretch>
                  </pic:blipFill>
                  <pic:spPr>
                    <a:xfrm>
                      <a:off x="0" y="0"/>
                      <a:ext cx="2219325" cy="171450"/>
                    </a:xfrm>
                    <a:prstGeom prst="rect">
                      <a:avLst/>
                    </a:prstGeom>
                  </pic:spPr>
                </pic:pic>
              </a:graphicData>
            </a:graphic>
          </wp:inline>
        </w:drawing>
      </w:r>
    </w:p>
    <w:p w14:paraId="2BFDBE24" w14:textId="7904888C" w:rsidR="00E44232" w:rsidRDefault="00E44232" w:rsidP="00E44232">
      <w:r>
        <w:t xml:space="preserve">Algunas estrategias que pueden ayudar a reducir la complejidad </w:t>
      </w:r>
      <w:proofErr w:type="spellStart"/>
      <w:r>
        <w:t>ciclomática</w:t>
      </w:r>
      <w:proofErr w:type="spellEnd"/>
      <w:r>
        <w:t xml:space="preserve"> en un 10%:</w:t>
      </w:r>
    </w:p>
    <w:p w14:paraId="697DEA45" w14:textId="77777777" w:rsidR="00E44232" w:rsidRDefault="00E44232" w:rsidP="00E44232">
      <w:pPr>
        <w:pStyle w:val="Prrafodelista"/>
        <w:numPr>
          <w:ilvl w:val="0"/>
          <w:numId w:val="2"/>
        </w:numPr>
      </w:pPr>
      <w:r>
        <w:t xml:space="preserve">Descomponer funciones complejas en funciones más pequeñas: Si una función tiene una complejidad </w:t>
      </w:r>
      <w:proofErr w:type="spellStart"/>
      <w:r>
        <w:t>ciclomática</w:t>
      </w:r>
      <w:proofErr w:type="spellEnd"/>
      <w:r>
        <w:t xml:space="preserve"> alta, se puede descomponer en funciones más pequeñas y más simples. Esto puede reducir la complejidad </w:t>
      </w:r>
      <w:proofErr w:type="spellStart"/>
      <w:r>
        <w:t>ciclomática</w:t>
      </w:r>
      <w:proofErr w:type="spellEnd"/>
      <w:r>
        <w:t xml:space="preserve"> total del programa y hacer que sea más fácil de entender y mantener.</w:t>
      </w:r>
    </w:p>
    <w:p w14:paraId="0265FFFE" w14:textId="77777777" w:rsidR="00E44232" w:rsidRDefault="00E44232" w:rsidP="00E44232">
      <w:pPr>
        <w:pStyle w:val="Prrafodelista"/>
        <w:numPr>
          <w:ilvl w:val="0"/>
          <w:numId w:val="2"/>
        </w:numPr>
      </w:pPr>
      <w:r>
        <w:t xml:space="preserve">Reducir la cantidad de condiciones y bucles anidados: Los condicionales y los bucles anidados pueden aumentar la complejidad </w:t>
      </w:r>
      <w:proofErr w:type="spellStart"/>
      <w:r>
        <w:t>ciclomática</w:t>
      </w:r>
      <w:proofErr w:type="spellEnd"/>
      <w:r>
        <w:t xml:space="preserve"> de un programa. Al reducir la cantidad de condiciones y bucles anidados, se puede reducir la complejidad </w:t>
      </w:r>
      <w:proofErr w:type="spellStart"/>
      <w:r>
        <w:t>ciclomática</w:t>
      </w:r>
      <w:proofErr w:type="spellEnd"/>
      <w:r>
        <w:t xml:space="preserve"> y hacer que el código sea más fácil de leer y mantener.</w:t>
      </w:r>
    </w:p>
    <w:p w14:paraId="64D7EC51" w14:textId="77777777" w:rsidR="00E44232" w:rsidRDefault="00E44232" w:rsidP="00E44232">
      <w:pPr>
        <w:pStyle w:val="Prrafodelista"/>
        <w:numPr>
          <w:ilvl w:val="0"/>
          <w:numId w:val="2"/>
        </w:numPr>
      </w:pPr>
      <w:r>
        <w:t xml:space="preserve">Utilizar estructuras de control más simples: Las estructuras de control como switch o casos múltiples pueden ser reemplazadas por estructuras de control más simples como </w:t>
      </w:r>
      <w:proofErr w:type="spellStart"/>
      <w:r>
        <w:t>if</w:t>
      </w:r>
      <w:proofErr w:type="spellEnd"/>
      <w:r>
        <w:t xml:space="preserve"> o </w:t>
      </w:r>
      <w:proofErr w:type="spellStart"/>
      <w:r>
        <w:t>for</w:t>
      </w:r>
      <w:proofErr w:type="spellEnd"/>
      <w:r>
        <w:t xml:space="preserve">. Esto puede reducir la complejidad </w:t>
      </w:r>
      <w:proofErr w:type="spellStart"/>
      <w:r>
        <w:t>ciclomática</w:t>
      </w:r>
      <w:proofErr w:type="spellEnd"/>
      <w:r>
        <w:t xml:space="preserve"> y hacer que el código sea más fácil de entender.</w:t>
      </w:r>
    </w:p>
    <w:p w14:paraId="124FD989" w14:textId="77777777" w:rsidR="00E44232" w:rsidRDefault="00E44232" w:rsidP="00E44232">
      <w:pPr>
        <w:pStyle w:val="Prrafodelista"/>
        <w:numPr>
          <w:ilvl w:val="0"/>
          <w:numId w:val="2"/>
        </w:numPr>
      </w:pPr>
      <w:r>
        <w:t xml:space="preserve">Eliminar código muerto: El código que no se ejecuta nunca, también conocido como código muerto, puede aumentar la complejidad </w:t>
      </w:r>
      <w:proofErr w:type="spellStart"/>
      <w:r>
        <w:t>ciclomática</w:t>
      </w:r>
      <w:proofErr w:type="spellEnd"/>
      <w:r>
        <w:t xml:space="preserve"> innecesariamente. Al eliminar el código muerto, se puede reducir la complejidad </w:t>
      </w:r>
      <w:proofErr w:type="spellStart"/>
      <w:r>
        <w:t>ciclomática</w:t>
      </w:r>
      <w:proofErr w:type="spellEnd"/>
      <w:r>
        <w:t xml:space="preserve"> y hacer que el código sea más fácil de entender.</w:t>
      </w:r>
    </w:p>
    <w:p w14:paraId="729E334B" w14:textId="0EBCC567" w:rsidR="00E44232" w:rsidRDefault="00E44232" w:rsidP="00E44232">
      <w:pPr>
        <w:pStyle w:val="Prrafodelista"/>
        <w:numPr>
          <w:ilvl w:val="0"/>
          <w:numId w:val="2"/>
        </w:numPr>
      </w:pPr>
      <w:r>
        <w:t xml:space="preserve">Utilizar herramientas automatizadas de análisis de código: Las herramientas de análisis de código pueden ayudar a identificar áreas del código que tienen una complejidad </w:t>
      </w:r>
      <w:proofErr w:type="spellStart"/>
      <w:r>
        <w:t>ciclomática</w:t>
      </w:r>
      <w:proofErr w:type="spellEnd"/>
      <w:r>
        <w:t xml:space="preserve"> alta. Utilizando estas herramientas, se pueden identificar áreas específicas del código que requieren atención y se pueden aplicar las estrategias mencionadas anteriormente para reducir la complejidad </w:t>
      </w:r>
      <w:proofErr w:type="spellStart"/>
      <w:r>
        <w:t>ciclomática</w:t>
      </w:r>
      <w:proofErr w:type="spellEnd"/>
      <w:r>
        <w:t>.</w:t>
      </w:r>
    </w:p>
    <w:p w14:paraId="7AEDB7A3" w14:textId="4B3A3155" w:rsidR="00E44232" w:rsidRDefault="00E44232" w:rsidP="00E44232"/>
    <w:p w14:paraId="12836059" w14:textId="55140156" w:rsidR="00E44232" w:rsidRDefault="00E44232" w:rsidP="00E44232"/>
    <w:p w14:paraId="7B841342" w14:textId="14E3D513" w:rsidR="00E44232" w:rsidRDefault="00E44232" w:rsidP="00E44232"/>
    <w:p w14:paraId="6734631E" w14:textId="0A24992F" w:rsidR="00E44232" w:rsidRDefault="00E44232" w:rsidP="00E44232">
      <w:pPr>
        <w:ind w:firstLine="360"/>
      </w:pPr>
      <w:r>
        <w:lastRenderedPageBreak/>
        <w:t xml:space="preserve">6. Instale un analizador estático de código denominado </w:t>
      </w:r>
      <w:proofErr w:type="spellStart"/>
      <w:r>
        <w:t>pylint</w:t>
      </w:r>
      <w:proofErr w:type="spellEnd"/>
      <w:r>
        <w:t xml:space="preserve"> (mediante el comando </w:t>
      </w:r>
      <w:proofErr w:type="spellStart"/>
      <w:r>
        <w:t>pip</w:t>
      </w:r>
      <w:proofErr w:type="spellEnd"/>
      <w:r>
        <w:t xml:space="preserve"> </w:t>
      </w:r>
      <w:proofErr w:type="spellStart"/>
      <w:r>
        <w:t>install</w:t>
      </w:r>
      <w:proofErr w:type="spellEnd"/>
      <w:r>
        <w:t xml:space="preserve"> </w:t>
      </w:r>
      <w:proofErr w:type="spellStart"/>
      <w:r>
        <w:t>pylint</w:t>
      </w:r>
      <w:proofErr w:type="spellEnd"/>
      <w:r>
        <w:t>) y realice las siguientes acciones.</w:t>
      </w:r>
    </w:p>
    <w:p w14:paraId="1AAF9E6E" w14:textId="3915659C" w:rsidR="00E44232" w:rsidRDefault="00E44232" w:rsidP="00E44232">
      <w:r>
        <w:t xml:space="preserve">a. Ejecute el programa </w:t>
      </w:r>
      <w:proofErr w:type="spellStart"/>
      <w:r>
        <w:t>pylint</w:t>
      </w:r>
      <w:proofErr w:type="spellEnd"/>
      <w:r>
        <w:t xml:space="preserve"> sobre el programa </w:t>
      </w:r>
      <w:proofErr w:type="spellStart"/>
      <w:r>
        <w:t>python</w:t>
      </w:r>
      <w:proofErr w:type="spellEnd"/>
      <w:r>
        <w:t xml:space="preserve"> desarrollado como parte de las consignas del punto -4- anterior.</w:t>
      </w:r>
    </w:p>
    <w:p w14:paraId="04E7DABB" w14:textId="59610884" w:rsidR="00E44232" w:rsidRDefault="00E44232" w:rsidP="00E44232">
      <w:r>
        <w:rPr>
          <w:noProof/>
          <w14:ligatures w14:val="standardContextual"/>
        </w:rPr>
        <w:drawing>
          <wp:inline distT="0" distB="0" distL="0" distR="0" wp14:anchorId="7A909E18" wp14:editId="5BDA4EC4">
            <wp:extent cx="6410960" cy="1352550"/>
            <wp:effectExtent l="0" t="0" r="8890" b="0"/>
            <wp:docPr id="19679805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80521" name=""/>
                    <pic:cNvPicPr/>
                  </pic:nvPicPr>
                  <pic:blipFill>
                    <a:blip r:embed="rId12"/>
                    <a:stretch>
                      <a:fillRect/>
                    </a:stretch>
                  </pic:blipFill>
                  <pic:spPr>
                    <a:xfrm>
                      <a:off x="0" y="0"/>
                      <a:ext cx="6411249" cy="1352611"/>
                    </a:xfrm>
                    <a:prstGeom prst="rect">
                      <a:avLst/>
                    </a:prstGeom>
                  </pic:spPr>
                </pic:pic>
              </a:graphicData>
            </a:graphic>
          </wp:inline>
        </w:drawing>
      </w:r>
    </w:p>
    <w:p w14:paraId="62A2B5A9" w14:textId="77777777" w:rsidR="00E44232" w:rsidRDefault="00E44232" w:rsidP="00E44232">
      <w:r>
        <w:t>b. Analice el resultado que arroja.</w:t>
      </w:r>
    </w:p>
    <w:p w14:paraId="4C52A5AA" w14:textId="610CAD16" w:rsidR="00E44232" w:rsidRDefault="00E44232" w:rsidP="00E44232">
      <w:pPr>
        <w:ind w:firstLine="708"/>
      </w:pPr>
      <w:r>
        <w:t>i. Introduzca correcciones en el programa fuente para abordar los comentarios. Incluya los comentarios en la primera corrida y como queda luego de todas las correcciones realizadas.</w:t>
      </w:r>
    </w:p>
    <w:p w14:paraId="1FC74020" w14:textId="6875FD03" w:rsidR="009518F3" w:rsidRDefault="009518F3" w:rsidP="00E44232">
      <w:pPr>
        <w:ind w:firstLine="708"/>
      </w:pPr>
      <w:proofErr w:type="spellStart"/>
      <w:r>
        <w:t>Trailing</w:t>
      </w:r>
      <w:proofErr w:type="spellEnd"/>
      <w:r>
        <w:t xml:space="preserve"> </w:t>
      </w:r>
      <w:proofErr w:type="spellStart"/>
      <w:r>
        <w:t>newlines</w:t>
      </w:r>
      <w:proofErr w:type="spellEnd"/>
      <w:r>
        <w:t xml:space="preserve">- use el método </w:t>
      </w:r>
      <w:r w:rsidRPr="009518F3">
        <w:t>.</w:t>
      </w:r>
      <w:proofErr w:type="spellStart"/>
      <w:r w:rsidRPr="009518F3">
        <w:t>rstrip</w:t>
      </w:r>
      <w:proofErr w:type="spellEnd"/>
      <w:r w:rsidRPr="009518F3">
        <w:t>()</w:t>
      </w:r>
      <w:r>
        <w:t>, este método elimina todo tipo de espacio en blanco</w:t>
      </w:r>
    </w:p>
    <w:p w14:paraId="117852C8" w14:textId="4695051B" w:rsidR="009518F3" w:rsidRDefault="009518F3" w:rsidP="00E44232">
      <w:pPr>
        <w:ind w:firstLine="708"/>
      </w:pPr>
      <w:r>
        <w:rPr>
          <w:noProof/>
          <w14:ligatures w14:val="standardContextual"/>
        </w:rPr>
        <w:drawing>
          <wp:inline distT="0" distB="0" distL="0" distR="0" wp14:anchorId="0D991745" wp14:editId="636D7EA6">
            <wp:extent cx="5400040" cy="901065"/>
            <wp:effectExtent l="0" t="0" r="0" b="0"/>
            <wp:docPr id="17282254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25433" name=""/>
                    <pic:cNvPicPr/>
                  </pic:nvPicPr>
                  <pic:blipFill>
                    <a:blip r:embed="rId13"/>
                    <a:stretch>
                      <a:fillRect/>
                    </a:stretch>
                  </pic:blipFill>
                  <pic:spPr>
                    <a:xfrm>
                      <a:off x="0" y="0"/>
                      <a:ext cx="5400040" cy="901065"/>
                    </a:xfrm>
                    <a:prstGeom prst="rect">
                      <a:avLst/>
                    </a:prstGeom>
                  </pic:spPr>
                </pic:pic>
              </a:graphicData>
            </a:graphic>
          </wp:inline>
        </w:drawing>
      </w:r>
    </w:p>
    <w:p w14:paraId="5DF1C735" w14:textId="149C2D28" w:rsidR="00C954CD" w:rsidRDefault="00C954CD" w:rsidP="00E44232">
      <w:pPr>
        <w:ind w:firstLine="708"/>
      </w:pPr>
      <w:r w:rsidRPr="00C954CD">
        <w:t xml:space="preserve">C0103: </w:t>
      </w:r>
      <w:proofErr w:type="spellStart"/>
      <w:r w:rsidRPr="00C954CD">
        <w:t>Constant</w:t>
      </w:r>
      <w:proofErr w:type="spellEnd"/>
      <w:r w:rsidRPr="00C954CD">
        <w:t xml:space="preserve"> </w:t>
      </w:r>
      <w:proofErr w:type="spellStart"/>
      <w:r w:rsidRPr="00C954CD">
        <w:t>name</w:t>
      </w:r>
      <w:proofErr w:type="spellEnd"/>
      <w:r w:rsidRPr="00C954CD">
        <w:t xml:space="preserve"> "</w:t>
      </w:r>
      <w:proofErr w:type="spellStart"/>
      <w:r w:rsidRPr="00C954CD">
        <w:t>conversation</w:t>
      </w:r>
      <w:proofErr w:type="spellEnd"/>
      <w:r w:rsidRPr="00C954CD">
        <w:t xml:space="preserve">" </w:t>
      </w:r>
      <w:proofErr w:type="spellStart"/>
      <w:r w:rsidRPr="00C954CD">
        <w:t>doesn't</w:t>
      </w:r>
      <w:proofErr w:type="spellEnd"/>
      <w:r w:rsidRPr="00C954CD">
        <w:t xml:space="preserve"> </w:t>
      </w:r>
      <w:proofErr w:type="spellStart"/>
      <w:r w:rsidRPr="00C954CD">
        <w:t>conform</w:t>
      </w:r>
      <w:proofErr w:type="spellEnd"/>
      <w:r w:rsidRPr="00C954CD">
        <w:t xml:space="preserve"> </w:t>
      </w:r>
      <w:proofErr w:type="spellStart"/>
      <w:r w:rsidRPr="00C954CD">
        <w:t>to</w:t>
      </w:r>
      <w:proofErr w:type="spellEnd"/>
      <w:r w:rsidRPr="00C954CD">
        <w:t xml:space="preserve"> UPPER_CASE </w:t>
      </w:r>
      <w:proofErr w:type="spellStart"/>
      <w:r w:rsidRPr="00C954CD">
        <w:t>naming</w:t>
      </w:r>
      <w:proofErr w:type="spellEnd"/>
      <w:r w:rsidRPr="00C954CD">
        <w:t xml:space="preserve"> </w:t>
      </w:r>
      <w:proofErr w:type="spellStart"/>
      <w:r w:rsidRPr="00C954CD">
        <w:t>style</w:t>
      </w:r>
      <w:proofErr w:type="spellEnd"/>
      <w:r w:rsidRPr="00C954CD">
        <w:t xml:space="preserve"> (</w:t>
      </w:r>
      <w:proofErr w:type="spellStart"/>
      <w:r w:rsidRPr="00C954CD">
        <w:t>invalid-name</w:t>
      </w:r>
      <w:proofErr w:type="spellEnd"/>
      <w:r w:rsidRPr="00C954CD">
        <w:t>)</w:t>
      </w:r>
    </w:p>
    <w:p w14:paraId="467D1173" w14:textId="6B281479" w:rsidR="00C954CD" w:rsidRDefault="00C954CD" w:rsidP="00E44232">
      <w:pPr>
        <w:ind w:firstLine="708"/>
      </w:pPr>
      <w:r>
        <w:t>Al querer usar el estilo “</w:t>
      </w:r>
      <w:proofErr w:type="spellStart"/>
      <w:r>
        <w:t>snake_case</w:t>
      </w:r>
      <w:proofErr w:type="spellEnd"/>
      <w:r>
        <w:t>” me deja de tomar el valor de la constante</w:t>
      </w:r>
    </w:p>
    <w:p w14:paraId="0371E464" w14:textId="4390819E" w:rsidR="00E44232" w:rsidRDefault="00E44232" w:rsidP="00E44232">
      <w:r>
        <w:t>c. Aquellos comentarios que decida no abordar justifique brevemente porque decidió ignorar las recomendaciones.</w:t>
      </w:r>
    </w:p>
    <w:p w14:paraId="19C95B40" w14:textId="16356D66" w:rsidR="00E44232" w:rsidRDefault="00E44232" w:rsidP="00E44232">
      <w:r>
        <w:t>- no realice ninguna corrección</w:t>
      </w:r>
      <w:r w:rsidR="00C954CD">
        <w:t xml:space="preserve"> más</w:t>
      </w:r>
      <w:r>
        <w:t xml:space="preserve"> ya que no lo considere importante para el funcionamiento general del programa</w:t>
      </w:r>
      <w:r w:rsidR="00C954CD">
        <w:t xml:space="preserve">, si para mejorar y tener buenas prácticas con el código </w:t>
      </w:r>
    </w:p>
    <w:sectPr w:rsidR="00E442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C2F5C"/>
    <w:multiLevelType w:val="hybridMultilevel"/>
    <w:tmpl w:val="7FE86868"/>
    <w:lvl w:ilvl="0" w:tplc="86F84092">
      <w:start w:val="5"/>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F1A3F78"/>
    <w:multiLevelType w:val="hybridMultilevel"/>
    <w:tmpl w:val="B08EE08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5DB51E5"/>
    <w:multiLevelType w:val="hybridMultilevel"/>
    <w:tmpl w:val="978AF47E"/>
    <w:lvl w:ilvl="0" w:tplc="671C0D04">
      <w:start w:val="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103603953">
    <w:abstractNumId w:val="1"/>
  </w:num>
  <w:num w:numId="2" w16cid:durableId="1944025917">
    <w:abstractNumId w:val="2"/>
  </w:num>
  <w:num w:numId="3" w16cid:durableId="1387953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85"/>
    <w:rsid w:val="00322A85"/>
    <w:rsid w:val="004E7EC9"/>
    <w:rsid w:val="00622E3C"/>
    <w:rsid w:val="0085054E"/>
    <w:rsid w:val="009518F3"/>
    <w:rsid w:val="00A11F2E"/>
    <w:rsid w:val="00AA4BF8"/>
    <w:rsid w:val="00C954CD"/>
    <w:rsid w:val="00E44232"/>
    <w:rsid w:val="00ED1BB1"/>
    <w:rsid w:val="00EE4C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04517"/>
  <w15:chartTrackingRefBased/>
  <w15:docId w15:val="{4C1A9EBE-FC6E-405D-BD29-35C437445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A85"/>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A85"/>
    <w:pPr>
      <w:ind w:left="720"/>
      <w:contextualSpacing/>
    </w:pPr>
  </w:style>
  <w:style w:type="character" w:styleId="Hipervnculo">
    <w:name w:val="Hyperlink"/>
    <w:basedOn w:val="Fuentedeprrafopredeter"/>
    <w:uiPriority w:val="99"/>
    <w:unhideWhenUsed/>
    <w:rsid w:val="00322A85"/>
    <w:rPr>
      <w:color w:val="0563C1" w:themeColor="hyperlink"/>
      <w:u w:val="single"/>
    </w:rPr>
  </w:style>
  <w:style w:type="character" w:styleId="Mencinsinresolver">
    <w:name w:val="Unresolved Mention"/>
    <w:basedOn w:val="Fuentedeprrafopredeter"/>
    <w:uiPriority w:val="99"/>
    <w:semiHidden/>
    <w:unhideWhenUsed/>
    <w:rsid w:val="00322A85"/>
    <w:rPr>
      <w:color w:val="605E5C"/>
      <w:shd w:val="clear" w:color="auto" w:fill="E1DFDD"/>
    </w:rPr>
  </w:style>
  <w:style w:type="character" w:styleId="Hipervnculovisitado">
    <w:name w:val="FollowedHyperlink"/>
    <w:basedOn w:val="Fuentedeprrafopredeter"/>
    <w:uiPriority w:val="99"/>
    <w:semiHidden/>
    <w:unhideWhenUsed/>
    <w:rsid w:val="00322A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40876">
      <w:bodyDiv w:val="1"/>
      <w:marLeft w:val="0"/>
      <w:marRight w:val="0"/>
      <w:marTop w:val="0"/>
      <w:marBottom w:val="0"/>
      <w:divBdr>
        <w:top w:val="none" w:sz="0" w:space="0" w:color="auto"/>
        <w:left w:val="none" w:sz="0" w:space="0" w:color="auto"/>
        <w:bottom w:val="none" w:sz="0" w:space="0" w:color="auto"/>
        <w:right w:val="none" w:sz="0" w:space="0" w:color="auto"/>
      </w:divBdr>
    </w:div>
    <w:div w:id="312877494">
      <w:bodyDiv w:val="1"/>
      <w:marLeft w:val="0"/>
      <w:marRight w:val="0"/>
      <w:marTop w:val="0"/>
      <w:marBottom w:val="0"/>
      <w:divBdr>
        <w:top w:val="none" w:sz="0" w:space="0" w:color="auto"/>
        <w:left w:val="none" w:sz="0" w:space="0" w:color="auto"/>
        <w:bottom w:val="none" w:sz="0" w:space="0" w:color="auto"/>
        <w:right w:val="none" w:sz="0" w:space="0" w:color="auto"/>
      </w:divBdr>
    </w:div>
    <w:div w:id="943612755">
      <w:bodyDiv w:val="1"/>
      <w:marLeft w:val="0"/>
      <w:marRight w:val="0"/>
      <w:marTop w:val="0"/>
      <w:marBottom w:val="0"/>
      <w:divBdr>
        <w:top w:val="none" w:sz="0" w:space="0" w:color="auto"/>
        <w:left w:val="none" w:sz="0" w:space="0" w:color="auto"/>
        <w:bottom w:val="none" w:sz="0" w:space="0" w:color="auto"/>
        <w:right w:val="none" w:sz="0" w:space="0" w:color="auto"/>
      </w:divBdr>
    </w:div>
    <w:div w:id="1121801399">
      <w:bodyDiv w:val="1"/>
      <w:marLeft w:val="0"/>
      <w:marRight w:val="0"/>
      <w:marTop w:val="0"/>
      <w:marBottom w:val="0"/>
      <w:divBdr>
        <w:top w:val="none" w:sz="0" w:space="0" w:color="auto"/>
        <w:left w:val="none" w:sz="0" w:space="0" w:color="auto"/>
        <w:bottom w:val="none" w:sz="0" w:space="0" w:color="auto"/>
        <w:right w:val="none" w:sz="0" w:space="0" w:color="auto"/>
      </w:divBdr>
    </w:div>
    <w:div w:id="119946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amiloEscar/UADER_IS2_ESCAR/tree/main/TP%20N2"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1091</Words>
  <Characters>6004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escar</dc:creator>
  <cp:keywords/>
  <dc:description/>
  <cp:lastModifiedBy>camilo escar</cp:lastModifiedBy>
  <cp:revision>5</cp:revision>
  <dcterms:created xsi:type="dcterms:W3CDTF">2023-04-13T22:18:00Z</dcterms:created>
  <dcterms:modified xsi:type="dcterms:W3CDTF">2023-04-13T23:30:00Z</dcterms:modified>
</cp:coreProperties>
</file>