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B2A4A"/>
          <w:sz w:val="56"/>
          <w:szCs w:val="56"/>
        </w:rPr>
        <w:t xml:space="preserve">@girardelli/architect</w:t>
      </w:r>
    </w:p>
    <w:p>
      <w:pPr>
        <w:spacing w:after="40"/>
        <w:jc w:val="center"/>
      </w:pPr>
      <w:r>
        <w:rPr>
          <w:rFonts w:ascii="Arial" w:cs="Arial" w:eastAsia="Arial" w:hAnsi="Arial"/>
          <w:color w:val="2E5090"/>
          <w:sz w:val="32"/>
          <w:szCs w:val="32"/>
        </w:rPr>
        <w:t xml:space="preserve">v5.0.0</w:t>
      </w:r>
    </w:p>
    <w:p>
      <w:pPr>
        <w:spacing w:after="200"/>
      </w:pPr>
    </w:p>
    <w:p>
      <w:pPr>
        <w:pBdr>
          <w:top w:val="single" w:color="1B2A4A" w:sz="8" w:space="8"/>
          <w:bottom w:val="single" w:color="1B2A4A" w:sz="8" w:space="8"/>
        </w:pBdr>
        <w:spacing w:after="200"/>
        <w:jc w:val="center"/>
      </w:pPr>
      <w:r>
        <w:rPr>
          <w:rFonts w:ascii="Arial" w:cs="Arial" w:eastAsia="Arial" w:hAnsi="Arial"/>
          <w:b/>
          <w:bCs/>
          <w:color w:val="1B2A4A"/>
          <w:sz w:val="36"/>
          <w:szCs w:val="36"/>
        </w:rPr>
        <w:t xml:space="preserve">CTO-Level Technical &amp; Business Analysis</w:t>
      </w:r>
    </w:p>
    <w:p>
      <w:pPr>
        <w:spacing w:after="200"/>
      </w:pPr>
    </w:p>
    <w:p>
      <w:pPr>
        <w:jc w:val="center"/>
      </w:pPr>
      <w:r>
        <w:rPr>
          <w:rFonts w:ascii="Arial" w:cs="Arial" w:eastAsia="Arial" w:hAnsi="Arial"/>
          <w:color w:val="666666"/>
          <w:sz w:val="22"/>
          <w:szCs w:val="22"/>
        </w:rPr>
        <w:t xml:space="preserve">Prepared by: Claude (AI Analysis Engine)</w:t>
      </w:r>
    </w:p>
    <w:p>
      <w:pPr>
        <w:jc w:val="center"/>
      </w:pPr>
      <w:r>
        <w:rPr>
          <w:rFonts w:ascii="Arial" w:cs="Arial" w:eastAsia="Arial" w:hAnsi="Arial"/>
          <w:color w:val="666666"/>
          <w:sz w:val="22"/>
          <w:szCs w:val="22"/>
        </w:rPr>
        <w:t xml:space="preserve">Requested by: Camilo Girardelli — CTO, Girardelli Tecnologia</w:t>
      </w:r>
    </w:p>
    <w:p>
      <w:pPr>
        <w:jc w:val="center"/>
      </w:pPr>
      <w:r>
        <w:rPr>
          <w:rFonts w:ascii="Arial" w:cs="Arial" w:eastAsia="Arial" w:hAnsi="Arial"/>
          <w:color w:val="666666"/>
          <w:sz w:val="22"/>
          <w:szCs w:val="22"/>
        </w:rPr>
        <w:t xml:space="preserve">Date: March 30, 2026</w:t>
      </w:r>
    </w:p>
    <w:p>
      <w:pPr>
        <w:spacing w:after="200"/>
      </w:pPr>
    </w:p>
    <w:p>
      <w:pPr>
        <w:spacing w:after="200"/>
      </w:pPr>
    </w:p>
    <w:p>
      <w:pPr>
        <w:spacing w:after="40"/>
        <w:jc w:val="center"/>
      </w:pPr>
      <w:r>
        <w:rPr>
          <w:rFonts w:ascii="Arial" w:cs="Arial" w:eastAsia="Arial" w:hAnsi="Arial"/>
          <w:b/>
          <w:bCs/>
          <w:color w:val="CC0000"/>
          <w:sz w:val="20"/>
          <w:szCs w:val="20"/>
        </w:rPr>
        <w:t xml:space="preserve">CLASSIFICATION: CONFIDENTIAL</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sz w:val="22"/>
          <w:szCs w:val="22"/>
        </w:rPr>
        <w:t xml:space="preserve">Architect is an open-source CLI tool written in TypeScript that performs static architecture analysis on codebases, detecting anti-patterns, calculating quality scores, generating refactoring plans, and producing context-aware AI agent configurations. Currently at v5.0.0, the project has evolved from a simple code quality scorer into a sophisticated multi-phase analysis engine with temporal intelligence capabilities.</w:t>
      </w:r>
    </w:p>
    <w:p>
      <w:pPr>
        <w:spacing w:after="200"/>
      </w:pPr>
    </w:p>
    <w:p>
      <w:pPr>
        <w:pStyle w:val="Heading2"/>
      </w:pPr>
      <w:r>
        <w:rPr>
          <w:rFonts w:ascii="Arial" w:cs="Arial" w:eastAsia="Arial" w:hAnsi="Arial"/>
        </w:rPr>
        <w:t xml:space="preserve">Verdict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Clean TypeScript, strict mode, well-structured modules. 3 god files need refactoring.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principles, Strategy/Builder/Facade patterns. Clear separation of concerns.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337 tests across 17 suites. Meaningful tests, not superficial. Some cleanup issues.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2 production deps (glob, acorn). Minimal attack surface.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README is comprehensive. Inline docs could improve. No API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DevOps/CI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 pipeline configured. GitHub Actions example in README but not implemented.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Business Viability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Strong differentiator (agent generation), but niche market. Needs GTM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engineering, innovative features, needs market validation and polish.</w:t>
            </w:r>
          </w:p>
        </w:tc>
      </w:tr>
    </w:tbl>
    <w:p>
      <w:r>
        <w:br w:type="page"/>
      </w:r>
    </w:p>
    <w:p>
      <w:pPr>
        <w:pStyle w:val="Heading1"/>
      </w:pPr>
      <w:r>
        <w:rPr>
          <w:rFonts w:ascii="Arial" w:cs="Arial" w:eastAsia="Arial" w:hAnsi="Arial"/>
        </w:rPr>
        <w:t xml:space="preserve">2. Technical Architecture Deep Dive</w:t>
      </w:r>
    </w:p>
    <w:p>
      <w:pPr>
        <w:pStyle w:val="Heading2"/>
      </w:pPr>
      <w:r>
        <w:rPr>
          <w:rFonts w:ascii="Arial" w:cs="Arial" w:eastAsia="Arial" w:hAnsi="Arial"/>
        </w:rPr>
        <w:t xml:space="preserve">2.1 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Industry Benchmark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Source Lines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18,371 LOC (TypeScript)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Medium-sized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Test Lines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~240,000 LOC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test investment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Source Files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~45 files across 4 directories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Good modularization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test suites, 337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coverage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 Dependencies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(glob, acorn)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Exceptionally minimal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Dependencies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(standard toolchain)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 languages, 61 frameworks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Best-in-class breadth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Versions Published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(1.1.0 to 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release cadence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Commits (2025)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59+ commits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development</w:t>
            </w:r>
          </w:p>
        </w:tc>
      </w:tr>
    </w:tbl>
    <w:p>
      <w:pPr>
        <w:spacing w:after="200"/>
      </w:pPr>
    </w:p>
    <w:p>
      <w:pPr>
        <w:pStyle w:val="Heading2"/>
      </w:pPr>
      <w:r>
        <w:rPr>
          <w:rFonts w:ascii="Arial" w:cs="Arial" w:eastAsia="Arial" w:hAnsi="Arial"/>
        </w:rPr>
        <w:t xml:space="preserve">2.2 Architecture Strengths</w:t>
      </w:r>
    </w:p>
    <w:p>
      <w:pPr>
        <w:spacing w:after="120" w:line="276"/>
      </w:pPr>
      <w:r>
        <w:rPr>
          <w:rFonts w:ascii="Arial" w:cs="Arial" w:eastAsia="Arial" w:hAnsi="Arial"/>
          <w:sz w:val="22"/>
          <w:szCs w:val="22"/>
        </w:rPr>
        <w:t xml:space="preserve">The project demonstrates strong software engineering fundamentals that indicate a mature developer perspective.</w:t>
      </w:r>
    </w:p>
    <w:p>
      <w:pPr>
        <w:spacing w:after="200"/>
      </w:pPr>
    </w:p>
    <w:p>
      <w:pPr>
        <w:pStyle w:val="ListParagraph"/>
        <w:numPr>
          <w:ilvl w:val="0"/>
          <w:numId w:val="2"/>
        </w:numPr>
        <w:spacing w:after="80" w:line="276"/>
      </w:pPr>
      <w:r>
        <w:rPr>
          <w:rFonts w:ascii="Arial" w:cs="Arial" w:eastAsia="Arial" w:hAnsi="Arial"/>
          <w:b/>
          <w:bCs/>
          <w:sz w:val="22"/>
          <w:szCs w:val="22"/>
        </w:rPr>
        <w:t xml:space="preserve">Clean Separation of Concerns: </w:t>
      </w:r>
      <w:r>
        <w:rPr>
          <w:rFonts w:ascii="Arial" w:cs="Arial" w:eastAsia="Arial" w:hAnsi="Arial"/>
          <w:sz w:val="22"/>
          <w:szCs w:val="22"/>
        </w:rPr>
        <w:t xml:space="preserve">Modularity — Each module (scanner, analyzer, scorer, anti-patterns, rules, agent-generator) has a single, well-defined responsibility. The pipeline flows cleanly: scan → analyze → score → detect anti-patterns → generate plan → report.</w:t>
      </w:r>
    </w:p>
    <w:p>
      <w:pPr>
        <w:pStyle w:val="ListParagraph"/>
        <w:numPr>
          <w:ilvl w:val="0"/>
          <w:numId w:val="2"/>
        </w:numPr>
        <w:spacing w:after="80" w:line="276"/>
      </w:pPr>
      <w:r>
        <w:rPr>
          <w:rFonts w:ascii="Arial" w:cs="Arial" w:eastAsia="Arial" w:hAnsi="Arial"/>
          <w:b/>
          <w:bCs/>
          <w:sz w:val="22"/>
          <w:szCs w:val="22"/>
        </w:rPr>
        <w:t xml:space="preserve">Design Patterns Applied Correctly: </w:t>
      </w:r>
      <w:r>
        <w:rPr>
          <w:rFonts w:ascii="Arial" w:cs="Arial" w:eastAsia="Arial" w:hAnsi="Arial"/>
          <w:sz w:val="22"/>
          <w:szCs w:val="22"/>
        </w:rPr>
        <w:t xml:space="preserve">Strategy pattern in refactoring rules (HubSplitterRule, BarrelOptimizerRule, etc.), Builder pattern in ContextEnricher, Facade pattern in the main architect object, Factory pattern in AgentGenerator. These are not over-engineered — they serve real purposes.</w:t>
      </w:r>
    </w:p>
    <w:p>
      <w:pPr>
        <w:pStyle w:val="ListParagraph"/>
        <w:numPr>
          <w:ilvl w:val="0"/>
          <w:numId w:val="2"/>
        </w:numPr>
        <w:spacing w:after="80" w:line="276"/>
      </w:pPr>
      <w:r>
        <w:rPr>
          <w:rFonts w:ascii="Arial" w:cs="Arial" w:eastAsia="Arial" w:hAnsi="Arial"/>
          <w:b/>
          <w:bCs/>
          <w:sz w:val="22"/>
          <w:szCs w:val="22"/>
        </w:rPr>
        <w:t xml:space="preserve">Type Safety: </w:t>
      </w:r>
      <w:r>
        <w:rPr>
          <w:rFonts w:ascii="Arial" w:cs="Arial" w:eastAsia="Arial" w:hAnsi="Arial"/>
          <w:sz w:val="22"/>
          <w:szCs w:val="22"/>
        </w:rPr>
        <w:t xml:space="preserve">strict: true, no implicit any, noImplicitReturns, noFallthroughCasesInSwitch. The types.ts file is comprehensive with 194 lines of well-structured interfaces. Zero use of 'any' type across the codebase.</w:t>
      </w:r>
    </w:p>
    <w:p>
      <w:pPr>
        <w:pStyle w:val="ListParagraph"/>
        <w:numPr>
          <w:ilvl w:val="0"/>
          <w:numId w:val="2"/>
        </w:numPr>
        <w:spacing w:after="80" w:line="276"/>
      </w:pPr>
      <w:r>
        <w:rPr>
          <w:rFonts w:ascii="Arial" w:cs="Arial" w:eastAsia="Arial" w:hAnsi="Arial"/>
          <w:b/>
          <w:bCs/>
          <w:sz w:val="22"/>
          <w:szCs w:val="22"/>
        </w:rPr>
        <w:t xml:space="preserve">Minimal Dependency Tree: </w:t>
      </w:r>
      <w:r>
        <w:rPr>
          <w:rFonts w:ascii="Arial" w:cs="Arial" w:eastAsia="Arial" w:hAnsi="Arial"/>
          <w:sz w:val="22"/>
          <w:szCs w:val="22"/>
        </w:rPr>
        <w:t xml:space="preserve">With only glob and acorn as production dependencies, the project has virtually zero supply-chain risk. This is remarkable for a tool of this complexity. Most competitors have 20-50+ transitive dependencies.</w:t>
      </w:r>
    </w:p>
    <w:p>
      <w:pPr>
        <w:pStyle w:val="ListParagraph"/>
        <w:numPr>
          <w:ilvl w:val="0"/>
          <w:numId w:val="2"/>
        </w:numPr>
        <w:spacing w:after="80" w:line="276"/>
      </w:pPr>
      <w:r>
        <w:rPr>
          <w:rFonts w:ascii="Arial" w:cs="Arial" w:eastAsia="Arial" w:hAnsi="Arial"/>
          <w:b/>
          <w:bCs/>
          <w:sz w:val="22"/>
          <w:szCs w:val="22"/>
        </w:rPr>
        <w:t xml:space="preserve">Error Handling: </w:t>
      </w:r>
      <w:r>
        <w:rPr>
          <w:rFonts w:ascii="Arial" w:cs="Arial" w:eastAsia="Arial" w:hAnsi="Arial"/>
          <w:sz w:val="22"/>
          <w:szCs w:val="22"/>
        </w:rPr>
        <w:t xml:space="preserve">Missing files, configs, and git repos are handled gracefully with try/catch and fallback defaults. The tool doesn't crash on edge cases — it degrades gracefully.</w:t>
      </w:r>
    </w:p>
    <w:p>
      <w:pPr>
        <w:spacing w:after="200"/>
      </w:pPr>
    </w:p>
    <w:p>
      <w:pPr>
        <w:pStyle w:val="Heading2"/>
      </w:pPr>
      <w:r>
        <w:rPr>
          <w:rFonts w:ascii="Arial" w:cs="Arial" w:eastAsia="Arial" w:hAnsi="Arial"/>
        </w:rPr>
        <w:t xml:space="preserve">2.3 Architecture Weaknesses</w:t>
      </w:r>
    </w:p>
    <w:p>
      <w:pPr>
        <w:spacing w:after="120" w:line="276"/>
      </w:pPr>
      <w:r>
        <w:rPr>
          <w:rFonts w:ascii="Arial" w:cs="Arial" w:eastAsia="Arial" w:hAnsi="Arial"/>
          <w:sz w:val="22"/>
          <w:szCs w:val="22"/>
        </w:rPr>
        <w:t xml:space="preserve">These are the areas where the codebase needs attention. I'm being direct because that's what a CTO review demands.</w:t>
      </w:r>
    </w:p>
    <w:p>
      <w:pPr>
        <w:spacing w:after="200"/>
      </w:pPr>
    </w:p>
    <w:p>
      <w:pPr>
        <w:pStyle w:val="ListParagraph"/>
        <w:numPr>
          <w:ilvl w:val="0"/>
          <w:numId w:val="2"/>
        </w:numPr>
        <w:spacing w:after="80" w:line="276"/>
      </w:pPr>
      <w:r>
        <w:rPr>
          <w:rFonts w:ascii="Arial" w:cs="Arial" w:eastAsia="Arial" w:hAnsi="Arial"/>
          <w:b/>
          <w:bCs/>
          <w:sz w:val="22"/>
          <w:szCs w:val="22"/>
        </w:rPr>
        <w:t xml:space="preserve">God Files (Critical): </w:t>
      </w:r>
      <w:r>
        <w:rPr>
          <w:rFonts w:ascii="Arial" w:cs="Arial" w:eastAsia="Arial" w:hAnsi="Arial"/>
          <w:sz w:val="22"/>
          <w:szCs w:val="22"/>
        </w:rPr>
        <w:t xml:space="preserve">html-reporter.ts at 1,830 lines is the most egregious offender. It generates an entire HTML page with D3.js visualizations, CSS, and interactive elements in a single file. agents.ts (1,296 lines) packs 8 agent templates together. Domain templates at 1,201 lines combine C4, BDD, TDD, ADR, and STRIDE templates. These files are hard to maintain, test in isolation, and review in PRs.</w:t>
      </w:r>
    </w:p>
    <w:p>
      <w:pPr>
        <w:pStyle w:val="ListParagraph"/>
        <w:numPr>
          <w:ilvl w:val="0"/>
          <w:numId w:val="2"/>
        </w:numPr>
        <w:spacing w:after="80" w:line="276"/>
      </w:pPr>
      <w:r>
        <w:rPr>
          <w:rFonts w:ascii="Arial" w:cs="Arial" w:eastAsia="Arial" w:hAnsi="Arial"/>
          <w:b/>
          <w:bCs/>
          <w:sz w:val="22"/>
          <w:szCs w:val="22"/>
        </w:rPr>
        <w:t xml:space="preserve">Template String Hell: </w:t>
      </w:r>
      <w:r>
        <w:rPr>
          <w:rFonts w:ascii="Arial" w:cs="Arial" w:eastAsia="Arial" w:hAnsi="Arial"/>
          <w:sz w:val="22"/>
          <w:szCs w:val="22"/>
        </w:rPr>
        <w:t xml:space="preserve">Template strings that generate markdown are inherently hard to maintain. When a template spans 100+ lines of embedded markdown, debugging formatting issues becomes painful. Consider a proper template engine or at minimum, external template files.</w:t>
      </w:r>
    </w:p>
    <w:p>
      <w:pPr>
        <w:pStyle w:val="ListParagraph"/>
        <w:numPr>
          <w:ilvl w:val="0"/>
          <w:numId w:val="2"/>
        </w:numPr>
        <w:spacing w:after="80" w:line="276"/>
      </w:pPr>
      <w:r>
        <w:rPr>
          <w:rFonts w:ascii="Arial" w:cs="Arial" w:eastAsia="Arial" w:hAnsi="Arial"/>
          <w:b/>
          <w:bCs/>
          <w:sz w:val="22"/>
          <w:szCs w:val="22"/>
        </w:rPr>
        <w:t xml:space="preserve">Synchronous Git Operations: </w:t>
      </w:r>
      <w:r>
        <w:rPr>
          <w:rFonts w:ascii="Arial" w:cs="Arial" w:eastAsia="Arial" w:hAnsi="Arial"/>
          <w:sz w:val="22"/>
          <w:szCs w:val="22"/>
        </w:rPr>
        <w:t xml:space="preserve">git-history.ts uses execSync for all git commands. This blocks the Node.js event loop, has no configurable timeout, and could hang indefinitely on a corrupted git repository. For a tool that may run in CI/CD pipelines, this is a risk.</w:t>
      </w:r>
    </w:p>
    <w:p>
      <w:pPr>
        <w:pStyle w:val="ListParagraph"/>
        <w:numPr>
          <w:ilvl w:val="0"/>
          <w:numId w:val="2"/>
        </w:numPr>
        <w:spacing w:after="80" w:line="276"/>
      </w:pPr>
      <w:r>
        <w:rPr>
          <w:rFonts w:ascii="Arial" w:cs="Arial" w:eastAsia="Arial" w:hAnsi="Arial"/>
          <w:b/>
          <w:bCs/>
          <w:sz w:val="22"/>
          <w:szCs w:val="22"/>
        </w:rPr>
        <w:t xml:space="preserve">Code Duplication (~5-8%): </w:t>
      </w:r>
      <w:r>
        <w:rPr>
          <w:rFonts w:ascii="Arial" w:cs="Arial" w:eastAsia="Arial" w:hAnsi="Arial"/>
          <w:sz w:val="22"/>
          <w:szCs w:val="22"/>
        </w:rPr>
        <w:t xml:space="preserve">Mermaid generation logic appears in both diagram.ts and html-reporter.ts. Framework detection patterns are partially duplicated between framework-detector.ts and scanner.ts. Template helper utilities are repeated across template files.</w:t>
      </w:r>
    </w:p>
    <w:p>
      <w:pPr>
        <w:pStyle w:val="ListParagraph"/>
        <w:numPr>
          <w:ilvl w:val="0"/>
          <w:numId w:val="2"/>
        </w:numPr>
        <w:spacing w:after="80" w:line="276"/>
      </w:pPr>
      <w:r>
        <w:rPr>
          <w:rFonts w:ascii="Arial" w:cs="Arial" w:eastAsia="Arial" w:hAnsi="Arial"/>
          <w:b/>
          <w:bCs/>
          <w:sz w:val="22"/>
          <w:szCs w:val="22"/>
        </w:rPr>
        <w:t xml:space="preserve">No Logging Infrastructure: </w:t>
      </w:r>
      <w:r>
        <w:rPr>
          <w:rFonts w:ascii="Arial" w:cs="Arial" w:eastAsia="Arial" w:hAnsi="Arial"/>
          <w:sz w:val="22"/>
          <w:szCs w:val="22"/>
        </w:rPr>
        <w:t xml:space="preserve">The library has zero structured logging. In production, when a user reports that 'the analysis failed on my project', there's no way to diagnose the issue without reproducing it. Consider adding pino or at least a simple log utility.</w:t>
      </w:r>
    </w:p>
    <w:p>
      <w:pPr>
        <w:pStyle w:val="ListParagraph"/>
        <w:numPr>
          <w:ilvl w:val="0"/>
          <w:numId w:val="2"/>
        </w:numPr>
        <w:spacing w:after="80" w:line="276"/>
      </w:pPr>
      <w:r>
        <w:rPr>
          <w:rFonts w:ascii="Arial" w:cs="Arial" w:eastAsia="Arial" w:hAnsi="Arial"/>
          <w:b/>
          <w:bCs/>
          <w:sz w:val="22"/>
          <w:szCs w:val="22"/>
        </w:rPr>
        <w:t xml:space="preserve">Acorn Underutilization: </w:t>
      </w:r>
      <w:r>
        <w:rPr>
          <w:rFonts w:ascii="Arial" w:cs="Arial" w:eastAsia="Arial" w:hAnsi="Arial"/>
          <w:sz w:val="22"/>
          <w:szCs w:val="22"/>
        </w:rPr>
        <w:t xml:space="preserve">Acorn (AST parser) is listed as a dependency but underutilized. The Tier 2 refactoring rules (AST-based) are declared in types but not implemented. This creates the impression of incomplete features.</w:t>
      </w:r>
    </w:p>
    <w:p>
      <w:r>
        <w:br w:type="page"/>
      </w:r>
    </w:p>
    <w:p>
      <w:pPr>
        <w:pStyle w:val="Heading1"/>
      </w:pPr>
      <w:r>
        <w:rPr>
          <w:rFonts w:ascii="Arial" w:cs="Arial" w:eastAsia="Arial" w:hAnsi="Arial"/>
        </w:rPr>
        <w:t xml:space="preserve">3. Feature Analysis</w:t>
      </w:r>
    </w:p>
    <w:p>
      <w:pPr>
        <w:pStyle w:val="Heading2"/>
      </w:pPr>
      <w:r>
        <w:rPr>
          <w:rFonts w:ascii="Arial" w:cs="Arial" w:eastAsia="Arial" w:hAnsi="Arial"/>
        </w:rPr>
        <w:t xml:space="preserve">3.1 The Agent Generation Engine (Crown Jewel)</w:t>
      </w:r>
    </w:p>
    <w:p>
      <w:pPr>
        <w:spacing w:after="120" w:line="276"/>
      </w:pPr>
      <w:r>
        <w:rPr>
          <w:rFonts w:ascii="Arial" w:cs="Arial" w:eastAsia="Arial" w:hAnsi="Arial"/>
          <w:sz w:val="22"/>
          <w:szCs w:val="22"/>
        </w:rPr>
        <w:t xml:space="preserve">This is Architect's strongest differentiator and the feature most likely to drive adoption. No other open-source tool generates a complete, context-aware .agent/ directory with 20+ files tailored to your specific tech stack, business domain, and architectural patterns.</w:t>
      </w:r>
    </w:p>
    <w:p>
      <w:pPr>
        <w:spacing w:after="120" w:line="276"/>
      </w:pPr>
      <w:r>
        <w:rPr>
          <w:rFonts w:ascii="Arial" w:cs="Arial" w:eastAsia="Arial" w:hAnsi="Arial"/>
          <w:sz w:val="22"/>
          <w:szCs w:val="22"/>
        </w:rPr>
        <w:t xml:space="preserve">The context enrichment pipeline is genuinely sophisticated: it detects 61 frameworks across 10 ecosystems, infers the business domain (fintech, healthtech, e-commerce) from metadata analysis, identifies architectural patterns in the codebase (adapters, factories, repositories), and generates templates with correct toolchain commands per stack. A Python/FastAPI project gets pytest, a Go project gets 'go test', a NestJS project gets Jest — automatically.</w:t>
      </w:r>
    </w:p>
    <w:p>
      <w:pPr>
        <w:spacing w:after="120" w:line="276"/>
      </w:pPr>
      <w:r>
        <w:rPr>
          <w:rFonts w:ascii="Arial" w:cs="Arial" w:eastAsia="Arial" w:hAnsi="Arial"/>
          <w:sz w:val="22"/>
          <w:szCs w:val="22"/>
        </w:rPr>
        <w:t xml:space="preserve">However, the generated agent files are essentially markdown documents. They don't execute anything. They serve as context/instructions for AI coding assistants like Claude Code or Cursor. This limits the immediate value proposition to teams already using AI-assisted development. The v4.0 roadmap item (Agent Runtime with orchestrated execution) would be transformative, but it doesn't exist yet.</w:t>
      </w:r>
    </w:p>
    <w:p>
      <w:pPr>
        <w:spacing w:after="200"/>
      </w:pPr>
    </w:p>
    <w:p>
      <w:pPr>
        <w:pStyle w:val="Heading2"/>
      </w:pPr>
      <w:r>
        <w:rPr>
          <w:rFonts w:ascii="Arial" w:cs="Arial" w:eastAsia="Arial" w:hAnsi="Arial"/>
        </w:rPr>
        <w:t xml:space="preserve">3.2 Temporal Intelligence (v5.0)</w:t>
      </w:r>
    </w:p>
    <w:p>
      <w:pPr>
        <w:spacing w:after="120" w:line="276"/>
      </w:pPr>
      <w:r>
        <w:rPr>
          <w:rFonts w:ascii="Arial" w:cs="Arial" w:eastAsia="Arial" w:hAnsi="Arial"/>
          <w:sz w:val="22"/>
          <w:szCs w:val="22"/>
        </w:rPr>
        <w:t xml:space="preserve">The temporal intelligence engine is an ambitious feature that analyzes git history to provide velocity vectors, churn tracking, bus factor calculation, and predictive anti-pattern detection. The 'Architecture Weather Forecast' concept is creative and marketable.</w:t>
      </w:r>
    </w:p>
    <w:p>
      <w:pPr>
        <w:spacing w:after="120" w:line="276"/>
      </w:pPr>
      <w:r>
        <w:rPr>
          <w:rFonts w:ascii="Arial" w:cs="Arial" w:eastAsia="Arial" w:hAnsi="Arial"/>
          <w:sz w:val="22"/>
          <w:szCs w:val="22"/>
        </w:rPr>
        <w:t xml:space="preserve">The implementation is solid in the temporal-scorer.ts (8,033 lines — the largest file in the project) which computes 8 trend categories. The forecast.ts module predicts emerging anti-patterns before they fully manifest. This is genuinely novel in the open-source space.</w:t>
      </w:r>
    </w:p>
    <w:p>
      <w:pPr>
        <w:spacing w:after="120" w:line="276"/>
      </w:pPr>
      <w:r>
        <w:rPr>
          <w:rFonts w:ascii="Arial" w:cs="Arial" w:eastAsia="Arial" w:hAnsi="Arial"/>
          <w:sz w:val="22"/>
          <w:szCs w:val="22"/>
        </w:rPr>
        <w:t xml:space="preserve">The concern is performance: analyzing 24 weeks of git history with synchronous execSync calls on a large monorepo could be slow. The git-cache.ts mitigates this, but only on subsequent runs.</w:t>
      </w:r>
    </w:p>
    <w:p>
      <w:pPr>
        <w:spacing w:after="200"/>
      </w:pPr>
    </w:p>
    <w:p>
      <w:pPr>
        <w:pStyle w:val="Heading2"/>
      </w:pPr>
      <w:r>
        <w:rPr>
          <w:rFonts w:ascii="Arial" w:cs="Arial" w:eastAsia="Arial" w:hAnsi="Arial"/>
        </w:rPr>
        <w:t xml:space="preserve">3.3 Score System</w:t>
      </w:r>
    </w:p>
    <w:p>
      <w:pPr>
        <w:spacing w:after="120" w:line="276"/>
      </w:pPr>
      <w:r>
        <w:rPr>
          <w:rFonts w:ascii="Arial" w:cs="Arial" w:eastAsia="Arial" w:hAnsi="Arial"/>
          <w:sz w:val="22"/>
          <w:szCs w:val="22"/>
        </w:rPr>
        <w:t xml:space="preserve">The 4-dimensional scoring (Modularity 40%, Coupling 25%, Cohesion 20%, Layering 15%) is well-thought-out. The weights are configurable. The scoring algorithm in scorer.ts is well-tested with exhaustive threshold coverage.</w:t>
      </w:r>
    </w:p>
    <w:p>
      <w:pPr>
        <w:spacing w:after="120" w:line="276"/>
      </w:pPr>
      <w:r>
        <w:rPr>
          <w:rFonts w:ascii="Arial" w:cs="Arial" w:eastAsia="Arial" w:hAnsi="Arial"/>
          <w:sz w:val="22"/>
          <w:szCs w:val="22"/>
        </w:rPr>
        <w:t xml:space="preserve">The score is useful for tracking trends, but the absolute value is somewhat arbitrary. A score of 72 doesn't mean much in isolation — it gains meaning when tracked over time or compared across projects. The documentation could make this clearer.</w:t>
      </w:r>
    </w:p>
    <w:p>
      <w:r>
        <w:br w:type="page"/>
      </w:r>
    </w:p>
    <w:p>
      <w:pPr>
        <w:pStyle w:val="Heading1"/>
      </w:pPr>
      <w:r>
        <w:rPr>
          <w:rFonts w:ascii="Arial" w:cs="Arial" w:eastAsia="Arial" w:hAnsi="Arial"/>
        </w:rPr>
        <w:t xml:space="preserve">4. Test Quality Assessment</w:t>
      </w:r>
    </w:p>
    <w:p>
      <w:pPr>
        <w:spacing w:after="120" w:line="276"/>
      </w:pPr>
      <w:r>
        <w:rPr>
          <w:rFonts w:ascii="Arial" w:cs="Arial" w:eastAsia="Arial" w:hAnsi="Arial"/>
          <w:sz w:val="22"/>
          <w:szCs w:val="22"/>
        </w:rPr>
        <w:t xml:space="preserve">The test suite is one of the project's strongest assets. At 337 tests across 17 suites, the coverage is meaningful and tests actual behavior rather than just checking that functions don't throw.</w:t>
      </w:r>
    </w:p>
    <w:p>
      <w:pPr>
        <w:spacing w:after="200"/>
      </w:pPr>
    </w:p>
    <w:p>
      <w:pPr>
        <w:pStyle w:val="Heading2"/>
      </w:pPr>
      <w:r>
        <w:rPr>
          <w:rFonts w:ascii="Arial" w:cs="Arial" w:eastAsia="Arial" w:hAnsi="Arial"/>
        </w:rPr>
        <w:t xml:space="preserve">4.1 What's Good</w:t>
      </w:r>
    </w:p>
    <w:p>
      <w:pPr>
        <w:pStyle w:val="ListParagraph"/>
        <w:numPr>
          <w:ilvl w:val="0"/>
          <w:numId w:val="2"/>
        </w:numPr>
        <w:spacing w:after="80" w:line="276"/>
      </w:pPr>
      <w:r>
        <w:rPr>
          <w:rFonts w:ascii="Arial" w:cs="Arial" w:eastAsia="Arial" w:hAnsi="Arial"/>
          <w:b/>
          <w:bCs/>
          <w:sz w:val="22"/>
          <w:szCs w:val="22"/>
        </w:rPr>
        <w:t xml:space="preserve">Exhaustive threshold testing: </w:t>
      </w:r>
      <w:r>
        <w:rPr>
          <w:rFonts w:ascii="Arial" w:cs="Arial" w:eastAsia="Arial" w:hAnsi="Arial"/>
          <w:sz w:val="22"/>
          <w:szCs w:val="22"/>
        </w:rPr>
        <w:t xml:space="preserve">scorer.test.ts (30,409 lines) exhaustively tests all score thresholds and boundary conditions.</w:t>
      </w:r>
    </w:p>
    <w:p>
      <w:pPr>
        <w:pStyle w:val="ListParagraph"/>
        <w:numPr>
          <w:ilvl w:val="0"/>
          <w:numId w:val="2"/>
        </w:numPr>
        <w:spacing w:after="80" w:line="276"/>
      </w:pPr>
      <w:r>
        <w:rPr>
          <w:rFonts w:ascii="Arial" w:cs="Arial" w:eastAsia="Arial" w:hAnsi="Arial"/>
          <w:b/>
          <w:bCs/>
          <w:sz w:val="22"/>
          <w:szCs w:val="22"/>
        </w:rPr>
        <w:t xml:space="preserve">Multi-stack detection tests: </w:t>
      </w:r>
      <w:r>
        <w:rPr>
          <w:rFonts w:ascii="Arial" w:cs="Arial" w:eastAsia="Arial" w:hAnsi="Arial"/>
          <w:sz w:val="22"/>
          <w:szCs w:val="22"/>
        </w:rPr>
        <w:t xml:space="preserve">framework-detector.test.ts validates detection across npm, pip, go mod, Cargo.toml, pom.xml, composer.json, Gemfile, and pubspec.yaml.</w:t>
      </w:r>
    </w:p>
    <w:p>
      <w:pPr>
        <w:pStyle w:val="ListParagraph"/>
        <w:numPr>
          <w:ilvl w:val="0"/>
          <w:numId w:val="2"/>
        </w:numPr>
        <w:spacing w:after="80" w:line="276"/>
      </w:pPr>
      <w:r>
        <w:rPr>
          <w:rFonts w:ascii="Arial" w:cs="Arial" w:eastAsia="Arial" w:hAnsi="Arial"/>
          <w:b/>
          <w:bCs/>
          <w:sz w:val="22"/>
          <w:szCs w:val="22"/>
        </w:rPr>
        <w:t xml:space="preserve">Integration tests exist: </w:t>
      </w:r>
      <w:r>
        <w:rPr>
          <w:rFonts w:ascii="Arial" w:cs="Arial" w:eastAsia="Arial" w:hAnsi="Arial"/>
          <w:sz w:val="22"/>
          <w:szCs w:val="22"/>
        </w:rPr>
        <w:t xml:space="preserve">analyzers-integration.test.ts runs the full analysis pipeline end-to-end.</w:t>
      </w:r>
    </w:p>
    <w:p>
      <w:pPr>
        <w:pStyle w:val="ListParagraph"/>
        <w:numPr>
          <w:ilvl w:val="0"/>
          <w:numId w:val="2"/>
        </w:numPr>
        <w:spacing w:after="80" w:line="276"/>
      </w:pPr>
      <w:r>
        <w:rPr>
          <w:rFonts w:ascii="Arial" w:cs="Arial" w:eastAsia="Arial" w:hAnsi="Arial"/>
          <w:b/>
          <w:bCs/>
          <w:sz w:val="22"/>
          <w:szCs w:val="22"/>
        </w:rPr>
        <w:t xml:space="preserve">Fixture-based testing: </w:t>
      </w:r>
      <w:r>
        <w:rPr>
          <w:rFonts w:ascii="Arial" w:cs="Arial" w:eastAsia="Arial" w:hAnsi="Arial"/>
          <w:sz w:val="22"/>
          <w:szCs w:val="22"/>
        </w:rPr>
        <w:t xml:space="preserve">Tests use temporary directories with realistic file structures, not just mocked data.</w:t>
      </w:r>
    </w:p>
    <w:p>
      <w:pPr>
        <w:spacing w:after="200"/>
      </w:pPr>
    </w:p>
    <w:p>
      <w:pPr>
        <w:pStyle w:val="Heading2"/>
      </w:pPr>
      <w:r>
        <w:rPr>
          <w:rFonts w:ascii="Arial" w:cs="Arial" w:eastAsia="Arial" w:hAnsi="Arial"/>
        </w:rPr>
        <w:t xml:space="preserve">4.2 What Needs Improvement</w:t>
      </w:r>
    </w:p>
    <w:p>
      <w:pPr>
        <w:pStyle w:val="ListParagraph"/>
        <w:numPr>
          <w:ilvl w:val="0"/>
          <w:numId w:val="2"/>
        </w:numPr>
        <w:spacing w:after="80" w:line="276"/>
      </w:pPr>
      <w:r>
        <w:rPr>
          <w:rFonts w:ascii="Arial" w:cs="Arial" w:eastAsia="Arial" w:hAnsi="Arial"/>
          <w:b/>
          <w:bCs/>
          <w:sz w:val="22"/>
          <w:szCs w:val="22"/>
        </w:rPr>
        <w:t xml:space="preserve">Shallow core module tests: </w:t>
      </w:r>
      <w:r>
        <w:rPr>
          <w:rFonts w:ascii="Arial" w:cs="Arial" w:eastAsia="Arial" w:hAnsi="Arial"/>
          <w:sz w:val="22"/>
          <w:szCs w:val="22"/>
        </w:rPr>
        <w:t xml:space="preserve">anti-patterns.test.ts and scanner.test.ts are shallow compared to the scorer and framework-detector tests. These core modules deserve deeper coverage.</w:t>
      </w:r>
    </w:p>
    <w:p>
      <w:pPr>
        <w:pStyle w:val="ListParagraph"/>
        <w:numPr>
          <w:ilvl w:val="0"/>
          <w:numId w:val="2"/>
        </w:numPr>
        <w:spacing w:after="80" w:line="276"/>
      </w:pPr>
      <w:r>
        <w:rPr>
          <w:rFonts w:ascii="Arial" w:cs="Arial" w:eastAsia="Arial" w:hAnsi="Arial"/>
          <w:b/>
          <w:bCs/>
          <w:sz w:val="22"/>
          <w:szCs w:val="22"/>
        </w:rPr>
        <w:t xml:space="preserve">Test cleanup failures: </w:t>
      </w:r>
      <w:r>
        <w:rPr>
          <w:rFonts w:ascii="Arial" w:cs="Arial" w:eastAsia="Arial" w:hAnsi="Arial"/>
          <w:sz w:val="22"/>
          <w:szCs w:val="22"/>
        </w:rPr>
        <w:t xml:space="preserve">Framework detector tests create temporary files that fail to clean up (EPERM errors in Jest). This causes noisy test output and potential filesystem pollution.</w:t>
      </w:r>
    </w:p>
    <w:p>
      <w:pPr>
        <w:pStyle w:val="ListParagraph"/>
        <w:numPr>
          <w:ilvl w:val="0"/>
          <w:numId w:val="2"/>
        </w:numPr>
        <w:spacing w:after="80" w:line="276"/>
      </w:pPr>
      <w:r>
        <w:rPr>
          <w:rFonts w:ascii="Arial" w:cs="Arial" w:eastAsia="Arial" w:hAnsi="Arial"/>
          <w:b/>
          <w:bCs/>
          <w:sz w:val="22"/>
          <w:szCs w:val="22"/>
        </w:rPr>
        <w:t xml:space="preserve">Missing HTML reporter tests: </w:t>
      </w:r>
      <w:r>
        <w:rPr>
          <w:rFonts w:ascii="Arial" w:cs="Arial" w:eastAsia="Arial" w:hAnsi="Arial"/>
          <w:sz w:val="22"/>
          <w:szCs w:val="22"/>
        </w:rPr>
        <w:t xml:space="preserve">No test for the HTML reporter (the largest file at 1,830 lines). This is a significant gap.</w:t>
      </w:r>
    </w:p>
    <w:p>
      <w:pPr>
        <w:pStyle w:val="ListParagraph"/>
        <w:numPr>
          <w:ilvl w:val="0"/>
          <w:numId w:val="2"/>
        </w:numPr>
        <w:spacing w:after="80" w:line="276"/>
      </w:pPr>
      <w:r>
        <w:rPr>
          <w:rFonts w:ascii="Arial" w:cs="Arial" w:eastAsia="Arial" w:hAnsi="Arial"/>
          <w:b/>
          <w:bCs/>
          <w:sz w:val="22"/>
          <w:szCs w:val="22"/>
        </w:rPr>
        <w:t xml:space="preserve">Missing CLI tests: </w:t>
      </w:r>
      <w:r>
        <w:rPr>
          <w:rFonts w:ascii="Arial" w:cs="Arial" w:eastAsia="Arial" w:hAnsi="Arial"/>
          <w:sz w:val="22"/>
          <w:szCs w:val="22"/>
        </w:rPr>
        <w:t xml:space="preserve">No test for the CLI module (517 lines). CLI argument parsing and error handling should be tested.</w:t>
      </w:r>
    </w:p>
    <w:p>
      <w:r>
        <w:br w:type="page"/>
      </w:r>
    </w:p>
    <w:p>
      <w:pPr>
        <w:pStyle w:val="Heading1"/>
      </w:pPr>
      <w:r>
        <w:rPr>
          <w:rFonts w:ascii="Arial" w:cs="Arial" w:eastAsia="Arial" w:hAnsi="Arial"/>
        </w:rPr>
        <w:t xml:space="preserve">5. DevOps &amp; Release Maturity</w:t>
      </w:r>
    </w:p>
    <w:p>
      <w:pPr>
        <w:spacing w:after="120" w:line="276"/>
      </w:pPr>
      <w:r>
        <w:rPr>
          <w:rFonts w:ascii="Arial" w:cs="Arial" w:eastAsia="Arial" w:hAnsi="Arial"/>
          <w:sz w:val="22"/>
          <w:szCs w:val="22"/>
        </w:rPr>
        <w:t xml:space="preserve">This is the weakest dimension of the project and the most impactful for a CTO to address.</w:t>
      </w:r>
    </w:p>
    <w:p>
      <w:pPr>
        <w:spacing w:after="200"/>
      </w:pPr>
    </w:p>
    <w:p>
      <w:pPr>
        <w:pStyle w:val="Heading2"/>
      </w:pPr>
      <w:r>
        <w:rPr>
          <w:rFonts w:ascii="Arial" w:cs="Arial" w:eastAsia="Arial" w:hAnsi="Arial"/>
        </w:rPr>
        <w:t xml:space="preserve">5.1 What's Missing</w:t>
      </w:r>
    </w:p>
    <w:p>
      <w:pPr>
        <w:pStyle w:val="ListParagraph"/>
        <w:numPr>
          <w:ilvl w:val="0"/>
          <w:numId w:val="2"/>
        </w:numPr>
        <w:spacing w:after="80" w:line="276"/>
      </w:pPr>
      <w:r>
        <w:rPr>
          <w:rFonts w:ascii="Arial" w:cs="Arial" w:eastAsia="Arial" w:hAnsi="Arial"/>
          <w:b/>
          <w:bCs/>
          <w:sz w:val="22"/>
          <w:szCs w:val="22"/>
        </w:rPr>
        <w:t xml:space="preserve">No CI/CD Pipeline: </w:t>
      </w:r>
      <w:r>
        <w:rPr>
          <w:rFonts w:ascii="Arial" w:cs="Arial" w:eastAsia="Arial" w:hAnsi="Arial"/>
          <w:sz w:val="22"/>
          <w:szCs w:val="22"/>
        </w:rPr>
        <w:t xml:space="preserve">The README shows a GitHub Actions example, but the repository has no actual CI configuration. Every merge goes in without automated validation.</w:t>
      </w:r>
    </w:p>
    <w:p>
      <w:pPr>
        <w:pStyle w:val="ListParagraph"/>
        <w:numPr>
          <w:ilvl w:val="0"/>
          <w:numId w:val="2"/>
        </w:numPr>
        <w:spacing w:after="80" w:line="276"/>
      </w:pPr>
      <w:r>
        <w:rPr>
          <w:rFonts w:ascii="Arial" w:cs="Arial" w:eastAsia="Arial" w:hAnsi="Arial"/>
          <w:b/>
          <w:bCs/>
          <w:sz w:val="22"/>
          <w:szCs w:val="22"/>
        </w:rPr>
        <w:t xml:space="preserve">Version Inconsistency: </w:t>
      </w:r>
      <w:r>
        <w:rPr>
          <w:rFonts w:ascii="Arial" w:cs="Arial" w:eastAsia="Arial" w:hAnsi="Arial"/>
          <w:sz w:val="22"/>
          <w:szCs w:val="22"/>
        </w:rPr>
        <w:t xml:space="preserve">README claims v3.1, package.json says v5.0.0, npm latest is v4.0.0. The version numbering tells different stories depending on where you look. This confuses users and erodes trust.</w:t>
      </w:r>
    </w:p>
    <w:p>
      <w:pPr>
        <w:pStyle w:val="ListParagraph"/>
        <w:numPr>
          <w:ilvl w:val="0"/>
          <w:numId w:val="2"/>
        </w:numPr>
        <w:spacing w:after="80" w:line="276"/>
      </w:pPr>
      <w:r>
        <w:rPr>
          <w:rFonts w:ascii="Arial" w:cs="Arial" w:eastAsia="Arial" w:hAnsi="Arial"/>
          <w:b/>
          <w:bCs/>
          <w:sz w:val="22"/>
          <w:szCs w:val="22"/>
        </w:rPr>
        <w:t xml:space="preserve">No Automated Release Process: </w:t>
      </w:r>
      <w:r>
        <w:rPr>
          <w:rFonts w:ascii="Arial" w:cs="Arial" w:eastAsia="Arial" w:hAnsi="Arial"/>
          <w:sz w:val="22"/>
          <w:szCs w:val="22"/>
        </w:rPr>
        <w:t xml:space="preserve">prepublishOnly runs build + test, but there's no semantic-release, no changelog generation, and no release notes. Publishing is a manual npm publish.</w:t>
      </w:r>
    </w:p>
    <w:p>
      <w:pPr>
        <w:pStyle w:val="ListParagraph"/>
        <w:numPr>
          <w:ilvl w:val="0"/>
          <w:numId w:val="2"/>
        </w:numPr>
        <w:spacing w:after="80" w:line="276"/>
      </w:pPr>
      <w:r>
        <w:rPr>
          <w:rFonts w:ascii="Arial" w:cs="Arial" w:eastAsia="Arial" w:hAnsi="Arial"/>
          <w:b/>
          <w:bCs/>
          <w:sz w:val="22"/>
          <w:szCs w:val="22"/>
        </w:rPr>
        <w:t xml:space="preserve">No Linting Enforcement: </w:t>
      </w:r>
      <w:r>
        <w:rPr>
          <w:rFonts w:ascii="Arial" w:cs="Arial" w:eastAsia="Arial" w:hAnsi="Arial"/>
          <w:sz w:val="22"/>
          <w:szCs w:val="22"/>
        </w:rPr>
        <w:t xml:space="preserve">No .eslintrc committed. The lint script exists but lint rules are not enforced in any pipeline. No pre-commit hooks.</w:t>
      </w:r>
    </w:p>
    <w:p>
      <w:pPr>
        <w:pStyle w:val="ListParagraph"/>
        <w:numPr>
          <w:ilvl w:val="0"/>
          <w:numId w:val="2"/>
        </w:numPr>
        <w:spacing w:after="80" w:line="276"/>
      </w:pPr>
      <w:r>
        <w:rPr>
          <w:rFonts w:ascii="Arial" w:cs="Arial" w:eastAsia="Arial" w:hAnsi="Arial"/>
          <w:b/>
          <w:bCs/>
          <w:sz w:val="22"/>
          <w:szCs w:val="22"/>
        </w:rPr>
        <w:t xml:space="preserve">No Coverage Thresholds: </w:t>
      </w:r>
      <w:r>
        <w:rPr>
          <w:rFonts w:ascii="Arial" w:cs="Arial" w:eastAsia="Arial" w:hAnsi="Arial"/>
          <w:sz w:val="22"/>
          <w:szCs w:val="22"/>
        </w:rPr>
        <w:t xml:space="preserve">coverage/ directory exists (suggesting jest --coverage was run once) but no coverage thresholds are enforced. No Codecov or similar integration.</w:t>
      </w:r>
    </w:p>
    <w:p>
      <w:pPr>
        <w:spacing w:after="200"/>
      </w:pPr>
    </w:p>
    <w:p>
      <w:pPr>
        <w:pStyle w:val="Heading2"/>
      </w:pPr>
      <w:r>
        <w:rPr>
          <w:rFonts w:ascii="Arial" w:cs="Arial" w:eastAsia="Arial" w:hAnsi="Arial"/>
        </w:rPr>
        <w:t xml:space="preserve">5.2 Recommended DevOps Roadmap</w:t>
      </w:r>
    </w:p>
    <w:p>
      <w:pPr>
        <w:pStyle w:val="ListParagraph"/>
        <w:numPr>
          <w:ilvl w:val="0"/>
          <w:numId w:val="3"/>
        </w:numPr>
        <w:spacing w:after="80" w:line="276"/>
      </w:pPr>
      <w:r>
        <w:rPr>
          <w:rFonts w:ascii="Arial" w:cs="Arial" w:eastAsia="Arial" w:hAnsi="Arial"/>
          <w:b/>
          <w:bCs/>
          <w:sz w:val="22"/>
          <w:szCs w:val="22"/>
        </w:rPr>
        <w:t xml:space="preserve">Week 1: </w:t>
      </w:r>
      <w:r>
        <w:rPr>
          <w:rFonts w:ascii="Arial" w:cs="Arial" w:eastAsia="Arial" w:hAnsi="Arial"/>
          <w:sz w:val="22"/>
          <w:szCs w:val="22"/>
        </w:rPr>
        <w:t xml:space="preserve">Set up GitHub Actions with: build, test, lint on every PR.</w:t>
      </w:r>
    </w:p>
    <w:p>
      <w:pPr>
        <w:pStyle w:val="ListParagraph"/>
        <w:numPr>
          <w:ilvl w:val="0"/>
          <w:numId w:val="3"/>
        </w:numPr>
        <w:spacing w:after="80" w:line="276"/>
      </w:pPr>
      <w:r>
        <w:rPr>
          <w:rFonts w:ascii="Arial" w:cs="Arial" w:eastAsia="Arial" w:hAnsi="Arial"/>
          <w:b/>
          <w:bCs/>
          <w:sz w:val="22"/>
          <w:szCs w:val="22"/>
        </w:rPr>
        <w:t xml:space="preserve">Week 2: </w:t>
      </w:r>
      <w:r>
        <w:rPr>
          <w:rFonts w:ascii="Arial" w:cs="Arial" w:eastAsia="Arial" w:hAnsi="Arial"/>
          <w:sz w:val="22"/>
          <w:szCs w:val="22"/>
        </w:rPr>
        <w:t xml:space="preserve">Add coverage thresholds (80% minimum). Fix test cleanup issues.</w:t>
      </w:r>
    </w:p>
    <w:p>
      <w:pPr>
        <w:pStyle w:val="ListParagraph"/>
        <w:numPr>
          <w:ilvl w:val="0"/>
          <w:numId w:val="3"/>
        </w:numPr>
        <w:spacing w:after="80" w:line="276"/>
      </w:pPr>
      <w:r>
        <w:rPr>
          <w:rFonts w:ascii="Arial" w:cs="Arial" w:eastAsia="Arial" w:hAnsi="Arial"/>
          <w:b/>
          <w:bCs/>
          <w:sz w:val="22"/>
          <w:szCs w:val="22"/>
        </w:rPr>
        <w:t xml:space="preserve">Week 3: </w:t>
      </w:r>
      <w:r>
        <w:rPr>
          <w:rFonts w:ascii="Arial" w:cs="Arial" w:eastAsia="Arial" w:hAnsi="Arial"/>
          <w:sz w:val="22"/>
          <w:szCs w:val="22"/>
        </w:rPr>
        <w:t xml:space="preserve">Implement semantic-release with conventional commits. Auto-generate CHANGELOG.md.</w:t>
      </w:r>
    </w:p>
    <w:p>
      <w:pPr>
        <w:pStyle w:val="ListParagraph"/>
        <w:numPr>
          <w:ilvl w:val="0"/>
          <w:numId w:val="3"/>
        </w:numPr>
        <w:spacing w:after="80" w:line="276"/>
      </w:pPr>
      <w:r>
        <w:rPr>
          <w:rFonts w:ascii="Arial" w:cs="Arial" w:eastAsia="Arial" w:hAnsi="Arial"/>
          <w:b/>
          <w:bCs/>
          <w:sz w:val="22"/>
          <w:szCs w:val="22"/>
        </w:rPr>
        <w:t xml:space="preserve">Week 4: </w:t>
      </w:r>
      <w:r>
        <w:rPr>
          <w:rFonts w:ascii="Arial" w:cs="Arial" w:eastAsia="Arial" w:hAnsi="Arial"/>
          <w:sz w:val="22"/>
          <w:szCs w:val="22"/>
        </w:rPr>
        <w:t xml:space="preserve">Add pre-commit hooks (husky + lint-staged). Enforce formatting.</w:t>
      </w:r>
    </w:p>
    <w:p>
      <w:pPr>
        <w:pStyle w:val="ListParagraph"/>
        <w:numPr>
          <w:ilvl w:val="0"/>
          <w:numId w:val="3"/>
        </w:numPr>
        <w:spacing w:after="80" w:line="276"/>
      </w:pPr>
      <w:r>
        <w:rPr>
          <w:rFonts w:ascii="Arial" w:cs="Arial" w:eastAsia="Arial" w:hAnsi="Arial"/>
          <w:b/>
          <w:bCs/>
          <w:sz w:val="22"/>
          <w:szCs w:val="22"/>
        </w:rPr>
        <w:t xml:space="preserve">Week 5: </w:t>
      </w:r>
      <w:r>
        <w:rPr>
          <w:rFonts w:ascii="Arial" w:cs="Arial" w:eastAsia="Arial" w:hAnsi="Arial"/>
          <w:sz w:val="22"/>
          <w:szCs w:val="22"/>
        </w:rPr>
        <w:t xml:space="preserve">Publish v5.0.0 to npm. Align README, package.json, and npm versions.</w:t>
      </w:r>
    </w:p>
    <w:p>
      <w:r>
        <w:br w:type="page"/>
      </w:r>
    </w:p>
    <w:p>
      <w:pPr>
        <w:pStyle w:val="Heading1"/>
      </w:pPr>
      <w:r>
        <w:rPr>
          <w:rFonts w:ascii="Arial" w:cs="Arial" w:eastAsia="Arial" w:hAnsi="Arial"/>
        </w:rPr>
        <w:t xml:space="preserve">6. Competitive Landscape &amp; Positioning</w:t>
      </w:r>
    </w:p>
    <w:p>
      <w:pPr>
        <w:spacing w:after="120" w:line="276"/>
      </w:pPr>
      <w:r>
        <w:rPr>
          <w:rFonts w:ascii="Arial" w:cs="Arial" w:eastAsia="Arial" w:hAnsi="Arial"/>
          <w:sz w:val="22"/>
          <w:szCs w:val="22"/>
        </w:rPr>
        <w:t xml:space="preserve">Understanding where Architect sits in the market is critical for making investment decisions.</w:t>
      </w:r>
    </w:p>
    <w:p>
      <w:pPr>
        <w:spacing w:after="200"/>
      </w:pPr>
    </w:p>
    <w:p>
      <w:pPr>
        <w:pStyle w:val="Heading2"/>
      </w:pPr>
      <w:r>
        <w:rPr>
          <w:rFonts w:ascii="Arial" w:cs="Arial" w:eastAsia="Arial" w:hAnsi="Arial"/>
        </w:rPr>
        <w:t xml:space="preserve">6.1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60"/>
        <w:gridCol w:w="4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Weekly Downloads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vs. Architect</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Madge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~2M</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Dependency graphs, circular detection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Narrower scope. No scoring, no agents, no refactoring plans.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Cruiser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rules, CI enforcement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Stronger CI integration. No agent generation, no temporal analysis.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Skott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dependency graphs, API primitives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Faster, but less feature-rich. No scoring, no agents.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code quality platform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Much broader, much heavier. Different tier entirely.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Architect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100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Architecture analysis + agent generation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 in agent gen. Needs adoption, not features.</w:t>
            </w:r>
          </w:p>
        </w:tc>
      </w:tr>
    </w:tbl>
    <w:p>
      <w:pPr>
        <w:spacing w:after="200"/>
      </w:pPr>
    </w:p>
    <w:p>
      <w:pPr>
        <w:pStyle w:val="Heading2"/>
      </w:pPr>
      <w:r>
        <w:rPr>
          <w:rFonts w:ascii="Arial" w:cs="Arial" w:eastAsia="Arial" w:hAnsi="Arial"/>
        </w:rPr>
        <w:t xml:space="preserve">6.2 Honest Market Assessment</w:t>
      </w:r>
    </w:p>
    <w:p>
      <w:pPr>
        <w:spacing w:after="120" w:line="276"/>
      </w:pPr>
      <w:r>
        <w:rPr>
          <w:rFonts w:ascii="Arial" w:cs="Arial" w:eastAsia="Arial" w:hAnsi="Arial"/>
          <w:sz w:val="22"/>
          <w:szCs w:val="22"/>
        </w:rPr>
        <w:t xml:space="preserve">Architect occupies a unique niche: it's the only open-source tool that combines architecture analysis with AI agent configuration generation. This is genuinely novel and potentially valuable. However, the niche is small right now.</w:t>
      </w:r>
    </w:p>
    <w:p>
      <w:pPr>
        <w:spacing w:after="120" w:line="276"/>
      </w:pPr>
      <w:r>
        <w:rPr>
          <w:rFonts w:ascii="Arial" w:cs="Arial" w:eastAsia="Arial" w:hAnsi="Arial"/>
          <w:sz w:val="22"/>
          <w:szCs w:val="22"/>
        </w:rPr>
        <w:t xml:space="preserve">The tools developers actually use for architecture analysis (Madge, Dependency Cruiser) have millions of weekly downloads. Architect has negligible npm downloads. This isn't a quality issue — it's a discoverability and GTM (go-to-market) issue.</w:t>
      </w:r>
    </w:p>
    <w:p>
      <w:pPr>
        <w:spacing w:after="120" w:line="276"/>
      </w:pPr>
      <w:r>
        <w:rPr>
          <w:rFonts w:ascii="Arial" w:cs="Arial" w:eastAsia="Arial" w:hAnsi="Arial"/>
          <w:sz w:val="22"/>
          <w:szCs w:val="22"/>
        </w:rPr>
        <w:t xml:space="preserve">The agent generation feature is Architect's only defensible moat. Architecture scoring alone doesn't differentiate enough to compete with established tools. But AI-assisted development is growing rapidly, and the demand for context-aware agent configurations will likely increase.</w:t>
      </w:r>
    </w:p>
    <w:p>
      <w:r>
        <w:br w:type="page"/>
      </w:r>
    </w:p>
    <w:p>
      <w:pPr>
        <w:pStyle w:val="Heading1"/>
      </w:pPr>
      <w:r>
        <w:rPr>
          <w:rFonts w:ascii="Arial" w:cs="Arial" w:eastAsia="Arial" w:hAnsi="Arial"/>
        </w:rPr>
        <w:t xml:space="preserve">7. Business Viability Assessment</w:t>
      </w:r>
    </w:p>
    <w:p>
      <w:pPr>
        <w:spacing w:after="200"/>
      </w:pPr>
    </w:p>
    <w:p>
      <w:pPr>
        <w:pStyle w:val="Heading2"/>
      </w:pPr>
      <w:r>
        <w:rPr>
          <w:rFonts w:ascii="Arial" w:cs="Arial" w:eastAsia="Arial" w:hAnsi="Arial"/>
        </w:rPr>
        <w:t xml:space="preserve">7.1 Strengths as a Product</w:t>
      </w:r>
    </w:p>
    <w:p>
      <w:pPr>
        <w:pStyle w:val="ListParagraph"/>
        <w:numPr>
          <w:ilvl w:val="0"/>
          <w:numId w:val="2"/>
        </w:numPr>
        <w:spacing w:after="80" w:line="276"/>
      </w:pPr>
      <w:r>
        <w:rPr>
          <w:rFonts w:ascii="Arial" w:cs="Arial" w:eastAsia="Arial" w:hAnsi="Arial"/>
          <w:b/>
          <w:bCs/>
          <w:sz w:val="22"/>
          <w:szCs w:val="22"/>
        </w:rPr>
        <w:t xml:space="preserve">Zero-config CLI: </w:t>
      </w:r>
      <w:r>
        <w:rPr>
          <w:rFonts w:ascii="Arial" w:cs="Arial" w:eastAsia="Arial" w:hAnsi="Arial"/>
          <w:sz w:val="22"/>
          <w:szCs w:val="22"/>
        </w:rPr>
        <w:t xml:space="preserve">npx @girardelli/architect analyze ./src works out of the box. No config files needed. This is the right approach for adoption.</w:t>
      </w:r>
    </w:p>
    <w:p>
      <w:pPr>
        <w:pStyle w:val="ListParagraph"/>
        <w:numPr>
          <w:ilvl w:val="0"/>
          <w:numId w:val="2"/>
        </w:numPr>
        <w:spacing w:after="80" w:line="276"/>
      </w:pPr>
      <w:r>
        <w:rPr>
          <w:rFonts w:ascii="Arial" w:cs="Arial" w:eastAsia="Arial" w:hAnsi="Arial"/>
          <w:b/>
          <w:bCs/>
          <w:sz w:val="22"/>
          <w:szCs w:val="22"/>
        </w:rPr>
        <w:t xml:space="preserve">Multi-language support: </w:t>
      </w:r>
      <w:r>
        <w:rPr>
          <w:rFonts w:ascii="Arial" w:cs="Arial" w:eastAsia="Arial" w:hAnsi="Arial"/>
          <w:sz w:val="22"/>
          <w:szCs w:val="22"/>
        </w:rPr>
        <w:t xml:space="preserve">11 languages, 61 frameworks. Works on real-world projects, not just JavaScript toys.</w:t>
      </w:r>
    </w:p>
    <w:p>
      <w:pPr>
        <w:pStyle w:val="ListParagraph"/>
        <w:numPr>
          <w:ilvl w:val="0"/>
          <w:numId w:val="2"/>
        </w:numPr>
        <w:spacing w:after="80" w:line="276"/>
      </w:pPr>
      <w:r>
        <w:rPr>
          <w:rFonts w:ascii="Arial" w:cs="Arial" w:eastAsia="Arial" w:hAnsi="Arial"/>
          <w:b/>
          <w:bCs/>
          <w:sz w:val="22"/>
          <w:szCs w:val="22"/>
        </w:rPr>
        <w:t xml:space="preserve">Unique differentiator (agent gen): </w:t>
      </w:r>
      <w:r>
        <w:rPr>
          <w:rFonts w:ascii="Arial" w:cs="Arial" w:eastAsia="Arial" w:hAnsi="Arial"/>
          <w:sz w:val="22"/>
          <w:szCs w:val="22"/>
        </w:rPr>
        <w:t xml:space="preserve">No other open-source tool generates .agent/ directories customized to your stack and domain.</w:t>
      </w:r>
    </w:p>
    <w:p>
      <w:pPr>
        <w:pStyle w:val="ListParagraph"/>
        <w:numPr>
          <w:ilvl w:val="0"/>
          <w:numId w:val="2"/>
        </w:numPr>
        <w:spacing w:after="80" w:line="276"/>
      </w:pPr>
      <w:r>
        <w:rPr>
          <w:rFonts w:ascii="Arial" w:cs="Arial" w:eastAsia="Arial" w:hAnsi="Arial"/>
          <w:b/>
          <w:bCs/>
          <w:sz w:val="22"/>
          <w:szCs w:val="22"/>
        </w:rPr>
        <w:t xml:space="preserve">CI/CD integration story: </w:t>
      </w:r>
      <w:r>
        <w:rPr>
          <w:rFonts w:ascii="Arial" w:cs="Arial" w:eastAsia="Arial" w:hAnsi="Arial"/>
          <w:sz w:val="22"/>
          <w:szCs w:val="22"/>
        </w:rPr>
        <w:t xml:space="preserve">Useful in CI to track score trends. Quality gates concept is marketable to engineering leadership.</w:t>
      </w:r>
    </w:p>
    <w:p>
      <w:pPr>
        <w:spacing w:after="200"/>
      </w:pPr>
    </w:p>
    <w:p>
      <w:pPr>
        <w:pStyle w:val="Heading2"/>
      </w:pPr>
      <w:r>
        <w:rPr>
          <w:rFonts w:ascii="Arial" w:cs="Arial" w:eastAsia="Arial" w:hAnsi="Arial"/>
        </w:rPr>
        <w:t xml:space="preserve">7.2 Weaknesses as a Product</w:t>
      </w:r>
    </w:p>
    <w:p>
      <w:pPr>
        <w:pStyle w:val="ListParagraph"/>
        <w:numPr>
          <w:ilvl w:val="0"/>
          <w:numId w:val="2"/>
        </w:numPr>
        <w:spacing w:after="80" w:line="276"/>
      </w:pPr>
      <w:r>
        <w:rPr>
          <w:rFonts w:ascii="Arial" w:cs="Arial" w:eastAsia="Arial" w:hAnsi="Arial"/>
          <w:b/>
          <w:bCs/>
          <w:sz w:val="22"/>
          <w:szCs w:val="22"/>
        </w:rPr>
        <w:t xml:space="preserve">Unclear value proposition: </w:t>
      </w:r>
      <w:r>
        <w:rPr>
          <w:rFonts w:ascii="Arial" w:cs="Arial" w:eastAsia="Arial" w:hAnsi="Arial"/>
          <w:sz w:val="22"/>
          <w:szCs w:val="22"/>
        </w:rPr>
        <w:t xml:space="preserve">Developers hear 'architecture analysis' and think SonarQube or ESLint. Architect's real value is agent generation, but that's a secondary command (architect agents). The positioning needs to lead with the unique value.</w:t>
      </w:r>
    </w:p>
    <w:p>
      <w:pPr>
        <w:pStyle w:val="ListParagraph"/>
        <w:numPr>
          <w:ilvl w:val="0"/>
          <w:numId w:val="2"/>
        </w:numPr>
        <w:spacing w:after="80" w:line="276"/>
      </w:pPr>
      <w:r>
        <w:rPr>
          <w:rFonts w:ascii="Arial" w:cs="Arial" w:eastAsia="Arial" w:hAnsi="Arial"/>
          <w:b/>
          <w:bCs/>
          <w:sz w:val="22"/>
          <w:szCs w:val="22"/>
        </w:rPr>
        <w:t xml:space="preserve">No social proof: </w:t>
      </w:r>
      <w:r>
        <w:rPr>
          <w:rFonts w:ascii="Arial" w:cs="Arial" w:eastAsia="Arial" w:hAnsi="Arial"/>
          <w:sz w:val="22"/>
          <w:szCs w:val="22"/>
        </w:rPr>
        <w:t xml:space="preserve">With near-zero npm downloads, the project has no social proof. No GitHub stars data visible, no blog posts from external users, no conference talks.</w:t>
      </w:r>
    </w:p>
    <w:p>
      <w:pPr>
        <w:pStyle w:val="ListParagraph"/>
        <w:numPr>
          <w:ilvl w:val="0"/>
          <w:numId w:val="2"/>
        </w:numPr>
        <w:spacing w:after="80" w:line="276"/>
      </w:pPr>
      <w:r>
        <w:rPr>
          <w:rFonts w:ascii="Arial" w:cs="Arial" w:eastAsia="Arial" w:hAnsi="Arial"/>
          <w:b/>
          <w:bCs/>
          <w:sz w:val="22"/>
          <w:szCs w:val="22"/>
        </w:rPr>
        <w:t xml:space="preserve">No monetization path: </w:t>
      </w:r>
      <w:r>
        <w:rPr>
          <w:rFonts w:ascii="Arial" w:cs="Arial" w:eastAsia="Arial" w:hAnsi="Arial"/>
          <w:sz w:val="22"/>
          <w:szCs w:val="22"/>
        </w:rPr>
        <w:t xml:space="preserve">The HTML report, agent generation, and temporal analysis are all free. There's no clear path to revenue unless a SaaS tier or enterprise license is introduced.</w:t>
      </w:r>
    </w:p>
    <w:p>
      <w:pPr>
        <w:pStyle w:val="ListParagraph"/>
        <w:numPr>
          <w:ilvl w:val="0"/>
          <w:numId w:val="2"/>
        </w:numPr>
        <w:spacing w:after="80" w:line="276"/>
      </w:pPr>
      <w:r>
        <w:rPr>
          <w:rFonts w:ascii="Arial" w:cs="Arial" w:eastAsia="Arial" w:hAnsi="Arial"/>
          <w:b/>
          <w:bCs/>
          <w:sz w:val="22"/>
          <w:szCs w:val="22"/>
        </w:rPr>
        <w:t xml:space="preserve">Marketing language is generic: </w:t>
      </w:r>
      <w:r>
        <w:rPr>
          <w:rFonts w:ascii="Arial" w:cs="Arial" w:eastAsia="Arial" w:hAnsi="Arial"/>
          <w:sz w:val="22"/>
          <w:szCs w:val="22"/>
        </w:rPr>
        <w:t xml:space="preserve">README starts with 'AI-powered architecture analysis' — generic and forgettable. The tagline should emphasize what's unique: generating AI agent configurations from your codebase.</w:t>
      </w:r>
    </w:p>
    <w:p>
      <w:pPr>
        <w:spacing w:after="200"/>
      </w:pPr>
    </w:p>
    <w:p>
      <w:pPr>
        <w:pStyle w:val="Heading2"/>
      </w:pPr>
      <w:r>
        <w:rPr>
          <w:rFonts w:ascii="Arial" w:cs="Arial" w:eastAsia="Arial" w:hAnsi="Arial"/>
        </w:rPr>
        <w:t xml:space="preserve">7.3 Strategic Recommendations</w:t>
      </w:r>
    </w:p>
    <w:p>
      <w:pPr>
        <w:spacing w:after="120" w:line="276"/>
      </w:pPr>
      <w:r>
        <w:rPr>
          <w:rFonts w:ascii="Arial" w:cs="Arial" w:eastAsia="Arial" w:hAnsi="Arial"/>
          <w:sz w:val="22"/>
          <w:szCs w:val="22"/>
        </w:rPr>
        <w:t xml:space="preserve">Based on my analysis, here are the highest-leverage moves:</w:t>
      </w:r>
    </w:p>
    <w:p>
      <w:pPr>
        <w:spacing w:after="200"/>
      </w:pPr>
    </w:p>
    <w:p>
      <w:pPr>
        <w:pStyle w:val="ListParagraph"/>
        <w:numPr>
          <w:ilvl w:val="0"/>
          <w:numId w:val="3"/>
        </w:numPr>
        <w:spacing w:after="80" w:line="276"/>
      </w:pPr>
      <w:r>
        <w:rPr>
          <w:rFonts w:ascii="Arial" w:cs="Arial" w:eastAsia="Arial" w:hAnsi="Arial"/>
          <w:b/>
          <w:bCs/>
          <w:sz w:val="22"/>
          <w:szCs w:val="22"/>
        </w:rPr>
        <w:t xml:space="preserve">Reposition Around Agent Generation: </w:t>
      </w:r>
      <w:r>
        <w:rPr>
          <w:rFonts w:ascii="Arial" w:cs="Arial" w:eastAsia="Arial" w:hAnsi="Arial"/>
          <w:sz w:val="22"/>
          <w:szCs w:val="22"/>
        </w:rPr>
        <w:t xml:space="preserve">Lead all marketing with this capability. The tagline should be something like: 'Generate AI agent systems that actually understand your codebase'. Architecture analysis is the engine; agent generation is the car.</w:t>
      </w:r>
    </w:p>
    <w:p>
      <w:pPr>
        <w:pStyle w:val="ListParagraph"/>
        <w:numPr>
          <w:ilvl w:val="0"/>
          <w:numId w:val="3"/>
        </w:numPr>
        <w:spacing w:after="80" w:line="276"/>
      </w:pPr>
      <w:r>
        <w:rPr>
          <w:rFonts w:ascii="Arial" w:cs="Arial" w:eastAsia="Arial" w:hAnsi="Arial"/>
          <w:b/>
          <w:bCs/>
          <w:sz w:val="22"/>
          <w:szCs w:val="22"/>
        </w:rPr>
        <w:t xml:space="preserve">Build the Agent Runtime (v4.0 Roadmap): </w:t>
      </w:r>
      <w:r>
        <w:rPr>
          <w:rFonts w:ascii="Arial" w:cs="Arial" w:eastAsia="Arial" w:hAnsi="Arial"/>
          <w:sz w:val="22"/>
          <w:szCs w:val="22"/>
        </w:rPr>
        <w:t xml:space="preserve">The v4.0 roadmap item (Agent Runtime with orchestrated execution, I/O contracts, pipeline engine, human approval gates) is the feature that could transform this from a nice-to-have into a must-have. Prioritize this over adding more analysis features.</w:t>
      </w:r>
    </w:p>
    <w:p>
      <w:pPr>
        <w:pStyle w:val="ListParagraph"/>
        <w:numPr>
          <w:ilvl w:val="0"/>
          <w:numId w:val="3"/>
        </w:numPr>
        <w:spacing w:after="80" w:line="276"/>
      </w:pPr>
      <w:r>
        <w:rPr>
          <w:rFonts w:ascii="Arial" w:cs="Arial" w:eastAsia="Arial" w:hAnsi="Arial"/>
          <w:b/>
          <w:bCs/>
          <w:sz w:val="22"/>
          <w:szCs w:val="22"/>
        </w:rPr>
        <w:t xml:space="preserve">Invest in Content Marketing: </w:t>
      </w:r>
      <w:r>
        <w:rPr>
          <w:rFonts w:ascii="Arial" w:cs="Arial" w:eastAsia="Arial" w:hAnsi="Arial"/>
          <w:sz w:val="22"/>
          <w:szCs w:val="22"/>
        </w:rPr>
        <w:t xml:space="preserve">Write blog posts, create demos, submit to conference CFPs. Target the 'AI-assisted development' community, not the 'code quality' community. Those are different audiences.</w:t>
      </w:r>
    </w:p>
    <w:p>
      <w:pPr>
        <w:pStyle w:val="ListParagraph"/>
        <w:numPr>
          <w:ilvl w:val="0"/>
          <w:numId w:val="3"/>
        </w:numPr>
        <w:spacing w:after="80" w:line="276"/>
      </w:pPr>
      <w:r>
        <w:rPr>
          <w:rFonts w:ascii="Arial" w:cs="Arial" w:eastAsia="Arial" w:hAnsi="Arial"/>
          <w:b/>
          <w:bCs/>
          <w:sz w:val="22"/>
          <w:szCs w:val="22"/>
        </w:rPr>
        <w:t xml:space="preserve">Consider a SaaS Tier: </w:t>
      </w:r>
      <w:r>
        <w:rPr>
          <w:rFonts w:ascii="Arial" w:cs="Arial" w:eastAsia="Arial" w:hAnsi="Arial"/>
          <w:sz w:val="22"/>
          <w:szCs w:val="22"/>
        </w:rPr>
        <w:t xml:space="preserve">Offer a SaaS dashboard that tracks architecture scores over time, with team features, Slack notifications, and agent configuration management. Free tier for open-source, paid for private repos.</w:t>
      </w:r>
    </w:p>
    <w:p>
      <w:pPr>
        <w:pStyle w:val="ListParagraph"/>
        <w:numPr>
          <w:ilvl w:val="0"/>
          <w:numId w:val="3"/>
        </w:numPr>
        <w:spacing w:after="80" w:line="276"/>
      </w:pPr>
      <w:r>
        <w:rPr>
          <w:rFonts w:ascii="Arial" w:cs="Arial" w:eastAsia="Arial" w:hAnsi="Arial"/>
          <w:b/>
          <w:bCs/>
          <w:sz w:val="22"/>
          <w:szCs w:val="22"/>
        </w:rPr>
        <w:t xml:space="preserve">Build a Claude Code Plugin: </w:t>
      </w:r>
      <w:r>
        <w:rPr>
          <w:rFonts w:ascii="Arial" w:cs="Arial" w:eastAsia="Arial" w:hAnsi="Arial"/>
          <w:sz w:val="22"/>
          <w:szCs w:val="22"/>
        </w:rPr>
        <w:t xml:space="preserve">The Claude Code plugin marketplace is growing. Architect could be distributed as a plugin that automatically generates .agent/ directories for any project. This is the lowest-friction distribution channel.</w:t>
      </w:r>
    </w:p>
    <w:p>
      <w:r>
        <w:br w:type="page"/>
      </w:r>
    </w:p>
    <w:p>
      <w:pPr>
        <w:pStyle w:val="Heading1"/>
      </w:pPr>
      <w:r>
        <w:rPr>
          <w:rFonts w:ascii="Arial" w:cs="Arial" w:eastAsia="Arial" w:hAnsi="Arial"/>
        </w:rPr>
        <w:t xml:space="preserve">8. Risk Matrix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God files become unmaintainable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Refactor html-reporter, agents.ts, domain templates into smaller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execSync hangs in CI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configurable timeouts, switch to async git operations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Version confusion erodes trust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Align versions across README, package.json, npm. Publish v5.0.0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 means broken releases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GitHub Actions immediately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Competitors add agent generation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Ship Agent Runtime (v4.0) to widen the moat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stays niche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Reposition marketing, target AI dev community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maintainer (bus factor = 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 architecture decisions, seek contributors</w:t>
            </w:r>
          </w:p>
        </w:tc>
      </w:tr>
    </w:tbl>
    <w:p>
      <w:r>
        <w:br w:type="page"/>
      </w:r>
    </w:p>
    <w:p>
      <w:pPr>
        <w:pStyle w:val="Heading1"/>
      </w:pPr>
      <w:r>
        <w:rPr>
          <w:rFonts w:ascii="Arial" w:cs="Arial" w:eastAsia="Arial" w:hAnsi="Arial"/>
        </w:rPr>
        <w:t xml:space="preserve">9. Final Verdict</w:t>
      </w:r>
    </w:p>
    <w:p>
      <w:pPr>
        <w:spacing w:after="200"/>
      </w:pPr>
    </w:p>
    <w:p>
      <w:pPr>
        <w:spacing w:after="120" w:line="276"/>
      </w:pPr>
      <w:r>
        <w:rPr>
          <w:rFonts w:ascii="Arial" w:cs="Arial" w:eastAsia="Arial" w:hAnsi="Arial"/>
          <w:sz w:val="22"/>
          <w:szCs w:val="22"/>
        </w:rPr>
        <w:t xml:space="preserve">Architect is a technically impressive project with genuinely novel capabilities. The codebase demonstrates strong engineering judgment: clean TypeScript, minimal dependencies, thoughtful patterns, and meaningful tests. The temporal intelligence engine and context-aware agent generation are features that no other open-source tool offers.</w:t>
      </w:r>
    </w:p>
    <w:p>
      <w:pPr>
        <w:spacing w:after="120" w:line="276"/>
      </w:pPr>
      <w:r>
        <w:rPr>
          <w:rFonts w:ascii="Arial" w:cs="Arial" w:eastAsia="Arial" w:hAnsi="Arial"/>
          <w:sz w:val="22"/>
          <w:szCs w:val="22"/>
        </w:rPr>
        <w:t xml:space="preserve">However, being technically good isn't enough. The project suffers from three gaps that prevent it from reaching its potential:</w:t>
      </w:r>
    </w:p>
    <w:p>
      <w:pPr>
        <w:spacing w:after="200"/>
      </w:pPr>
    </w:p>
    <w:p>
      <w:pPr>
        <w:pStyle w:val="ListParagraph"/>
        <w:numPr>
          <w:ilvl w:val="0"/>
          <w:numId w:val="3"/>
        </w:numPr>
        <w:spacing w:after="80" w:line="276"/>
      </w:pPr>
      <w:r>
        <w:rPr>
          <w:rFonts w:ascii="Arial" w:cs="Arial" w:eastAsia="Arial" w:hAnsi="Arial"/>
          <w:b/>
          <w:bCs/>
          <w:sz w:val="22"/>
          <w:szCs w:val="22"/>
        </w:rPr>
        <w:t xml:space="preserve">Engineering Maturity Gap: </w:t>
      </w:r>
      <w:r>
        <w:rPr>
          <w:rFonts w:ascii="Arial" w:cs="Arial" w:eastAsia="Arial" w:hAnsi="Arial"/>
          <w:sz w:val="22"/>
          <w:szCs w:val="22"/>
        </w:rPr>
        <w:t xml:space="preserve">Three god files, no CI pipeline, no automated releases, and version inconsistencies. These are solvable in 4-6 weeks of focused effort.</w:t>
      </w:r>
    </w:p>
    <w:p>
      <w:pPr>
        <w:pStyle w:val="ListParagraph"/>
        <w:numPr>
          <w:ilvl w:val="0"/>
          <w:numId w:val="3"/>
        </w:numPr>
        <w:spacing w:after="80" w:line="276"/>
      </w:pPr>
      <w:r>
        <w:rPr>
          <w:rFonts w:ascii="Arial" w:cs="Arial" w:eastAsia="Arial" w:hAnsi="Arial"/>
          <w:b/>
          <w:bCs/>
          <w:sz w:val="22"/>
          <w:szCs w:val="22"/>
        </w:rPr>
        <w:t xml:space="preserve">Market Positioning Gap: </w:t>
      </w:r>
      <w:r>
        <w:rPr>
          <w:rFonts w:ascii="Arial" w:cs="Arial" w:eastAsia="Arial" w:hAnsi="Arial"/>
          <w:sz w:val="22"/>
          <w:szCs w:val="22"/>
        </w:rPr>
        <w:t xml:space="preserve">Near-zero adoption, no social proof, and generic positioning. Architect is being marketed as 'another architecture analysis tool' when it should be marketed as 'the only tool that generates AI agent systems from your codebase'.</w:t>
      </w:r>
    </w:p>
    <w:p>
      <w:pPr>
        <w:pStyle w:val="ListParagraph"/>
        <w:numPr>
          <w:ilvl w:val="0"/>
          <w:numId w:val="3"/>
        </w:numPr>
        <w:spacing w:after="80" w:line="276"/>
      </w:pPr>
      <w:r>
        <w:rPr>
          <w:rFonts w:ascii="Arial" w:cs="Arial" w:eastAsia="Arial" w:hAnsi="Arial"/>
          <w:b/>
          <w:bCs/>
          <w:sz w:val="22"/>
          <w:szCs w:val="22"/>
        </w:rPr>
        <w:t xml:space="preserve">Execution Gap: </w:t>
      </w:r>
      <w:r>
        <w:rPr>
          <w:rFonts w:ascii="Arial" w:cs="Arial" w:eastAsia="Arial" w:hAnsi="Arial"/>
          <w:sz w:val="22"/>
          <w:szCs w:val="22"/>
        </w:rPr>
        <w:t xml:space="preserve">The current v4.0 roadmap (Agent Runtime) is the right direction, but it's not shipped. Until agents can actually execute, the .agent/ directory is just documentation.</w:t>
      </w:r>
    </w:p>
    <w:p>
      <w:pPr>
        <w:spacing w:after="200"/>
      </w:pPr>
    </w:p>
    <w:p>
      <w:pPr>
        <w:spacing w:after="120" w:line="276"/>
      </w:pPr>
      <w:r>
        <w:rPr>
          <w:rFonts w:ascii="Arial" w:cs="Arial" w:eastAsia="Arial" w:hAnsi="Arial"/>
          <w:sz w:val="22"/>
          <w:szCs w:val="22"/>
        </w:rPr>
        <w:t xml:space="preserve">My honest assessment: Architect is at about 60% of its potential. The remaining 40% is not about writing more code — it's about shipping CI, fixing version chaos, repositioning the brand, and building the Agent Runtime. The engineering foundation is solid. Now it needs operational discipline and market strategy.</w:t>
      </w:r>
    </w:p>
    <w:p>
      <w:pPr>
        <w:spacing w:after="200"/>
      </w:pPr>
    </w:p>
    <w:p>
      <w:pPr>
        <w:pStyle w:val="Heading2"/>
      </w:pPr>
      <w:r>
        <w:rPr>
          <w:rFonts w:ascii="Arial" w:cs="Arial" w:eastAsia="Arial" w:hAnsi="Arial"/>
        </w:rPr>
        <w:t xml:space="preserve">Grade: B+/A-</w:t>
      </w:r>
    </w:p>
    <w:p>
      <w:pPr>
        <w:spacing w:after="120" w:line="276"/>
      </w:pPr>
      <w:r>
        <w:rPr>
          <w:rFonts w:ascii="Arial" w:cs="Arial" w:eastAsia="Arial" w:hAnsi="Arial"/>
          <w:sz w:val="22"/>
          <w:szCs w:val="22"/>
        </w:rPr>
        <w:t xml:space="preserve">Strong enough to be proud of. Not yet strong enough to be a market leader. The path from here to there is clear, actionable, and achievable.</w:t>
      </w:r>
    </w:p>
    <w:p>
      <w:pPr>
        <w:spacing w:after="200"/>
      </w:pPr>
    </w:p>
    <w:p>
      <w:pPr>
        <w:spacing w:after="200"/>
      </w:pPr>
    </w:p>
    <w:p>
      <w:pPr>
        <w:pBdr>
          <w:top w:val="single" w:color="1B2A4A" w:sz="4" w:space="8"/>
        </w:pBdr>
        <w:spacing w:before="400"/>
      </w:pPr>
      <w:r>
        <w:rPr>
          <w:rFonts w:ascii="Arial" w:cs="Arial" w:eastAsia="Arial" w:hAnsi="Arial"/>
          <w:i/>
          <w:iCs/>
          <w:color w:val="999999"/>
          <w:sz w:val="18"/>
          <w:szCs w:val="18"/>
        </w:rPr>
        <w:t xml:space="preserve">Analysis conducted by Claude — AI Analysis Engine, March 30, 2026</w:t>
      </w:r>
    </w:p>
    <w:p>
      <w:r>
        <w:rPr>
          <w:rFonts w:ascii="Arial" w:cs="Arial" w:eastAsia="Arial" w:hAnsi="Arial"/>
          <w:i/>
          <w:iCs/>
          <w:color w:val="999999"/>
          <w:sz w:val="18"/>
          <w:szCs w:val="18"/>
        </w:rPr>
        <w:t xml:space="preserve">Methodology: Full source code review, git history analysis, npm registry inspection, competitive benchmarking, and structural assessment of 18,371+ lines of TypeScript across 45+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pPr>
    <w:r>
      <w:rPr>
        <w:rFonts w:ascii="Arial" w:cs="Arial" w:eastAsia="Arial" w:hAnsi="Arial"/>
        <w:i/>
        <w:iCs/>
        <w:color w:val="666666"/>
        <w:sz w:val="18"/>
        <w:szCs w:val="18"/>
      </w:rPr>
      <w:t xml:space="preserve">Architect — CTO Technical &amp; Business Analysis</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2026-03-30T11:43:35.104Z</dcterms:created>
  <dcterms:modified xsi:type="dcterms:W3CDTF">2026-03-30T11:43:35.104Z</dcterms:modified>
</cp:coreProperties>
</file>

<file path=docProps/custom.xml><?xml version="1.0" encoding="utf-8"?>
<Properties xmlns="http://schemas.openxmlformats.org/officeDocument/2006/custom-properties" xmlns:vt="http://schemas.openxmlformats.org/officeDocument/2006/docPropsVTypes"/>
</file>