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91"/>
        <w:gridCol w:w="839"/>
        <w:gridCol w:w="1512"/>
      </w:tblGrid>
      <w:tr>
        <w:trPr>
          <w:trHeight w:val="574" w:hRule="auto"/>
          <w:tblHeader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CV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Fold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MAE</w:t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D9D9D9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Random CV</w:t>
            </w:r>
          </w:p>
        </w:tc>
        <w:tc>
          <w:tcPr>
            <w:tcBorders>
              <w:bottom w:val="single" w:sz="4" w:space="0" w:color="D9D9D9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9D9D9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76,026,892</w:t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Random CV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75,874,418</w:t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Random CV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76,629,895</w:t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Random CV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75,640,502</w:t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Random CV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76,464,585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Random CV (proporción de localidad)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76,576,203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Random CV (proporción de localidad)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75,580,075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Random CV (proporción de localidad)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75,988,818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Random CV (proporción de localidad)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75,982,859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Random CV (proporción de localidad)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76,247,483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(leave-locality-out)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62,525,725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(leave-locality-out)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63,499,900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(leave-locality-out)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68,450,003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(leave-locality-out)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69,294,091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(leave-locality-out)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72,836,650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(leave-locality-out)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61,011,226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(leave-locality-out)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60,937,768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(leave-locality-out)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74,571,943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(leave-locality-out)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77,223,392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(leave-locality-out)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72,110,037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(leave-locality-out)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68,663,746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(leave-locality-out)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74,400,789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(leave-locality-out)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73,485,202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(leave-locality-out)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74,353,338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(leave-locality-out)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70,854,948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(leave-locality-out)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74,290,744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(leave-locality-out)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74,493,608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(leave-locality-out)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72,898,164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65,187,818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61,026,034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62,009,039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60,268,205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48,944,087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68,826,115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68,079,715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56,485,085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68,639,363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74,583,553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67,325,365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76,017,939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65,725,090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73,431,090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70,402,092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52,290,519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67,675,909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63,068,333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68,120,564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68,785,036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68,373,640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59,271,209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69,599,631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59,999,164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69,576,416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69,208,463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65,995,607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57,890,511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57,949,811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77,186,010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58,751,160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58,294,240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66,717,411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68,836,611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58,128,794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68,422,314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65,018,491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63,195,139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68,151,982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76,926,398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60,535,912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52,885,883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68,700,917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68,002,781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68,658,218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64,437,180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77,937,790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69,192,482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70,730,583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67,771,266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49,975,932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52,623,712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61,777,287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68,500,607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77,209,154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65,767,031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70,587,514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74,067,947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70,601,581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61,210,834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58,834,127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54,965,027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71,576,298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69,505,715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69,293,578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68,558,970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69,652,720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64,526,996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55,642,811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66,924,237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61,928,502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74,838,278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68,567,778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74,469,014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69,318,538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69,711,876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54,700,853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77,825,749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66,330,557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75,528,335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67,839,363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69,899,638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(leave-UPZ-out)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68,622,370</w:t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Cluster NorEste Holdout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82,258,636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2026-05-22T20:58:42Z</dcterms:modified>
  <cp:category/>
</cp:coreProperties>
</file>