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RESOLUCION 429 DE FEBRERO 17/ 2016</w:t>
      </w: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medio de la cual se adopta la Política de Atención Integral en Salud</w:t>
      </w:r>
    </w:p>
    <w:p w:rsidR="007438BB" w:rsidRDefault="007438BB" w:rsidP="007438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7438BB" w:rsidRDefault="007438BB" w:rsidP="007438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RESUELVE</w:t>
      </w:r>
    </w:p>
    <w:p w:rsidR="007438BB" w:rsidRDefault="007438BB" w:rsidP="007438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6963" w:rsidRDefault="007438BB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Artículo 1°.- </w:t>
      </w:r>
      <w:r w:rsidR="00BA6963">
        <w:rPr>
          <w:rFonts w:ascii="Arial" w:hAnsi="Arial" w:cs="Arial"/>
          <w:b/>
          <w:bCs/>
        </w:rPr>
        <w:t xml:space="preserve">Artículo 1°.- </w:t>
      </w:r>
      <w:r w:rsidR="00BA6963">
        <w:rPr>
          <w:rFonts w:ascii="Arial" w:hAnsi="Arial" w:cs="Arial"/>
          <w:i/>
          <w:iCs/>
        </w:rPr>
        <w:t xml:space="preserve">De la Política de Atención Integral en Salud- PAIS, </w:t>
      </w:r>
      <w:r w:rsidR="00BA6963">
        <w:rPr>
          <w:rFonts w:ascii="Arial" w:hAnsi="Arial" w:cs="Arial"/>
        </w:rPr>
        <w:t>La Política de Atención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 xml:space="preserve">Integral en Salud -PAIS-, la cual se adopta mediante el presente </w:t>
      </w:r>
      <w:proofErr w:type="spellStart"/>
      <w:r w:rsidR="00BA6963">
        <w:rPr>
          <w:rFonts w:ascii="Arial" w:hAnsi="Arial" w:cs="Arial"/>
        </w:rPr>
        <w:t>resolucióp</w:t>
      </w:r>
      <w:proofErr w:type="spellEnd"/>
      <w:r w:rsidR="00BA6963">
        <w:rPr>
          <w:rFonts w:ascii="Arial" w:hAnsi="Arial" w:cs="Arial"/>
        </w:rPr>
        <w:t>, junto con su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>anexo técnico , el cual hace parte integral de la misma, atiende la naturaleza y contenido del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>derecho fundamental a la salud y orienta los objetivos del sistema de salud y de la seguridad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>social en salud a la garantía del derecho a la salud de la población, generando un cambio de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>prioridades del Estado como regulador y la subordinación de las prioridades e intereses de</w:t>
      </w:r>
      <w:r w:rsidR="00BA6963">
        <w:rPr>
          <w:rFonts w:ascii="Arial" w:hAnsi="Arial" w:cs="Arial"/>
        </w:rPr>
        <w:t xml:space="preserve"> </w:t>
      </w:r>
      <w:r w:rsidR="00BA6963">
        <w:rPr>
          <w:rFonts w:ascii="Arial" w:hAnsi="Arial" w:cs="Arial"/>
        </w:rPr>
        <w:t>los integrantes a los objetivos de la regulación, que centra el sistema en el ciudadano.</w:t>
      </w:r>
    </w:p>
    <w:p w:rsidR="00BA6963" w:rsidRDefault="00BA6963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objetivo de la PAIS está dirigido hacia la generación de las mejores condiciones de la salud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de </w:t>
      </w:r>
      <w:r>
        <w:rPr>
          <w:rFonts w:ascii="Arial" w:hAnsi="Arial" w:cs="Arial"/>
        </w:rPr>
        <w:t>la población, mediante la regulación de la intervención de los integrantes sectoriales 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intersectoriales responsables de garantizar la atención de la promoción, prevención,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diagnóstico, tratamiento, rehabilitación y paliación en condiciones de accesibilidad,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aceptabilidad, oportunidad, continuidad, integralidad y capacidad de resolución.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política exige la interacción coordinada de las entidades territoriales, a cargo de la gestión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salud pública, de los Entidades administradoras de planes de beneficios-EAPB y de los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prestadores de servicios de salud. Esa coordinación implica la implementación y seguimiento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los Planes Territoriales de Salud, en concordancia con: los Planes de Desarrollo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Territoriales, el Plan Decenal de Salud Pública 2012-2021 y Plan Nacional de Desarrollo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2014-2018.</w:t>
      </w:r>
    </w:p>
    <w:p w:rsidR="00BA6963" w:rsidRDefault="00BA6963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Parágrafo: </w:t>
      </w:r>
      <w:r>
        <w:rPr>
          <w:rFonts w:ascii="Arial" w:hAnsi="Arial" w:cs="Arial"/>
        </w:rPr>
        <w:t>La política de atención integral de atención en salud cuenta con un marco</w:t>
      </w:r>
    </w:p>
    <w:p w:rsidR="00BA6963" w:rsidRDefault="00BA6963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estratégico</w:t>
      </w:r>
      <w:proofErr w:type="gramEnd"/>
      <w:r>
        <w:rPr>
          <w:rFonts w:ascii="Arial" w:hAnsi="Arial" w:cs="Arial"/>
        </w:rPr>
        <w:t xml:space="preserve"> y un marco operacional que corresponde al Modelo Integral de Atención en Salud-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MIAS.</w:t>
      </w:r>
    </w:p>
    <w:p w:rsidR="00F1164B" w:rsidRDefault="00BA6963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Artículo 2°.</w:t>
      </w:r>
      <w:bookmarkStart w:id="0" w:name="_GoBack"/>
      <w:bookmarkEnd w:id="0"/>
      <w:r w:rsidR="00F1164B">
        <w:rPr>
          <w:rFonts w:ascii="Arial" w:hAnsi="Arial" w:cs="Arial"/>
          <w:b/>
          <w:bCs/>
        </w:rPr>
        <w:t xml:space="preserve"> </w:t>
      </w:r>
      <w:r w:rsidR="006D6B45">
        <w:rPr>
          <w:rFonts w:ascii="Arial" w:hAnsi="Arial" w:cs="Arial"/>
          <w:b/>
          <w:bCs/>
        </w:rPr>
        <w:t xml:space="preserve"> </w:t>
      </w:r>
      <w:r w:rsidR="006D6B45">
        <w:rPr>
          <w:rFonts w:ascii="Arial" w:hAnsi="Arial" w:cs="Arial"/>
          <w:i/>
          <w:iCs/>
        </w:rPr>
        <w:t>Marco estratégico de la Política de Atención Integral en Salud</w:t>
      </w:r>
      <w:r w:rsidR="006D6B45">
        <w:rPr>
          <w:rFonts w:ascii="Arial" w:hAnsi="Arial" w:cs="Arial"/>
          <w:i/>
          <w:iCs/>
        </w:rPr>
        <w:t xml:space="preserve"> </w:t>
      </w:r>
      <w:r w:rsidR="006D6B45">
        <w:rPr>
          <w:rFonts w:ascii="Arial" w:hAnsi="Arial" w:cs="Arial"/>
        </w:rPr>
        <w:t xml:space="preserve"> Se fun</w:t>
      </w:r>
      <w:r w:rsidR="00F1164B">
        <w:rPr>
          <w:rFonts w:ascii="Arial" w:hAnsi="Arial" w:cs="Arial"/>
        </w:rPr>
        <w:t>damenta en la atención primaria en salud-APS, con enfoque de</w:t>
      </w:r>
      <w:r w:rsidR="009A70C8">
        <w:rPr>
          <w:rFonts w:ascii="Arial" w:hAnsi="Arial" w:cs="Arial"/>
        </w:rPr>
        <w:t xml:space="preserve"> </w:t>
      </w:r>
      <w:r w:rsidR="00F1164B">
        <w:rPr>
          <w:rFonts w:ascii="Arial" w:hAnsi="Arial" w:cs="Arial"/>
        </w:rPr>
        <w:t>salud familiar y comunitaria, el cuidado, la gestión integral del riesgo y el enfoque diferencial</w:t>
      </w:r>
      <w:r w:rsidR="009A70C8">
        <w:rPr>
          <w:rFonts w:ascii="Arial" w:hAnsi="Arial" w:cs="Arial"/>
        </w:rPr>
        <w:t xml:space="preserve"> </w:t>
      </w:r>
      <w:r w:rsidR="00F1164B">
        <w:rPr>
          <w:rFonts w:ascii="Arial" w:hAnsi="Arial" w:cs="Arial"/>
        </w:rPr>
        <w:t xml:space="preserve">para los distintos </w:t>
      </w:r>
      <w:r w:rsidR="006D6B45">
        <w:rPr>
          <w:rFonts w:ascii="Arial" w:hAnsi="Arial" w:cs="Arial"/>
        </w:rPr>
        <w:t xml:space="preserve">territorios y poblaciones. </w:t>
      </w:r>
    </w:p>
    <w:p w:rsidR="00BA6963" w:rsidRDefault="00BA6963" w:rsidP="00BA6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Estas estrategias permiten la articulación 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armonización del aseguramiento, la prestación de servicios de salud y el desarrollo de las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políticas y programas en salud pública, de acuerdo con la situación de salud de las personas,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familias y comunidades, soportada en procesos de gestión social y política de carácter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intersectorial, las cuales deben aplicarse </w:t>
      </w:r>
      <w:proofErr w:type="spellStart"/>
      <w:r>
        <w:rPr>
          <w:rFonts w:ascii="Arial" w:hAnsi="Arial" w:cs="Arial"/>
        </w:rPr>
        <w:t>enj</w:t>
      </w:r>
      <w:proofErr w:type="spellEnd"/>
      <w:r>
        <w:rPr>
          <w:rFonts w:ascii="Arial" w:hAnsi="Arial" w:cs="Arial"/>
        </w:rPr>
        <w:t xml:space="preserve"> cada uno de los contextos poblacionales 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territoriales</w:t>
      </w: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Artículo 3°.- </w:t>
      </w:r>
      <w:r>
        <w:rPr>
          <w:rFonts w:ascii="Arial" w:hAnsi="Arial" w:cs="Arial"/>
          <w:i/>
          <w:iCs/>
        </w:rPr>
        <w:t xml:space="preserve">Modelo Integral de Atención en Salud-MIAS </w:t>
      </w:r>
      <w:r>
        <w:rPr>
          <w:rFonts w:ascii="Arial" w:hAnsi="Arial" w:cs="Arial"/>
        </w:rPr>
        <w:t>La PAIS establece un modelo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operacional que, a partir de las estrategias definidas, adopta herramientas para garantizar 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oportunidad, continuidad, integralidad, aceptabilidad y calidad en la atención en salud de 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población, bajo condiciones de equidad</w:t>
      </w:r>
      <w:proofErr w:type="gramStart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proofErr w:type="gramEnd"/>
      <w:r>
        <w:rPr>
          <w:rFonts w:ascii="Arial" w:hAnsi="Arial" w:cs="Arial"/>
        </w:rPr>
        <w:t xml:space="preserve"> acciones de cada uno de los integrantes del sistema, en una visión centrada en las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personas.</w:t>
      </w: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 implementación del modelo de aten</w:t>
      </w:r>
      <w:r>
        <w:rPr>
          <w:rFonts w:ascii="Arial" w:hAnsi="Arial" w:cs="Arial"/>
        </w:rPr>
        <w:t xml:space="preserve">ción exige poner a disposición  </w:t>
      </w:r>
      <w:r>
        <w:rPr>
          <w:rFonts w:ascii="Arial" w:hAnsi="Arial" w:cs="Arial"/>
        </w:rPr>
        <w:t xml:space="preserve"> herramientas (políticas, planes, proyectos, normas, guías, lineamientos,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protocolos, instrumentos, metodologías, documentos técnicos) que integran los objetivos del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Sistema de Salud con los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SGSSS, orientan la respuesta del Sistema y alinean su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regulación.</w:t>
      </w: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Artículo 4°.- </w:t>
      </w:r>
      <w:r>
        <w:rPr>
          <w:rFonts w:ascii="Arial" w:hAnsi="Arial" w:cs="Arial"/>
          <w:i/>
          <w:iCs/>
        </w:rPr>
        <w:t xml:space="preserve">Ámbito de aplicación </w:t>
      </w:r>
      <w:r>
        <w:rPr>
          <w:rFonts w:ascii="Arial" w:hAnsi="Arial" w:cs="Arial"/>
        </w:rPr>
        <w:t>El presente resolución se aplicará a la población residente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el territorio y su implementación es responsabilidad de las Entidades Territoriales,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Entidades Administradoras de Planes de Beneficios, Instituciones Prestadoras de Servicios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Salud de naturaleza pública, privada o mixta; entidades del sector salud y de otros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sectores, responsables de las intervenciones relacionadas con la promoción, mantenimiento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salud, prevención de la enfermedad, diagnóstico, tratamiento, rehabilitación y paliación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muerte digna.</w:t>
      </w: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6B45" w:rsidRDefault="006D6B45" w:rsidP="006D6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Artículo 5°.- </w:t>
      </w:r>
      <w:r>
        <w:rPr>
          <w:rFonts w:ascii="Arial" w:hAnsi="Arial" w:cs="Arial"/>
          <w:i/>
          <w:iCs/>
        </w:rPr>
        <w:t xml:space="preserve">Componentes del Modelo integral de Atención en Salud- MIAS-. </w:t>
      </w:r>
      <w:r>
        <w:rPr>
          <w:rFonts w:ascii="Arial" w:hAnsi="Arial" w:cs="Arial"/>
        </w:rPr>
        <w:t xml:space="preserve">El </w:t>
      </w:r>
      <w:proofErr w:type="gramStart"/>
      <w:r>
        <w:rPr>
          <w:rFonts w:ascii="Arial" w:hAnsi="Arial" w:cs="Arial"/>
        </w:rPr>
        <w:t>MIAS</w:t>
      </w:r>
      <w:proofErr w:type="gramEnd"/>
      <w:r>
        <w:rPr>
          <w:rFonts w:ascii="Arial" w:hAnsi="Arial" w:cs="Arial"/>
        </w:rPr>
        <w:t xml:space="preserve"> cuenta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diez componentes, así:</w:t>
      </w: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3454A" w:rsidRDefault="00D3454A" w:rsidP="00D34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5.1.- </w:t>
      </w:r>
      <w:r>
        <w:rPr>
          <w:rFonts w:ascii="Arial" w:hAnsi="Arial" w:cs="Arial"/>
          <w:i/>
          <w:iCs/>
        </w:rPr>
        <w:t xml:space="preserve">Caracterización de la Población: </w:t>
      </w:r>
      <w:r>
        <w:rPr>
          <w:rFonts w:ascii="Arial" w:hAnsi="Arial" w:cs="Arial"/>
        </w:rPr>
        <w:t>Cada integrante, dentro de sus competencias, debe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organizar las poblaciones según el curso de vida y los grupos de riesgo que pueden afectar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salud de las personas, de manera que la planeación de los servicios que se le prestará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población sea coherente con sus necesidades y con las metas propuestas en el Plan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Nacional de Salud Pública 2012-2021 (PDSP).</w:t>
      </w:r>
    </w:p>
    <w:p w:rsidR="00D3454A" w:rsidRDefault="00D3454A" w:rsidP="00D34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5.2. </w:t>
      </w:r>
      <w:r>
        <w:rPr>
          <w:rFonts w:ascii="Arial" w:hAnsi="Arial" w:cs="Arial"/>
          <w:i/>
          <w:iCs/>
        </w:rPr>
        <w:t xml:space="preserve">Regulación de Rutas Integrales de Atención en Salud, RIAS. </w:t>
      </w:r>
      <w:r>
        <w:rPr>
          <w:rFonts w:ascii="Arial" w:hAnsi="Arial" w:cs="Arial"/>
        </w:rPr>
        <w:t>Las RIAS son una</w:t>
      </w:r>
    </w:p>
    <w:p w:rsidR="00D3454A" w:rsidRDefault="00D3454A" w:rsidP="00D34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herramienta obligatoria que define a los integrantes del Sector salud (Entidad territorial„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EAPB, prestador) y de otros sectores, las condiciones necesarias para asegurar 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integralidad en la atención a partir de las acciones de cuidado que se esperan del individuo,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acciones orientadas a promover el bienestar y el desarrollo de los individuos en los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entornos en los cuales se desarrolla, así como las intervenciones para la prevención,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diagnóstico, tratamiento, rehabilitación de la discapacidad y paliación.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RIAS integran las intervenciones individuales y colectivas que realizan los diferentes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integrantes dentro de sus competencias, las cuales deben adaptarse a los ámbitos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territoriales y a los diferentes grupos poblacionales. </w:t>
      </w: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definen tres tipos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rutas: Ruta de Promoción y Mantenimiento de la Salud; Rutas de Grupo de Riesgo; Rutas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eventos Específicas de Atención</w:t>
      </w:r>
      <w:r>
        <w:rPr>
          <w:rFonts w:ascii="Arial" w:hAnsi="Arial" w:cs="Arial"/>
        </w:rPr>
        <w:t>.</w:t>
      </w:r>
    </w:p>
    <w:p w:rsidR="00D3454A" w:rsidRDefault="00D3454A" w:rsidP="00D34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5.3.- </w:t>
      </w:r>
      <w:r>
        <w:rPr>
          <w:rFonts w:ascii="Arial" w:hAnsi="Arial" w:cs="Arial"/>
          <w:i/>
          <w:iCs/>
        </w:rPr>
        <w:t xml:space="preserve">Implementación de la Gestión Integral del Riesgo en Salud-GIRS. </w:t>
      </w:r>
      <w:r>
        <w:rPr>
          <w:rFonts w:ascii="Arial" w:hAnsi="Arial" w:cs="Arial"/>
        </w:rPr>
        <w:t>La implementación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GIRS en la operación del modelo comprende la coordinación, monitoreo y ajuste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todas las acciones intencionales y planificadas dentro de cada grupo de riesgo. Las</w:t>
      </w:r>
      <w:r w:rsidR="00F574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intervenciones están dirigidas a anticiparse en la ocurrencia de los eventos de interés en</w:t>
      </w:r>
      <w:r w:rsidR="00F574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salud pública, controlar los riesgos para la salud del individuo, la familia y la comunidad,</w:t>
      </w:r>
      <w:r w:rsidR="00F574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prevenir las enfermedades y los traumatismos, así como la discapacidad ocasionada por la</w:t>
      </w:r>
      <w:r w:rsidR="00F574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enfermedad.</w:t>
      </w:r>
    </w:p>
    <w:p w:rsidR="002447B0" w:rsidRDefault="00D3454A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 Gestión Integral del Riesgo en Salud se hace operativa mediante la identificación de los</w:t>
      </w:r>
      <w:r w:rsidR="002447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grupos de riesgo y sus características, la implementación y adaptación de las RIAS, el</w:t>
      </w:r>
      <w:r w:rsidR="002447B0">
        <w:rPr>
          <w:rFonts w:ascii="Arial" w:hAnsi="Arial" w:cs="Arial"/>
        </w:rPr>
        <w:t xml:space="preserve"> </w:t>
      </w:r>
      <w:r w:rsidR="002447B0">
        <w:rPr>
          <w:rFonts w:ascii="Arial" w:hAnsi="Arial" w:cs="Arial"/>
        </w:rPr>
        <w:t>seguimiento de cohortes, la aplicación de modelos predictivos de riesgo, la efectividad de los</w:t>
      </w:r>
      <w:r w:rsidR="002447B0">
        <w:rPr>
          <w:rFonts w:ascii="Arial" w:hAnsi="Arial" w:cs="Arial"/>
        </w:rPr>
        <w:t xml:space="preserve"> </w:t>
      </w:r>
      <w:r w:rsidR="002447B0">
        <w:rPr>
          <w:rFonts w:ascii="Arial" w:hAnsi="Arial" w:cs="Arial"/>
        </w:rPr>
        <w:t>procesos de servicio y los mecanismos de interacción entre la entidad territorial, las EAPB y</w:t>
      </w:r>
      <w:r w:rsidR="002447B0">
        <w:rPr>
          <w:rFonts w:ascii="Arial" w:hAnsi="Arial" w:cs="Arial"/>
        </w:rPr>
        <w:t xml:space="preserve"> </w:t>
      </w:r>
      <w:r w:rsidR="002447B0">
        <w:rPr>
          <w:rFonts w:ascii="Arial" w:hAnsi="Arial" w:cs="Arial"/>
        </w:rPr>
        <w:t xml:space="preserve">la RED, así como en el manejo e </w:t>
      </w:r>
      <w:proofErr w:type="spellStart"/>
      <w:r w:rsidR="002447B0">
        <w:rPr>
          <w:rFonts w:ascii="Arial" w:hAnsi="Arial" w:cs="Arial"/>
        </w:rPr>
        <w:t>interoperabindad</w:t>
      </w:r>
      <w:proofErr w:type="spellEnd"/>
      <w:r w:rsidR="002447B0">
        <w:rPr>
          <w:rFonts w:ascii="Arial" w:hAnsi="Arial" w:cs="Arial"/>
        </w:rPr>
        <w:t xml:space="preserve"> de la información entre los integrantes del</w:t>
      </w:r>
      <w:r w:rsidR="002447B0">
        <w:rPr>
          <w:rFonts w:ascii="Arial" w:hAnsi="Arial" w:cs="Arial"/>
        </w:rPr>
        <w:t xml:space="preserve"> </w:t>
      </w:r>
      <w:r w:rsidR="002447B0">
        <w:rPr>
          <w:rFonts w:ascii="Arial" w:hAnsi="Arial" w:cs="Arial"/>
        </w:rPr>
        <w:t>sistema.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5.4.- </w:t>
      </w:r>
      <w:r>
        <w:rPr>
          <w:rFonts w:ascii="Arial" w:hAnsi="Arial" w:cs="Arial"/>
          <w:i/>
          <w:iCs/>
        </w:rPr>
        <w:t xml:space="preserve">Delimitación Territorial del MIAS. </w:t>
      </w:r>
      <w:r>
        <w:rPr>
          <w:rFonts w:ascii="Arial" w:hAnsi="Arial" w:cs="Arial"/>
        </w:rPr>
        <w:t>El MIAS reconoce tres tipos de ámbitos territoriales: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urbanos; con alta ruralidad y dispersos. El modelo debe adaptarse a las condiciones de cada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territorio y a las </w:t>
      </w:r>
      <w:proofErr w:type="spellStart"/>
      <w:r>
        <w:rPr>
          <w:rFonts w:ascii="Arial" w:hAnsi="Arial" w:cs="Arial"/>
        </w:rPr>
        <w:t>poblaciónes</w:t>
      </w:r>
      <w:proofErr w:type="spellEnd"/>
      <w:r>
        <w:rPr>
          <w:rFonts w:ascii="Arial" w:hAnsi="Arial" w:cs="Arial"/>
        </w:rPr>
        <w:t xml:space="preserve"> en su contexto. Los integrantes del Sistema y demás entidades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responsables de acciones en salud, dentro de sus competencias deben ajustarse en cada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ámbito territorial para implementación del Modelo.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5.5.- </w:t>
      </w:r>
      <w:r>
        <w:rPr>
          <w:rFonts w:ascii="Arial" w:hAnsi="Arial" w:cs="Arial"/>
          <w:i/>
          <w:iCs/>
        </w:rPr>
        <w:t xml:space="preserve">Redes Integrales de Prestadores de Servicios de Salud. </w:t>
      </w:r>
      <w:r>
        <w:rPr>
          <w:rFonts w:ascii="Arial" w:hAnsi="Arial" w:cs="Arial"/>
        </w:rPr>
        <w:t>Una Red Integral de Prestación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Servicios (RED) se define como el conjunto articulado de prestadores de servicios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salud u organizaciones funcionales de servicios de salud, públicos y privados; ubicados 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 ámbito territorial definido de acuerdo con las condiciones de operación del MIAS, con una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organización funcional que comprende un componente primario y un componente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complementario; bajo los principios de disponibilidad, aceptabilidad, accesibilidad y calidad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igual que los mecanismos requeridos para la operación y gestión de la prestación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servicios de salud, con el fin de garantizar el acceso y la atención oportuna, continua, integral,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resolutiva</w:t>
      </w:r>
      <w:proofErr w:type="gramEnd"/>
      <w:r>
        <w:rPr>
          <w:rFonts w:ascii="Arial" w:hAnsi="Arial" w:cs="Arial"/>
        </w:rPr>
        <w:t xml:space="preserve"> a la población, contando con los recursos humanos, técnicos, financieros y físicos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para</w:t>
      </w:r>
      <w:proofErr w:type="gramEnd"/>
      <w:r>
        <w:rPr>
          <w:rFonts w:ascii="Arial" w:hAnsi="Arial" w:cs="Arial"/>
        </w:rPr>
        <w:t xml:space="preserve"> garantizar la gestión adecuada de la atención, así como de los resultados en salud.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5.6.- </w:t>
      </w:r>
      <w:r>
        <w:rPr>
          <w:rFonts w:ascii="Arial" w:hAnsi="Arial" w:cs="Arial"/>
          <w:i/>
          <w:iCs/>
        </w:rPr>
        <w:t xml:space="preserve">Redefinición del rol del asegurador. </w:t>
      </w:r>
      <w:r>
        <w:rPr>
          <w:rFonts w:ascii="Arial" w:hAnsi="Arial" w:cs="Arial"/>
        </w:rPr>
        <w:t>Los aseguradores, en cumplimiento de las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condiciones</w:t>
      </w:r>
      <w:proofErr w:type="gramEnd"/>
      <w:r>
        <w:rPr>
          <w:rFonts w:ascii="Arial" w:hAnsi="Arial" w:cs="Arial"/>
        </w:rPr>
        <w:t xml:space="preserve"> de habilitación y permanencia, deben fortalecer la gestión de riesgo financiero,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la</w:t>
      </w:r>
      <w:proofErr w:type="gramEnd"/>
      <w:r>
        <w:rPr>
          <w:rFonts w:ascii="Arial" w:hAnsi="Arial" w:cs="Arial"/>
        </w:rPr>
        <w:t xml:space="preserve"> capacidad técnica para la gestión de riesgo en salud de los afiliados y la interacción con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los</w:t>
      </w:r>
      <w:proofErr w:type="gramEnd"/>
      <w:r>
        <w:rPr>
          <w:rFonts w:ascii="Arial" w:hAnsi="Arial" w:cs="Arial"/>
        </w:rPr>
        <w:t xml:space="preserve"> demás integrantes del Sistema, dentro de cada ámbito territorial definido para el MIAS, la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capacidad</w:t>
      </w:r>
      <w:proofErr w:type="gramEnd"/>
      <w:r>
        <w:rPr>
          <w:rFonts w:ascii="Arial" w:hAnsi="Arial" w:cs="Arial"/>
        </w:rPr>
        <w:t xml:space="preserve"> de gestión de la redes integrales de prestación de servicios de salud y la capacidad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gestión para representar el usuario. El asegurador debe interactuar en cada territorio en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</w:t>
      </w:r>
      <w:proofErr w:type="gramEnd"/>
      <w:r>
        <w:rPr>
          <w:rFonts w:ascii="Arial" w:hAnsi="Arial" w:cs="Arial"/>
        </w:rPr>
        <w:t xml:space="preserve"> referente a la planeación, ejecución y seguimiento de los planes territoriales de salud y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coordinar</w:t>
      </w:r>
      <w:proofErr w:type="gramEnd"/>
      <w:r>
        <w:rPr>
          <w:rFonts w:ascii="Arial" w:hAnsi="Arial" w:cs="Arial"/>
        </w:rPr>
        <w:t xml:space="preserve"> las acciones necesarias para la efectiva gestión del riesgo en salud y fortalecer la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capacidad</w:t>
      </w:r>
      <w:proofErr w:type="gramEnd"/>
      <w:r>
        <w:rPr>
          <w:rFonts w:ascii="Arial" w:hAnsi="Arial" w:cs="Arial"/>
        </w:rPr>
        <w:t xml:space="preserve"> para gestión de la información e indicadores, </w:t>
      </w:r>
      <w:proofErr w:type="spellStart"/>
      <w:r>
        <w:rPr>
          <w:rFonts w:ascii="Arial" w:hAnsi="Arial" w:cs="Arial"/>
        </w:rPr>
        <w:t>segúh</w:t>
      </w:r>
      <w:proofErr w:type="spellEnd"/>
      <w:r>
        <w:rPr>
          <w:rFonts w:ascii="Arial" w:hAnsi="Arial" w:cs="Arial"/>
        </w:rPr>
        <w:t xml:space="preserve"> los requerimientos de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autoridades</w:t>
      </w:r>
      <w:proofErr w:type="gramEnd"/>
      <w:r>
        <w:rPr>
          <w:rFonts w:ascii="Arial" w:hAnsi="Arial" w:cs="Arial"/>
        </w:rPr>
        <w:t xml:space="preserve"> territoriales y nacionales.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5.7.- </w:t>
      </w:r>
      <w:r>
        <w:rPr>
          <w:rFonts w:ascii="Arial" w:hAnsi="Arial" w:cs="Arial"/>
          <w:i/>
          <w:iCs/>
        </w:rPr>
        <w:t xml:space="preserve">Redefinición del Esquema de incentivos. </w:t>
      </w:r>
      <w:r>
        <w:rPr>
          <w:rFonts w:ascii="Arial" w:hAnsi="Arial" w:cs="Arial"/>
        </w:rPr>
        <w:t>El Nivel Nacional determina el esquema de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incentivos</w:t>
      </w:r>
      <w:proofErr w:type="gramEnd"/>
      <w:r>
        <w:rPr>
          <w:rFonts w:ascii="Arial" w:hAnsi="Arial" w:cs="Arial"/>
        </w:rPr>
        <w:t xml:space="preserve"> a lo largo de la cadena de provisión de servicios, para orientar y alinear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aseguradores</w:t>
      </w:r>
      <w:proofErr w:type="gramEnd"/>
      <w:r>
        <w:rPr>
          <w:rFonts w:ascii="Arial" w:hAnsi="Arial" w:cs="Arial"/>
        </w:rPr>
        <w:t>, prestador y proveedores de insumos alrededor de los resultados en salud.</w:t>
      </w:r>
    </w:p>
    <w:p w:rsidR="002447B0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Sistema de Salud deberá confluir hacia sistemas de pago que favorezcan la integralidad y</w:t>
      </w:r>
    </w:p>
    <w:p w:rsidR="00AF31E4" w:rsidRDefault="002447B0" w:rsidP="0024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calidad</w:t>
      </w:r>
      <w:proofErr w:type="gramEnd"/>
      <w:r>
        <w:rPr>
          <w:rFonts w:ascii="Arial" w:hAnsi="Arial" w:cs="Arial"/>
        </w:rPr>
        <w:t xml:space="preserve"> en la atención. Igualmente, se deben desarrollar incentivos para los</w:t>
      </w: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1E4" w:rsidRDefault="00AF31E4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Resolución 003202 de julio/ 2016 </w:t>
      </w:r>
    </w:p>
    <w:p w:rsidR="00AF31E4" w:rsidRDefault="00401458" w:rsidP="00AF3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Por la cual se adopta el Manual Metodológico para la elaboración e implementación de las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Rutas Integrales de Atención en Salud — RIAS, se adopta un grupo de Rutas Integrales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Atención en Salud desarrolladas por el Ministerio de Salud y Protección Social dentro de 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Política de Atención Integral en Salud —PAIS y se dictan otras disposiciones</w:t>
      </w:r>
      <w:r>
        <w:rPr>
          <w:rFonts w:ascii="Arial" w:hAnsi="Arial" w:cs="Arial"/>
        </w:rPr>
        <w:t xml:space="preserve"> </w:t>
      </w:r>
      <w:r w:rsidR="00AF31E4">
        <w:rPr>
          <w:rFonts w:ascii="Arial" w:hAnsi="Arial" w:cs="Arial"/>
        </w:rPr>
        <w:t>Manual Metodológico para la elaboración e implementación de las</w:t>
      </w:r>
    </w:p>
    <w:p w:rsidR="00791E54" w:rsidRDefault="00AF31E4" w:rsidP="00AF31E4">
      <w:pPr>
        <w:rPr>
          <w:rFonts w:ascii="Arial" w:hAnsi="Arial" w:cs="Arial"/>
        </w:rPr>
      </w:pPr>
      <w:r>
        <w:rPr>
          <w:rFonts w:ascii="Arial" w:hAnsi="Arial" w:cs="Arial"/>
        </w:rPr>
        <w:t>Rutas Integrales de Atención en Salud — RIAS,</w:t>
      </w:r>
    </w:p>
    <w:p w:rsidR="00401458" w:rsidRDefault="00401458" w:rsidP="00AF31E4">
      <w:pPr>
        <w:rPr>
          <w:rFonts w:ascii="Arial" w:hAnsi="Arial" w:cs="Arial"/>
        </w:rPr>
      </w:pPr>
    </w:p>
    <w:p w:rsidR="00401458" w:rsidRDefault="00401458" w:rsidP="00AF31E4">
      <w:proofErr w:type="gramStart"/>
      <w:r>
        <w:rPr>
          <w:rFonts w:ascii="Tahoma" w:hAnsi="Tahoma" w:cs="Tahoma"/>
          <w:color w:val="484848"/>
          <w:sz w:val="23"/>
          <w:szCs w:val="23"/>
          <w:shd w:val="clear" w:color="auto" w:fill="FFFFFF"/>
        </w:rPr>
        <w:t>as</w:t>
      </w:r>
      <w:proofErr w:type="gramEnd"/>
      <w:r>
        <w:rPr>
          <w:rFonts w:ascii="Tahoma" w:hAnsi="Tahoma" w:cs="Tahoma"/>
          <w:color w:val="484848"/>
          <w:sz w:val="23"/>
          <w:szCs w:val="23"/>
          <w:shd w:val="clear" w:color="auto" w:fill="FFFFFF"/>
        </w:rPr>
        <w:t xml:space="preserve"> Rutas Integrales de Atención en Salud – RIAS—definen las condiciones necesarias para asegurar la integralidad en la atención por parte de los agentes del Sistema de Salud (territorio, asegurador, prestador) y de otros sectores. Ordenan la gestión intersectorial y sectorial como plataforma para la respuesta que da lugar a las atenciones/intervenciones en salud dirigidas a todas las personas, familias y </w:t>
      </w:r>
      <w:r>
        <w:rPr>
          <w:rFonts w:ascii="Tahoma" w:hAnsi="Tahoma" w:cs="Tahoma"/>
          <w:color w:val="484848"/>
          <w:sz w:val="23"/>
          <w:szCs w:val="23"/>
          <w:shd w:val="clear" w:color="auto" w:fill="FFFFFF"/>
        </w:rPr>
        <w:lastRenderedPageBreak/>
        <w:t>comunidades, a partir de: i) Acciones intersectoriales y sectoriales orientadas a promover el bienestar y el desarrollo de las personas, familias y comunidades, ii) Atenciones individuales y colectivas para la promoción de la salud, prevención de la enfermedad, diagnóstico, tratamiento, rehabilitación y paliación y iii) Acciones de cuidado que se esperan del individuo para el mantenimiento o recuperación de su salud.</w:t>
      </w:r>
    </w:p>
    <w:sectPr w:rsidR="0040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E4"/>
    <w:rsid w:val="002447B0"/>
    <w:rsid w:val="00401458"/>
    <w:rsid w:val="006D6B45"/>
    <w:rsid w:val="007438BB"/>
    <w:rsid w:val="00791E54"/>
    <w:rsid w:val="009A70C8"/>
    <w:rsid w:val="00AF31E4"/>
    <w:rsid w:val="00BA6963"/>
    <w:rsid w:val="00D3454A"/>
    <w:rsid w:val="00F1164B"/>
    <w:rsid w:val="00F5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3BE16-4792-4319-9D0F-C752FD47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1590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2017-04-28T02:46:00Z</dcterms:created>
  <dcterms:modified xsi:type="dcterms:W3CDTF">2017-04-28T04:51:00Z</dcterms:modified>
</cp:coreProperties>
</file>