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C8A" w:rsidRDefault="004C1C8A" w:rsidP="004C1C8A">
      <w:pPr>
        <w:shd w:val="clear" w:color="auto" w:fill="FFFFFF"/>
        <w:spacing w:before="150" w:after="30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53"/>
          <w:szCs w:val="53"/>
          <w:lang w:eastAsia="es-ES"/>
        </w:rPr>
      </w:pPr>
      <w:r w:rsidRPr="004C1C8A">
        <w:rPr>
          <w:rFonts w:ascii="Times New Roman" w:eastAsia="Times New Roman" w:hAnsi="Times New Roman" w:cs="Times New Roman"/>
          <w:color w:val="000000" w:themeColor="text1"/>
          <w:sz w:val="53"/>
          <w:szCs w:val="53"/>
          <w:lang w:eastAsia="es-ES"/>
        </w:rPr>
        <w:t>Organigrama</w:t>
      </w:r>
    </w:p>
    <w:p w:rsidR="004C1C8A" w:rsidRPr="004C1C8A" w:rsidRDefault="004C1C8A" w:rsidP="004C1C8A">
      <w:pPr>
        <w:shd w:val="clear" w:color="auto" w:fill="FFFFFF"/>
        <w:spacing w:before="150" w:after="30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53"/>
          <w:szCs w:val="53"/>
          <w:lang w:eastAsia="es-ES"/>
        </w:rPr>
      </w:pPr>
    </w:p>
    <w:p w:rsidR="004C1C8A" w:rsidRPr="004C1C8A" w:rsidRDefault="004C1C8A" w:rsidP="004C1C8A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56565"/>
          <w:sz w:val="23"/>
          <w:szCs w:val="23"/>
          <w:lang w:eastAsia="es-ES"/>
        </w:rPr>
      </w:pPr>
      <w:r>
        <w:rPr>
          <w:rFonts w:ascii="Arial" w:eastAsia="Times New Roman" w:hAnsi="Arial" w:cs="Arial"/>
          <w:color w:val="656565"/>
          <w:sz w:val="23"/>
          <w:szCs w:val="23"/>
          <w:lang w:eastAsia="es-ES"/>
        </w:rPr>
        <w:t xml:space="preserve">Organizar todo en un esquema que sea entendible organizándolo desde lo más alto hasta llegar hasta los estudiantes y dar le la misma importancia a todos. </w:t>
      </w:r>
      <w:bookmarkStart w:id="0" w:name="_GoBack"/>
      <w:bookmarkEnd w:id="0"/>
      <w:r>
        <w:rPr>
          <w:rFonts w:ascii="Arial" w:eastAsia="Times New Roman" w:hAnsi="Arial" w:cs="Arial"/>
          <w:color w:val="656565"/>
          <w:sz w:val="23"/>
          <w:szCs w:val="23"/>
          <w:lang w:eastAsia="es-ES"/>
        </w:rPr>
        <w:t>Y</w:t>
      </w:r>
      <w:r w:rsidRPr="004C1C8A">
        <w:rPr>
          <w:rFonts w:ascii="Arial" w:eastAsia="Times New Roman" w:hAnsi="Arial" w:cs="Arial"/>
          <w:color w:val="656565"/>
          <w:sz w:val="23"/>
          <w:szCs w:val="23"/>
          <w:lang w:eastAsia="es-ES"/>
        </w:rPr>
        <w:t xml:space="preserve"> conocer la representación gráfica de nuestra estructura Institucional. Aquí encontrará un esquema sobre las relaciones jerárquicas y competenciales de vigor en la Corporación Universitaria Autónoma del Cauca. </w:t>
      </w:r>
    </w:p>
    <w:p w:rsidR="0061540D" w:rsidRDefault="0061540D"/>
    <w:sectPr w:rsidR="00615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C8A"/>
    <w:rsid w:val="004C1C8A"/>
    <w:rsid w:val="0061540D"/>
    <w:rsid w:val="006D3FD8"/>
    <w:rsid w:val="00E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D2F82-EC8E-40C4-9C62-3FC68B5B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C1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C1C8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C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AUTONOMO</dc:creator>
  <cp:keywords/>
  <dc:description/>
  <cp:lastModifiedBy>AUTONOMO</cp:lastModifiedBy>
  <cp:revision>1</cp:revision>
  <dcterms:created xsi:type="dcterms:W3CDTF">2017-09-26T12:21:00Z</dcterms:created>
  <dcterms:modified xsi:type="dcterms:W3CDTF">2017-09-26T12:24:00Z</dcterms:modified>
</cp:coreProperties>
</file>