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4F4173" w:rsidRDefault="00B51D89" w14:paraId="00000001" w14:textId="77777777">
      <w:pPr>
        <w:pStyle w:val="Normal0"/>
        <w:pBdr>
          <w:top w:val="nil"/>
          <w:left w:val="nil"/>
          <w:bottom w:val="nil"/>
          <w:right w:val="nil"/>
          <w:between w:val="nil"/>
        </w:pBdr>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14:anchorId="1503FC69" wp14:editId="07777777">
                <wp:simplePos x="0" y="0"/>
                <wp:positionH relativeFrom="page">
                  <wp:posOffset>2670176</wp:posOffset>
                </wp:positionH>
                <wp:positionV relativeFrom="page">
                  <wp:posOffset>2159636</wp:posOffset>
                </wp:positionV>
                <wp:extent cx="4418330" cy="1310640"/>
                <wp:effectExtent l="0" t="0" r="0" b="0"/>
                <wp:wrapNone/>
                <wp:docPr id="104" name="Freeform: Shape 104"/>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06B088EC" wp14:editId="7777777">
                <wp:simplePos x="0" y="0"/>
                <wp:positionH relativeFrom="page">
                  <wp:posOffset>2670176</wp:posOffset>
                </wp:positionH>
                <wp:positionV relativeFrom="page">
                  <wp:posOffset>2159636</wp:posOffset>
                </wp:positionV>
                <wp:extent cx="4418330" cy="1310640"/>
                <wp:effectExtent l="0" t="0" r="0" b="0"/>
                <wp:wrapNone/>
                <wp:docPr id="170962561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418330" cy="1310640"/>
                        </a:xfrm>
                        <a:prstGeom prst="rect"/>
                        <a:ln/>
                      </pic:spPr>
                    </pic:pic>
                  </a:graphicData>
                </a:graphic>
              </wp:anchor>
            </w:drawing>
          </mc:Fallback>
        </mc:AlternateContent>
      </w:r>
      <w:r>
        <w:rPr>
          <w:noProof/>
          <w:color w:val="000000"/>
          <w:sz w:val="24"/>
          <w:szCs w:val="24"/>
        </w:rPr>
        <mc:AlternateContent>
          <mc:Choice Requires="wps">
            <w:drawing>
              <wp:anchor distT="0" distB="0" distL="0" distR="0" simplePos="0" relativeHeight="251659264" behindDoc="1" locked="0" layoutInCell="1" hidden="0" allowOverlap="1" wp14:anchorId="5AA6737D" wp14:editId="07777777">
                <wp:simplePos x="0" y="0"/>
                <wp:positionH relativeFrom="page">
                  <wp:posOffset>2307590</wp:posOffset>
                </wp:positionH>
                <wp:positionV relativeFrom="page">
                  <wp:posOffset>9096375</wp:posOffset>
                </wp:positionV>
                <wp:extent cx="8890" cy="12700"/>
                <wp:effectExtent l="0" t="0" r="0" b="0"/>
                <wp:wrapNone/>
                <wp:docPr id="103" name="Rectangle 103"/>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rsidR="004F4173" w:rsidRDefault="004F4173" w14:paraId="672A6659" w14:textId="77777777">
                            <w:pPr>
                              <w:pStyle w:val="Normal0"/>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4AD585E5" wp14:editId="7777777">
                <wp:simplePos x="0" y="0"/>
                <wp:positionH relativeFrom="page">
                  <wp:posOffset>2307590</wp:posOffset>
                </wp:positionH>
                <wp:positionV relativeFrom="page">
                  <wp:posOffset>9096375</wp:posOffset>
                </wp:positionV>
                <wp:extent cx="8890" cy="12700"/>
                <wp:effectExtent l="0" t="0" r="0" b="0"/>
                <wp:wrapNone/>
                <wp:docPr id="141246243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8890" cy="12700"/>
                        </a:xfrm>
                        <a:prstGeom prst="rect"/>
                        <a:ln/>
                      </pic:spPr>
                    </pic:pic>
                  </a:graphicData>
                </a:graphic>
              </wp:anchor>
            </w:drawing>
          </mc:Fallback>
        </mc:AlternateContent>
      </w:r>
    </w:p>
    <w:p w:rsidR="004F4173" w:rsidRDefault="004F4173" w14:paraId="00000002" w14:textId="77777777">
      <w:pPr>
        <w:pStyle w:val="Normal0"/>
        <w:pBdr>
          <w:top w:val="nil"/>
          <w:left w:val="nil"/>
          <w:bottom w:val="nil"/>
          <w:right w:val="nil"/>
          <w:between w:val="nil"/>
        </w:pBdr>
        <w:rPr>
          <w:color w:val="000000"/>
          <w:sz w:val="20"/>
          <w:szCs w:val="20"/>
        </w:rPr>
      </w:pPr>
    </w:p>
    <w:p w:rsidR="004F4173" w:rsidRDefault="004F4173" w14:paraId="00000003" w14:textId="77777777">
      <w:pPr>
        <w:pStyle w:val="Normal0"/>
        <w:pBdr>
          <w:top w:val="nil"/>
          <w:left w:val="nil"/>
          <w:bottom w:val="nil"/>
          <w:right w:val="nil"/>
          <w:between w:val="nil"/>
        </w:pBdr>
        <w:rPr>
          <w:color w:val="000000"/>
          <w:sz w:val="20"/>
          <w:szCs w:val="20"/>
        </w:rPr>
      </w:pPr>
    </w:p>
    <w:p w:rsidR="004F4173" w:rsidRDefault="004F4173" w14:paraId="00000004" w14:textId="77777777">
      <w:pPr>
        <w:pStyle w:val="Normal0"/>
        <w:pBdr>
          <w:top w:val="nil"/>
          <w:left w:val="nil"/>
          <w:bottom w:val="nil"/>
          <w:right w:val="nil"/>
          <w:between w:val="nil"/>
        </w:pBdr>
        <w:rPr>
          <w:color w:val="000000"/>
          <w:sz w:val="20"/>
          <w:szCs w:val="20"/>
        </w:rPr>
      </w:pPr>
    </w:p>
    <w:p w:rsidR="004F4173" w:rsidRDefault="004F4173" w14:paraId="00000005" w14:textId="77777777">
      <w:pPr>
        <w:pStyle w:val="Normal0"/>
        <w:pBdr>
          <w:top w:val="nil"/>
          <w:left w:val="nil"/>
          <w:bottom w:val="nil"/>
          <w:right w:val="nil"/>
          <w:between w:val="nil"/>
        </w:pBdr>
        <w:rPr>
          <w:color w:val="000000"/>
          <w:sz w:val="20"/>
          <w:szCs w:val="20"/>
        </w:rPr>
      </w:pPr>
    </w:p>
    <w:p w:rsidR="004F4173" w:rsidRDefault="004F4173" w14:paraId="00000006" w14:textId="77777777">
      <w:pPr>
        <w:pStyle w:val="Normal0"/>
        <w:pBdr>
          <w:top w:val="nil"/>
          <w:left w:val="nil"/>
          <w:bottom w:val="nil"/>
          <w:right w:val="nil"/>
          <w:between w:val="nil"/>
        </w:pBdr>
        <w:spacing w:before="2"/>
        <w:rPr>
          <w:color w:val="000000"/>
          <w:sz w:val="17"/>
          <w:szCs w:val="17"/>
        </w:rPr>
      </w:pPr>
    </w:p>
    <w:p w:rsidR="004F4173" w:rsidRDefault="00B51D89" w14:paraId="00000007" w14:textId="77777777">
      <w:pPr>
        <w:pStyle w:val="Normal0"/>
        <w:pBdr>
          <w:top w:val="nil"/>
          <w:left w:val="nil"/>
          <w:bottom w:val="nil"/>
          <w:right w:val="nil"/>
          <w:between w:val="nil"/>
        </w:pBdr>
        <w:ind w:left="1033"/>
        <w:rPr>
          <w:color w:val="000000"/>
          <w:sz w:val="20"/>
          <w:szCs w:val="20"/>
        </w:rPr>
      </w:pPr>
      <w:r>
        <w:rPr>
          <w:noProof/>
          <w:color w:val="000000"/>
          <w:sz w:val="20"/>
          <w:szCs w:val="20"/>
        </w:rPr>
        <mc:AlternateContent>
          <mc:Choice Requires="wpg">
            <w:drawing>
              <wp:inline distT="0" distB="0" distL="0" distR="0" wp14:anchorId="7BA8DBE4" wp14:editId="07777777">
                <wp:extent cx="6374130" cy="174625"/>
                <wp:effectExtent l="0" t="0" r="0" b="0"/>
                <wp:docPr id="105" name="Rectangle 105"/>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rsidR="004F4173" w:rsidRDefault="00B51D89" w14:paraId="7B42A463" w14:textId="77777777">
                            <w:pPr>
                              <w:pStyle w:val="Normal0"/>
                              <w:spacing w:line="234" w:lineRule="auto"/>
                              <w:ind w:left="101" w:firstLine="202"/>
                              <w:textDirection w:val="btLr"/>
                            </w:pPr>
                            <w:r>
                              <w:rPr>
                                <w:rFonts w:ascii="Arial" w:hAnsi="Arial" w:eastAsia="Arial" w:cs="Arial"/>
                                <w:color w:val="000000"/>
                                <w:sz w:val="20"/>
                              </w:rPr>
                              <w:t>1.</w:t>
                            </w:r>
                            <w:r>
                              <w:rPr>
                                <w:rFonts w:ascii="Arial" w:hAnsi="Arial" w:eastAsia="Arial" w:cs="Arial"/>
                                <w:color w:val="000000"/>
                                <w:sz w:val="20"/>
                              </w:rPr>
                              <w:tab/>
                            </w:r>
                            <w:r>
                              <w:rPr>
                                <w:rFonts w:ascii="Arial" w:hAnsi="Arial" w:eastAsia="Arial" w:cs="Arial"/>
                                <w:b/>
                                <w:color w:val="000000"/>
                                <w:sz w:val="20"/>
                              </w:rPr>
                              <w:t>INFORMACIÓN GENERAL</w:t>
                            </w:r>
                          </w:p>
                        </w:txbxContent>
                      </wps:txbx>
                      <wps:bodyPr spcFirstLastPara="1" wrap="square" lIns="0" tIns="0" rIns="0" bIns="0" anchor="t" anchorCtr="0">
                        <a:noAutofit/>
                      </wps:bodyPr>
                    </wps:wsp>
                  </a:graphicData>
                </a:graphic>
              </wp:inline>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286BE6F" wp14:editId="7777777">
                <wp:extent cx="6374130" cy="174625"/>
                <wp:effectExtent l="0" t="0" r="0" b="0"/>
                <wp:docPr id="1719540278"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374130" cy="174625"/>
                        </a:xfrm>
                        <a:prstGeom prst="rect"/>
                        <a:ln/>
                      </pic:spPr>
                    </pic:pic>
                  </a:graphicData>
                </a:graphic>
              </wp:inline>
            </w:drawing>
          </mc:Fallback>
        </mc:AlternateContent>
      </w:r>
    </w:p>
    <w:p w:rsidR="004F4173" w:rsidRDefault="004F4173" w14:paraId="00000008" w14:textId="77777777">
      <w:pPr>
        <w:pStyle w:val="Normal0"/>
        <w:pBdr>
          <w:top w:val="nil"/>
          <w:left w:val="nil"/>
          <w:bottom w:val="nil"/>
          <w:right w:val="nil"/>
          <w:between w:val="nil"/>
        </w:pBdr>
        <w:rPr>
          <w:color w:val="000000"/>
          <w:sz w:val="18"/>
          <w:szCs w:val="18"/>
        </w:rPr>
      </w:pPr>
    </w:p>
    <w:tbl>
      <w:tblPr>
        <w:tblStyle w:val="ac"/>
        <w:tblW w:w="10062" w:type="dxa"/>
        <w:tblInd w:w="10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24"/>
        <w:gridCol w:w="6938"/>
      </w:tblGrid>
      <w:tr w:rsidR="004F4173" w14:paraId="54BB24C3" w14:textId="77777777">
        <w:trPr>
          <w:trHeight w:val="450"/>
        </w:trPr>
        <w:tc>
          <w:tcPr>
            <w:tcW w:w="3124" w:type="dxa"/>
            <w:shd w:val="clear" w:color="auto" w:fill="A6A6A6"/>
          </w:tcPr>
          <w:p w:rsidR="004F4173" w:rsidRDefault="00B51D89" w14:paraId="00000009" w14:textId="77777777">
            <w:pPr>
              <w:pStyle w:val="Normal0"/>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tcPr>
          <w:p w:rsidR="004F4173" w:rsidRDefault="00B51D89" w14:paraId="0000000C" w14:textId="77777777">
            <w:pPr>
              <w:pStyle w:val="Normal0"/>
              <w:pBdr>
                <w:top w:val="nil"/>
                <w:left w:val="nil"/>
                <w:bottom w:val="nil"/>
                <w:right w:val="nil"/>
                <w:between w:val="nil"/>
              </w:pBdr>
              <w:spacing w:before="85"/>
              <w:ind w:left="66"/>
              <w:rPr>
                <w:color w:val="000000"/>
                <w:sz w:val="24"/>
                <w:szCs w:val="24"/>
              </w:rPr>
            </w:pPr>
            <w:r>
              <w:rPr>
                <w:sz w:val="24"/>
                <w:szCs w:val="24"/>
              </w:rPr>
              <w:t>13/02/2025</w:t>
            </w:r>
          </w:p>
        </w:tc>
      </w:tr>
      <w:tr w:rsidR="004F4173" w14:paraId="5E7C4B0A" w14:textId="77777777">
        <w:trPr>
          <w:trHeight w:val="558"/>
        </w:trPr>
        <w:tc>
          <w:tcPr>
            <w:tcW w:w="3124" w:type="dxa"/>
            <w:shd w:val="clear" w:color="auto" w:fill="A6A6A6"/>
          </w:tcPr>
          <w:p w:rsidR="004F4173" w:rsidRDefault="00B51D89" w14:paraId="0000000E" w14:textId="77777777">
            <w:pPr>
              <w:pStyle w:val="Normal0"/>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tcPr>
          <w:p w:rsidR="004F4173" w:rsidRDefault="00B51D89" w14:paraId="00000011" w14:textId="77777777">
            <w:pPr>
              <w:pStyle w:val="Normal0"/>
              <w:pBdr>
                <w:top w:val="nil"/>
                <w:left w:val="nil"/>
                <w:bottom w:val="nil"/>
                <w:right w:val="nil"/>
                <w:between w:val="nil"/>
              </w:pBdr>
              <w:spacing w:before="140"/>
              <w:ind w:left="66"/>
              <w:rPr>
                <w:color w:val="000000"/>
                <w:sz w:val="24"/>
                <w:szCs w:val="24"/>
              </w:rPr>
            </w:pPr>
            <w:r>
              <w:rPr>
                <w:sz w:val="24"/>
                <w:szCs w:val="24"/>
              </w:rPr>
              <w:t xml:space="preserve">análisis y desarrollo de software </w:t>
            </w:r>
          </w:p>
        </w:tc>
      </w:tr>
      <w:tr w:rsidR="004F4173" w14:paraId="001BB491" w14:textId="77777777">
        <w:trPr>
          <w:trHeight w:val="441"/>
        </w:trPr>
        <w:tc>
          <w:tcPr>
            <w:tcW w:w="3124" w:type="dxa"/>
            <w:shd w:val="clear" w:color="auto" w:fill="A6A6A6"/>
          </w:tcPr>
          <w:p w:rsidR="004F4173" w:rsidRDefault="00B51D89" w14:paraId="00000013" w14:textId="77777777">
            <w:pPr>
              <w:pStyle w:val="Normal0"/>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tcPr>
          <w:p w:rsidR="004F4173" w:rsidRDefault="00B51D89" w14:paraId="00000016" w14:textId="77777777">
            <w:pPr>
              <w:pStyle w:val="Normal0"/>
              <w:pBdr>
                <w:top w:val="nil"/>
                <w:left w:val="nil"/>
                <w:bottom w:val="nil"/>
                <w:right w:val="nil"/>
                <w:between w:val="nil"/>
              </w:pBdr>
              <w:spacing w:before="83"/>
              <w:ind w:left="66"/>
              <w:rPr>
                <w:color w:val="000000"/>
                <w:sz w:val="24"/>
                <w:szCs w:val="24"/>
              </w:rPr>
            </w:pPr>
            <w:r>
              <w:rPr>
                <w:sz w:val="24"/>
                <w:szCs w:val="24"/>
              </w:rPr>
              <w:t>2900177</w:t>
            </w:r>
          </w:p>
        </w:tc>
      </w:tr>
      <w:tr w:rsidR="004F4173" w14:paraId="1683D2E3" w14:textId="77777777">
        <w:trPr>
          <w:trHeight w:val="834"/>
        </w:trPr>
        <w:tc>
          <w:tcPr>
            <w:tcW w:w="3124" w:type="dxa"/>
            <w:shd w:val="clear" w:color="auto" w:fill="A6A6A6"/>
          </w:tcPr>
          <w:p w:rsidR="004F4173" w:rsidRDefault="00B51D89" w14:paraId="00000018" w14:textId="77777777">
            <w:pPr>
              <w:pStyle w:val="Normal0"/>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tcPr>
          <w:p w:rsidR="004F4173" w:rsidRDefault="004F4173" w14:paraId="0000001B" w14:textId="77777777">
            <w:pPr>
              <w:pStyle w:val="Normal0"/>
              <w:pBdr>
                <w:top w:val="nil"/>
                <w:left w:val="nil"/>
                <w:bottom w:val="nil"/>
                <w:right w:val="nil"/>
                <w:between w:val="nil"/>
              </w:pBdr>
              <w:spacing w:line="276" w:lineRule="auto"/>
              <w:ind w:left="68" w:right="605" w:hanging="2"/>
              <w:rPr>
                <w:sz w:val="24"/>
                <w:szCs w:val="24"/>
              </w:rPr>
            </w:pPr>
          </w:p>
          <w:p w:rsidR="004F4173" w:rsidRDefault="00B51D89" w14:paraId="0000001C" w14:textId="77777777">
            <w:pPr>
              <w:pStyle w:val="Normal0"/>
              <w:pBdr>
                <w:top w:val="nil"/>
                <w:left w:val="nil"/>
                <w:bottom w:val="nil"/>
                <w:right w:val="nil"/>
                <w:between w:val="nil"/>
              </w:pBdr>
              <w:spacing w:line="276" w:lineRule="auto"/>
              <w:ind w:left="68" w:right="605" w:hanging="2"/>
              <w:rPr>
                <w:sz w:val="24"/>
                <w:szCs w:val="24"/>
              </w:rPr>
            </w:pPr>
            <w:r>
              <w:rPr>
                <w:sz w:val="24"/>
                <w:szCs w:val="24"/>
              </w:rPr>
              <w:t xml:space="preserve">Control de comparendo policiales </w:t>
            </w:r>
          </w:p>
          <w:p w:rsidR="004F4173" w:rsidRDefault="004F4173" w14:paraId="0000001D" w14:textId="77777777">
            <w:pPr>
              <w:pStyle w:val="Normal0"/>
              <w:pBdr>
                <w:top w:val="nil"/>
                <w:left w:val="nil"/>
                <w:bottom w:val="nil"/>
                <w:right w:val="nil"/>
                <w:between w:val="nil"/>
              </w:pBdr>
              <w:spacing w:line="276" w:lineRule="auto"/>
              <w:ind w:left="68" w:right="605" w:hanging="2"/>
              <w:rPr>
                <w:sz w:val="24"/>
                <w:szCs w:val="24"/>
              </w:rPr>
            </w:pPr>
          </w:p>
          <w:p w:rsidR="004F4173" w:rsidRDefault="004F4173" w14:paraId="0000001E" w14:textId="77777777">
            <w:pPr>
              <w:pStyle w:val="Normal0"/>
              <w:pBdr>
                <w:top w:val="nil"/>
                <w:left w:val="nil"/>
                <w:bottom w:val="nil"/>
                <w:right w:val="nil"/>
                <w:between w:val="nil"/>
              </w:pBdr>
              <w:spacing w:line="276" w:lineRule="auto"/>
              <w:ind w:right="605"/>
              <w:rPr>
                <w:sz w:val="24"/>
                <w:szCs w:val="24"/>
              </w:rPr>
            </w:pPr>
          </w:p>
        </w:tc>
      </w:tr>
    </w:tbl>
    <w:p w:rsidR="004F4173" w:rsidRDefault="004F4173" w14:paraId="00000020" w14:textId="77777777">
      <w:pPr>
        <w:pStyle w:val="Normal0"/>
        <w:pBdr>
          <w:top w:val="nil"/>
          <w:left w:val="nil"/>
          <w:bottom w:val="nil"/>
          <w:right w:val="nil"/>
          <w:between w:val="nil"/>
        </w:pBdr>
        <w:spacing w:before="2" w:after="1"/>
        <w:rPr>
          <w:color w:val="000000"/>
          <w:sz w:val="20"/>
          <w:szCs w:val="20"/>
        </w:rPr>
      </w:pPr>
    </w:p>
    <w:p w:rsidR="004F4173" w:rsidRDefault="004F4173" w14:paraId="00000021" w14:textId="77777777">
      <w:pPr>
        <w:pStyle w:val="Normal0"/>
        <w:rPr>
          <w:sz w:val="18"/>
          <w:szCs w:val="18"/>
        </w:rPr>
      </w:pPr>
    </w:p>
    <w:tbl>
      <w:tblPr>
        <w:tblStyle w:val="ad"/>
        <w:tblW w:w="10185" w:type="dxa"/>
        <w:tblInd w:w="10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25"/>
        <w:gridCol w:w="6960"/>
      </w:tblGrid>
      <w:tr w:rsidR="004F4173" w:rsidTr="1C68A505" w14:paraId="0FA759C0" w14:textId="77777777">
        <w:trPr>
          <w:trHeight w:val="450"/>
        </w:trPr>
        <w:tc>
          <w:tcPr>
            <w:tcW w:w="3225" w:type="dxa"/>
            <w:shd w:val="clear" w:color="auto" w:fill="A6A6A6" w:themeFill="background1" w:themeFillShade="A6"/>
            <w:tcMar/>
          </w:tcPr>
          <w:p w:rsidR="004F4173" w:rsidRDefault="00B51D89" w14:paraId="00000022" w14:textId="77777777">
            <w:pPr>
              <w:pStyle w:val="Normal0"/>
              <w:spacing w:before="90"/>
              <w:rPr>
                <w:sz w:val="24"/>
                <w:szCs w:val="24"/>
              </w:rPr>
            </w:pPr>
            <w:r>
              <w:rPr>
                <w:sz w:val="24"/>
                <w:szCs w:val="24"/>
              </w:rPr>
              <w:t>Nombre del Aprendiz</w:t>
            </w:r>
          </w:p>
        </w:tc>
        <w:tc>
          <w:tcPr>
            <w:tcW w:w="6960" w:type="dxa"/>
            <w:tcMar/>
          </w:tcPr>
          <w:p w:rsidR="004F4173" w:rsidP="1C68A505" w:rsidRDefault="00B51D89" w14:paraId="00000025" w14:textId="77777777">
            <w:pPr>
              <w:pStyle w:val="Normal0"/>
              <w:spacing w:before="85"/>
              <w:ind w:left="66"/>
              <w:rPr>
                <w:sz w:val="24"/>
                <w:szCs w:val="24"/>
                <w:lang w:val="es-ES"/>
              </w:rPr>
            </w:pPr>
            <w:r w:rsidRPr="1C68A505" w:rsidR="00B51D89">
              <w:rPr>
                <w:sz w:val="24"/>
                <w:szCs w:val="24"/>
                <w:lang w:val="es-ES"/>
              </w:rPr>
              <w:t xml:space="preserve">Ingrid yulissa medina esquivel </w:t>
            </w:r>
          </w:p>
        </w:tc>
      </w:tr>
      <w:tr w:rsidR="004F4173" w:rsidTr="1C68A505" w14:paraId="7F0AF038" w14:textId="77777777">
        <w:trPr>
          <w:trHeight w:val="558"/>
        </w:trPr>
        <w:tc>
          <w:tcPr>
            <w:tcW w:w="3225" w:type="dxa"/>
            <w:shd w:val="clear" w:color="auto" w:fill="A6A6A6" w:themeFill="background1" w:themeFillShade="A6"/>
            <w:tcMar/>
          </w:tcPr>
          <w:p w:rsidR="004F4173" w:rsidRDefault="00B51D89" w14:paraId="00000027" w14:textId="77777777">
            <w:pPr>
              <w:pStyle w:val="Normal0"/>
              <w:spacing w:before="140"/>
              <w:rPr>
                <w:sz w:val="24"/>
                <w:szCs w:val="24"/>
              </w:rPr>
            </w:pPr>
            <w:r>
              <w:rPr>
                <w:sz w:val="24"/>
                <w:szCs w:val="24"/>
              </w:rPr>
              <w:t xml:space="preserve"> Identificación</w:t>
            </w:r>
          </w:p>
        </w:tc>
        <w:tc>
          <w:tcPr>
            <w:tcW w:w="6960" w:type="dxa"/>
            <w:tcMar/>
          </w:tcPr>
          <w:p w:rsidR="004F4173" w:rsidRDefault="00B51D89" w14:paraId="0000002A" w14:textId="77777777">
            <w:pPr>
              <w:pStyle w:val="Normal0"/>
              <w:spacing w:before="140"/>
              <w:ind w:left="66"/>
              <w:rPr>
                <w:sz w:val="24"/>
                <w:szCs w:val="24"/>
              </w:rPr>
            </w:pPr>
            <w:r>
              <w:rPr>
                <w:sz w:val="24"/>
                <w:szCs w:val="24"/>
              </w:rPr>
              <w:t>1080291867</w:t>
            </w:r>
          </w:p>
        </w:tc>
      </w:tr>
      <w:tr w:rsidR="004F4173" w:rsidTr="1C68A505" w14:paraId="422B222E" w14:textId="77777777">
        <w:trPr>
          <w:trHeight w:val="441"/>
        </w:trPr>
        <w:tc>
          <w:tcPr>
            <w:tcW w:w="3225" w:type="dxa"/>
            <w:shd w:val="clear" w:color="auto" w:fill="A6A6A6" w:themeFill="background1" w:themeFillShade="A6"/>
            <w:tcMar/>
          </w:tcPr>
          <w:p w:rsidR="004F4173" w:rsidRDefault="00B51D89" w14:paraId="0000002C" w14:textId="77777777">
            <w:pPr>
              <w:pStyle w:val="Normal0"/>
              <w:spacing w:before="83"/>
              <w:ind w:left="67"/>
              <w:rPr>
                <w:sz w:val="24"/>
                <w:szCs w:val="24"/>
              </w:rPr>
            </w:pPr>
            <w:r>
              <w:rPr>
                <w:sz w:val="24"/>
                <w:szCs w:val="24"/>
              </w:rPr>
              <w:t>Correo Electrónico</w:t>
            </w:r>
          </w:p>
        </w:tc>
        <w:tc>
          <w:tcPr>
            <w:tcW w:w="6960" w:type="dxa"/>
            <w:tcMar/>
          </w:tcPr>
          <w:p w:rsidR="004F4173" w:rsidRDefault="00B51D89" w14:paraId="0000002F" w14:textId="77777777">
            <w:pPr>
              <w:pStyle w:val="Normal0"/>
              <w:spacing w:before="83"/>
              <w:ind w:left="66"/>
              <w:rPr>
                <w:sz w:val="24"/>
                <w:szCs w:val="24"/>
              </w:rPr>
            </w:pPr>
            <w:r>
              <w:rPr>
                <w:sz w:val="24"/>
                <w:szCs w:val="24"/>
              </w:rPr>
              <w:t>yulissamain.04@gmail.com</w:t>
            </w:r>
          </w:p>
        </w:tc>
      </w:tr>
    </w:tbl>
    <w:p w:rsidR="004F4173" w:rsidRDefault="004F4173" w14:paraId="00000031" w14:textId="77777777">
      <w:pPr>
        <w:pStyle w:val="Normal0"/>
        <w:spacing w:before="2" w:after="1"/>
        <w:rPr>
          <w:sz w:val="20"/>
          <w:szCs w:val="20"/>
        </w:rPr>
      </w:pPr>
    </w:p>
    <w:p w:rsidR="004F4173" w:rsidRDefault="004F4173" w14:paraId="00000032" w14:textId="77777777">
      <w:pPr>
        <w:pStyle w:val="Normal0"/>
        <w:pBdr>
          <w:top w:val="nil"/>
          <w:left w:val="nil"/>
          <w:bottom w:val="nil"/>
          <w:right w:val="nil"/>
          <w:between w:val="nil"/>
        </w:pBdr>
        <w:spacing w:before="2" w:after="1"/>
        <w:rPr>
          <w:rFonts w:ascii="Arial" w:hAnsi="Arial" w:eastAsia="Arial" w:cs="Arial"/>
          <w:b/>
          <w:color w:val="000000"/>
          <w:sz w:val="24"/>
          <w:szCs w:val="24"/>
        </w:rPr>
      </w:pPr>
    </w:p>
    <w:p w:rsidR="004F4173" w:rsidRDefault="004F4173" w14:paraId="00000033" w14:textId="77777777">
      <w:pPr>
        <w:pStyle w:val="Normal0"/>
        <w:rPr>
          <w:sz w:val="18"/>
          <w:szCs w:val="18"/>
        </w:rPr>
      </w:pPr>
    </w:p>
    <w:sdt>
      <w:sdtPr>
        <w:tag w:val="goog_rdk_0"/>
        <w:id w:val="1565058260"/>
        <w:lock w:val="contentLocked"/>
        <w:placeholder>
          <w:docPart w:val="DefaultPlaceholder_1081868574"/>
        </w:placeholder>
      </w:sdtPr>
      <w:sdtEndPr/>
      <w:sdtContent>
        <w:tbl>
          <w:tblPr>
            <w:tblStyle w:val="ae"/>
            <w:tblW w:w="10215" w:type="dxa"/>
            <w:tblInd w:w="10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25"/>
            <w:gridCol w:w="6990"/>
          </w:tblGrid>
          <w:tr w:rsidR="004F4173" w:rsidTr="1C68A505" w14:paraId="4370C5A8" w14:textId="77777777">
            <w:trPr>
              <w:trHeight w:val="450"/>
            </w:trPr>
            <w:tc>
              <w:tcPr>
                <w:tcW w:w="3225" w:type="dxa"/>
                <w:shd w:val="clear" w:color="auto" w:fill="A6A6A6" w:themeFill="background1" w:themeFillShade="A6"/>
                <w:tcMar/>
              </w:tcPr>
              <w:p w:rsidR="004F4173" w:rsidRDefault="00B51D89" w14:paraId="00000034" w14:textId="77777777">
                <w:pPr>
                  <w:pStyle w:val="Normal0"/>
                  <w:spacing w:before="90"/>
                  <w:rPr>
                    <w:sz w:val="24"/>
                    <w:szCs w:val="24"/>
                  </w:rPr>
                </w:pPr>
                <w:r>
                  <w:rPr>
                    <w:sz w:val="24"/>
                    <w:szCs w:val="24"/>
                  </w:rPr>
                  <w:t>Nombre del Aprendiz</w:t>
                </w:r>
              </w:p>
            </w:tc>
            <w:tc>
              <w:tcPr>
                <w:tcW w:w="6990" w:type="dxa"/>
                <w:tcMar/>
              </w:tcPr>
              <w:p w:rsidR="004F4173" w:rsidP="1C68A505" w:rsidRDefault="00B51D89" w14:paraId="00000037" w14:textId="77777777">
                <w:pPr>
                  <w:pStyle w:val="Normal0"/>
                  <w:spacing w:before="85"/>
                  <w:ind w:left="66"/>
                  <w:rPr>
                    <w:sz w:val="24"/>
                    <w:szCs w:val="24"/>
                    <w:lang w:val="es-ES"/>
                  </w:rPr>
                </w:pPr>
                <w:r w:rsidRPr="1C68A505" w:rsidR="00B51D89">
                  <w:rPr>
                    <w:sz w:val="24"/>
                    <w:szCs w:val="24"/>
                    <w:lang w:val="es-ES"/>
                  </w:rPr>
                  <w:t>Camilo andres losada ramirez</w:t>
                </w:r>
              </w:p>
            </w:tc>
          </w:tr>
          <w:tr w:rsidR="004F4173" w:rsidTr="1C68A505" w14:paraId="430CCDC4" w14:textId="77777777">
            <w:trPr>
              <w:trHeight w:val="558"/>
            </w:trPr>
            <w:tc>
              <w:tcPr>
                <w:tcW w:w="3225" w:type="dxa"/>
                <w:shd w:val="clear" w:color="auto" w:fill="A6A6A6" w:themeFill="background1" w:themeFillShade="A6"/>
                <w:tcMar/>
              </w:tcPr>
              <w:p w:rsidR="004F4173" w:rsidRDefault="00B51D89" w14:paraId="00000039" w14:textId="77777777">
                <w:pPr>
                  <w:pStyle w:val="Normal0"/>
                  <w:spacing w:before="140"/>
                  <w:rPr>
                    <w:sz w:val="24"/>
                    <w:szCs w:val="24"/>
                  </w:rPr>
                </w:pPr>
                <w:r>
                  <w:rPr>
                    <w:sz w:val="24"/>
                    <w:szCs w:val="24"/>
                  </w:rPr>
                  <w:t xml:space="preserve"> Identificación</w:t>
                </w:r>
              </w:p>
            </w:tc>
            <w:tc>
              <w:tcPr>
                <w:tcW w:w="6990" w:type="dxa"/>
                <w:tcMar/>
              </w:tcPr>
              <w:p w:rsidR="004F4173" w:rsidRDefault="004F4173" w14:paraId="0000003C" w14:textId="77777777">
                <w:pPr>
                  <w:pStyle w:val="Normal0"/>
                  <w:spacing w:before="140"/>
                  <w:ind w:left="66"/>
                  <w:rPr>
                    <w:sz w:val="24"/>
                    <w:szCs w:val="24"/>
                  </w:rPr>
                </w:pPr>
              </w:p>
            </w:tc>
          </w:tr>
          <w:tr w:rsidR="004F4173" w:rsidTr="1C68A505" w14:paraId="653D5F5F" w14:textId="77777777">
            <w:trPr>
              <w:trHeight w:val="441"/>
            </w:trPr>
            <w:tc>
              <w:tcPr>
                <w:tcW w:w="3225" w:type="dxa"/>
                <w:shd w:val="clear" w:color="auto" w:fill="A6A6A6" w:themeFill="background1" w:themeFillShade="A6"/>
                <w:tcMar/>
              </w:tcPr>
              <w:p w:rsidR="004F4173" w:rsidRDefault="00B51D89" w14:paraId="0000003E" w14:textId="77777777">
                <w:pPr>
                  <w:pStyle w:val="Normal0"/>
                  <w:spacing w:before="83"/>
                  <w:ind w:left="67"/>
                  <w:rPr>
                    <w:sz w:val="24"/>
                    <w:szCs w:val="24"/>
                  </w:rPr>
                </w:pPr>
                <w:r>
                  <w:rPr>
                    <w:sz w:val="24"/>
                    <w:szCs w:val="24"/>
                  </w:rPr>
                  <w:t>Correo Electrónico</w:t>
                </w:r>
              </w:p>
            </w:tc>
            <w:tc>
              <w:tcPr>
                <w:tcW w:w="6990" w:type="dxa"/>
                <w:tcMar/>
              </w:tcPr>
              <w:p w:rsidR="004F4173" w:rsidRDefault="00B51D89" w14:paraId="00000041" w14:textId="77777777">
                <w:pPr>
                  <w:pStyle w:val="Normal0"/>
                  <w:spacing w:before="83"/>
                  <w:ind w:left="66"/>
                  <w:rPr>
                    <w:sz w:val="24"/>
                    <w:szCs w:val="24"/>
                  </w:rPr>
                </w:pPr>
              </w:p>
            </w:tc>
          </w:tr>
        </w:tbl>
      </w:sdtContent>
    </w:sdt>
    <w:p w:rsidR="004F4173" w:rsidRDefault="00B51D89" w14:paraId="00000043" w14:textId="77777777">
      <w:pPr>
        <w:pStyle w:val="Normal0"/>
        <w:tabs>
          <w:tab w:val="left" w:pos="4068"/>
        </w:tabs>
        <w:rPr>
          <w:rFonts w:ascii="Arial" w:hAnsi="Arial" w:eastAsia="Arial" w:cs="Arial"/>
          <w:b/>
          <w:sz w:val="24"/>
          <w:szCs w:val="24"/>
        </w:rPr>
      </w:pPr>
      <w:r>
        <w:rPr>
          <w:rFonts w:ascii="Arial" w:hAnsi="Arial" w:eastAsia="Arial" w:cs="Arial"/>
          <w:b/>
          <w:sz w:val="24"/>
          <w:szCs w:val="24"/>
        </w:rPr>
        <w:tab/>
      </w:r>
    </w:p>
    <w:p w:rsidR="004F4173" w:rsidRDefault="004F4173" w14:paraId="00000044" w14:textId="77777777">
      <w:pPr>
        <w:pStyle w:val="Normal0"/>
        <w:rPr>
          <w:sz w:val="18"/>
          <w:szCs w:val="18"/>
        </w:rPr>
      </w:pPr>
    </w:p>
    <w:sdt>
      <w:sdtPr>
        <w:tag w:val="goog_rdk_1"/>
        <w:id w:val="1365312609"/>
        <w:lock w:val="contentLocked"/>
        <w:placeholder>
          <w:docPart w:val="DefaultPlaceholder_1081868574"/>
        </w:placeholder>
      </w:sdtPr>
      <w:sdtEndPr/>
      <w:sdtContent>
        <w:tbl>
          <w:tblPr>
            <w:tblStyle w:val="af"/>
            <w:tblW w:w="10245" w:type="dxa"/>
            <w:tblInd w:w="10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25"/>
            <w:gridCol w:w="7020"/>
          </w:tblGrid>
          <w:tr w:rsidR="004F4173" w:rsidTr="1C68A505" w14:paraId="5014EB0C" w14:textId="77777777">
            <w:trPr>
              <w:trHeight w:val="450"/>
            </w:trPr>
            <w:tc>
              <w:tcPr>
                <w:tcW w:w="3225" w:type="dxa"/>
                <w:shd w:val="clear" w:color="auto" w:fill="A6A6A6" w:themeFill="background1" w:themeFillShade="A6"/>
                <w:tcMar/>
              </w:tcPr>
              <w:p w:rsidR="004F4173" w:rsidRDefault="00B51D89" w14:paraId="00000045" w14:textId="77777777">
                <w:pPr>
                  <w:pStyle w:val="Normal0"/>
                  <w:spacing w:before="90"/>
                  <w:rPr>
                    <w:sz w:val="24"/>
                    <w:szCs w:val="24"/>
                  </w:rPr>
                </w:pPr>
                <w:r>
                  <w:rPr>
                    <w:sz w:val="24"/>
                    <w:szCs w:val="24"/>
                  </w:rPr>
                  <w:t>Nombre del Aprendiz</w:t>
                </w:r>
              </w:p>
            </w:tc>
            <w:tc>
              <w:tcPr>
                <w:tcW w:w="7020" w:type="dxa"/>
                <w:tcMar/>
              </w:tcPr>
              <w:p w:rsidR="004F4173" w:rsidP="1C68A505" w:rsidRDefault="00B51D89" w14:paraId="00000048" w14:textId="77777777">
                <w:pPr>
                  <w:pStyle w:val="Normal0"/>
                  <w:spacing w:before="85"/>
                  <w:ind w:left="66"/>
                  <w:rPr>
                    <w:sz w:val="24"/>
                    <w:szCs w:val="24"/>
                    <w:lang w:val="es-ES"/>
                  </w:rPr>
                </w:pPr>
                <w:r w:rsidRPr="1C68A505" w:rsidR="00B51D89">
                  <w:rPr>
                    <w:sz w:val="24"/>
                    <w:szCs w:val="24"/>
                    <w:lang w:val="es-ES"/>
                  </w:rPr>
                  <w:t xml:space="preserve">Daniel caicedo trujillo </w:t>
                </w:r>
              </w:p>
            </w:tc>
          </w:tr>
          <w:tr w:rsidR="004F4173" w:rsidTr="1C68A505" w14:paraId="21424B63" w14:textId="77777777">
            <w:trPr>
              <w:trHeight w:val="558"/>
            </w:trPr>
            <w:tc>
              <w:tcPr>
                <w:tcW w:w="3225" w:type="dxa"/>
                <w:shd w:val="clear" w:color="auto" w:fill="A6A6A6" w:themeFill="background1" w:themeFillShade="A6"/>
                <w:tcMar/>
              </w:tcPr>
              <w:p w:rsidR="004F4173" w:rsidRDefault="00B51D89" w14:paraId="0000004A" w14:textId="77777777">
                <w:pPr>
                  <w:pStyle w:val="Normal0"/>
                  <w:spacing w:before="140"/>
                  <w:rPr>
                    <w:sz w:val="24"/>
                    <w:szCs w:val="24"/>
                  </w:rPr>
                </w:pPr>
                <w:r>
                  <w:rPr>
                    <w:sz w:val="24"/>
                    <w:szCs w:val="24"/>
                  </w:rPr>
                  <w:t xml:space="preserve"> Identificación</w:t>
                </w:r>
              </w:p>
            </w:tc>
            <w:tc>
              <w:tcPr>
                <w:tcW w:w="7020" w:type="dxa"/>
                <w:tcMar/>
              </w:tcPr>
              <w:p w:rsidR="004F4173" w:rsidRDefault="004F4173" w14:paraId="0000004D" w14:textId="77777777">
                <w:pPr>
                  <w:pStyle w:val="Normal0"/>
                  <w:spacing w:before="140"/>
                  <w:ind w:left="66"/>
                  <w:rPr>
                    <w:sz w:val="24"/>
                    <w:szCs w:val="24"/>
                  </w:rPr>
                </w:pPr>
              </w:p>
            </w:tc>
          </w:tr>
          <w:tr w:rsidR="004F4173" w:rsidTr="1C68A505" w14:paraId="2D4155CD" w14:textId="77777777">
            <w:trPr>
              <w:trHeight w:val="441"/>
            </w:trPr>
            <w:tc>
              <w:tcPr>
                <w:tcW w:w="3225" w:type="dxa"/>
                <w:shd w:val="clear" w:color="auto" w:fill="A6A6A6" w:themeFill="background1" w:themeFillShade="A6"/>
                <w:tcMar/>
              </w:tcPr>
              <w:p w:rsidR="004F4173" w:rsidRDefault="00B51D89" w14:paraId="0000004F" w14:textId="77777777">
                <w:pPr>
                  <w:pStyle w:val="Normal0"/>
                  <w:spacing w:before="83"/>
                  <w:ind w:left="67"/>
                  <w:rPr>
                    <w:sz w:val="24"/>
                    <w:szCs w:val="24"/>
                  </w:rPr>
                </w:pPr>
                <w:r>
                  <w:rPr>
                    <w:sz w:val="24"/>
                    <w:szCs w:val="24"/>
                  </w:rPr>
                  <w:t>Correo Electrónico</w:t>
                </w:r>
              </w:p>
            </w:tc>
            <w:tc>
              <w:tcPr>
                <w:tcW w:w="7020" w:type="dxa"/>
                <w:tcMar/>
              </w:tcPr>
              <w:p w:rsidR="004F4173" w:rsidRDefault="00B51D89" w14:paraId="00000052" w14:textId="77777777">
                <w:pPr>
                  <w:pStyle w:val="Normal0"/>
                  <w:spacing w:before="83"/>
                  <w:ind w:left="66"/>
                  <w:rPr>
                    <w:sz w:val="24"/>
                    <w:szCs w:val="24"/>
                  </w:rPr>
                </w:pPr>
              </w:p>
            </w:tc>
          </w:tr>
        </w:tbl>
      </w:sdtContent>
    </w:sdt>
    <w:p w:rsidR="004F4173" w:rsidRDefault="00B51D89" w14:paraId="00000054" w14:textId="77777777">
      <w:pPr>
        <w:pStyle w:val="Normal0"/>
        <w:tabs>
          <w:tab w:val="left" w:pos="4068"/>
        </w:tabs>
        <w:rPr>
          <w:rFonts w:ascii="Arial" w:hAnsi="Arial" w:eastAsia="Arial" w:cs="Arial"/>
          <w:b/>
          <w:sz w:val="24"/>
          <w:szCs w:val="24"/>
        </w:rPr>
        <w:sectPr w:rsidR="004F4173">
          <w:headerReference w:type="default" r:id="rId12"/>
          <w:footerReference w:type="default" r:id="rId13"/>
          <w:pgSz w:w="12250" w:h="15850" w:orient="portrait"/>
          <w:pgMar w:top="2020" w:right="60" w:bottom="900" w:left="80" w:header="919" w:footer="714" w:gutter="0"/>
          <w:pgNumType w:start="1"/>
          <w:cols w:space="720"/>
        </w:sectPr>
      </w:pPr>
      <w:r>
        <w:rPr>
          <w:rFonts w:ascii="Arial" w:hAnsi="Arial" w:eastAsia="Arial" w:cs="Arial"/>
          <w:b/>
          <w:sz w:val="24"/>
          <w:szCs w:val="24"/>
        </w:rPr>
        <w:tab/>
      </w:r>
    </w:p>
    <w:p w:rsidR="004F4173" w:rsidRDefault="00B51D89" w14:paraId="00000055" w14:textId="77777777">
      <w:pPr>
        <w:pStyle w:val="Normal0"/>
        <w:pBdr>
          <w:top w:val="nil"/>
          <w:left w:val="nil"/>
          <w:bottom w:val="nil"/>
          <w:right w:val="nil"/>
          <w:between w:val="nil"/>
        </w:pBdr>
        <w:rPr>
          <w:color w:val="000000"/>
          <w:sz w:val="24"/>
          <w:szCs w:val="24"/>
        </w:rPr>
      </w:pPr>
      <w:r>
        <w:rPr>
          <w:color w:val="000000"/>
          <w:sz w:val="24"/>
          <w:szCs w:val="24"/>
        </w:rPr>
        <w:t xml:space="preserve"> </w:t>
      </w:r>
    </w:p>
    <w:p w:rsidR="004F4173" w:rsidRDefault="00B51D89" w14:paraId="00000056" w14:textId="77777777">
      <w:pPr>
        <w:pStyle w:val="Normal0"/>
        <w:pBdr>
          <w:top w:val="nil"/>
          <w:left w:val="nil"/>
          <w:bottom w:val="nil"/>
          <w:right w:val="nil"/>
          <w:between w:val="nil"/>
        </w:pBdr>
        <w:tabs>
          <w:tab w:val="left" w:pos="7605"/>
        </w:tabs>
        <w:rPr>
          <w:color w:val="000000"/>
          <w:sz w:val="20"/>
          <w:szCs w:val="20"/>
        </w:rPr>
      </w:pPr>
      <w:r>
        <w:rPr>
          <w:color w:val="000000"/>
          <w:sz w:val="20"/>
          <w:szCs w:val="20"/>
        </w:rPr>
        <w:tab/>
      </w:r>
    </w:p>
    <w:tbl>
      <w:tblPr>
        <w:tblStyle w:val="af0"/>
        <w:tblW w:w="10064" w:type="dxa"/>
        <w:tblInd w:w="846"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0064"/>
      </w:tblGrid>
      <w:tr w:rsidR="004F4173" w:rsidTr="0998C201" w14:paraId="0A37501D" w14:textId="77777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4F4173" w14:paraId="00000057" w14:textId="77777777">
            <w:pPr>
              <w:pStyle w:val="Normal0"/>
              <w:rPr>
                <w:color w:val="000000"/>
                <w:sz w:val="24"/>
                <w:szCs w:val="24"/>
              </w:rPr>
            </w:pPr>
          </w:p>
        </w:tc>
      </w:tr>
      <w:tr w:rsidR="004F4173" w:rsidTr="0998C201" w14:paraId="435E4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58" w14:textId="77777777">
            <w:pPr>
              <w:pStyle w:val="Normal0"/>
              <w:rPr>
                <w:color w:val="000000"/>
                <w:sz w:val="24"/>
                <w:szCs w:val="24"/>
              </w:rPr>
            </w:pPr>
            <w:r>
              <w:rPr>
                <w:color w:val="000000"/>
                <w:sz w:val="24"/>
                <w:szCs w:val="24"/>
              </w:rPr>
              <w:t>Título</w:t>
            </w:r>
          </w:p>
        </w:tc>
      </w:tr>
      <w:tr w:rsidR="004F4173" w:rsidTr="0998C201" w14:paraId="409798CC"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59" w14:textId="77777777">
            <w:pPr>
              <w:pStyle w:val="Normal0"/>
              <w:keepNext/>
              <w:keepLines/>
              <w:widowControl/>
              <w:spacing w:before="240" w:after="240"/>
              <w:rPr>
                <w:color w:val="000000"/>
                <w:sz w:val="24"/>
                <w:szCs w:val="24"/>
              </w:rPr>
            </w:pPr>
            <w:r>
              <w:rPr>
                <w:b w:val="0"/>
                <w:sz w:val="24"/>
                <w:szCs w:val="24"/>
              </w:rPr>
              <w:t>Control de Comparendos Policiales</w:t>
            </w:r>
          </w:p>
        </w:tc>
      </w:tr>
      <w:tr w:rsidR="004F4173" w:rsidTr="0998C201" w14:paraId="6D2BAC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5A" w14:textId="77777777">
            <w:pPr>
              <w:pStyle w:val="Normal0"/>
              <w:rPr>
                <w:color w:val="000000"/>
                <w:sz w:val="24"/>
                <w:szCs w:val="24"/>
              </w:rPr>
            </w:pPr>
            <w:r>
              <w:rPr>
                <w:color w:val="000000"/>
                <w:sz w:val="24"/>
                <w:szCs w:val="24"/>
              </w:rPr>
              <w:t>Resumen</w:t>
            </w:r>
          </w:p>
        </w:tc>
      </w:tr>
      <w:tr w:rsidR="004F4173" w:rsidTr="0998C201" w14:paraId="498283E0"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5B" w14:textId="77777777">
            <w:pPr>
              <w:pStyle w:val="Normal0"/>
              <w:keepNext/>
              <w:keepLines/>
              <w:widowControl/>
              <w:spacing w:before="240" w:after="240"/>
              <w:rPr>
                <w:sz w:val="24"/>
                <w:szCs w:val="24"/>
              </w:rPr>
            </w:pPr>
            <w:r>
              <w:rPr>
                <w:b w:val="0"/>
                <w:sz w:val="24"/>
                <w:szCs w:val="24"/>
              </w:rPr>
              <w:t>El Proyecto de Control de Comparendos Policiales es una herramienta tecnológica, diseñada para gestionar de manera integral las sanciones impuestas por las autoridades municipales. Este sistema innovador busca centralizar el registro, la notificación y el seguimiento de las multas, garantizando así la transparencia en la administración de justicia y facilitando el cumplimiento de las obligaciones por parte de los ciudadanos.</w:t>
            </w:r>
          </w:p>
          <w:p w:rsidR="004F4173" w:rsidP="1C68A505" w:rsidRDefault="00B51D89" w14:paraId="0000005C" w14:textId="77777777">
            <w:pPr>
              <w:pStyle w:val="Normal0"/>
              <w:keepNext w:val="1"/>
              <w:keepLines w:val="1"/>
              <w:widowControl w:val="1"/>
              <w:spacing w:before="240" w:after="240"/>
              <w:rPr>
                <w:sz w:val="24"/>
                <w:szCs w:val="24"/>
                <w:lang w:val="es-ES"/>
              </w:rPr>
            </w:pPr>
            <w:r w:rsidRPr="1C68A505" w:rsidR="00B51D89">
              <w:rPr>
                <w:b w:val="0"/>
                <w:bCs w:val="0"/>
                <w:sz w:val="24"/>
                <w:szCs w:val="24"/>
                <w:lang w:val="es-ES"/>
              </w:rPr>
              <w:t>El sistema cuenta con una base de datos robusta donde se registran las infracciones, incluyendo detalles específicos como la fecha de la infracción, el tipo de falta cometida y la información del infractor. Además, la plataforma se complementa con una interfaz web y una aplicación móvil que permiten a los usuarios consultar sus comparendos, así como gestionar sus trámites de manera ágil y accesible. Ahora, el sistema no será exclusivo para la alcaldía y los administradores, sino que estará disponible para t</w:t>
            </w:r>
            <w:r w:rsidRPr="1C68A505" w:rsidR="00B51D89">
              <w:rPr>
                <w:b w:val="0"/>
                <w:bCs w:val="0"/>
                <w:sz w:val="24"/>
                <w:szCs w:val="24"/>
                <w:lang w:val="es-ES"/>
              </w:rPr>
              <w:t>odos los ciudadanos, permitiéndoles un acceso más transparente y directo a su información.Entre las características destacadas del sistema, se incorporan módulos que facilitan la resolución de disputas, así como el acceso a beneficios legales o alternativas de resolución, de acuerdo con la normativa vigente. Esto incluye opciones como descuentos por pronto pago. Además, el sistema enviará notificaciones automáticas sobre las infracciones cometidas, los descuentos disponibles y otras actualizaciones relevant</w:t>
            </w:r>
            <w:r w:rsidRPr="1C68A505" w:rsidR="00B51D89">
              <w:rPr>
                <w:b w:val="0"/>
                <w:bCs w:val="0"/>
                <w:sz w:val="24"/>
                <w:szCs w:val="24"/>
                <w:lang w:val="es-ES"/>
              </w:rPr>
              <w:t>es. También se habilitará la opción de pago en línea, lo que permitirá a los ciudadanos cumplir con sus obligaciones de manera rápida y sencilla sin necesidad de acudir a oficinas físicas.</w:t>
            </w:r>
          </w:p>
          <w:p w:rsidR="004F4173" w:rsidRDefault="00B51D89" w14:paraId="0000005D" w14:textId="77777777">
            <w:pPr>
              <w:pStyle w:val="Normal0"/>
              <w:keepNext/>
              <w:keepLines/>
              <w:widowControl/>
              <w:spacing w:before="240" w:after="240"/>
              <w:rPr>
                <w:sz w:val="24"/>
                <w:szCs w:val="24"/>
              </w:rPr>
            </w:pPr>
            <w:r>
              <w:rPr>
                <w:b w:val="0"/>
                <w:sz w:val="24"/>
                <w:szCs w:val="24"/>
              </w:rPr>
              <w:t xml:space="preserve">La iniciativa busca no solo desarrollar un sistema que permita a los ciudadanos hacerse cargo de las sanciones de manera más efectiva, sino también promover una relación más directa y responsable entre la ciudadanía y las autoridades. Este enfoque mejora la eficiencia administrativa, reduce costos y tiempos de tramitación, y fomenta una cultura de cumplimiento legal al aprovechar tecnologías modernas. Con la apertura del sistema al público, se espera que más ciudadanos consulten y gestionen sus comparendos </w:t>
            </w:r>
            <w:r>
              <w:rPr>
                <w:b w:val="0"/>
                <w:sz w:val="24"/>
                <w:szCs w:val="24"/>
              </w:rPr>
              <w:t>de manera proactiva, mejorando así la interacción con las autoridades y promoviendo el respeto por las normativas vigentes.</w:t>
            </w:r>
          </w:p>
          <w:p w:rsidR="004F4173" w:rsidRDefault="00B51D89" w14:paraId="0000005E" w14:textId="77777777">
            <w:pPr>
              <w:pStyle w:val="Normal0"/>
              <w:keepNext/>
              <w:keepLines/>
              <w:widowControl/>
              <w:spacing w:before="240" w:after="240"/>
              <w:rPr>
                <w:sz w:val="24"/>
                <w:szCs w:val="24"/>
              </w:rPr>
            </w:pPr>
            <w:r>
              <w:rPr>
                <w:b w:val="0"/>
                <w:sz w:val="24"/>
                <w:szCs w:val="24"/>
              </w:rPr>
              <w:t>El Proyecto de Control de Comparendos Policiales representa una solución clave para fortalecer la relación entre ciudadanos y autoridades, promoviendo la responsabilidad ciudadana y contribuyendo a la construcción de una sociedad más organizada y respetuosa de las normas. Al abordar la problemática actual de la gestión de sanciones, se espera que esta herramienta no solo optimice los procesos administrativos, sino que también impulse un cambio positivo en la percepción de la autoridad y el cumplimiento norm</w:t>
            </w:r>
            <w:r>
              <w:rPr>
                <w:b w:val="0"/>
                <w:sz w:val="24"/>
                <w:szCs w:val="24"/>
              </w:rPr>
              <w:t>ativo dentro de la comunidad</w:t>
            </w:r>
          </w:p>
        </w:tc>
      </w:tr>
      <w:tr w:rsidR="004F4173" w:rsidTr="0998C201" w14:paraId="7278FB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5F" w14:textId="77777777">
            <w:pPr>
              <w:pStyle w:val="Normal0"/>
              <w:rPr>
                <w:color w:val="000000"/>
                <w:sz w:val="24"/>
                <w:szCs w:val="24"/>
              </w:rPr>
            </w:pPr>
            <w:r>
              <w:rPr>
                <w:color w:val="000000"/>
                <w:sz w:val="24"/>
                <w:szCs w:val="24"/>
              </w:rPr>
              <w:t>Planteamiento del Problema</w:t>
            </w:r>
          </w:p>
        </w:tc>
      </w:tr>
      <w:tr w:rsidR="004F4173" w:rsidTr="0998C201" w14:paraId="2DC0CAB7"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60" w14:textId="77777777">
            <w:pPr>
              <w:pStyle w:val="Normal0"/>
            </w:pPr>
            <w:r>
              <w:t xml:space="preserve"> </w:t>
            </w:r>
          </w:p>
          <w:p w:rsidR="004F4173" w:rsidP="1C68A505" w:rsidRDefault="00B51D89" w14:paraId="00000061" w14:textId="77777777">
            <w:pPr>
              <w:pStyle w:val="Normal0"/>
              <w:keepNext w:val="1"/>
              <w:keepLines w:val="1"/>
              <w:widowControl w:val="1"/>
              <w:spacing w:before="240" w:after="240"/>
              <w:rPr>
                <w:sz w:val="24"/>
                <w:szCs w:val="24"/>
                <w:lang w:val="es-ES"/>
              </w:rPr>
            </w:pPr>
            <w:bookmarkStart w:name="_heading=h.tyjcwt" w:id="0"/>
            <w:bookmarkEnd w:id="0"/>
            <w:r w:rsidRPr="1C68A505" w:rsidR="00B51D89">
              <w:rPr>
                <w:b w:val="0"/>
                <w:bCs w:val="0"/>
                <w:sz w:val="24"/>
                <w:szCs w:val="24"/>
                <w:lang w:val="es-ES"/>
              </w:rPr>
              <w:t>El municipio de Palermo enfrenta una problemática debido a la falta de un software que permita gestionar de manera eficiente las multas policiales impuestas a los ciudadanos. Actualmente, no cuentan con una herramienta que registre y controle de forma centralizada las multas asignadas ni los pagos realizados en su totalidad.</w:t>
            </w:r>
          </w:p>
          <w:p w:rsidR="004F4173" w:rsidRDefault="00B51D89" w14:paraId="00000062" w14:textId="77777777">
            <w:pPr>
              <w:pStyle w:val="Normal0"/>
              <w:keepNext/>
              <w:keepLines/>
              <w:widowControl/>
              <w:spacing w:before="240" w:after="240"/>
              <w:rPr>
                <w:sz w:val="24"/>
                <w:szCs w:val="24"/>
              </w:rPr>
            </w:pPr>
            <w:r>
              <w:rPr>
                <w:b w:val="0"/>
                <w:sz w:val="24"/>
                <w:szCs w:val="24"/>
              </w:rPr>
              <w:t>Para solucionar esta problemática, se implementará un sistema tecnológico que permitirá a los ciudadanos acceder de manera transparente a la información de sus comparendos. Ahora, el sistema no será exclusivo para la alcaldía y los administradores, sino que estará disponible para todos los ciudadanos, permitiéndoles consultar en tiempo real el estado de sus multas, los pagos realizados y las fechas de vencimiento.</w:t>
            </w:r>
          </w:p>
          <w:p w:rsidR="004F4173" w:rsidRDefault="00B51D89" w14:paraId="00000063" w14:textId="77777777">
            <w:pPr>
              <w:pStyle w:val="Normal0"/>
              <w:keepNext/>
              <w:keepLines/>
              <w:widowControl/>
              <w:spacing w:before="240" w:after="240"/>
              <w:rPr>
                <w:sz w:val="24"/>
                <w:szCs w:val="24"/>
              </w:rPr>
            </w:pPr>
            <w:r>
              <w:rPr>
                <w:b w:val="0"/>
                <w:sz w:val="24"/>
                <w:szCs w:val="24"/>
              </w:rPr>
              <w:t>Además, este sistema contará con una sesión de acuerdo de pago, la cual permitirá llegar a un convenio entre la persona y la alcaldía sobre cómo se realizará el pago de la multa, ofreciendo opciones de pago en línea para mayor comodidad. También se implementará un sistema de notificaciones automáticas que alertará a los ciudadanos sobre sus infracciones, los descuentos aplicables y los vencimientos próximos, evitando así acumulaciones innecesarias de intereses.</w:t>
            </w:r>
          </w:p>
          <w:p w:rsidR="004F4173" w:rsidRDefault="00B51D89" w14:paraId="00000064" w14:textId="77777777">
            <w:pPr>
              <w:pStyle w:val="Normal0"/>
              <w:keepNext/>
              <w:keepLines/>
              <w:widowControl/>
              <w:spacing w:before="240" w:after="240"/>
              <w:rPr>
                <w:color w:val="000000"/>
                <w:sz w:val="24"/>
                <w:szCs w:val="24"/>
              </w:rPr>
            </w:pPr>
            <w:r>
              <w:rPr>
                <w:b w:val="0"/>
                <w:sz w:val="24"/>
                <w:szCs w:val="24"/>
              </w:rPr>
              <w:t>Por último, se aplicará el acuerdo coactivo a todas las multas después de los 30 días de vencimiento, garantizando un control más riguroso y eficiente en la gestión de las sanciones. Con estas mejoras, se busca modernizar y optimizar la administración de multas en Palermo, promoviendo una mayor transparencia, accesibilidad y cumplimiento por parte de los ciudadanos.</w:t>
            </w:r>
          </w:p>
        </w:tc>
      </w:tr>
      <w:tr w:rsidR="004F4173" w:rsidTr="0998C201" w14:paraId="5E052F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65" w14:textId="77777777">
            <w:pPr>
              <w:pStyle w:val="Normal0"/>
              <w:rPr>
                <w:color w:val="000000"/>
                <w:sz w:val="24"/>
                <w:szCs w:val="24"/>
              </w:rPr>
            </w:pPr>
            <w:r>
              <w:rPr>
                <w:color w:val="000000"/>
                <w:sz w:val="24"/>
                <w:szCs w:val="24"/>
              </w:rPr>
              <w:t>Justificación</w:t>
            </w:r>
          </w:p>
        </w:tc>
      </w:tr>
      <w:tr w:rsidR="004F4173" w:rsidTr="0998C201" w14:paraId="76392C8E"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66" w14:textId="77777777">
            <w:pPr>
              <w:pStyle w:val="Normal0"/>
              <w:widowControl/>
              <w:spacing w:before="240" w:after="240"/>
              <w:rPr>
                <w:sz w:val="24"/>
                <w:szCs w:val="24"/>
              </w:rPr>
            </w:pPr>
            <w:r>
              <w:rPr>
                <w:b w:val="0"/>
                <w:sz w:val="24"/>
                <w:szCs w:val="24"/>
              </w:rPr>
              <w:t>El Proyecto de Control de Comparendos Policiales surge para optimizar la gestión de sanciones municipales, abordando problemas como la falta de registro centralizado. Este sistema centraliza la información en una base de datos segura, mejorando la comunicación con los ciudadanos y facilitando su acceso a la información.</w:t>
            </w:r>
          </w:p>
          <w:p w:rsidR="004F4173" w:rsidRDefault="00B51D89" w14:paraId="00000067" w14:textId="77777777">
            <w:pPr>
              <w:pStyle w:val="Normal0"/>
              <w:widowControl/>
              <w:spacing w:before="240" w:after="240"/>
              <w:rPr>
                <w:sz w:val="24"/>
                <w:szCs w:val="24"/>
              </w:rPr>
            </w:pPr>
            <w:r>
              <w:rPr>
                <w:b w:val="0"/>
                <w:sz w:val="24"/>
                <w:szCs w:val="24"/>
              </w:rPr>
              <w:t>La plataforma incluye una interfaz web y una aplicación móvil para la consulta de comparendos, permitiendo a los ciudadanos conocer sus infracciones, realizar pagos en línea y recibir notificaciones sobre descuentos y fechas de vencimiento. Además, ofrece opciones de acuerdo de pago para mayor flexibilidad.</w:t>
            </w:r>
          </w:p>
          <w:p w:rsidR="004F4173" w:rsidRDefault="00B51D89" w14:paraId="00000068" w14:textId="77777777">
            <w:pPr>
              <w:pStyle w:val="Normal0"/>
              <w:widowControl/>
              <w:spacing w:before="240" w:after="240"/>
              <w:rPr>
                <w:sz w:val="24"/>
                <w:szCs w:val="24"/>
              </w:rPr>
            </w:pPr>
            <w:r>
              <w:rPr>
                <w:b w:val="0"/>
                <w:sz w:val="24"/>
                <w:szCs w:val="24"/>
              </w:rPr>
              <w:t>Este proyecto busca fortalecer la relación entre ciudadanos y autoridades, mejorando la eficiencia administrativa y fomentando una cultura de respeto a las normas con un sistema accesible, transparente y eficiente.</w:t>
            </w:r>
          </w:p>
        </w:tc>
      </w:tr>
      <w:tr w:rsidR="004F4173" w:rsidTr="0998C201" w14:paraId="2A2F57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69" w14:textId="77777777">
            <w:pPr>
              <w:pStyle w:val="Normal0"/>
              <w:rPr>
                <w:color w:val="000000"/>
                <w:sz w:val="24"/>
                <w:szCs w:val="24"/>
              </w:rPr>
            </w:pPr>
            <w:r>
              <w:rPr>
                <w:color w:val="000000"/>
                <w:sz w:val="24"/>
                <w:szCs w:val="24"/>
              </w:rPr>
              <w:t>Vigilancia Tecnológica</w:t>
            </w:r>
          </w:p>
        </w:tc>
      </w:tr>
      <w:tr w:rsidR="004F4173" w:rsidTr="0998C201" w14:paraId="4AD6B763"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P="0998C201" w:rsidRDefault="00B51D89" w14:paraId="0000006A" w14:textId="77777777">
            <w:pPr>
              <w:pStyle w:val="Normal0"/>
              <w:spacing w:before="240" w:after="240"/>
              <w:rPr>
                <w:sz w:val="24"/>
                <w:szCs w:val="24"/>
                <w:lang w:val="es-ES"/>
              </w:rPr>
            </w:pPr>
            <w:r w:rsidRPr="0998C201" w:rsidR="00B51D89">
              <w:rPr>
                <w:b w:val="0"/>
                <w:bCs w:val="0"/>
                <w:sz w:val="24"/>
                <w:szCs w:val="24"/>
                <w:lang w:val="es-ES"/>
              </w:rPr>
              <w:t>De acuerdo a la vigilancia tecnológica hemos encontrado algunos aplicativos webs que podrían competir con lo que se tiene planeado para el proyecto de control de comparendos policiales. Sin embargo, no son 100% similares a lo que se quiere desarrollar. Los aplicativos encontrados poseen algunas características tales como:</w:t>
            </w:r>
          </w:p>
          <w:p w:rsidR="004F4173" w:rsidRDefault="004F4173" w14:paraId="0000006B" w14:textId="77777777">
            <w:pPr>
              <w:pStyle w:val="Normal0"/>
              <w:spacing w:before="240" w:after="240"/>
              <w:rPr>
                <w:sz w:val="24"/>
                <w:szCs w:val="24"/>
              </w:rPr>
            </w:pPr>
          </w:p>
          <w:p w:rsidR="004F4173" w:rsidRDefault="00B51D89" w14:paraId="0000006C" w14:textId="77777777">
            <w:pPr>
              <w:pStyle w:val="Normal0"/>
              <w:spacing w:before="240" w:after="240"/>
              <w:ind w:left="1080" w:hanging="360"/>
              <w:rPr>
                <w:sz w:val="24"/>
                <w:szCs w:val="24"/>
              </w:rPr>
            </w:pPr>
            <w:r>
              <w:rPr>
                <w:b w:val="0"/>
                <w:sz w:val="20"/>
                <w:szCs w:val="20"/>
              </w:rPr>
              <w:t>·</w:t>
            </w:r>
            <w:r>
              <w:rPr>
                <w:b w:val="0"/>
                <w:sz w:val="14"/>
                <w:szCs w:val="14"/>
              </w:rPr>
              <w:t xml:space="preserve">         </w:t>
            </w:r>
            <w:r>
              <w:rPr>
                <w:b w:val="0"/>
                <w:sz w:val="24"/>
                <w:szCs w:val="24"/>
              </w:rPr>
              <w:t>Organización específica de datos de comparendos, donde los usuarios pueden consultar, gestionar y actualizar registros de manera eficiente.</w:t>
            </w:r>
          </w:p>
          <w:p w:rsidR="004F4173" w:rsidRDefault="00B51D89" w14:paraId="0000006D" w14:textId="77777777">
            <w:pPr>
              <w:pStyle w:val="Normal0"/>
              <w:spacing w:before="240" w:after="240"/>
              <w:ind w:left="1080" w:hanging="360"/>
              <w:rPr>
                <w:sz w:val="24"/>
                <w:szCs w:val="24"/>
              </w:rPr>
            </w:pPr>
            <w:r>
              <w:rPr>
                <w:b w:val="0"/>
                <w:sz w:val="20"/>
                <w:szCs w:val="20"/>
              </w:rPr>
              <w:t>·</w:t>
            </w:r>
            <w:r>
              <w:rPr>
                <w:b w:val="0"/>
                <w:sz w:val="14"/>
                <w:szCs w:val="14"/>
              </w:rPr>
              <w:t xml:space="preserve">         </w:t>
            </w:r>
            <w:r>
              <w:rPr>
                <w:b w:val="0"/>
                <w:sz w:val="24"/>
                <w:szCs w:val="24"/>
              </w:rPr>
              <w:t>Gran variedad de categorías y filtros que permiten una gestión óptima de los comparendos según criterios como tipo de infracción, ubicación y estado del caso.</w:t>
            </w:r>
          </w:p>
          <w:p w:rsidR="004F4173" w:rsidRDefault="00B51D89" w14:paraId="0000006E" w14:textId="77777777">
            <w:pPr>
              <w:pStyle w:val="Normal0"/>
              <w:spacing w:before="240" w:after="240"/>
              <w:ind w:left="1080" w:hanging="360"/>
              <w:rPr>
                <w:sz w:val="24"/>
                <w:szCs w:val="24"/>
              </w:rPr>
            </w:pPr>
            <w:r>
              <w:rPr>
                <w:b w:val="0"/>
                <w:sz w:val="20"/>
                <w:szCs w:val="20"/>
              </w:rPr>
              <w:t>·</w:t>
            </w:r>
            <w:r>
              <w:rPr>
                <w:b w:val="0"/>
                <w:sz w:val="14"/>
                <w:szCs w:val="14"/>
              </w:rPr>
              <w:t xml:space="preserve">         </w:t>
            </w:r>
            <w:r>
              <w:rPr>
                <w:b w:val="0"/>
                <w:sz w:val="24"/>
                <w:szCs w:val="24"/>
              </w:rPr>
              <w:t>Clasificación y visualización de información a través de tablas dinámicas, gráficas interactivas y reportes automatizados</w:t>
            </w:r>
          </w:p>
          <w:p w:rsidR="004F4173" w:rsidRDefault="00B51D89" w14:paraId="0000006F" w14:textId="77777777">
            <w:pPr>
              <w:pStyle w:val="Normal0"/>
              <w:spacing w:before="240" w:after="240"/>
              <w:rPr>
                <w:sz w:val="24"/>
                <w:szCs w:val="24"/>
              </w:rPr>
            </w:pPr>
            <w:r>
              <w:rPr>
                <w:b w:val="0"/>
                <w:sz w:val="24"/>
                <w:szCs w:val="24"/>
              </w:rPr>
              <w:t>En los aplicativos anteriores se podrían tomar algunas similitudes que nos benefician para mejorar nuestro proyecto en este caso:</w:t>
            </w:r>
          </w:p>
          <w:p w:rsidR="004F4173" w:rsidRDefault="00B51D89" w14:paraId="00000070" w14:textId="77777777">
            <w:pPr>
              <w:pStyle w:val="Normal0"/>
              <w:spacing w:before="240" w:after="240"/>
              <w:ind w:left="1080" w:hanging="360"/>
              <w:rPr>
                <w:sz w:val="24"/>
                <w:szCs w:val="24"/>
              </w:rPr>
            </w:pPr>
            <w:r>
              <w:rPr>
                <w:b w:val="0"/>
                <w:sz w:val="24"/>
                <w:szCs w:val="24"/>
              </w:rPr>
              <w:t>1.</w:t>
            </w:r>
            <w:r>
              <w:rPr>
                <w:b w:val="0"/>
                <w:sz w:val="14"/>
                <w:szCs w:val="14"/>
              </w:rPr>
              <w:t xml:space="preserve">  </w:t>
            </w:r>
            <w:r>
              <w:rPr>
                <w:b w:val="0"/>
                <w:sz w:val="14"/>
                <w:szCs w:val="14"/>
              </w:rPr>
              <w:tab/>
            </w:r>
            <w:r>
              <w:rPr>
                <w:sz w:val="24"/>
                <w:szCs w:val="24"/>
              </w:rPr>
              <w:t>Organización de datos visualmente intuitiva:</w:t>
            </w:r>
            <w:r>
              <w:rPr>
                <w:b w:val="0"/>
                <w:sz w:val="24"/>
                <w:szCs w:val="24"/>
              </w:rPr>
              <w:t xml:space="preserve"> Se mostrará la información de los comparendos en una interfaz clara y estructurada, permitiendo consultas rápidas y personalizadas.</w:t>
            </w:r>
          </w:p>
          <w:p w:rsidR="004F4173" w:rsidP="0998C201" w:rsidRDefault="00B51D89" w14:paraId="00000071" w14:textId="77777777">
            <w:pPr>
              <w:pStyle w:val="Normal0"/>
              <w:spacing w:before="240" w:after="240"/>
              <w:ind w:left="1080" w:hanging="360"/>
              <w:rPr>
                <w:sz w:val="24"/>
                <w:szCs w:val="24"/>
                <w:lang w:val="es-ES"/>
              </w:rPr>
            </w:pPr>
            <w:r w:rsidRPr="0998C201" w:rsidR="00B51D89">
              <w:rPr>
                <w:b w:val="0"/>
                <w:bCs w:val="0"/>
                <w:sz w:val="24"/>
                <w:szCs w:val="24"/>
                <w:lang w:val="es-ES"/>
              </w:rPr>
              <w:t>2.</w:t>
            </w:r>
            <w:r w:rsidRPr="0998C201" w:rsidR="00B51D89">
              <w:rPr>
                <w:b w:val="0"/>
                <w:bCs w:val="0"/>
                <w:sz w:val="14"/>
                <w:szCs w:val="14"/>
                <w:lang w:val="es-ES"/>
              </w:rPr>
              <w:t xml:space="preserve">  </w:t>
            </w:r>
            <w:r>
              <w:tab/>
            </w:r>
            <w:r w:rsidRPr="0998C201" w:rsidR="00B51D89">
              <w:rPr>
                <w:sz w:val="24"/>
                <w:szCs w:val="24"/>
                <w:lang w:val="es-ES"/>
              </w:rPr>
              <w:t>Categorías dinámicas y personalizables:</w:t>
            </w:r>
            <w:r w:rsidRPr="0998C201" w:rsidR="00B51D89">
              <w:rPr>
                <w:b w:val="0"/>
                <w:bCs w:val="0"/>
                <w:sz w:val="24"/>
                <w:szCs w:val="24"/>
                <w:lang w:val="es-ES"/>
              </w:rPr>
              <w:t xml:space="preserve"> Se implementarán filtros por tipo de infracción, fechas y pago , mejorando la eficiencia en la búsqueda y gestión de datos.</w:t>
            </w:r>
          </w:p>
          <w:p w:rsidR="004F4173" w:rsidRDefault="00B51D89" w14:paraId="00000072" w14:textId="77777777">
            <w:pPr>
              <w:pStyle w:val="Normal0"/>
              <w:spacing w:before="240" w:after="240"/>
              <w:ind w:left="1080" w:hanging="360"/>
              <w:rPr>
                <w:sz w:val="24"/>
                <w:szCs w:val="24"/>
              </w:rPr>
            </w:pPr>
            <w:r>
              <w:rPr>
                <w:b w:val="0"/>
                <w:sz w:val="24"/>
                <w:szCs w:val="24"/>
              </w:rPr>
              <w:t>3.</w:t>
            </w:r>
            <w:r>
              <w:rPr>
                <w:b w:val="0"/>
                <w:sz w:val="14"/>
                <w:szCs w:val="14"/>
              </w:rPr>
              <w:t xml:space="preserve">  </w:t>
            </w:r>
            <w:r>
              <w:rPr>
                <w:b w:val="0"/>
                <w:sz w:val="14"/>
                <w:szCs w:val="14"/>
              </w:rPr>
              <w:tab/>
            </w:r>
            <w:r>
              <w:rPr>
                <w:sz w:val="24"/>
                <w:szCs w:val="24"/>
              </w:rPr>
              <w:t>Automatización en la gestión de registros:</w:t>
            </w:r>
            <w:r>
              <w:rPr>
                <w:b w:val="0"/>
                <w:sz w:val="24"/>
                <w:szCs w:val="24"/>
              </w:rPr>
              <w:t xml:space="preserve"> Se incorporará un sistema que permita la actualización automática del estado de los comparendos.</w:t>
            </w:r>
          </w:p>
          <w:p w:rsidR="004F4173" w:rsidRDefault="00B51D89" w14:paraId="00000073" w14:textId="77777777">
            <w:pPr>
              <w:pStyle w:val="Normal0"/>
              <w:spacing w:before="240" w:after="240"/>
              <w:rPr>
                <w:sz w:val="24"/>
                <w:szCs w:val="24"/>
              </w:rPr>
            </w:pPr>
            <w:r>
              <w:rPr>
                <w:b w:val="0"/>
                <w:sz w:val="24"/>
                <w:szCs w:val="24"/>
              </w:rPr>
              <w:t>Todo esto puede mejorar e implementar a nuestro proyecto, haciendo de ello una herramienta más eficiente y con un impacto positivo en el manejo de comparendos policiales. De este modo, se optimizará el procesamiento de información, garantizando una gestión más ágil y precisa, permitiendo que tanto autoridades como ciudadanos accedan a la información de manera estructurada y clara.</w:t>
            </w:r>
          </w:p>
          <w:p w:rsidR="004F4173" w:rsidRDefault="00B51D89" w14:paraId="00000074" w14:textId="77777777">
            <w:pPr>
              <w:pStyle w:val="Normal0"/>
              <w:spacing w:before="240" w:after="240"/>
              <w:rPr>
                <w:sz w:val="24"/>
                <w:szCs w:val="24"/>
              </w:rPr>
            </w:pPr>
            <w:r>
              <w:rPr>
                <w:b w:val="0"/>
                <w:sz w:val="24"/>
                <w:szCs w:val="24"/>
              </w:rPr>
              <w:t>A continuación, se presentan algunos ejemplos de aplicativos webs que contienen funcionalidades similares y que pueden servir como referencia para el desarrollo de nuestro proyecto:</w:t>
            </w:r>
          </w:p>
          <w:p w:rsidR="004F4173" w:rsidRDefault="004F4173" w14:paraId="00000075" w14:textId="77777777">
            <w:pPr>
              <w:pStyle w:val="Normal0"/>
              <w:spacing w:before="240" w:after="240"/>
              <w:rPr>
                <w:sz w:val="24"/>
                <w:szCs w:val="24"/>
              </w:rPr>
            </w:pPr>
          </w:p>
          <w:p w:rsidR="004F4173" w:rsidRDefault="00B51D89" w14:paraId="00000076" w14:textId="77777777">
            <w:pPr>
              <w:pStyle w:val="Normal0"/>
              <w:spacing w:before="240" w:after="240"/>
              <w:ind w:left="1080" w:hanging="360"/>
              <w:rPr>
                <w:color w:val="0000FF"/>
                <w:sz w:val="24"/>
                <w:szCs w:val="24"/>
                <w:u w:val="single"/>
              </w:rPr>
            </w:pPr>
            <w:r>
              <w:rPr>
                <w:b w:val="0"/>
                <w:sz w:val="24"/>
                <w:szCs w:val="24"/>
              </w:rPr>
              <w:t>1.</w:t>
            </w:r>
            <w:r>
              <w:rPr>
                <w:b w:val="0"/>
                <w:sz w:val="14"/>
                <w:szCs w:val="14"/>
              </w:rPr>
              <w:t xml:space="preserve">  </w:t>
            </w:r>
            <w:r>
              <w:rPr>
                <w:b w:val="0"/>
                <w:sz w:val="14"/>
                <w:szCs w:val="14"/>
              </w:rPr>
              <w:tab/>
            </w:r>
            <w:hyperlink r:id="rId14">
              <w:r>
                <w:rPr>
                  <w:color w:val="0000FF"/>
                  <w:sz w:val="24"/>
                  <w:szCs w:val="24"/>
                  <w:u w:val="single"/>
                </w:rPr>
                <w:t>SIMIT - Sistema Integrado de Información sobre Multas y Sanciones por Infracciones de Tránsito</w:t>
              </w:r>
            </w:hyperlink>
          </w:p>
          <w:p w:rsidR="004F4173" w:rsidRDefault="004F4173" w14:paraId="00000077" w14:textId="77777777">
            <w:pPr>
              <w:pStyle w:val="Normal0"/>
              <w:spacing w:before="240" w:after="240"/>
              <w:ind w:left="1080" w:hanging="360"/>
              <w:rPr>
                <w:color w:val="0000FF"/>
                <w:sz w:val="24"/>
                <w:szCs w:val="24"/>
                <w:u w:val="single"/>
              </w:rPr>
            </w:pPr>
          </w:p>
          <w:p w:rsidR="004F4173" w:rsidRDefault="00B51D89" w14:paraId="00000078" w14:textId="77777777">
            <w:pPr>
              <w:pStyle w:val="Normal0"/>
              <w:spacing w:before="240" w:after="240"/>
              <w:ind w:left="1080" w:hanging="360"/>
              <w:rPr>
                <w:color w:val="0000FF"/>
                <w:sz w:val="24"/>
                <w:szCs w:val="24"/>
                <w:u w:val="single"/>
              </w:rPr>
            </w:pPr>
            <w:r>
              <w:rPr>
                <w:noProof/>
                <w:color w:val="0000FF"/>
                <w:sz w:val="24"/>
                <w:szCs w:val="24"/>
                <w:u w:val="single"/>
              </w:rPr>
              <w:drawing>
                <wp:inline distT="114300" distB="114300" distL="114300" distR="114300" wp14:anchorId="6FBECCD0" wp14:editId="07777777">
                  <wp:extent cx="4049713" cy="2419350"/>
                  <wp:effectExtent l="0" t="0" r="0" b="0"/>
                  <wp:docPr id="1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49713" cy="2419350"/>
                          </a:xfrm>
                          <a:prstGeom prst="rect">
                            <a:avLst/>
                          </a:prstGeom>
                          <a:ln/>
                        </pic:spPr>
                      </pic:pic>
                    </a:graphicData>
                  </a:graphic>
                </wp:inline>
              </w:drawing>
            </w:r>
          </w:p>
          <w:p w:rsidR="004F4173" w:rsidRDefault="004F4173" w14:paraId="00000079" w14:textId="77777777">
            <w:pPr>
              <w:pStyle w:val="Normal0"/>
              <w:spacing w:before="240" w:after="240"/>
              <w:rPr>
                <w:color w:val="0000FF"/>
                <w:sz w:val="24"/>
                <w:szCs w:val="24"/>
                <w:u w:val="single"/>
              </w:rPr>
            </w:pPr>
          </w:p>
          <w:p w:rsidR="004F4173" w:rsidRDefault="00B51D89" w14:paraId="0000007A" w14:textId="77777777">
            <w:pPr>
              <w:pStyle w:val="Normal0"/>
              <w:spacing w:before="240" w:after="240"/>
              <w:ind w:left="1280" w:hanging="420"/>
            </w:pPr>
            <w:r w:rsidRPr="1C68A505" w:rsidR="00B51D89">
              <w:rPr>
                <w:rFonts w:ascii="Courier New" w:hAnsi="Courier New" w:eastAsia="Courier New" w:cs="Courier New"/>
                <w:b w:val="0"/>
                <w:bCs w:val="0"/>
                <w:sz w:val="20"/>
                <w:szCs w:val="20"/>
                <w:lang w:val="es-ES"/>
              </w:rPr>
              <w:t>o</w:t>
            </w:r>
            <w:r w:rsidRPr="1C68A505" w:rsidR="00B51D89">
              <w:rPr>
                <w:b w:val="0"/>
                <w:bCs w:val="0"/>
                <w:sz w:val="14"/>
                <w:szCs w:val="14"/>
                <w:lang w:val="es-ES"/>
              </w:rPr>
              <w:t xml:space="preserve">     </w:t>
            </w:r>
            <w:r w:rsidRPr="1C68A505" w:rsidR="00B51D89">
              <w:rPr>
                <w:b w:val="0"/>
                <w:bCs w:val="0"/>
                <w:sz w:val="24"/>
                <w:szCs w:val="24"/>
                <w:lang w:val="es-ES"/>
              </w:rPr>
              <w:t>Este sistema permite a los usuarios consultar y pagar comparendos de manera eficiente. La funcionalidad es similar a lo que se plantea, con la diferencia este contará con una sesión de acuerdo de pago el cual permitirá llegar a un acuerdo entre la persona y la alcaldía de cómo se realizará el pago de dicha cantidad.</w:t>
            </w:r>
          </w:p>
          <w:p w:rsidR="004F4173" w:rsidRDefault="004F4173" w14:paraId="0000007B" w14:textId="77777777">
            <w:pPr>
              <w:pStyle w:val="Normal0"/>
              <w:spacing w:before="240" w:after="240"/>
              <w:ind w:left="1280" w:hanging="420"/>
              <w:rPr>
                <w:sz w:val="24"/>
                <w:szCs w:val="24"/>
              </w:rPr>
            </w:pPr>
          </w:p>
          <w:p w:rsidR="004F4173" w:rsidRDefault="00B51D89" w14:paraId="0000007C" w14:textId="77777777">
            <w:pPr>
              <w:pStyle w:val="Normal0"/>
              <w:spacing w:before="240" w:after="240"/>
              <w:ind w:left="720"/>
              <w:rPr>
                <w:color w:val="0000FF"/>
                <w:sz w:val="24"/>
                <w:szCs w:val="24"/>
                <w:u w:val="single"/>
              </w:rPr>
            </w:pPr>
            <w:r>
              <w:rPr>
                <w:b w:val="0"/>
                <w:sz w:val="24"/>
                <w:szCs w:val="24"/>
              </w:rPr>
              <w:t>2.</w:t>
            </w:r>
            <w:r>
              <w:rPr>
                <w:b w:val="0"/>
                <w:sz w:val="14"/>
                <w:szCs w:val="14"/>
              </w:rPr>
              <w:t xml:space="preserve">  </w:t>
            </w:r>
            <w:r>
              <w:rPr>
                <w:b w:val="0"/>
                <w:sz w:val="14"/>
                <w:szCs w:val="14"/>
              </w:rPr>
              <w:tab/>
            </w:r>
            <w:hyperlink r:id="rId16">
              <w:r>
                <w:rPr>
                  <w:color w:val="0000FF"/>
                  <w:sz w:val="24"/>
                  <w:szCs w:val="24"/>
                  <w:u w:val="single"/>
                </w:rPr>
                <w:t>RUNT - Registro Único Nacional de Tránsito</w:t>
              </w:r>
            </w:hyperlink>
          </w:p>
          <w:p w:rsidR="004F4173" w:rsidRDefault="00B51D89" w14:paraId="0000007D" w14:textId="77777777">
            <w:pPr>
              <w:pStyle w:val="Normal0"/>
              <w:spacing w:before="240" w:after="240"/>
              <w:ind w:left="1080" w:hanging="360"/>
              <w:rPr>
                <w:color w:val="0000FF"/>
                <w:sz w:val="24"/>
                <w:szCs w:val="24"/>
                <w:u w:val="single"/>
              </w:rPr>
            </w:pPr>
            <w:r>
              <w:rPr>
                <w:noProof/>
                <w:color w:val="0000FF"/>
                <w:sz w:val="24"/>
                <w:szCs w:val="24"/>
                <w:u w:val="single"/>
              </w:rPr>
              <w:drawing>
                <wp:inline distT="114300" distB="114300" distL="114300" distR="114300" wp14:anchorId="05A34F59" wp14:editId="07777777">
                  <wp:extent cx="4125913" cy="2514600"/>
                  <wp:effectExtent l="0" t="0" r="0" b="0"/>
                  <wp:docPr id="1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125913" cy="2514600"/>
                          </a:xfrm>
                          <a:prstGeom prst="rect">
                            <a:avLst/>
                          </a:prstGeom>
                          <a:ln/>
                        </pic:spPr>
                      </pic:pic>
                    </a:graphicData>
                  </a:graphic>
                </wp:inline>
              </w:drawing>
            </w:r>
          </w:p>
          <w:p w:rsidR="004F4173" w:rsidRDefault="00B51D89" w14:paraId="0000007E" w14:textId="77777777">
            <w:pPr>
              <w:pStyle w:val="Normal0"/>
              <w:spacing w:before="240" w:after="240"/>
              <w:ind w:left="1080" w:hanging="360"/>
              <w:rPr>
                <w:sz w:val="24"/>
                <w:szCs w:val="24"/>
              </w:rPr>
            </w:pPr>
            <w:r>
              <w:rPr>
                <w:b w:val="0"/>
                <w:sz w:val="24"/>
                <w:szCs w:val="24"/>
              </w:rPr>
              <w:t xml:space="preserve">       Este aplicativo centraliza información de infracciones, vehículos y conductores, facilitando la consulta de comparendos. Nuestra propuesta se basa en esta idea, pero con la diferencia que nuestro proyecto consulta todo tipo de infracción </w:t>
            </w:r>
          </w:p>
          <w:p w:rsidR="004F4173" w:rsidRDefault="004F4173" w14:paraId="0000007F" w14:textId="77777777">
            <w:pPr>
              <w:pStyle w:val="Normal0"/>
              <w:spacing w:before="240" w:after="240"/>
              <w:ind w:left="1080" w:hanging="360"/>
              <w:rPr>
                <w:sz w:val="24"/>
                <w:szCs w:val="24"/>
              </w:rPr>
            </w:pPr>
          </w:p>
          <w:p w:rsidR="004F4173" w:rsidRDefault="00B51D89" w14:paraId="00000080" w14:textId="77777777">
            <w:pPr>
              <w:pStyle w:val="Normal0"/>
              <w:spacing w:before="240" w:after="240"/>
              <w:ind w:left="1080" w:hanging="360"/>
              <w:rPr>
                <w:color w:val="1155CC"/>
                <w:sz w:val="24"/>
                <w:szCs w:val="24"/>
                <w:u w:val="single"/>
              </w:rPr>
            </w:pPr>
            <w:r>
              <w:rPr>
                <w:b w:val="0"/>
                <w:sz w:val="24"/>
                <w:szCs w:val="24"/>
              </w:rPr>
              <w:t>1.</w:t>
            </w:r>
            <w:r>
              <w:rPr>
                <w:b w:val="0"/>
                <w:sz w:val="14"/>
                <w:szCs w:val="14"/>
              </w:rPr>
              <w:t xml:space="preserve">      </w:t>
            </w:r>
            <w:r>
              <w:rPr>
                <w:sz w:val="24"/>
                <w:szCs w:val="24"/>
              </w:rPr>
              <w:t>Movilidad Bogotá - Consultas de Comparendos</w:t>
            </w:r>
            <w:hyperlink r:id="rId18">
              <w:r>
                <w:rPr>
                  <w:sz w:val="24"/>
                  <w:szCs w:val="24"/>
                </w:rPr>
                <w:t xml:space="preserve"> </w:t>
              </w:r>
            </w:hyperlink>
            <w:hyperlink r:id="rId19">
              <w:r>
                <w:rPr>
                  <w:b w:val="0"/>
                  <w:color w:val="1155CC"/>
                  <w:sz w:val="24"/>
                  <w:szCs w:val="24"/>
                  <w:u w:val="single"/>
                </w:rPr>
                <w:t>https://www.movilidadbogota.gov.co/web/consulta_de_comparendos</w:t>
              </w:r>
            </w:hyperlink>
          </w:p>
          <w:p w:rsidR="004F4173" w:rsidRDefault="00B51D89" w14:paraId="00000081" w14:textId="77777777">
            <w:pPr>
              <w:pStyle w:val="Normal0"/>
              <w:spacing w:before="240" w:after="240"/>
              <w:ind w:left="1080" w:hanging="360"/>
              <w:rPr>
                <w:color w:val="1155CC"/>
                <w:sz w:val="24"/>
                <w:szCs w:val="24"/>
                <w:u w:val="single"/>
              </w:rPr>
            </w:pPr>
            <w:r>
              <w:rPr>
                <w:noProof/>
                <w:color w:val="1155CC"/>
                <w:sz w:val="24"/>
                <w:szCs w:val="24"/>
                <w:u w:val="single"/>
              </w:rPr>
              <w:drawing>
                <wp:inline distT="114300" distB="114300" distL="114300" distR="114300" wp14:anchorId="58B60B93" wp14:editId="07777777">
                  <wp:extent cx="3856037" cy="2385813"/>
                  <wp:effectExtent l="0" t="0" r="0" b="0"/>
                  <wp:docPr id="1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56037" cy="2385813"/>
                          </a:xfrm>
                          <a:prstGeom prst="rect">
                            <a:avLst/>
                          </a:prstGeom>
                          <a:ln/>
                        </pic:spPr>
                      </pic:pic>
                    </a:graphicData>
                  </a:graphic>
                </wp:inline>
              </w:drawing>
            </w:r>
          </w:p>
          <w:p w:rsidR="004F4173" w:rsidRDefault="00B51D89" w14:paraId="00000082" w14:textId="77777777">
            <w:pPr>
              <w:pStyle w:val="Normal0"/>
              <w:spacing w:before="240" w:after="240"/>
              <w:ind w:left="1740" w:hanging="740"/>
              <w:rPr>
                <w:sz w:val="24"/>
                <w:szCs w:val="24"/>
              </w:rPr>
            </w:pPr>
            <w:r>
              <w:rPr>
                <w:rFonts w:ascii="Courier New" w:hAnsi="Courier New" w:eastAsia="Courier New" w:cs="Courier New"/>
                <w:b w:val="0"/>
                <w:sz w:val="20"/>
                <w:szCs w:val="20"/>
              </w:rPr>
              <w:t>o</w:t>
            </w:r>
            <w:r>
              <w:rPr>
                <w:b w:val="0"/>
                <w:sz w:val="14"/>
                <w:szCs w:val="14"/>
              </w:rPr>
              <w:t xml:space="preserve">         </w:t>
            </w:r>
            <w:r>
              <w:rPr>
                <w:b w:val="0"/>
                <w:sz w:val="24"/>
                <w:szCs w:val="24"/>
              </w:rPr>
              <w:t xml:space="preserve">Similar a los anteriores, este sistema permite la consulta de infracciones de tránsito. En nuestro caso, se aplicará una funcionalidad en la que se genere un historial detallado de comparendos y tipos de comparendos que puede cometer un ciudadano. </w:t>
            </w:r>
          </w:p>
          <w:p w:rsidR="004F4173" w:rsidRDefault="004F4173" w14:paraId="00000083" w14:textId="77777777">
            <w:pPr>
              <w:pStyle w:val="Normal0"/>
              <w:spacing w:before="240" w:after="240"/>
              <w:ind w:left="1740" w:hanging="740"/>
              <w:rPr>
                <w:sz w:val="24"/>
                <w:szCs w:val="24"/>
              </w:rPr>
            </w:pPr>
          </w:p>
          <w:p w:rsidR="004F4173" w:rsidRDefault="004F4173" w14:paraId="00000084" w14:textId="77777777">
            <w:pPr>
              <w:pStyle w:val="Normal0"/>
              <w:spacing w:before="240" w:after="240"/>
              <w:ind w:left="1740" w:hanging="740"/>
              <w:rPr>
                <w:sz w:val="24"/>
                <w:szCs w:val="24"/>
              </w:rPr>
            </w:pPr>
          </w:p>
          <w:p w:rsidR="004F4173" w:rsidRDefault="004F4173" w14:paraId="00000085" w14:textId="77777777">
            <w:pPr>
              <w:pStyle w:val="Normal0"/>
              <w:spacing w:before="240" w:after="240"/>
              <w:ind w:left="1740" w:hanging="740"/>
              <w:rPr>
                <w:sz w:val="24"/>
                <w:szCs w:val="24"/>
              </w:rPr>
            </w:pPr>
          </w:p>
          <w:p w:rsidR="004F4173" w:rsidRDefault="004F4173" w14:paraId="00000086" w14:textId="77777777">
            <w:pPr>
              <w:pStyle w:val="Normal0"/>
              <w:spacing w:before="240" w:after="240"/>
              <w:ind w:left="1740" w:hanging="740"/>
              <w:rPr>
                <w:sz w:val="24"/>
                <w:szCs w:val="24"/>
              </w:rPr>
            </w:pPr>
          </w:p>
          <w:p w:rsidR="004F4173" w:rsidRDefault="004F4173" w14:paraId="00000087" w14:textId="77777777">
            <w:pPr>
              <w:pStyle w:val="Normal0"/>
              <w:spacing w:before="240" w:after="240"/>
              <w:ind w:left="1740" w:hanging="740"/>
              <w:rPr>
                <w:sz w:val="24"/>
                <w:szCs w:val="24"/>
              </w:rPr>
            </w:pPr>
          </w:p>
          <w:p w:rsidR="004F4173" w:rsidRDefault="004F4173" w14:paraId="00000088" w14:textId="77777777">
            <w:pPr>
              <w:pStyle w:val="Normal0"/>
              <w:spacing w:before="240" w:after="240"/>
              <w:ind w:left="1740" w:hanging="740"/>
              <w:rPr>
                <w:sz w:val="24"/>
                <w:szCs w:val="24"/>
              </w:rPr>
            </w:pPr>
          </w:p>
          <w:p w:rsidR="004F4173" w:rsidRDefault="004F4173" w14:paraId="00000089" w14:textId="77777777">
            <w:pPr>
              <w:pStyle w:val="Normal0"/>
              <w:spacing w:before="240" w:after="240"/>
              <w:ind w:left="1740" w:hanging="740"/>
              <w:rPr>
                <w:sz w:val="24"/>
                <w:szCs w:val="24"/>
              </w:rPr>
            </w:pPr>
          </w:p>
          <w:p w:rsidR="004F4173" w:rsidRDefault="004F4173" w14:paraId="0000008A" w14:textId="77777777">
            <w:pPr>
              <w:pStyle w:val="Normal0"/>
              <w:spacing w:before="240" w:after="240"/>
              <w:ind w:left="1740" w:hanging="740"/>
              <w:rPr>
                <w:sz w:val="24"/>
                <w:szCs w:val="24"/>
              </w:rPr>
            </w:pPr>
          </w:p>
          <w:p w:rsidR="004F4173" w:rsidRDefault="004F4173" w14:paraId="0000008B" w14:textId="77777777">
            <w:pPr>
              <w:pStyle w:val="Normal0"/>
              <w:spacing w:before="240" w:after="240"/>
              <w:ind w:left="1740" w:hanging="740"/>
              <w:rPr>
                <w:sz w:val="24"/>
                <w:szCs w:val="24"/>
              </w:rPr>
            </w:pPr>
          </w:p>
          <w:p w:rsidR="004F4173" w:rsidRDefault="004F4173" w14:paraId="0000008C" w14:textId="77777777">
            <w:pPr>
              <w:pStyle w:val="Normal0"/>
              <w:spacing w:before="240" w:after="240"/>
              <w:ind w:left="1740" w:hanging="740"/>
              <w:rPr>
                <w:sz w:val="24"/>
                <w:szCs w:val="24"/>
              </w:rPr>
            </w:pPr>
          </w:p>
          <w:p w:rsidR="004F4173" w:rsidRDefault="004F4173" w14:paraId="0000008D" w14:textId="77777777">
            <w:pPr>
              <w:pStyle w:val="Normal0"/>
              <w:spacing w:before="240" w:after="240"/>
              <w:ind w:left="1740" w:hanging="740"/>
              <w:rPr>
                <w:sz w:val="24"/>
                <w:szCs w:val="24"/>
              </w:rPr>
            </w:pPr>
          </w:p>
          <w:p w:rsidR="004F4173" w:rsidRDefault="004F4173" w14:paraId="0000008E" w14:textId="77777777">
            <w:pPr>
              <w:pStyle w:val="Normal0"/>
              <w:spacing w:before="240" w:after="240"/>
              <w:ind w:left="1740" w:hanging="740"/>
              <w:rPr>
                <w:sz w:val="24"/>
                <w:szCs w:val="24"/>
              </w:rPr>
            </w:pPr>
          </w:p>
        </w:tc>
      </w:tr>
      <w:tr w:rsidR="004F4173" w:rsidTr="0998C201" w14:paraId="024AAE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8F" w14:textId="77777777">
            <w:pPr>
              <w:pStyle w:val="Normal0"/>
              <w:rPr>
                <w:color w:val="000000"/>
                <w:sz w:val="24"/>
                <w:szCs w:val="24"/>
              </w:rPr>
            </w:pPr>
            <w:r>
              <w:rPr>
                <w:color w:val="000000"/>
                <w:sz w:val="24"/>
                <w:szCs w:val="24"/>
              </w:rPr>
              <w:t>Objetivos</w:t>
            </w:r>
          </w:p>
        </w:tc>
      </w:tr>
      <w:tr w:rsidR="004F4173" w:rsidTr="0998C201" w14:paraId="7E3023EF" w14:textId="77777777">
        <w:tc>
          <w:tcPr>
            <w:cnfStyle w:val="001000000000" w:firstRow="0" w:lastRow="0" w:firstColumn="1" w:lastColumn="0" w:oddVBand="0" w:evenVBand="0" w:oddHBand="0" w:evenHBand="0" w:firstRowFirstColumn="0" w:firstRowLastColumn="0" w:lastRowFirstColumn="0" w:lastRowLastColumn="0"/>
            <w:tcW w:w="10064" w:type="dxa"/>
            <w:tcMar/>
          </w:tcPr>
          <w:p w:rsidR="004F4173" w:rsidRDefault="00B51D89" w14:paraId="00000090" w14:textId="77777777">
            <w:pPr>
              <w:pStyle w:val="Normal0"/>
              <w:keepNext/>
              <w:keepLines/>
              <w:widowControl/>
              <w:spacing w:before="240" w:after="240"/>
              <w:ind w:left="1320" w:hanging="440"/>
            </w:pPr>
            <w:r>
              <w:rPr>
                <w:b w:val="0"/>
              </w:rPr>
              <w:t>1.</w:t>
            </w:r>
            <w:r>
              <w:rPr>
                <w:b w:val="0"/>
                <w:sz w:val="14"/>
                <w:szCs w:val="14"/>
              </w:rPr>
              <w:t xml:space="preserve">      </w:t>
            </w:r>
            <w:r>
              <w:rPr>
                <w:rFonts w:ascii="Arial" w:hAnsi="Arial" w:eastAsia="Arial" w:cs="Arial"/>
                <w:b w:val="0"/>
              </w:rPr>
              <w:t>Desarrollar la Plataforma Tecnológica</w:t>
            </w:r>
            <w:r>
              <w:rPr>
                <w:b w:val="0"/>
              </w:rPr>
              <w:t>: Crear un sistema informático que permita el registro, seguimiento y notificación de comparendos de manera centralizada y accesible.</w:t>
            </w:r>
          </w:p>
          <w:p w:rsidR="004F4173" w:rsidRDefault="00B51D89" w14:paraId="00000091" w14:textId="77777777">
            <w:pPr>
              <w:pStyle w:val="Normal0"/>
              <w:keepNext/>
              <w:keepLines/>
              <w:widowControl/>
              <w:spacing w:before="240" w:after="240"/>
              <w:ind w:left="1320" w:hanging="440"/>
            </w:pPr>
            <w:r>
              <w:rPr>
                <w:b w:val="0"/>
              </w:rPr>
              <w:t>2.</w:t>
            </w:r>
            <w:r>
              <w:rPr>
                <w:b w:val="0"/>
                <w:sz w:val="14"/>
                <w:szCs w:val="14"/>
              </w:rPr>
              <w:t xml:space="preserve">      </w:t>
            </w:r>
            <w:r>
              <w:rPr>
                <w:rFonts w:ascii="Arial" w:hAnsi="Arial" w:eastAsia="Arial" w:cs="Arial"/>
                <w:b w:val="0"/>
              </w:rPr>
              <w:t>Implementar una Base de Datos</w:t>
            </w:r>
            <w:r>
              <w:rPr>
                <w:b w:val="0"/>
              </w:rPr>
              <w:t>: Diseñar e implementar una base de datos que almacene información detallada sobre infracciones, infractores y el estado de los comparendos.</w:t>
            </w:r>
          </w:p>
          <w:p w:rsidR="004F4173" w:rsidRDefault="00B51D89" w14:paraId="00000092" w14:textId="77777777">
            <w:pPr>
              <w:pStyle w:val="Normal0"/>
              <w:keepNext/>
              <w:keepLines/>
              <w:widowControl/>
              <w:spacing w:before="240" w:after="240"/>
              <w:ind w:left="1320" w:hanging="440"/>
            </w:pPr>
            <w:r>
              <w:rPr>
                <w:b w:val="0"/>
              </w:rPr>
              <w:t>3.</w:t>
            </w:r>
            <w:r>
              <w:rPr>
                <w:b w:val="0"/>
                <w:sz w:val="14"/>
                <w:szCs w:val="14"/>
              </w:rPr>
              <w:t xml:space="preserve">      </w:t>
            </w:r>
            <w:r>
              <w:rPr>
                <w:rFonts w:ascii="Arial" w:hAnsi="Arial" w:eastAsia="Arial" w:cs="Arial"/>
                <w:b w:val="0"/>
              </w:rPr>
              <w:t>Facilitar el Acceso a la Información</w:t>
            </w:r>
            <w:r>
              <w:rPr>
                <w:b w:val="0"/>
              </w:rPr>
              <w:t xml:space="preserve">: Proporcionar a los ciudadanos acceso fácil y rápido a la información sobre sus sanciones a través de una interfaz web </w:t>
            </w:r>
          </w:p>
          <w:p w:rsidR="004F4173" w:rsidRDefault="00B51D89" w14:paraId="00000093" w14:textId="77777777">
            <w:pPr>
              <w:pStyle w:val="Normal0"/>
              <w:keepNext/>
              <w:keepLines/>
              <w:widowControl/>
              <w:spacing w:before="240" w:after="240"/>
              <w:ind w:left="1320" w:hanging="440"/>
            </w:pPr>
            <w:r>
              <w:rPr>
                <w:b w:val="0"/>
              </w:rPr>
              <w:t>4.</w:t>
            </w:r>
            <w:r>
              <w:rPr>
                <w:b w:val="0"/>
                <w:sz w:val="14"/>
                <w:szCs w:val="14"/>
              </w:rPr>
              <w:t xml:space="preserve">      </w:t>
            </w:r>
            <w:r>
              <w:rPr>
                <w:rFonts w:ascii="Arial" w:hAnsi="Arial" w:eastAsia="Arial" w:cs="Arial"/>
                <w:b w:val="0"/>
              </w:rPr>
              <w:t>Implementar Seguridad de Datos</w:t>
            </w:r>
            <w:r>
              <w:rPr>
                <w:b w:val="0"/>
              </w:rPr>
              <w:t>: Establecer medidas de seguridad y protocolos de protección de datos para garantizar la confidencialidad y la integridad de la información almacenada en el sistema.</w:t>
            </w:r>
          </w:p>
          <w:p w:rsidR="004F4173" w:rsidRDefault="00B51D89" w14:paraId="00000094" w14:textId="77777777">
            <w:pPr>
              <w:pStyle w:val="Normal0"/>
              <w:keepNext/>
              <w:keepLines/>
              <w:widowControl/>
              <w:spacing w:before="240" w:after="240"/>
              <w:ind w:left="1320" w:hanging="440"/>
            </w:pPr>
            <w:r>
              <w:rPr>
                <w:b w:val="0"/>
              </w:rPr>
              <w:t>5.</w:t>
            </w:r>
            <w:r>
              <w:rPr>
                <w:b w:val="0"/>
                <w:sz w:val="14"/>
                <w:szCs w:val="14"/>
              </w:rPr>
              <w:t xml:space="preserve">      </w:t>
            </w:r>
            <w:r>
              <w:rPr>
                <w:rFonts w:ascii="Arial" w:hAnsi="Arial" w:eastAsia="Arial" w:cs="Arial"/>
                <w:b w:val="0"/>
              </w:rPr>
              <w:t>Mejorar la Experiencia del Usuario</w:t>
            </w:r>
            <w:r>
              <w:rPr>
                <w:b w:val="0"/>
              </w:rPr>
              <w:t>: Realizar pruebas de usabilidad y encuestas de satisfacción para obtener retroalimentación de los usuarios y mejorar continuamente la interfaz y funcionalidad del sistema.</w:t>
            </w:r>
          </w:p>
          <w:p w:rsidR="004F4173" w:rsidRDefault="00B51D89" w14:paraId="00000095" w14:textId="77777777">
            <w:pPr>
              <w:pStyle w:val="Normal0"/>
              <w:keepNext/>
              <w:keepLines/>
              <w:widowControl/>
              <w:spacing w:before="240" w:after="240"/>
              <w:ind w:left="1320" w:hanging="440"/>
            </w:pPr>
            <w:r>
              <w:rPr>
                <w:b w:val="0"/>
              </w:rPr>
              <w:t>6.</w:t>
            </w:r>
            <w:r>
              <w:rPr>
                <w:b w:val="0"/>
                <w:sz w:val="14"/>
                <w:szCs w:val="14"/>
              </w:rPr>
              <w:t xml:space="preserve">      </w:t>
            </w:r>
            <w:r>
              <w:rPr>
                <w:rFonts w:ascii="Arial" w:hAnsi="Arial" w:eastAsia="Arial" w:cs="Arial"/>
                <w:b w:val="0"/>
              </w:rPr>
              <w:t>Desarrollar un Módulo de Estadísticas y Análisis</w:t>
            </w:r>
            <w:r>
              <w:rPr>
                <w:b w:val="0"/>
              </w:rPr>
              <w:t>: Implementar un módulo que permita el análisis de datos sobre infracciones y sanciones, facilitando la identificación de patrones y tendencias que puedan mejorar la gestión de la seguridad pública.</w:t>
            </w:r>
          </w:p>
          <w:p w:rsidR="004F4173" w:rsidRDefault="00B51D89" w14:paraId="00000096" w14:textId="77777777">
            <w:pPr>
              <w:pStyle w:val="Normal0"/>
              <w:keepNext/>
              <w:keepLines/>
              <w:widowControl/>
              <w:spacing w:before="240" w:after="240"/>
              <w:ind w:left="1320" w:hanging="440"/>
              <w:rPr>
                <w:color w:val="000000"/>
                <w:sz w:val="24"/>
                <w:szCs w:val="24"/>
              </w:rPr>
            </w:pPr>
            <w:r>
              <w:rPr>
                <w:b w:val="0"/>
              </w:rPr>
              <w:t>7.</w:t>
            </w:r>
            <w:r>
              <w:rPr>
                <w:b w:val="0"/>
                <w:sz w:val="14"/>
                <w:szCs w:val="14"/>
              </w:rPr>
              <w:t xml:space="preserve">      </w:t>
            </w:r>
            <w:r>
              <w:rPr>
                <w:rFonts w:ascii="Arial" w:hAnsi="Arial" w:eastAsia="Arial" w:cs="Arial"/>
                <w:b w:val="0"/>
              </w:rPr>
              <w:t>Fomentar la Transparencia en la Gestión de Sanciones</w:t>
            </w:r>
            <w:r>
              <w:rPr>
                <w:b w:val="0"/>
              </w:rPr>
              <w:t>: Crear un portal de acceso público que brinde información sobre la cantidad de comparendos emitidos, pagos realizados y disputas resueltas, aumentando la transparencia del proceso</w:t>
            </w:r>
          </w:p>
        </w:tc>
      </w:tr>
    </w:tbl>
    <w:p w:rsidR="004F4173" w:rsidRDefault="004F4173" w14:paraId="00000097" w14:textId="77777777">
      <w:pPr>
        <w:pStyle w:val="Normal0"/>
        <w:pBdr>
          <w:top w:val="nil"/>
          <w:left w:val="nil"/>
          <w:bottom w:val="nil"/>
          <w:right w:val="nil"/>
          <w:between w:val="nil"/>
        </w:pBdr>
        <w:rPr>
          <w:color w:val="000000"/>
          <w:sz w:val="24"/>
          <w:szCs w:val="24"/>
        </w:rPr>
      </w:pPr>
    </w:p>
    <w:tbl>
      <w:tblPr>
        <w:tblStyle w:val="af1"/>
        <w:tblW w:w="10064" w:type="dxa"/>
        <w:tblInd w:w="988"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10064"/>
      </w:tblGrid>
      <w:tr w:rsidR="004F4173" w:rsidTr="004F4173" w14:paraId="5DAB6C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4F4173" w14:paraId="00000098" w14:textId="77777777">
            <w:pPr>
              <w:pStyle w:val="Normal0"/>
              <w:spacing w:before="10"/>
              <w:rPr>
                <w:color w:val="000000"/>
                <w:sz w:val="24"/>
                <w:szCs w:val="24"/>
              </w:rPr>
            </w:pPr>
          </w:p>
        </w:tc>
      </w:tr>
      <w:tr w:rsidR="004F4173" w:rsidTr="004F4173" w14:paraId="4B68FF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99" w14:textId="77777777">
            <w:pPr>
              <w:pStyle w:val="Normal0"/>
              <w:spacing w:before="10"/>
              <w:rPr>
                <w:color w:val="000000"/>
                <w:sz w:val="24"/>
                <w:szCs w:val="24"/>
              </w:rPr>
            </w:pPr>
            <w:r>
              <w:rPr>
                <w:color w:val="000000"/>
                <w:sz w:val="24"/>
                <w:szCs w:val="24"/>
              </w:rPr>
              <w:t>Metodología</w:t>
            </w:r>
          </w:p>
        </w:tc>
      </w:tr>
      <w:tr w:rsidR="004F4173" w:rsidTr="004F4173" w14:paraId="6C6F8CD8" w14:textId="77777777">
        <w:tc>
          <w:tcPr>
            <w:cnfStyle w:val="001000000000" w:firstRow="0" w:lastRow="0" w:firstColumn="1" w:lastColumn="0" w:oddVBand="0" w:evenVBand="0" w:oddHBand="0" w:evenHBand="0" w:firstRowFirstColumn="0" w:firstRowLastColumn="0" w:lastRowFirstColumn="0" w:lastRowLastColumn="0"/>
            <w:tcW w:w="10064" w:type="dxa"/>
          </w:tcPr>
          <w:p w:rsidR="004F4173" w:rsidRDefault="004F4173" w14:paraId="0000009A" w14:textId="77777777">
            <w:pPr>
              <w:pStyle w:val="Normal0"/>
              <w:rPr>
                <w:color w:val="000000"/>
                <w:sz w:val="24"/>
                <w:szCs w:val="24"/>
              </w:rPr>
            </w:pPr>
          </w:p>
          <w:p w:rsidR="004F4173" w:rsidRDefault="00B51D89" w14:paraId="0000009B" w14:textId="77777777">
            <w:pPr>
              <w:pStyle w:val="Normal0"/>
              <w:rPr>
                <w:sz w:val="24"/>
                <w:szCs w:val="24"/>
              </w:rPr>
            </w:pPr>
            <w:r>
              <w:rPr>
                <w:sz w:val="24"/>
                <w:szCs w:val="24"/>
              </w:rPr>
              <w:t>Análisis de la Situación Actual:</w:t>
            </w:r>
            <w:r>
              <w:rPr>
                <w:b w:val="0"/>
                <w:sz w:val="24"/>
                <w:szCs w:val="24"/>
              </w:rPr>
              <w:t xml:space="preserve"> Evaluar el estado actual del control de comparendos en la jurisdicción, identificando áreas de mejora y problemas existentes (por ejemplo, alta tasa de infracciones, ineficiencia en la recolección de multas).</w:t>
            </w:r>
          </w:p>
          <w:p w:rsidR="004F4173" w:rsidRDefault="004F4173" w14:paraId="0000009C" w14:textId="77777777">
            <w:pPr>
              <w:pStyle w:val="Normal0"/>
              <w:rPr>
                <w:sz w:val="24"/>
                <w:szCs w:val="24"/>
              </w:rPr>
            </w:pPr>
          </w:p>
          <w:p w:rsidR="004F4173" w:rsidRDefault="00B51D89" w14:paraId="0000009D" w14:textId="77777777">
            <w:pPr>
              <w:pStyle w:val="Normal0"/>
              <w:rPr>
                <w:sz w:val="24"/>
                <w:szCs w:val="24"/>
              </w:rPr>
            </w:pPr>
            <w:r>
              <w:rPr>
                <w:sz w:val="24"/>
                <w:szCs w:val="24"/>
              </w:rPr>
              <w:t>Establecimiento de Objetivos</w:t>
            </w:r>
            <w:r>
              <w:rPr>
                <w:b w:val="0"/>
                <w:sz w:val="24"/>
                <w:szCs w:val="24"/>
              </w:rPr>
              <w:t>: Definir objetivos claros y medibles (por ejemplo, reducir el 20% de las infracciones cometidas en el municipio en un año, mejorar la recolección de multas en un 30%).</w:t>
            </w:r>
          </w:p>
          <w:p w:rsidR="004F4173" w:rsidRDefault="004F4173" w14:paraId="0000009E" w14:textId="77777777">
            <w:pPr>
              <w:pStyle w:val="Normal0"/>
              <w:rPr>
                <w:sz w:val="24"/>
                <w:szCs w:val="24"/>
              </w:rPr>
            </w:pPr>
          </w:p>
          <w:p w:rsidR="004F4173" w:rsidRDefault="00B51D89" w14:paraId="0000009F" w14:textId="77777777">
            <w:pPr>
              <w:pStyle w:val="Normal0"/>
              <w:rPr>
                <w:sz w:val="24"/>
                <w:szCs w:val="24"/>
              </w:rPr>
            </w:pPr>
            <w:r>
              <w:rPr>
                <w:sz w:val="24"/>
                <w:szCs w:val="24"/>
              </w:rPr>
              <w:t>Evaluación de Resultados:</w:t>
            </w:r>
            <w:r>
              <w:rPr>
                <w:b w:val="0"/>
                <w:sz w:val="24"/>
                <w:szCs w:val="24"/>
              </w:rPr>
              <w:t xml:space="preserve"> Comparar los datos obtenidos con los objetivos establecidos para evaluar el impacto del proyecto (reducción de infracciones, aumento en la recaudación de multas).</w:t>
            </w:r>
          </w:p>
          <w:p w:rsidR="004F4173" w:rsidRDefault="004F4173" w14:paraId="000000A0" w14:textId="77777777">
            <w:pPr>
              <w:pStyle w:val="Normal0"/>
              <w:rPr>
                <w:sz w:val="24"/>
                <w:szCs w:val="24"/>
              </w:rPr>
            </w:pPr>
          </w:p>
          <w:p w:rsidR="004F4173" w:rsidRDefault="00B51D89" w14:paraId="000000A1" w14:textId="77777777">
            <w:pPr>
              <w:pStyle w:val="Normal0"/>
              <w:rPr>
                <w:sz w:val="24"/>
                <w:szCs w:val="24"/>
              </w:rPr>
            </w:pPr>
            <w:r>
              <w:rPr>
                <w:sz w:val="24"/>
                <w:szCs w:val="24"/>
              </w:rPr>
              <w:t>Retroalimentación:</w:t>
            </w:r>
            <w:r>
              <w:rPr>
                <w:b w:val="0"/>
                <w:sz w:val="24"/>
                <w:szCs w:val="24"/>
              </w:rPr>
              <w:t xml:space="preserve"> Recoger comentarios de los ciudadanos y del personal involucrado en la implementación para identificar áreas de mejora.</w:t>
            </w:r>
          </w:p>
          <w:p w:rsidR="004F4173" w:rsidRDefault="004F4173" w14:paraId="000000A2" w14:textId="77777777">
            <w:pPr>
              <w:pStyle w:val="Normal0"/>
              <w:rPr>
                <w:sz w:val="24"/>
                <w:szCs w:val="24"/>
              </w:rPr>
            </w:pPr>
          </w:p>
          <w:p w:rsidR="004F4173" w:rsidRDefault="00B51D89" w14:paraId="000000A3" w14:textId="77777777">
            <w:pPr>
              <w:pStyle w:val="Normal0"/>
              <w:rPr>
                <w:sz w:val="24"/>
                <w:szCs w:val="24"/>
              </w:rPr>
            </w:pPr>
            <w:r>
              <w:rPr>
                <w:sz w:val="24"/>
                <w:szCs w:val="24"/>
              </w:rPr>
              <w:t>Planificación a largo Plazo</w:t>
            </w:r>
            <w:r>
              <w:rPr>
                <w:b w:val="0"/>
                <w:sz w:val="24"/>
                <w:szCs w:val="24"/>
              </w:rPr>
              <w:t>: Desarrollar un plan para asegurar la sostenibilidad del proyecto, incluyendo capacitación continua y actualizaciones tecnológicas.</w:t>
            </w:r>
          </w:p>
          <w:p w:rsidR="004F4173" w:rsidRDefault="004F4173" w14:paraId="000000A4" w14:textId="77777777">
            <w:pPr>
              <w:pStyle w:val="Normal0"/>
              <w:rPr>
                <w:sz w:val="24"/>
                <w:szCs w:val="24"/>
              </w:rPr>
            </w:pPr>
          </w:p>
          <w:p w:rsidR="004F4173" w:rsidRDefault="004F4173" w14:paraId="000000A5" w14:textId="77777777">
            <w:pPr>
              <w:pStyle w:val="Normal0"/>
              <w:rPr>
                <w:color w:val="000000"/>
                <w:sz w:val="24"/>
                <w:szCs w:val="24"/>
              </w:rPr>
            </w:pPr>
          </w:p>
        </w:tc>
      </w:tr>
      <w:tr w:rsidR="004F4173" w:rsidTr="004F4173" w14:paraId="4FDB0B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A6" w14:textId="77777777">
            <w:pPr>
              <w:pStyle w:val="Normal0"/>
              <w:spacing w:before="10"/>
              <w:rPr>
                <w:color w:val="000000"/>
                <w:sz w:val="24"/>
                <w:szCs w:val="24"/>
              </w:rPr>
            </w:pPr>
            <w:r>
              <w:rPr>
                <w:color w:val="000000"/>
                <w:sz w:val="24"/>
                <w:szCs w:val="24"/>
              </w:rPr>
              <w:t>Recursos</w:t>
            </w:r>
          </w:p>
        </w:tc>
      </w:tr>
      <w:tr w:rsidR="004F4173" w:rsidTr="004F4173" w14:paraId="6E13FB76" w14:textId="77777777">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A7" w14:textId="77777777">
            <w:pPr>
              <w:pStyle w:val="Heading4"/>
              <w:keepNext w:val="0"/>
              <w:keepLines w:val="0"/>
              <w:outlineLvl w:val="3"/>
              <w:rPr>
                <w:sz w:val="22"/>
                <w:szCs w:val="22"/>
              </w:rPr>
            </w:pPr>
            <w:bookmarkStart w:name="_heading=h.v7rnlxfr097e" w:colFirst="0" w:colLast="0" w:id="1"/>
            <w:bookmarkEnd w:id="1"/>
            <w:r>
              <w:rPr>
                <w:sz w:val="22"/>
                <w:szCs w:val="22"/>
              </w:rPr>
              <w:t>1. Software de Gestión de Infracciones</w:t>
            </w:r>
          </w:p>
          <w:p w:rsidR="004F4173" w:rsidRDefault="00B51D89" w14:paraId="000000A8" w14:textId="77777777">
            <w:pPr>
              <w:pStyle w:val="Normal0"/>
              <w:numPr>
                <w:ilvl w:val="0"/>
                <w:numId w:val="8"/>
              </w:numPr>
              <w:spacing w:before="240"/>
              <w:rPr>
                <w:sz w:val="24"/>
                <w:szCs w:val="24"/>
              </w:rPr>
            </w:pPr>
            <w:r>
              <w:t>Descripción</w:t>
            </w:r>
            <w:r>
              <w:rPr>
                <w:b w:val="0"/>
                <w:sz w:val="24"/>
                <w:szCs w:val="24"/>
              </w:rPr>
              <w:t>: Plataforma para registrar, seguir y gestionar infracciones de los ciudadanos (tráfico, reciclaje, etc.).</w:t>
            </w:r>
          </w:p>
          <w:p w:rsidR="004F4173" w:rsidRDefault="00B51D89" w14:paraId="000000A9" w14:textId="77777777">
            <w:pPr>
              <w:pStyle w:val="Normal0"/>
              <w:numPr>
                <w:ilvl w:val="0"/>
                <w:numId w:val="8"/>
              </w:numPr>
              <w:rPr>
                <w:sz w:val="24"/>
                <w:szCs w:val="24"/>
              </w:rPr>
            </w:pPr>
            <w:r>
              <w:rPr>
                <w:sz w:val="24"/>
                <w:szCs w:val="24"/>
              </w:rPr>
              <w:t>Características</w:t>
            </w:r>
            <w:r>
              <w:rPr>
                <w:b w:val="0"/>
                <w:sz w:val="24"/>
                <w:szCs w:val="24"/>
              </w:rPr>
              <w:t>: Registro de infracciones, gestión de datos de infractores, generación de informes, sistema de alertas.</w:t>
            </w:r>
          </w:p>
          <w:p w:rsidR="004F4173" w:rsidRDefault="00B51D89" w14:paraId="000000AA" w14:textId="77777777">
            <w:pPr>
              <w:pStyle w:val="Normal0"/>
              <w:numPr>
                <w:ilvl w:val="0"/>
                <w:numId w:val="8"/>
              </w:numPr>
              <w:spacing w:after="240"/>
              <w:rPr>
                <w:sz w:val="24"/>
                <w:szCs w:val="24"/>
              </w:rPr>
            </w:pPr>
            <w:r>
              <w:rPr>
                <w:sz w:val="24"/>
                <w:szCs w:val="24"/>
              </w:rPr>
              <w:t>Precio estimado</w:t>
            </w:r>
            <w:r>
              <w:rPr>
                <w:b w:val="0"/>
                <w:sz w:val="24"/>
                <w:szCs w:val="24"/>
              </w:rPr>
              <w:t xml:space="preserve">: </w:t>
            </w:r>
            <w:r>
              <w:rPr>
                <w:sz w:val="24"/>
                <w:szCs w:val="24"/>
              </w:rPr>
              <w:t>$15,000,000 - $30,000,000 COP</w:t>
            </w:r>
            <w:r>
              <w:rPr>
                <w:b w:val="0"/>
                <w:sz w:val="24"/>
                <w:szCs w:val="24"/>
              </w:rPr>
              <w:t xml:space="preserve"> (costo de licencia anual).</w:t>
            </w:r>
          </w:p>
          <w:p w:rsidR="004F4173" w:rsidRDefault="00B51D89" w14:paraId="000000AB" w14:textId="77777777">
            <w:pPr>
              <w:pStyle w:val="Heading4"/>
              <w:keepNext w:val="0"/>
              <w:keepLines w:val="0"/>
              <w:outlineLvl w:val="3"/>
              <w:rPr>
                <w:sz w:val="22"/>
                <w:szCs w:val="22"/>
              </w:rPr>
            </w:pPr>
            <w:bookmarkStart w:name="_heading=h.7xfhxlq0j6vr" w:colFirst="0" w:colLast="0" w:id="2"/>
            <w:bookmarkEnd w:id="2"/>
            <w:r>
              <w:rPr>
                <w:sz w:val="22"/>
                <w:szCs w:val="22"/>
              </w:rPr>
              <w:t>2. Base de Datos</w:t>
            </w:r>
          </w:p>
          <w:p w:rsidR="004F4173" w:rsidRDefault="00B51D89" w14:paraId="000000AC" w14:textId="77777777">
            <w:pPr>
              <w:pStyle w:val="Normal0"/>
              <w:numPr>
                <w:ilvl w:val="0"/>
                <w:numId w:val="5"/>
              </w:numPr>
              <w:spacing w:before="240"/>
              <w:rPr>
                <w:sz w:val="24"/>
                <w:szCs w:val="24"/>
              </w:rPr>
            </w:pPr>
            <w:r>
              <w:t>Descripción</w:t>
            </w:r>
            <w:r>
              <w:rPr>
                <w:b w:val="0"/>
                <w:sz w:val="24"/>
                <w:szCs w:val="24"/>
              </w:rPr>
              <w:t>: Sistema para almacenar la información de las infracciones, ciudadanos y reportes.</w:t>
            </w:r>
          </w:p>
          <w:p w:rsidR="004F4173" w:rsidRDefault="00B51D89" w14:paraId="000000AD" w14:textId="77777777">
            <w:pPr>
              <w:pStyle w:val="Normal0"/>
              <w:numPr>
                <w:ilvl w:val="0"/>
                <w:numId w:val="5"/>
              </w:numPr>
              <w:rPr>
                <w:sz w:val="24"/>
                <w:szCs w:val="24"/>
              </w:rPr>
            </w:pPr>
            <w:r>
              <w:rPr>
                <w:sz w:val="24"/>
                <w:szCs w:val="24"/>
              </w:rPr>
              <w:t>Características</w:t>
            </w:r>
            <w:r>
              <w:rPr>
                <w:b w:val="0"/>
                <w:sz w:val="24"/>
                <w:szCs w:val="24"/>
              </w:rPr>
              <w:t>: Almacenamiento seguro, consultas, respaldo de datos, integración con otras plataformas.</w:t>
            </w:r>
          </w:p>
          <w:p w:rsidR="004F4173" w:rsidRDefault="00B51D89" w14:paraId="000000AE" w14:textId="77777777">
            <w:pPr>
              <w:pStyle w:val="Normal0"/>
              <w:numPr>
                <w:ilvl w:val="0"/>
                <w:numId w:val="5"/>
              </w:numPr>
              <w:spacing w:after="240"/>
              <w:rPr>
                <w:sz w:val="24"/>
                <w:szCs w:val="24"/>
              </w:rPr>
            </w:pPr>
            <w:r>
              <w:rPr>
                <w:sz w:val="24"/>
                <w:szCs w:val="24"/>
              </w:rPr>
              <w:t>Precio estimado</w:t>
            </w:r>
            <w:r>
              <w:rPr>
                <w:b w:val="0"/>
                <w:sz w:val="24"/>
                <w:szCs w:val="24"/>
              </w:rPr>
              <w:t xml:space="preserve">: </w:t>
            </w:r>
            <w:r>
              <w:rPr>
                <w:sz w:val="24"/>
                <w:szCs w:val="24"/>
              </w:rPr>
              <w:t>$5,000,000 - $10,000,000 COP</w:t>
            </w:r>
            <w:r>
              <w:rPr>
                <w:b w:val="0"/>
                <w:sz w:val="24"/>
                <w:szCs w:val="24"/>
              </w:rPr>
              <w:t xml:space="preserve"> (costo de desarrollo o suscripción).</w:t>
            </w:r>
          </w:p>
          <w:p w:rsidR="004F4173" w:rsidRDefault="00B51D89" w14:paraId="000000AF" w14:textId="77777777">
            <w:pPr>
              <w:pStyle w:val="Heading4"/>
              <w:keepNext w:val="0"/>
              <w:keepLines w:val="0"/>
              <w:outlineLvl w:val="3"/>
              <w:rPr>
                <w:sz w:val="22"/>
                <w:szCs w:val="22"/>
              </w:rPr>
            </w:pPr>
            <w:bookmarkStart w:name="_heading=h.rnhnj3frd06y" w:colFirst="0" w:colLast="0" w:id="3"/>
            <w:bookmarkEnd w:id="3"/>
            <w:r>
              <w:rPr>
                <w:sz w:val="22"/>
                <w:szCs w:val="22"/>
              </w:rPr>
              <w:t>3. Interfaz de Usuario (UI) y Experiencia de Usuario (UX)</w:t>
            </w:r>
          </w:p>
          <w:p w:rsidR="004F4173" w:rsidRDefault="00B51D89" w14:paraId="000000B0" w14:textId="77777777">
            <w:pPr>
              <w:pStyle w:val="Normal0"/>
              <w:numPr>
                <w:ilvl w:val="0"/>
                <w:numId w:val="12"/>
              </w:numPr>
              <w:spacing w:before="240"/>
              <w:rPr>
                <w:sz w:val="24"/>
                <w:szCs w:val="24"/>
              </w:rPr>
            </w:pPr>
            <w:r>
              <w:t>Descripción</w:t>
            </w:r>
            <w:r>
              <w:rPr>
                <w:b w:val="0"/>
                <w:sz w:val="24"/>
                <w:szCs w:val="24"/>
              </w:rPr>
              <w:t>: Desarrollo de una interfaz amigable para los usuarios del sistema (personal policial y ciudadanos).</w:t>
            </w:r>
          </w:p>
          <w:p w:rsidR="004F4173" w:rsidRDefault="00B51D89" w14:paraId="000000B1" w14:textId="77777777">
            <w:pPr>
              <w:pStyle w:val="Normal0"/>
              <w:numPr>
                <w:ilvl w:val="0"/>
                <w:numId w:val="12"/>
              </w:numPr>
              <w:rPr>
                <w:sz w:val="24"/>
                <w:szCs w:val="24"/>
              </w:rPr>
            </w:pPr>
            <w:r>
              <w:rPr>
                <w:sz w:val="24"/>
                <w:szCs w:val="24"/>
              </w:rPr>
              <w:t>Características</w:t>
            </w:r>
            <w:r>
              <w:rPr>
                <w:b w:val="0"/>
                <w:sz w:val="24"/>
                <w:szCs w:val="24"/>
              </w:rPr>
              <w:t>: Diseño responsivo, facilidad de navegación, accesibilidad.</w:t>
            </w:r>
          </w:p>
          <w:p w:rsidR="004F4173" w:rsidRDefault="00B51D89" w14:paraId="000000B2" w14:textId="77777777">
            <w:pPr>
              <w:pStyle w:val="Normal0"/>
              <w:numPr>
                <w:ilvl w:val="0"/>
                <w:numId w:val="12"/>
              </w:numPr>
              <w:spacing w:after="240"/>
              <w:rPr>
                <w:sz w:val="24"/>
                <w:szCs w:val="24"/>
              </w:rPr>
            </w:pPr>
            <w:r>
              <w:rPr>
                <w:sz w:val="24"/>
                <w:szCs w:val="24"/>
              </w:rPr>
              <w:t>Precio estimado</w:t>
            </w:r>
            <w:r>
              <w:rPr>
                <w:b w:val="0"/>
                <w:sz w:val="24"/>
                <w:szCs w:val="24"/>
              </w:rPr>
              <w:t xml:space="preserve">: </w:t>
            </w:r>
            <w:r>
              <w:rPr>
                <w:sz w:val="24"/>
                <w:szCs w:val="24"/>
              </w:rPr>
              <w:t>$5,000,000 - $15,000,000 COP</w:t>
            </w:r>
            <w:r>
              <w:rPr>
                <w:b w:val="0"/>
                <w:sz w:val="24"/>
                <w:szCs w:val="24"/>
              </w:rPr>
              <w:t xml:space="preserve"> (costo de desarrollo).</w:t>
            </w:r>
          </w:p>
          <w:p w:rsidR="004F4173" w:rsidRDefault="00B51D89" w14:paraId="000000B3" w14:textId="77777777">
            <w:pPr>
              <w:pStyle w:val="Heading4"/>
              <w:keepNext w:val="0"/>
              <w:keepLines w:val="0"/>
              <w:outlineLvl w:val="3"/>
              <w:rPr>
                <w:sz w:val="22"/>
                <w:szCs w:val="22"/>
              </w:rPr>
            </w:pPr>
            <w:bookmarkStart w:name="_heading=h.wx33s5q44vml" w:colFirst="0" w:colLast="0" w:id="4"/>
            <w:bookmarkEnd w:id="4"/>
            <w:r>
              <w:rPr>
                <w:sz w:val="22"/>
                <w:szCs w:val="22"/>
              </w:rPr>
              <w:t>4. Sistema de Reportes y Análisis</w:t>
            </w:r>
          </w:p>
          <w:p w:rsidR="004F4173" w:rsidRDefault="00B51D89" w14:paraId="000000B4" w14:textId="77777777">
            <w:pPr>
              <w:pStyle w:val="Normal0"/>
              <w:numPr>
                <w:ilvl w:val="0"/>
                <w:numId w:val="3"/>
              </w:numPr>
              <w:spacing w:before="240"/>
              <w:rPr>
                <w:sz w:val="24"/>
                <w:szCs w:val="24"/>
              </w:rPr>
            </w:pPr>
            <w:r>
              <w:t>Descripción</w:t>
            </w:r>
            <w:r>
              <w:rPr>
                <w:b w:val="0"/>
                <w:sz w:val="24"/>
                <w:szCs w:val="24"/>
              </w:rPr>
              <w:t>: Módulo para generar reportes y estadísticas sobre las infracciones.</w:t>
            </w:r>
          </w:p>
          <w:p w:rsidR="004F4173" w:rsidRDefault="00B51D89" w14:paraId="000000B5" w14:textId="77777777">
            <w:pPr>
              <w:pStyle w:val="Normal0"/>
              <w:numPr>
                <w:ilvl w:val="0"/>
                <w:numId w:val="3"/>
              </w:numPr>
              <w:rPr>
                <w:sz w:val="24"/>
                <w:szCs w:val="24"/>
              </w:rPr>
            </w:pPr>
            <w:r>
              <w:rPr>
                <w:sz w:val="24"/>
                <w:szCs w:val="24"/>
              </w:rPr>
              <w:t>Características</w:t>
            </w:r>
            <w:r>
              <w:rPr>
                <w:b w:val="0"/>
                <w:sz w:val="24"/>
                <w:szCs w:val="24"/>
              </w:rPr>
              <w:t>: Visualización de datos, gráficos, análisis de tendencias.</w:t>
            </w:r>
          </w:p>
          <w:p w:rsidR="004F4173" w:rsidRDefault="00B51D89" w14:paraId="000000B6" w14:textId="77777777">
            <w:pPr>
              <w:pStyle w:val="Normal0"/>
              <w:numPr>
                <w:ilvl w:val="0"/>
                <w:numId w:val="3"/>
              </w:numPr>
              <w:spacing w:after="240"/>
              <w:rPr>
                <w:sz w:val="24"/>
                <w:szCs w:val="24"/>
              </w:rPr>
            </w:pPr>
            <w:r>
              <w:rPr>
                <w:sz w:val="24"/>
                <w:szCs w:val="24"/>
              </w:rPr>
              <w:t>Precio estimado</w:t>
            </w:r>
            <w:r>
              <w:rPr>
                <w:b w:val="0"/>
                <w:sz w:val="24"/>
                <w:szCs w:val="24"/>
              </w:rPr>
              <w:t xml:space="preserve">: </w:t>
            </w:r>
            <w:r>
              <w:rPr>
                <w:sz w:val="24"/>
                <w:szCs w:val="24"/>
              </w:rPr>
              <w:t>$3,000,000 - $7,000,000 COP</w:t>
            </w:r>
            <w:r>
              <w:rPr>
                <w:b w:val="0"/>
                <w:sz w:val="24"/>
                <w:szCs w:val="24"/>
              </w:rPr>
              <w:t xml:space="preserve"> (costo de desarrollo).</w:t>
            </w:r>
          </w:p>
          <w:p w:rsidR="004F4173" w:rsidRDefault="00B51D89" w14:paraId="000000B7" w14:textId="77777777">
            <w:pPr>
              <w:pStyle w:val="Heading4"/>
              <w:keepNext w:val="0"/>
              <w:keepLines w:val="0"/>
              <w:outlineLvl w:val="3"/>
              <w:rPr>
                <w:sz w:val="22"/>
                <w:szCs w:val="22"/>
              </w:rPr>
            </w:pPr>
            <w:bookmarkStart w:name="_heading=h.s06u67tsra1r" w:colFirst="0" w:colLast="0" w:id="5"/>
            <w:bookmarkEnd w:id="5"/>
            <w:r>
              <w:rPr>
                <w:sz w:val="22"/>
                <w:szCs w:val="22"/>
              </w:rPr>
              <w:t>5. Capacitación y Soporte Técnico</w:t>
            </w:r>
          </w:p>
          <w:p w:rsidR="004F4173" w:rsidRDefault="00B51D89" w14:paraId="000000B8" w14:textId="77777777">
            <w:pPr>
              <w:pStyle w:val="Normal0"/>
              <w:numPr>
                <w:ilvl w:val="0"/>
                <w:numId w:val="6"/>
              </w:numPr>
              <w:spacing w:before="240"/>
              <w:rPr>
                <w:sz w:val="24"/>
                <w:szCs w:val="24"/>
              </w:rPr>
            </w:pPr>
            <w:r>
              <w:t>Descripción</w:t>
            </w:r>
            <w:r>
              <w:rPr>
                <w:b w:val="0"/>
                <w:sz w:val="24"/>
                <w:szCs w:val="24"/>
              </w:rPr>
              <w:t>: Entrenamiento para el personal en el uso del sistema y soporte técnico.</w:t>
            </w:r>
          </w:p>
          <w:p w:rsidR="004F4173" w:rsidRDefault="00B51D89" w14:paraId="000000B9" w14:textId="77777777">
            <w:pPr>
              <w:pStyle w:val="Normal0"/>
              <w:numPr>
                <w:ilvl w:val="0"/>
                <w:numId w:val="6"/>
              </w:numPr>
              <w:spacing w:after="240"/>
              <w:rPr>
                <w:sz w:val="24"/>
                <w:szCs w:val="24"/>
              </w:rPr>
            </w:pPr>
            <w:r>
              <w:rPr>
                <w:sz w:val="24"/>
                <w:szCs w:val="24"/>
              </w:rPr>
              <w:t>Precio estimado</w:t>
            </w:r>
            <w:r>
              <w:rPr>
                <w:b w:val="0"/>
                <w:sz w:val="24"/>
                <w:szCs w:val="24"/>
              </w:rPr>
              <w:t xml:space="preserve">: </w:t>
            </w:r>
            <w:r>
              <w:rPr>
                <w:sz w:val="24"/>
                <w:szCs w:val="24"/>
              </w:rPr>
              <w:t>$2,000,000 - $5,000,000 COP</w:t>
            </w:r>
            <w:r>
              <w:rPr>
                <w:b w:val="0"/>
                <w:sz w:val="24"/>
                <w:szCs w:val="24"/>
              </w:rPr>
              <w:t xml:space="preserve"> (dependiendo del número de sesiones y duración).</w:t>
            </w:r>
          </w:p>
        </w:tc>
      </w:tr>
      <w:tr w:rsidR="004F4173" w:rsidTr="004F4173" w14:paraId="14B52A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BA" w14:textId="77777777">
            <w:pPr>
              <w:pStyle w:val="Normal0"/>
              <w:spacing w:before="10"/>
              <w:rPr>
                <w:color w:val="000000"/>
                <w:sz w:val="24"/>
                <w:szCs w:val="24"/>
              </w:rPr>
            </w:pPr>
            <w:r>
              <w:rPr>
                <w:color w:val="000000"/>
                <w:sz w:val="24"/>
                <w:szCs w:val="24"/>
              </w:rPr>
              <w:t>Resultados Esperados</w:t>
            </w:r>
          </w:p>
        </w:tc>
      </w:tr>
      <w:tr w:rsidR="004F4173" w:rsidTr="004F4173" w14:paraId="69A588C8" w14:textId="77777777">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BB" w14:textId="77777777">
            <w:pPr>
              <w:pStyle w:val="Normal0"/>
              <w:spacing w:before="10"/>
              <w:rPr>
                <w:sz w:val="24"/>
                <w:szCs w:val="24"/>
              </w:rPr>
            </w:pPr>
            <w:r>
              <w:rPr>
                <w:sz w:val="24"/>
                <w:szCs w:val="24"/>
              </w:rPr>
              <w:t>Accesibilidad mejorada:</w:t>
            </w:r>
          </w:p>
          <w:p w:rsidR="004F4173" w:rsidRDefault="00B51D89" w14:paraId="000000BC" w14:textId="77777777">
            <w:pPr>
              <w:pStyle w:val="Normal0"/>
              <w:numPr>
                <w:ilvl w:val="0"/>
                <w:numId w:val="13"/>
              </w:numPr>
              <w:spacing w:before="240"/>
              <w:rPr>
                <w:sz w:val="24"/>
                <w:szCs w:val="24"/>
              </w:rPr>
            </w:pPr>
            <w:r>
              <w:rPr>
                <w:b w:val="0"/>
                <w:sz w:val="24"/>
                <w:szCs w:val="24"/>
              </w:rPr>
              <w:t>Incremento en el número de ciudadanos que utilizan la plataforma digital para consultar y gestionar sus comparendos.</w:t>
            </w:r>
          </w:p>
          <w:p w:rsidR="004F4173" w:rsidRDefault="00B51D89" w14:paraId="000000BD" w14:textId="77777777">
            <w:pPr>
              <w:pStyle w:val="Normal0"/>
              <w:numPr>
                <w:ilvl w:val="0"/>
                <w:numId w:val="13"/>
              </w:numPr>
              <w:spacing w:after="240"/>
              <w:rPr>
                <w:sz w:val="24"/>
                <w:szCs w:val="24"/>
              </w:rPr>
            </w:pPr>
            <w:r>
              <w:rPr>
                <w:b w:val="0"/>
                <w:sz w:val="24"/>
                <w:szCs w:val="24"/>
              </w:rPr>
              <w:t>Facilitar el acceso a trámites desde cualquier dispositivo con conexión a internet.</w:t>
            </w:r>
          </w:p>
          <w:p w:rsidR="004F4173" w:rsidRDefault="00B51D89" w14:paraId="000000BE" w14:textId="77777777">
            <w:pPr>
              <w:pStyle w:val="Normal0"/>
              <w:spacing w:before="10"/>
              <w:rPr>
                <w:sz w:val="24"/>
                <w:szCs w:val="24"/>
              </w:rPr>
            </w:pPr>
            <w:r>
              <w:rPr>
                <w:sz w:val="24"/>
                <w:szCs w:val="24"/>
              </w:rPr>
              <w:t>Reducción de errores:</w:t>
            </w:r>
          </w:p>
          <w:p w:rsidR="004F4173" w:rsidRDefault="00B51D89" w14:paraId="000000BF" w14:textId="77777777">
            <w:pPr>
              <w:pStyle w:val="Normal0"/>
              <w:numPr>
                <w:ilvl w:val="0"/>
                <w:numId w:val="9"/>
              </w:numPr>
              <w:spacing w:before="240" w:after="240"/>
              <w:rPr>
                <w:sz w:val="24"/>
                <w:szCs w:val="24"/>
              </w:rPr>
            </w:pPr>
            <w:r>
              <w:rPr>
                <w:b w:val="0"/>
                <w:sz w:val="24"/>
                <w:szCs w:val="24"/>
              </w:rPr>
              <w:t>Eliminación de inconsistencias en los registros de infracciones mediante una base de datos centralizada y segura.</w:t>
            </w:r>
          </w:p>
          <w:p w:rsidR="004F4173" w:rsidRDefault="00B51D89" w14:paraId="000000C0" w14:textId="77777777">
            <w:pPr>
              <w:pStyle w:val="Normal0"/>
              <w:spacing w:before="10"/>
              <w:rPr>
                <w:sz w:val="24"/>
                <w:szCs w:val="24"/>
              </w:rPr>
            </w:pPr>
            <w:r>
              <w:rPr>
                <w:sz w:val="24"/>
                <w:szCs w:val="24"/>
              </w:rPr>
              <w:t>Optimización de recursos:</w:t>
            </w:r>
          </w:p>
          <w:p w:rsidR="004F4173" w:rsidRDefault="00B51D89" w14:paraId="000000C1" w14:textId="77777777">
            <w:pPr>
              <w:pStyle w:val="Normal0"/>
              <w:numPr>
                <w:ilvl w:val="0"/>
                <w:numId w:val="4"/>
              </w:numPr>
              <w:spacing w:before="240"/>
              <w:rPr>
                <w:sz w:val="24"/>
                <w:szCs w:val="24"/>
              </w:rPr>
            </w:pPr>
            <w:r>
              <w:rPr>
                <w:b w:val="0"/>
                <w:sz w:val="24"/>
                <w:szCs w:val="24"/>
              </w:rPr>
              <w:t>Disminución del uso de papel y otros materiales físicos relacionados con el proceso manual.</w:t>
            </w:r>
          </w:p>
          <w:p w:rsidR="004F4173" w:rsidRDefault="00B51D89" w14:paraId="000000C2" w14:textId="77777777">
            <w:pPr>
              <w:pStyle w:val="Normal0"/>
              <w:numPr>
                <w:ilvl w:val="0"/>
                <w:numId w:val="4"/>
              </w:numPr>
              <w:spacing w:after="240"/>
              <w:rPr>
                <w:sz w:val="24"/>
                <w:szCs w:val="24"/>
              </w:rPr>
            </w:pPr>
            <w:r>
              <w:rPr>
                <w:b w:val="0"/>
                <w:sz w:val="24"/>
                <w:szCs w:val="24"/>
              </w:rPr>
              <w:t>Reducción de los costos operativos asociados con la notificación y gestión de sanciones.</w:t>
            </w:r>
          </w:p>
          <w:p w:rsidR="004F4173" w:rsidRDefault="00B51D89" w14:paraId="000000C3" w14:textId="77777777">
            <w:pPr>
              <w:pStyle w:val="Normal0"/>
              <w:spacing w:before="10"/>
              <w:rPr>
                <w:sz w:val="24"/>
                <w:szCs w:val="24"/>
              </w:rPr>
            </w:pPr>
            <w:r>
              <w:rPr>
                <w:sz w:val="24"/>
                <w:szCs w:val="24"/>
              </w:rPr>
              <w:t>Mayor control y transparencia:</w:t>
            </w:r>
          </w:p>
          <w:p w:rsidR="004F4173" w:rsidRDefault="00B51D89" w14:paraId="000000C4" w14:textId="77777777">
            <w:pPr>
              <w:pStyle w:val="Normal0"/>
              <w:numPr>
                <w:ilvl w:val="0"/>
                <w:numId w:val="11"/>
              </w:numPr>
              <w:spacing w:before="240"/>
              <w:rPr>
                <w:sz w:val="24"/>
                <w:szCs w:val="24"/>
              </w:rPr>
            </w:pPr>
            <w:r>
              <w:rPr>
                <w:b w:val="0"/>
                <w:sz w:val="24"/>
                <w:szCs w:val="24"/>
              </w:rPr>
              <w:t>Disponibilidad de reportes en tiempo real para las autoridades, que permitan monitorear el estado y las estadísticas de las infracciones.</w:t>
            </w:r>
          </w:p>
          <w:p w:rsidR="004F4173" w:rsidRDefault="00B51D89" w14:paraId="000000C5" w14:textId="77777777">
            <w:pPr>
              <w:pStyle w:val="Normal0"/>
              <w:numPr>
                <w:ilvl w:val="0"/>
                <w:numId w:val="11"/>
              </w:numPr>
              <w:spacing w:after="240"/>
              <w:rPr>
                <w:sz w:val="24"/>
                <w:szCs w:val="24"/>
              </w:rPr>
            </w:pPr>
            <w:r>
              <w:rPr>
                <w:b w:val="0"/>
                <w:sz w:val="24"/>
                <w:szCs w:val="24"/>
              </w:rPr>
              <w:t>Garantizar la trazabilidad de cada sanción, desde su registro hasta su resolución.</w:t>
            </w:r>
          </w:p>
          <w:p w:rsidR="004F4173" w:rsidRDefault="00B51D89" w14:paraId="000000C6" w14:textId="77777777">
            <w:pPr>
              <w:pStyle w:val="Normal0"/>
              <w:spacing w:before="240" w:after="240"/>
              <w:rPr>
                <w:sz w:val="24"/>
                <w:szCs w:val="24"/>
              </w:rPr>
            </w:pPr>
            <w:r>
              <w:rPr>
                <w:sz w:val="24"/>
                <w:szCs w:val="24"/>
              </w:rPr>
              <w:t>Fomento de una cultura de cumplimiento legal:</w:t>
            </w:r>
          </w:p>
          <w:p w:rsidR="004F4173" w:rsidRDefault="00B51D89" w14:paraId="000000C7" w14:textId="77777777">
            <w:pPr>
              <w:pStyle w:val="Normal0"/>
              <w:numPr>
                <w:ilvl w:val="0"/>
                <w:numId w:val="7"/>
              </w:numPr>
              <w:spacing w:before="240"/>
              <w:rPr>
                <w:sz w:val="24"/>
                <w:szCs w:val="24"/>
              </w:rPr>
            </w:pPr>
            <w:r>
              <w:rPr>
                <w:b w:val="0"/>
                <w:sz w:val="24"/>
                <w:szCs w:val="24"/>
              </w:rPr>
              <w:t>Aumento en el porcentaje de ciudadanos que pagan sus multas en tiempo real gracias a incentivos como descuentos por pronto pago.</w:t>
            </w:r>
          </w:p>
          <w:p w:rsidR="004F4173" w:rsidRDefault="00B51D89" w14:paraId="000000C8" w14:textId="77777777">
            <w:pPr>
              <w:pStyle w:val="Normal0"/>
              <w:numPr>
                <w:ilvl w:val="0"/>
                <w:numId w:val="7"/>
              </w:numPr>
              <w:spacing w:after="240"/>
              <w:rPr>
                <w:sz w:val="24"/>
                <w:szCs w:val="24"/>
              </w:rPr>
            </w:pPr>
            <w:r>
              <w:rPr>
                <w:b w:val="0"/>
                <w:sz w:val="24"/>
                <w:szCs w:val="24"/>
              </w:rPr>
              <w:t>Concientización sobre la importancia de respetar las normativas a través de una interacción más directa y accesible con las sanciones.</w:t>
            </w:r>
          </w:p>
          <w:p w:rsidR="004F4173" w:rsidRDefault="004F4173" w14:paraId="000000C9" w14:textId="77777777">
            <w:pPr>
              <w:pStyle w:val="Normal0"/>
              <w:spacing w:before="10"/>
              <w:rPr>
                <w:color w:val="000000"/>
                <w:sz w:val="24"/>
                <w:szCs w:val="24"/>
              </w:rPr>
            </w:pPr>
          </w:p>
        </w:tc>
      </w:tr>
      <w:tr w:rsidR="004F4173" w:rsidTr="004F4173" w14:paraId="6D4B17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CA" w14:textId="77777777">
            <w:pPr>
              <w:pStyle w:val="Normal0"/>
              <w:spacing w:before="10"/>
              <w:rPr>
                <w:color w:val="000000"/>
                <w:sz w:val="24"/>
                <w:szCs w:val="24"/>
              </w:rPr>
            </w:pPr>
            <w:r>
              <w:rPr>
                <w:color w:val="000000"/>
                <w:sz w:val="24"/>
                <w:szCs w:val="24"/>
              </w:rPr>
              <w:t>Impactos y Beneficios</w:t>
            </w:r>
          </w:p>
        </w:tc>
      </w:tr>
      <w:tr w:rsidR="004F4173" w:rsidTr="004F4173" w14:paraId="40F2DF63" w14:textId="77777777">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CB" w14:textId="77777777">
            <w:pPr>
              <w:pStyle w:val="Normal0"/>
              <w:spacing w:before="10"/>
              <w:rPr>
                <w:sz w:val="24"/>
                <w:szCs w:val="24"/>
              </w:rPr>
            </w:pPr>
            <w:r>
              <w:rPr>
                <w:sz w:val="24"/>
                <w:szCs w:val="24"/>
              </w:rPr>
              <w:t>Mejor percepción de la autoridad:</w:t>
            </w:r>
          </w:p>
          <w:p w:rsidR="004F4173" w:rsidRDefault="00B51D89" w14:paraId="000000CC" w14:textId="77777777">
            <w:pPr>
              <w:pStyle w:val="Normal0"/>
              <w:spacing w:before="10"/>
              <w:rPr>
                <w:sz w:val="24"/>
                <w:szCs w:val="24"/>
              </w:rPr>
            </w:pPr>
            <w:r>
              <w:rPr>
                <w:b w:val="0"/>
                <w:sz w:val="24"/>
                <w:szCs w:val="24"/>
              </w:rPr>
              <w:t xml:space="preserve"> Incrementa la confianza ciudadana al ofrecer procesos más claros y transparentes.</w:t>
            </w:r>
          </w:p>
          <w:p w:rsidR="004F4173" w:rsidRDefault="00B51D89" w14:paraId="000000CD" w14:textId="77777777">
            <w:pPr>
              <w:pStyle w:val="Normal0"/>
              <w:spacing w:before="10"/>
              <w:rPr>
                <w:sz w:val="24"/>
                <w:szCs w:val="24"/>
              </w:rPr>
            </w:pPr>
            <w:r>
              <w:rPr>
                <w:sz w:val="24"/>
                <w:szCs w:val="24"/>
              </w:rPr>
              <w:t xml:space="preserve">Fomento del respeto a las normas: </w:t>
            </w:r>
          </w:p>
          <w:p w:rsidR="004F4173" w:rsidRDefault="00B51D89" w14:paraId="000000CE" w14:textId="77777777">
            <w:pPr>
              <w:pStyle w:val="Normal0"/>
              <w:spacing w:before="10"/>
              <w:rPr>
                <w:sz w:val="24"/>
                <w:szCs w:val="24"/>
              </w:rPr>
            </w:pPr>
            <w:r>
              <w:rPr>
                <w:b w:val="0"/>
                <w:sz w:val="24"/>
                <w:szCs w:val="24"/>
              </w:rPr>
              <w:t>Simplificar la gestión incentiva a los ciudadanos a cumplir con sus obligaciones legales.</w:t>
            </w:r>
          </w:p>
          <w:p w:rsidR="004F4173" w:rsidRDefault="00B51D89" w14:paraId="000000CF" w14:textId="77777777">
            <w:pPr>
              <w:pStyle w:val="Normal0"/>
              <w:spacing w:before="10"/>
              <w:rPr>
                <w:sz w:val="24"/>
                <w:szCs w:val="24"/>
              </w:rPr>
            </w:pPr>
            <w:r>
              <w:rPr>
                <w:sz w:val="24"/>
                <w:szCs w:val="24"/>
              </w:rPr>
              <w:t>Ahorro de costos:</w:t>
            </w:r>
            <w:r>
              <w:rPr>
                <w:b w:val="0"/>
                <w:sz w:val="24"/>
                <w:szCs w:val="24"/>
              </w:rPr>
              <w:t xml:space="preserve"> Disminuyen los gastos en papelería y procesos manuales.</w:t>
            </w:r>
          </w:p>
          <w:p w:rsidR="004F4173" w:rsidRDefault="00B51D89" w14:paraId="000000D0" w14:textId="77777777">
            <w:pPr>
              <w:pStyle w:val="Normal0"/>
              <w:spacing w:before="10"/>
              <w:rPr>
                <w:sz w:val="24"/>
                <w:szCs w:val="24"/>
              </w:rPr>
            </w:pPr>
            <w:r>
              <w:rPr>
                <w:sz w:val="24"/>
                <w:szCs w:val="24"/>
              </w:rPr>
              <w:t>Mayor recaudación:</w:t>
            </w:r>
            <w:r>
              <w:rPr>
                <w:b w:val="0"/>
                <w:sz w:val="24"/>
                <w:szCs w:val="24"/>
              </w:rPr>
              <w:t xml:space="preserve"> Los ciudadanos podrán pagar más fácilmente, lo que incrementará los ingresos municipales.</w:t>
            </w:r>
          </w:p>
          <w:p w:rsidR="004F4173" w:rsidRDefault="00B51D89" w14:paraId="000000D1" w14:textId="77777777">
            <w:pPr>
              <w:pStyle w:val="Normal0"/>
              <w:spacing w:before="10"/>
              <w:rPr>
                <w:sz w:val="24"/>
                <w:szCs w:val="24"/>
              </w:rPr>
            </w:pPr>
            <w:r>
              <w:rPr>
                <w:sz w:val="24"/>
                <w:szCs w:val="24"/>
              </w:rPr>
              <w:t>Adopción de tecnología moderna:</w:t>
            </w:r>
            <w:r>
              <w:rPr>
                <w:b w:val="0"/>
                <w:sz w:val="24"/>
                <w:szCs w:val="24"/>
              </w:rPr>
              <w:t xml:space="preserve"> Moderniza los procesos municipales y posiciona a la institución como innovadora.</w:t>
            </w:r>
          </w:p>
          <w:p w:rsidR="004F4173" w:rsidRDefault="00B51D89" w14:paraId="000000D2" w14:textId="77777777">
            <w:pPr>
              <w:pStyle w:val="Normal0"/>
              <w:spacing w:before="10"/>
              <w:rPr>
                <w:sz w:val="24"/>
                <w:szCs w:val="24"/>
              </w:rPr>
            </w:pPr>
            <w:r>
              <w:rPr>
                <w:sz w:val="24"/>
                <w:szCs w:val="24"/>
              </w:rPr>
              <w:t>Acceso simplificado:</w:t>
            </w:r>
            <w:r>
              <w:rPr>
                <w:b w:val="0"/>
                <w:sz w:val="24"/>
                <w:szCs w:val="24"/>
              </w:rPr>
              <w:t xml:space="preserve"> Consultar y gestionar comparendos será más fácil desde cualquier lugar con conexión a internet.</w:t>
            </w:r>
          </w:p>
          <w:p w:rsidR="004F4173" w:rsidRDefault="00B51D89" w14:paraId="000000D3" w14:textId="77777777">
            <w:pPr>
              <w:pStyle w:val="Normal0"/>
              <w:spacing w:before="10"/>
              <w:rPr>
                <w:sz w:val="24"/>
                <w:szCs w:val="24"/>
              </w:rPr>
            </w:pPr>
            <w:r>
              <w:rPr>
                <w:sz w:val="24"/>
                <w:szCs w:val="24"/>
              </w:rPr>
              <w:t>Promoción de valores cívicos:</w:t>
            </w:r>
            <w:r>
              <w:rPr>
                <w:b w:val="0"/>
                <w:sz w:val="24"/>
                <w:szCs w:val="24"/>
              </w:rPr>
              <w:t xml:space="preserve"> Un sistema accesible y justo fomenta el cumplimiento de las leyes.</w:t>
            </w:r>
          </w:p>
          <w:p w:rsidR="004F4173" w:rsidRDefault="00B51D89" w14:paraId="000000D4" w14:textId="77777777">
            <w:pPr>
              <w:pStyle w:val="Normal0"/>
              <w:spacing w:before="10"/>
              <w:rPr>
                <w:sz w:val="24"/>
                <w:szCs w:val="24"/>
              </w:rPr>
            </w:pPr>
            <w:r>
              <w:rPr>
                <w:sz w:val="24"/>
                <w:szCs w:val="24"/>
              </w:rPr>
              <w:t>Impacto ambiental reducido:</w:t>
            </w:r>
            <w:r>
              <w:rPr>
                <w:b w:val="0"/>
                <w:sz w:val="24"/>
                <w:szCs w:val="24"/>
              </w:rPr>
              <w:t xml:space="preserve"> La digitalización elimina la necesidad de documentos físicos.</w:t>
            </w:r>
          </w:p>
          <w:p w:rsidR="004F4173" w:rsidRDefault="00B51D89" w14:paraId="000000D5" w14:textId="77777777">
            <w:pPr>
              <w:pStyle w:val="Normal0"/>
              <w:spacing w:before="10"/>
              <w:rPr>
                <w:color w:val="000000"/>
                <w:sz w:val="24"/>
                <w:szCs w:val="24"/>
              </w:rPr>
            </w:pPr>
            <w:r>
              <w:rPr>
                <w:sz w:val="24"/>
                <w:szCs w:val="24"/>
              </w:rPr>
              <w:t>Preparación para el futuro:</w:t>
            </w:r>
            <w:r>
              <w:rPr>
                <w:b w:val="0"/>
                <w:sz w:val="24"/>
                <w:szCs w:val="24"/>
              </w:rPr>
              <w:t xml:space="preserve"> El sistema está diseñado para adaptarse a las demandas tecnológicas y legales en evolución.</w:t>
            </w:r>
          </w:p>
          <w:p w:rsidR="004F4173" w:rsidRDefault="004F4173" w14:paraId="000000D6" w14:textId="77777777">
            <w:pPr>
              <w:pStyle w:val="Normal0"/>
              <w:spacing w:before="10"/>
              <w:rPr>
                <w:color w:val="000000"/>
                <w:sz w:val="24"/>
                <w:szCs w:val="24"/>
              </w:rPr>
            </w:pPr>
          </w:p>
        </w:tc>
      </w:tr>
      <w:tr w:rsidR="004F4173" w:rsidTr="004F4173" w14:paraId="2496F3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D7" w14:textId="77777777">
            <w:pPr>
              <w:pStyle w:val="Normal0"/>
              <w:spacing w:before="10"/>
              <w:rPr>
                <w:color w:val="000000"/>
                <w:sz w:val="24"/>
                <w:szCs w:val="24"/>
              </w:rPr>
            </w:pPr>
            <w:r>
              <w:rPr>
                <w:color w:val="000000"/>
                <w:sz w:val="24"/>
                <w:szCs w:val="24"/>
              </w:rPr>
              <w:t>consideraciones éticas y legales</w:t>
            </w:r>
          </w:p>
        </w:tc>
      </w:tr>
      <w:tr w:rsidR="004F4173" w:rsidTr="004F4173" w14:paraId="5E0AC08F" w14:textId="77777777">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D8" w14:textId="77777777">
            <w:pPr>
              <w:pStyle w:val="Heading3"/>
              <w:keepNext w:val="0"/>
              <w:keepLines w:val="0"/>
              <w:ind w:left="720"/>
              <w:outlineLvl w:val="2"/>
              <w:rPr>
                <w:sz w:val="26"/>
                <w:szCs w:val="26"/>
              </w:rPr>
            </w:pPr>
            <w:bookmarkStart w:name="_heading=h.vytex0ul8vhg" w:colFirst="0" w:colLast="0" w:id="6"/>
            <w:bookmarkEnd w:id="6"/>
            <w:r>
              <w:rPr>
                <w:sz w:val="26"/>
                <w:szCs w:val="26"/>
              </w:rPr>
              <w:t>Consideraciones Éticas</w:t>
            </w:r>
          </w:p>
          <w:p w:rsidR="004F4173" w:rsidRDefault="00B51D89" w14:paraId="000000D9" w14:textId="77777777">
            <w:pPr>
              <w:pStyle w:val="Normal0"/>
              <w:numPr>
                <w:ilvl w:val="0"/>
                <w:numId w:val="10"/>
              </w:numPr>
              <w:spacing w:before="240"/>
              <w:rPr>
                <w:sz w:val="24"/>
                <w:szCs w:val="24"/>
              </w:rPr>
            </w:pPr>
            <w:r>
              <w:rPr>
                <w:sz w:val="24"/>
                <w:szCs w:val="24"/>
              </w:rPr>
              <w:t>Respeto a los Derechos Humanos</w:t>
            </w:r>
            <w:r>
              <w:rPr>
                <w:b w:val="0"/>
                <w:sz w:val="24"/>
                <w:szCs w:val="24"/>
              </w:rPr>
              <w:t>:</w:t>
            </w:r>
          </w:p>
          <w:p w:rsidR="004F4173" w:rsidRDefault="00B51D89" w14:paraId="000000DA" w14:textId="77777777">
            <w:pPr>
              <w:pStyle w:val="Normal0"/>
              <w:numPr>
                <w:ilvl w:val="1"/>
                <w:numId w:val="10"/>
              </w:numPr>
              <w:rPr>
                <w:sz w:val="24"/>
                <w:szCs w:val="24"/>
              </w:rPr>
            </w:pPr>
            <w:r>
              <w:rPr>
                <w:b w:val="0"/>
                <w:sz w:val="24"/>
                <w:szCs w:val="24"/>
              </w:rPr>
              <w:t>Asegurarse de que las estrategias de control y sanción no vulneren los derechos humanos de los ciudadanos. Esto incluye el derecho a un juicio justo y a la defensa.</w:t>
            </w:r>
          </w:p>
          <w:p w:rsidR="004F4173" w:rsidRDefault="00B51D89" w14:paraId="000000DB" w14:textId="77777777">
            <w:pPr>
              <w:pStyle w:val="Normal0"/>
              <w:numPr>
                <w:ilvl w:val="0"/>
                <w:numId w:val="10"/>
              </w:numPr>
              <w:rPr>
                <w:sz w:val="24"/>
                <w:szCs w:val="24"/>
              </w:rPr>
            </w:pPr>
            <w:r>
              <w:rPr>
                <w:sz w:val="24"/>
                <w:szCs w:val="24"/>
              </w:rPr>
              <w:t>Transparencia</w:t>
            </w:r>
            <w:r>
              <w:rPr>
                <w:b w:val="0"/>
                <w:sz w:val="24"/>
                <w:szCs w:val="24"/>
              </w:rPr>
              <w:t>:</w:t>
            </w:r>
          </w:p>
          <w:p w:rsidR="004F4173" w:rsidRDefault="00B51D89" w14:paraId="000000DC" w14:textId="77777777">
            <w:pPr>
              <w:pStyle w:val="Normal0"/>
              <w:numPr>
                <w:ilvl w:val="1"/>
                <w:numId w:val="10"/>
              </w:numPr>
              <w:rPr>
                <w:sz w:val="24"/>
                <w:szCs w:val="24"/>
              </w:rPr>
            </w:pPr>
            <w:r>
              <w:rPr>
                <w:b w:val="0"/>
                <w:sz w:val="24"/>
                <w:szCs w:val="24"/>
              </w:rPr>
              <w:t>Mantener una comunicación clara y abierta con la comunidad sobre las políticas de control de infracciones, los procedimientos aplicados y las consecuencias de las infracciones.</w:t>
            </w:r>
          </w:p>
          <w:p w:rsidR="004F4173" w:rsidRDefault="00B51D89" w14:paraId="000000DD" w14:textId="77777777">
            <w:pPr>
              <w:pStyle w:val="Normal0"/>
              <w:numPr>
                <w:ilvl w:val="0"/>
                <w:numId w:val="10"/>
              </w:numPr>
              <w:rPr>
                <w:sz w:val="24"/>
                <w:szCs w:val="24"/>
              </w:rPr>
            </w:pPr>
            <w:r>
              <w:rPr>
                <w:sz w:val="24"/>
                <w:szCs w:val="24"/>
              </w:rPr>
              <w:t>Imparcialidad</w:t>
            </w:r>
            <w:r>
              <w:rPr>
                <w:b w:val="0"/>
                <w:sz w:val="24"/>
                <w:szCs w:val="24"/>
              </w:rPr>
              <w:t>:</w:t>
            </w:r>
          </w:p>
          <w:p w:rsidR="004F4173" w:rsidRDefault="00B51D89" w14:paraId="000000DE" w14:textId="77777777">
            <w:pPr>
              <w:pStyle w:val="Normal0"/>
              <w:numPr>
                <w:ilvl w:val="1"/>
                <w:numId w:val="10"/>
              </w:numPr>
              <w:spacing w:after="240"/>
              <w:rPr>
                <w:sz w:val="24"/>
                <w:szCs w:val="24"/>
              </w:rPr>
            </w:pPr>
            <w:r>
              <w:rPr>
                <w:b w:val="0"/>
                <w:sz w:val="24"/>
                <w:szCs w:val="24"/>
              </w:rPr>
              <w:t>Garantizar que las acciones de control se apliquen de manera equitativa, sin discriminación por motivos de raza, género, religión, nivel socioeconómico o cualquier otra característica personal.</w:t>
            </w:r>
          </w:p>
          <w:p w:rsidR="004F4173" w:rsidRDefault="00B51D89" w14:paraId="000000DF" w14:textId="77777777">
            <w:pPr>
              <w:pStyle w:val="Normal0"/>
              <w:spacing w:before="240" w:after="240"/>
              <w:rPr>
                <w:sz w:val="24"/>
                <w:szCs w:val="24"/>
              </w:rPr>
            </w:pPr>
            <w:r>
              <w:rPr>
                <w:sz w:val="24"/>
                <w:szCs w:val="24"/>
              </w:rPr>
              <w:t xml:space="preserve">       4. Protección de Datos Personales</w:t>
            </w:r>
            <w:r>
              <w:rPr>
                <w:b w:val="0"/>
                <w:sz w:val="24"/>
                <w:szCs w:val="24"/>
              </w:rPr>
              <w:t>:</w:t>
            </w:r>
          </w:p>
          <w:p w:rsidR="004F4173" w:rsidRDefault="00B51D89" w14:paraId="000000E0" w14:textId="77777777">
            <w:pPr>
              <w:pStyle w:val="Normal0"/>
              <w:numPr>
                <w:ilvl w:val="0"/>
                <w:numId w:val="2"/>
              </w:numPr>
              <w:spacing w:before="240" w:after="240"/>
              <w:rPr>
                <w:sz w:val="24"/>
                <w:szCs w:val="24"/>
              </w:rPr>
            </w:pPr>
            <w:r>
              <w:rPr>
                <w:b w:val="0"/>
                <w:sz w:val="24"/>
                <w:szCs w:val="24"/>
              </w:rPr>
              <w:t>Implementar medidas para proteger la privacidad de los ciudadanos al recolectar, almacenar y utilizar datos personales relacionados con infracciones y comparendos.</w:t>
            </w:r>
          </w:p>
          <w:p w:rsidR="004F4173" w:rsidRDefault="00B51D89" w14:paraId="000000E1" w14:textId="77777777">
            <w:pPr>
              <w:pStyle w:val="Heading3"/>
              <w:keepNext w:val="0"/>
              <w:keepLines w:val="0"/>
              <w:outlineLvl w:val="2"/>
              <w:rPr>
                <w:b/>
                <w:sz w:val="24"/>
                <w:szCs w:val="24"/>
              </w:rPr>
            </w:pPr>
            <w:bookmarkStart w:name="_heading=h.4w92euinhioc" w:colFirst="0" w:colLast="0" w:id="7"/>
            <w:bookmarkEnd w:id="7"/>
            <w:r>
              <w:rPr>
                <w:sz w:val="26"/>
                <w:szCs w:val="26"/>
              </w:rPr>
              <w:t xml:space="preserve">           Consideraciones Legales</w:t>
            </w:r>
          </w:p>
          <w:p w:rsidR="004F4173" w:rsidRDefault="00B51D89" w14:paraId="000000E2" w14:textId="77777777">
            <w:pPr>
              <w:pStyle w:val="Normal0"/>
              <w:numPr>
                <w:ilvl w:val="0"/>
                <w:numId w:val="1"/>
              </w:numPr>
              <w:spacing w:before="240"/>
              <w:rPr>
                <w:sz w:val="24"/>
                <w:szCs w:val="24"/>
              </w:rPr>
            </w:pPr>
            <w:r>
              <w:rPr>
                <w:sz w:val="24"/>
                <w:szCs w:val="24"/>
              </w:rPr>
              <w:t>Procedimientos Legales</w:t>
            </w:r>
            <w:r>
              <w:rPr>
                <w:b w:val="0"/>
                <w:sz w:val="24"/>
                <w:szCs w:val="24"/>
              </w:rPr>
              <w:t>:</w:t>
            </w:r>
          </w:p>
          <w:p w:rsidR="004F4173" w:rsidRDefault="00B51D89" w14:paraId="000000E3" w14:textId="77777777">
            <w:pPr>
              <w:pStyle w:val="Normal0"/>
              <w:numPr>
                <w:ilvl w:val="1"/>
                <w:numId w:val="1"/>
              </w:numPr>
              <w:rPr>
                <w:sz w:val="24"/>
                <w:szCs w:val="24"/>
              </w:rPr>
            </w:pPr>
            <w:r>
              <w:rPr>
                <w:b w:val="0"/>
                <w:sz w:val="24"/>
                <w:szCs w:val="24"/>
              </w:rPr>
              <w:t>Asegurarse de que se sigan los procedimientos adecuados para la emisión de comparendos y la aplicación de sanciones, garantizando que los ciudadanos tengan la oportunidad de apelar las decisiones si lo desean.</w:t>
            </w:r>
          </w:p>
          <w:p w:rsidR="004F4173" w:rsidRDefault="00B51D89" w14:paraId="000000E4" w14:textId="77777777">
            <w:pPr>
              <w:pStyle w:val="Normal0"/>
              <w:numPr>
                <w:ilvl w:val="0"/>
                <w:numId w:val="1"/>
              </w:numPr>
              <w:rPr>
                <w:sz w:val="24"/>
                <w:szCs w:val="24"/>
              </w:rPr>
            </w:pPr>
            <w:r>
              <w:rPr>
                <w:sz w:val="24"/>
                <w:szCs w:val="24"/>
              </w:rPr>
              <w:t>Registros y Documentación</w:t>
            </w:r>
            <w:r>
              <w:rPr>
                <w:b w:val="0"/>
                <w:sz w:val="24"/>
                <w:szCs w:val="24"/>
              </w:rPr>
              <w:t>:</w:t>
            </w:r>
          </w:p>
          <w:p w:rsidR="004F4173" w:rsidRDefault="00B51D89" w14:paraId="000000E5" w14:textId="77777777">
            <w:pPr>
              <w:pStyle w:val="Normal0"/>
              <w:numPr>
                <w:ilvl w:val="1"/>
                <w:numId w:val="1"/>
              </w:numPr>
              <w:rPr>
                <w:sz w:val="24"/>
                <w:szCs w:val="24"/>
              </w:rPr>
            </w:pPr>
            <w:r>
              <w:rPr>
                <w:b w:val="0"/>
                <w:sz w:val="24"/>
                <w:szCs w:val="24"/>
              </w:rPr>
              <w:t>Mantener un registro claro y preciso de todas las infracciones, comparendos emitidos y acciones tomadas, conforme a las regulaciones legales sobre documentación y archivo.</w:t>
            </w:r>
          </w:p>
          <w:p w:rsidR="004F4173" w:rsidRDefault="00B51D89" w14:paraId="000000E6" w14:textId="77777777">
            <w:pPr>
              <w:pStyle w:val="Normal0"/>
              <w:numPr>
                <w:ilvl w:val="0"/>
                <w:numId w:val="1"/>
              </w:numPr>
              <w:rPr>
                <w:sz w:val="24"/>
                <w:szCs w:val="24"/>
              </w:rPr>
            </w:pPr>
            <w:r>
              <w:rPr>
                <w:sz w:val="24"/>
                <w:szCs w:val="24"/>
              </w:rPr>
              <w:t>Capacitación Legal para el Personal</w:t>
            </w:r>
            <w:r>
              <w:rPr>
                <w:b w:val="0"/>
                <w:sz w:val="24"/>
                <w:szCs w:val="24"/>
              </w:rPr>
              <w:t>:</w:t>
            </w:r>
          </w:p>
          <w:p w:rsidR="004F4173" w:rsidRDefault="00B51D89" w14:paraId="000000E7" w14:textId="77777777">
            <w:pPr>
              <w:pStyle w:val="Normal0"/>
              <w:numPr>
                <w:ilvl w:val="1"/>
                <w:numId w:val="1"/>
              </w:numPr>
              <w:spacing w:after="240"/>
              <w:rPr>
                <w:sz w:val="24"/>
                <w:szCs w:val="24"/>
              </w:rPr>
            </w:pPr>
            <w:r>
              <w:rPr>
                <w:b w:val="0"/>
                <w:sz w:val="24"/>
                <w:szCs w:val="24"/>
              </w:rPr>
              <w:t>Proporcionar formación continua a los oficiales sobre derechos ciudadanos, legislación aplicable y procedimientos correctos en la gestión de comparendos para evitar violaciones legales.</w:t>
            </w:r>
          </w:p>
          <w:p w:rsidR="004F4173" w:rsidRDefault="004F4173" w14:paraId="000000E8" w14:textId="77777777">
            <w:pPr>
              <w:pStyle w:val="Normal0"/>
              <w:spacing w:before="10"/>
              <w:ind w:left="720"/>
              <w:rPr>
                <w:color w:val="000000"/>
                <w:sz w:val="24"/>
                <w:szCs w:val="24"/>
              </w:rPr>
            </w:pPr>
          </w:p>
        </w:tc>
      </w:tr>
      <w:tr w:rsidR="004F4173" w:rsidTr="004F4173" w14:paraId="70C029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E9" w14:textId="77777777">
            <w:pPr>
              <w:pStyle w:val="Normal0"/>
              <w:spacing w:before="10"/>
              <w:rPr>
                <w:color w:val="000000"/>
                <w:sz w:val="24"/>
                <w:szCs w:val="24"/>
              </w:rPr>
            </w:pPr>
            <w:r>
              <w:rPr>
                <w:color w:val="000000"/>
                <w:sz w:val="24"/>
                <w:szCs w:val="24"/>
              </w:rPr>
              <w:t>Bibliografía</w:t>
            </w:r>
          </w:p>
        </w:tc>
      </w:tr>
      <w:tr w:rsidR="004F4173" w:rsidTr="004F4173" w14:paraId="6AEF9318" w14:textId="77777777">
        <w:trPr>
          <w:trHeight w:val="2466"/>
        </w:trPr>
        <w:tc>
          <w:tcPr>
            <w:cnfStyle w:val="001000000000" w:firstRow="0" w:lastRow="0" w:firstColumn="1" w:lastColumn="0" w:oddVBand="0" w:evenVBand="0" w:oddHBand="0" w:evenHBand="0" w:firstRowFirstColumn="0" w:firstRowLastColumn="0" w:lastRowFirstColumn="0" w:lastRowLastColumn="0"/>
            <w:tcW w:w="10064" w:type="dxa"/>
          </w:tcPr>
          <w:p w:rsidR="004F4173" w:rsidRDefault="00B51D89" w14:paraId="000000EA" w14:textId="77777777">
            <w:pPr>
              <w:pStyle w:val="Normal0"/>
              <w:spacing w:before="240" w:after="240"/>
              <w:ind w:left="1080" w:hanging="360"/>
            </w:pPr>
            <w:hyperlink r:id="rId21">
              <w:r>
                <w:rPr>
                  <w:b w:val="0"/>
                  <w:color w:val="1155CC"/>
                  <w:sz w:val="24"/>
                  <w:szCs w:val="24"/>
                  <w:u w:val="single"/>
                </w:rPr>
                <w:t>https://www.movilidadbogota.gov.co/web/consulta_de_comparendos</w:t>
              </w:r>
            </w:hyperlink>
          </w:p>
          <w:p w:rsidR="004F4173" w:rsidRDefault="00B51D89" w14:paraId="000000EB" w14:textId="77777777">
            <w:pPr>
              <w:pStyle w:val="Normal0"/>
              <w:spacing w:before="240" w:after="240"/>
              <w:ind w:left="1080" w:hanging="360"/>
            </w:pPr>
            <w:hyperlink r:id="rId22">
              <w:r>
                <w:rPr>
                  <w:color w:val="0000FF"/>
                  <w:sz w:val="24"/>
                  <w:szCs w:val="24"/>
                  <w:u w:val="single"/>
                </w:rPr>
                <w:t>RUNT - Registro Único Nacional de Tránsito</w:t>
              </w:r>
            </w:hyperlink>
          </w:p>
          <w:p w:rsidR="004F4173" w:rsidRDefault="00B51D89" w14:paraId="000000EC" w14:textId="77777777">
            <w:pPr>
              <w:pStyle w:val="Normal0"/>
              <w:spacing w:before="240" w:after="240"/>
              <w:ind w:left="1080" w:hanging="360"/>
            </w:pPr>
            <w:hyperlink r:id="rId23">
              <w:r>
                <w:rPr>
                  <w:b w:val="0"/>
                  <w:color w:val="1155CC"/>
                  <w:u w:val="single"/>
                </w:rPr>
                <w:t>https://www.funcionpublica.gov.co/eva/gestornormativo/norma.php?i=80538</w:t>
              </w:r>
            </w:hyperlink>
            <w:r>
              <w:rPr>
                <w:b w:val="0"/>
              </w:rPr>
              <w:t xml:space="preserve"> </w:t>
            </w:r>
          </w:p>
          <w:p w:rsidR="004F4173" w:rsidRDefault="00B51D89" w14:paraId="000000ED" w14:textId="77777777">
            <w:pPr>
              <w:pStyle w:val="Normal0"/>
              <w:spacing w:before="240" w:after="240"/>
              <w:ind w:left="1080" w:hanging="360"/>
            </w:pPr>
            <w:hyperlink r:id="rId24">
              <w:r>
                <w:rPr>
                  <w:b w:val="0"/>
                  <w:color w:val="1155CC"/>
                  <w:u w:val="single"/>
                </w:rPr>
                <w:t>https://www.policia.gov.co/codigo-nacional-seguridad-convivencia-ciudadana</w:t>
              </w:r>
            </w:hyperlink>
            <w:r>
              <w:rPr>
                <w:b w:val="0"/>
              </w:rPr>
              <w:t xml:space="preserve"> </w:t>
            </w:r>
          </w:p>
          <w:p w:rsidR="004F4173" w:rsidRDefault="004F4173" w14:paraId="000000EE" w14:textId="77777777">
            <w:pPr>
              <w:pStyle w:val="Normal0"/>
              <w:spacing w:before="10"/>
              <w:rPr>
                <w:color w:val="000000"/>
                <w:sz w:val="24"/>
                <w:szCs w:val="24"/>
              </w:rPr>
            </w:pPr>
          </w:p>
        </w:tc>
      </w:tr>
    </w:tbl>
    <w:p w:rsidR="004F4173" w:rsidRDefault="004F4173" w14:paraId="000000EF" w14:textId="77777777">
      <w:pPr>
        <w:pStyle w:val="Normal0"/>
        <w:spacing w:line="257" w:lineRule="auto"/>
        <w:rPr>
          <w:sz w:val="24"/>
          <w:szCs w:val="24"/>
        </w:rPr>
        <w:sectPr w:rsidR="004F4173">
          <w:pgSz w:w="12250" w:h="15850" w:orient="portrait"/>
          <w:pgMar w:top="2020" w:right="60" w:bottom="900" w:left="80" w:header="919" w:footer="714" w:gutter="0"/>
          <w:cols w:space="720"/>
        </w:sectPr>
      </w:pPr>
    </w:p>
    <w:p w:rsidR="004F4173" w:rsidRDefault="004F4173" w14:paraId="000000F0" w14:textId="77777777">
      <w:pPr>
        <w:pStyle w:val="Normal0"/>
        <w:spacing w:line="230" w:lineRule="auto"/>
        <w:rPr>
          <w:rFonts w:ascii="Arial" w:hAnsi="Arial" w:eastAsia="Arial" w:cs="Arial"/>
          <w:sz w:val="24"/>
          <w:szCs w:val="24"/>
        </w:rPr>
        <w:sectPr w:rsidR="004F4173">
          <w:pgSz w:w="12250" w:h="15850" w:orient="portrait"/>
          <w:pgMar w:top="2020" w:right="60" w:bottom="900" w:left="80" w:header="919" w:footer="714" w:gutter="0"/>
          <w:cols w:space="720"/>
        </w:sectPr>
      </w:pPr>
    </w:p>
    <w:p w:rsidR="004F4173" w:rsidRDefault="004F4173" w14:paraId="000000F1" w14:textId="77777777">
      <w:pPr>
        <w:pStyle w:val="Normal0"/>
        <w:rPr>
          <w:sz w:val="24"/>
          <w:szCs w:val="24"/>
        </w:rPr>
        <w:sectPr w:rsidR="004F4173">
          <w:pgSz w:w="12250" w:h="15850" w:orient="portrait"/>
          <w:pgMar w:top="2020" w:right="60" w:bottom="900" w:left="80" w:header="919" w:footer="714" w:gutter="0"/>
          <w:cols w:space="720"/>
        </w:sectPr>
      </w:pPr>
    </w:p>
    <w:p w:rsidR="004F4173" w:rsidRDefault="004F4173" w14:paraId="000000F2" w14:textId="77777777">
      <w:pPr>
        <w:pStyle w:val="Normal0"/>
        <w:tabs>
          <w:tab w:val="left" w:pos="4320"/>
        </w:tabs>
        <w:rPr>
          <w:sz w:val="24"/>
          <w:szCs w:val="24"/>
        </w:rPr>
      </w:pPr>
    </w:p>
    <w:sectPr w:rsidR="004F4173">
      <w:pgSz w:w="12250" w:h="15850" w:orient="portrait"/>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1D89" w:rsidRDefault="00B51D89" w14:paraId="05DE4E45" w14:textId="77777777">
      <w:r>
        <w:separator/>
      </w:r>
    </w:p>
  </w:endnote>
  <w:endnote w:type="continuationSeparator" w:id="0">
    <w:p w:rsidR="00B51D89" w:rsidRDefault="00B51D89" w14:paraId="3C7A192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4F4173" w:rsidRDefault="00B51D89" w14:paraId="000000F4" w14:textId="77777777">
    <w:pPr>
      <w:pStyle w:val="Normal0"/>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39E82BE8" wp14:editId="07777777">
              <wp:simplePos x="0" y="0"/>
              <wp:positionH relativeFrom="column">
                <wp:posOffset>3797300</wp:posOffset>
              </wp:positionH>
              <wp:positionV relativeFrom="paragraph">
                <wp:posOffset>9588500</wp:posOffset>
              </wp:positionV>
              <wp:extent cx="7620" cy="12700"/>
              <wp:effectExtent l="0" t="0" r="0" b="0"/>
              <wp:wrapNone/>
              <wp:docPr id="102" name="Rectangle 102"/>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rsidR="004F4173" w:rsidRDefault="004F4173" w14:paraId="02EB378F" w14:textId="77777777">
                          <w:pPr>
                            <w:pStyle w:val="Normal0"/>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0B7A0308" wp14:editId="7777777">
              <wp:simplePos x="0" y="0"/>
              <wp:positionH relativeFrom="column">
                <wp:posOffset>3797300</wp:posOffset>
              </wp:positionH>
              <wp:positionV relativeFrom="paragraph">
                <wp:posOffset>9588500</wp:posOffset>
              </wp:positionV>
              <wp:extent cx="7620" cy="12700"/>
              <wp:effectExtent l="0" t="0" r="0" b="0"/>
              <wp:wrapNone/>
              <wp:docPr id="60241881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Pr>
        <w:noProof/>
      </w:rPr>
      <mc:AlternateContent>
        <mc:Choice Requires="wpg">
          <w:drawing>
            <wp:anchor distT="0" distB="0" distL="0" distR="0" simplePos="0" relativeHeight="251660288" behindDoc="1" locked="0" layoutInCell="1" hidden="0" allowOverlap="1" wp14:anchorId="7020B3B3" wp14:editId="07777777">
              <wp:simplePos x="0" y="0"/>
              <wp:positionH relativeFrom="column">
                <wp:posOffset>3784600</wp:posOffset>
              </wp:positionH>
              <wp:positionV relativeFrom="paragraph">
                <wp:posOffset>9448800</wp:posOffset>
              </wp:positionV>
              <wp:extent cx="76835" cy="172720"/>
              <wp:effectExtent l="0" t="0" r="0" b="0"/>
              <wp:wrapNone/>
              <wp:docPr id="107" name="Rectangle 107"/>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rsidR="004F4173" w:rsidRDefault="00B51D89" w14:paraId="02614873" w14:textId="77777777">
                          <w:pPr>
                            <w:pStyle w:val="Normal0"/>
                            <w:spacing w:before="12"/>
                            <w:ind w:left="20" w:firstLine="40"/>
                            <w:textDirection w:val="btLr"/>
                          </w:pPr>
                          <w:r>
                            <w:rPr>
                              <w:rFonts w:ascii="Arial" w:hAnsi="Arial" w:eastAsia="Arial" w:cs="Arial"/>
                              <w:color w:val="0000FF"/>
                              <w:sz w:val="18"/>
                            </w:rPr>
                            <w:t>.</w:t>
                          </w:r>
                        </w:p>
                      </w:txbxContent>
                    </wps:txbx>
                    <wps:bodyPr spcFirstLastPara="1" wrap="square" lIns="0" tIns="0" rIns="0" bIns="0" anchor="t" anchorCtr="0">
                      <a:noAutofit/>
                    </wps:bodyPr>
                  </wps:wsp>
                </a:graphicData>
              </a:graphic>
            </wp:anchor>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F8026E5" wp14:editId="7777777">
              <wp:simplePos x="0" y="0"/>
              <wp:positionH relativeFrom="column">
                <wp:posOffset>3784600</wp:posOffset>
              </wp:positionH>
              <wp:positionV relativeFrom="paragraph">
                <wp:posOffset>9448800</wp:posOffset>
              </wp:positionV>
              <wp:extent cx="76835" cy="172720"/>
              <wp:effectExtent l="0" t="0" r="0" b="0"/>
              <wp:wrapNone/>
              <wp:docPr id="134793838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6835" cy="17272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1D89" w:rsidRDefault="00B51D89" w14:paraId="284430DE" w14:textId="77777777">
      <w:r>
        <w:separator/>
      </w:r>
    </w:p>
  </w:footnote>
  <w:footnote w:type="continuationSeparator" w:id="0">
    <w:p w:rsidR="00B51D89" w:rsidRDefault="00B51D89" w14:paraId="166FF3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4F4173" w:rsidRDefault="00B51D89" w14:paraId="000000F3" w14:textId="77777777">
    <w:pPr>
      <w:pStyle w:val="Normal0"/>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14:anchorId="2A3EB13E" wp14:editId="07777777">
              <wp:simplePos x="0" y="0"/>
              <wp:positionH relativeFrom="page">
                <wp:posOffset>1923098</wp:posOffset>
              </wp:positionH>
              <wp:positionV relativeFrom="page">
                <wp:posOffset>650558</wp:posOffset>
              </wp:positionV>
              <wp:extent cx="4505325" cy="497205"/>
              <wp:effectExtent l="0" t="0" r="0" b="0"/>
              <wp:wrapNone/>
              <wp:docPr id="106" name="Rectangle 106"/>
              <wp:cNvGraphicFramePr/>
              <a:graphic xmlns:a="http://schemas.openxmlformats.org/drawingml/2006/main">
                <a:graphicData uri="http://schemas.microsoft.com/office/word/2010/wordprocessingShape">
                  <wps:wsp>
                    <wps:cNvSpPr/>
                    <wps:spPr>
                      <a:xfrm>
                        <a:off x="3098100" y="3536160"/>
                        <a:ext cx="4495800" cy="487680"/>
                      </a:xfrm>
                      <a:prstGeom prst="rect">
                        <a:avLst/>
                      </a:prstGeom>
                      <a:noFill/>
                      <a:ln>
                        <a:noFill/>
                      </a:ln>
                    </wps:spPr>
                    <wps:txbx>
                      <w:txbxContent>
                        <w:p w:rsidR="004F4173" w:rsidRDefault="00B51D89" w14:paraId="58643C1C" w14:textId="77777777">
                          <w:pPr>
                            <w:pStyle w:val="Normal0"/>
                            <w:spacing w:before="12"/>
                            <w:ind w:left="20" w:firstLine="40"/>
                            <w:jc w:val="center"/>
                            <w:textDirection w:val="btLr"/>
                          </w:pPr>
                          <w:r>
                            <w:rPr>
                              <w:rFonts w:ascii="Arial" w:hAnsi="Arial" w:eastAsia="Arial" w:cs="Arial"/>
                              <w:b/>
                              <w:color w:val="000000"/>
                              <w:sz w:val="20"/>
                            </w:rPr>
                            <w:t xml:space="preserve">ANTEPROYECTO ENFOCADO EN LA CONSTRUCION Y PLANEACION DE </w:t>
                          </w:r>
                          <w:r>
                            <w:rPr>
                              <w:rFonts w:ascii="Arial" w:hAnsi="Arial" w:eastAsia="Arial" w:cs="Arial"/>
                              <w:b/>
                              <w:color w:val="FF0000"/>
                              <w:sz w:val="20"/>
                            </w:rPr>
                            <w:t>Nombre del sistema de información</w:t>
                          </w:r>
                        </w:p>
                      </w:txbxContent>
                    </wps:txbx>
                    <wps:bodyPr spcFirstLastPara="1" wrap="square" lIns="0" tIns="0" rIns="0" bIns="0" anchor="t" anchorCtr="0">
                      <a:noAutofit/>
                    </wps:bodyPr>
                  </wps:wsp>
                </a:graphicData>
              </a:graphic>
            </wp:anchor>
          </w:drawing>
        </mc:Choice>
        <mc:Fallback xmlns:wp14="http://schemas.microsoft.com/office/word/2010/wordml"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306A4CC5" wp14:editId="7777777">
              <wp:simplePos x="0" y="0"/>
              <wp:positionH relativeFrom="page">
                <wp:posOffset>1923098</wp:posOffset>
              </wp:positionH>
              <wp:positionV relativeFrom="page">
                <wp:posOffset>650558</wp:posOffset>
              </wp:positionV>
              <wp:extent cx="4505325" cy="497205"/>
              <wp:effectExtent l="0" t="0" r="0" b="0"/>
              <wp:wrapNone/>
              <wp:docPr id="207205279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505325" cy="49720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6E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702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831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A87F7F"/>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10054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F8F6B7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A7E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58520C"/>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9745B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DF43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D271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6337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EA5B7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4895871">
    <w:abstractNumId w:val="7"/>
  </w:num>
  <w:num w:numId="2" w16cid:durableId="628896617">
    <w:abstractNumId w:val="4"/>
  </w:num>
  <w:num w:numId="3" w16cid:durableId="934635562">
    <w:abstractNumId w:val="8"/>
  </w:num>
  <w:num w:numId="4" w16cid:durableId="128282399">
    <w:abstractNumId w:val="6"/>
  </w:num>
  <w:num w:numId="5" w16cid:durableId="580992411">
    <w:abstractNumId w:val="12"/>
  </w:num>
  <w:num w:numId="6" w16cid:durableId="1325820344">
    <w:abstractNumId w:val="0"/>
  </w:num>
  <w:num w:numId="7" w16cid:durableId="2029283578">
    <w:abstractNumId w:val="11"/>
  </w:num>
  <w:num w:numId="8" w16cid:durableId="1345013581">
    <w:abstractNumId w:val="2"/>
  </w:num>
  <w:num w:numId="9" w16cid:durableId="469059548">
    <w:abstractNumId w:val="9"/>
  </w:num>
  <w:num w:numId="10" w16cid:durableId="91095308">
    <w:abstractNumId w:val="3"/>
  </w:num>
  <w:num w:numId="11" w16cid:durableId="927888192">
    <w:abstractNumId w:val="10"/>
  </w:num>
  <w:num w:numId="12" w16cid:durableId="1802116585">
    <w:abstractNumId w:val="1"/>
  </w:num>
  <w:num w:numId="13" w16cid:durableId="2071266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73"/>
    <w:rsid w:val="004F4173"/>
    <w:rsid w:val="00B51D89"/>
    <w:rsid w:val="00B90AF9"/>
    <w:rsid w:val="0998C201"/>
    <w:rsid w:val="1C68A5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ED1F66"/>
  <w15:docId w15:val="{958C32D5-1CD8-4C1F-828C-2D4D08FA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sz w:val="22"/>
        <w:szCs w:val="22"/>
        <w:lang w:val="es-E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0" w:customStyle="1">
    <w:name w:val="Normal0"/>
    <w:qFormat/>
    <w:rsid w:val="00BE00E3"/>
  </w:style>
  <w:style w:type="paragraph" w:styleId="heading10" w:customStyle="1">
    <w:name w:val="heading 10"/>
    <w:basedOn w:val="Normal0"/>
    <w:next w:val="Normal0"/>
    <w:link w:val="Ttulo1Car"/>
    <w:uiPriority w:val="9"/>
    <w:qFormat/>
    <w:pPr>
      <w:keepNext/>
      <w:keepLines/>
      <w:spacing w:before="480" w:after="120"/>
      <w:outlineLvl w:val="0"/>
    </w:pPr>
    <w:rPr>
      <w:b/>
      <w:sz w:val="48"/>
      <w:szCs w:val="48"/>
    </w:rPr>
  </w:style>
  <w:style w:type="paragraph" w:styleId="heading20" w:customStyle="1">
    <w:name w:val="heading 20"/>
    <w:basedOn w:val="Normal0"/>
    <w:next w:val="Normal0"/>
    <w:uiPriority w:val="9"/>
    <w:unhideWhenUsed/>
    <w:qFormat/>
    <w:pPr>
      <w:keepNext/>
      <w:keepLines/>
      <w:spacing w:before="360" w:after="80"/>
      <w:outlineLvl w:val="1"/>
    </w:pPr>
    <w:rPr>
      <w:b/>
      <w:sz w:val="36"/>
      <w:szCs w:val="36"/>
    </w:rPr>
  </w:style>
  <w:style w:type="paragraph" w:styleId="heading30" w:customStyle="1">
    <w:name w:val="heading 30"/>
    <w:basedOn w:val="Normal0"/>
    <w:next w:val="Normal0"/>
    <w:uiPriority w:val="9"/>
    <w:semiHidden/>
    <w:unhideWhenUsed/>
    <w:qFormat/>
    <w:pPr>
      <w:keepNext/>
      <w:keepLines/>
      <w:spacing w:before="280" w:after="80"/>
      <w:outlineLvl w:val="2"/>
    </w:pPr>
    <w:rPr>
      <w:b/>
      <w:sz w:val="28"/>
      <w:szCs w:val="28"/>
    </w:rPr>
  </w:style>
  <w:style w:type="paragraph" w:styleId="heading40" w:customStyle="1">
    <w:name w:val="heading 40"/>
    <w:basedOn w:val="Normal0"/>
    <w:next w:val="Normal0"/>
    <w:uiPriority w:val="9"/>
    <w:semiHidden/>
    <w:unhideWhenUsed/>
    <w:qFormat/>
    <w:pPr>
      <w:keepNext/>
      <w:keepLines/>
      <w:spacing w:before="240" w:after="40"/>
      <w:outlineLvl w:val="3"/>
    </w:pPr>
    <w:rPr>
      <w:b/>
      <w:sz w:val="24"/>
      <w:szCs w:val="24"/>
    </w:rPr>
  </w:style>
  <w:style w:type="paragraph" w:styleId="heading50" w:customStyle="1">
    <w:name w:val="heading 50"/>
    <w:basedOn w:val="Normal0"/>
    <w:next w:val="Normal0"/>
    <w:uiPriority w:val="9"/>
    <w:semiHidden/>
    <w:unhideWhenUsed/>
    <w:qFormat/>
    <w:pPr>
      <w:keepNext/>
      <w:keepLines/>
      <w:spacing w:before="220" w:after="40"/>
      <w:outlineLvl w:val="4"/>
    </w:pPr>
    <w:rPr>
      <w:b/>
    </w:rPr>
  </w:style>
  <w:style w:type="paragraph" w:styleId="heading60" w:customStyle="1">
    <w:name w:val="heading 60"/>
    <w:basedOn w:val="Normal0"/>
    <w:next w:val="Normal0"/>
    <w:uiPriority w:val="9"/>
    <w:semiHidden/>
    <w:unhideWhenUsed/>
    <w:qFormat/>
    <w:pPr>
      <w:keepNext/>
      <w:keepLines/>
      <w:spacing w:before="200" w:after="40"/>
      <w:outlineLvl w:val="5"/>
    </w:pPr>
    <w:rPr>
      <w:b/>
      <w:sz w:val="20"/>
      <w:szCs w:val="20"/>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before="480" w:after="120"/>
    </w:pPr>
    <w:rPr>
      <w:b/>
      <w:sz w:val="72"/>
      <w:szCs w:val="72"/>
    </w:rPr>
  </w:style>
  <w:style w:type="table" w:styleId="TableNormal2" w:customStyle="1">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0"/>
    <w:uiPriority w:val="1"/>
    <w:qFormat/>
    <w:rPr>
      <w:sz w:val="24"/>
      <w:szCs w:val="24"/>
    </w:rPr>
  </w:style>
  <w:style w:type="paragraph" w:styleId="ListParagraph">
    <w:name w:val="List Paragraph"/>
    <w:basedOn w:val="Normal0"/>
    <w:uiPriority w:val="1"/>
    <w:qFormat/>
  </w:style>
  <w:style w:type="paragraph" w:styleId="TableParagraph" w:customStyle="1">
    <w:name w:val="Table Paragraph"/>
    <w:basedOn w:val="Normal0"/>
    <w:uiPriority w:val="1"/>
    <w:qFormat/>
  </w:style>
  <w:style w:type="paragraph" w:styleId="Subtitle">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Header">
    <w:name w:val="header"/>
    <w:basedOn w:val="Normal0"/>
    <w:link w:val="HeaderChar"/>
    <w:uiPriority w:val="99"/>
    <w:unhideWhenUsed/>
    <w:rsid w:val="00FA3493"/>
    <w:pPr>
      <w:tabs>
        <w:tab w:val="center" w:pos="4419"/>
        <w:tab w:val="right" w:pos="8838"/>
      </w:tabs>
    </w:pPr>
  </w:style>
  <w:style w:type="character" w:styleId="HeaderChar" w:customStyle="1">
    <w:name w:val="Header Char"/>
    <w:basedOn w:val="DefaultParagraphFont"/>
    <w:link w:val="Header"/>
    <w:uiPriority w:val="99"/>
    <w:rsid w:val="00FA3493"/>
  </w:style>
  <w:style w:type="paragraph" w:styleId="Footer">
    <w:name w:val="footer"/>
    <w:basedOn w:val="Normal0"/>
    <w:link w:val="FooterChar"/>
    <w:uiPriority w:val="99"/>
    <w:unhideWhenUsed/>
    <w:rsid w:val="00FA3493"/>
    <w:pPr>
      <w:tabs>
        <w:tab w:val="center" w:pos="4419"/>
        <w:tab w:val="right" w:pos="8838"/>
      </w:tabs>
    </w:pPr>
  </w:style>
  <w:style w:type="character" w:styleId="FooterChar" w:customStyle="1">
    <w:name w:val="Footer Char"/>
    <w:basedOn w:val="DefaultParagraphFont"/>
    <w:link w:val="Footer"/>
    <w:uiPriority w:val="99"/>
    <w:rsid w:val="00FA3493"/>
  </w:style>
  <w:style w:type="table" w:styleId="TableGrid">
    <w:name w:val="Table Grid"/>
    <w:basedOn w:val="NormalTable0"/>
    <w:uiPriority w:val="39"/>
    <w:rsid w:val="00FA34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NormalTable0"/>
    <w:uiPriority w:val="49"/>
    <w:rsid w:val="00FA349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tulo1Car" w:customStyle="1">
    <w:name w:val="Título 1 Car"/>
    <w:basedOn w:val="DefaultParagraphFont"/>
    <w:link w:val="heading10"/>
    <w:uiPriority w:val="9"/>
    <w:rsid w:val="00C9357D"/>
    <w:rPr>
      <w:b/>
      <w:sz w:val="48"/>
      <w:szCs w:val="48"/>
    </w:rPr>
  </w:style>
  <w:style w:type="paragraph" w:styleId="Bibliography">
    <w:name w:val="Bibliography"/>
    <w:basedOn w:val="Normal0"/>
    <w:next w:val="Normal0"/>
    <w:uiPriority w:val="37"/>
    <w:unhideWhenUsed/>
    <w:rsid w:val="00C9357D"/>
  </w:style>
  <w:style w:type="paragraph" w:styleId="Subtitle0" w:customStyle="1">
    <w:name w:val="Subtitle0"/>
    <w:basedOn w:val="Normal0"/>
    <w:next w:val="Normal0"/>
    <w:pPr>
      <w:keepNext/>
      <w:keepLines/>
      <w:spacing w:before="360" w:after="80"/>
    </w:pPr>
    <w:rPr>
      <w:rFonts w:ascii="Georgia" w:hAnsi="Georgia" w:eastAsia="Georgia" w:cs="Georgia"/>
      <w:i/>
      <w:color w:val="666666"/>
      <w:sz w:val="48"/>
      <w:szCs w:val="48"/>
    </w:rPr>
  </w:style>
  <w:style w:type="table" w:styleId="ac" w:customStyle="1">
    <w:basedOn w:val="TableNormal"/>
    <w:tblPr>
      <w:tblStyleRowBandSize w:val="1"/>
      <w:tblStyleColBandSize w:val="1"/>
      <w:tblCellMar>
        <w:left w:w="0" w:type="dxa"/>
        <w:right w:w="0" w:type="dxa"/>
      </w:tblCellMar>
    </w:tblPr>
  </w:style>
  <w:style w:type="table" w:styleId="ad" w:customStyle="1">
    <w:basedOn w:val="TableNormal"/>
    <w:tblPr>
      <w:tblStyleRowBandSize w:val="1"/>
      <w:tblStyleColBandSize w:val="1"/>
      <w:tblCellMar>
        <w:left w:w="0" w:type="dxa"/>
        <w:right w:w="0" w:type="dxa"/>
      </w:tblCellMar>
    </w:tblPr>
  </w:style>
  <w:style w:type="table" w:styleId="ae" w:customStyle="1">
    <w:basedOn w:val="TableNormal"/>
    <w:tblPr>
      <w:tblStyleRowBandSize w:val="1"/>
      <w:tblStyleColBandSize w:val="1"/>
      <w:tblCellMar>
        <w:left w:w="0" w:type="dxa"/>
        <w:right w:w="0" w:type="dxa"/>
      </w:tblCellMar>
    </w:tblPr>
  </w:style>
  <w:style w:type="table" w:styleId="af" w:customStyle="1">
    <w:basedOn w:val="TableNormal"/>
    <w:tblPr>
      <w:tblStyleRowBandSize w:val="1"/>
      <w:tblStyleColBandSize w:val="1"/>
      <w:tblCellMar>
        <w:left w:w="0" w:type="dxa"/>
        <w:right w:w="0" w:type="dxa"/>
      </w:tblCellMar>
    </w:tblPr>
  </w:style>
  <w:style w:type="table" w:styleId="af0" w:customStyle="1">
    <w:basedOn w:val="TableNormal"/>
    <w:tblPr>
      <w:tblStyleRowBandSize w:val="1"/>
      <w:tblStyleColBandSize w:val="1"/>
    </w:tblPr>
    <w:tblStylePr w:type="firstRow">
      <w:rPr>
        <w:b/>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rPr>
      <w:tblPr/>
      <w:tcPr>
        <w:tcBorders>
          <w:top w:val="single" w:color="000000"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af1" w:customStyle="1">
    <w:basedOn w:val="TableNormal"/>
    <w:tblPr>
      <w:tblStyleRowBandSize w:val="1"/>
      <w:tblStyleColBandSize w:val="1"/>
    </w:tblPr>
    <w:tblStylePr w:type="firstRow">
      <w:rPr>
        <w:b/>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rPr>
      <w:tblPr/>
      <w:tcPr>
        <w:tcBorders>
          <w:top w:val="single" w:color="000000" w:sz="4" w:space="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movilidadbogota.gov.co/web/consulta_de_comparendos"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movilidadbogota.gov.co/web/consulta_de_comparendos"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runt.com.co/" TargetMode="External"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7.png" Id="rId11" /><Relationship Type="http://schemas.openxmlformats.org/officeDocument/2006/relationships/hyperlink" Target="https://www.policia.gov.co/codigo-nacional-seguridad-convivencia-ciudadana" TargetMode="Externa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yperlink" Target="https://www.funcionpublica.gov.co/eva/gestornormativo/norma.php?i=80538" TargetMode="External" Id="rId23" /><Relationship Type="http://schemas.openxmlformats.org/officeDocument/2006/relationships/endnotes" Target="endnotes.xml" Id="rId10" /><Relationship Type="http://schemas.openxmlformats.org/officeDocument/2006/relationships/hyperlink" Target="https://www.movilidadbogota.gov.co/web/consulta_de_comparendo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simit.org.co/" TargetMode="External" Id="rId14" /><Relationship Type="http://schemas.openxmlformats.org/officeDocument/2006/relationships/hyperlink" Target="https://www.runt.com.co/" TargetMode="External" Id="rId22" /></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1g0Ar5Ed749oCC6dpcX/5k+A==">CgMxLjAaHwoBMBIaChgICVIUChJ0YWJsZS5jN2o3cm1maDlrMDEaHwoBMRIaChgICVIUChJ0YWJsZS55OHYxNHViMm5saGYyCGgudHlqY3d0MghoLnR5amN3dDIIaC50eWpjd3QyCGgudHlqY3d0Mg5oLnY3cm5seGZyMDk3ZTIOaC43eGZoeGxxMGo2dnIyDmgucm5obmozZnJkMDZ5Mg5oLnd4MzNzNXE0NHZtbDIOaC5zMDZ1Njd0c3JhMXIyDmgudnl0ZXgwdWw4dmhnMg5oLjR3OTJldWluaGlvYzgAciExWWxwbmxwRG5mUzU2Uk0yNEZKR2VIYjd1N2xMQXhfLU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7FADFC-5F06-42C2-A921-6AE946F3EE87}">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3.xml><?xml version="1.0" encoding="utf-8"?>
<ds:datastoreItem xmlns:ds="http://schemas.openxmlformats.org/officeDocument/2006/customXml" ds:itemID="{31106A70-6A4F-4D71-9E14-673FCA57D23A}">
  <ds:schemaRefs>
    <ds:schemaRef ds:uri="http://schemas.microsoft.com/sharepoint/v3/contenttype/forms"/>
  </ds:schemaRefs>
</ds:datastoreItem>
</file>

<file path=customXml/itemProps4.xml><?xml version="1.0" encoding="utf-8"?>
<ds:datastoreItem xmlns:ds="http://schemas.openxmlformats.org/officeDocument/2006/customXml" ds:itemID="{69CEC64F-61C5-4A57-8008-F27258822A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Karol Natalia Osorio Poveda</cp:lastModifiedBy>
  <cp:revision>3</cp:revision>
  <dcterms:created xsi:type="dcterms:W3CDTF">2025-02-21T12:44:00Z</dcterms:created>
  <dcterms:modified xsi:type="dcterms:W3CDTF">2025-02-22T02:58:02Z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y fmtid="{D5CDD505-2E9C-101B-9397-08002B2CF9AE}" pid="5" name="ContentTypeId">
    <vt:lpwstr>0x01010029D82C79E9C45A4F8892A5168669910F</vt:lpwstr>
  </property>
  <property fmtid="{D5CDD505-2E9C-101B-9397-08002B2CF9AE}" pid="6" name="MediaServiceImageTags">
    <vt:lpwstr/>
  </property>
</Properties>
</file>