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2D19861" w14:textId="5A7EA042" w:rsidR="00D8747E" w:rsidRPr="00D8747E" w:rsidRDefault="00D8747E" w:rsidP="00B33A8C">
      <w:pPr>
        <w:spacing w:line="276" w:lineRule="auto"/>
        <w:jc w:val="center"/>
        <w:rPr>
          <w:rFonts w:ascii="Arial" w:hAnsi="Arial" w:cs="Arial"/>
          <w:b/>
          <w:bCs/>
          <w:sz w:val="28"/>
          <w:szCs w:val="28"/>
        </w:rPr>
      </w:pPr>
      <w:r w:rsidRPr="00D8747E">
        <w:rPr>
          <w:rFonts w:ascii="Arial" w:hAnsi="Arial" w:cs="Arial"/>
          <w:b/>
          <w:bCs/>
          <w:sz w:val="28"/>
          <w:szCs w:val="28"/>
        </w:rPr>
        <w:t xml:space="preserve">Predicción de la tasa de efectiva anual para créditos de consumo de libre inversión en establecimientos bancarios colombianos mediante </w:t>
      </w:r>
      <w:r w:rsidR="00FF3842">
        <w:rPr>
          <w:rFonts w:ascii="Arial" w:hAnsi="Arial" w:cs="Arial"/>
          <w:b/>
          <w:bCs/>
          <w:sz w:val="28"/>
          <w:szCs w:val="28"/>
        </w:rPr>
        <w:t>técnicas</w:t>
      </w:r>
      <w:r w:rsidRPr="00D8747E">
        <w:rPr>
          <w:rFonts w:ascii="Arial" w:hAnsi="Arial" w:cs="Arial"/>
          <w:b/>
          <w:bCs/>
          <w:sz w:val="28"/>
          <w:szCs w:val="28"/>
        </w:rPr>
        <w:t xml:space="preserve"> de machine learning</w:t>
      </w:r>
    </w:p>
    <w:p w14:paraId="5361E666" w14:textId="77777777" w:rsidR="006D2E46" w:rsidRPr="006D2E46" w:rsidRDefault="006D2E46" w:rsidP="00B33A8C">
      <w:pPr>
        <w:spacing w:line="276" w:lineRule="auto"/>
        <w:jc w:val="center"/>
        <w:rPr>
          <w:rFonts w:ascii="Arial" w:hAnsi="Arial" w:cs="Arial"/>
          <w:b/>
          <w:bCs/>
          <w:sz w:val="32"/>
          <w:szCs w:val="32"/>
        </w:rPr>
      </w:pPr>
    </w:p>
    <w:p w14:paraId="79F12BEF" w14:textId="77777777" w:rsidR="006D2E46" w:rsidRPr="006D2E46" w:rsidRDefault="006D2E46" w:rsidP="00B33A8C">
      <w:pPr>
        <w:spacing w:line="276" w:lineRule="auto"/>
        <w:jc w:val="center"/>
        <w:rPr>
          <w:rFonts w:ascii="Arial" w:hAnsi="Arial" w:cs="Arial"/>
          <w:b/>
          <w:bCs/>
          <w:sz w:val="32"/>
          <w:szCs w:val="32"/>
        </w:rPr>
      </w:pPr>
    </w:p>
    <w:p w14:paraId="17E17136" w14:textId="77777777" w:rsidR="006D2E46" w:rsidRPr="006D2E46" w:rsidRDefault="006D2E46" w:rsidP="00B33A8C">
      <w:pPr>
        <w:spacing w:line="276" w:lineRule="auto"/>
        <w:jc w:val="center"/>
        <w:rPr>
          <w:rFonts w:ascii="Arial" w:hAnsi="Arial" w:cs="Arial"/>
          <w:b/>
          <w:bCs/>
          <w:sz w:val="32"/>
          <w:szCs w:val="32"/>
        </w:rPr>
      </w:pPr>
    </w:p>
    <w:p w14:paraId="082EB6E2" w14:textId="77777777" w:rsidR="006D2E46" w:rsidRPr="006D2E46" w:rsidRDefault="006D2E46" w:rsidP="00B33A8C">
      <w:pPr>
        <w:spacing w:line="276" w:lineRule="auto"/>
        <w:jc w:val="center"/>
        <w:rPr>
          <w:rFonts w:ascii="Arial" w:hAnsi="Arial" w:cs="Arial"/>
          <w:b/>
          <w:bCs/>
          <w:sz w:val="32"/>
          <w:szCs w:val="32"/>
        </w:rPr>
      </w:pPr>
    </w:p>
    <w:p w14:paraId="251E9F31" w14:textId="582328EE" w:rsidR="00EA1C89" w:rsidRPr="006D2E46" w:rsidRDefault="00396614" w:rsidP="00B33A8C">
      <w:pPr>
        <w:spacing w:line="276" w:lineRule="auto"/>
        <w:jc w:val="center"/>
        <w:rPr>
          <w:rFonts w:ascii="Arial" w:hAnsi="Arial" w:cs="Arial"/>
        </w:rPr>
      </w:pPr>
      <w:r w:rsidRPr="006D2E46">
        <w:rPr>
          <w:rFonts w:ascii="Arial" w:hAnsi="Arial" w:cs="Arial"/>
          <w:noProof/>
          <w:lang w:eastAsia="es-CO"/>
        </w:rPr>
        <w:drawing>
          <wp:inline distT="0" distB="0" distL="0" distR="0" wp14:anchorId="57E6270C" wp14:editId="48AE8B92">
            <wp:extent cx="2589871" cy="1522095"/>
            <wp:effectExtent l="0" t="0" r="1270" b="1905"/>
            <wp:docPr id="1389652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65251" name=""/>
                    <pic:cNvPicPr/>
                  </pic:nvPicPr>
                  <pic:blipFill rotWithShape="1">
                    <a:blip r:embed="rId8"/>
                    <a:srcRect t="13057"/>
                    <a:stretch>
                      <a:fillRect/>
                    </a:stretch>
                  </pic:blipFill>
                  <pic:spPr bwMode="auto">
                    <a:xfrm>
                      <a:off x="0" y="0"/>
                      <a:ext cx="2606040" cy="1531598"/>
                    </a:xfrm>
                    <a:prstGeom prst="rect">
                      <a:avLst/>
                    </a:prstGeom>
                    <a:ln>
                      <a:noFill/>
                    </a:ln>
                    <a:extLst>
                      <a:ext uri="{53640926-AAD7-44D8-BBD7-CCE9431645EC}">
                        <a14:shadowObscured xmlns:a14="http://schemas.microsoft.com/office/drawing/2010/main"/>
                      </a:ext>
                    </a:extLst>
                  </pic:spPr>
                </pic:pic>
              </a:graphicData>
            </a:graphic>
          </wp:inline>
        </w:drawing>
      </w:r>
    </w:p>
    <w:p w14:paraId="7D94B293" w14:textId="77777777" w:rsidR="00D8747E" w:rsidRPr="00D8747E" w:rsidRDefault="00D8747E" w:rsidP="00B33A8C">
      <w:pPr>
        <w:spacing w:line="276" w:lineRule="auto"/>
        <w:jc w:val="center"/>
        <w:rPr>
          <w:rFonts w:ascii="Arial" w:hAnsi="Arial" w:cs="Arial"/>
          <w:b/>
          <w:bCs/>
          <w:sz w:val="28"/>
          <w:szCs w:val="28"/>
        </w:rPr>
      </w:pPr>
      <w:r w:rsidRPr="00D8747E">
        <w:rPr>
          <w:rFonts w:ascii="Arial" w:hAnsi="Arial" w:cs="Arial"/>
          <w:b/>
          <w:bCs/>
          <w:sz w:val="28"/>
          <w:szCs w:val="28"/>
        </w:rPr>
        <w:t>Juan Camilo Granada Ordoñez</w:t>
      </w:r>
    </w:p>
    <w:p w14:paraId="4C939A14" w14:textId="40D5BB34" w:rsidR="00D8747E" w:rsidRPr="00D8747E" w:rsidRDefault="00D8747E" w:rsidP="00B33A8C">
      <w:pPr>
        <w:spacing w:line="276" w:lineRule="auto"/>
        <w:jc w:val="center"/>
        <w:rPr>
          <w:rFonts w:ascii="Arial" w:hAnsi="Arial" w:cs="Arial"/>
          <w:b/>
          <w:bCs/>
          <w:sz w:val="28"/>
          <w:szCs w:val="28"/>
        </w:rPr>
      </w:pPr>
      <w:r w:rsidRPr="00D8747E">
        <w:rPr>
          <w:rFonts w:ascii="Arial" w:hAnsi="Arial" w:cs="Arial"/>
          <w:b/>
          <w:bCs/>
          <w:sz w:val="28"/>
          <w:szCs w:val="28"/>
        </w:rPr>
        <w:t>Juan Camilo Sánchez Gutiérrez</w:t>
      </w:r>
    </w:p>
    <w:p w14:paraId="74A210BB" w14:textId="3DC22296" w:rsidR="00EA1C89" w:rsidRPr="009B2CD2" w:rsidRDefault="00EA1C89" w:rsidP="00B33A8C">
      <w:pPr>
        <w:spacing w:line="276" w:lineRule="auto"/>
        <w:jc w:val="center"/>
        <w:rPr>
          <w:rFonts w:ascii="Arial" w:hAnsi="Arial" w:cs="Arial"/>
          <w:sz w:val="20"/>
          <w:szCs w:val="20"/>
        </w:rPr>
      </w:pPr>
    </w:p>
    <w:p w14:paraId="5BB5B692" w14:textId="6835884A" w:rsidR="00EA1C89" w:rsidRPr="006D2E46" w:rsidRDefault="00EA1C89" w:rsidP="00B33A8C">
      <w:pPr>
        <w:spacing w:line="276" w:lineRule="auto"/>
        <w:jc w:val="center"/>
        <w:rPr>
          <w:rFonts w:ascii="Arial" w:hAnsi="Arial" w:cs="Arial"/>
        </w:rPr>
      </w:pPr>
    </w:p>
    <w:p w14:paraId="15DBAE97" w14:textId="77777777" w:rsidR="00EA1C89" w:rsidRPr="006D2E46" w:rsidRDefault="00EA1C89" w:rsidP="00B33A8C">
      <w:pPr>
        <w:spacing w:line="276" w:lineRule="auto"/>
        <w:rPr>
          <w:rFonts w:ascii="Arial" w:hAnsi="Arial" w:cs="Arial"/>
        </w:rPr>
      </w:pPr>
    </w:p>
    <w:p w14:paraId="259D4C68" w14:textId="1E890541" w:rsidR="00EA1C89" w:rsidRPr="006D2E46" w:rsidRDefault="00EA1C89" w:rsidP="00B33A8C">
      <w:pPr>
        <w:spacing w:line="276" w:lineRule="auto"/>
        <w:jc w:val="center"/>
        <w:rPr>
          <w:rFonts w:ascii="Arial" w:hAnsi="Arial" w:cs="Arial"/>
        </w:rPr>
      </w:pPr>
    </w:p>
    <w:p w14:paraId="16E364BE" w14:textId="77777777" w:rsidR="00D8747E" w:rsidRPr="00D8747E" w:rsidRDefault="00D8747E" w:rsidP="00B33A8C">
      <w:pPr>
        <w:spacing w:line="276" w:lineRule="auto"/>
        <w:jc w:val="center"/>
        <w:rPr>
          <w:rFonts w:ascii="Arial" w:hAnsi="Arial" w:cs="Arial"/>
          <w:b/>
          <w:bCs/>
          <w:sz w:val="24"/>
          <w:szCs w:val="24"/>
        </w:rPr>
      </w:pPr>
      <w:r w:rsidRPr="00D8747E">
        <w:rPr>
          <w:rFonts w:ascii="Arial" w:hAnsi="Arial" w:cs="Arial"/>
          <w:b/>
          <w:bCs/>
          <w:sz w:val="24"/>
          <w:szCs w:val="24"/>
        </w:rPr>
        <w:t>Presentado a:</w:t>
      </w:r>
    </w:p>
    <w:p w14:paraId="2C9C8E83" w14:textId="77777777" w:rsidR="00D8747E" w:rsidRPr="00D8747E" w:rsidRDefault="00D8747E" w:rsidP="00B33A8C">
      <w:pPr>
        <w:spacing w:line="276" w:lineRule="auto"/>
        <w:jc w:val="center"/>
        <w:rPr>
          <w:rFonts w:ascii="Arial" w:hAnsi="Arial" w:cs="Arial"/>
          <w:b/>
          <w:bCs/>
          <w:sz w:val="24"/>
          <w:szCs w:val="24"/>
        </w:rPr>
      </w:pPr>
      <w:r w:rsidRPr="00D8747E">
        <w:rPr>
          <w:rFonts w:ascii="Arial" w:hAnsi="Arial" w:cs="Arial"/>
          <w:b/>
          <w:bCs/>
          <w:sz w:val="24"/>
          <w:szCs w:val="24"/>
        </w:rPr>
        <w:t>Francisco Javier Obando.</w:t>
      </w:r>
    </w:p>
    <w:p w14:paraId="0D1407FE" w14:textId="77777777" w:rsidR="00D8747E" w:rsidRPr="00D8747E" w:rsidRDefault="00D8747E" w:rsidP="00B33A8C">
      <w:pPr>
        <w:spacing w:line="276" w:lineRule="auto"/>
        <w:jc w:val="center"/>
        <w:rPr>
          <w:rFonts w:ascii="Arial" w:hAnsi="Arial" w:cs="Arial"/>
          <w:b/>
          <w:bCs/>
          <w:sz w:val="24"/>
          <w:szCs w:val="24"/>
        </w:rPr>
      </w:pPr>
      <w:r w:rsidRPr="00D8747E">
        <w:rPr>
          <w:rFonts w:ascii="Arial" w:hAnsi="Arial" w:cs="Arial"/>
          <w:b/>
          <w:bCs/>
          <w:sz w:val="24"/>
          <w:szCs w:val="24"/>
        </w:rPr>
        <w:t>Luis Esteban Ordoñez.</w:t>
      </w:r>
    </w:p>
    <w:p w14:paraId="5EA5CFF2" w14:textId="27C58191" w:rsidR="00EA1C89" w:rsidRPr="006D2E46" w:rsidRDefault="00EA1C89" w:rsidP="00B33A8C">
      <w:pPr>
        <w:spacing w:line="276" w:lineRule="auto"/>
        <w:jc w:val="center"/>
        <w:rPr>
          <w:rFonts w:ascii="Arial" w:hAnsi="Arial" w:cs="Arial"/>
          <w:sz w:val="24"/>
          <w:szCs w:val="24"/>
        </w:rPr>
      </w:pPr>
    </w:p>
    <w:p w14:paraId="6F49AF89" w14:textId="78E002EB" w:rsidR="00EA1C89" w:rsidRPr="006D2E46" w:rsidRDefault="00EA1C89" w:rsidP="00EF4E29">
      <w:pPr>
        <w:spacing w:line="276" w:lineRule="auto"/>
        <w:rPr>
          <w:rFonts w:ascii="Arial" w:hAnsi="Arial" w:cs="Arial"/>
          <w:sz w:val="24"/>
          <w:szCs w:val="24"/>
        </w:rPr>
      </w:pPr>
    </w:p>
    <w:p w14:paraId="73711557" w14:textId="213F5039" w:rsidR="00EA1C89" w:rsidRPr="006D2E46" w:rsidRDefault="00396614" w:rsidP="00B33A8C">
      <w:pPr>
        <w:spacing w:line="276" w:lineRule="auto"/>
        <w:jc w:val="center"/>
        <w:rPr>
          <w:rFonts w:ascii="Arial" w:hAnsi="Arial" w:cs="Arial"/>
          <w:b/>
          <w:bCs/>
          <w:sz w:val="24"/>
          <w:szCs w:val="24"/>
        </w:rPr>
      </w:pPr>
      <w:r w:rsidRPr="006D2E46">
        <w:rPr>
          <w:rFonts w:ascii="Arial" w:hAnsi="Arial" w:cs="Arial"/>
          <w:b/>
          <w:bCs/>
          <w:sz w:val="24"/>
          <w:szCs w:val="24"/>
        </w:rPr>
        <w:t>Corporación Universitaria Comfacauca Unicomfacauca</w:t>
      </w:r>
    </w:p>
    <w:p w14:paraId="434E9F03" w14:textId="3A372163" w:rsidR="000E0FBA" w:rsidRDefault="000E0FBA" w:rsidP="00B33A8C">
      <w:pPr>
        <w:spacing w:line="276" w:lineRule="auto"/>
        <w:jc w:val="center"/>
        <w:rPr>
          <w:rFonts w:ascii="Arial" w:hAnsi="Arial" w:cs="Arial"/>
          <w:b/>
          <w:bCs/>
          <w:sz w:val="24"/>
          <w:szCs w:val="24"/>
        </w:rPr>
      </w:pPr>
      <w:r w:rsidRPr="000E0FBA">
        <w:rPr>
          <w:rFonts w:ascii="Arial" w:hAnsi="Arial" w:cs="Arial"/>
          <w:b/>
          <w:bCs/>
          <w:sz w:val="24"/>
          <w:szCs w:val="24"/>
        </w:rPr>
        <w:t>Especialización en analítica de datos e inteligencia de negocios</w:t>
      </w:r>
    </w:p>
    <w:p w14:paraId="6429F363" w14:textId="1610B1CA" w:rsidR="00EA1C89" w:rsidRPr="006D2E46" w:rsidRDefault="00EA1C89" w:rsidP="00B33A8C">
      <w:pPr>
        <w:spacing w:line="276" w:lineRule="auto"/>
        <w:jc w:val="center"/>
        <w:rPr>
          <w:rFonts w:ascii="Arial" w:hAnsi="Arial" w:cs="Arial"/>
          <w:b/>
          <w:bCs/>
          <w:sz w:val="24"/>
          <w:szCs w:val="24"/>
        </w:rPr>
      </w:pPr>
      <w:r w:rsidRPr="006D2E46">
        <w:rPr>
          <w:rFonts w:ascii="Arial" w:hAnsi="Arial" w:cs="Arial"/>
          <w:b/>
          <w:bCs/>
          <w:sz w:val="24"/>
          <w:szCs w:val="24"/>
        </w:rPr>
        <w:t xml:space="preserve">Popayán, </w:t>
      </w:r>
      <w:r w:rsidR="00D8747E">
        <w:rPr>
          <w:rFonts w:ascii="Arial" w:hAnsi="Arial" w:cs="Arial"/>
          <w:b/>
          <w:bCs/>
          <w:sz w:val="24"/>
          <w:szCs w:val="24"/>
        </w:rPr>
        <w:t>Junio 2026</w:t>
      </w:r>
    </w:p>
    <w:p w14:paraId="6A0D29BB" w14:textId="77777777" w:rsidR="00EA1C89" w:rsidRPr="006D2E46" w:rsidRDefault="00EA1C89" w:rsidP="00B33A8C">
      <w:pPr>
        <w:spacing w:line="276" w:lineRule="auto"/>
        <w:rPr>
          <w:rFonts w:ascii="Arial" w:hAnsi="Arial" w:cs="Arial"/>
          <w:sz w:val="24"/>
          <w:szCs w:val="24"/>
        </w:rPr>
      </w:pPr>
      <w:r w:rsidRPr="006D2E46">
        <w:rPr>
          <w:rFonts w:ascii="Arial" w:hAnsi="Arial" w:cs="Arial"/>
          <w:sz w:val="24"/>
          <w:szCs w:val="24"/>
        </w:rPr>
        <w:lastRenderedPageBreak/>
        <w:br w:type="page"/>
      </w:r>
    </w:p>
    <w:p w14:paraId="60510FB9" w14:textId="7AC48B27" w:rsidR="00AB465D" w:rsidRPr="006D2E46" w:rsidRDefault="00AB465D" w:rsidP="00B33A8C">
      <w:pPr>
        <w:spacing w:line="276" w:lineRule="auto"/>
        <w:rPr>
          <w:rFonts w:ascii="Arial" w:hAnsi="Arial" w:cs="Arial"/>
          <w:sz w:val="24"/>
          <w:szCs w:val="24"/>
        </w:rPr>
        <w:sectPr w:rsidR="00AB465D" w:rsidRPr="006D2E46" w:rsidSect="000F5E0D">
          <w:pgSz w:w="12240" w:h="15840" w:code="1"/>
          <w:pgMar w:top="1418" w:right="1701" w:bottom="1418" w:left="1701" w:header="709" w:footer="709" w:gutter="0"/>
          <w:cols w:space="708"/>
          <w:docGrid w:linePitch="299"/>
        </w:sectPr>
      </w:pPr>
    </w:p>
    <w:sdt>
      <w:sdtPr>
        <w:rPr>
          <w:rFonts w:ascii="Arial" w:eastAsiaTheme="minorEastAsia" w:hAnsi="Arial" w:cs="Arial"/>
          <w:color w:val="auto"/>
          <w:sz w:val="22"/>
          <w:szCs w:val="22"/>
          <w:lang w:val="es-ES"/>
        </w:rPr>
        <w:id w:val="1199442524"/>
        <w:docPartObj>
          <w:docPartGallery w:val="Table of Contents"/>
          <w:docPartUnique/>
        </w:docPartObj>
      </w:sdtPr>
      <w:sdtEndPr>
        <w:rPr>
          <w:b/>
          <w:bCs/>
        </w:rPr>
      </w:sdtEndPr>
      <w:sdtContent>
        <w:p w14:paraId="67AEDC32" w14:textId="3B9023F0" w:rsidR="004C5EA7" w:rsidRPr="006D2E46" w:rsidRDefault="004C5EA7" w:rsidP="00B33A8C">
          <w:pPr>
            <w:pStyle w:val="TtuloTDC"/>
            <w:spacing w:line="276" w:lineRule="auto"/>
            <w:rPr>
              <w:rFonts w:ascii="Arial" w:hAnsi="Arial" w:cs="Arial"/>
              <w:color w:val="auto"/>
              <w:sz w:val="40"/>
              <w:szCs w:val="40"/>
            </w:rPr>
          </w:pPr>
          <w:r w:rsidRPr="006D2E46">
            <w:rPr>
              <w:rFonts w:ascii="Arial" w:hAnsi="Arial" w:cs="Arial"/>
              <w:color w:val="auto"/>
              <w:sz w:val="40"/>
              <w:szCs w:val="40"/>
              <w:lang w:val="es-ES"/>
            </w:rPr>
            <w:t>Contenido</w:t>
          </w:r>
        </w:p>
        <w:p w14:paraId="57C5175F" w14:textId="41C33503" w:rsidR="00D554BC" w:rsidRDefault="004C5EA7">
          <w:pPr>
            <w:pStyle w:val="TDC1"/>
            <w:tabs>
              <w:tab w:val="right" w:leader="dot" w:pos="8828"/>
            </w:tabs>
            <w:rPr>
              <w:noProof/>
              <w:kern w:val="2"/>
              <w:sz w:val="24"/>
              <w:szCs w:val="24"/>
              <w:lang w:eastAsia="es-CO"/>
              <w14:ligatures w14:val="standardContextual"/>
            </w:rPr>
          </w:pPr>
          <w:r w:rsidRPr="006D2E46">
            <w:rPr>
              <w:rFonts w:ascii="Arial" w:hAnsi="Arial" w:cs="Arial"/>
            </w:rPr>
            <w:fldChar w:fldCharType="begin"/>
          </w:r>
          <w:r w:rsidRPr="006D2E46">
            <w:rPr>
              <w:rFonts w:ascii="Arial" w:hAnsi="Arial" w:cs="Arial"/>
            </w:rPr>
            <w:instrText xml:space="preserve"> TOC \o "1-3" \h \z \u </w:instrText>
          </w:r>
          <w:r w:rsidRPr="006D2E46">
            <w:rPr>
              <w:rFonts w:ascii="Arial" w:hAnsi="Arial" w:cs="Arial"/>
            </w:rPr>
            <w:fldChar w:fldCharType="separate"/>
          </w:r>
          <w:hyperlink w:anchor="_Toc231315957" w:history="1">
            <w:r w:rsidR="00D554BC" w:rsidRPr="004C678D">
              <w:rPr>
                <w:rStyle w:val="Hipervnculo"/>
                <w:rFonts w:ascii="Arial" w:hAnsi="Arial" w:cs="Arial"/>
                <w:noProof/>
              </w:rPr>
              <w:t>Lista de Figuras</w:t>
            </w:r>
            <w:r w:rsidR="00D554BC">
              <w:rPr>
                <w:noProof/>
                <w:webHidden/>
              </w:rPr>
              <w:tab/>
            </w:r>
            <w:r w:rsidR="00D554BC">
              <w:rPr>
                <w:noProof/>
                <w:webHidden/>
              </w:rPr>
              <w:fldChar w:fldCharType="begin"/>
            </w:r>
            <w:r w:rsidR="00D554BC">
              <w:rPr>
                <w:noProof/>
                <w:webHidden/>
              </w:rPr>
              <w:instrText xml:space="preserve"> PAGEREF _Toc231315957 \h </w:instrText>
            </w:r>
            <w:r w:rsidR="00D554BC">
              <w:rPr>
                <w:noProof/>
                <w:webHidden/>
              </w:rPr>
            </w:r>
            <w:r w:rsidR="00D554BC">
              <w:rPr>
                <w:noProof/>
                <w:webHidden/>
              </w:rPr>
              <w:fldChar w:fldCharType="separate"/>
            </w:r>
            <w:r w:rsidR="00D554BC">
              <w:rPr>
                <w:noProof/>
                <w:webHidden/>
              </w:rPr>
              <w:t>iii</w:t>
            </w:r>
            <w:r w:rsidR="00D554BC">
              <w:rPr>
                <w:noProof/>
                <w:webHidden/>
              </w:rPr>
              <w:fldChar w:fldCharType="end"/>
            </w:r>
          </w:hyperlink>
        </w:p>
        <w:p w14:paraId="3F1E7792" w14:textId="34CC6876" w:rsidR="00D554BC" w:rsidRDefault="00FD6603">
          <w:pPr>
            <w:pStyle w:val="TDC1"/>
            <w:tabs>
              <w:tab w:val="right" w:leader="dot" w:pos="8828"/>
            </w:tabs>
            <w:rPr>
              <w:noProof/>
              <w:kern w:val="2"/>
              <w:sz w:val="24"/>
              <w:szCs w:val="24"/>
              <w:lang w:eastAsia="es-CO"/>
              <w14:ligatures w14:val="standardContextual"/>
            </w:rPr>
          </w:pPr>
          <w:hyperlink w:anchor="_Toc231315958" w:history="1">
            <w:r w:rsidR="00D554BC" w:rsidRPr="004C678D">
              <w:rPr>
                <w:rStyle w:val="Hipervnculo"/>
                <w:rFonts w:ascii="Arial" w:hAnsi="Arial" w:cs="Arial"/>
                <w:noProof/>
              </w:rPr>
              <w:t>Lista de Tablas</w:t>
            </w:r>
            <w:r w:rsidR="00D554BC">
              <w:rPr>
                <w:noProof/>
                <w:webHidden/>
              </w:rPr>
              <w:tab/>
            </w:r>
            <w:r w:rsidR="00D554BC">
              <w:rPr>
                <w:noProof/>
                <w:webHidden/>
              </w:rPr>
              <w:fldChar w:fldCharType="begin"/>
            </w:r>
            <w:r w:rsidR="00D554BC">
              <w:rPr>
                <w:noProof/>
                <w:webHidden/>
              </w:rPr>
              <w:instrText xml:space="preserve"> PAGEREF _Toc231315958 \h </w:instrText>
            </w:r>
            <w:r w:rsidR="00D554BC">
              <w:rPr>
                <w:noProof/>
                <w:webHidden/>
              </w:rPr>
            </w:r>
            <w:r w:rsidR="00D554BC">
              <w:rPr>
                <w:noProof/>
                <w:webHidden/>
              </w:rPr>
              <w:fldChar w:fldCharType="separate"/>
            </w:r>
            <w:r w:rsidR="00D554BC">
              <w:rPr>
                <w:noProof/>
                <w:webHidden/>
              </w:rPr>
              <w:t>iv</w:t>
            </w:r>
            <w:r w:rsidR="00D554BC">
              <w:rPr>
                <w:noProof/>
                <w:webHidden/>
              </w:rPr>
              <w:fldChar w:fldCharType="end"/>
            </w:r>
          </w:hyperlink>
        </w:p>
        <w:p w14:paraId="0EDDF0A3" w14:textId="6F9BA51E" w:rsidR="00D554BC" w:rsidRDefault="00FD6603">
          <w:pPr>
            <w:pStyle w:val="TDC1"/>
            <w:tabs>
              <w:tab w:val="left" w:pos="440"/>
              <w:tab w:val="right" w:leader="dot" w:pos="8828"/>
            </w:tabs>
            <w:rPr>
              <w:noProof/>
              <w:kern w:val="2"/>
              <w:sz w:val="24"/>
              <w:szCs w:val="24"/>
              <w:lang w:eastAsia="es-CO"/>
              <w14:ligatures w14:val="standardContextual"/>
            </w:rPr>
          </w:pPr>
          <w:hyperlink w:anchor="_Toc231315959" w:history="1">
            <w:r w:rsidR="00D554BC" w:rsidRPr="004C678D">
              <w:rPr>
                <w:rStyle w:val="Hipervnculo"/>
                <w:rFonts w:ascii="Arial" w:hAnsi="Arial" w:cs="Arial"/>
                <w:b/>
                <w:bCs/>
                <w:noProof/>
              </w:rPr>
              <w:t>1.</w:t>
            </w:r>
            <w:r w:rsidR="00D554BC">
              <w:rPr>
                <w:noProof/>
                <w:kern w:val="2"/>
                <w:sz w:val="24"/>
                <w:szCs w:val="24"/>
                <w:lang w:eastAsia="es-CO"/>
                <w14:ligatures w14:val="standardContextual"/>
              </w:rPr>
              <w:tab/>
            </w:r>
            <w:r w:rsidR="00D554BC" w:rsidRPr="004C678D">
              <w:rPr>
                <w:rStyle w:val="Hipervnculo"/>
                <w:rFonts w:ascii="Arial" w:hAnsi="Arial" w:cs="Arial"/>
                <w:b/>
                <w:bCs/>
                <w:noProof/>
              </w:rPr>
              <w:t>Capítulo 1 - Introducción</w:t>
            </w:r>
            <w:r w:rsidR="00D554BC">
              <w:rPr>
                <w:noProof/>
                <w:webHidden/>
              </w:rPr>
              <w:tab/>
            </w:r>
            <w:r w:rsidR="00D554BC">
              <w:rPr>
                <w:noProof/>
                <w:webHidden/>
              </w:rPr>
              <w:fldChar w:fldCharType="begin"/>
            </w:r>
            <w:r w:rsidR="00D554BC">
              <w:rPr>
                <w:noProof/>
                <w:webHidden/>
              </w:rPr>
              <w:instrText xml:space="preserve"> PAGEREF _Toc231315959 \h </w:instrText>
            </w:r>
            <w:r w:rsidR="00D554BC">
              <w:rPr>
                <w:noProof/>
                <w:webHidden/>
              </w:rPr>
            </w:r>
            <w:r w:rsidR="00D554BC">
              <w:rPr>
                <w:noProof/>
                <w:webHidden/>
              </w:rPr>
              <w:fldChar w:fldCharType="separate"/>
            </w:r>
            <w:r w:rsidR="00D554BC">
              <w:rPr>
                <w:noProof/>
                <w:webHidden/>
              </w:rPr>
              <w:t>1</w:t>
            </w:r>
            <w:r w:rsidR="00D554BC">
              <w:rPr>
                <w:noProof/>
                <w:webHidden/>
              </w:rPr>
              <w:fldChar w:fldCharType="end"/>
            </w:r>
          </w:hyperlink>
        </w:p>
        <w:p w14:paraId="73655376" w14:textId="2C34BF40" w:rsidR="00D554BC" w:rsidRDefault="00FD6603">
          <w:pPr>
            <w:pStyle w:val="TDC2"/>
            <w:tabs>
              <w:tab w:val="left" w:pos="960"/>
              <w:tab w:val="right" w:leader="dot" w:pos="8828"/>
            </w:tabs>
            <w:rPr>
              <w:noProof/>
              <w:kern w:val="2"/>
              <w:sz w:val="24"/>
              <w:szCs w:val="24"/>
              <w:lang w:eastAsia="es-CO"/>
              <w14:ligatures w14:val="standardContextual"/>
            </w:rPr>
          </w:pPr>
          <w:hyperlink w:anchor="_Toc231315960" w:history="1">
            <w:r w:rsidR="00D554BC" w:rsidRPr="004C678D">
              <w:rPr>
                <w:rStyle w:val="Hipervnculo"/>
                <w:rFonts w:ascii="Arial" w:hAnsi="Arial" w:cs="Arial"/>
                <w:b/>
                <w:bCs/>
                <w:noProof/>
              </w:rPr>
              <w:t>1.1</w:t>
            </w:r>
            <w:r w:rsidR="00D554BC">
              <w:rPr>
                <w:noProof/>
                <w:kern w:val="2"/>
                <w:sz w:val="24"/>
                <w:szCs w:val="24"/>
                <w:lang w:eastAsia="es-CO"/>
                <w14:ligatures w14:val="standardContextual"/>
              </w:rPr>
              <w:tab/>
            </w:r>
            <w:r w:rsidR="00D554BC" w:rsidRPr="004C678D">
              <w:rPr>
                <w:rStyle w:val="Hipervnculo"/>
                <w:rFonts w:ascii="Arial" w:hAnsi="Arial" w:cs="Arial"/>
                <w:b/>
                <w:bCs/>
                <w:noProof/>
              </w:rPr>
              <w:t>Resumen</w:t>
            </w:r>
            <w:r w:rsidR="00D554BC">
              <w:rPr>
                <w:noProof/>
                <w:webHidden/>
              </w:rPr>
              <w:tab/>
            </w:r>
            <w:r w:rsidR="00D554BC">
              <w:rPr>
                <w:noProof/>
                <w:webHidden/>
              </w:rPr>
              <w:fldChar w:fldCharType="begin"/>
            </w:r>
            <w:r w:rsidR="00D554BC">
              <w:rPr>
                <w:noProof/>
                <w:webHidden/>
              </w:rPr>
              <w:instrText xml:space="preserve"> PAGEREF _Toc231315960 \h </w:instrText>
            </w:r>
            <w:r w:rsidR="00D554BC">
              <w:rPr>
                <w:noProof/>
                <w:webHidden/>
              </w:rPr>
            </w:r>
            <w:r w:rsidR="00D554BC">
              <w:rPr>
                <w:noProof/>
                <w:webHidden/>
              </w:rPr>
              <w:fldChar w:fldCharType="separate"/>
            </w:r>
            <w:r w:rsidR="00D554BC">
              <w:rPr>
                <w:noProof/>
                <w:webHidden/>
              </w:rPr>
              <w:t>1</w:t>
            </w:r>
            <w:r w:rsidR="00D554BC">
              <w:rPr>
                <w:noProof/>
                <w:webHidden/>
              </w:rPr>
              <w:fldChar w:fldCharType="end"/>
            </w:r>
          </w:hyperlink>
        </w:p>
        <w:p w14:paraId="113FC331" w14:textId="6987E048" w:rsidR="00D554BC" w:rsidRDefault="00FD6603">
          <w:pPr>
            <w:pStyle w:val="TDC2"/>
            <w:tabs>
              <w:tab w:val="left" w:pos="960"/>
              <w:tab w:val="right" w:leader="dot" w:pos="8828"/>
            </w:tabs>
            <w:rPr>
              <w:noProof/>
              <w:kern w:val="2"/>
              <w:sz w:val="24"/>
              <w:szCs w:val="24"/>
              <w:lang w:eastAsia="es-CO"/>
              <w14:ligatures w14:val="standardContextual"/>
            </w:rPr>
          </w:pPr>
          <w:hyperlink w:anchor="_Toc231315961" w:history="1">
            <w:r w:rsidR="00D554BC" w:rsidRPr="004C678D">
              <w:rPr>
                <w:rStyle w:val="Hipervnculo"/>
                <w:rFonts w:ascii="Arial" w:hAnsi="Arial" w:cs="Arial"/>
                <w:b/>
                <w:bCs/>
                <w:noProof/>
              </w:rPr>
              <w:t>1.2</w:t>
            </w:r>
            <w:r w:rsidR="00D554BC">
              <w:rPr>
                <w:noProof/>
                <w:kern w:val="2"/>
                <w:sz w:val="24"/>
                <w:szCs w:val="24"/>
                <w:lang w:eastAsia="es-CO"/>
                <w14:ligatures w14:val="standardContextual"/>
              </w:rPr>
              <w:tab/>
            </w:r>
            <w:r w:rsidR="00D554BC" w:rsidRPr="004C678D">
              <w:rPr>
                <w:rStyle w:val="Hipervnculo"/>
                <w:rFonts w:ascii="Arial" w:hAnsi="Arial" w:cs="Arial"/>
                <w:b/>
                <w:bCs/>
                <w:noProof/>
              </w:rPr>
              <w:t>Introducción</w:t>
            </w:r>
            <w:r w:rsidR="00D554BC">
              <w:rPr>
                <w:noProof/>
                <w:webHidden/>
              </w:rPr>
              <w:tab/>
            </w:r>
            <w:r w:rsidR="00D554BC">
              <w:rPr>
                <w:noProof/>
                <w:webHidden/>
              </w:rPr>
              <w:fldChar w:fldCharType="begin"/>
            </w:r>
            <w:r w:rsidR="00D554BC">
              <w:rPr>
                <w:noProof/>
                <w:webHidden/>
              </w:rPr>
              <w:instrText xml:space="preserve"> PAGEREF _Toc231315961 \h </w:instrText>
            </w:r>
            <w:r w:rsidR="00D554BC">
              <w:rPr>
                <w:noProof/>
                <w:webHidden/>
              </w:rPr>
            </w:r>
            <w:r w:rsidR="00D554BC">
              <w:rPr>
                <w:noProof/>
                <w:webHidden/>
              </w:rPr>
              <w:fldChar w:fldCharType="separate"/>
            </w:r>
            <w:r w:rsidR="00D554BC">
              <w:rPr>
                <w:noProof/>
                <w:webHidden/>
              </w:rPr>
              <w:t>1</w:t>
            </w:r>
            <w:r w:rsidR="00D554BC">
              <w:rPr>
                <w:noProof/>
                <w:webHidden/>
              </w:rPr>
              <w:fldChar w:fldCharType="end"/>
            </w:r>
          </w:hyperlink>
        </w:p>
        <w:p w14:paraId="562FE2E0" w14:textId="452BEFB7" w:rsidR="00D554BC" w:rsidRDefault="00FD6603">
          <w:pPr>
            <w:pStyle w:val="TDC2"/>
            <w:tabs>
              <w:tab w:val="left" w:pos="960"/>
              <w:tab w:val="right" w:leader="dot" w:pos="8828"/>
            </w:tabs>
            <w:rPr>
              <w:noProof/>
              <w:kern w:val="2"/>
              <w:sz w:val="24"/>
              <w:szCs w:val="24"/>
              <w:lang w:eastAsia="es-CO"/>
              <w14:ligatures w14:val="standardContextual"/>
            </w:rPr>
          </w:pPr>
          <w:hyperlink w:anchor="_Toc231315962" w:history="1">
            <w:r w:rsidR="00D554BC" w:rsidRPr="004C678D">
              <w:rPr>
                <w:rStyle w:val="Hipervnculo"/>
                <w:rFonts w:ascii="Arial" w:hAnsi="Arial" w:cs="Arial"/>
                <w:b/>
                <w:bCs/>
                <w:noProof/>
              </w:rPr>
              <w:t>1.3</w:t>
            </w:r>
            <w:r w:rsidR="00D554BC">
              <w:rPr>
                <w:noProof/>
                <w:kern w:val="2"/>
                <w:sz w:val="24"/>
                <w:szCs w:val="24"/>
                <w:lang w:eastAsia="es-CO"/>
                <w14:ligatures w14:val="standardContextual"/>
              </w:rPr>
              <w:tab/>
            </w:r>
            <w:r w:rsidR="00D554BC" w:rsidRPr="004C678D">
              <w:rPr>
                <w:rStyle w:val="Hipervnculo"/>
                <w:rFonts w:ascii="Arial" w:hAnsi="Arial" w:cs="Arial"/>
                <w:b/>
                <w:bCs/>
                <w:noProof/>
              </w:rPr>
              <w:t>Planteamiento del problema o necesidad</w:t>
            </w:r>
            <w:r w:rsidR="00D554BC">
              <w:rPr>
                <w:noProof/>
                <w:webHidden/>
              </w:rPr>
              <w:tab/>
            </w:r>
            <w:r w:rsidR="00D554BC">
              <w:rPr>
                <w:noProof/>
                <w:webHidden/>
              </w:rPr>
              <w:fldChar w:fldCharType="begin"/>
            </w:r>
            <w:r w:rsidR="00D554BC">
              <w:rPr>
                <w:noProof/>
                <w:webHidden/>
              </w:rPr>
              <w:instrText xml:space="preserve"> PAGEREF _Toc231315962 \h </w:instrText>
            </w:r>
            <w:r w:rsidR="00D554BC">
              <w:rPr>
                <w:noProof/>
                <w:webHidden/>
              </w:rPr>
            </w:r>
            <w:r w:rsidR="00D554BC">
              <w:rPr>
                <w:noProof/>
                <w:webHidden/>
              </w:rPr>
              <w:fldChar w:fldCharType="separate"/>
            </w:r>
            <w:r w:rsidR="00D554BC">
              <w:rPr>
                <w:noProof/>
                <w:webHidden/>
              </w:rPr>
              <w:t>2</w:t>
            </w:r>
            <w:r w:rsidR="00D554BC">
              <w:rPr>
                <w:noProof/>
                <w:webHidden/>
              </w:rPr>
              <w:fldChar w:fldCharType="end"/>
            </w:r>
          </w:hyperlink>
        </w:p>
        <w:p w14:paraId="061F8E6F" w14:textId="05B0D234" w:rsidR="00D554BC" w:rsidRDefault="00FD6603">
          <w:pPr>
            <w:pStyle w:val="TDC2"/>
            <w:tabs>
              <w:tab w:val="left" w:pos="960"/>
              <w:tab w:val="right" w:leader="dot" w:pos="8828"/>
            </w:tabs>
            <w:rPr>
              <w:noProof/>
              <w:kern w:val="2"/>
              <w:sz w:val="24"/>
              <w:szCs w:val="24"/>
              <w:lang w:eastAsia="es-CO"/>
              <w14:ligatures w14:val="standardContextual"/>
            </w:rPr>
          </w:pPr>
          <w:hyperlink w:anchor="_Toc231315963" w:history="1">
            <w:r w:rsidR="00D554BC" w:rsidRPr="004C678D">
              <w:rPr>
                <w:rStyle w:val="Hipervnculo"/>
                <w:rFonts w:ascii="Arial" w:hAnsi="Arial" w:cs="Arial"/>
                <w:b/>
                <w:bCs/>
                <w:noProof/>
              </w:rPr>
              <w:t>1.4</w:t>
            </w:r>
            <w:r w:rsidR="00D554BC">
              <w:rPr>
                <w:noProof/>
                <w:kern w:val="2"/>
                <w:sz w:val="24"/>
                <w:szCs w:val="24"/>
                <w:lang w:eastAsia="es-CO"/>
                <w14:ligatures w14:val="standardContextual"/>
              </w:rPr>
              <w:tab/>
            </w:r>
            <w:r w:rsidR="00D554BC" w:rsidRPr="004C678D">
              <w:rPr>
                <w:rStyle w:val="Hipervnculo"/>
                <w:rFonts w:ascii="Arial" w:hAnsi="Arial" w:cs="Arial"/>
                <w:b/>
                <w:bCs/>
                <w:noProof/>
              </w:rPr>
              <w:t>Pregunta analítica a resolver</w:t>
            </w:r>
            <w:r w:rsidR="00D554BC">
              <w:rPr>
                <w:noProof/>
                <w:webHidden/>
              </w:rPr>
              <w:tab/>
            </w:r>
            <w:r w:rsidR="00D554BC">
              <w:rPr>
                <w:noProof/>
                <w:webHidden/>
              </w:rPr>
              <w:fldChar w:fldCharType="begin"/>
            </w:r>
            <w:r w:rsidR="00D554BC">
              <w:rPr>
                <w:noProof/>
                <w:webHidden/>
              </w:rPr>
              <w:instrText xml:space="preserve"> PAGEREF _Toc231315963 \h </w:instrText>
            </w:r>
            <w:r w:rsidR="00D554BC">
              <w:rPr>
                <w:noProof/>
                <w:webHidden/>
              </w:rPr>
            </w:r>
            <w:r w:rsidR="00D554BC">
              <w:rPr>
                <w:noProof/>
                <w:webHidden/>
              </w:rPr>
              <w:fldChar w:fldCharType="separate"/>
            </w:r>
            <w:r w:rsidR="00D554BC">
              <w:rPr>
                <w:noProof/>
                <w:webHidden/>
              </w:rPr>
              <w:t>3</w:t>
            </w:r>
            <w:r w:rsidR="00D554BC">
              <w:rPr>
                <w:noProof/>
                <w:webHidden/>
              </w:rPr>
              <w:fldChar w:fldCharType="end"/>
            </w:r>
          </w:hyperlink>
        </w:p>
        <w:p w14:paraId="03A7F0C0" w14:textId="2C4519A7" w:rsidR="00D554BC" w:rsidRDefault="00FD6603">
          <w:pPr>
            <w:pStyle w:val="TDC2"/>
            <w:tabs>
              <w:tab w:val="left" w:pos="960"/>
              <w:tab w:val="right" w:leader="dot" w:pos="8828"/>
            </w:tabs>
            <w:rPr>
              <w:noProof/>
              <w:kern w:val="2"/>
              <w:sz w:val="24"/>
              <w:szCs w:val="24"/>
              <w:lang w:eastAsia="es-CO"/>
              <w14:ligatures w14:val="standardContextual"/>
            </w:rPr>
          </w:pPr>
          <w:hyperlink w:anchor="_Toc231315964" w:history="1">
            <w:r w:rsidR="00D554BC" w:rsidRPr="004C678D">
              <w:rPr>
                <w:rStyle w:val="Hipervnculo"/>
                <w:rFonts w:ascii="Arial" w:hAnsi="Arial" w:cs="Arial"/>
                <w:b/>
                <w:bCs/>
                <w:noProof/>
              </w:rPr>
              <w:t>1.5</w:t>
            </w:r>
            <w:r w:rsidR="00D554BC">
              <w:rPr>
                <w:noProof/>
                <w:kern w:val="2"/>
                <w:sz w:val="24"/>
                <w:szCs w:val="24"/>
                <w:lang w:eastAsia="es-CO"/>
                <w14:ligatures w14:val="standardContextual"/>
              </w:rPr>
              <w:tab/>
            </w:r>
            <w:r w:rsidR="00D554BC" w:rsidRPr="004C678D">
              <w:rPr>
                <w:rStyle w:val="Hipervnculo"/>
                <w:rFonts w:ascii="Arial" w:hAnsi="Arial" w:cs="Arial"/>
                <w:b/>
                <w:bCs/>
                <w:noProof/>
              </w:rPr>
              <w:t>Objetivos</w:t>
            </w:r>
            <w:r w:rsidR="00D554BC">
              <w:rPr>
                <w:noProof/>
                <w:webHidden/>
              </w:rPr>
              <w:tab/>
            </w:r>
            <w:r w:rsidR="00D554BC">
              <w:rPr>
                <w:noProof/>
                <w:webHidden/>
              </w:rPr>
              <w:fldChar w:fldCharType="begin"/>
            </w:r>
            <w:r w:rsidR="00D554BC">
              <w:rPr>
                <w:noProof/>
                <w:webHidden/>
              </w:rPr>
              <w:instrText xml:space="preserve"> PAGEREF _Toc231315964 \h </w:instrText>
            </w:r>
            <w:r w:rsidR="00D554BC">
              <w:rPr>
                <w:noProof/>
                <w:webHidden/>
              </w:rPr>
            </w:r>
            <w:r w:rsidR="00D554BC">
              <w:rPr>
                <w:noProof/>
                <w:webHidden/>
              </w:rPr>
              <w:fldChar w:fldCharType="separate"/>
            </w:r>
            <w:r w:rsidR="00D554BC">
              <w:rPr>
                <w:noProof/>
                <w:webHidden/>
              </w:rPr>
              <w:t>3</w:t>
            </w:r>
            <w:r w:rsidR="00D554BC">
              <w:rPr>
                <w:noProof/>
                <w:webHidden/>
              </w:rPr>
              <w:fldChar w:fldCharType="end"/>
            </w:r>
          </w:hyperlink>
        </w:p>
        <w:p w14:paraId="5CCBA09C" w14:textId="7EFE85C4" w:rsidR="00D554BC" w:rsidRDefault="00FD6603">
          <w:pPr>
            <w:pStyle w:val="TDC3"/>
            <w:tabs>
              <w:tab w:val="left" w:pos="1200"/>
              <w:tab w:val="right" w:leader="dot" w:pos="8828"/>
            </w:tabs>
            <w:rPr>
              <w:noProof/>
              <w:kern w:val="2"/>
              <w:sz w:val="24"/>
              <w:szCs w:val="24"/>
              <w:lang w:eastAsia="es-CO"/>
              <w14:ligatures w14:val="standardContextual"/>
            </w:rPr>
          </w:pPr>
          <w:hyperlink w:anchor="_Toc231315965" w:history="1">
            <w:r w:rsidR="00D554BC" w:rsidRPr="004C678D">
              <w:rPr>
                <w:rStyle w:val="Hipervnculo"/>
                <w:rFonts w:ascii="Arial" w:hAnsi="Arial" w:cs="Arial"/>
                <w:b/>
                <w:bCs/>
                <w:noProof/>
              </w:rPr>
              <w:t>1.5.1</w:t>
            </w:r>
            <w:r w:rsidR="00D554BC">
              <w:rPr>
                <w:noProof/>
                <w:kern w:val="2"/>
                <w:sz w:val="24"/>
                <w:szCs w:val="24"/>
                <w:lang w:eastAsia="es-CO"/>
                <w14:ligatures w14:val="standardContextual"/>
              </w:rPr>
              <w:tab/>
            </w:r>
            <w:r w:rsidR="00D554BC" w:rsidRPr="004C678D">
              <w:rPr>
                <w:rStyle w:val="Hipervnculo"/>
                <w:rFonts w:ascii="Arial" w:hAnsi="Arial" w:cs="Arial"/>
                <w:b/>
                <w:bCs/>
                <w:noProof/>
              </w:rPr>
              <w:t>Objetivo general</w:t>
            </w:r>
            <w:r w:rsidR="00D554BC">
              <w:rPr>
                <w:noProof/>
                <w:webHidden/>
              </w:rPr>
              <w:tab/>
            </w:r>
            <w:r w:rsidR="00D554BC">
              <w:rPr>
                <w:noProof/>
                <w:webHidden/>
              </w:rPr>
              <w:fldChar w:fldCharType="begin"/>
            </w:r>
            <w:r w:rsidR="00D554BC">
              <w:rPr>
                <w:noProof/>
                <w:webHidden/>
              </w:rPr>
              <w:instrText xml:space="preserve"> PAGEREF _Toc231315965 \h </w:instrText>
            </w:r>
            <w:r w:rsidR="00D554BC">
              <w:rPr>
                <w:noProof/>
                <w:webHidden/>
              </w:rPr>
            </w:r>
            <w:r w:rsidR="00D554BC">
              <w:rPr>
                <w:noProof/>
                <w:webHidden/>
              </w:rPr>
              <w:fldChar w:fldCharType="separate"/>
            </w:r>
            <w:r w:rsidR="00D554BC">
              <w:rPr>
                <w:noProof/>
                <w:webHidden/>
              </w:rPr>
              <w:t>3</w:t>
            </w:r>
            <w:r w:rsidR="00D554BC">
              <w:rPr>
                <w:noProof/>
                <w:webHidden/>
              </w:rPr>
              <w:fldChar w:fldCharType="end"/>
            </w:r>
          </w:hyperlink>
        </w:p>
        <w:p w14:paraId="0ADD569E" w14:textId="192CFF5D" w:rsidR="00D554BC" w:rsidRDefault="00FD6603">
          <w:pPr>
            <w:pStyle w:val="TDC3"/>
            <w:tabs>
              <w:tab w:val="left" w:pos="1200"/>
              <w:tab w:val="right" w:leader="dot" w:pos="8828"/>
            </w:tabs>
            <w:rPr>
              <w:noProof/>
              <w:kern w:val="2"/>
              <w:sz w:val="24"/>
              <w:szCs w:val="24"/>
              <w:lang w:eastAsia="es-CO"/>
              <w14:ligatures w14:val="standardContextual"/>
            </w:rPr>
          </w:pPr>
          <w:hyperlink w:anchor="_Toc231315966" w:history="1">
            <w:r w:rsidR="00D554BC" w:rsidRPr="004C678D">
              <w:rPr>
                <w:rStyle w:val="Hipervnculo"/>
                <w:rFonts w:ascii="Arial" w:hAnsi="Arial" w:cs="Arial"/>
                <w:b/>
                <w:bCs/>
                <w:noProof/>
              </w:rPr>
              <w:t>1.5.2</w:t>
            </w:r>
            <w:r w:rsidR="00D554BC">
              <w:rPr>
                <w:noProof/>
                <w:kern w:val="2"/>
                <w:sz w:val="24"/>
                <w:szCs w:val="24"/>
                <w:lang w:eastAsia="es-CO"/>
                <w14:ligatures w14:val="standardContextual"/>
              </w:rPr>
              <w:tab/>
            </w:r>
            <w:r w:rsidR="00D554BC" w:rsidRPr="004C678D">
              <w:rPr>
                <w:rStyle w:val="Hipervnculo"/>
                <w:rFonts w:ascii="Arial" w:hAnsi="Arial" w:cs="Arial"/>
                <w:b/>
                <w:bCs/>
                <w:noProof/>
              </w:rPr>
              <w:t>Objetivos específicos</w:t>
            </w:r>
            <w:r w:rsidR="00D554BC">
              <w:rPr>
                <w:noProof/>
                <w:webHidden/>
              </w:rPr>
              <w:tab/>
            </w:r>
            <w:r w:rsidR="00D554BC">
              <w:rPr>
                <w:noProof/>
                <w:webHidden/>
              </w:rPr>
              <w:fldChar w:fldCharType="begin"/>
            </w:r>
            <w:r w:rsidR="00D554BC">
              <w:rPr>
                <w:noProof/>
                <w:webHidden/>
              </w:rPr>
              <w:instrText xml:space="preserve"> PAGEREF _Toc231315966 \h </w:instrText>
            </w:r>
            <w:r w:rsidR="00D554BC">
              <w:rPr>
                <w:noProof/>
                <w:webHidden/>
              </w:rPr>
            </w:r>
            <w:r w:rsidR="00D554BC">
              <w:rPr>
                <w:noProof/>
                <w:webHidden/>
              </w:rPr>
              <w:fldChar w:fldCharType="separate"/>
            </w:r>
            <w:r w:rsidR="00D554BC">
              <w:rPr>
                <w:noProof/>
                <w:webHidden/>
              </w:rPr>
              <w:t>3</w:t>
            </w:r>
            <w:r w:rsidR="00D554BC">
              <w:rPr>
                <w:noProof/>
                <w:webHidden/>
              </w:rPr>
              <w:fldChar w:fldCharType="end"/>
            </w:r>
          </w:hyperlink>
        </w:p>
        <w:p w14:paraId="6850ABFC" w14:textId="2705D912" w:rsidR="00D554BC" w:rsidRDefault="00FD6603">
          <w:pPr>
            <w:pStyle w:val="TDC2"/>
            <w:tabs>
              <w:tab w:val="left" w:pos="960"/>
              <w:tab w:val="right" w:leader="dot" w:pos="8828"/>
            </w:tabs>
            <w:rPr>
              <w:noProof/>
              <w:kern w:val="2"/>
              <w:sz w:val="24"/>
              <w:szCs w:val="24"/>
              <w:lang w:eastAsia="es-CO"/>
              <w14:ligatures w14:val="standardContextual"/>
            </w:rPr>
          </w:pPr>
          <w:hyperlink w:anchor="_Toc231315967" w:history="1">
            <w:r w:rsidR="00D554BC" w:rsidRPr="004C678D">
              <w:rPr>
                <w:rStyle w:val="Hipervnculo"/>
                <w:rFonts w:ascii="Arial" w:hAnsi="Arial" w:cs="Arial"/>
                <w:b/>
                <w:bCs/>
                <w:noProof/>
              </w:rPr>
              <w:t>1.6</w:t>
            </w:r>
            <w:r w:rsidR="00D554BC">
              <w:rPr>
                <w:noProof/>
                <w:kern w:val="2"/>
                <w:sz w:val="24"/>
                <w:szCs w:val="24"/>
                <w:lang w:eastAsia="es-CO"/>
                <w14:ligatures w14:val="standardContextual"/>
              </w:rPr>
              <w:tab/>
            </w:r>
            <w:r w:rsidR="00D554BC" w:rsidRPr="004C678D">
              <w:rPr>
                <w:rStyle w:val="Hipervnculo"/>
                <w:rFonts w:ascii="Arial" w:hAnsi="Arial" w:cs="Arial"/>
                <w:b/>
                <w:bCs/>
                <w:noProof/>
              </w:rPr>
              <w:t>Metodología</w:t>
            </w:r>
            <w:r w:rsidR="00D554BC">
              <w:rPr>
                <w:noProof/>
                <w:webHidden/>
              </w:rPr>
              <w:tab/>
            </w:r>
            <w:r w:rsidR="00D554BC">
              <w:rPr>
                <w:noProof/>
                <w:webHidden/>
              </w:rPr>
              <w:fldChar w:fldCharType="begin"/>
            </w:r>
            <w:r w:rsidR="00D554BC">
              <w:rPr>
                <w:noProof/>
                <w:webHidden/>
              </w:rPr>
              <w:instrText xml:space="preserve"> PAGEREF _Toc231315967 \h </w:instrText>
            </w:r>
            <w:r w:rsidR="00D554BC">
              <w:rPr>
                <w:noProof/>
                <w:webHidden/>
              </w:rPr>
            </w:r>
            <w:r w:rsidR="00D554BC">
              <w:rPr>
                <w:noProof/>
                <w:webHidden/>
              </w:rPr>
              <w:fldChar w:fldCharType="separate"/>
            </w:r>
            <w:r w:rsidR="00D554BC">
              <w:rPr>
                <w:noProof/>
                <w:webHidden/>
              </w:rPr>
              <w:t>4</w:t>
            </w:r>
            <w:r w:rsidR="00D554BC">
              <w:rPr>
                <w:noProof/>
                <w:webHidden/>
              </w:rPr>
              <w:fldChar w:fldCharType="end"/>
            </w:r>
          </w:hyperlink>
        </w:p>
        <w:p w14:paraId="79E2D269" w14:textId="19DCDD58" w:rsidR="00D554BC" w:rsidRDefault="00FD6603">
          <w:pPr>
            <w:pStyle w:val="TDC2"/>
            <w:tabs>
              <w:tab w:val="left" w:pos="960"/>
              <w:tab w:val="right" w:leader="dot" w:pos="8828"/>
            </w:tabs>
            <w:rPr>
              <w:noProof/>
              <w:kern w:val="2"/>
              <w:sz w:val="24"/>
              <w:szCs w:val="24"/>
              <w:lang w:eastAsia="es-CO"/>
              <w14:ligatures w14:val="standardContextual"/>
            </w:rPr>
          </w:pPr>
          <w:hyperlink w:anchor="_Toc231315968" w:history="1">
            <w:r w:rsidR="00D554BC" w:rsidRPr="004C678D">
              <w:rPr>
                <w:rStyle w:val="Hipervnculo"/>
                <w:rFonts w:ascii="Arial" w:hAnsi="Arial" w:cs="Arial"/>
                <w:b/>
                <w:bCs/>
                <w:noProof/>
              </w:rPr>
              <w:t>1.7</w:t>
            </w:r>
            <w:r w:rsidR="00D554BC">
              <w:rPr>
                <w:noProof/>
                <w:kern w:val="2"/>
                <w:sz w:val="24"/>
                <w:szCs w:val="24"/>
                <w:lang w:eastAsia="es-CO"/>
                <w14:ligatures w14:val="standardContextual"/>
              </w:rPr>
              <w:tab/>
            </w:r>
            <w:r w:rsidR="00D554BC" w:rsidRPr="004C678D">
              <w:rPr>
                <w:rStyle w:val="Hipervnculo"/>
                <w:rFonts w:ascii="Arial" w:hAnsi="Arial" w:cs="Arial"/>
                <w:b/>
                <w:bCs/>
                <w:noProof/>
              </w:rPr>
              <w:t>Organización del documento</w:t>
            </w:r>
            <w:r w:rsidR="00D554BC">
              <w:rPr>
                <w:noProof/>
                <w:webHidden/>
              </w:rPr>
              <w:tab/>
            </w:r>
            <w:r w:rsidR="00D554BC">
              <w:rPr>
                <w:noProof/>
                <w:webHidden/>
              </w:rPr>
              <w:fldChar w:fldCharType="begin"/>
            </w:r>
            <w:r w:rsidR="00D554BC">
              <w:rPr>
                <w:noProof/>
                <w:webHidden/>
              </w:rPr>
              <w:instrText xml:space="preserve"> PAGEREF _Toc231315968 \h </w:instrText>
            </w:r>
            <w:r w:rsidR="00D554BC">
              <w:rPr>
                <w:noProof/>
                <w:webHidden/>
              </w:rPr>
            </w:r>
            <w:r w:rsidR="00D554BC">
              <w:rPr>
                <w:noProof/>
                <w:webHidden/>
              </w:rPr>
              <w:fldChar w:fldCharType="separate"/>
            </w:r>
            <w:r w:rsidR="00D554BC">
              <w:rPr>
                <w:noProof/>
                <w:webHidden/>
              </w:rPr>
              <w:t>5</w:t>
            </w:r>
            <w:r w:rsidR="00D554BC">
              <w:rPr>
                <w:noProof/>
                <w:webHidden/>
              </w:rPr>
              <w:fldChar w:fldCharType="end"/>
            </w:r>
          </w:hyperlink>
        </w:p>
        <w:p w14:paraId="0DAF0D9E" w14:textId="0EA9C1FB" w:rsidR="00D554BC" w:rsidRDefault="00FD6603">
          <w:pPr>
            <w:pStyle w:val="TDC1"/>
            <w:tabs>
              <w:tab w:val="left" w:pos="440"/>
              <w:tab w:val="right" w:leader="dot" w:pos="8828"/>
            </w:tabs>
            <w:rPr>
              <w:noProof/>
              <w:kern w:val="2"/>
              <w:sz w:val="24"/>
              <w:szCs w:val="24"/>
              <w:lang w:eastAsia="es-CO"/>
              <w14:ligatures w14:val="standardContextual"/>
            </w:rPr>
          </w:pPr>
          <w:hyperlink w:anchor="_Toc231315969" w:history="1">
            <w:r w:rsidR="00D554BC" w:rsidRPr="004C678D">
              <w:rPr>
                <w:rStyle w:val="Hipervnculo"/>
                <w:rFonts w:ascii="Arial" w:hAnsi="Arial" w:cs="Arial"/>
                <w:b/>
                <w:bCs/>
                <w:noProof/>
              </w:rPr>
              <w:t>2.</w:t>
            </w:r>
            <w:r w:rsidR="00D554BC">
              <w:rPr>
                <w:noProof/>
                <w:kern w:val="2"/>
                <w:sz w:val="24"/>
                <w:szCs w:val="24"/>
                <w:lang w:eastAsia="es-CO"/>
                <w14:ligatures w14:val="standardContextual"/>
              </w:rPr>
              <w:tab/>
            </w:r>
            <w:r w:rsidR="00D554BC" w:rsidRPr="004C678D">
              <w:rPr>
                <w:rStyle w:val="Hipervnculo"/>
                <w:rFonts w:ascii="Arial" w:hAnsi="Arial" w:cs="Arial"/>
                <w:b/>
                <w:bCs/>
                <w:noProof/>
              </w:rPr>
              <w:t>Capítulo 2 – Marco teórico</w:t>
            </w:r>
            <w:r w:rsidR="00D554BC">
              <w:rPr>
                <w:noProof/>
                <w:webHidden/>
              </w:rPr>
              <w:tab/>
            </w:r>
            <w:r w:rsidR="00D554BC">
              <w:rPr>
                <w:noProof/>
                <w:webHidden/>
              </w:rPr>
              <w:fldChar w:fldCharType="begin"/>
            </w:r>
            <w:r w:rsidR="00D554BC">
              <w:rPr>
                <w:noProof/>
                <w:webHidden/>
              </w:rPr>
              <w:instrText xml:space="preserve"> PAGEREF _Toc231315969 \h </w:instrText>
            </w:r>
            <w:r w:rsidR="00D554BC">
              <w:rPr>
                <w:noProof/>
                <w:webHidden/>
              </w:rPr>
            </w:r>
            <w:r w:rsidR="00D554BC">
              <w:rPr>
                <w:noProof/>
                <w:webHidden/>
              </w:rPr>
              <w:fldChar w:fldCharType="separate"/>
            </w:r>
            <w:r w:rsidR="00D554BC">
              <w:rPr>
                <w:noProof/>
                <w:webHidden/>
              </w:rPr>
              <w:t>6</w:t>
            </w:r>
            <w:r w:rsidR="00D554BC">
              <w:rPr>
                <w:noProof/>
                <w:webHidden/>
              </w:rPr>
              <w:fldChar w:fldCharType="end"/>
            </w:r>
          </w:hyperlink>
        </w:p>
        <w:p w14:paraId="0FAA2976" w14:textId="4CE15DBC" w:rsidR="00D554BC" w:rsidRDefault="00FD6603">
          <w:pPr>
            <w:pStyle w:val="TDC2"/>
            <w:tabs>
              <w:tab w:val="left" w:pos="960"/>
              <w:tab w:val="right" w:leader="dot" w:pos="8828"/>
            </w:tabs>
            <w:rPr>
              <w:noProof/>
              <w:kern w:val="2"/>
              <w:sz w:val="24"/>
              <w:szCs w:val="24"/>
              <w:lang w:eastAsia="es-CO"/>
              <w14:ligatures w14:val="standardContextual"/>
            </w:rPr>
          </w:pPr>
          <w:hyperlink w:anchor="_Toc231315970" w:history="1">
            <w:r w:rsidR="00D554BC" w:rsidRPr="004C678D">
              <w:rPr>
                <w:rStyle w:val="Hipervnculo"/>
                <w:rFonts w:ascii="Arial" w:hAnsi="Arial" w:cs="Arial"/>
                <w:b/>
                <w:bCs/>
                <w:noProof/>
              </w:rPr>
              <w:t>2.1</w:t>
            </w:r>
            <w:r w:rsidR="00D554BC">
              <w:rPr>
                <w:noProof/>
                <w:kern w:val="2"/>
                <w:sz w:val="24"/>
                <w:szCs w:val="24"/>
                <w:lang w:eastAsia="es-CO"/>
                <w14:ligatures w14:val="standardContextual"/>
              </w:rPr>
              <w:tab/>
            </w:r>
            <w:r w:rsidR="00D554BC" w:rsidRPr="004C678D">
              <w:rPr>
                <w:rStyle w:val="Hipervnculo"/>
                <w:rFonts w:ascii="Arial" w:hAnsi="Arial" w:cs="Arial"/>
                <w:b/>
                <w:bCs/>
                <w:noProof/>
              </w:rPr>
              <w:t>Contexto</w:t>
            </w:r>
            <w:r w:rsidR="00D554BC">
              <w:rPr>
                <w:noProof/>
                <w:webHidden/>
              </w:rPr>
              <w:tab/>
            </w:r>
            <w:r w:rsidR="00D554BC">
              <w:rPr>
                <w:noProof/>
                <w:webHidden/>
              </w:rPr>
              <w:fldChar w:fldCharType="begin"/>
            </w:r>
            <w:r w:rsidR="00D554BC">
              <w:rPr>
                <w:noProof/>
                <w:webHidden/>
              </w:rPr>
              <w:instrText xml:space="preserve"> PAGEREF _Toc231315970 \h </w:instrText>
            </w:r>
            <w:r w:rsidR="00D554BC">
              <w:rPr>
                <w:noProof/>
                <w:webHidden/>
              </w:rPr>
            </w:r>
            <w:r w:rsidR="00D554BC">
              <w:rPr>
                <w:noProof/>
                <w:webHidden/>
              </w:rPr>
              <w:fldChar w:fldCharType="separate"/>
            </w:r>
            <w:r w:rsidR="00D554BC">
              <w:rPr>
                <w:noProof/>
                <w:webHidden/>
              </w:rPr>
              <w:t>7</w:t>
            </w:r>
            <w:r w:rsidR="00D554BC">
              <w:rPr>
                <w:noProof/>
                <w:webHidden/>
              </w:rPr>
              <w:fldChar w:fldCharType="end"/>
            </w:r>
          </w:hyperlink>
        </w:p>
        <w:p w14:paraId="0E055D27" w14:textId="323BBA98" w:rsidR="00D554BC" w:rsidRDefault="00FD6603">
          <w:pPr>
            <w:pStyle w:val="TDC2"/>
            <w:tabs>
              <w:tab w:val="left" w:pos="960"/>
              <w:tab w:val="right" w:leader="dot" w:pos="8828"/>
            </w:tabs>
            <w:rPr>
              <w:noProof/>
              <w:kern w:val="2"/>
              <w:sz w:val="24"/>
              <w:szCs w:val="24"/>
              <w:lang w:eastAsia="es-CO"/>
              <w14:ligatures w14:val="standardContextual"/>
            </w:rPr>
          </w:pPr>
          <w:hyperlink w:anchor="_Toc231315971" w:history="1">
            <w:r w:rsidR="00D554BC" w:rsidRPr="004C678D">
              <w:rPr>
                <w:rStyle w:val="Hipervnculo"/>
                <w:rFonts w:ascii="Arial" w:hAnsi="Arial" w:cs="Arial"/>
                <w:b/>
                <w:bCs/>
                <w:noProof/>
              </w:rPr>
              <w:t>2.2</w:t>
            </w:r>
            <w:r w:rsidR="00D554BC">
              <w:rPr>
                <w:noProof/>
                <w:kern w:val="2"/>
                <w:sz w:val="24"/>
                <w:szCs w:val="24"/>
                <w:lang w:eastAsia="es-CO"/>
                <w14:ligatures w14:val="standardContextual"/>
              </w:rPr>
              <w:tab/>
            </w:r>
            <w:r w:rsidR="00D554BC" w:rsidRPr="004C678D">
              <w:rPr>
                <w:rStyle w:val="Hipervnculo"/>
                <w:rFonts w:ascii="Arial" w:hAnsi="Arial" w:cs="Arial"/>
                <w:b/>
                <w:bCs/>
                <w:noProof/>
              </w:rPr>
              <w:t>Conceptos fundamentales y herramientas tecnológicas utilizadas</w:t>
            </w:r>
            <w:r w:rsidR="00D554BC">
              <w:rPr>
                <w:noProof/>
                <w:webHidden/>
              </w:rPr>
              <w:tab/>
            </w:r>
            <w:r w:rsidR="00D554BC">
              <w:rPr>
                <w:noProof/>
                <w:webHidden/>
              </w:rPr>
              <w:fldChar w:fldCharType="begin"/>
            </w:r>
            <w:r w:rsidR="00D554BC">
              <w:rPr>
                <w:noProof/>
                <w:webHidden/>
              </w:rPr>
              <w:instrText xml:space="preserve"> PAGEREF _Toc231315971 \h </w:instrText>
            </w:r>
            <w:r w:rsidR="00D554BC">
              <w:rPr>
                <w:noProof/>
                <w:webHidden/>
              </w:rPr>
            </w:r>
            <w:r w:rsidR="00D554BC">
              <w:rPr>
                <w:noProof/>
                <w:webHidden/>
              </w:rPr>
              <w:fldChar w:fldCharType="separate"/>
            </w:r>
            <w:r w:rsidR="00D554BC">
              <w:rPr>
                <w:noProof/>
                <w:webHidden/>
              </w:rPr>
              <w:t>8</w:t>
            </w:r>
            <w:r w:rsidR="00D554BC">
              <w:rPr>
                <w:noProof/>
                <w:webHidden/>
              </w:rPr>
              <w:fldChar w:fldCharType="end"/>
            </w:r>
          </w:hyperlink>
        </w:p>
        <w:p w14:paraId="7ED34701" w14:textId="0E51ACD1" w:rsidR="00D554BC" w:rsidRDefault="00FD6603">
          <w:pPr>
            <w:pStyle w:val="TDC1"/>
            <w:tabs>
              <w:tab w:val="left" w:pos="440"/>
              <w:tab w:val="right" w:leader="dot" w:pos="8828"/>
            </w:tabs>
            <w:rPr>
              <w:noProof/>
              <w:kern w:val="2"/>
              <w:sz w:val="24"/>
              <w:szCs w:val="24"/>
              <w:lang w:eastAsia="es-CO"/>
              <w14:ligatures w14:val="standardContextual"/>
            </w:rPr>
          </w:pPr>
          <w:hyperlink w:anchor="_Toc231315972" w:history="1">
            <w:r w:rsidR="00D554BC" w:rsidRPr="004C678D">
              <w:rPr>
                <w:rStyle w:val="Hipervnculo"/>
                <w:rFonts w:ascii="Arial" w:hAnsi="Arial" w:cs="Arial"/>
                <w:b/>
                <w:bCs/>
                <w:noProof/>
              </w:rPr>
              <w:t>3.</w:t>
            </w:r>
            <w:r w:rsidR="00D554BC">
              <w:rPr>
                <w:noProof/>
                <w:kern w:val="2"/>
                <w:sz w:val="24"/>
                <w:szCs w:val="24"/>
                <w:lang w:eastAsia="es-CO"/>
                <w14:ligatures w14:val="standardContextual"/>
              </w:rPr>
              <w:tab/>
            </w:r>
            <w:r w:rsidR="00D554BC" w:rsidRPr="004C678D">
              <w:rPr>
                <w:rStyle w:val="Hipervnculo"/>
                <w:rFonts w:ascii="Arial" w:hAnsi="Arial" w:cs="Arial"/>
                <w:b/>
                <w:bCs/>
                <w:noProof/>
              </w:rPr>
              <w:t>Capítulo 3 - Recopilación de la información de tasa efectiva de los créditos de consumo de libre inversión en entidades bancarias colombianas</w:t>
            </w:r>
            <w:r w:rsidR="00D554BC">
              <w:rPr>
                <w:noProof/>
                <w:webHidden/>
              </w:rPr>
              <w:tab/>
            </w:r>
            <w:r w:rsidR="00D554BC">
              <w:rPr>
                <w:noProof/>
                <w:webHidden/>
              </w:rPr>
              <w:fldChar w:fldCharType="begin"/>
            </w:r>
            <w:r w:rsidR="00D554BC">
              <w:rPr>
                <w:noProof/>
                <w:webHidden/>
              </w:rPr>
              <w:instrText xml:space="preserve"> PAGEREF _Toc231315972 \h </w:instrText>
            </w:r>
            <w:r w:rsidR="00D554BC">
              <w:rPr>
                <w:noProof/>
                <w:webHidden/>
              </w:rPr>
            </w:r>
            <w:r w:rsidR="00D554BC">
              <w:rPr>
                <w:noProof/>
                <w:webHidden/>
              </w:rPr>
              <w:fldChar w:fldCharType="separate"/>
            </w:r>
            <w:r w:rsidR="00D554BC">
              <w:rPr>
                <w:noProof/>
                <w:webHidden/>
              </w:rPr>
              <w:t>10</w:t>
            </w:r>
            <w:r w:rsidR="00D554BC">
              <w:rPr>
                <w:noProof/>
                <w:webHidden/>
              </w:rPr>
              <w:fldChar w:fldCharType="end"/>
            </w:r>
          </w:hyperlink>
        </w:p>
        <w:p w14:paraId="0A57E727" w14:textId="61F6D273" w:rsidR="00D554BC" w:rsidRDefault="00FD6603">
          <w:pPr>
            <w:pStyle w:val="TDC2"/>
            <w:tabs>
              <w:tab w:val="left" w:pos="960"/>
              <w:tab w:val="right" w:leader="dot" w:pos="8828"/>
            </w:tabs>
            <w:rPr>
              <w:noProof/>
              <w:kern w:val="2"/>
              <w:sz w:val="24"/>
              <w:szCs w:val="24"/>
              <w:lang w:eastAsia="es-CO"/>
              <w14:ligatures w14:val="standardContextual"/>
            </w:rPr>
          </w:pPr>
          <w:hyperlink w:anchor="_Toc231315973" w:history="1">
            <w:r w:rsidR="00D554BC" w:rsidRPr="004C678D">
              <w:rPr>
                <w:rStyle w:val="Hipervnculo"/>
                <w:rFonts w:ascii="Arial" w:hAnsi="Arial" w:cs="Arial"/>
                <w:b/>
                <w:bCs/>
                <w:noProof/>
              </w:rPr>
              <w:t>3.1</w:t>
            </w:r>
            <w:r w:rsidR="00D554BC">
              <w:rPr>
                <w:noProof/>
                <w:kern w:val="2"/>
                <w:sz w:val="24"/>
                <w:szCs w:val="24"/>
                <w:lang w:eastAsia="es-CO"/>
                <w14:ligatures w14:val="standardContextual"/>
              </w:rPr>
              <w:tab/>
            </w:r>
            <w:r w:rsidR="00D554BC" w:rsidRPr="004C678D">
              <w:rPr>
                <w:rStyle w:val="Hipervnculo"/>
                <w:rFonts w:ascii="Arial" w:hAnsi="Arial" w:cs="Arial"/>
                <w:b/>
                <w:bCs/>
                <w:noProof/>
              </w:rPr>
              <w:t>Comprensión del problema y contexto del negocio</w:t>
            </w:r>
            <w:r w:rsidR="00D554BC">
              <w:rPr>
                <w:noProof/>
                <w:webHidden/>
              </w:rPr>
              <w:tab/>
            </w:r>
            <w:r w:rsidR="00D554BC">
              <w:rPr>
                <w:noProof/>
                <w:webHidden/>
              </w:rPr>
              <w:fldChar w:fldCharType="begin"/>
            </w:r>
            <w:r w:rsidR="00D554BC">
              <w:rPr>
                <w:noProof/>
                <w:webHidden/>
              </w:rPr>
              <w:instrText xml:space="preserve"> PAGEREF _Toc231315973 \h </w:instrText>
            </w:r>
            <w:r w:rsidR="00D554BC">
              <w:rPr>
                <w:noProof/>
                <w:webHidden/>
              </w:rPr>
            </w:r>
            <w:r w:rsidR="00D554BC">
              <w:rPr>
                <w:noProof/>
                <w:webHidden/>
              </w:rPr>
              <w:fldChar w:fldCharType="separate"/>
            </w:r>
            <w:r w:rsidR="00D554BC">
              <w:rPr>
                <w:noProof/>
                <w:webHidden/>
              </w:rPr>
              <w:t>11</w:t>
            </w:r>
            <w:r w:rsidR="00D554BC">
              <w:rPr>
                <w:noProof/>
                <w:webHidden/>
              </w:rPr>
              <w:fldChar w:fldCharType="end"/>
            </w:r>
          </w:hyperlink>
        </w:p>
        <w:p w14:paraId="694B8B52" w14:textId="3FDC6CDC" w:rsidR="00D554BC" w:rsidRDefault="00FD6603">
          <w:pPr>
            <w:pStyle w:val="TDC2"/>
            <w:tabs>
              <w:tab w:val="left" w:pos="960"/>
              <w:tab w:val="right" w:leader="dot" w:pos="8828"/>
            </w:tabs>
            <w:rPr>
              <w:noProof/>
              <w:kern w:val="2"/>
              <w:sz w:val="24"/>
              <w:szCs w:val="24"/>
              <w:lang w:eastAsia="es-CO"/>
              <w14:ligatures w14:val="standardContextual"/>
            </w:rPr>
          </w:pPr>
          <w:hyperlink w:anchor="_Toc231315974" w:history="1">
            <w:r w:rsidR="00D554BC" w:rsidRPr="004C678D">
              <w:rPr>
                <w:rStyle w:val="Hipervnculo"/>
                <w:rFonts w:ascii="Arial" w:hAnsi="Arial" w:cs="Arial"/>
                <w:b/>
                <w:bCs/>
                <w:noProof/>
              </w:rPr>
              <w:t>3.2</w:t>
            </w:r>
            <w:r w:rsidR="00D554BC">
              <w:rPr>
                <w:noProof/>
                <w:kern w:val="2"/>
                <w:sz w:val="24"/>
                <w:szCs w:val="24"/>
                <w:lang w:eastAsia="es-CO"/>
                <w14:ligatures w14:val="standardContextual"/>
              </w:rPr>
              <w:tab/>
            </w:r>
            <w:r w:rsidR="00D554BC" w:rsidRPr="004C678D">
              <w:rPr>
                <w:rStyle w:val="Hipervnculo"/>
                <w:rFonts w:ascii="Arial" w:hAnsi="Arial" w:cs="Arial"/>
                <w:b/>
                <w:bCs/>
                <w:noProof/>
              </w:rPr>
              <w:t>Identificación de fuentes de datos</w:t>
            </w:r>
            <w:r w:rsidR="00D554BC">
              <w:rPr>
                <w:noProof/>
                <w:webHidden/>
              </w:rPr>
              <w:tab/>
            </w:r>
            <w:r w:rsidR="00D554BC">
              <w:rPr>
                <w:noProof/>
                <w:webHidden/>
              </w:rPr>
              <w:fldChar w:fldCharType="begin"/>
            </w:r>
            <w:r w:rsidR="00D554BC">
              <w:rPr>
                <w:noProof/>
                <w:webHidden/>
              </w:rPr>
              <w:instrText xml:space="preserve"> PAGEREF _Toc231315974 \h </w:instrText>
            </w:r>
            <w:r w:rsidR="00D554BC">
              <w:rPr>
                <w:noProof/>
                <w:webHidden/>
              </w:rPr>
            </w:r>
            <w:r w:rsidR="00D554BC">
              <w:rPr>
                <w:noProof/>
                <w:webHidden/>
              </w:rPr>
              <w:fldChar w:fldCharType="separate"/>
            </w:r>
            <w:r w:rsidR="00D554BC">
              <w:rPr>
                <w:noProof/>
                <w:webHidden/>
              </w:rPr>
              <w:t>11</w:t>
            </w:r>
            <w:r w:rsidR="00D554BC">
              <w:rPr>
                <w:noProof/>
                <w:webHidden/>
              </w:rPr>
              <w:fldChar w:fldCharType="end"/>
            </w:r>
          </w:hyperlink>
        </w:p>
        <w:p w14:paraId="122CC5EC" w14:textId="3DC3EAF1" w:rsidR="00D554BC" w:rsidRDefault="00FD6603">
          <w:pPr>
            <w:pStyle w:val="TDC2"/>
            <w:tabs>
              <w:tab w:val="left" w:pos="960"/>
              <w:tab w:val="right" w:leader="dot" w:pos="8828"/>
            </w:tabs>
            <w:rPr>
              <w:noProof/>
              <w:kern w:val="2"/>
              <w:sz w:val="24"/>
              <w:szCs w:val="24"/>
              <w:lang w:eastAsia="es-CO"/>
              <w14:ligatures w14:val="standardContextual"/>
            </w:rPr>
          </w:pPr>
          <w:hyperlink w:anchor="_Toc231315975" w:history="1">
            <w:r w:rsidR="00D554BC" w:rsidRPr="004C678D">
              <w:rPr>
                <w:rStyle w:val="Hipervnculo"/>
                <w:rFonts w:ascii="Arial" w:hAnsi="Arial" w:cs="Arial"/>
                <w:b/>
                <w:bCs/>
                <w:noProof/>
              </w:rPr>
              <w:t>3.3</w:t>
            </w:r>
            <w:r w:rsidR="00D554BC">
              <w:rPr>
                <w:noProof/>
                <w:kern w:val="2"/>
                <w:sz w:val="24"/>
                <w:szCs w:val="24"/>
                <w:lang w:eastAsia="es-CO"/>
                <w14:ligatures w14:val="standardContextual"/>
              </w:rPr>
              <w:tab/>
            </w:r>
            <w:r w:rsidR="00D554BC" w:rsidRPr="004C678D">
              <w:rPr>
                <w:rStyle w:val="Hipervnculo"/>
                <w:rFonts w:ascii="Arial" w:hAnsi="Arial" w:cs="Arial"/>
                <w:b/>
                <w:bCs/>
                <w:noProof/>
              </w:rPr>
              <w:t>Exploración inicial de los datos</w:t>
            </w:r>
            <w:r w:rsidR="00D554BC">
              <w:rPr>
                <w:noProof/>
                <w:webHidden/>
              </w:rPr>
              <w:tab/>
            </w:r>
            <w:r w:rsidR="00D554BC">
              <w:rPr>
                <w:noProof/>
                <w:webHidden/>
              </w:rPr>
              <w:fldChar w:fldCharType="begin"/>
            </w:r>
            <w:r w:rsidR="00D554BC">
              <w:rPr>
                <w:noProof/>
                <w:webHidden/>
              </w:rPr>
              <w:instrText xml:space="preserve"> PAGEREF _Toc231315975 \h </w:instrText>
            </w:r>
            <w:r w:rsidR="00D554BC">
              <w:rPr>
                <w:noProof/>
                <w:webHidden/>
              </w:rPr>
            </w:r>
            <w:r w:rsidR="00D554BC">
              <w:rPr>
                <w:noProof/>
                <w:webHidden/>
              </w:rPr>
              <w:fldChar w:fldCharType="separate"/>
            </w:r>
            <w:r w:rsidR="00D554BC">
              <w:rPr>
                <w:noProof/>
                <w:webHidden/>
              </w:rPr>
              <w:t>12</w:t>
            </w:r>
            <w:r w:rsidR="00D554BC">
              <w:rPr>
                <w:noProof/>
                <w:webHidden/>
              </w:rPr>
              <w:fldChar w:fldCharType="end"/>
            </w:r>
          </w:hyperlink>
        </w:p>
        <w:p w14:paraId="5AB1AF3F" w14:textId="76B75EEE" w:rsidR="00D554BC" w:rsidRDefault="00FD6603">
          <w:pPr>
            <w:pStyle w:val="TDC2"/>
            <w:tabs>
              <w:tab w:val="left" w:pos="960"/>
              <w:tab w:val="right" w:leader="dot" w:pos="8828"/>
            </w:tabs>
            <w:rPr>
              <w:noProof/>
              <w:kern w:val="2"/>
              <w:sz w:val="24"/>
              <w:szCs w:val="24"/>
              <w:lang w:eastAsia="es-CO"/>
              <w14:ligatures w14:val="standardContextual"/>
            </w:rPr>
          </w:pPr>
          <w:hyperlink w:anchor="_Toc231315976" w:history="1">
            <w:r w:rsidR="00D554BC" w:rsidRPr="004C678D">
              <w:rPr>
                <w:rStyle w:val="Hipervnculo"/>
                <w:rFonts w:ascii="Arial" w:hAnsi="Arial" w:cs="Arial"/>
                <w:b/>
                <w:bCs/>
                <w:noProof/>
              </w:rPr>
              <w:t>3.4</w:t>
            </w:r>
            <w:r w:rsidR="00D554BC">
              <w:rPr>
                <w:noProof/>
                <w:kern w:val="2"/>
                <w:sz w:val="24"/>
                <w:szCs w:val="24"/>
                <w:lang w:eastAsia="es-CO"/>
                <w14:ligatures w14:val="standardContextual"/>
              </w:rPr>
              <w:tab/>
            </w:r>
            <w:r w:rsidR="00D554BC" w:rsidRPr="004C678D">
              <w:rPr>
                <w:rStyle w:val="Hipervnculo"/>
                <w:rFonts w:ascii="Arial" w:hAnsi="Arial" w:cs="Arial"/>
                <w:b/>
                <w:bCs/>
                <w:noProof/>
              </w:rPr>
              <w:t>Análisis descriptivo inicial</w:t>
            </w:r>
            <w:r w:rsidR="00D554BC">
              <w:rPr>
                <w:noProof/>
                <w:webHidden/>
              </w:rPr>
              <w:tab/>
            </w:r>
            <w:r w:rsidR="00D554BC">
              <w:rPr>
                <w:noProof/>
                <w:webHidden/>
              </w:rPr>
              <w:fldChar w:fldCharType="begin"/>
            </w:r>
            <w:r w:rsidR="00D554BC">
              <w:rPr>
                <w:noProof/>
                <w:webHidden/>
              </w:rPr>
              <w:instrText xml:space="preserve"> PAGEREF _Toc231315976 \h </w:instrText>
            </w:r>
            <w:r w:rsidR="00D554BC">
              <w:rPr>
                <w:noProof/>
                <w:webHidden/>
              </w:rPr>
            </w:r>
            <w:r w:rsidR="00D554BC">
              <w:rPr>
                <w:noProof/>
                <w:webHidden/>
              </w:rPr>
              <w:fldChar w:fldCharType="separate"/>
            </w:r>
            <w:r w:rsidR="00D554BC">
              <w:rPr>
                <w:noProof/>
                <w:webHidden/>
              </w:rPr>
              <w:t>14</w:t>
            </w:r>
            <w:r w:rsidR="00D554BC">
              <w:rPr>
                <w:noProof/>
                <w:webHidden/>
              </w:rPr>
              <w:fldChar w:fldCharType="end"/>
            </w:r>
          </w:hyperlink>
        </w:p>
        <w:p w14:paraId="6D9CECC9" w14:textId="6E888ED4" w:rsidR="00D554BC" w:rsidRDefault="00FD6603">
          <w:pPr>
            <w:pStyle w:val="TDC2"/>
            <w:tabs>
              <w:tab w:val="left" w:pos="960"/>
              <w:tab w:val="right" w:leader="dot" w:pos="8828"/>
            </w:tabs>
            <w:rPr>
              <w:noProof/>
              <w:kern w:val="2"/>
              <w:sz w:val="24"/>
              <w:szCs w:val="24"/>
              <w:lang w:eastAsia="es-CO"/>
              <w14:ligatures w14:val="standardContextual"/>
            </w:rPr>
          </w:pPr>
          <w:hyperlink w:anchor="_Toc231315977" w:history="1">
            <w:r w:rsidR="00D554BC" w:rsidRPr="004C678D">
              <w:rPr>
                <w:rStyle w:val="Hipervnculo"/>
                <w:rFonts w:ascii="Arial" w:hAnsi="Arial" w:cs="Arial"/>
                <w:b/>
                <w:bCs/>
                <w:noProof/>
              </w:rPr>
              <w:t>3.5</w:t>
            </w:r>
            <w:r w:rsidR="00D554BC">
              <w:rPr>
                <w:noProof/>
                <w:kern w:val="2"/>
                <w:sz w:val="24"/>
                <w:szCs w:val="24"/>
                <w:lang w:eastAsia="es-CO"/>
                <w14:ligatures w14:val="standardContextual"/>
              </w:rPr>
              <w:tab/>
            </w:r>
            <w:r w:rsidR="00D554BC" w:rsidRPr="004C678D">
              <w:rPr>
                <w:rStyle w:val="Hipervnculo"/>
                <w:rFonts w:ascii="Arial" w:hAnsi="Arial" w:cs="Arial"/>
                <w:b/>
                <w:bCs/>
                <w:noProof/>
              </w:rPr>
              <w:t>Transformación y normalización de datos</w:t>
            </w:r>
            <w:r w:rsidR="00D554BC">
              <w:rPr>
                <w:noProof/>
                <w:webHidden/>
              </w:rPr>
              <w:tab/>
            </w:r>
            <w:r w:rsidR="00D554BC">
              <w:rPr>
                <w:noProof/>
                <w:webHidden/>
              </w:rPr>
              <w:fldChar w:fldCharType="begin"/>
            </w:r>
            <w:r w:rsidR="00D554BC">
              <w:rPr>
                <w:noProof/>
                <w:webHidden/>
              </w:rPr>
              <w:instrText xml:space="preserve"> PAGEREF _Toc231315977 \h </w:instrText>
            </w:r>
            <w:r w:rsidR="00D554BC">
              <w:rPr>
                <w:noProof/>
                <w:webHidden/>
              </w:rPr>
            </w:r>
            <w:r w:rsidR="00D554BC">
              <w:rPr>
                <w:noProof/>
                <w:webHidden/>
              </w:rPr>
              <w:fldChar w:fldCharType="separate"/>
            </w:r>
            <w:r w:rsidR="00D554BC">
              <w:rPr>
                <w:noProof/>
                <w:webHidden/>
              </w:rPr>
              <w:t>14</w:t>
            </w:r>
            <w:r w:rsidR="00D554BC">
              <w:rPr>
                <w:noProof/>
                <w:webHidden/>
              </w:rPr>
              <w:fldChar w:fldCharType="end"/>
            </w:r>
          </w:hyperlink>
        </w:p>
        <w:p w14:paraId="3834C040" w14:textId="29991CA1" w:rsidR="00D554BC" w:rsidRDefault="00FD6603">
          <w:pPr>
            <w:pStyle w:val="TDC1"/>
            <w:tabs>
              <w:tab w:val="right" w:leader="dot" w:pos="8828"/>
            </w:tabs>
            <w:rPr>
              <w:noProof/>
              <w:kern w:val="2"/>
              <w:sz w:val="24"/>
              <w:szCs w:val="24"/>
              <w:lang w:eastAsia="es-CO"/>
              <w14:ligatures w14:val="standardContextual"/>
            </w:rPr>
          </w:pPr>
          <w:hyperlink w:anchor="_Toc231315978" w:history="1">
            <w:r w:rsidR="00D554BC" w:rsidRPr="004C678D">
              <w:rPr>
                <w:rStyle w:val="Hipervnculo"/>
                <w:rFonts w:ascii="Arial" w:hAnsi="Arial" w:cs="Arial"/>
                <w:b/>
                <w:bCs/>
                <w:noProof/>
              </w:rPr>
              <w:t>4. Capítulo 4 - Análisis exploratorio de datos de las tasas de interés</w:t>
            </w:r>
            <w:r w:rsidR="00D554BC">
              <w:rPr>
                <w:noProof/>
                <w:webHidden/>
              </w:rPr>
              <w:tab/>
            </w:r>
            <w:r w:rsidR="00D554BC">
              <w:rPr>
                <w:noProof/>
                <w:webHidden/>
              </w:rPr>
              <w:fldChar w:fldCharType="begin"/>
            </w:r>
            <w:r w:rsidR="00D554BC">
              <w:rPr>
                <w:noProof/>
                <w:webHidden/>
              </w:rPr>
              <w:instrText xml:space="preserve"> PAGEREF _Toc231315978 \h </w:instrText>
            </w:r>
            <w:r w:rsidR="00D554BC">
              <w:rPr>
                <w:noProof/>
                <w:webHidden/>
              </w:rPr>
            </w:r>
            <w:r w:rsidR="00D554BC">
              <w:rPr>
                <w:noProof/>
                <w:webHidden/>
              </w:rPr>
              <w:fldChar w:fldCharType="separate"/>
            </w:r>
            <w:r w:rsidR="00D554BC">
              <w:rPr>
                <w:noProof/>
                <w:webHidden/>
              </w:rPr>
              <w:t>16</w:t>
            </w:r>
            <w:r w:rsidR="00D554BC">
              <w:rPr>
                <w:noProof/>
                <w:webHidden/>
              </w:rPr>
              <w:fldChar w:fldCharType="end"/>
            </w:r>
          </w:hyperlink>
        </w:p>
        <w:p w14:paraId="5AC01A03" w14:textId="09EC28AF" w:rsidR="00D554BC" w:rsidRDefault="00FD6603">
          <w:pPr>
            <w:pStyle w:val="TDC2"/>
            <w:tabs>
              <w:tab w:val="right" w:leader="dot" w:pos="8828"/>
            </w:tabs>
            <w:rPr>
              <w:noProof/>
              <w:kern w:val="2"/>
              <w:sz w:val="24"/>
              <w:szCs w:val="24"/>
              <w:lang w:eastAsia="es-CO"/>
              <w14:ligatures w14:val="standardContextual"/>
            </w:rPr>
          </w:pPr>
          <w:hyperlink w:anchor="_Toc231315979" w:history="1">
            <w:r w:rsidR="00D554BC" w:rsidRPr="004C678D">
              <w:rPr>
                <w:rStyle w:val="Hipervnculo"/>
                <w:rFonts w:ascii="Arial" w:hAnsi="Arial" w:cs="Arial"/>
                <w:b/>
                <w:bCs/>
                <w:noProof/>
              </w:rPr>
              <w:t>4.1 Análisis descriptivo inicial</w:t>
            </w:r>
            <w:r w:rsidR="00D554BC">
              <w:rPr>
                <w:noProof/>
                <w:webHidden/>
              </w:rPr>
              <w:tab/>
            </w:r>
            <w:r w:rsidR="00D554BC">
              <w:rPr>
                <w:noProof/>
                <w:webHidden/>
              </w:rPr>
              <w:fldChar w:fldCharType="begin"/>
            </w:r>
            <w:r w:rsidR="00D554BC">
              <w:rPr>
                <w:noProof/>
                <w:webHidden/>
              </w:rPr>
              <w:instrText xml:space="preserve"> PAGEREF _Toc231315979 \h </w:instrText>
            </w:r>
            <w:r w:rsidR="00D554BC">
              <w:rPr>
                <w:noProof/>
                <w:webHidden/>
              </w:rPr>
            </w:r>
            <w:r w:rsidR="00D554BC">
              <w:rPr>
                <w:noProof/>
                <w:webHidden/>
              </w:rPr>
              <w:fldChar w:fldCharType="separate"/>
            </w:r>
            <w:r w:rsidR="00D554BC">
              <w:rPr>
                <w:noProof/>
                <w:webHidden/>
              </w:rPr>
              <w:t>16</w:t>
            </w:r>
            <w:r w:rsidR="00D554BC">
              <w:rPr>
                <w:noProof/>
                <w:webHidden/>
              </w:rPr>
              <w:fldChar w:fldCharType="end"/>
            </w:r>
          </w:hyperlink>
        </w:p>
        <w:p w14:paraId="16B2B8DD" w14:textId="3D59AE1E" w:rsidR="00D554BC" w:rsidRDefault="00FD6603">
          <w:pPr>
            <w:pStyle w:val="TDC2"/>
            <w:tabs>
              <w:tab w:val="right" w:leader="dot" w:pos="8828"/>
            </w:tabs>
            <w:rPr>
              <w:noProof/>
              <w:kern w:val="2"/>
              <w:sz w:val="24"/>
              <w:szCs w:val="24"/>
              <w:lang w:eastAsia="es-CO"/>
              <w14:ligatures w14:val="standardContextual"/>
            </w:rPr>
          </w:pPr>
          <w:hyperlink w:anchor="_Toc231315980" w:history="1">
            <w:r w:rsidR="00D554BC" w:rsidRPr="004C678D">
              <w:rPr>
                <w:rStyle w:val="Hipervnculo"/>
                <w:rFonts w:ascii="Arial" w:hAnsi="Arial" w:cs="Arial"/>
                <w:b/>
                <w:bCs/>
                <w:noProof/>
              </w:rPr>
              <w:t>4.2 Auditoría pre-modelado y aptitud de series</w:t>
            </w:r>
            <w:r w:rsidR="00D554BC">
              <w:rPr>
                <w:noProof/>
                <w:webHidden/>
              </w:rPr>
              <w:tab/>
            </w:r>
            <w:r w:rsidR="00D554BC">
              <w:rPr>
                <w:noProof/>
                <w:webHidden/>
              </w:rPr>
              <w:fldChar w:fldCharType="begin"/>
            </w:r>
            <w:r w:rsidR="00D554BC">
              <w:rPr>
                <w:noProof/>
                <w:webHidden/>
              </w:rPr>
              <w:instrText xml:space="preserve"> PAGEREF _Toc231315980 \h </w:instrText>
            </w:r>
            <w:r w:rsidR="00D554BC">
              <w:rPr>
                <w:noProof/>
                <w:webHidden/>
              </w:rPr>
            </w:r>
            <w:r w:rsidR="00D554BC">
              <w:rPr>
                <w:noProof/>
                <w:webHidden/>
              </w:rPr>
              <w:fldChar w:fldCharType="separate"/>
            </w:r>
            <w:r w:rsidR="00D554BC">
              <w:rPr>
                <w:noProof/>
                <w:webHidden/>
              </w:rPr>
              <w:t>17</w:t>
            </w:r>
            <w:r w:rsidR="00D554BC">
              <w:rPr>
                <w:noProof/>
                <w:webHidden/>
              </w:rPr>
              <w:fldChar w:fldCharType="end"/>
            </w:r>
          </w:hyperlink>
        </w:p>
        <w:p w14:paraId="616AAC9B" w14:textId="3466115A" w:rsidR="00D554BC" w:rsidRDefault="00FD6603">
          <w:pPr>
            <w:pStyle w:val="TDC2"/>
            <w:tabs>
              <w:tab w:val="right" w:leader="dot" w:pos="8828"/>
            </w:tabs>
            <w:rPr>
              <w:noProof/>
              <w:kern w:val="2"/>
              <w:sz w:val="24"/>
              <w:szCs w:val="24"/>
              <w:lang w:eastAsia="es-CO"/>
              <w14:ligatures w14:val="standardContextual"/>
            </w:rPr>
          </w:pPr>
          <w:hyperlink w:anchor="_Toc231315981" w:history="1">
            <w:r w:rsidR="00D554BC" w:rsidRPr="004C678D">
              <w:rPr>
                <w:rStyle w:val="Hipervnculo"/>
                <w:rFonts w:ascii="Arial" w:hAnsi="Arial" w:cs="Arial"/>
                <w:b/>
                <w:bCs/>
                <w:noProof/>
              </w:rPr>
              <w:t>4.3 Archivos de salida del ETL</w:t>
            </w:r>
            <w:r w:rsidR="00D554BC">
              <w:rPr>
                <w:noProof/>
                <w:webHidden/>
              </w:rPr>
              <w:tab/>
            </w:r>
            <w:r w:rsidR="00D554BC">
              <w:rPr>
                <w:noProof/>
                <w:webHidden/>
              </w:rPr>
              <w:fldChar w:fldCharType="begin"/>
            </w:r>
            <w:r w:rsidR="00D554BC">
              <w:rPr>
                <w:noProof/>
                <w:webHidden/>
              </w:rPr>
              <w:instrText xml:space="preserve"> PAGEREF _Toc231315981 \h </w:instrText>
            </w:r>
            <w:r w:rsidR="00D554BC">
              <w:rPr>
                <w:noProof/>
                <w:webHidden/>
              </w:rPr>
            </w:r>
            <w:r w:rsidR="00D554BC">
              <w:rPr>
                <w:noProof/>
                <w:webHidden/>
              </w:rPr>
              <w:fldChar w:fldCharType="separate"/>
            </w:r>
            <w:r w:rsidR="00D554BC">
              <w:rPr>
                <w:noProof/>
                <w:webHidden/>
              </w:rPr>
              <w:t>18</w:t>
            </w:r>
            <w:r w:rsidR="00D554BC">
              <w:rPr>
                <w:noProof/>
                <w:webHidden/>
              </w:rPr>
              <w:fldChar w:fldCharType="end"/>
            </w:r>
          </w:hyperlink>
        </w:p>
        <w:p w14:paraId="546CAA99" w14:textId="0AC7E934" w:rsidR="00D554BC" w:rsidRDefault="00FD6603">
          <w:pPr>
            <w:pStyle w:val="TDC2"/>
            <w:tabs>
              <w:tab w:val="right" w:leader="dot" w:pos="8828"/>
            </w:tabs>
            <w:rPr>
              <w:noProof/>
              <w:kern w:val="2"/>
              <w:sz w:val="24"/>
              <w:szCs w:val="24"/>
              <w:lang w:eastAsia="es-CO"/>
              <w14:ligatures w14:val="standardContextual"/>
            </w:rPr>
          </w:pPr>
          <w:hyperlink w:anchor="_Toc231315982" w:history="1">
            <w:r w:rsidR="00D554BC" w:rsidRPr="004C678D">
              <w:rPr>
                <w:rStyle w:val="Hipervnculo"/>
                <w:rFonts w:ascii="Arial" w:hAnsi="Arial" w:cs="Arial"/>
                <w:b/>
                <w:bCs/>
                <w:noProof/>
              </w:rPr>
              <w:t>4.4 Construcción de archivo listo para modelado</w:t>
            </w:r>
            <w:r w:rsidR="00D554BC">
              <w:rPr>
                <w:noProof/>
                <w:webHidden/>
              </w:rPr>
              <w:tab/>
            </w:r>
            <w:r w:rsidR="00D554BC">
              <w:rPr>
                <w:noProof/>
                <w:webHidden/>
              </w:rPr>
              <w:fldChar w:fldCharType="begin"/>
            </w:r>
            <w:r w:rsidR="00D554BC">
              <w:rPr>
                <w:noProof/>
                <w:webHidden/>
              </w:rPr>
              <w:instrText xml:space="preserve"> PAGEREF _Toc231315982 \h </w:instrText>
            </w:r>
            <w:r w:rsidR="00D554BC">
              <w:rPr>
                <w:noProof/>
                <w:webHidden/>
              </w:rPr>
            </w:r>
            <w:r w:rsidR="00D554BC">
              <w:rPr>
                <w:noProof/>
                <w:webHidden/>
              </w:rPr>
              <w:fldChar w:fldCharType="separate"/>
            </w:r>
            <w:r w:rsidR="00D554BC">
              <w:rPr>
                <w:noProof/>
                <w:webHidden/>
              </w:rPr>
              <w:t>19</w:t>
            </w:r>
            <w:r w:rsidR="00D554BC">
              <w:rPr>
                <w:noProof/>
                <w:webHidden/>
              </w:rPr>
              <w:fldChar w:fldCharType="end"/>
            </w:r>
          </w:hyperlink>
        </w:p>
        <w:p w14:paraId="67D985D3" w14:textId="611360A1" w:rsidR="00D554BC" w:rsidRDefault="00FD6603">
          <w:pPr>
            <w:pStyle w:val="TDC2"/>
            <w:tabs>
              <w:tab w:val="right" w:leader="dot" w:pos="8828"/>
            </w:tabs>
            <w:rPr>
              <w:noProof/>
              <w:kern w:val="2"/>
              <w:sz w:val="24"/>
              <w:szCs w:val="24"/>
              <w:lang w:eastAsia="es-CO"/>
              <w14:ligatures w14:val="standardContextual"/>
            </w:rPr>
          </w:pPr>
          <w:hyperlink w:anchor="_Toc231315983" w:history="1">
            <w:r w:rsidR="00D554BC" w:rsidRPr="004C678D">
              <w:rPr>
                <w:rStyle w:val="Hipervnculo"/>
                <w:rFonts w:ascii="Arial" w:hAnsi="Arial" w:cs="Arial"/>
                <w:b/>
                <w:bCs/>
                <w:noProof/>
              </w:rPr>
              <w:t>4.5 Análisis de tendencias temporales</w:t>
            </w:r>
            <w:r w:rsidR="00D554BC">
              <w:rPr>
                <w:noProof/>
                <w:webHidden/>
              </w:rPr>
              <w:tab/>
            </w:r>
            <w:r w:rsidR="00D554BC">
              <w:rPr>
                <w:noProof/>
                <w:webHidden/>
              </w:rPr>
              <w:fldChar w:fldCharType="begin"/>
            </w:r>
            <w:r w:rsidR="00D554BC">
              <w:rPr>
                <w:noProof/>
                <w:webHidden/>
              </w:rPr>
              <w:instrText xml:space="preserve"> PAGEREF _Toc231315983 \h </w:instrText>
            </w:r>
            <w:r w:rsidR="00D554BC">
              <w:rPr>
                <w:noProof/>
                <w:webHidden/>
              </w:rPr>
            </w:r>
            <w:r w:rsidR="00D554BC">
              <w:rPr>
                <w:noProof/>
                <w:webHidden/>
              </w:rPr>
              <w:fldChar w:fldCharType="separate"/>
            </w:r>
            <w:r w:rsidR="00D554BC">
              <w:rPr>
                <w:noProof/>
                <w:webHidden/>
              </w:rPr>
              <w:t>20</w:t>
            </w:r>
            <w:r w:rsidR="00D554BC">
              <w:rPr>
                <w:noProof/>
                <w:webHidden/>
              </w:rPr>
              <w:fldChar w:fldCharType="end"/>
            </w:r>
          </w:hyperlink>
        </w:p>
        <w:p w14:paraId="1EEFCC1E" w14:textId="1D8EF99A" w:rsidR="00D554BC" w:rsidRDefault="00FD6603">
          <w:pPr>
            <w:pStyle w:val="TDC1"/>
            <w:tabs>
              <w:tab w:val="right" w:leader="dot" w:pos="8828"/>
            </w:tabs>
            <w:rPr>
              <w:noProof/>
              <w:kern w:val="2"/>
              <w:sz w:val="24"/>
              <w:szCs w:val="24"/>
              <w:lang w:eastAsia="es-CO"/>
              <w14:ligatures w14:val="standardContextual"/>
            </w:rPr>
          </w:pPr>
          <w:hyperlink w:anchor="_Toc231315984" w:history="1">
            <w:r w:rsidR="00D554BC" w:rsidRPr="004C678D">
              <w:rPr>
                <w:rStyle w:val="Hipervnculo"/>
                <w:rFonts w:ascii="Arial" w:hAnsi="Arial" w:cs="Arial"/>
                <w:b/>
                <w:bCs/>
                <w:noProof/>
              </w:rPr>
              <w:t>5. Capítulo 5 - Modelos de machine learning para la predicción mensual de tasas promedio ponderadas.</w:t>
            </w:r>
            <w:r w:rsidR="00D554BC">
              <w:rPr>
                <w:noProof/>
                <w:webHidden/>
              </w:rPr>
              <w:tab/>
            </w:r>
            <w:r w:rsidR="00D554BC">
              <w:rPr>
                <w:noProof/>
                <w:webHidden/>
              </w:rPr>
              <w:fldChar w:fldCharType="begin"/>
            </w:r>
            <w:r w:rsidR="00D554BC">
              <w:rPr>
                <w:noProof/>
                <w:webHidden/>
              </w:rPr>
              <w:instrText xml:space="preserve"> PAGEREF _Toc231315984 \h </w:instrText>
            </w:r>
            <w:r w:rsidR="00D554BC">
              <w:rPr>
                <w:noProof/>
                <w:webHidden/>
              </w:rPr>
            </w:r>
            <w:r w:rsidR="00D554BC">
              <w:rPr>
                <w:noProof/>
                <w:webHidden/>
              </w:rPr>
              <w:fldChar w:fldCharType="separate"/>
            </w:r>
            <w:r w:rsidR="00D554BC">
              <w:rPr>
                <w:noProof/>
                <w:webHidden/>
              </w:rPr>
              <w:t>21</w:t>
            </w:r>
            <w:r w:rsidR="00D554BC">
              <w:rPr>
                <w:noProof/>
                <w:webHidden/>
              </w:rPr>
              <w:fldChar w:fldCharType="end"/>
            </w:r>
          </w:hyperlink>
        </w:p>
        <w:p w14:paraId="707653EB" w14:textId="50441256" w:rsidR="00D554BC" w:rsidRDefault="00FD6603">
          <w:pPr>
            <w:pStyle w:val="TDC2"/>
            <w:tabs>
              <w:tab w:val="right" w:leader="dot" w:pos="8828"/>
            </w:tabs>
            <w:rPr>
              <w:noProof/>
              <w:kern w:val="2"/>
              <w:sz w:val="24"/>
              <w:szCs w:val="24"/>
              <w:lang w:eastAsia="es-CO"/>
              <w14:ligatures w14:val="standardContextual"/>
            </w:rPr>
          </w:pPr>
          <w:hyperlink w:anchor="_Toc231315985" w:history="1">
            <w:r w:rsidR="00D554BC" w:rsidRPr="004C678D">
              <w:rPr>
                <w:rStyle w:val="Hipervnculo"/>
                <w:rFonts w:ascii="Arial" w:hAnsi="Arial" w:cs="Arial"/>
                <w:b/>
                <w:bCs/>
                <w:noProof/>
              </w:rPr>
              <w:t>5.1 Selección de la técnica de modelado</w:t>
            </w:r>
            <w:r w:rsidR="00D554BC">
              <w:rPr>
                <w:noProof/>
                <w:webHidden/>
              </w:rPr>
              <w:tab/>
            </w:r>
            <w:r w:rsidR="00D554BC">
              <w:rPr>
                <w:noProof/>
                <w:webHidden/>
              </w:rPr>
              <w:fldChar w:fldCharType="begin"/>
            </w:r>
            <w:r w:rsidR="00D554BC">
              <w:rPr>
                <w:noProof/>
                <w:webHidden/>
              </w:rPr>
              <w:instrText xml:space="preserve"> PAGEREF _Toc231315985 \h </w:instrText>
            </w:r>
            <w:r w:rsidR="00D554BC">
              <w:rPr>
                <w:noProof/>
                <w:webHidden/>
              </w:rPr>
            </w:r>
            <w:r w:rsidR="00D554BC">
              <w:rPr>
                <w:noProof/>
                <w:webHidden/>
              </w:rPr>
              <w:fldChar w:fldCharType="separate"/>
            </w:r>
            <w:r w:rsidR="00D554BC">
              <w:rPr>
                <w:noProof/>
                <w:webHidden/>
              </w:rPr>
              <w:t>21</w:t>
            </w:r>
            <w:r w:rsidR="00D554BC">
              <w:rPr>
                <w:noProof/>
                <w:webHidden/>
              </w:rPr>
              <w:fldChar w:fldCharType="end"/>
            </w:r>
          </w:hyperlink>
        </w:p>
        <w:p w14:paraId="067E40FB" w14:textId="7D13A131" w:rsidR="00D554BC" w:rsidRDefault="00FD6603">
          <w:pPr>
            <w:pStyle w:val="TDC2"/>
            <w:tabs>
              <w:tab w:val="right" w:leader="dot" w:pos="8828"/>
            </w:tabs>
            <w:rPr>
              <w:noProof/>
              <w:kern w:val="2"/>
              <w:sz w:val="24"/>
              <w:szCs w:val="24"/>
              <w:lang w:eastAsia="es-CO"/>
              <w14:ligatures w14:val="standardContextual"/>
            </w:rPr>
          </w:pPr>
          <w:hyperlink w:anchor="_Toc231315986" w:history="1">
            <w:r w:rsidR="00D554BC" w:rsidRPr="004C678D">
              <w:rPr>
                <w:rStyle w:val="Hipervnculo"/>
                <w:rFonts w:ascii="Arial" w:hAnsi="Arial" w:cs="Arial"/>
                <w:b/>
                <w:bCs/>
                <w:noProof/>
              </w:rPr>
              <w:t>5.2 Diseño del experimento</w:t>
            </w:r>
            <w:r w:rsidR="00D554BC">
              <w:rPr>
                <w:noProof/>
                <w:webHidden/>
              </w:rPr>
              <w:tab/>
            </w:r>
            <w:r w:rsidR="00D554BC">
              <w:rPr>
                <w:noProof/>
                <w:webHidden/>
              </w:rPr>
              <w:fldChar w:fldCharType="begin"/>
            </w:r>
            <w:r w:rsidR="00D554BC">
              <w:rPr>
                <w:noProof/>
                <w:webHidden/>
              </w:rPr>
              <w:instrText xml:space="preserve"> PAGEREF _Toc231315986 \h </w:instrText>
            </w:r>
            <w:r w:rsidR="00D554BC">
              <w:rPr>
                <w:noProof/>
                <w:webHidden/>
              </w:rPr>
            </w:r>
            <w:r w:rsidR="00D554BC">
              <w:rPr>
                <w:noProof/>
                <w:webHidden/>
              </w:rPr>
              <w:fldChar w:fldCharType="separate"/>
            </w:r>
            <w:r w:rsidR="00D554BC">
              <w:rPr>
                <w:noProof/>
                <w:webHidden/>
              </w:rPr>
              <w:t>22</w:t>
            </w:r>
            <w:r w:rsidR="00D554BC">
              <w:rPr>
                <w:noProof/>
                <w:webHidden/>
              </w:rPr>
              <w:fldChar w:fldCharType="end"/>
            </w:r>
          </w:hyperlink>
        </w:p>
        <w:p w14:paraId="348F9229" w14:textId="44D63AFE" w:rsidR="00D554BC" w:rsidRDefault="00FD6603">
          <w:pPr>
            <w:pStyle w:val="TDC2"/>
            <w:tabs>
              <w:tab w:val="right" w:leader="dot" w:pos="8828"/>
            </w:tabs>
            <w:rPr>
              <w:noProof/>
              <w:kern w:val="2"/>
              <w:sz w:val="24"/>
              <w:szCs w:val="24"/>
              <w:lang w:eastAsia="es-CO"/>
              <w14:ligatures w14:val="standardContextual"/>
            </w:rPr>
          </w:pPr>
          <w:hyperlink w:anchor="_Toc231315987" w:history="1">
            <w:r w:rsidR="00D554BC" w:rsidRPr="004C678D">
              <w:rPr>
                <w:rStyle w:val="Hipervnculo"/>
                <w:rFonts w:ascii="Arial" w:hAnsi="Arial" w:cs="Arial"/>
                <w:b/>
                <w:bCs/>
                <w:noProof/>
              </w:rPr>
              <w:t>5.3 Ingeniería de características</w:t>
            </w:r>
            <w:r w:rsidR="00D554BC">
              <w:rPr>
                <w:noProof/>
                <w:webHidden/>
              </w:rPr>
              <w:tab/>
            </w:r>
            <w:r w:rsidR="00D554BC">
              <w:rPr>
                <w:noProof/>
                <w:webHidden/>
              </w:rPr>
              <w:fldChar w:fldCharType="begin"/>
            </w:r>
            <w:r w:rsidR="00D554BC">
              <w:rPr>
                <w:noProof/>
                <w:webHidden/>
              </w:rPr>
              <w:instrText xml:space="preserve"> PAGEREF _Toc231315987 \h </w:instrText>
            </w:r>
            <w:r w:rsidR="00D554BC">
              <w:rPr>
                <w:noProof/>
                <w:webHidden/>
              </w:rPr>
            </w:r>
            <w:r w:rsidR="00D554BC">
              <w:rPr>
                <w:noProof/>
                <w:webHidden/>
              </w:rPr>
              <w:fldChar w:fldCharType="separate"/>
            </w:r>
            <w:r w:rsidR="00D554BC">
              <w:rPr>
                <w:noProof/>
                <w:webHidden/>
              </w:rPr>
              <w:t>23</w:t>
            </w:r>
            <w:r w:rsidR="00D554BC">
              <w:rPr>
                <w:noProof/>
                <w:webHidden/>
              </w:rPr>
              <w:fldChar w:fldCharType="end"/>
            </w:r>
          </w:hyperlink>
        </w:p>
        <w:p w14:paraId="02E6F27C" w14:textId="08236143" w:rsidR="00D554BC" w:rsidRDefault="00FD6603">
          <w:pPr>
            <w:pStyle w:val="TDC2"/>
            <w:tabs>
              <w:tab w:val="right" w:leader="dot" w:pos="8828"/>
            </w:tabs>
            <w:rPr>
              <w:noProof/>
              <w:kern w:val="2"/>
              <w:sz w:val="24"/>
              <w:szCs w:val="24"/>
              <w:lang w:eastAsia="es-CO"/>
              <w14:ligatures w14:val="standardContextual"/>
            </w:rPr>
          </w:pPr>
          <w:hyperlink w:anchor="_Toc231315988" w:history="1">
            <w:r w:rsidR="00D554BC" w:rsidRPr="004C678D">
              <w:rPr>
                <w:rStyle w:val="Hipervnculo"/>
                <w:rFonts w:ascii="Arial" w:hAnsi="Arial" w:cs="Arial"/>
                <w:b/>
                <w:bCs/>
                <w:noProof/>
              </w:rPr>
              <w:t>5.4 Construcción del modelo</w:t>
            </w:r>
            <w:r w:rsidR="00D554BC">
              <w:rPr>
                <w:noProof/>
                <w:webHidden/>
              </w:rPr>
              <w:tab/>
            </w:r>
            <w:r w:rsidR="00D554BC">
              <w:rPr>
                <w:noProof/>
                <w:webHidden/>
              </w:rPr>
              <w:fldChar w:fldCharType="begin"/>
            </w:r>
            <w:r w:rsidR="00D554BC">
              <w:rPr>
                <w:noProof/>
                <w:webHidden/>
              </w:rPr>
              <w:instrText xml:space="preserve"> PAGEREF _Toc231315988 \h </w:instrText>
            </w:r>
            <w:r w:rsidR="00D554BC">
              <w:rPr>
                <w:noProof/>
                <w:webHidden/>
              </w:rPr>
            </w:r>
            <w:r w:rsidR="00D554BC">
              <w:rPr>
                <w:noProof/>
                <w:webHidden/>
              </w:rPr>
              <w:fldChar w:fldCharType="separate"/>
            </w:r>
            <w:r w:rsidR="00D554BC">
              <w:rPr>
                <w:noProof/>
                <w:webHidden/>
              </w:rPr>
              <w:t>23</w:t>
            </w:r>
            <w:r w:rsidR="00D554BC">
              <w:rPr>
                <w:noProof/>
                <w:webHidden/>
              </w:rPr>
              <w:fldChar w:fldCharType="end"/>
            </w:r>
          </w:hyperlink>
        </w:p>
        <w:p w14:paraId="70F12C60" w14:textId="317F9104" w:rsidR="00D554BC" w:rsidRDefault="00FD6603">
          <w:pPr>
            <w:pStyle w:val="TDC2"/>
            <w:tabs>
              <w:tab w:val="right" w:leader="dot" w:pos="8828"/>
            </w:tabs>
            <w:rPr>
              <w:noProof/>
              <w:kern w:val="2"/>
              <w:sz w:val="24"/>
              <w:szCs w:val="24"/>
              <w:lang w:eastAsia="es-CO"/>
              <w14:ligatures w14:val="standardContextual"/>
            </w:rPr>
          </w:pPr>
          <w:hyperlink w:anchor="_Toc231315989" w:history="1">
            <w:r w:rsidR="00D554BC" w:rsidRPr="004C678D">
              <w:rPr>
                <w:rStyle w:val="Hipervnculo"/>
                <w:rFonts w:ascii="Arial" w:hAnsi="Arial" w:cs="Arial"/>
                <w:b/>
                <w:bCs/>
                <w:noProof/>
              </w:rPr>
              <w:t>5.5 Evaluación del modelo</w:t>
            </w:r>
            <w:r w:rsidR="00D554BC">
              <w:rPr>
                <w:noProof/>
                <w:webHidden/>
              </w:rPr>
              <w:tab/>
            </w:r>
            <w:r w:rsidR="00D554BC">
              <w:rPr>
                <w:noProof/>
                <w:webHidden/>
              </w:rPr>
              <w:fldChar w:fldCharType="begin"/>
            </w:r>
            <w:r w:rsidR="00D554BC">
              <w:rPr>
                <w:noProof/>
                <w:webHidden/>
              </w:rPr>
              <w:instrText xml:space="preserve"> PAGEREF _Toc231315989 \h </w:instrText>
            </w:r>
            <w:r w:rsidR="00D554BC">
              <w:rPr>
                <w:noProof/>
                <w:webHidden/>
              </w:rPr>
            </w:r>
            <w:r w:rsidR="00D554BC">
              <w:rPr>
                <w:noProof/>
                <w:webHidden/>
              </w:rPr>
              <w:fldChar w:fldCharType="separate"/>
            </w:r>
            <w:r w:rsidR="00D554BC">
              <w:rPr>
                <w:noProof/>
                <w:webHidden/>
              </w:rPr>
              <w:t>24</w:t>
            </w:r>
            <w:r w:rsidR="00D554BC">
              <w:rPr>
                <w:noProof/>
                <w:webHidden/>
              </w:rPr>
              <w:fldChar w:fldCharType="end"/>
            </w:r>
          </w:hyperlink>
        </w:p>
        <w:p w14:paraId="6F405AF5" w14:textId="26E3FEB3" w:rsidR="00D554BC" w:rsidRDefault="00FD6603">
          <w:pPr>
            <w:pStyle w:val="TDC2"/>
            <w:tabs>
              <w:tab w:val="right" w:leader="dot" w:pos="8828"/>
            </w:tabs>
            <w:rPr>
              <w:noProof/>
              <w:kern w:val="2"/>
              <w:sz w:val="24"/>
              <w:szCs w:val="24"/>
              <w:lang w:eastAsia="es-CO"/>
              <w14:ligatures w14:val="standardContextual"/>
            </w:rPr>
          </w:pPr>
          <w:hyperlink w:anchor="_Toc231315990" w:history="1">
            <w:r w:rsidR="00D554BC" w:rsidRPr="004C678D">
              <w:rPr>
                <w:rStyle w:val="Hipervnculo"/>
                <w:rFonts w:ascii="Arial" w:hAnsi="Arial" w:cs="Arial"/>
                <w:b/>
                <w:bCs/>
                <w:noProof/>
              </w:rPr>
              <w:t>5.6 Resultados del modelado</w:t>
            </w:r>
            <w:r w:rsidR="00D554BC">
              <w:rPr>
                <w:noProof/>
                <w:webHidden/>
              </w:rPr>
              <w:tab/>
            </w:r>
            <w:r w:rsidR="00D554BC">
              <w:rPr>
                <w:noProof/>
                <w:webHidden/>
              </w:rPr>
              <w:fldChar w:fldCharType="begin"/>
            </w:r>
            <w:r w:rsidR="00D554BC">
              <w:rPr>
                <w:noProof/>
                <w:webHidden/>
              </w:rPr>
              <w:instrText xml:space="preserve"> PAGEREF _Toc231315990 \h </w:instrText>
            </w:r>
            <w:r w:rsidR="00D554BC">
              <w:rPr>
                <w:noProof/>
                <w:webHidden/>
              </w:rPr>
            </w:r>
            <w:r w:rsidR="00D554BC">
              <w:rPr>
                <w:noProof/>
                <w:webHidden/>
              </w:rPr>
              <w:fldChar w:fldCharType="separate"/>
            </w:r>
            <w:r w:rsidR="00D554BC">
              <w:rPr>
                <w:noProof/>
                <w:webHidden/>
              </w:rPr>
              <w:t>27</w:t>
            </w:r>
            <w:r w:rsidR="00D554BC">
              <w:rPr>
                <w:noProof/>
                <w:webHidden/>
              </w:rPr>
              <w:fldChar w:fldCharType="end"/>
            </w:r>
          </w:hyperlink>
        </w:p>
        <w:p w14:paraId="12EE5222" w14:textId="34723C54" w:rsidR="00D554BC" w:rsidRDefault="00FD6603">
          <w:pPr>
            <w:pStyle w:val="TDC1"/>
            <w:tabs>
              <w:tab w:val="right" w:leader="dot" w:pos="8828"/>
            </w:tabs>
            <w:rPr>
              <w:noProof/>
              <w:kern w:val="2"/>
              <w:sz w:val="24"/>
              <w:szCs w:val="24"/>
              <w:lang w:eastAsia="es-CO"/>
              <w14:ligatures w14:val="standardContextual"/>
            </w:rPr>
          </w:pPr>
          <w:hyperlink w:anchor="_Toc231315991" w:history="1">
            <w:r w:rsidR="00D554BC" w:rsidRPr="004C678D">
              <w:rPr>
                <w:rStyle w:val="Hipervnculo"/>
                <w:rFonts w:ascii="Arial" w:hAnsi="Arial" w:cs="Arial"/>
                <w:b/>
                <w:bCs/>
                <w:noProof/>
              </w:rPr>
              <w:t>6. capítulo 6 - Despliegue de la herramienta analítica.</w:t>
            </w:r>
            <w:r w:rsidR="00D554BC">
              <w:rPr>
                <w:noProof/>
                <w:webHidden/>
              </w:rPr>
              <w:tab/>
            </w:r>
            <w:r w:rsidR="00D554BC">
              <w:rPr>
                <w:noProof/>
                <w:webHidden/>
              </w:rPr>
              <w:fldChar w:fldCharType="begin"/>
            </w:r>
            <w:r w:rsidR="00D554BC">
              <w:rPr>
                <w:noProof/>
                <w:webHidden/>
              </w:rPr>
              <w:instrText xml:space="preserve"> PAGEREF _Toc231315991 \h </w:instrText>
            </w:r>
            <w:r w:rsidR="00D554BC">
              <w:rPr>
                <w:noProof/>
                <w:webHidden/>
              </w:rPr>
            </w:r>
            <w:r w:rsidR="00D554BC">
              <w:rPr>
                <w:noProof/>
                <w:webHidden/>
              </w:rPr>
              <w:fldChar w:fldCharType="separate"/>
            </w:r>
            <w:r w:rsidR="00D554BC">
              <w:rPr>
                <w:noProof/>
                <w:webHidden/>
              </w:rPr>
              <w:t>29</w:t>
            </w:r>
            <w:r w:rsidR="00D554BC">
              <w:rPr>
                <w:noProof/>
                <w:webHidden/>
              </w:rPr>
              <w:fldChar w:fldCharType="end"/>
            </w:r>
          </w:hyperlink>
        </w:p>
        <w:p w14:paraId="5BD18FD5" w14:textId="00FE0BDB" w:rsidR="00D554BC" w:rsidRDefault="00FD6603">
          <w:pPr>
            <w:pStyle w:val="TDC2"/>
            <w:tabs>
              <w:tab w:val="right" w:leader="dot" w:pos="8828"/>
            </w:tabs>
            <w:rPr>
              <w:noProof/>
              <w:kern w:val="2"/>
              <w:sz w:val="24"/>
              <w:szCs w:val="24"/>
              <w:lang w:eastAsia="es-CO"/>
              <w14:ligatures w14:val="standardContextual"/>
            </w:rPr>
          </w:pPr>
          <w:hyperlink w:anchor="_Toc231315992" w:history="1">
            <w:r w:rsidR="00D554BC" w:rsidRPr="004C678D">
              <w:rPr>
                <w:rStyle w:val="Hipervnculo"/>
                <w:rFonts w:ascii="Arial" w:hAnsi="Arial" w:cs="Arial"/>
                <w:b/>
                <w:bCs/>
                <w:noProof/>
              </w:rPr>
              <w:t>6.1 Planificación del despliegue</w:t>
            </w:r>
            <w:r w:rsidR="00D554BC">
              <w:rPr>
                <w:noProof/>
                <w:webHidden/>
              </w:rPr>
              <w:tab/>
            </w:r>
            <w:r w:rsidR="00D554BC">
              <w:rPr>
                <w:noProof/>
                <w:webHidden/>
              </w:rPr>
              <w:fldChar w:fldCharType="begin"/>
            </w:r>
            <w:r w:rsidR="00D554BC">
              <w:rPr>
                <w:noProof/>
                <w:webHidden/>
              </w:rPr>
              <w:instrText xml:space="preserve"> PAGEREF _Toc231315992 \h </w:instrText>
            </w:r>
            <w:r w:rsidR="00D554BC">
              <w:rPr>
                <w:noProof/>
                <w:webHidden/>
              </w:rPr>
            </w:r>
            <w:r w:rsidR="00D554BC">
              <w:rPr>
                <w:noProof/>
                <w:webHidden/>
              </w:rPr>
              <w:fldChar w:fldCharType="separate"/>
            </w:r>
            <w:r w:rsidR="00D554BC">
              <w:rPr>
                <w:noProof/>
                <w:webHidden/>
              </w:rPr>
              <w:t>29</w:t>
            </w:r>
            <w:r w:rsidR="00D554BC">
              <w:rPr>
                <w:noProof/>
                <w:webHidden/>
              </w:rPr>
              <w:fldChar w:fldCharType="end"/>
            </w:r>
          </w:hyperlink>
        </w:p>
        <w:p w14:paraId="1187C209" w14:textId="48388FF1" w:rsidR="00D554BC" w:rsidRDefault="00FD6603">
          <w:pPr>
            <w:pStyle w:val="TDC2"/>
            <w:tabs>
              <w:tab w:val="right" w:leader="dot" w:pos="8828"/>
            </w:tabs>
            <w:rPr>
              <w:noProof/>
              <w:kern w:val="2"/>
              <w:sz w:val="24"/>
              <w:szCs w:val="24"/>
              <w:lang w:eastAsia="es-CO"/>
              <w14:ligatures w14:val="standardContextual"/>
            </w:rPr>
          </w:pPr>
          <w:hyperlink w:anchor="_Toc231315993" w:history="1">
            <w:r w:rsidR="00D554BC" w:rsidRPr="004C678D">
              <w:rPr>
                <w:rStyle w:val="Hipervnculo"/>
                <w:rFonts w:ascii="Arial" w:hAnsi="Arial" w:cs="Arial"/>
                <w:b/>
                <w:bCs/>
                <w:noProof/>
              </w:rPr>
              <w:t>6.2 Arquitectura del sistema</w:t>
            </w:r>
            <w:r w:rsidR="00D554BC">
              <w:rPr>
                <w:noProof/>
                <w:webHidden/>
              </w:rPr>
              <w:tab/>
            </w:r>
            <w:r w:rsidR="00D554BC">
              <w:rPr>
                <w:noProof/>
                <w:webHidden/>
              </w:rPr>
              <w:fldChar w:fldCharType="begin"/>
            </w:r>
            <w:r w:rsidR="00D554BC">
              <w:rPr>
                <w:noProof/>
                <w:webHidden/>
              </w:rPr>
              <w:instrText xml:space="preserve"> PAGEREF _Toc231315993 \h </w:instrText>
            </w:r>
            <w:r w:rsidR="00D554BC">
              <w:rPr>
                <w:noProof/>
                <w:webHidden/>
              </w:rPr>
            </w:r>
            <w:r w:rsidR="00D554BC">
              <w:rPr>
                <w:noProof/>
                <w:webHidden/>
              </w:rPr>
              <w:fldChar w:fldCharType="separate"/>
            </w:r>
            <w:r w:rsidR="00D554BC">
              <w:rPr>
                <w:noProof/>
                <w:webHidden/>
              </w:rPr>
              <w:t>30</w:t>
            </w:r>
            <w:r w:rsidR="00D554BC">
              <w:rPr>
                <w:noProof/>
                <w:webHidden/>
              </w:rPr>
              <w:fldChar w:fldCharType="end"/>
            </w:r>
          </w:hyperlink>
        </w:p>
        <w:p w14:paraId="202B9D13" w14:textId="668C6B7B" w:rsidR="00D554BC" w:rsidRDefault="00FD6603">
          <w:pPr>
            <w:pStyle w:val="TDC2"/>
            <w:tabs>
              <w:tab w:val="right" w:leader="dot" w:pos="8828"/>
            </w:tabs>
            <w:rPr>
              <w:noProof/>
              <w:kern w:val="2"/>
              <w:sz w:val="24"/>
              <w:szCs w:val="24"/>
              <w:lang w:eastAsia="es-CO"/>
              <w14:ligatures w14:val="standardContextual"/>
            </w:rPr>
          </w:pPr>
          <w:hyperlink w:anchor="_Toc231315994" w:history="1">
            <w:r w:rsidR="00D554BC" w:rsidRPr="004C678D">
              <w:rPr>
                <w:rStyle w:val="Hipervnculo"/>
                <w:rFonts w:ascii="Arial" w:hAnsi="Arial" w:cs="Arial"/>
                <w:b/>
                <w:bCs/>
                <w:noProof/>
              </w:rPr>
              <w:t>6.3 Stack tecnológico</w:t>
            </w:r>
            <w:r w:rsidR="00D554BC">
              <w:rPr>
                <w:noProof/>
                <w:webHidden/>
              </w:rPr>
              <w:tab/>
            </w:r>
            <w:r w:rsidR="00D554BC">
              <w:rPr>
                <w:noProof/>
                <w:webHidden/>
              </w:rPr>
              <w:fldChar w:fldCharType="begin"/>
            </w:r>
            <w:r w:rsidR="00D554BC">
              <w:rPr>
                <w:noProof/>
                <w:webHidden/>
              </w:rPr>
              <w:instrText xml:space="preserve"> PAGEREF _Toc231315994 \h </w:instrText>
            </w:r>
            <w:r w:rsidR="00D554BC">
              <w:rPr>
                <w:noProof/>
                <w:webHidden/>
              </w:rPr>
            </w:r>
            <w:r w:rsidR="00D554BC">
              <w:rPr>
                <w:noProof/>
                <w:webHidden/>
              </w:rPr>
              <w:fldChar w:fldCharType="separate"/>
            </w:r>
            <w:r w:rsidR="00D554BC">
              <w:rPr>
                <w:noProof/>
                <w:webHidden/>
              </w:rPr>
              <w:t>32</w:t>
            </w:r>
            <w:r w:rsidR="00D554BC">
              <w:rPr>
                <w:noProof/>
                <w:webHidden/>
              </w:rPr>
              <w:fldChar w:fldCharType="end"/>
            </w:r>
          </w:hyperlink>
        </w:p>
        <w:p w14:paraId="4435B885" w14:textId="21CB6A8E" w:rsidR="00D554BC" w:rsidRDefault="00FD6603">
          <w:pPr>
            <w:pStyle w:val="TDC2"/>
            <w:tabs>
              <w:tab w:val="right" w:leader="dot" w:pos="8828"/>
            </w:tabs>
            <w:rPr>
              <w:noProof/>
              <w:kern w:val="2"/>
              <w:sz w:val="24"/>
              <w:szCs w:val="24"/>
              <w:lang w:eastAsia="es-CO"/>
              <w14:ligatures w14:val="standardContextual"/>
            </w:rPr>
          </w:pPr>
          <w:hyperlink w:anchor="_Toc231315995" w:history="1">
            <w:r w:rsidR="00D554BC" w:rsidRPr="004C678D">
              <w:rPr>
                <w:rStyle w:val="Hipervnculo"/>
                <w:rFonts w:ascii="Arial" w:hAnsi="Arial" w:cs="Arial"/>
                <w:b/>
                <w:bCs/>
                <w:noProof/>
              </w:rPr>
              <w:t>6.4 Componentes del dashboard</w:t>
            </w:r>
            <w:r w:rsidR="00D554BC">
              <w:rPr>
                <w:noProof/>
                <w:webHidden/>
              </w:rPr>
              <w:tab/>
            </w:r>
            <w:r w:rsidR="00D554BC">
              <w:rPr>
                <w:noProof/>
                <w:webHidden/>
              </w:rPr>
              <w:fldChar w:fldCharType="begin"/>
            </w:r>
            <w:r w:rsidR="00D554BC">
              <w:rPr>
                <w:noProof/>
                <w:webHidden/>
              </w:rPr>
              <w:instrText xml:space="preserve"> PAGEREF _Toc231315995 \h </w:instrText>
            </w:r>
            <w:r w:rsidR="00D554BC">
              <w:rPr>
                <w:noProof/>
                <w:webHidden/>
              </w:rPr>
            </w:r>
            <w:r w:rsidR="00D554BC">
              <w:rPr>
                <w:noProof/>
                <w:webHidden/>
              </w:rPr>
              <w:fldChar w:fldCharType="separate"/>
            </w:r>
            <w:r w:rsidR="00D554BC">
              <w:rPr>
                <w:noProof/>
                <w:webHidden/>
              </w:rPr>
              <w:t>32</w:t>
            </w:r>
            <w:r w:rsidR="00D554BC">
              <w:rPr>
                <w:noProof/>
                <w:webHidden/>
              </w:rPr>
              <w:fldChar w:fldCharType="end"/>
            </w:r>
          </w:hyperlink>
        </w:p>
        <w:p w14:paraId="5BF49F41" w14:textId="5202AE0C" w:rsidR="00D554BC" w:rsidRDefault="00FD6603">
          <w:pPr>
            <w:pStyle w:val="TDC2"/>
            <w:tabs>
              <w:tab w:val="right" w:leader="dot" w:pos="8828"/>
            </w:tabs>
            <w:rPr>
              <w:noProof/>
              <w:kern w:val="2"/>
              <w:sz w:val="24"/>
              <w:szCs w:val="24"/>
              <w:lang w:eastAsia="es-CO"/>
              <w14:ligatures w14:val="standardContextual"/>
            </w:rPr>
          </w:pPr>
          <w:hyperlink w:anchor="_Toc231315996" w:history="1">
            <w:r w:rsidR="00D554BC" w:rsidRPr="004C678D">
              <w:rPr>
                <w:rStyle w:val="Hipervnculo"/>
                <w:rFonts w:ascii="Arial" w:hAnsi="Arial" w:cs="Arial"/>
                <w:b/>
                <w:bCs/>
                <w:noProof/>
              </w:rPr>
              <w:t>6.5 Estructura de archivos</w:t>
            </w:r>
            <w:r w:rsidR="00D554BC">
              <w:rPr>
                <w:noProof/>
                <w:webHidden/>
              </w:rPr>
              <w:tab/>
            </w:r>
            <w:r w:rsidR="00D554BC">
              <w:rPr>
                <w:noProof/>
                <w:webHidden/>
              </w:rPr>
              <w:fldChar w:fldCharType="begin"/>
            </w:r>
            <w:r w:rsidR="00D554BC">
              <w:rPr>
                <w:noProof/>
                <w:webHidden/>
              </w:rPr>
              <w:instrText xml:space="preserve"> PAGEREF _Toc231315996 \h </w:instrText>
            </w:r>
            <w:r w:rsidR="00D554BC">
              <w:rPr>
                <w:noProof/>
                <w:webHidden/>
              </w:rPr>
            </w:r>
            <w:r w:rsidR="00D554BC">
              <w:rPr>
                <w:noProof/>
                <w:webHidden/>
              </w:rPr>
              <w:fldChar w:fldCharType="separate"/>
            </w:r>
            <w:r w:rsidR="00D554BC">
              <w:rPr>
                <w:noProof/>
                <w:webHidden/>
              </w:rPr>
              <w:t>53</w:t>
            </w:r>
            <w:r w:rsidR="00D554BC">
              <w:rPr>
                <w:noProof/>
                <w:webHidden/>
              </w:rPr>
              <w:fldChar w:fldCharType="end"/>
            </w:r>
          </w:hyperlink>
        </w:p>
        <w:p w14:paraId="528E71C1" w14:textId="4D255BFE" w:rsidR="00D554BC" w:rsidRDefault="00FD6603">
          <w:pPr>
            <w:pStyle w:val="TDC2"/>
            <w:tabs>
              <w:tab w:val="right" w:leader="dot" w:pos="8828"/>
            </w:tabs>
            <w:rPr>
              <w:noProof/>
              <w:kern w:val="2"/>
              <w:sz w:val="24"/>
              <w:szCs w:val="24"/>
              <w:lang w:eastAsia="es-CO"/>
              <w14:ligatures w14:val="standardContextual"/>
            </w:rPr>
          </w:pPr>
          <w:hyperlink w:anchor="_Toc231315997" w:history="1">
            <w:r w:rsidR="00D554BC" w:rsidRPr="004C678D">
              <w:rPr>
                <w:rStyle w:val="Hipervnculo"/>
                <w:rFonts w:ascii="Arial" w:hAnsi="Arial" w:cs="Arial"/>
                <w:b/>
                <w:bCs/>
                <w:noProof/>
              </w:rPr>
              <w:t>6.6 Despliegue en producción</w:t>
            </w:r>
            <w:r w:rsidR="00D554BC">
              <w:rPr>
                <w:noProof/>
                <w:webHidden/>
              </w:rPr>
              <w:tab/>
            </w:r>
            <w:r w:rsidR="00D554BC">
              <w:rPr>
                <w:noProof/>
                <w:webHidden/>
              </w:rPr>
              <w:fldChar w:fldCharType="begin"/>
            </w:r>
            <w:r w:rsidR="00D554BC">
              <w:rPr>
                <w:noProof/>
                <w:webHidden/>
              </w:rPr>
              <w:instrText xml:space="preserve"> PAGEREF _Toc231315997 \h </w:instrText>
            </w:r>
            <w:r w:rsidR="00D554BC">
              <w:rPr>
                <w:noProof/>
                <w:webHidden/>
              </w:rPr>
            </w:r>
            <w:r w:rsidR="00D554BC">
              <w:rPr>
                <w:noProof/>
                <w:webHidden/>
              </w:rPr>
              <w:fldChar w:fldCharType="separate"/>
            </w:r>
            <w:r w:rsidR="00D554BC">
              <w:rPr>
                <w:noProof/>
                <w:webHidden/>
              </w:rPr>
              <w:t>57</w:t>
            </w:r>
            <w:r w:rsidR="00D554BC">
              <w:rPr>
                <w:noProof/>
                <w:webHidden/>
              </w:rPr>
              <w:fldChar w:fldCharType="end"/>
            </w:r>
          </w:hyperlink>
        </w:p>
        <w:p w14:paraId="3DAEDD98" w14:textId="15D86A55" w:rsidR="00D554BC" w:rsidRDefault="00FD6603">
          <w:pPr>
            <w:pStyle w:val="TDC2"/>
            <w:tabs>
              <w:tab w:val="right" w:leader="dot" w:pos="8828"/>
            </w:tabs>
            <w:rPr>
              <w:noProof/>
              <w:kern w:val="2"/>
              <w:sz w:val="24"/>
              <w:szCs w:val="24"/>
              <w:lang w:eastAsia="es-CO"/>
              <w14:ligatures w14:val="standardContextual"/>
            </w:rPr>
          </w:pPr>
          <w:hyperlink w:anchor="_Toc231315998" w:history="1">
            <w:r w:rsidR="00D554BC" w:rsidRPr="004C678D">
              <w:rPr>
                <w:rStyle w:val="Hipervnculo"/>
                <w:rFonts w:ascii="Arial" w:hAnsi="Arial" w:cs="Arial"/>
                <w:b/>
                <w:bCs/>
                <w:noProof/>
              </w:rPr>
              <w:t>6.7 Validación del despliegue</w:t>
            </w:r>
            <w:r w:rsidR="00D554BC">
              <w:rPr>
                <w:noProof/>
                <w:webHidden/>
              </w:rPr>
              <w:tab/>
            </w:r>
            <w:r w:rsidR="00D554BC">
              <w:rPr>
                <w:noProof/>
                <w:webHidden/>
              </w:rPr>
              <w:fldChar w:fldCharType="begin"/>
            </w:r>
            <w:r w:rsidR="00D554BC">
              <w:rPr>
                <w:noProof/>
                <w:webHidden/>
              </w:rPr>
              <w:instrText xml:space="preserve"> PAGEREF _Toc231315998 \h </w:instrText>
            </w:r>
            <w:r w:rsidR="00D554BC">
              <w:rPr>
                <w:noProof/>
                <w:webHidden/>
              </w:rPr>
            </w:r>
            <w:r w:rsidR="00D554BC">
              <w:rPr>
                <w:noProof/>
                <w:webHidden/>
              </w:rPr>
              <w:fldChar w:fldCharType="separate"/>
            </w:r>
            <w:r w:rsidR="00D554BC">
              <w:rPr>
                <w:noProof/>
                <w:webHidden/>
              </w:rPr>
              <w:t>57</w:t>
            </w:r>
            <w:r w:rsidR="00D554BC">
              <w:rPr>
                <w:noProof/>
                <w:webHidden/>
              </w:rPr>
              <w:fldChar w:fldCharType="end"/>
            </w:r>
          </w:hyperlink>
        </w:p>
        <w:p w14:paraId="7877D9F2" w14:textId="3E72CFBB" w:rsidR="00D554BC" w:rsidRDefault="00FD6603">
          <w:pPr>
            <w:pStyle w:val="TDC2"/>
            <w:tabs>
              <w:tab w:val="right" w:leader="dot" w:pos="8828"/>
            </w:tabs>
            <w:rPr>
              <w:noProof/>
              <w:kern w:val="2"/>
              <w:sz w:val="24"/>
              <w:szCs w:val="24"/>
              <w:lang w:eastAsia="es-CO"/>
              <w14:ligatures w14:val="standardContextual"/>
            </w:rPr>
          </w:pPr>
          <w:hyperlink w:anchor="_Toc231315999" w:history="1">
            <w:r w:rsidR="00D554BC" w:rsidRPr="004C678D">
              <w:rPr>
                <w:rStyle w:val="Hipervnculo"/>
                <w:rFonts w:ascii="Arial" w:hAnsi="Arial" w:cs="Arial"/>
                <w:b/>
                <w:bCs/>
                <w:noProof/>
              </w:rPr>
              <w:t>6.8 Mantenimiento y actualizaciones futuras</w:t>
            </w:r>
            <w:r w:rsidR="00D554BC">
              <w:rPr>
                <w:noProof/>
                <w:webHidden/>
              </w:rPr>
              <w:tab/>
            </w:r>
            <w:r w:rsidR="00D554BC">
              <w:rPr>
                <w:noProof/>
                <w:webHidden/>
              </w:rPr>
              <w:fldChar w:fldCharType="begin"/>
            </w:r>
            <w:r w:rsidR="00D554BC">
              <w:rPr>
                <w:noProof/>
                <w:webHidden/>
              </w:rPr>
              <w:instrText xml:space="preserve"> PAGEREF _Toc231315999 \h </w:instrText>
            </w:r>
            <w:r w:rsidR="00D554BC">
              <w:rPr>
                <w:noProof/>
                <w:webHidden/>
              </w:rPr>
            </w:r>
            <w:r w:rsidR="00D554BC">
              <w:rPr>
                <w:noProof/>
                <w:webHidden/>
              </w:rPr>
              <w:fldChar w:fldCharType="separate"/>
            </w:r>
            <w:r w:rsidR="00D554BC">
              <w:rPr>
                <w:noProof/>
                <w:webHidden/>
              </w:rPr>
              <w:t>58</w:t>
            </w:r>
            <w:r w:rsidR="00D554BC">
              <w:rPr>
                <w:noProof/>
                <w:webHidden/>
              </w:rPr>
              <w:fldChar w:fldCharType="end"/>
            </w:r>
          </w:hyperlink>
        </w:p>
        <w:p w14:paraId="28F10EEE" w14:textId="435D66E6" w:rsidR="00D554BC" w:rsidRDefault="00FD6603">
          <w:pPr>
            <w:pStyle w:val="TDC1"/>
            <w:tabs>
              <w:tab w:val="left" w:pos="440"/>
              <w:tab w:val="right" w:leader="dot" w:pos="8828"/>
            </w:tabs>
            <w:rPr>
              <w:noProof/>
              <w:kern w:val="2"/>
              <w:sz w:val="24"/>
              <w:szCs w:val="24"/>
              <w:lang w:eastAsia="es-CO"/>
              <w14:ligatures w14:val="standardContextual"/>
            </w:rPr>
          </w:pPr>
          <w:hyperlink w:anchor="_Toc231316000" w:history="1">
            <w:r w:rsidR="00D554BC" w:rsidRPr="004C678D">
              <w:rPr>
                <w:rStyle w:val="Hipervnculo"/>
                <w:rFonts w:ascii="Arial" w:hAnsi="Arial" w:cs="Arial"/>
                <w:b/>
                <w:bCs/>
                <w:noProof/>
              </w:rPr>
              <w:t>7.</w:t>
            </w:r>
            <w:r w:rsidR="00D554BC">
              <w:rPr>
                <w:noProof/>
                <w:kern w:val="2"/>
                <w:sz w:val="24"/>
                <w:szCs w:val="24"/>
                <w:lang w:eastAsia="es-CO"/>
                <w14:ligatures w14:val="standardContextual"/>
              </w:rPr>
              <w:tab/>
            </w:r>
            <w:r w:rsidR="00D554BC" w:rsidRPr="004C678D">
              <w:rPr>
                <w:rStyle w:val="Hipervnculo"/>
                <w:rFonts w:ascii="Arial" w:hAnsi="Arial" w:cs="Arial"/>
                <w:b/>
                <w:bCs/>
                <w:noProof/>
              </w:rPr>
              <w:t>Capítulo 7 – Conclusiones</w:t>
            </w:r>
            <w:r w:rsidR="00D554BC">
              <w:rPr>
                <w:noProof/>
                <w:webHidden/>
              </w:rPr>
              <w:tab/>
            </w:r>
            <w:r w:rsidR="00D554BC">
              <w:rPr>
                <w:noProof/>
                <w:webHidden/>
              </w:rPr>
              <w:fldChar w:fldCharType="begin"/>
            </w:r>
            <w:r w:rsidR="00D554BC">
              <w:rPr>
                <w:noProof/>
                <w:webHidden/>
              </w:rPr>
              <w:instrText xml:space="preserve"> PAGEREF _Toc231316000 \h </w:instrText>
            </w:r>
            <w:r w:rsidR="00D554BC">
              <w:rPr>
                <w:noProof/>
                <w:webHidden/>
              </w:rPr>
            </w:r>
            <w:r w:rsidR="00D554BC">
              <w:rPr>
                <w:noProof/>
                <w:webHidden/>
              </w:rPr>
              <w:fldChar w:fldCharType="separate"/>
            </w:r>
            <w:r w:rsidR="00D554BC">
              <w:rPr>
                <w:noProof/>
                <w:webHidden/>
              </w:rPr>
              <w:t>58</w:t>
            </w:r>
            <w:r w:rsidR="00D554BC">
              <w:rPr>
                <w:noProof/>
                <w:webHidden/>
              </w:rPr>
              <w:fldChar w:fldCharType="end"/>
            </w:r>
          </w:hyperlink>
        </w:p>
        <w:p w14:paraId="42D6773C" w14:textId="73DE7865" w:rsidR="00D554BC" w:rsidRDefault="00FD6603">
          <w:pPr>
            <w:pStyle w:val="TDC1"/>
            <w:tabs>
              <w:tab w:val="left" w:pos="440"/>
              <w:tab w:val="right" w:leader="dot" w:pos="8828"/>
            </w:tabs>
            <w:rPr>
              <w:noProof/>
              <w:kern w:val="2"/>
              <w:sz w:val="24"/>
              <w:szCs w:val="24"/>
              <w:lang w:eastAsia="es-CO"/>
              <w14:ligatures w14:val="standardContextual"/>
            </w:rPr>
          </w:pPr>
          <w:hyperlink w:anchor="_Toc231316001" w:history="1">
            <w:r w:rsidR="00D554BC" w:rsidRPr="004C678D">
              <w:rPr>
                <w:rStyle w:val="Hipervnculo"/>
                <w:rFonts w:ascii="Arial" w:hAnsi="Arial" w:cs="Arial"/>
                <w:b/>
                <w:bCs/>
                <w:noProof/>
              </w:rPr>
              <w:t>8.</w:t>
            </w:r>
            <w:r w:rsidR="00D554BC">
              <w:rPr>
                <w:noProof/>
                <w:kern w:val="2"/>
                <w:sz w:val="24"/>
                <w:szCs w:val="24"/>
                <w:lang w:eastAsia="es-CO"/>
                <w14:ligatures w14:val="standardContextual"/>
              </w:rPr>
              <w:tab/>
            </w:r>
            <w:r w:rsidR="00D554BC" w:rsidRPr="004C678D">
              <w:rPr>
                <w:rStyle w:val="Hipervnculo"/>
                <w:rFonts w:ascii="Arial" w:hAnsi="Arial" w:cs="Arial"/>
                <w:b/>
                <w:bCs/>
                <w:noProof/>
              </w:rPr>
              <w:t>Capítulo 8 – Lecciones aprendidas y trabajos futuros</w:t>
            </w:r>
            <w:r w:rsidR="00D554BC">
              <w:rPr>
                <w:noProof/>
                <w:webHidden/>
              </w:rPr>
              <w:tab/>
            </w:r>
            <w:r w:rsidR="00D554BC">
              <w:rPr>
                <w:noProof/>
                <w:webHidden/>
              </w:rPr>
              <w:fldChar w:fldCharType="begin"/>
            </w:r>
            <w:r w:rsidR="00D554BC">
              <w:rPr>
                <w:noProof/>
                <w:webHidden/>
              </w:rPr>
              <w:instrText xml:space="preserve"> PAGEREF _Toc231316001 \h </w:instrText>
            </w:r>
            <w:r w:rsidR="00D554BC">
              <w:rPr>
                <w:noProof/>
                <w:webHidden/>
              </w:rPr>
            </w:r>
            <w:r w:rsidR="00D554BC">
              <w:rPr>
                <w:noProof/>
                <w:webHidden/>
              </w:rPr>
              <w:fldChar w:fldCharType="separate"/>
            </w:r>
            <w:r w:rsidR="00D554BC">
              <w:rPr>
                <w:noProof/>
                <w:webHidden/>
              </w:rPr>
              <w:t>60</w:t>
            </w:r>
            <w:r w:rsidR="00D554BC">
              <w:rPr>
                <w:noProof/>
                <w:webHidden/>
              </w:rPr>
              <w:fldChar w:fldCharType="end"/>
            </w:r>
          </w:hyperlink>
        </w:p>
        <w:p w14:paraId="38A90A2B" w14:textId="60DD3EC4" w:rsidR="00D554BC" w:rsidRDefault="00FD6603">
          <w:pPr>
            <w:pStyle w:val="TDC2"/>
            <w:tabs>
              <w:tab w:val="left" w:pos="960"/>
              <w:tab w:val="right" w:leader="dot" w:pos="8828"/>
            </w:tabs>
            <w:rPr>
              <w:noProof/>
              <w:kern w:val="2"/>
              <w:sz w:val="24"/>
              <w:szCs w:val="24"/>
              <w:lang w:eastAsia="es-CO"/>
              <w14:ligatures w14:val="standardContextual"/>
            </w:rPr>
          </w:pPr>
          <w:hyperlink w:anchor="_Toc231316007" w:history="1">
            <w:r w:rsidR="00D554BC" w:rsidRPr="004C678D">
              <w:rPr>
                <w:rStyle w:val="Hipervnculo"/>
                <w:rFonts w:ascii="Arial" w:hAnsi="Arial" w:cs="Arial"/>
                <w:b/>
                <w:bCs/>
                <w:noProof/>
              </w:rPr>
              <w:t>8.1</w:t>
            </w:r>
            <w:r w:rsidR="00D554BC">
              <w:rPr>
                <w:noProof/>
                <w:kern w:val="2"/>
                <w:sz w:val="24"/>
                <w:szCs w:val="24"/>
                <w:lang w:eastAsia="es-CO"/>
                <w14:ligatures w14:val="standardContextual"/>
              </w:rPr>
              <w:tab/>
            </w:r>
            <w:r w:rsidR="00D554BC" w:rsidRPr="004C678D">
              <w:rPr>
                <w:rStyle w:val="Hipervnculo"/>
                <w:rFonts w:ascii="Arial" w:hAnsi="Arial" w:cs="Arial"/>
                <w:b/>
                <w:bCs/>
                <w:noProof/>
              </w:rPr>
              <w:t>Lecciones aprendidas</w:t>
            </w:r>
            <w:r w:rsidR="00D554BC">
              <w:rPr>
                <w:noProof/>
                <w:webHidden/>
              </w:rPr>
              <w:tab/>
            </w:r>
            <w:r w:rsidR="00D554BC">
              <w:rPr>
                <w:noProof/>
                <w:webHidden/>
              </w:rPr>
              <w:fldChar w:fldCharType="begin"/>
            </w:r>
            <w:r w:rsidR="00D554BC">
              <w:rPr>
                <w:noProof/>
                <w:webHidden/>
              </w:rPr>
              <w:instrText xml:space="preserve"> PAGEREF _Toc231316007 \h </w:instrText>
            </w:r>
            <w:r w:rsidR="00D554BC">
              <w:rPr>
                <w:noProof/>
                <w:webHidden/>
              </w:rPr>
            </w:r>
            <w:r w:rsidR="00D554BC">
              <w:rPr>
                <w:noProof/>
                <w:webHidden/>
              </w:rPr>
              <w:fldChar w:fldCharType="separate"/>
            </w:r>
            <w:r w:rsidR="00D554BC">
              <w:rPr>
                <w:noProof/>
                <w:webHidden/>
              </w:rPr>
              <w:t>60</w:t>
            </w:r>
            <w:r w:rsidR="00D554BC">
              <w:rPr>
                <w:noProof/>
                <w:webHidden/>
              </w:rPr>
              <w:fldChar w:fldCharType="end"/>
            </w:r>
          </w:hyperlink>
        </w:p>
        <w:p w14:paraId="47F7F780" w14:textId="6642648D" w:rsidR="00D554BC" w:rsidRDefault="00FD6603">
          <w:pPr>
            <w:pStyle w:val="TDC2"/>
            <w:tabs>
              <w:tab w:val="left" w:pos="960"/>
              <w:tab w:val="right" w:leader="dot" w:pos="8828"/>
            </w:tabs>
            <w:rPr>
              <w:noProof/>
              <w:kern w:val="2"/>
              <w:sz w:val="24"/>
              <w:szCs w:val="24"/>
              <w:lang w:eastAsia="es-CO"/>
              <w14:ligatures w14:val="standardContextual"/>
            </w:rPr>
          </w:pPr>
          <w:hyperlink w:anchor="_Toc231316008" w:history="1">
            <w:r w:rsidR="00D554BC" w:rsidRPr="004C678D">
              <w:rPr>
                <w:rStyle w:val="Hipervnculo"/>
                <w:rFonts w:ascii="Arial" w:hAnsi="Arial" w:cs="Arial"/>
                <w:b/>
                <w:bCs/>
                <w:noProof/>
              </w:rPr>
              <w:t>8.2</w:t>
            </w:r>
            <w:r w:rsidR="00D554BC">
              <w:rPr>
                <w:noProof/>
                <w:kern w:val="2"/>
                <w:sz w:val="24"/>
                <w:szCs w:val="24"/>
                <w:lang w:eastAsia="es-CO"/>
                <w14:ligatures w14:val="standardContextual"/>
              </w:rPr>
              <w:tab/>
            </w:r>
            <w:r w:rsidR="00D554BC" w:rsidRPr="004C678D">
              <w:rPr>
                <w:rStyle w:val="Hipervnculo"/>
                <w:rFonts w:ascii="Arial" w:hAnsi="Arial" w:cs="Arial"/>
                <w:b/>
                <w:bCs/>
                <w:noProof/>
              </w:rPr>
              <w:t>Trabajos futuros</w:t>
            </w:r>
            <w:r w:rsidR="00D554BC">
              <w:rPr>
                <w:noProof/>
                <w:webHidden/>
              </w:rPr>
              <w:tab/>
            </w:r>
            <w:r w:rsidR="00D554BC">
              <w:rPr>
                <w:noProof/>
                <w:webHidden/>
              </w:rPr>
              <w:fldChar w:fldCharType="begin"/>
            </w:r>
            <w:r w:rsidR="00D554BC">
              <w:rPr>
                <w:noProof/>
                <w:webHidden/>
              </w:rPr>
              <w:instrText xml:space="preserve"> PAGEREF _Toc231316008 \h </w:instrText>
            </w:r>
            <w:r w:rsidR="00D554BC">
              <w:rPr>
                <w:noProof/>
                <w:webHidden/>
              </w:rPr>
            </w:r>
            <w:r w:rsidR="00D554BC">
              <w:rPr>
                <w:noProof/>
                <w:webHidden/>
              </w:rPr>
              <w:fldChar w:fldCharType="separate"/>
            </w:r>
            <w:r w:rsidR="00D554BC">
              <w:rPr>
                <w:noProof/>
                <w:webHidden/>
              </w:rPr>
              <w:t>61</w:t>
            </w:r>
            <w:r w:rsidR="00D554BC">
              <w:rPr>
                <w:noProof/>
                <w:webHidden/>
              </w:rPr>
              <w:fldChar w:fldCharType="end"/>
            </w:r>
          </w:hyperlink>
        </w:p>
        <w:p w14:paraId="0EDEC836" w14:textId="6F2D217C" w:rsidR="00D554BC" w:rsidRDefault="00FD6603">
          <w:pPr>
            <w:pStyle w:val="TDC1"/>
            <w:tabs>
              <w:tab w:val="left" w:pos="440"/>
              <w:tab w:val="right" w:leader="dot" w:pos="8828"/>
            </w:tabs>
            <w:rPr>
              <w:noProof/>
              <w:kern w:val="2"/>
              <w:sz w:val="24"/>
              <w:szCs w:val="24"/>
              <w:lang w:eastAsia="es-CO"/>
              <w14:ligatures w14:val="standardContextual"/>
            </w:rPr>
          </w:pPr>
          <w:hyperlink w:anchor="_Toc231316009" w:history="1">
            <w:r w:rsidR="00D554BC" w:rsidRPr="004C678D">
              <w:rPr>
                <w:rStyle w:val="Hipervnculo"/>
                <w:rFonts w:ascii="Arial" w:hAnsi="Arial" w:cs="Arial"/>
                <w:b/>
                <w:bCs/>
                <w:noProof/>
              </w:rPr>
              <w:t>9.</w:t>
            </w:r>
            <w:r w:rsidR="00D554BC">
              <w:rPr>
                <w:noProof/>
                <w:kern w:val="2"/>
                <w:sz w:val="24"/>
                <w:szCs w:val="24"/>
                <w:lang w:eastAsia="es-CO"/>
                <w14:ligatures w14:val="standardContextual"/>
              </w:rPr>
              <w:tab/>
            </w:r>
            <w:r w:rsidR="00D554BC" w:rsidRPr="004C678D">
              <w:rPr>
                <w:rStyle w:val="Hipervnculo"/>
                <w:rFonts w:ascii="Arial" w:hAnsi="Arial" w:cs="Arial"/>
                <w:b/>
                <w:bCs/>
                <w:noProof/>
              </w:rPr>
              <w:t>Bibliografía</w:t>
            </w:r>
            <w:r w:rsidR="00D554BC">
              <w:rPr>
                <w:noProof/>
                <w:webHidden/>
              </w:rPr>
              <w:tab/>
            </w:r>
            <w:r w:rsidR="00D554BC">
              <w:rPr>
                <w:noProof/>
                <w:webHidden/>
              </w:rPr>
              <w:fldChar w:fldCharType="begin"/>
            </w:r>
            <w:r w:rsidR="00D554BC">
              <w:rPr>
                <w:noProof/>
                <w:webHidden/>
              </w:rPr>
              <w:instrText xml:space="preserve"> PAGEREF _Toc231316009 \h </w:instrText>
            </w:r>
            <w:r w:rsidR="00D554BC">
              <w:rPr>
                <w:noProof/>
                <w:webHidden/>
              </w:rPr>
            </w:r>
            <w:r w:rsidR="00D554BC">
              <w:rPr>
                <w:noProof/>
                <w:webHidden/>
              </w:rPr>
              <w:fldChar w:fldCharType="separate"/>
            </w:r>
            <w:r w:rsidR="00D554BC">
              <w:rPr>
                <w:noProof/>
                <w:webHidden/>
              </w:rPr>
              <w:t>62</w:t>
            </w:r>
            <w:r w:rsidR="00D554BC">
              <w:rPr>
                <w:noProof/>
                <w:webHidden/>
              </w:rPr>
              <w:fldChar w:fldCharType="end"/>
            </w:r>
          </w:hyperlink>
        </w:p>
        <w:p w14:paraId="13B389E0" w14:textId="601A9756" w:rsidR="00D554BC" w:rsidRDefault="00FD6603">
          <w:pPr>
            <w:pStyle w:val="TDC1"/>
            <w:tabs>
              <w:tab w:val="left" w:pos="720"/>
              <w:tab w:val="right" w:leader="dot" w:pos="8828"/>
            </w:tabs>
            <w:rPr>
              <w:noProof/>
              <w:kern w:val="2"/>
              <w:sz w:val="24"/>
              <w:szCs w:val="24"/>
              <w:lang w:eastAsia="es-CO"/>
              <w14:ligatures w14:val="standardContextual"/>
            </w:rPr>
          </w:pPr>
          <w:hyperlink w:anchor="_Toc231316010" w:history="1">
            <w:r w:rsidR="00D554BC" w:rsidRPr="004C678D">
              <w:rPr>
                <w:rStyle w:val="Hipervnculo"/>
                <w:rFonts w:ascii="Arial" w:hAnsi="Arial" w:cs="Arial"/>
                <w:b/>
                <w:bCs/>
                <w:noProof/>
              </w:rPr>
              <w:t>10.</w:t>
            </w:r>
            <w:r w:rsidR="00D554BC">
              <w:rPr>
                <w:noProof/>
                <w:kern w:val="2"/>
                <w:sz w:val="24"/>
                <w:szCs w:val="24"/>
                <w:lang w:eastAsia="es-CO"/>
                <w14:ligatures w14:val="standardContextual"/>
              </w:rPr>
              <w:tab/>
            </w:r>
            <w:r w:rsidR="00D554BC" w:rsidRPr="004C678D">
              <w:rPr>
                <w:rStyle w:val="Hipervnculo"/>
                <w:rFonts w:ascii="Arial" w:hAnsi="Arial" w:cs="Arial"/>
                <w:b/>
                <w:bCs/>
                <w:noProof/>
              </w:rPr>
              <w:t>Anexos</w:t>
            </w:r>
            <w:r w:rsidR="00D554BC">
              <w:rPr>
                <w:noProof/>
                <w:webHidden/>
              </w:rPr>
              <w:tab/>
            </w:r>
            <w:r w:rsidR="00D554BC">
              <w:rPr>
                <w:noProof/>
                <w:webHidden/>
              </w:rPr>
              <w:fldChar w:fldCharType="begin"/>
            </w:r>
            <w:r w:rsidR="00D554BC">
              <w:rPr>
                <w:noProof/>
                <w:webHidden/>
              </w:rPr>
              <w:instrText xml:space="preserve"> PAGEREF _Toc231316010 \h </w:instrText>
            </w:r>
            <w:r w:rsidR="00D554BC">
              <w:rPr>
                <w:noProof/>
                <w:webHidden/>
              </w:rPr>
            </w:r>
            <w:r w:rsidR="00D554BC">
              <w:rPr>
                <w:noProof/>
                <w:webHidden/>
              </w:rPr>
              <w:fldChar w:fldCharType="separate"/>
            </w:r>
            <w:r w:rsidR="00D554BC">
              <w:rPr>
                <w:noProof/>
                <w:webHidden/>
              </w:rPr>
              <w:t>63</w:t>
            </w:r>
            <w:r w:rsidR="00D554BC">
              <w:rPr>
                <w:noProof/>
                <w:webHidden/>
              </w:rPr>
              <w:fldChar w:fldCharType="end"/>
            </w:r>
          </w:hyperlink>
        </w:p>
        <w:p w14:paraId="3A4258C2" w14:textId="69BD0A13" w:rsidR="004C5EA7" w:rsidRPr="006D2E46" w:rsidRDefault="004C5EA7" w:rsidP="00B33A8C">
          <w:pPr>
            <w:spacing w:line="276" w:lineRule="auto"/>
            <w:rPr>
              <w:rFonts w:ascii="Arial" w:hAnsi="Arial" w:cs="Arial"/>
            </w:rPr>
          </w:pPr>
          <w:r w:rsidRPr="006D2E46">
            <w:rPr>
              <w:rFonts w:ascii="Arial" w:hAnsi="Arial" w:cs="Arial"/>
              <w:b/>
              <w:bCs/>
              <w:lang w:val="es-ES"/>
            </w:rPr>
            <w:fldChar w:fldCharType="end"/>
          </w:r>
        </w:p>
      </w:sdtContent>
    </w:sdt>
    <w:p w14:paraId="7249B57D" w14:textId="77777777" w:rsidR="00AB465D" w:rsidRPr="006D2E46" w:rsidRDefault="00AB465D" w:rsidP="00B33A8C">
      <w:pPr>
        <w:spacing w:line="276" w:lineRule="auto"/>
        <w:jc w:val="both"/>
        <w:rPr>
          <w:rFonts w:ascii="Arial" w:hAnsi="Arial" w:cs="Arial"/>
          <w:sz w:val="24"/>
          <w:szCs w:val="24"/>
        </w:rPr>
      </w:pPr>
    </w:p>
    <w:p w14:paraId="08BA6655" w14:textId="0F9B4BC4" w:rsidR="00AB465D" w:rsidRPr="006D2E46" w:rsidRDefault="00AB465D" w:rsidP="00B33A8C">
      <w:pPr>
        <w:spacing w:line="276" w:lineRule="auto"/>
        <w:rPr>
          <w:rFonts w:ascii="Arial" w:hAnsi="Arial" w:cs="Arial"/>
          <w:sz w:val="24"/>
          <w:szCs w:val="24"/>
        </w:rPr>
      </w:pPr>
      <w:r w:rsidRPr="006D2E46">
        <w:rPr>
          <w:rFonts w:ascii="Arial" w:hAnsi="Arial" w:cs="Arial"/>
          <w:sz w:val="24"/>
          <w:szCs w:val="24"/>
        </w:rPr>
        <w:br w:type="page"/>
      </w:r>
    </w:p>
    <w:p w14:paraId="53B653C7" w14:textId="5BC90274" w:rsidR="00217A88" w:rsidRPr="009B2CD2" w:rsidRDefault="00217A88" w:rsidP="00B33A8C">
      <w:pPr>
        <w:pStyle w:val="Ttulo1"/>
        <w:spacing w:line="276" w:lineRule="auto"/>
        <w:rPr>
          <w:rFonts w:ascii="Arial" w:hAnsi="Arial" w:cs="Arial"/>
          <w:color w:val="auto"/>
          <w:sz w:val="28"/>
          <w:szCs w:val="28"/>
        </w:rPr>
      </w:pPr>
      <w:bookmarkStart w:id="0" w:name="_Toc231315957"/>
      <w:r w:rsidRPr="009B2CD2">
        <w:rPr>
          <w:rFonts w:ascii="Arial" w:hAnsi="Arial" w:cs="Arial"/>
          <w:color w:val="auto"/>
          <w:sz w:val="28"/>
          <w:szCs w:val="28"/>
        </w:rPr>
        <w:t>Lista de Figuras</w:t>
      </w:r>
      <w:bookmarkEnd w:id="0"/>
    </w:p>
    <w:p w14:paraId="1C521370" w14:textId="07182D46" w:rsidR="005D1E29" w:rsidRPr="00323A56" w:rsidRDefault="00FC1EAC" w:rsidP="00FC1EAC">
      <w:pPr>
        <w:pStyle w:val="Estilo2"/>
        <w:jc w:val="left"/>
      </w:pPr>
      <w:r>
        <w:fldChar w:fldCharType="begin"/>
      </w:r>
      <w:r>
        <w:instrText xml:space="preserve"> REF _Ref231320502 \h </w:instrText>
      </w:r>
      <w:r>
        <w:instrText xml:space="preserve"> \* MERGEFORMAT </w:instrText>
      </w:r>
      <w:r>
        <w:fldChar w:fldCharType="separate"/>
      </w:r>
      <w:r>
        <w:t xml:space="preserve">Figuras </w:t>
      </w:r>
      <w:r>
        <w:rPr>
          <w:noProof/>
        </w:rPr>
        <w:t>1</w:t>
      </w:r>
      <w:r>
        <w:t>-</w:t>
      </w:r>
      <w:r w:rsidRPr="00673143">
        <w:t>Etapas</w:t>
      </w:r>
      <w:r w:rsidRPr="00673143">
        <w:t xml:space="preserve"> </w:t>
      </w:r>
      <w:r w:rsidRPr="00673143">
        <w:t>Crips-DM. tomado de iic.uam.es</w:t>
      </w:r>
      <w:r>
        <w:fldChar w:fldCharType="end"/>
      </w:r>
      <w:r w:rsidR="005D1E29" w:rsidRPr="00323A56">
        <w:t>………………………………</w:t>
      </w:r>
      <w:r w:rsidR="00C07804">
        <w:t>.</w:t>
      </w:r>
      <w:r w:rsidR="004D58BA">
        <w:t xml:space="preserve"> </w:t>
      </w:r>
      <w:r w:rsidR="000A4426">
        <w:t>4</w:t>
      </w:r>
    </w:p>
    <w:p w14:paraId="1DE0C9C2" w14:textId="1D2A077C" w:rsidR="005D1E29" w:rsidRPr="00323A56" w:rsidRDefault="00FD6145" w:rsidP="00B33A8C">
      <w:pPr>
        <w:spacing w:after="0" w:line="276" w:lineRule="auto"/>
        <w:rPr>
          <w:rFonts w:ascii="Arial" w:hAnsi="Arial" w:cs="Arial"/>
          <w:sz w:val="24"/>
          <w:szCs w:val="24"/>
        </w:rPr>
      </w:pPr>
      <w:r w:rsidRPr="00FD6145">
        <w:rPr>
          <w:rStyle w:val="Estilo2Car"/>
        </w:rPr>
        <w:fldChar w:fldCharType="begin"/>
      </w:r>
      <w:r w:rsidRPr="00FD6145">
        <w:rPr>
          <w:rStyle w:val="Estilo2Car"/>
        </w:rPr>
        <w:instrText xml:space="preserve"> REF _Ref231321588 \h </w:instrText>
      </w:r>
      <w:r w:rsidRPr="00FD6145">
        <w:rPr>
          <w:rStyle w:val="Estilo2Car"/>
        </w:rPr>
      </w:r>
      <w:r>
        <w:rPr>
          <w:rStyle w:val="Estilo2Car"/>
        </w:rPr>
        <w:instrText xml:space="preserve"> \* MERGEFORMAT </w:instrText>
      </w:r>
      <w:r w:rsidRPr="00FD6145">
        <w:rPr>
          <w:rStyle w:val="Estilo2Car"/>
        </w:rPr>
        <w:fldChar w:fldCharType="separate"/>
      </w:r>
      <w:r w:rsidRPr="00FD6145">
        <w:rPr>
          <w:rStyle w:val="Estilo2Car"/>
        </w:rPr>
        <w:t xml:space="preserve">Figuras 2- Herramientas a usar. Generada </w:t>
      </w:r>
      <w:r w:rsidRPr="00FD6145">
        <w:rPr>
          <w:rStyle w:val="Estilo2Car"/>
        </w:rPr>
        <w:t>p</w:t>
      </w:r>
      <w:r w:rsidRPr="00FD6145">
        <w:rPr>
          <w:rStyle w:val="Estilo2Car"/>
        </w:rPr>
        <w:t>or Gemini</w:t>
      </w:r>
      <w:r w:rsidRPr="00FD6145">
        <w:rPr>
          <w:rStyle w:val="Estilo2Car"/>
        </w:rPr>
        <w:fldChar w:fldCharType="end"/>
      </w:r>
      <w:r w:rsidR="005D1E29" w:rsidRPr="00FD6145">
        <w:rPr>
          <w:rStyle w:val="Estilo2Car"/>
        </w:rPr>
        <w:t>…………………………</w:t>
      </w:r>
      <w:r w:rsidR="00C07804" w:rsidRPr="00FD6145">
        <w:rPr>
          <w:rStyle w:val="Estilo2Car"/>
        </w:rPr>
        <w:t>…</w:t>
      </w:r>
      <w:r w:rsidR="00B04353">
        <w:rPr>
          <w:rFonts w:ascii="Arial" w:hAnsi="Arial" w:cs="Arial"/>
          <w:sz w:val="24"/>
          <w:szCs w:val="24"/>
        </w:rPr>
        <w:t>1</w:t>
      </w:r>
      <w:r w:rsidR="000A4426">
        <w:rPr>
          <w:rFonts w:ascii="Arial" w:hAnsi="Arial" w:cs="Arial"/>
          <w:sz w:val="24"/>
          <w:szCs w:val="24"/>
        </w:rPr>
        <w:t>0</w:t>
      </w:r>
    </w:p>
    <w:p w14:paraId="0FC36A31" w14:textId="2B2698AA" w:rsidR="005D1E29" w:rsidRPr="00323A56" w:rsidRDefault="00FD6145" w:rsidP="00FD6145">
      <w:pPr>
        <w:pStyle w:val="Estilo1"/>
        <w:jc w:val="left"/>
        <w:rPr>
          <w:rFonts w:cs="Arial"/>
        </w:rPr>
      </w:pPr>
      <w:r>
        <w:rPr>
          <w:rFonts w:cs="Arial"/>
        </w:rPr>
        <w:fldChar w:fldCharType="begin"/>
      </w:r>
      <w:r>
        <w:rPr>
          <w:rFonts w:cs="Arial"/>
        </w:rPr>
        <w:instrText xml:space="preserve"> REF _Ref231321623 \h </w:instrText>
      </w:r>
      <w:r>
        <w:rPr>
          <w:rFonts w:cs="Arial"/>
        </w:rPr>
      </w:r>
      <w:r>
        <w:rPr>
          <w:rFonts w:cs="Arial"/>
        </w:rPr>
        <w:instrText xml:space="preserve"> \* MERGEFORMAT </w:instrText>
      </w:r>
      <w:r>
        <w:rPr>
          <w:rFonts w:cs="Arial"/>
        </w:rPr>
        <w:fldChar w:fldCharType="separate"/>
      </w:r>
      <w:r>
        <w:t xml:space="preserve">Figuras </w:t>
      </w:r>
      <w:r>
        <w:rPr>
          <w:noProof/>
        </w:rPr>
        <w:t>3</w:t>
      </w:r>
      <w:r>
        <w:t>-</w:t>
      </w:r>
      <w:r w:rsidRPr="008F7FD1">
        <w:t>Proceso general desarrollado. Generada por Gemini</w:t>
      </w:r>
      <w:r>
        <w:rPr>
          <w:rFonts w:cs="Arial"/>
        </w:rPr>
        <w:fldChar w:fldCharType="end"/>
      </w:r>
      <w:r w:rsidR="005D1E29" w:rsidRPr="00323A56">
        <w:rPr>
          <w:rFonts w:cs="Arial"/>
        </w:rPr>
        <w:t>………………</w:t>
      </w:r>
      <w:r w:rsidR="00B04353">
        <w:rPr>
          <w:rFonts w:cs="Arial"/>
        </w:rPr>
        <w:t>.</w:t>
      </w:r>
      <w:r w:rsidR="00C07804">
        <w:rPr>
          <w:rFonts w:cs="Arial"/>
        </w:rPr>
        <w:t>.</w:t>
      </w:r>
      <w:r w:rsidR="004D58BA">
        <w:rPr>
          <w:rFonts w:cs="Arial"/>
        </w:rPr>
        <w:t xml:space="preserve"> </w:t>
      </w:r>
      <w:r w:rsidR="00B04353">
        <w:rPr>
          <w:rFonts w:cs="Arial"/>
        </w:rPr>
        <w:t>1</w:t>
      </w:r>
      <w:r w:rsidR="000A4426">
        <w:rPr>
          <w:rFonts w:cs="Arial"/>
        </w:rPr>
        <w:t>8</w:t>
      </w:r>
    </w:p>
    <w:p w14:paraId="240E66D0" w14:textId="6C16C21C" w:rsidR="005D1E29" w:rsidRPr="00323A56" w:rsidRDefault="00FD6145" w:rsidP="00B33A8C">
      <w:pPr>
        <w:spacing w:line="276" w:lineRule="auto"/>
        <w:rPr>
          <w:rFonts w:ascii="Arial" w:hAnsi="Arial" w:cs="Arial"/>
          <w:sz w:val="24"/>
          <w:szCs w:val="24"/>
        </w:rPr>
      </w:pPr>
      <w:r w:rsidRPr="00FD6145">
        <w:rPr>
          <w:rFonts w:ascii="Arial" w:hAnsi="Arial" w:cs="Arial"/>
          <w:sz w:val="24"/>
          <w:szCs w:val="24"/>
        </w:rPr>
        <w:fldChar w:fldCharType="begin"/>
      </w:r>
      <w:r w:rsidRPr="00FD6145">
        <w:rPr>
          <w:rFonts w:ascii="Arial" w:hAnsi="Arial" w:cs="Arial"/>
          <w:sz w:val="24"/>
          <w:szCs w:val="24"/>
        </w:rPr>
        <w:instrText xml:space="preserve"> REF _Ref231321698 \h </w:instrText>
      </w:r>
      <w:r w:rsidRPr="00FD6145">
        <w:rPr>
          <w:rFonts w:ascii="Arial" w:hAnsi="Arial" w:cs="Arial"/>
          <w:sz w:val="24"/>
          <w:szCs w:val="24"/>
        </w:rPr>
      </w:r>
      <w:r w:rsidRPr="00FD6145">
        <w:rPr>
          <w:rFonts w:ascii="Arial" w:hAnsi="Arial" w:cs="Arial"/>
          <w:sz w:val="24"/>
          <w:szCs w:val="24"/>
        </w:rPr>
        <w:instrText xml:space="preserve"> \* MERGEFORMAT </w:instrText>
      </w:r>
      <w:r w:rsidRPr="00FD6145">
        <w:rPr>
          <w:rFonts w:ascii="Arial" w:hAnsi="Arial" w:cs="Arial"/>
          <w:sz w:val="24"/>
          <w:szCs w:val="24"/>
        </w:rPr>
        <w:fldChar w:fldCharType="separate"/>
      </w:r>
      <w:r w:rsidRPr="00FD6145">
        <w:rPr>
          <w:rFonts w:ascii="Arial" w:hAnsi="Arial" w:cs="Arial"/>
          <w:sz w:val="24"/>
          <w:szCs w:val="24"/>
        </w:rPr>
        <w:t xml:space="preserve">Figuras </w:t>
      </w:r>
      <w:r w:rsidRPr="00FD6145">
        <w:rPr>
          <w:rFonts w:ascii="Arial" w:hAnsi="Arial" w:cs="Arial"/>
          <w:noProof/>
          <w:sz w:val="24"/>
          <w:szCs w:val="24"/>
        </w:rPr>
        <w:t>4</w:t>
      </w:r>
      <w:r w:rsidRPr="00FD6145">
        <w:rPr>
          <w:rFonts w:ascii="Arial" w:hAnsi="Arial" w:cs="Arial"/>
          <w:sz w:val="24"/>
          <w:szCs w:val="24"/>
        </w:rPr>
        <w:t>-Arquitectura del sistema ML. Generada con Gemini</w:t>
      </w:r>
      <w:r w:rsidRPr="00FD6145">
        <w:rPr>
          <w:rFonts w:ascii="Arial" w:hAnsi="Arial" w:cs="Arial"/>
          <w:sz w:val="24"/>
          <w:szCs w:val="24"/>
        </w:rPr>
        <w:fldChar w:fldCharType="end"/>
      </w:r>
      <w:r w:rsidR="005D1E29" w:rsidRPr="00323A56">
        <w:rPr>
          <w:rFonts w:ascii="Arial" w:hAnsi="Arial" w:cs="Arial"/>
          <w:sz w:val="24"/>
          <w:szCs w:val="24"/>
        </w:rPr>
        <w:t>………………….</w:t>
      </w:r>
      <w:r w:rsidR="004D58BA">
        <w:rPr>
          <w:rFonts w:ascii="Arial" w:hAnsi="Arial" w:cs="Arial"/>
          <w:sz w:val="24"/>
          <w:szCs w:val="24"/>
        </w:rPr>
        <w:t xml:space="preserve"> </w:t>
      </w:r>
      <w:r w:rsidR="00C07804">
        <w:rPr>
          <w:rFonts w:ascii="Arial" w:hAnsi="Arial" w:cs="Arial"/>
          <w:sz w:val="24"/>
          <w:szCs w:val="24"/>
        </w:rPr>
        <w:t>.</w:t>
      </w:r>
      <w:r w:rsidR="00B04353">
        <w:rPr>
          <w:rFonts w:ascii="Arial" w:hAnsi="Arial" w:cs="Arial"/>
          <w:sz w:val="24"/>
          <w:szCs w:val="24"/>
        </w:rPr>
        <w:t>31</w:t>
      </w:r>
    </w:p>
    <w:p w14:paraId="56F57C20" w14:textId="22FDD117" w:rsidR="005D1E29" w:rsidRPr="00FD6145" w:rsidRDefault="00FD6145" w:rsidP="00B33A8C">
      <w:pPr>
        <w:spacing w:line="276" w:lineRule="auto"/>
        <w:rPr>
          <w:rFonts w:ascii="Arial" w:hAnsi="Arial" w:cs="Arial"/>
          <w:sz w:val="24"/>
          <w:szCs w:val="24"/>
        </w:rPr>
      </w:pPr>
      <w:r w:rsidRPr="00FD6145">
        <w:rPr>
          <w:rFonts w:ascii="Arial" w:hAnsi="Arial" w:cs="Arial"/>
          <w:sz w:val="24"/>
          <w:szCs w:val="24"/>
        </w:rPr>
        <w:fldChar w:fldCharType="begin"/>
      </w:r>
      <w:r w:rsidRPr="00FD6145">
        <w:rPr>
          <w:rFonts w:ascii="Arial" w:hAnsi="Arial" w:cs="Arial"/>
          <w:sz w:val="24"/>
          <w:szCs w:val="24"/>
        </w:rPr>
        <w:instrText xml:space="preserve"> REF _Ref231321721 \h </w:instrText>
      </w:r>
      <w:r w:rsidRPr="00FD6145">
        <w:rPr>
          <w:rFonts w:ascii="Arial" w:hAnsi="Arial" w:cs="Arial"/>
          <w:sz w:val="24"/>
          <w:szCs w:val="24"/>
        </w:rPr>
      </w:r>
      <w:r w:rsidRPr="00FD6145">
        <w:rPr>
          <w:rFonts w:ascii="Arial" w:hAnsi="Arial" w:cs="Arial"/>
          <w:sz w:val="24"/>
          <w:szCs w:val="24"/>
        </w:rPr>
        <w:instrText xml:space="preserve"> \* MERGEFORMAT </w:instrText>
      </w:r>
      <w:r w:rsidRPr="00FD6145">
        <w:rPr>
          <w:rFonts w:ascii="Arial" w:hAnsi="Arial" w:cs="Arial"/>
          <w:sz w:val="24"/>
          <w:szCs w:val="24"/>
        </w:rPr>
        <w:fldChar w:fldCharType="separate"/>
      </w:r>
      <w:r w:rsidRPr="00FD6145">
        <w:rPr>
          <w:rFonts w:ascii="Arial" w:hAnsi="Arial" w:cs="Arial"/>
          <w:sz w:val="24"/>
          <w:szCs w:val="24"/>
        </w:rPr>
        <w:t xml:space="preserve">Figuras </w:t>
      </w:r>
      <w:r w:rsidRPr="00FD6145">
        <w:rPr>
          <w:rFonts w:ascii="Arial" w:hAnsi="Arial" w:cs="Arial"/>
          <w:noProof/>
          <w:sz w:val="24"/>
          <w:szCs w:val="24"/>
        </w:rPr>
        <w:t>5</w:t>
      </w:r>
      <w:r w:rsidRPr="00FD6145">
        <w:rPr>
          <w:rFonts w:ascii="Arial" w:hAnsi="Arial" w:cs="Arial"/>
          <w:sz w:val="24"/>
          <w:szCs w:val="24"/>
        </w:rPr>
        <w:t>-filtros del dashboard. Fuente Propia</w:t>
      </w:r>
      <w:r w:rsidRPr="00FD6145">
        <w:rPr>
          <w:rFonts w:ascii="Arial" w:hAnsi="Arial" w:cs="Arial"/>
          <w:sz w:val="24"/>
          <w:szCs w:val="24"/>
        </w:rPr>
        <w:fldChar w:fldCharType="end"/>
      </w:r>
      <w:r w:rsidR="00323A56" w:rsidRPr="00FD6145">
        <w:rPr>
          <w:rFonts w:ascii="Arial" w:hAnsi="Arial" w:cs="Arial"/>
          <w:sz w:val="24"/>
          <w:szCs w:val="24"/>
        </w:rPr>
        <w:t>……………………………</w:t>
      </w:r>
      <w:r w:rsidR="00B04353" w:rsidRPr="00FD6145">
        <w:rPr>
          <w:rFonts w:ascii="Arial" w:hAnsi="Arial" w:cs="Arial"/>
          <w:sz w:val="24"/>
          <w:szCs w:val="24"/>
        </w:rPr>
        <w:t>……….</w:t>
      </w:r>
      <w:r w:rsidR="00C07804" w:rsidRPr="00FD6145">
        <w:rPr>
          <w:rFonts w:ascii="Arial" w:hAnsi="Arial" w:cs="Arial"/>
          <w:sz w:val="24"/>
          <w:szCs w:val="24"/>
        </w:rPr>
        <w:t>.</w:t>
      </w:r>
      <w:r w:rsidR="004D58BA" w:rsidRPr="00FD6145">
        <w:rPr>
          <w:rFonts w:ascii="Arial" w:hAnsi="Arial" w:cs="Arial"/>
          <w:sz w:val="24"/>
          <w:szCs w:val="24"/>
        </w:rPr>
        <w:t xml:space="preserve"> </w:t>
      </w:r>
      <w:r w:rsidR="00B04353" w:rsidRPr="00FD6145">
        <w:rPr>
          <w:rFonts w:ascii="Arial" w:hAnsi="Arial" w:cs="Arial"/>
          <w:sz w:val="24"/>
          <w:szCs w:val="24"/>
        </w:rPr>
        <w:t>33</w:t>
      </w:r>
    </w:p>
    <w:p w14:paraId="22A7BC7B" w14:textId="7E4B172C" w:rsidR="005D1E29" w:rsidRPr="00FD6145" w:rsidRDefault="00FD6145" w:rsidP="00B33A8C">
      <w:pPr>
        <w:spacing w:line="276" w:lineRule="auto"/>
        <w:rPr>
          <w:rFonts w:ascii="Arial" w:hAnsi="Arial" w:cs="Arial"/>
          <w:sz w:val="24"/>
          <w:szCs w:val="24"/>
        </w:rPr>
      </w:pPr>
      <w:r w:rsidRPr="00FD6145">
        <w:rPr>
          <w:rFonts w:ascii="Arial" w:hAnsi="Arial" w:cs="Arial"/>
          <w:sz w:val="24"/>
          <w:szCs w:val="24"/>
        </w:rPr>
        <w:fldChar w:fldCharType="begin"/>
      </w:r>
      <w:r w:rsidRPr="00FD6145">
        <w:rPr>
          <w:rFonts w:ascii="Arial" w:hAnsi="Arial" w:cs="Arial"/>
          <w:sz w:val="24"/>
          <w:szCs w:val="24"/>
        </w:rPr>
        <w:instrText xml:space="preserve"> REF _Ref231321730 \h </w:instrText>
      </w:r>
      <w:r w:rsidRPr="00FD6145">
        <w:rPr>
          <w:rFonts w:ascii="Arial" w:hAnsi="Arial" w:cs="Arial"/>
          <w:sz w:val="24"/>
          <w:szCs w:val="24"/>
        </w:rPr>
      </w:r>
      <w:r w:rsidRPr="00FD6145">
        <w:rPr>
          <w:rFonts w:ascii="Arial" w:hAnsi="Arial" w:cs="Arial"/>
          <w:sz w:val="24"/>
          <w:szCs w:val="24"/>
        </w:rPr>
        <w:instrText xml:space="preserve"> \* MERGEFORMAT </w:instrText>
      </w:r>
      <w:r w:rsidRPr="00FD6145">
        <w:rPr>
          <w:rFonts w:ascii="Arial" w:hAnsi="Arial" w:cs="Arial"/>
          <w:sz w:val="24"/>
          <w:szCs w:val="24"/>
        </w:rPr>
        <w:fldChar w:fldCharType="separate"/>
      </w:r>
      <w:r w:rsidRPr="00FD6145">
        <w:rPr>
          <w:rFonts w:ascii="Arial" w:hAnsi="Arial" w:cs="Arial"/>
          <w:sz w:val="24"/>
          <w:szCs w:val="24"/>
        </w:rPr>
        <w:t xml:space="preserve">Figuras </w:t>
      </w:r>
      <w:r w:rsidRPr="00FD6145">
        <w:rPr>
          <w:rFonts w:ascii="Arial" w:hAnsi="Arial" w:cs="Arial"/>
          <w:noProof/>
          <w:sz w:val="24"/>
          <w:szCs w:val="24"/>
        </w:rPr>
        <w:t>6</w:t>
      </w:r>
      <w:r w:rsidRPr="00FD6145">
        <w:rPr>
          <w:rFonts w:ascii="Arial" w:hAnsi="Arial" w:cs="Arial"/>
          <w:sz w:val="24"/>
          <w:szCs w:val="24"/>
        </w:rPr>
        <w:t>-Panel de KPIs principales del dashboard. Fuente propia.</w:t>
      </w:r>
      <w:r w:rsidRPr="00FD6145">
        <w:rPr>
          <w:rFonts w:ascii="Arial" w:hAnsi="Arial" w:cs="Arial"/>
          <w:sz w:val="24"/>
          <w:szCs w:val="24"/>
        </w:rPr>
        <w:fldChar w:fldCharType="end"/>
      </w:r>
      <w:r w:rsidR="00323A56" w:rsidRPr="00FD6145">
        <w:rPr>
          <w:rFonts w:ascii="Arial" w:hAnsi="Arial" w:cs="Arial"/>
          <w:sz w:val="24"/>
          <w:szCs w:val="24"/>
        </w:rPr>
        <w:t>………</w:t>
      </w:r>
      <w:r w:rsidR="0091385B" w:rsidRPr="00FD6145">
        <w:rPr>
          <w:rFonts w:ascii="Arial" w:hAnsi="Arial" w:cs="Arial"/>
          <w:sz w:val="24"/>
          <w:szCs w:val="24"/>
        </w:rPr>
        <w:t>…….</w:t>
      </w:r>
      <w:r w:rsidR="004D58BA" w:rsidRPr="00FD6145">
        <w:rPr>
          <w:rFonts w:ascii="Arial" w:hAnsi="Arial" w:cs="Arial"/>
          <w:sz w:val="24"/>
          <w:szCs w:val="24"/>
        </w:rPr>
        <w:t xml:space="preserve"> </w:t>
      </w:r>
      <w:r w:rsidR="00C07804" w:rsidRPr="00FD6145">
        <w:rPr>
          <w:rFonts w:ascii="Arial" w:hAnsi="Arial" w:cs="Arial"/>
          <w:sz w:val="24"/>
          <w:szCs w:val="24"/>
        </w:rPr>
        <w:t>.</w:t>
      </w:r>
      <w:r w:rsidR="0091385B" w:rsidRPr="00FD6145">
        <w:rPr>
          <w:rFonts w:ascii="Arial" w:hAnsi="Arial" w:cs="Arial"/>
          <w:sz w:val="24"/>
          <w:szCs w:val="24"/>
        </w:rPr>
        <w:t>3</w:t>
      </w:r>
      <w:r w:rsidR="00F73274" w:rsidRPr="00FD6145">
        <w:rPr>
          <w:rFonts w:ascii="Arial" w:hAnsi="Arial" w:cs="Arial"/>
          <w:sz w:val="24"/>
          <w:szCs w:val="24"/>
        </w:rPr>
        <w:t>5</w:t>
      </w:r>
    </w:p>
    <w:p w14:paraId="17F680E5" w14:textId="21C4FF8D" w:rsidR="005D1E29" w:rsidRPr="00FD6145" w:rsidRDefault="00FD6145" w:rsidP="00B33A8C">
      <w:pPr>
        <w:spacing w:line="276" w:lineRule="auto"/>
        <w:rPr>
          <w:rFonts w:ascii="Arial" w:hAnsi="Arial" w:cs="Arial"/>
          <w:sz w:val="24"/>
          <w:szCs w:val="24"/>
        </w:rPr>
      </w:pPr>
      <w:r w:rsidRPr="00FD6145">
        <w:rPr>
          <w:rFonts w:ascii="Arial" w:hAnsi="Arial" w:cs="Arial"/>
          <w:sz w:val="24"/>
          <w:szCs w:val="24"/>
        </w:rPr>
        <w:fldChar w:fldCharType="begin"/>
      </w:r>
      <w:r w:rsidRPr="00FD6145">
        <w:rPr>
          <w:rFonts w:ascii="Arial" w:hAnsi="Arial" w:cs="Arial"/>
          <w:sz w:val="24"/>
          <w:szCs w:val="24"/>
        </w:rPr>
        <w:instrText xml:space="preserve"> REF _Ref231321743 \h </w:instrText>
      </w:r>
      <w:r w:rsidRPr="00FD6145">
        <w:rPr>
          <w:rFonts w:ascii="Arial" w:hAnsi="Arial" w:cs="Arial"/>
          <w:sz w:val="24"/>
          <w:szCs w:val="24"/>
        </w:rPr>
      </w:r>
      <w:r w:rsidRPr="00FD6145">
        <w:rPr>
          <w:rFonts w:ascii="Arial" w:hAnsi="Arial" w:cs="Arial"/>
          <w:sz w:val="24"/>
          <w:szCs w:val="24"/>
        </w:rPr>
        <w:instrText xml:space="preserve"> \* MERGEFORMAT </w:instrText>
      </w:r>
      <w:r w:rsidRPr="00FD6145">
        <w:rPr>
          <w:rFonts w:ascii="Arial" w:hAnsi="Arial" w:cs="Arial"/>
          <w:sz w:val="24"/>
          <w:szCs w:val="24"/>
        </w:rPr>
        <w:fldChar w:fldCharType="separate"/>
      </w:r>
      <w:r w:rsidRPr="00FD6145">
        <w:rPr>
          <w:rFonts w:ascii="Arial" w:hAnsi="Arial" w:cs="Arial"/>
          <w:sz w:val="24"/>
          <w:szCs w:val="24"/>
        </w:rPr>
        <w:t xml:space="preserve">Figuras </w:t>
      </w:r>
      <w:r w:rsidRPr="00FD6145">
        <w:rPr>
          <w:rFonts w:ascii="Arial" w:hAnsi="Arial" w:cs="Arial"/>
          <w:noProof/>
          <w:sz w:val="24"/>
          <w:szCs w:val="24"/>
        </w:rPr>
        <w:t>7</w:t>
      </w:r>
      <w:r w:rsidRPr="00FD6145">
        <w:rPr>
          <w:rFonts w:ascii="Arial" w:hAnsi="Arial" w:cs="Arial"/>
          <w:sz w:val="24"/>
          <w:szCs w:val="24"/>
        </w:rPr>
        <w:t>-KPIs con los mejores bancos. Fuente propia.</w:t>
      </w:r>
      <w:r w:rsidRPr="00FD6145">
        <w:rPr>
          <w:rFonts w:ascii="Arial" w:hAnsi="Arial" w:cs="Arial"/>
          <w:sz w:val="24"/>
          <w:szCs w:val="24"/>
        </w:rPr>
        <w:fldChar w:fldCharType="end"/>
      </w:r>
      <w:r w:rsidR="00323A56" w:rsidRPr="00FD6145">
        <w:rPr>
          <w:rFonts w:ascii="Arial" w:hAnsi="Arial" w:cs="Arial"/>
          <w:sz w:val="24"/>
          <w:szCs w:val="24"/>
        </w:rPr>
        <w:t>………………</w:t>
      </w:r>
      <w:r w:rsidR="004D58BA" w:rsidRPr="00FD6145">
        <w:rPr>
          <w:rFonts w:ascii="Arial" w:hAnsi="Arial" w:cs="Arial"/>
          <w:sz w:val="24"/>
          <w:szCs w:val="24"/>
        </w:rPr>
        <w:t>………….</w:t>
      </w:r>
      <w:r w:rsidR="00C07804" w:rsidRPr="00FD6145">
        <w:rPr>
          <w:rFonts w:ascii="Arial" w:hAnsi="Arial" w:cs="Arial"/>
          <w:sz w:val="24"/>
          <w:szCs w:val="24"/>
        </w:rPr>
        <w:t>.</w:t>
      </w:r>
      <w:r w:rsidR="004D58BA" w:rsidRPr="00FD6145">
        <w:rPr>
          <w:rFonts w:ascii="Arial" w:hAnsi="Arial" w:cs="Arial"/>
          <w:sz w:val="24"/>
          <w:szCs w:val="24"/>
        </w:rPr>
        <w:t xml:space="preserve"> 3</w:t>
      </w:r>
      <w:r w:rsidR="00F73274" w:rsidRPr="00FD6145">
        <w:rPr>
          <w:rFonts w:ascii="Arial" w:hAnsi="Arial" w:cs="Arial"/>
          <w:sz w:val="24"/>
          <w:szCs w:val="24"/>
        </w:rPr>
        <w:t>6</w:t>
      </w:r>
    </w:p>
    <w:p w14:paraId="66BB8C3C" w14:textId="1D8C94C6" w:rsidR="005D1E29" w:rsidRPr="00FD6145" w:rsidRDefault="00FD6145" w:rsidP="00B33A8C">
      <w:pPr>
        <w:spacing w:line="276" w:lineRule="auto"/>
        <w:rPr>
          <w:rFonts w:ascii="Arial" w:hAnsi="Arial" w:cs="Arial"/>
          <w:b/>
          <w:bCs/>
          <w:sz w:val="24"/>
          <w:szCs w:val="24"/>
        </w:rPr>
      </w:pPr>
      <w:r w:rsidRPr="00FD6145">
        <w:rPr>
          <w:rFonts w:ascii="Arial" w:hAnsi="Arial" w:cs="Arial"/>
          <w:sz w:val="24"/>
          <w:szCs w:val="24"/>
        </w:rPr>
        <w:fldChar w:fldCharType="begin"/>
      </w:r>
      <w:r w:rsidRPr="00FD6145">
        <w:rPr>
          <w:rFonts w:ascii="Arial" w:hAnsi="Arial" w:cs="Arial"/>
          <w:sz w:val="24"/>
          <w:szCs w:val="24"/>
        </w:rPr>
        <w:instrText xml:space="preserve"> REF _Ref231321755 \h </w:instrText>
      </w:r>
      <w:r w:rsidRPr="00FD6145">
        <w:rPr>
          <w:rFonts w:ascii="Arial" w:hAnsi="Arial" w:cs="Arial"/>
          <w:sz w:val="24"/>
          <w:szCs w:val="24"/>
        </w:rPr>
      </w:r>
      <w:r w:rsidRPr="00FD6145">
        <w:rPr>
          <w:rFonts w:ascii="Arial" w:hAnsi="Arial" w:cs="Arial"/>
          <w:sz w:val="24"/>
          <w:szCs w:val="24"/>
        </w:rPr>
        <w:instrText xml:space="preserve"> \* MERGEFORMAT </w:instrText>
      </w:r>
      <w:r w:rsidRPr="00FD6145">
        <w:rPr>
          <w:rFonts w:ascii="Arial" w:hAnsi="Arial" w:cs="Arial"/>
          <w:sz w:val="24"/>
          <w:szCs w:val="24"/>
        </w:rPr>
        <w:fldChar w:fldCharType="separate"/>
      </w:r>
      <w:r w:rsidRPr="00FD6145">
        <w:rPr>
          <w:rFonts w:ascii="Arial" w:hAnsi="Arial" w:cs="Arial"/>
          <w:sz w:val="24"/>
          <w:szCs w:val="24"/>
        </w:rPr>
        <w:t xml:space="preserve">Figuras </w:t>
      </w:r>
      <w:r w:rsidRPr="00FD6145">
        <w:rPr>
          <w:rFonts w:ascii="Arial" w:hAnsi="Arial" w:cs="Arial"/>
          <w:noProof/>
          <w:sz w:val="24"/>
          <w:szCs w:val="24"/>
        </w:rPr>
        <w:t>8</w:t>
      </w:r>
      <w:r w:rsidRPr="00FD6145">
        <w:rPr>
          <w:rFonts w:ascii="Arial" w:hAnsi="Arial" w:cs="Arial"/>
          <w:sz w:val="24"/>
          <w:szCs w:val="24"/>
        </w:rPr>
        <w:t>-Graficas del ranking de bancos. Fuente propia.</w:t>
      </w:r>
      <w:r w:rsidRPr="00FD6145">
        <w:rPr>
          <w:rFonts w:ascii="Arial" w:hAnsi="Arial" w:cs="Arial"/>
          <w:sz w:val="24"/>
          <w:szCs w:val="24"/>
        </w:rPr>
        <w:fldChar w:fldCharType="end"/>
      </w:r>
      <w:r w:rsidR="00323A56" w:rsidRPr="00FD6145">
        <w:rPr>
          <w:rFonts w:ascii="Arial" w:hAnsi="Arial" w:cs="Arial"/>
          <w:sz w:val="24"/>
          <w:szCs w:val="24"/>
        </w:rPr>
        <w:t>………………</w:t>
      </w:r>
      <w:r w:rsidR="0085370D" w:rsidRPr="00FD6145">
        <w:rPr>
          <w:rFonts w:ascii="Arial" w:hAnsi="Arial" w:cs="Arial"/>
          <w:sz w:val="24"/>
          <w:szCs w:val="24"/>
        </w:rPr>
        <w:t>…………</w:t>
      </w:r>
      <w:r w:rsidR="00C07804" w:rsidRPr="00FD6145">
        <w:rPr>
          <w:rFonts w:ascii="Arial" w:hAnsi="Arial" w:cs="Arial"/>
          <w:sz w:val="24"/>
          <w:szCs w:val="24"/>
        </w:rPr>
        <w:t>.</w:t>
      </w:r>
      <w:r w:rsidR="00F73274" w:rsidRPr="00FD6145">
        <w:rPr>
          <w:rFonts w:ascii="Arial" w:hAnsi="Arial" w:cs="Arial"/>
          <w:sz w:val="24"/>
          <w:szCs w:val="24"/>
        </w:rPr>
        <w:t>39</w:t>
      </w:r>
    </w:p>
    <w:p w14:paraId="43FFB8BB" w14:textId="35342D86" w:rsidR="005D1E29" w:rsidRPr="00FD6145" w:rsidRDefault="00FD6145" w:rsidP="00B33A8C">
      <w:pPr>
        <w:spacing w:line="276" w:lineRule="auto"/>
        <w:rPr>
          <w:rFonts w:ascii="Arial" w:hAnsi="Arial" w:cs="Arial"/>
          <w:sz w:val="24"/>
          <w:szCs w:val="24"/>
        </w:rPr>
      </w:pPr>
      <w:r w:rsidRPr="00FD6145">
        <w:rPr>
          <w:rFonts w:ascii="Arial" w:hAnsi="Arial" w:cs="Arial"/>
          <w:sz w:val="24"/>
          <w:szCs w:val="24"/>
        </w:rPr>
        <w:fldChar w:fldCharType="begin"/>
      </w:r>
      <w:r w:rsidRPr="00FD6145">
        <w:rPr>
          <w:rFonts w:ascii="Arial" w:hAnsi="Arial" w:cs="Arial"/>
          <w:sz w:val="24"/>
          <w:szCs w:val="24"/>
        </w:rPr>
        <w:instrText xml:space="preserve"> REF _Ref231321764 \h </w:instrText>
      </w:r>
      <w:r w:rsidRPr="00FD6145">
        <w:rPr>
          <w:rFonts w:ascii="Arial" w:hAnsi="Arial" w:cs="Arial"/>
          <w:sz w:val="24"/>
          <w:szCs w:val="24"/>
        </w:rPr>
      </w:r>
      <w:r w:rsidRPr="00FD6145">
        <w:rPr>
          <w:rFonts w:ascii="Arial" w:hAnsi="Arial" w:cs="Arial"/>
          <w:sz w:val="24"/>
          <w:szCs w:val="24"/>
        </w:rPr>
        <w:instrText xml:space="preserve"> \* MERGEFORMAT </w:instrText>
      </w:r>
      <w:r w:rsidRPr="00FD6145">
        <w:rPr>
          <w:rFonts w:ascii="Arial" w:hAnsi="Arial" w:cs="Arial"/>
          <w:sz w:val="24"/>
          <w:szCs w:val="24"/>
        </w:rPr>
        <w:fldChar w:fldCharType="separate"/>
      </w:r>
      <w:r w:rsidRPr="00FD6145">
        <w:rPr>
          <w:rFonts w:ascii="Arial" w:hAnsi="Arial" w:cs="Arial"/>
          <w:sz w:val="24"/>
          <w:szCs w:val="24"/>
        </w:rPr>
        <w:t xml:space="preserve">Figuras </w:t>
      </w:r>
      <w:r w:rsidRPr="00FD6145">
        <w:rPr>
          <w:rFonts w:ascii="Arial" w:hAnsi="Arial" w:cs="Arial"/>
          <w:noProof/>
          <w:sz w:val="24"/>
          <w:szCs w:val="24"/>
        </w:rPr>
        <w:t>9</w:t>
      </w:r>
      <w:r w:rsidRPr="00FD6145">
        <w:rPr>
          <w:rFonts w:ascii="Arial" w:hAnsi="Arial" w:cs="Arial"/>
          <w:sz w:val="24"/>
          <w:szCs w:val="24"/>
        </w:rPr>
        <w:t>-Graficas de distribuciones. Fuente propia.</w:t>
      </w:r>
      <w:r w:rsidRPr="00FD6145">
        <w:rPr>
          <w:rFonts w:ascii="Arial" w:hAnsi="Arial" w:cs="Arial"/>
          <w:sz w:val="24"/>
          <w:szCs w:val="24"/>
        </w:rPr>
        <w:fldChar w:fldCharType="end"/>
      </w:r>
      <w:r w:rsidR="00323A56" w:rsidRPr="00FD6145">
        <w:rPr>
          <w:rFonts w:ascii="Arial" w:hAnsi="Arial" w:cs="Arial"/>
          <w:sz w:val="24"/>
          <w:szCs w:val="24"/>
        </w:rPr>
        <w:t>………………</w:t>
      </w:r>
      <w:r w:rsidR="002F3C19" w:rsidRPr="00FD6145">
        <w:rPr>
          <w:rFonts w:ascii="Arial" w:hAnsi="Arial" w:cs="Arial"/>
          <w:sz w:val="24"/>
          <w:szCs w:val="24"/>
        </w:rPr>
        <w:t>………………</w:t>
      </w:r>
      <w:r w:rsidR="00C07804" w:rsidRPr="00FD6145">
        <w:rPr>
          <w:rFonts w:ascii="Arial" w:hAnsi="Arial" w:cs="Arial"/>
          <w:sz w:val="24"/>
          <w:szCs w:val="24"/>
        </w:rPr>
        <w:t>.</w:t>
      </w:r>
      <w:r w:rsidR="00B56106" w:rsidRPr="00FD6145">
        <w:rPr>
          <w:rFonts w:ascii="Arial" w:hAnsi="Arial" w:cs="Arial"/>
          <w:sz w:val="24"/>
          <w:szCs w:val="24"/>
        </w:rPr>
        <w:t xml:space="preserve"> </w:t>
      </w:r>
      <w:r w:rsidR="00F73274" w:rsidRPr="00FD6145">
        <w:rPr>
          <w:rFonts w:ascii="Arial" w:hAnsi="Arial" w:cs="Arial"/>
          <w:sz w:val="24"/>
          <w:szCs w:val="24"/>
        </w:rPr>
        <w:t>4</w:t>
      </w:r>
      <w:r w:rsidR="000A4426" w:rsidRPr="00FD6145">
        <w:rPr>
          <w:rFonts w:ascii="Arial" w:hAnsi="Arial" w:cs="Arial"/>
          <w:sz w:val="24"/>
          <w:szCs w:val="24"/>
        </w:rPr>
        <w:t>2</w:t>
      </w:r>
    </w:p>
    <w:p w14:paraId="445EBD18" w14:textId="2DC32CFF" w:rsidR="005D1E29" w:rsidRPr="00FD6145" w:rsidRDefault="00FD6145" w:rsidP="00B33A8C">
      <w:pPr>
        <w:spacing w:line="276" w:lineRule="auto"/>
        <w:rPr>
          <w:rFonts w:ascii="Arial" w:hAnsi="Arial" w:cs="Arial"/>
          <w:sz w:val="24"/>
          <w:szCs w:val="24"/>
        </w:rPr>
      </w:pPr>
      <w:r w:rsidRPr="00FD6145">
        <w:rPr>
          <w:rFonts w:ascii="Arial" w:hAnsi="Arial" w:cs="Arial"/>
          <w:sz w:val="24"/>
          <w:szCs w:val="24"/>
        </w:rPr>
        <w:fldChar w:fldCharType="begin"/>
      </w:r>
      <w:r w:rsidRPr="00FD6145">
        <w:rPr>
          <w:rFonts w:ascii="Arial" w:hAnsi="Arial" w:cs="Arial"/>
          <w:sz w:val="24"/>
          <w:szCs w:val="24"/>
        </w:rPr>
        <w:instrText xml:space="preserve"> REF _Ref231321783 \h </w:instrText>
      </w:r>
      <w:r w:rsidRPr="00FD6145">
        <w:rPr>
          <w:rFonts w:ascii="Arial" w:hAnsi="Arial" w:cs="Arial"/>
          <w:sz w:val="24"/>
          <w:szCs w:val="24"/>
        </w:rPr>
      </w:r>
      <w:r w:rsidRPr="00FD6145">
        <w:rPr>
          <w:rFonts w:ascii="Arial" w:hAnsi="Arial" w:cs="Arial"/>
          <w:sz w:val="24"/>
          <w:szCs w:val="24"/>
        </w:rPr>
        <w:instrText xml:space="preserve"> \* MERGEFORMAT </w:instrText>
      </w:r>
      <w:r w:rsidRPr="00FD6145">
        <w:rPr>
          <w:rFonts w:ascii="Arial" w:hAnsi="Arial" w:cs="Arial"/>
          <w:sz w:val="24"/>
          <w:szCs w:val="24"/>
        </w:rPr>
        <w:fldChar w:fldCharType="separate"/>
      </w:r>
      <w:r w:rsidRPr="00FD6145">
        <w:rPr>
          <w:rFonts w:ascii="Arial" w:hAnsi="Arial" w:cs="Arial"/>
          <w:sz w:val="24"/>
          <w:szCs w:val="24"/>
        </w:rPr>
        <w:t xml:space="preserve">Figuras </w:t>
      </w:r>
      <w:r w:rsidRPr="00FD6145">
        <w:rPr>
          <w:rFonts w:ascii="Arial" w:hAnsi="Arial" w:cs="Arial"/>
          <w:noProof/>
          <w:sz w:val="24"/>
          <w:szCs w:val="24"/>
        </w:rPr>
        <w:t>10</w:t>
      </w:r>
      <w:r w:rsidRPr="00FD6145">
        <w:rPr>
          <w:rFonts w:ascii="Arial" w:hAnsi="Arial" w:cs="Arial"/>
          <w:sz w:val="24"/>
          <w:szCs w:val="24"/>
        </w:rPr>
        <w:t>-Tabla estadística de predicciones. Fuente propia.</w:t>
      </w:r>
      <w:r w:rsidRPr="00FD6145">
        <w:rPr>
          <w:rFonts w:ascii="Arial" w:hAnsi="Arial" w:cs="Arial"/>
          <w:sz w:val="24"/>
          <w:szCs w:val="24"/>
        </w:rPr>
        <w:fldChar w:fldCharType="end"/>
      </w:r>
      <w:r w:rsidR="00323A56" w:rsidRPr="00FD6145">
        <w:rPr>
          <w:rFonts w:ascii="Arial" w:hAnsi="Arial" w:cs="Arial"/>
          <w:sz w:val="24"/>
          <w:szCs w:val="24"/>
        </w:rPr>
        <w:t>…………</w:t>
      </w:r>
      <w:r w:rsidR="002F3C19" w:rsidRPr="00FD6145">
        <w:rPr>
          <w:rFonts w:ascii="Arial" w:hAnsi="Arial" w:cs="Arial"/>
          <w:sz w:val="24"/>
          <w:szCs w:val="24"/>
        </w:rPr>
        <w:t xml:space="preserve">………… </w:t>
      </w:r>
      <w:r w:rsidR="00C07804" w:rsidRPr="00FD6145">
        <w:rPr>
          <w:rFonts w:ascii="Arial" w:hAnsi="Arial" w:cs="Arial"/>
          <w:sz w:val="24"/>
          <w:szCs w:val="24"/>
        </w:rPr>
        <w:t>.</w:t>
      </w:r>
      <w:r w:rsidR="002F3C19" w:rsidRPr="00FD6145">
        <w:rPr>
          <w:rFonts w:ascii="Arial" w:hAnsi="Arial" w:cs="Arial"/>
          <w:sz w:val="24"/>
          <w:szCs w:val="24"/>
        </w:rPr>
        <w:t>4</w:t>
      </w:r>
      <w:r w:rsidR="00B56106" w:rsidRPr="00FD6145">
        <w:rPr>
          <w:rFonts w:ascii="Arial" w:hAnsi="Arial" w:cs="Arial"/>
          <w:sz w:val="24"/>
          <w:szCs w:val="24"/>
        </w:rPr>
        <w:t>3</w:t>
      </w:r>
    </w:p>
    <w:p w14:paraId="01890F6C" w14:textId="33A1F8C5" w:rsidR="005D1E29" w:rsidRPr="00FD6145" w:rsidRDefault="00FD6145" w:rsidP="00B33A8C">
      <w:pPr>
        <w:spacing w:line="276" w:lineRule="auto"/>
        <w:rPr>
          <w:rFonts w:ascii="Arial" w:hAnsi="Arial" w:cs="Arial"/>
          <w:sz w:val="24"/>
          <w:szCs w:val="24"/>
        </w:rPr>
      </w:pPr>
      <w:r w:rsidRPr="00FD6145">
        <w:rPr>
          <w:rFonts w:ascii="Arial" w:hAnsi="Arial" w:cs="Arial"/>
          <w:sz w:val="24"/>
          <w:szCs w:val="24"/>
        </w:rPr>
        <w:fldChar w:fldCharType="begin"/>
      </w:r>
      <w:r w:rsidRPr="00FD6145">
        <w:rPr>
          <w:rFonts w:ascii="Arial" w:hAnsi="Arial" w:cs="Arial"/>
          <w:sz w:val="24"/>
          <w:szCs w:val="24"/>
        </w:rPr>
        <w:instrText xml:space="preserve"> REF _Ref231321807 \h </w:instrText>
      </w:r>
      <w:r w:rsidRPr="00FD6145">
        <w:rPr>
          <w:rFonts w:ascii="Arial" w:hAnsi="Arial" w:cs="Arial"/>
          <w:sz w:val="24"/>
          <w:szCs w:val="24"/>
        </w:rPr>
      </w:r>
      <w:r w:rsidRPr="00FD6145">
        <w:rPr>
          <w:rFonts w:ascii="Arial" w:hAnsi="Arial" w:cs="Arial"/>
          <w:sz w:val="24"/>
          <w:szCs w:val="24"/>
        </w:rPr>
        <w:instrText xml:space="preserve"> \* MERGEFORMAT </w:instrText>
      </w:r>
      <w:r w:rsidRPr="00FD6145">
        <w:rPr>
          <w:rFonts w:ascii="Arial" w:hAnsi="Arial" w:cs="Arial"/>
          <w:sz w:val="24"/>
          <w:szCs w:val="24"/>
        </w:rPr>
        <w:fldChar w:fldCharType="separate"/>
      </w:r>
      <w:r w:rsidRPr="00FD6145">
        <w:rPr>
          <w:rFonts w:ascii="Arial" w:hAnsi="Arial" w:cs="Arial"/>
          <w:sz w:val="24"/>
          <w:szCs w:val="24"/>
        </w:rPr>
        <w:t xml:space="preserve">Figuras </w:t>
      </w:r>
      <w:r w:rsidRPr="00FD6145">
        <w:rPr>
          <w:rFonts w:ascii="Arial" w:hAnsi="Arial" w:cs="Arial"/>
          <w:noProof/>
          <w:sz w:val="24"/>
          <w:szCs w:val="24"/>
        </w:rPr>
        <w:t>11</w:t>
      </w:r>
      <w:r w:rsidRPr="00FD6145">
        <w:rPr>
          <w:rFonts w:ascii="Arial" w:hAnsi="Arial" w:cs="Arial"/>
          <w:sz w:val="24"/>
          <w:szCs w:val="24"/>
        </w:rPr>
        <w:t>-Sección de comparación de modelos. Fuente propia</w:t>
      </w:r>
      <w:r w:rsidRPr="00FD6145">
        <w:rPr>
          <w:rFonts w:ascii="Arial" w:hAnsi="Arial" w:cs="Arial"/>
          <w:sz w:val="24"/>
          <w:szCs w:val="24"/>
        </w:rPr>
        <w:fldChar w:fldCharType="end"/>
      </w:r>
      <w:r w:rsidR="00323A56" w:rsidRPr="00FD6145">
        <w:rPr>
          <w:rFonts w:ascii="Arial" w:hAnsi="Arial" w:cs="Arial"/>
          <w:sz w:val="24"/>
          <w:szCs w:val="24"/>
        </w:rPr>
        <w:t>………</w:t>
      </w:r>
      <w:r w:rsidR="00E05D15" w:rsidRPr="00FD6145">
        <w:rPr>
          <w:rFonts w:ascii="Arial" w:hAnsi="Arial" w:cs="Arial"/>
          <w:sz w:val="24"/>
          <w:szCs w:val="24"/>
        </w:rPr>
        <w:t>……….</w:t>
      </w:r>
      <w:r w:rsidR="00C07804" w:rsidRPr="00FD6145">
        <w:rPr>
          <w:rFonts w:ascii="Arial" w:hAnsi="Arial" w:cs="Arial"/>
          <w:sz w:val="24"/>
          <w:szCs w:val="24"/>
        </w:rPr>
        <w:t>.</w:t>
      </w:r>
      <w:r w:rsidR="00E05D15" w:rsidRPr="00FD6145">
        <w:rPr>
          <w:rFonts w:ascii="Arial" w:hAnsi="Arial" w:cs="Arial"/>
          <w:sz w:val="24"/>
          <w:szCs w:val="24"/>
        </w:rPr>
        <w:t xml:space="preserve"> 4</w:t>
      </w:r>
      <w:r w:rsidR="00B56106" w:rsidRPr="00FD6145">
        <w:rPr>
          <w:rFonts w:ascii="Arial" w:hAnsi="Arial" w:cs="Arial"/>
          <w:sz w:val="24"/>
          <w:szCs w:val="24"/>
        </w:rPr>
        <w:t>4</w:t>
      </w:r>
    </w:p>
    <w:p w14:paraId="02216393" w14:textId="67D17801" w:rsidR="005D1E29" w:rsidRPr="00FD6145" w:rsidRDefault="00FD6145" w:rsidP="00B33A8C">
      <w:pPr>
        <w:spacing w:line="276" w:lineRule="auto"/>
        <w:rPr>
          <w:rFonts w:ascii="Arial" w:hAnsi="Arial" w:cs="Arial"/>
          <w:sz w:val="24"/>
          <w:szCs w:val="24"/>
        </w:rPr>
      </w:pPr>
      <w:r w:rsidRPr="00FD6145">
        <w:rPr>
          <w:rFonts w:ascii="Arial" w:hAnsi="Arial" w:cs="Arial"/>
          <w:sz w:val="24"/>
          <w:szCs w:val="24"/>
        </w:rPr>
        <w:fldChar w:fldCharType="begin"/>
      </w:r>
      <w:r w:rsidRPr="00FD6145">
        <w:rPr>
          <w:rFonts w:ascii="Arial" w:hAnsi="Arial" w:cs="Arial"/>
          <w:sz w:val="24"/>
          <w:szCs w:val="24"/>
        </w:rPr>
        <w:instrText xml:space="preserve"> REF _Ref231321844 \h </w:instrText>
      </w:r>
      <w:r w:rsidRPr="00FD6145">
        <w:rPr>
          <w:rFonts w:ascii="Arial" w:hAnsi="Arial" w:cs="Arial"/>
          <w:sz w:val="24"/>
          <w:szCs w:val="24"/>
        </w:rPr>
      </w:r>
      <w:r w:rsidRPr="00FD6145">
        <w:rPr>
          <w:rFonts w:ascii="Arial" w:hAnsi="Arial" w:cs="Arial"/>
          <w:sz w:val="24"/>
          <w:szCs w:val="24"/>
        </w:rPr>
        <w:instrText xml:space="preserve"> \* MERGEFORMAT </w:instrText>
      </w:r>
      <w:r w:rsidRPr="00FD6145">
        <w:rPr>
          <w:rFonts w:ascii="Arial" w:hAnsi="Arial" w:cs="Arial"/>
          <w:sz w:val="24"/>
          <w:szCs w:val="24"/>
        </w:rPr>
        <w:fldChar w:fldCharType="separate"/>
      </w:r>
      <w:r w:rsidRPr="00FD6145">
        <w:rPr>
          <w:rFonts w:ascii="Arial" w:hAnsi="Arial" w:cs="Arial"/>
          <w:sz w:val="24"/>
          <w:szCs w:val="24"/>
        </w:rPr>
        <w:t xml:space="preserve">Figuras </w:t>
      </w:r>
      <w:r w:rsidRPr="00FD6145">
        <w:rPr>
          <w:rFonts w:ascii="Arial" w:hAnsi="Arial" w:cs="Arial"/>
          <w:noProof/>
          <w:sz w:val="24"/>
          <w:szCs w:val="24"/>
        </w:rPr>
        <w:t>12</w:t>
      </w:r>
      <w:r w:rsidRPr="00FD6145">
        <w:rPr>
          <w:rFonts w:ascii="Arial" w:hAnsi="Arial" w:cs="Arial"/>
          <w:sz w:val="24"/>
          <w:szCs w:val="24"/>
        </w:rPr>
        <w:t>-Grafica de Precisión de los modelos. Fuente propia.</w:t>
      </w:r>
      <w:r w:rsidRPr="00FD6145">
        <w:rPr>
          <w:rFonts w:ascii="Arial" w:hAnsi="Arial" w:cs="Arial"/>
          <w:sz w:val="24"/>
          <w:szCs w:val="24"/>
        </w:rPr>
        <w:fldChar w:fldCharType="end"/>
      </w:r>
      <w:r w:rsidR="00323A56" w:rsidRPr="00FD6145">
        <w:rPr>
          <w:rFonts w:ascii="Arial" w:hAnsi="Arial" w:cs="Arial"/>
          <w:sz w:val="24"/>
          <w:szCs w:val="24"/>
        </w:rPr>
        <w:t>……</w:t>
      </w:r>
      <w:r w:rsidR="00F73274" w:rsidRPr="00FD6145">
        <w:rPr>
          <w:rFonts w:ascii="Arial" w:hAnsi="Arial" w:cs="Arial"/>
          <w:sz w:val="24"/>
          <w:szCs w:val="24"/>
        </w:rPr>
        <w:t>……………</w:t>
      </w:r>
      <w:r w:rsidR="00C07804" w:rsidRPr="00FD6145">
        <w:rPr>
          <w:rFonts w:ascii="Arial" w:hAnsi="Arial" w:cs="Arial"/>
          <w:sz w:val="24"/>
          <w:szCs w:val="24"/>
        </w:rPr>
        <w:t>.</w:t>
      </w:r>
      <w:r w:rsidR="00F73274" w:rsidRPr="00FD6145">
        <w:rPr>
          <w:rFonts w:ascii="Arial" w:hAnsi="Arial" w:cs="Arial"/>
          <w:sz w:val="24"/>
          <w:szCs w:val="24"/>
        </w:rPr>
        <w:t xml:space="preserve"> 4</w:t>
      </w:r>
      <w:r w:rsidR="000A4426" w:rsidRPr="00FD6145">
        <w:rPr>
          <w:rFonts w:ascii="Arial" w:hAnsi="Arial" w:cs="Arial"/>
          <w:sz w:val="24"/>
          <w:szCs w:val="24"/>
        </w:rPr>
        <w:t>6</w:t>
      </w:r>
    </w:p>
    <w:p w14:paraId="55F5C0DD" w14:textId="69F5A16B" w:rsidR="005D1E29" w:rsidRPr="00FD6145" w:rsidRDefault="00FD6145" w:rsidP="00B33A8C">
      <w:pPr>
        <w:spacing w:line="276" w:lineRule="auto"/>
        <w:rPr>
          <w:rFonts w:ascii="Arial" w:hAnsi="Arial" w:cs="Arial"/>
          <w:sz w:val="24"/>
          <w:szCs w:val="24"/>
        </w:rPr>
      </w:pPr>
      <w:r w:rsidRPr="00FD6145">
        <w:rPr>
          <w:rFonts w:ascii="Arial" w:hAnsi="Arial" w:cs="Arial"/>
          <w:sz w:val="24"/>
          <w:szCs w:val="24"/>
        </w:rPr>
        <w:fldChar w:fldCharType="begin"/>
      </w:r>
      <w:r w:rsidRPr="00FD6145">
        <w:rPr>
          <w:rFonts w:ascii="Arial" w:hAnsi="Arial" w:cs="Arial"/>
          <w:sz w:val="24"/>
          <w:szCs w:val="24"/>
        </w:rPr>
        <w:instrText xml:space="preserve"> REF _Ref231321860 \h </w:instrText>
      </w:r>
      <w:r w:rsidRPr="00FD6145">
        <w:rPr>
          <w:rFonts w:ascii="Arial" w:hAnsi="Arial" w:cs="Arial"/>
          <w:sz w:val="24"/>
          <w:szCs w:val="24"/>
        </w:rPr>
      </w:r>
      <w:r w:rsidRPr="00FD6145">
        <w:rPr>
          <w:rFonts w:ascii="Arial" w:hAnsi="Arial" w:cs="Arial"/>
          <w:sz w:val="24"/>
          <w:szCs w:val="24"/>
        </w:rPr>
        <w:instrText xml:space="preserve"> \* MERGEFORMAT </w:instrText>
      </w:r>
      <w:r w:rsidRPr="00FD6145">
        <w:rPr>
          <w:rFonts w:ascii="Arial" w:hAnsi="Arial" w:cs="Arial"/>
          <w:sz w:val="24"/>
          <w:szCs w:val="24"/>
        </w:rPr>
        <w:fldChar w:fldCharType="separate"/>
      </w:r>
      <w:r w:rsidRPr="00FD6145">
        <w:rPr>
          <w:rFonts w:ascii="Arial" w:hAnsi="Arial" w:cs="Arial"/>
          <w:sz w:val="24"/>
          <w:szCs w:val="24"/>
        </w:rPr>
        <w:t xml:space="preserve">Figuras </w:t>
      </w:r>
      <w:r w:rsidRPr="00FD6145">
        <w:rPr>
          <w:rFonts w:ascii="Arial" w:hAnsi="Arial" w:cs="Arial"/>
          <w:noProof/>
          <w:sz w:val="24"/>
          <w:szCs w:val="24"/>
        </w:rPr>
        <w:t>13</w:t>
      </w:r>
      <w:r w:rsidRPr="00FD6145">
        <w:rPr>
          <w:rFonts w:ascii="Arial" w:hAnsi="Arial" w:cs="Arial"/>
          <w:sz w:val="24"/>
          <w:szCs w:val="24"/>
        </w:rPr>
        <w:t>-Grafica de error de los modelos. Fuente propia.</w:t>
      </w:r>
      <w:r w:rsidRPr="00FD6145">
        <w:rPr>
          <w:rFonts w:ascii="Arial" w:hAnsi="Arial" w:cs="Arial"/>
          <w:sz w:val="24"/>
          <w:szCs w:val="24"/>
        </w:rPr>
        <w:fldChar w:fldCharType="end"/>
      </w:r>
      <w:r w:rsidR="00323A56" w:rsidRPr="00FD6145">
        <w:rPr>
          <w:rFonts w:ascii="Arial" w:hAnsi="Arial" w:cs="Arial"/>
          <w:sz w:val="24"/>
          <w:szCs w:val="24"/>
        </w:rPr>
        <w:t>………</w:t>
      </w:r>
      <w:r w:rsidR="00F73274" w:rsidRPr="00FD6145">
        <w:rPr>
          <w:rFonts w:ascii="Arial" w:hAnsi="Arial" w:cs="Arial"/>
          <w:sz w:val="24"/>
          <w:szCs w:val="24"/>
        </w:rPr>
        <w:t>………………</w:t>
      </w:r>
      <w:r w:rsidR="00C07804" w:rsidRPr="00FD6145">
        <w:rPr>
          <w:rFonts w:ascii="Arial" w:hAnsi="Arial" w:cs="Arial"/>
          <w:sz w:val="24"/>
          <w:szCs w:val="24"/>
        </w:rPr>
        <w:t>.</w:t>
      </w:r>
      <w:r w:rsidR="00F73274" w:rsidRPr="00FD6145">
        <w:rPr>
          <w:rFonts w:ascii="Arial" w:hAnsi="Arial" w:cs="Arial"/>
          <w:sz w:val="24"/>
          <w:szCs w:val="24"/>
        </w:rPr>
        <w:t xml:space="preserve"> 4</w:t>
      </w:r>
      <w:r w:rsidR="000A4426" w:rsidRPr="00FD6145">
        <w:rPr>
          <w:rFonts w:ascii="Arial" w:hAnsi="Arial" w:cs="Arial"/>
          <w:sz w:val="24"/>
          <w:szCs w:val="24"/>
        </w:rPr>
        <w:t>7</w:t>
      </w:r>
    </w:p>
    <w:p w14:paraId="771EFD3E" w14:textId="0F3E64A9" w:rsidR="00B56106" w:rsidRPr="00FD6145" w:rsidRDefault="00FD6145" w:rsidP="00B33A8C">
      <w:pPr>
        <w:spacing w:line="276" w:lineRule="auto"/>
        <w:rPr>
          <w:rFonts w:ascii="Arial" w:hAnsi="Arial" w:cs="Arial"/>
          <w:sz w:val="24"/>
          <w:szCs w:val="24"/>
        </w:rPr>
      </w:pPr>
      <w:r w:rsidRPr="00FD6145">
        <w:rPr>
          <w:rFonts w:ascii="Arial" w:hAnsi="Arial" w:cs="Arial"/>
          <w:sz w:val="24"/>
          <w:szCs w:val="24"/>
        </w:rPr>
        <w:fldChar w:fldCharType="begin"/>
      </w:r>
      <w:r w:rsidRPr="00FD6145">
        <w:rPr>
          <w:rFonts w:ascii="Arial" w:hAnsi="Arial" w:cs="Arial"/>
          <w:sz w:val="24"/>
          <w:szCs w:val="24"/>
        </w:rPr>
        <w:instrText xml:space="preserve"> REF _Ref231321875 \h </w:instrText>
      </w:r>
      <w:r w:rsidRPr="00FD6145">
        <w:rPr>
          <w:rFonts w:ascii="Arial" w:hAnsi="Arial" w:cs="Arial"/>
          <w:sz w:val="24"/>
          <w:szCs w:val="24"/>
        </w:rPr>
      </w:r>
      <w:r w:rsidRPr="00FD6145">
        <w:rPr>
          <w:rFonts w:ascii="Arial" w:hAnsi="Arial" w:cs="Arial"/>
          <w:sz w:val="24"/>
          <w:szCs w:val="24"/>
        </w:rPr>
        <w:instrText xml:space="preserve"> \* MERGEFORMAT </w:instrText>
      </w:r>
      <w:r w:rsidRPr="00FD6145">
        <w:rPr>
          <w:rFonts w:ascii="Arial" w:hAnsi="Arial" w:cs="Arial"/>
          <w:sz w:val="24"/>
          <w:szCs w:val="24"/>
        </w:rPr>
        <w:fldChar w:fldCharType="separate"/>
      </w:r>
      <w:r w:rsidRPr="00FD6145">
        <w:rPr>
          <w:rFonts w:ascii="Arial" w:hAnsi="Arial" w:cs="Arial"/>
          <w:sz w:val="24"/>
          <w:szCs w:val="24"/>
        </w:rPr>
        <w:t xml:space="preserve">Figuras </w:t>
      </w:r>
      <w:r w:rsidRPr="00FD6145">
        <w:rPr>
          <w:rFonts w:ascii="Arial" w:hAnsi="Arial" w:cs="Arial"/>
          <w:noProof/>
          <w:sz w:val="24"/>
          <w:szCs w:val="24"/>
        </w:rPr>
        <w:t>14</w:t>
      </w:r>
      <w:r w:rsidRPr="00FD6145">
        <w:rPr>
          <w:rFonts w:ascii="Arial" w:hAnsi="Arial" w:cs="Arial"/>
          <w:sz w:val="24"/>
          <w:szCs w:val="24"/>
        </w:rPr>
        <w:t>-Tabla resumen de modelos. Fuente propia.</w:t>
      </w:r>
      <w:r w:rsidRPr="00FD6145">
        <w:rPr>
          <w:rFonts w:ascii="Arial" w:hAnsi="Arial" w:cs="Arial"/>
          <w:sz w:val="24"/>
          <w:szCs w:val="24"/>
        </w:rPr>
        <w:fldChar w:fldCharType="end"/>
      </w:r>
      <w:r w:rsidR="00323A56" w:rsidRPr="00FD6145">
        <w:rPr>
          <w:rFonts w:ascii="Arial" w:hAnsi="Arial" w:cs="Arial"/>
          <w:sz w:val="24"/>
          <w:szCs w:val="24"/>
        </w:rPr>
        <w:t>……………</w:t>
      </w:r>
      <w:r w:rsidR="00F73274" w:rsidRPr="00FD6145">
        <w:rPr>
          <w:rFonts w:ascii="Arial" w:hAnsi="Arial" w:cs="Arial"/>
          <w:sz w:val="24"/>
          <w:szCs w:val="24"/>
        </w:rPr>
        <w:t>………</w:t>
      </w:r>
      <w:r w:rsidR="00B56106" w:rsidRPr="00FD6145">
        <w:rPr>
          <w:rFonts w:ascii="Arial" w:hAnsi="Arial" w:cs="Arial"/>
          <w:sz w:val="24"/>
          <w:szCs w:val="24"/>
        </w:rPr>
        <w:t>……… 4</w:t>
      </w:r>
      <w:r w:rsidR="000A4426" w:rsidRPr="00FD6145">
        <w:rPr>
          <w:rFonts w:ascii="Arial" w:hAnsi="Arial" w:cs="Arial"/>
          <w:sz w:val="24"/>
          <w:szCs w:val="24"/>
        </w:rPr>
        <w:t>8</w:t>
      </w:r>
    </w:p>
    <w:p w14:paraId="7CAB32D9" w14:textId="1AF885CE" w:rsidR="005D1E29" w:rsidRPr="00FD6145" w:rsidRDefault="00FD6145" w:rsidP="00B33A8C">
      <w:pPr>
        <w:spacing w:line="276" w:lineRule="auto"/>
        <w:rPr>
          <w:rFonts w:ascii="Arial" w:hAnsi="Arial" w:cs="Arial"/>
          <w:color w:val="000000" w:themeColor="text1"/>
          <w:sz w:val="24"/>
          <w:szCs w:val="24"/>
        </w:rPr>
      </w:pPr>
      <w:r w:rsidRPr="00FD6145">
        <w:rPr>
          <w:rFonts w:ascii="Arial" w:hAnsi="Arial" w:cs="Arial"/>
          <w:color w:val="000000" w:themeColor="text1"/>
          <w:sz w:val="24"/>
          <w:szCs w:val="24"/>
        </w:rPr>
        <w:fldChar w:fldCharType="begin"/>
      </w:r>
      <w:r w:rsidRPr="00FD6145">
        <w:rPr>
          <w:rFonts w:ascii="Arial" w:hAnsi="Arial" w:cs="Arial"/>
          <w:color w:val="000000" w:themeColor="text1"/>
          <w:sz w:val="24"/>
          <w:szCs w:val="24"/>
        </w:rPr>
        <w:instrText xml:space="preserve"> REF _Ref231321892 \h </w:instrText>
      </w:r>
      <w:r w:rsidRPr="00FD6145">
        <w:rPr>
          <w:rFonts w:ascii="Arial" w:hAnsi="Arial" w:cs="Arial"/>
          <w:color w:val="000000" w:themeColor="text1"/>
          <w:sz w:val="24"/>
          <w:szCs w:val="24"/>
        </w:rPr>
      </w:r>
      <w:r w:rsidRPr="00FD6145">
        <w:rPr>
          <w:rFonts w:ascii="Arial" w:hAnsi="Arial" w:cs="Arial"/>
          <w:color w:val="000000" w:themeColor="text1"/>
          <w:sz w:val="24"/>
          <w:szCs w:val="24"/>
        </w:rPr>
        <w:instrText xml:space="preserve"> \* MERGEFORMAT </w:instrText>
      </w:r>
      <w:r w:rsidRPr="00FD6145">
        <w:rPr>
          <w:rFonts w:ascii="Arial" w:hAnsi="Arial" w:cs="Arial"/>
          <w:color w:val="000000" w:themeColor="text1"/>
          <w:sz w:val="24"/>
          <w:szCs w:val="24"/>
        </w:rPr>
        <w:fldChar w:fldCharType="separate"/>
      </w:r>
      <w:r w:rsidRPr="00FD6145">
        <w:rPr>
          <w:rFonts w:ascii="Arial" w:hAnsi="Arial" w:cs="Arial"/>
          <w:sz w:val="24"/>
          <w:szCs w:val="24"/>
        </w:rPr>
        <w:t xml:space="preserve">Figuras </w:t>
      </w:r>
      <w:r w:rsidRPr="00FD6145">
        <w:rPr>
          <w:rFonts w:ascii="Arial" w:hAnsi="Arial" w:cs="Arial"/>
          <w:noProof/>
          <w:sz w:val="24"/>
          <w:szCs w:val="24"/>
        </w:rPr>
        <w:t>15</w:t>
      </w:r>
      <w:r w:rsidRPr="00FD6145">
        <w:rPr>
          <w:rFonts w:ascii="Arial" w:hAnsi="Arial" w:cs="Arial"/>
          <w:sz w:val="24"/>
          <w:szCs w:val="24"/>
        </w:rPr>
        <w:t>-sección de categorización de modelos. Fuente propia.</w:t>
      </w:r>
      <w:r w:rsidRPr="00FD6145">
        <w:rPr>
          <w:rFonts w:ascii="Arial" w:hAnsi="Arial" w:cs="Arial"/>
          <w:color w:val="000000" w:themeColor="text1"/>
          <w:sz w:val="24"/>
          <w:szCs w:val="24"/>
        </w:rPr>
        <w:fldChar w:fldCharType="end"/>
      </w:r>
      <w:r w:rsidR="00323A56" w:rsidRPr="00FD6145">
        <w:rPr>
          <w:rFonts w:ascii="Arial" w:hAnsi="Arial" w:cs="Arial"/>
          <w:color w:val="000000" w:themeColor="text1"/>
          <w:sz w:val="24"/>
          <w:szCs w:val="24"/>
        </w:rPr>
        <w:t>……</w:t>
      </w:r>
      <w:r w:rsidR="008953C1" w:rsidRPr="00FD6145">
        <w:rPr>
          <w:rFonts w:ascii="Arial" w:hAnsi="Arial" w:cs="Arial"/>
          <w:color w:val="000000" w:themeColor="text1"/>
          <w:sz w:val="24"/>
          <w:szCs w:val="24"/>
        </w:rPr>
        <w:t>……….</w:t>
      </w:r>
      <w:r w:rsidR="00C07804" w:rsidRPr="00FD6145">
        <w:rPr>
          <w:rFonts w:ascii="Arial" w:hAnsi="Arial" w:cs="Arial"/>
          <w:color w:val="000000" w:themeColor="text1"/>
          <w:sz w:val="24"/>
          <w:szCs w:val="24"/>
        </w:rPr>
        <w:t>.</w:t>
      </w:r>
      <w:r w:rsidR="008953C1" w:rsidRPr="00FD6145">
        <w:rPr>
          <w:rFonts w:ascii="Arial" w:hAnsi="Arial" w:cs="Arial"/>
          <w:color w:val="000000" w:themeColor="text1"/>
          <w:sz w:val="24"/>
          <w:szCs w:val="24"/>
        </w:rPr>
        <w:t xml:space="preserve"> 4</w:t>
      </w:r>
      <w:r w:rsidR="000A4426" w:rsidRPr="00FD6145">
        <w:rPr>
          <w:rFonts w:ascii="Arial" w:hAnsi="Arial" w:cs="Arial"/>
          <w:color w:val="000000" w:themeColor="text1"/>
          <w:sz w:val="24"/>
          <w:szCs w:val="24"/>
        </w:rPr>
        <w:t>8</w:t>
      </w:r>
    </w:p>
    <w:p w14:paraId="4ECA9B67" w14:textId="39AEA174" w:rsidR="005D1E29" w:rsidRPr="00FD6145" w:rsidRDefault="00FD6145" w:rsidP="00B33A8C">
      <w:pPr>
        <w:spacing w:line="276" w:lineRule="auto"/>
        <w:rPr>
          <w:rFonts w:ascii="Arial" w:hAnsi="Arial" w:cs="Arial"/>
          <w:sz w:val="24"/>
          <w:szCs w:val="24"/>
        </w:rPr>
      </w:pPr>
      <w:r w:rsidRPr="00FD6145">
        <w:rPr>
          <w:rFonts w:ascii="Arial" w:hAnsi="Arial" w:cs="Arial"/>
          <w:sz w:val="24"/>
          <w:szCs w:val="24"/>
        </w:rPr>
        <w:fldChar w:fldCharType="begin"/>
      </w:r>
      <w:r w:rsidRPr="00FD6145">
        <w:rPr>
          <w:rFonts w:ascii="Arial" w:hAnsi="Arial" w:cs="Arial"/>
          <w:sz w:val="24"/>
          <w:szCs w:val="24"/>
        </w:rPr>
        <w:instrText xml:space="preserve"> REF _Ref231321913 \h </w:instrText>
      </w:r>
      <w:r w:rsidRPr="00FD6145">
        <w:rPr>
          <w:rFonts w:ascii="Arial" w:hAnsi="Arial" w:cs="Arial"/>
          <w:sz w:val="24"/>
          <w:szCs w:val="24"/>
        </w:rPr>
      </w:r>
      <w:r w:rsidRPr="00FD6145">
        <w:rPr>
          <w:rFonts w:ascii="Arial" w:hAnsi="Arial" w:cs="Arial"/>
          <w:sz w:val="24"/>
          <w:szCs w:val="24"/>
        </w:rPr>
        <w:instrText xml:space="preserve"> \* MERGEFORMAT </w:instrText>
      </w:r>
      <w:r w:rsidRPr="00FD6145">
        <w:rPr>
          <w:rFonts w:ascii="Arial" w:hAnsi="Arial" w:cs="Arial"/>
          <w:sz w:val="24"/>
          <w:szCs w:val="24"/>
        </w:rPr>
        <w:fldChar w:fldCharType="separate"/>
      </w:r>
      <w:r w:rsidRPr="00FD6145">
        <w:rPr>
          <w:rFonts w:ascii="Arial" w:hAnsi="Arial" w:cs="Arial"/>
          <w:sz w:val="24"/>
          <w:szCs w:val="24"/>
        </w:rPr>
        <w:t xml:space="preserve">Figuras </w:t>
      </w:r>
      <w:r w:rsidRPr="00FD6145">
        <w:rPr>
          <w:rFonts w:ascii="Arial" w:hAnsi="Arial" w:cs="Arial"/>
          <w:noProof/>
          <w:sz w:val="24"/>
          <w:szCs w:val="24"/>
        </w:rPr>
        <w:t>16</w:t>
      </w:r>
      <w:r w:rsidRPr="00FD6145">
        <w:rPr>
          <w:rFonts w:ascii="Arial" w:hAnsi="Arial" w:cs="Arial"/>
          <w:sz w:val="24"/>
          <w:szCs w:val="24"/>
        </w:rPr>
        <w:t>-Criterio de Selección de Modelos. Fuente propia.</w:t>
      </w:r>
      <w:r w:rsidRPr="00FD6145">
        <w:rPr>
          <w:rFonts w:ascii="Arial" w:hAnsi="Arial" w:cs="Arial"/>
          <w:sz w:val="24"/>
          <w:szCs w:val="24"/>
        </w:rPr>
        <w:fldChar w:fldCharType="end"/>
      </w:r>
      <w:r w:rsidRPr="00FD6145">
        <w:rPr>
          <w:rFonts w:ascii="Arial" w:hAnsi="Arial" w:cs="Arial"/>
          <w:sz w:val="24"/>
          <w:szCs w:val="24"/>
        </w:rPr>
        <w:t xml:space="preserve"> </w:t>
      </w:r>
      <w:r w:rsidR="00323A56" w:rsidRPr="00FD6145">
        <w:rPr>
          <w:rFonts w:ascii="Arial" w:hAnsi="Arial" w:cs="Arial"/>
          <w:sz w:val="24"/>
          <w:szCs w:val="24"/>
        </w:rPr>
        <w:t>………</w:t>
      </w:r>
      <w:r>
        <w:rPr>
          <w:rFonts w:ascii="Arial" w:hAnsi="Arial" w:cs="Arial"/>
          <w:sz w:val="24"/>
          <w:szCs w:val="24"/>
        </w:rPr>
        <w:t>………</w:t>
      </w:r>
      <w:r w:rsidR="008953C1" w:rsidRPr="00FD6145">
        <w:rPr>
          <w:rFonts w:ascii="Arial" w:hAnsi="Arial" w:cs="Arial"/>
          <w:sz w:val="24"/>
          <w:szCs w:val="24"/>
        </w:rPr>
        <w:t>…... 4</w:t>
      </w:r>
      <w:r w:rsidR="00221D15" w:rsidRPr="00FD6145">
        <w:rPr>
          <w:rFonts w:ascii="Arial" w:hAnsi="Arial" w:cs="Arial"/>
          <w:sz w:val="24"/>
          <w:szCs w:val="24"/>
        </w:rPr>
        <w:t>9</w:t>
      </w:r>
    </w:p>
    <w:p w14:paraId="4DB89FE6" w14:textId="21D9F78A" w:rsidR="005D1E29" w:rsidRPr="00FD6145" w:rsidRDefault="00FD6145" w:rsidP="00B33A8C">
      <w:pPr>
        <w:spacing w:line="276" w:lineRule="auto"/>
        <w:rPr>
          <w:rFonts w:ascii="Arial" w:hAnsi="Arial" w:cs="Arial"/>
          <w:sz w:val="24"/>
          <w:szCs w:val="24"/>
        </w:rPr>
      </w:pPr>
      <w:r w:rsidRPr="00FD6145">
        <w:rPr>
          <w:rFonts w:ascii="Arial" w:hAnsi="Arial" w:cs="Arial"/>
          <w:sz w:val="24"/>
          <w:szCs w:val="24"/>
        </w:rPr>
        <w:fldChar w:fldCharType="begin"/>
      </w:r>
      <w:r w:rsidRPr="00FD6145">
        <w:rPr>
          <w:rFonts w:ascii="Arial" w:hAnsi="Arial" w:cs="Arial"/>
          <w:sz w:val="24"/>
          <w:szCs w:val="24"/>
        </w:rPr>
        <w:instrText xml:space="preserve"> REF _Ref231321926 \h </w:instrText>
      </w:r>
      <w:r w:rsidRPr="00FD6145">
        <w:rPr>
          <w:rFonts w:ascii="Arial" w:hAnsi="Arial" w:cs="Arial"/>
          <w:sz w:val="24"/>
          <w:szCs w:val="24"/>
        </w:rPr>
      </w:r>
      <w:r w:rsidRPr="00FD6145">
        <w:rPr>
          <w:rFonts w:ascii="Arial" w:hAnsi="Arial" w:cs="Arial"/>
          <w:sz w:val="24"/>
          <w:szCs w:val="24"/>
        </w:rPr>
        <w:instrText xml:space="preserve"> \* MERGEFORMAT </w:instrText>
      </w:r>
      <w:r w:rsidRPr="00FD6145">
        <w:rPr>
          <w:rFonts w:ascii="Arial" w:hAnsi="Arial" w:cs="Arial"/>
          <w:sz w:val="24"/>
          <w:szCs w:val="24"/>
        </w:rPr>
        <w:fldChar w:fldCharType="separate"/>
      </w:r>
      <w:r w:rsidRPr="00FD6145">
        <w:rPr>
          <w:rFonts w:ascii="Arial" w:hAnsi="Arial" w:cs="Arial"/>
          <w:sz w:val="24"/>
          <w:szCs w:val="24"/>
        </w:rPr>
        <w:t xml:space="preserve">Figuras </w:t>
      </w:r>
      <w:r w:rsidRPr="00FD6145">
        <w:rPr>
          <w:rFonts w:ascii="Arial" w:hAnsi="Arial" w:cs="Arial"/>
          <w:noProof/>
          <w:sz w:val="24"/>
          <w:szCs w:val="24"/>
        </w:rPr>
        <w:t>17</w:t>
      </w:r>
      <w:r w:rsidRPr="00FD6145">
        <w:rPr>
          <w:rFonts w:ascii="Arial" w:hAnsi="Arial" w:cs="Arial"/>
          <w:sz w:val="24"/>
          <w:szCs w:val="24"/>
        </w:rPr>
        <w:t>-Panel estadístico. Fuente propia.</w:t>
      </w:r>
      <w:r w:rsidRPr="00FD6145">
        <w:rPr>
          <w:rFonts w:ascii="Arial" w:hAnsi="Arial" w:cs="Arial"/>
          <w:sz w:val="24"/>
          <w:szCs w:val="24"/>
        </w:rPr>
        <w:fldChar w:fldCharType="end"/>
      </w:r>
      <w:r w:rsidR="00323A56" w:rsidRPr="00FD6145">
        <w:rPr>
          <w:rFonts w:ascii="Arial" w:hAnsi="Arial" w:cs="Arial"/>
          <w:sz w:val="24"/>
          <w:szCs w:val="24"/>
        </w:rPr>
        <w:t>…………</w:t>
      </w:r>
      <w:r w:rsidR="008953C1" w:rsidRPr="00FD6145">
        <w:rPr>
          <w:rFonts w:ascii="Arial" w:hAnsi="Arial" w:cs="Arial"/>
          <w:sz w:val="24"/>
          <w:szCs w:val="24"/>
        </w:rPr>
        <w:t>……………………………</w:t>
      </w:r>
      <w:r w:rsidR="00C07804" w:rsidRPr="00FD6145">
        <w:rPr>
          <w:rFonts w:ascii="Arial" w:hAnsi="Arial" w:cs="Arial"/>
          <w:sz w:val="24"/>
          <w:szCs w:val="24"/>
        </w:rPr>
        <w:t>…</w:t>
      </w:r>
      <w:r w:rsidR="00221D15" w:rsidRPr="00FD6145">
        <w:rPr>
          <w:rFonts w:ascii="Arial" w:hAnsi="Arial" w:cs="Arial"/>
          <w:sz w:val="24"/>
          <w:szCs w:val="24"/>
        </w:rPr>
        <w:t>50</w:t>
      </w:r>
    </w:p>
    <w:p w14:paraId="3EDB2075" w14:textId="41FA32A3" w:rsidR="005D1E29" w:rsidRPr="00FD6145" w:rsidRDefault="00FD6145" w:rsidP="00B33A8C">
      <w:pPr>
        <w:spacing w:line="276" w:lineRule="auto"/>
        <w:rPr>
          <w:rFonts w:ascii="Arial" w:hAnsi="Arial" w:cs="Arial"/>
          <w:sz w:val="24"/>
          <w:szCs w:val="24"/>
        </w:rPr>
      </w:pPr>
      <w:r w:rsidRPr="00FD6145">
        <w:rPr>
          <w:rFonts w:ascii="Arial" w:hAnsi="Arial" w:cs="Arial"/>
          <w:sz w:val="24"/>
          <w:szCs w:val="24"/>
        </w:rPr>
        <w:fldChar w:fldCharType="begin"/>
      </w:r>
      <w:r w:rsidRPr="00FD6145">
        <w:rPr>
          <w:rFonts w:ascii="Arial" w:hAnsi="Arial" w:cs="Arial"/>
          <w:sz w:val="24"/>
          <w:szCs w:val="24"/>
        </w:rPr>
        <w:instrText xml:space="preserve"> REF _Ref231321940 \h </w:instrText>
      </w:r>
      <w:r w:rsidRPr="00FD6145">
        <w:rPr>
          <w:rFonts w:ascii="Arial" w:hAnsi="Arial" w:cs="Arial"/>
          <w:sz w:val="24"/>
          <w:szCs w:val="24"/>
        </w:rPr>
      </w:r>
      <w:r w:rsidRPr="00FD6145">
        <w:rPr>
          <w:rFonts w:ascii="Arial" w:hAnsi="Arial" w:cs="Arial"/>
          <w:sz w:val="24"/>
          <w:szCs w:val="24"/>
        </w:rPr>
        <w:instrText xml:space="preserve"> \* MERGEFORMAT </w:instrText>
      </w:r>
      <w:r w:rsidRPr="00FD6145">
        <w:rPr>
          <w:rFonts w:ascii="Arial" w:hAnsi="Arial" w:cs="Arial"/>
          <w:sz w:val="24"/>
          <w:szCs w:val="24"/>
        </w:rPr>
        <w:fldChar w:fldCharType="separate"/>
      </w:r>
      <w:r w:rsidRPr="00FD6145">
        <w:rPr>
          <w:rFonts w:ascii="Arial" w:hAnsi="Arial" w:cs="Arial"/>
          <w:sz w:val="24"/>
          <w:szCs w:val="24"/>
        </w:rPr>
        <w:t xml:space="preserve">Figuras </w:t>
      </w:r>
      <w:r w:rsidRPr="00FD6145">
        <w:rPr>
          <w:rFonts w:ascii="Arial" w:hAnsi="Arial" w:cs="Arial"/>
          <w:noProof/>
          <w:sz w:val="24"/>
          <w:szCs w:val="24"/>
        </w:rPr>
        <w:t>18</w:t>
      </w:r>
      <w:r w:rsidRPr="00FD6145">
        <w:rPr>
          <w:rFonts w:ascii="Arial" w:hAnsi="Arial" w:cs="Arial"/>
          <w:sz w:val="24"/>
          <w:szCs w:val="24"/>
        </w:rPr>
        <w:t>-Gráficos de distribución de tasas. Fuente propia.</w:t>
      </w:r>
      <w:r w:rsidRPr="00FD6145">
        <w:rPr>
          <w:rFonts w:ascii="Arial" w:hAnsi="Arial" w:cs="Arial"/>
          <w:sz w:val="24"/>
          <w:szCs w:val="24"/>
        </w:rPr>
        <w:fldChar w:fldCharType="end"/>
      </w:r>
      <w:r w:rsidR="00323A56" w:rsidRPr="00FD6145">
        <w:rPr>
          <w:rFonts w:ascii="Arial" w:hAnsi="Arial" w:cs="Arial"/>
          <w:sz w:val="24"/>
          <w:szCs w:val="24"/>
        </w:rPr>
        <w:t>……</w:t>
      </w:r>
      <w:r w:rsidR="00927B1B" w:rsidRPr="00FD6145">
        <w:rPr>
          <w:rFonts w:ascii="Arial" w:hAnsi="Arial" w:cs="Arial"/>
          <w:sz w:val="24"/>
          <w:szCs w:val="24"/>
        </w:rPr>
        <w:t>…………………5</w:t>
      </w:r>
      <w:r w:rsidR="00221D15" w:rsidRPr="00FD6145">
        <w:rPr>
          <w:rFonts w:ascii="Arial" w:hAnsi="Arial" w:cs="Arial"/>
          <w:sz w:val="24"/>
          <w:szCs w:val="24"/>
        </w:rPr>
        <w:t>2</w:t>
      </w:r>
    </w:p>
    <w:p w14:paraId="7779038A" w14:textId="762B3A26" w:rsidR="005D1E29" w:rsidRPr="00FD6145" w:rsidRDefault="00FD6145" w:rsidP="00B33A8C">
      <w:pPr>
        <w:spacing w:line="276" w:lineRule="auto"/>
        <w:rPr>
          <w:rFonts w:ascii="Arial" w:hAnsi="Arial" w:cs="Arial"/>
          <w:sz w:val="24"/>
          <w:szCs w:val="24"/>
        </w:rPr>
      </w:pPr>
      <w:r w:rsidRPr="00FD6145">
        <w:rPr>
          <w:rFonts w:ascii="Arial" w:hAnsi="Arial" w:cs="Arial"/>
          <w:sz w:val="24"/>
          <w:szCs w:val="24"/>
        </w:rPr>
        <w:fldChar w:fldCharType="begin"/>
      </w:r>
      <w:r w:rsidRPr="00FD6145">
        <w:rPr>
          <w:rFonts w:ascii="Arial" w:hAnsi="Arial" w:cs="Arial"/>
          <w:sz w:val="24"/>
          <w:szCs w:val="24"/>
        </w:rPr>
        <w:instrText xml:space="preserve"> REF _Ref231321957 \h </w:instrText>
      </w:r>
      <w:r w:rsidRPr="00FD6145">
        <w:rPr>
          <w:rFonts w:ascii="Arial" w:hAnsi="Arial" w:cs="Arial"/>
          <w:sz w:val="24"/>
          <w:szCs w:val="24"/>
        </w:rPr>
      </w:r>
      <w:r w:rsidRPr="00FD6145">
        <w:rPr>
          <w:rFonts w:ascii="Arial" w:hAnsi="Arial" w:cs="Arial"/>
          <w:sz w:val="24"/>
          <w:szCs w:val="24"/>
        </w:rPr>
        <w:instrText xml:space="preserve"> \* MERGEFORMAT </w:instrText>
      </w:r>
      <w:r w:rsidRPr="00FD6145">
        <w:rPr>
          <w:rFonts w:ascii="Arial" w:hAnsi="Arial" w:cs="Arial"/>
          <w:sz w:val="24"/>
          <w:szCs w:val="24"/>
        </w:rPr>
        <w:fldChar w:fldCharType="separate"/>
      </w:r>
      <w:r w:rsidRPr="00FD6145">
        <w:rPr>
          <w:rFonts w:ascii="Arial" w:hAnsi="Arial" w:cs="Arial"/>
          <w:sz w:val="24"/>
          <w:szCs w:val="24"/>
        </w:rPr>
        <w:t xml:space="preserve">Figuras </w:t>
      </w:r>
      <w:r w:rsidRPr="00FD6145">
        <w:rPr>
          <w:rFonts w:ascii="Arial" w:hAnsi="Arial" w:cs="Arial"/>
          <w:noProof/>
          <w:sz w:val="24"/>
          <w:szCs w:val="24"/>
        </w:rPr>
        <w:t>19</w:t>
      </w:r>
      <w:r w:rsidRPr="00FD6145">
        <w:rPr>
          <w:rFonts w:ascii="Arial" w:hAnsi="Arial" w:cs="Arial"/>
          <w:sz w:val="24"/>
          <w:szCs w:val="24"/>
        </w:rPr>
        <w:t>-Estructura de archivo</w:t>
      </w:r>
      <w:r w:rsidRPr="00FD6145">
        <w:rPr>
          <w:rFonts w:ascii="Arial" w:hAnsi="Arial" w:cs="Arial"/>
          <w:sz w:val="24"/>
          <w:szCs w:val="24"/>
        </w:rPr>
        <w:t>s</w:t>
      </w:r>
      <w:r w:rsidRPr="00FD6145">
        <w:rPr>
          <w:rFonts w:ascii="Arial" w:hAnsi="Arial" w:cs="Arial"/>
          <w:sz w:val="24"/>
          <w:szCs w:val="24"/>
        </w:rPr>
        <w:t xml:space="preserve"> del proyecto. Fuente propia.</w:t>
      </w:r>
      <w:r w:rsidRPr="00FD6145">
        <w:rPr>
          <w:rFonts w:ascii="Arial" w:hAnsi="Arial" w:cs="Arial"/>
          <w:sz w:val="24"/>
          <w:szCs w:val="24"/>
        </w:rPr>
        <w:fldChar w:fldCharType="end"/>
      </w:r>
      <w:r w:rsidR="00323A56" w:rsidRPr="00FD6145">
        <w:rPr>
          <w:rFonts w:ascii="Arial" w:hAnsi="Arial" w:cs="Arial"/>
          <w:sz w:val="24"/>
          <w:szCs w:val="24"/>
        </w:rPr>
        <w:t>……</w:t>
      </w:r>
      <w:r w:rsidR="00927B1B" w:rsidRPr="00FD6145">
        <w:rPr>
          <w:rFonts w:ascii="Arial" w:hAnsi="Arial" w:cs="Arial"/>
          <w:sz w:val="24"/>
          <w:szCs w:val="24"/>
        </w:rPr>
        <w:t>……………..5</w:t>
      </w:r>
      <w:r w:rsidR="00221D15" w:rsidRPr="00FD6145">
        <w:rPr>
          <w:rFonts w:ascii="Arial" w:hAnsi="Arial" w:cs="Arial"/>
          <w:sz w:val="24"/>
          <w:szCs w:val="24"/>
        </w:rPr>
        <w:t>4</w:t>
      </w:r>
    </w:p>
    <w:p w14:paraId="44E47CBA" w14:textId="5A1D8140" w:rsidR="008C7365" w:rsidRPr="00FD6145" w:rsidRDefault="008C7365" w:rsidP="00B33A8C">
      <w:pPr>
        <w:spacing w:line="276" w:lineRule="auto"/>
        <w:jc w:val="both"/>
        <w:rPr>
          <w:rFonts w:ascii="Arial" w:hAnsi="Arial" w:cs="Arial"/>
          <w:sz w:val="24"/>
          <w:szCs w:val="24"/>
        </w:rPr>
      </w:pPr>
    </w:p>
    <w:p w14:paraId="4CD0423A" w14:textId="473EE135" w:rsidR="00217A88" w:rsidRPr="006D2E46" w:rsidRDefault="00217A88" w:rsidP="00B33A8C">
      <w:pPr>
        <w:spacing w:line="276" w:lineRule="auto"/>
        <w:rPr>
          <w:rFonts w:ascii="Arial" w:hAnsi="Arial" w:cs="Arial"/>
          <w:sz w:val="24"/>
          <w:szCs w:val="24"/>
        </w:rPr>
      </w:pPr>
      <w:r w:rsidRPr="006D2E46">
        <w:rPr>
          <w:rFonts w:ascii="Arial" w:hAnsi="Arial" w:cs="Arial"/>
          <w:sz w:val="24"/>
          <w:szCs w:val="24"/>
        </w:rPr>
        <w:br w:type="page"/>
      </w:r>
    </w:p>
    <w:p w14:paraId="52527E6D" w14:textId="68FC68AA" w:rsidR="00AB465D" w:rsidRPr="009B2CD2" w:rsidRDefault="00217A88" w:rsidP="00B33A8C">
      <w:pPr>
        <w:pStyle w:val="Ttulo1"/>
        <w:spacing w:line="276" w:lineRule="auto"/>
        <w:rPr>
          <w:rFonts w:ascii="Arial" w:hAnsi="Arial" w:cs="Arial"/>
          <w:color w:val="auto"/>
          <w:sz w:val="28"/>
          <w:szCs w:val="28"/>
        </w:rPr>
      </w:pPr>
      <w:bookmarkStart w:id="1" w:name="_Toc231315958"/>
      <w:r w:rsidRPr="009B2CD2">
        <w:rPr>
          <w:rFonts w:ascii="Arial" w:hAnsi="Arial" w:cs="Arial"/>
          <w:color w:val="auto"/>
          <w:sz w:val="28"/>
          <w:szCs w:val="28"/>
        </w:rPr>
        <w:t>Lista de Tablas</w:t>
      </w:r>
      <w:bookmarkEnd w:id="1"/>
    </w:p>
    <w:p w14:paraId="7799AD3A" w14:textId="766C3964" w:rsidR="00F84099" w:rsidRPr="00A53940" w:rsidRDefault="00396614" w:rsidP="00B33A8C">
      <w:pPr>
        <w:pStyle w:val="Tabladeilustraciones"/>
        <w:tabs>
          <w:tab w:val="right" w:leader="dot" w:pos="8828"/>
        </w:tabs>
        <w:spacing w:line="276" w:lineRule="auto"/>
        <w:rPr>
          <w:rFonts w:ascii="Arial" w:hAnsi="Arial" w:cs="Arial"/>
          <w:sz w:val="24"/>
          <w:szCs w:val="24"/>
        </w:rPr>
      </w:pPr>
      <w:r w:rsidRPr="006D2E46">
        <w:rPr>
          <w:rFonts w:ascii="Arial" w:hAnsi="Arial" w:cs="Arial"/>
          <w:sz w:val="24"/>
          <w:szCs w:val="24"/>
        </w:rPr>
        <w:fldChar w:fldCharType="begin"/>
      </w:r>
      <w:r w:rsidRPr="006D2E46">
        <w:rPr>
          <w:rFonts w:ascii="Arial" w:hAnsi="Arial" w:cs="Arial"/>
          <w:sz w:val="24"/>
          <w:szCs w:val="24"/>
        </w:rPr>
        <w:instrText xml:space="preserve"> TOC \h \z \c "Tabla" </w:instrText>
      </w:r>
      <w:r w:rsidRPr="006D2E46">
        <w:rPr>
          <w:rFonts w:ascii="Arial" w:hAnsi="Arial" w:cs="Arial"/>
          <w:sz w:val="24"/>
          <w:szCs w:val="24"/>
        </w:rPr>
        <w:fldChar w:fldCharType="separate"/>
      </w:r>
    </w:p>
    <w:p w14:paraId="7C71DA32" w14:textId="5BA9BBB0" w:rsidR="00F84099" w:rsidRPr="00A53940" w:rsidRDefault="00A53940" w:rsidP="00B33A8C">
      <w:pPr>
        <w:pStyle w:val="Descripcin"/>
        <w:keepNext/>
        <w:spacing w:line="276" w:lineRule="auto"/>
        <w:rPr>
          <w:rFonts w:ascii="Arial" w:hAnsi="Arial" w:cs="Arial"/>
          <w:b w:val="0"/>
          <w:bCs w:val="0"/>
          <w:color w:val="000000" w:themeColor="text1"/>
          <w:sz w:val="24"/>
          <w:szCs w:val="24"/>
        </w:rPr>
      </w:pPr>
      <w:r w:rsidRPr="00A53940">
        <w:rPr>
          <w:rFonts w:ascii="Arial" w:hAnsi="Arial" w:cs="Arial"/>
          <w:b w:val="0"/>
          <w:bCs w:val="0"/>
          <w:color w:val="000000" w:themeColor="text1"/>
          <w:sz w:val="24"/>
          <w:szCs w:val="24"/>
        </w:rPr>
        <w:fldChar w:fldCharType="begin"/>
      </w:r>
      <w:r w:rsidRPr="00A53940">
        <w:rPr>
          <w:rFonts w:ascii="Arial" w:hAnsi="Arial" w:cs="Arial"/>
          <w:b w:val="0"/>
          <w:bCs w:val="0"/>
          <w:color w:val="000000" w:themeColor="text1"/>
          <w:sz w:val="24"/>
          <w:szCs w:val="24"/>
        </w:rPr>
        <w:instrText xml:space="preserve"> REF _Ref231322412 \h </w:instrText>
      </w:r>
      <w:r w:rsidRPr="00A53940">
        <w:rPr>
          <w:rFonts w:ascii="Arial" w:hAnsi="Arial" w:cs="Arial"/>
          <w:b w:val="0"/>
          <w:bCs w:val="0"/>
          <w:color w:val="000000" w:themeColor="text1"/>
          <w:sz w:val="24"/>
          <w:szCs w:val="24"/>
        </w:rPr>
      </w:r>
      <w:r w:rsidRPr="00A53940">
        <w:rPr>
          <w:rFonts w:ascii="Arial" w:hAnsi="Arial" w:cs="Arial"/>
          <w:b w:val="0"/>
          <w:bCs w:val="0"/>
          <w:color w:val="000000" w:themeColor="text1"/>
          <w:sz w:val="24"/>
          <w:szCs w:val="24"/>
        </w:rPr>
        <w:instrText xml:space="preserve"> \* MERGEFORMAT </w:instrText>
      </w:r>
      <w:r w:rsidRPr="00A53940">
        <w:rPr>
          <w:rFonts w:ascii="Arial" w:hAnsi="Arial" w:cs="Arial"/>
          <w:b w:val="0"/>
          <w:bCs w:val="0"/>
          <w:color w:val="000000" w:themeColor="text1"/>
          <w:sz w:val="24"/>
          <w:szCs w:val="24"/>
        </w:rPr>
        <w:fldChar w:fldCharType="separate"/>
      </w:r>
      <w:r w:rsidRPr="00A53940">
        <w:rPr>
          <w:rFonts w:ascii="Arial" w:hAnsi="Arial" w:cs="Arial"/>
          <w:b w:val="0"/>
          <w:sz w:val="24"/>
          <w:szCs w:val="24"/>
        </w:rPr>
        <w:t xml:space="preserve">Tabla </w:t>
      </w:r>
      <w:r w:rsidRPr="00A53940">
        <w:rPr>
          <w:rFonts w:ascii="Arial" w:hAnsi="Arial" w:cs="Arial"/>
          <w:b w:val="0"/>
          <w:noProof/>
          <w:sz w:val="24"/>
          <w:szCs w:val="24"/>
        </w:rPr>
        <w:t>1</w:t>
      </w:r>
      <w:r w:rsidRPr="00A53940">
        <w:rPr>
          <w:rFonts w:ascii="Arial" w:hAnsi="Arial" w:cs="Arial"/>
          <w:b w:val="0"/>
          <w:sz w:val="24"/>
          <w:szCs w:val="24"/>
        </w:rPr>
        <w:t>-DICCIONARIO DE DATOS</w:t>
      </w:r>
      <w:r w:rsidRPr="00A53940">
        <w:rPr>
          <w:rFonts w:ascii="Arial" w:hAnsi="Arial" w:cs="Arial"/>
          <w:b w:val="0"/>
          <w:bCs w:val="0"/>
          <w:color w:val="000000" w:themeColor="text1"/>
          <w:sz w:val="24"/>
          <w:szCs w:val="24"/>
        </w:rPr>
        <w:fldChar w:fldCharType="end"/>
      </w:r>
      <w:r>
        <w:rPr>
          <w:rFonts w:ascii="Arial" w:hAnsi="Arial" w:cs="Arial"/>
          <w:b w:val="0"/>
          <w:bCs w:val="0"/>
          <w:color w:val="000000" w:themeColor="text1"/>
          <w:sz w:val="24"/>
          <w:szCs w:val="24"/>
        </w:rPr>
        <w:t>…</w:t>
      </w:r>
      <w:r w:rsidR="00F84099" w:rsidRPr="00A53940">
        <w:rPr>
          <w:rFonts w:ascii="Arial" w:hAnsi="Arial" w:cs="Arial"/>
          <w:b w:val="0"/>
          <w:bCs w:val="0"/>
          <w:color w:val="000000" w:themeColor="text1"/>
          <w:sz w:val="24"/>
          <w:szCs w:val="24"/>
        </w:rPr>
        <w:t>……………………………………………</w:t>
      </w:r>
      <w:r w:rsidR="007C6D68" w:rsidRPr="00A53940">
        <w:rPr>
          <w:rFonts w:ascii="Arial" w:hAnsi="Arial" w:cs="Arial"/>
          <w:b w:val="0"/>
          <w:bCs w:val="0"/>
          <w:color w:val="000000" w:themeColor="text1"/>
          <w:sz w:val="24"/>
          <w:szCs w:val="24"/>
        </w:rPr>
        <w:t>….</w:t>
      </w:r>
      <w:r w:rsidR="00977015" w:rsidRPr="00A53940">
        <w:rPr>
          <w:rFonts w:ascii="Arial" w:hAnsi="Arial" w:cs="Arial"/>
          <w:b w:val="0"/>
          <w:bCs w:val="0"/>
          <w:color w:val="000000" w:themeColor="text1"/>
          <w:sz w:val="24"/>
          <w:szCs w:val="24"/>
        </w:rPr>
        <w:t>..</w:t>
      </w:r>
      <w:r w:rsidR="007C6D68" w:rsidRPr="00A53940">
        <w:rPr>
          <w:rFonts w:ascii="Arial" w:hAnsi="Arial" w:cs="Arial"/>
          <w:b w:val="0"/>
          <w:bCs w:val="0"/>
          <w:color w:val="000000" w:themeColor="text1"/>
          <w:sz w:val="24"/>
          <w:szCs w:val="24"/>
        </w:rPr>
        <w:t>1</w:t>
      </w:r>
      <w:r w:rsidR="00F87936" w:rsidRPr="00A53940">
        <w:rPr>
          <w:rFonts w:ascii="Arial" w:hAnsi="Arial" w:cs="Arial"/>
          <w:b w:val="0"/>
          <w:bCs w:val="0"/>
          <w:color w:val="000000" w:themeColor="text1"/>
          <w:sz w:val="24"/>
          <w:szCs w:val="24"/>
        </w:rPr>
        <w:t>2</w:t>
      </w:r>
    </w:p>
    <w:p w14:paraId="36CCA906" w14:textId="362D8497" w:rsidR="00F84099" w:rsidRPr="00A53940" w:rsidRDefault="00A53940" w:rsidP="00B33A8C">
      <w:pPr>
        <w:pStyle w:val="Descripcin"/>
        <w:keepNext/>
        <w:spacing w:line="276" w:lineRule="auto"/>
        <w:rPr>
          <w:rFonts w:ascii="Arial" w:hAnsi="Arial" w:cs="Arial"/>
          <w:b w:val="0"/>
          <w:bCs w:val="0"/>
          <w:smallCaps w:val="0"/>
          <w:color w:val="auto"/>
          <w:sz w:val="24"/>
          <w:szCs w:val="24"/>
        </w:rPr>
      </w:pPr>
      <w:r w:rsidRPr="00A53940">
        <w:rPr>
          <w:rFonts w:ascii="Arial" w:hAnsi="Arial" w:cs="Arial"/>
          <w:b w:val="0"/>
          <w:bCs w:val="0"/>
          <w:color w:val="000000" w:themeColor="text1"/>
          <w:sz w:val="24"/>
          <w:szCs w:val="24"/>
        </w:rPr>
        <w:fldChar w:fldCharType="begin"/>
      </w:r>
      <w:r w:rsidRPr="00A53940">
        <w:rPr>
          <w:rFonts w:ascii="Arial" w:hAnsi="Arial" w:cs="Arial"/>
          <w:b w:val="0"/>
          <w:bCs w:val="0"/>
          <w:smallCaps w:val="0"/>
          <w:color w:val="auto"/>
          <w:sz w:val="24"/>
          <w:szCs w:val="24"/>
        </w:rPr>
        <w:instrText xml:space="preserve"> REF _Ref231322762 \h </w:instrText>
      </w:r>
      <w:r w:rsidRPr="00A53940">
        <w:rPr>
          <w:rFonts w:ascii="Arial" w:hAnsi="Arial" w:cs="Arial"/>
          <w:b w:val="0"/>
          <w:bCs w:val="0"/>
          <w:color w:val="000000" w:themeColor="text1"/>
          <w:sz w:val="24"/>
          <w:szCs w:val="24"/>
        </w:rPr>
      </w:r>
      <w:r w:rsidRPr="00A53940">
        <w:rPr>
          <w:rFonts w:ascii="Arial" w:hAnsi="Arial" w:cs="Arial"/>
          <w:b w:val="0"/>
          <w:bCs w:val="0"/>
          <w:color w:val="000000" w:themeColor="text1"/>
          <w:sz w:val="24"/>
          <w:szCs w:val="24"/>
        </w:rPr>
        <w:instrText xml:space="preserve"> \* MERGEFORMAT </w:instrText>
      </w:r>
      <w:r w:rsidRPr="00A53940">
        <w:rPr>
          <w:rFonts w:ascii="Arial" w:hAnsi="Arial" w:cs="Arial"/>
          <w:b w:val="0"/>
          <w:bCs w:val="0"/>
          <w:color w:val="000000" w:themeColor="text1"/>
          <w:sz w:val="24"/>
          <w:szCs w:val="24"/>
        </w:rPr>
        <w:fldChar w:fldCharType="separate"/>
      </w:r>
      <w:r w:rsidRPr="00A53940">
        <w:rPr>
          <w:rFonts w:ascii="Arial" w:hAnsi="Arial" w:cs="Arial"/>
          <w:b w:val="0"/>
          <w:sz w:val="24"/>
          <w:szCs w:val="24"/>
        </w:rPr>
        <w:t xml:space="preserve">Tabla </w:t>
      </w:r>
      <w:r w:rsidRPr="00A53940">
        <w:rPr>
          <w:rFonts w:ascii="Arial" w:hAnsi="Arial" w:cs="Arial"/>
          <w:b w:val="0"/>
          <w:noProof/>
          <w:sz w:val="24"/>
          <w:szCs w:val="24"/>
        </w:rPr>
        <w:t>2</w:t>
      </w:r>
      <w:r w:rsidRPr="00A53940">
        <w:rPr>
          <w:rFonts w:ascii="Arial" w:hAnsi="Arial" w:cs="Arial"/>
          <w:b w:val="0"/>
          <w:sz w:val="24"/>
          <w:szCs w:val="24"/>
        </w:rPr>
        <w:t>-Normalización de rangos</w:t>
      </w:r>
      <w:r w:rsidRPr="00A53940">
        <w:rPr>
          <w:rFonts w:ascii="Arial" w:hAnsi="Arial" w:cs="Arial"/>
          <w:b w:val="0"/>
          <w:bCs w:val="0"/>
          <w:color w:val="000000" w:themeColor="text1"/>
          <w:sz w:val="24"/>
          <w:szCs w:val="24"/>
        </w:rPr>
        <w:fldChar w:fldCharType="end"/>
      </w:r>
      <w:r w:rsidR="00F84099" w:rsidRPr="00A53940">
        <w:rPr>
          <w:rFonts w:ascii="Arial" w:hAnsi="Arial" w:cs="Arial"/>
          <w:b w:val="0"/>
          <w:bCs w:val="0"/>
          <w:smallCaps w:val="0"/>
          <w:color w:val="auto"/>
          <w:sz w:val="24"/>
          <w:szCs w:val="24"/>
        </w:rPr>
        <w:t xml:space="preserve"> ………………………………………………..</w:t>
      </w:r>
      <w:r w:rsidR="007C6D68" w:rsidRPr="00A53940">
        <w:rPr>
          <w:rFonts w:ascii="Arial" w:hAnsi="Arial" w:cs="Arial"/>
          <w:b w:val="0"/>
          <w:bCs w:val="0"/>
          <w:smallCaps w:val="0"/>
          <w:color w:val="auto"/>
          <w:sz w:val="24"/>
          <w:szCs w:val="24"/>
        </w:rPr>
        <w:t>15</w:t>
      </w:r>
    </w:p>
    <w:p w14:paraId="647D2491" w14:textId="0B446136" w:rsidR="00F84099" w:rsidRPr="00A53940" w:rsidRDefault="00A53940" w:rsidP="00B33A8C">
      <w:pPr>
        <w:pStyle w:val="Descripcin"/>
        <w:keepNext/>
        <w:spacing w:line="276" w:lineRule="auto"/>
        <w:rPr>
          <w:rFonts w:ascii="Arial" w:hAnsi="Arial" w:cs="Arial"/>
          <w:b w:val="0"/>
          <w:bCs w:val="0"/>
          <w:color w:val="000000" w:themeColor="text1"/>
          <w:sz w:val="24"/>
          <w:szCs w:val="24"/>
        </w:rPr>
      </w:pPr>
      <w:r w:rsidRPr="00A53940">
        <w:rPr>
          <w:rFonts w:ascii="Arial" w:hAnsi="Arial" w:cs="Arial"/>
          <w:b w:val="0"/>
          <w:bCs w:val="0"/>
          <w:color w:val="000000" w:themeColor="text1"/>
          <w:sz w:val="24"/>
          <w:szCs w:val="24"/>
        </w:rPr>
        <w:fldChar w:fldCharType="begin"/>
      </w:r>
      <w:r w:rsidRPr="00A53940">
        <w:rPr>
          <w:rFonts w:ascii="Arial" w:hAnsi="Arial" w:cs="Arial"/>
          <w:b w:val="0"/>
          <w:bCs w:val="0"/>
          <w:color w:val="000000" w:themeColor="text1"/>
          <w:sz w:val="24"/>
          <w:szCs w:val="24"/>
        </w:rPr>
        <w:instrText xml:space="preserve"> REF _Ref231322781 \h </w:instrText>
      </w:r>
      <w:r w:rsidRPr="00A53940">
        <w:rPr>
          <w:rFonts w:ascii="Arial" w:hAnsi="Arial" w:cs="Arial"/>
          <w:b w:val="0"/>
          <w:bCs w:val="0"/>
          <w:color w:val="000000" w:themeColor="text1"/>
          <w:sz w:val="24"/>
          <w:szCs w:val="24"/>
        </w:rPr>
      </w:r>
      <w:r w:rsidRPr="00A53940">
        <w:rPr>
          <w:rFonts w:ascii="Arial" w:hAnsi="Arial" w:cs="Arial"/>
          <w:b w:val="0"/>
          <w:bCs w:val="0"/>
          <w:color w:val="000000" w:themeColor="text1"/>
          <w:sz w:val="24"/>
          <w:szCs w:val="24"/>
        </w:rPr>
        <w:instrText xml:space="preserve"> \* MERGEFORMAT </w:instrText>
      </w:r>
      <w:r w:rsidRPr="00A53940">
        <w:rPr>
          <w:rFonts w:ascii="Arial" w:hAnsi="Arial" w:cs="Arial"/>
          <w:b w:val="0"/>
          <w:bCs w:val="0"/>
          <w:color w:val="000000" w:themeColor="text1"/>
          <w:sz w:val="24"/>
          <w:szCs w:val="24"/>
        </w:rPr>
        <w:fldChar w:fldCharType="separate"/>
      </w:r>
      <w:r w:rsidRPr="00A53940">
        <w:rPr>
          <w:rFonts w:ascii="Arial" w:hAnsi="Arial" w:cs="Arial"/>
          <w:b w:val="0"/>
          <w:sz w:val="24"/>
          <w:szCs w:val="24"/>
        </w:rPr>
        <w:t xml:space="preserve">Tabla </w:t>
      </w:r>
      <w:r w:rsidRPr="00A53940">
        <w:rPr>
          <w:rFonts w:ascii="Arial" w:hAnsi="Arial" w:cs="Arial"/>
          <w:b w:val="0"/>
          <w:noProof/>
          <w:sz w:val="24"/>
          <w:szCs w:val="24"/>
        </w:rPr>
        <w:t>3</w:t>
      </w:r>
      <w:r w:rsidRPr="00A53940">
        <w:rPr>
          <w:rFonts w:ascii="Arial" w:hAnsi="Arial" w:cs="Arial"/>
          <w:b w:val="0"/>
          <w:sz w:val="24"/>
          <w:szCs w:val="24"/>
        </w:rPr>
        <w:t>-Archivos para el modelado</w:t>
      </w:r>
      <w:r w:rsidRPr="00A53940">
        <w:rPr>
          <w:rFonts w:ascii="Arial" w:hAnsi="Arial" w:cs="Arial"/>
          <w:b w:val="0"/>
          <w:bCs w:val="0"/>
          <w:color w:val="000000" w:themeColor="text1"/>
          <w:sz w:val="24"/>
          <w:szCs w:val="24"/>
        </w:rPr>
        <w:fldChar w:fldCharType="end"/>
      </w:r>
      <w:r w:rsidR="00F84099" w:rsidRPr="00A53940">
        <w:rPr>
          <w:rFonts w:ascii="Arial" w:hAnsi="Arial" w:cs="Arial"/>
          <w:b w:val="0"/>
          <w:bCs w:val="0"/>
          <w:color w:val="000000" w:themeColor="text1"/>
          <w:sz w:val="24"/>
          <w:szCs w:val="24"/>
        </w:rPr>
        <w:t xml:space="preserve"> ……………………………………………</w:t>
      </w:r>
      <w:r w:rsidR="00F87936" w:rsidRPr="00A53940">
        <w:rPr>
          <w:rFonts w:ascii="Arial" w:hAnsi="Arial" w:cs="Arial"/>
          <w:b w:val="0"/>
          <w:bCs w:val="0"/>
          <w:color w:val="000000" w:themeColor="text1"/>
          <w:sz w:val="24"/>
          <w:szCs w:val="24"/>
        </w:rPr>
        <w:t>...</w:t>
      </w:r>
      <w:r w:rsidR="007C6D68" w:rsidRPr="00A53940">
        <w:rPr>
          <w:rFonts w:ascii="Arial" w:hAnsi="Arial" w:cs="Arial"/>
          <w:b w:val="0"/>
          <w:bCs w:val="0"/>
          <w:color w:val="000000" w:themeColor="text1"/>
          <w:sz w:val="24"/>
          <w:szCs w:val="24"/>
        </w:rPr>
        <w:t>18</w:t>
      </w:r>
    </w:p>
    <w:p w14:paraId="0D32DFA9" w14:textId="4D527FEF" w:rsidR="00B35D4D" w:rsidRPr="00A53940" w:rsidRDefault="00A53940" w:rsidP="00B33A8C">
      <w:pPr>
        <w:pStyle w:val="Descripcin"/>
        <w:keepNext/>
        <w:spacing w:line="276" w:lineRule="auto"/>
        <w:rPr>
          <w:rFonts w:ascii="Arial" w:hAnsi="Arial" w:cs="Arial"/>
          <w:b w:val="0"/>
          <w:bCs w:val="0"/>
          <w:color w:val="000000" w:themeColor="text1"/>
          <w:sz w:val="24"/>
          <w:szCs w:val="24"/>
        </w:rPr>
      </w:pPr>
      <w:r w:rsidRPr="00A53940">
        <w:rPr>
          <w:rFonts w:ascii="Arial" w:hAnsi="Arial" w:cs="Arial"/>
          <w:b w:val="0"/>
          <w:bCs w:val="0"/>
          <w:color w:val="000000" w:themeColor="text1"/>
          <w:sz w:val="24"/>
          <w:szCs w:val="24"/>
        </w:rPr>
        <w:fldChar w:fldCharType="begin"/>
      </w:r>
      <w:r w:rsidRPr="00A53940">
        <w:rPr>
          <w:rFonts w:ascii="Arial" w:hAnsi="Arial" w:cs="Arial"/>
          <w:b w:val="0"/>
          <w:bCs w:val="0"/>
          <w:color w:val="000000" w:themeColor="text1"/>
          <w:sz w:val="24"/>
          <w:szCs w:val="24"/>
        </w:rPr>
        <w:instrText xml:space="preserve"> REF _Hlk231309377 \h </w:instrText>
      </w:r>
      <w:r w:rsidRPr="00A53940">
        <w:rPr>
          <w:rFonts w:ascii="Arial" w:hAnsi="Arial" w:cs="Arial"/>
          <w:b w:val="0"/>
          <w:bCs w:val="0"/>
          <w:color w:val="000000" w:themeColor="text1"/>
          <w:sz w:val="24"/>
          <w:szCs w:val="24"/>
        </w:rPr>
      </w:r>
      <w:r w:rsidRPr="00A53940">
        <w:rPr>
          <w:rFonts w:ascii="Arial" w:hAnsi="Arial" w:cs="Arial"/>
          <w:b w:val="0"/>
          <w:bCs w:val="0"/>
          <w:color w:val="000000" w:themeColor="text1"/>
          <w:sz w:val="24"/>
          <w:szCs w:val="24"/>
        </w:rPr>
        <w:instrText xml:space="preserve"> \* MERGEFORMAT </w:instrText>
      </w:r>
      <w:r w:rsidRPr="00A53940">
        <w:rPr>
          <w:rFonts w:ascii="Arial" w:hAnsi="Arial" w:cs="Arial"/>
          <w:b w:val="0"/>
          <w:bCs w:val="0"/>
          <w:color w:val="000000" w:themeColor="text1"/>
          <w:sz w:val="24"/>
          <w:szCs w:val="24"/>
        </w:rPr>
        <w:fldChar w:fldCharType="separate"/>
      </w:r>
      <w:r w:rsidRPr="00A53940">
        <w:rPr>
          <w:rFonts w:ascii="Arial" w:hAnsi="Arial" w:cs="Arial"/>
          <w:b w:val="0"/>
          <w:sz w:val="24"/>
          <w:szCs w:val="24"/>
        </w:rPr>
        <w:t xml:space="preserve">Tabla </w:t>
      </w:r>
      <w:r w:rsidRPr="00A53940">
        <w:rPr>
          <w:rFonts w:ascii="Arial" w:hAnsi="Arial" w:cs="Arial"/>
          <w:b w:val="0"/>
          <w:noProof/>
          <w:sz w:val="24"/>
          <w:szCs w:val="24"/>
        </w:rPr>
        <w:t>4</w:t>
      </w:r>
      <w:r w:rsidRPr="00A53940">
        <w:rPr>
          <w:rFonts w:ascii="Arial" w:hAnsi="Arial" w:cs="Arial"/>
          <w:b w:val="0"/>
          <w:sz w:val="24"/>
          <w:szCs w:val="24"/>
        </w:rPr>
        <w:t>-VARIABLES A USAR EN EL MODELADO</w:t>
      </w:r>
      <w:r w:rsidRPr="00A53940">
        <w:rPr>
          <w:rFonts w:ascii="Arial" w:hAnsi="Arial" w:cs="Arial"/>
          <w:b w:val="0"/>
          <w:bCs w:val="0"/>
          <w:color w:val="000000" w:themeColor="text1"/>
          <w:sz w:val="24"/>
          <w:szCs w:val="24"/>
        </w:rPr>
        <w:fldChar w:fldCharType="end"/>
      </w:r>
      <w:r>
        <w:rPr>
          <w:rFonts w:ascii="Arial" w:hAnsi="Arial" w:cs="Arial"/>
          <w:b w:val="0"/>
          <w:bCs w:val="0"/>
          <w:color w:val="000000" w:themeColor="text1"/>
          <w:sz w:val="24"/>
          <w:szCs w:val="24"/>
        </w:rPr>
        <w:t>…………………</w:t>
      </w:r>
      <w:r w:rsidR="00B35D4D" w:rsidRPr="00A53940">
        <w:rPr>
          <w:rFonts w:ascii="Arial" w:hAnsi="Arial" w:cs="Arial"/>
          <w:b w:val="0"/>
          <w:bCs w:val="0"/>
          <w:color w:val="000000" w:themeColor="text1"/>
          <w:sz w:val="24"/>
          <w:szCs w:val="24"/>
        </w:rPr>
        <w:t>……………..</w:t>
      </w:r>
      <w:r w:rsidR="004A35DA" w:rsidRPr="00A53940">
        <w:rPr>
          <w:rFonts w:ascii="Arial" w:hAnsi="Arial" w:cs="Arial"/>
          <w:b w:val="0"/>
          <w:bCs w:val="0"/>
          <w:color w:val="000000" w:themeColor="text1"/>
          <w:sz w:val="24"/>
          <w:szCs w:val="24"/>
        </w:rPr>
        <w:t>19</w:t>
      </w:r>
    </w:p>
    <w:p w14:paraId="427FD375" w14:textId="3B946C50" w:rsidR="00F84099" w:rsidRPr="00A53940" w:rsidRDefault="00A53940" w:rsidP="00B33A8C">
      <w:pPr>
        <w:pStyle w:val="Descripcin"/>
        <w:keepNext/>
        <w:spacing w:line="276" w:lineRule="auto"/>
        <w:rPr>
          <w:rFonts w:ascii="Arial" w:hAnsi="Arial" w:cs="Arial"/>
          <w:b w:val="0"/>
          <w:bCs w:val="0"/>
          <w:color w:val="000000" w:themeColor="text1"/>
          <w:sz w:val="24"/>
          <w:szCs w:val="24"/>
        </w:rPr>
      </w:pPr>
      <w:r w:rsidRPr="00A53940">
        <w:rPr>
          <w:rFonts w:ascii="Arial" w:hAnsi="Arial" w:cs="Arial"/>
          <w:b w:val="0"/>
          <w:bCs w:val="0"/>
          <w:color w:val="000000" w:themeColor="text1"/>
          <w:sz w:val="24"/>
          <w:szCs w:val="24"/>
        </w:rPr>
        <w:fldChar w:fldCharType="begin"/>
      </w:r>
      <w:r w:rsidRPr="00A53940">
        <w:rPr>
          <w:rFonts w:ascii="Arial" w:hAnsi="Arial" w:cs="Arial"/>
          <w:b w:val="0"/>
          <w:bCs w:val="0"/>
          <w:color w:val="000000" w:themeColor="text1"/>
          <w:sz w:val="24"/>
          <w:szCs w:val="24"/>
        </w:rPr>
        <w:instrText xml:space="preserve"> REF _Ref231322802 \h </w:instrText>
      </w:r>
      <w:r w:rsidRPr="00A53940">
        <w:rPr>
          <w:rFonts w:ascii="Arial" w:hAnsi="Arial" w:cs="Arial"/>
          <w:b w:val="0"/>
          <w:bCs w:val="0"/>
          <w:color w:val="000000" w:themeColor="text1"/>
          <w:sz w:val="24"/>
          <w:szCs w:val="24"/>
        </w:rPr>
      </w:r>
      <w:r w:rsidRPr="00A53940">
        <w:rPr>
          <w:rFonts w:ascii="Arial" w:hAnsi="Arial" w:cs="Arial"/>
          <w:b w:val="0"/>
          <w:bCs w:val="0"/>
          <w:color w:val="000000" w:themeColor="text1"/>
          <w:sz w:val="24"/>
          <w:szCs w:val="24"/>
        </w:rPr>
        <w:instrText xml:space="preserve"> \* MERGEFORMAT </w:instrText>
      </w:r>
      <w:r w:rsidRPr="00A53940">
        <w:rPr>
          <w:rFonts w:ascii="Arial" w:hAnsi="Arial" w:cs="Arial"/>
          <w:b w:val="0"/>
          <w:bCs w:val="0"/>
          <w:color w:val="000000" w:themeColor="text1"/>
          <w:sz w:val="24"/>
          <w:szCs w:val="24"/>
        </w:rPr>
        <w:fldChar w:fldCharType="separate"/>
      </w:r>
      <w:r w:rsidRPr="00A53940">
        <w:rPr>
          <w:rFonts w:ascii="Arial" w:hAnsi="Arial" w:cs="Arial"/>
          <w:b w:val="0"/>
          <w:sz w:val="24"/>
          <w:szCs w:val="24"/>
        </w:rPr>
        <w:t xml:space="preserve">Tabla </w:t>
      </w:r>
      <w:r w:rsidRPr="00A53940">
        <w:rPr>
          <w:rFonts w:ascii="Arial" w:hAnsi="Arial" w:cs="Arial"/>
          <w:b w:val="0"/>
          <w:noProof/>
          <w:sz w:val="24"/>
          <w:szCs w:val="24"/>
        </w:rPr>
        <w:t>5</w:t>
      </w:r>
      <w:r w:rsidRPr="00A53940">
        <w:rPr>
          <w:rFonts w:ascii="Arial" w:hAnsi="Arial" w:cs="Arial"/>
          <w:b w:val="0"/>
          <w:sz w:val="24"/>
          <w:szCs w:val="24"/>
        </w:rPr>
        <w:t>-métricas de banco rango</w:t>
      </w:r>
      <w:r w:rsidRPr="00A53940">
        <w:rPr>
          <w:rFonts w:ascii="Arial" w:hAnsi="Arial" w:cs="Arial"/>
          <w:b w:val="0"/>
          <w:bCs w:val="0"/>
          <w:color w:val="000000" w:themeColor="text1"/>
          <w:sz w:val="24"/>
          <w:szCs w:val="24"/>
        </w:rPr>
        <w:fldChar w:fldCharType="end"/>
      </w:r>
      <w:r w:rsidR="00F84099" w:rsidRPr="00A53940">
        <w:rPr>
          <w:rFonts w:ascii="Arial" w:hAnsi="Arial" w:cs="Arial"/>
          <w:b w:val="0"/>
          <w:bCs w:val="0"/>
          <w:color w:val="000000" w:themeColor="text1"/>
          <w:sz w:val="24"/>
          <w:szCs w:val="24"/>
        </w:rPr>
        <w:t xml:space="preserve"> …………………………………………………</w:t>
      </w:r>
      <w:r w:rsidR="00CA730D" w:rsidRPr="00A53940">
        <w:rPr>
          <w:rFonts w:ascii="Arial" w:hAnsi="Arial" w:cs="Arial"/>
          <w:b w:val="0"/>
          <w:bCs w:val="0"/>
          <w:color w:val="000000" w:themeColor="text1"/>
          <w:sz w:val="24"/>
          <w:szCs w:val="24"/>
        </w:rPr>
        <w:t>24</w:t>
      </w:r>
    </w:p>
    <w:p w14:paraId="3CDFFB7B" w14:textId="480C1094" w:rsidR="00F84099" w:rsidRPr="00A53940" w:rsidRDefault="00A53940" w:rsidP="00B33A8C">
      <w:pPr>
        <w:pStyle w:val="Descripcin"/>
        <w:keepNext/>
        <w:spacing w:line="276" w:lineRule="auto"/>
        <w:rPr>
          <w:rFonts w:ascii="Arial" w:hAnsi="Arial" w:cs="Arial"/>
          <w:b w:val="0"/>
          <w:bCs w:val="0"/>
          <w:color w:val="000000" w:themeColor="text1"/>
          <w:sz w:val="24"/>
          <w:szCs w:val="24"/>
        </w:rPr>
      </w:pPr>
      <w:r w:rsidRPr="00A53940">
        <w:rPr>
          <w:rFonts w:ascii="Arial" w:hAnsi="Arial" w:cs="Arial"/>
          <w:b w:val="0"/>
          <w:bCs w:val="0"/>
          <w:color w:val="000000" w:themeColor="text1"/>
          <w:sz w:val="24"/>
          <w:szCs w:val="24"/>
        </w:rPr>
        <w:fldChar w:fldCharType="begin"/>
      </w:r>
      <w:r w:rsidRPr="00A53940">
        <w:rPr>
          <w:rFonts w:ascii="Arial" w:hAnsi="Arial" w:cs="Arial"/>
          <w:b w:val="0"/>
          <w:bCs w:val="0"/>
          <w:color w:val="000000" w:themeColor="text1"/>
          <w:sz w:val="24"/>
          <w:szCs w:val="24"/>
        </w:rPr>
        <w:instrText xml:space="preserve"> REF _Ref231322813 \h </w:instrText>
      </w:r>
      <w:r w:rsidRPr="00A53940">
        <w:rPr>
          <w:rFonts w:ascii="Arial" w:hAnsi="Arial" w:cs="Arial"/>
          <w:b w:val="0"/>
          <w:bCs w:val="0"/>
          <w:color w:val="000000" w:themeColor="text1"/>
          <w:sz w:val="24"/>
          <w:szCs w:val="24"/>
        </w:rPr>
      </w:r>
      <w:r w:rsidRPr="00A53940">
        <w:rPr>
          <w:rFonts w:ascii="Arial" w:hAnsi="Arial" w:cs="Arial"/>
          <w:b w:val="0"/>
          <w:bCs w:val="0"/>
          <w:color w:val="000000" w:themeColor="text1"/>
          <w:sz w:val="24"/>
          <w:szCs w:val="24"/>
        </w:rPr>
        <w:instrText xml:space="preserve"> \* MERGEFORMAT </w:instrText>
      </w:r>
      <w:r w:rsidRPr="00A53940">
        <w:rPr>
          <w:rFonts w:ascii="Arial" w:hAnsi="Arial" w:cs="Arial"/>
          <w:b w:val="0"/>
          <w:bCs w:val="0"/>
          <w:color w:val="000000" w:themeColor="text1"/>
          <w:sz w:val="24"/>
          <w:szCs w:val="24"/>
        </w:rPr>
        <w:fldChar w:fldCharType="separate"/>
      </w:r>
      <w:r w:rsidRPr="00A53940">
        <w:rPr>
          <w:rFonts w:ascii="Arial" w:hAnsi="Arial" w:cs="Arial"/>
          <w:b w:val="0"/>
          <w:sz w:val="24"/>
          <w:szCs w:val="24"/>
        </w:rPr>
        <w:t xml:space="preserve">Tabla </w:t>
      </w:r>
      <w:r w:rsidRPr="00A53940">
        <w:rPr>
          <w:rFonts w:ascii="Arial" w:hAnsi="Arial" w:cs="Arial"/>
          <w:b w:val="0"/>
          <w:noProof/>
          <w:sz w:val="24"/>
          <w:szCs w:val="24"/>
        </w:rPr>
        <w:t>6</w:t>
      </w:r>
      <w:r w:rsidRPr="00A53940">
        <w:rPr>
          <w:rFonts w:ascii="Arial" w:hAnsi="Arial" w:cs="Arial"/>
          <w:b w:val="0"/>
          <w:sz w:val="24"/>
          <w:szCs w:val="24"/>
        </w:rPr>
        <w:t>-métricas de banco</w:t>
      </w:r>
      <w:r w:rsidRPr="00A53940">
        <w:rPr>
          <w:rFonts w:ascii="Arial" w:hAnsi="Arial" w:cs="Arial"/>
          <w:b w:val="0"/>
          <w:bCs w:val="0"/>
          <w:color w:val="000000" w:themeColor="text1"/>
          <w:sz w:val="24"/>
          <w:szCs w:val="24"/>
        </w:rPr>
        <w:fldChar w:fldCharType="end"/>
      </w:r>
      <w:r w:rsidR="00F84099" w:rsidRPr="00A53940">
        <w:rPr>
          <w:rFonts w:ascii="Arial" w:hAnsi="Arial" w:cs="Arial"/>
          <w:b w:val="0"/>
          <w:bCs w:val="0"/>
          <w:color w:val="000000" w:themeColor="text1"/>
          <w:sz w:val="24"/>
          <w:szCs w:val="24"/>
        </w:rPr>
        <w:t xml:space="preserve"> </w:t>
      </w:r>
      <w:r w:rsidR="000019F0" w:rsidRPr="00A53940">
        <w:rPr>
          <w:rFonts w:ascii="Arial" w:hAnsi="Arial" w:cs="Arial"/>
          <w:b w:val="0"/>
          <w:bCs w:val="0"/>
          <w:color w:val="000000" w:themeColor="text1"/>
          <w:sz w:val="24"/>
          <w:szCs w:val="24"/>
        </w:rPr>
        <w:t>…………………………………………………………</w:t>
      </w:r>
      <w:r w:rsidR="00CA730D" w:rsidRPr="00A53940">
        <w:rPr>
          <w:rFonts w:ascii="Arial" w:hAnsi="Arial" w:cs="Arial"/>
          <w:b w:val="0"/>
          <w:bCs w:val="0"/>
          <w:color w:val="000000" w:themeColor="text1"/>
          <w:sz w:val="24"/>
          <w:szCs w:val="24"/>
        </w:rPr>
        <w:t>25</w:t>
      </w:r>
    </w:p>
    <w:p w14:paraId="77BF7E90" w14:textId="55E3485C" w:rsidR="00F84099" w:rsidRPr="00A53940" w:rsidRDefault="00A53940" w:rsidP="00B33A8C">
      <w:pPr>
        <w:pStyle w:val="Descripcin"/>
        <w:keepNext/>
        <w:spacing w:line="276" w:lineRule="auto"/>
        <w:rPr>
          <w:rFonts w:ascii="Arial" w:hAnsi="Arial" w:cs="Arial"/>
          <w:b w:val="0"/>
          <w:bCs w:val="0"/>
          <w:color w:val="000000" w:themeColor="text1"/>
          <w:sz w:val="24"/>
          <w:szCs w:val="24"/>
        </w:rPr>
      </w:pPr>
      <w:r w:rsidRPr="00A53940">
        <w:rPr>
          <w:rFonts w:ascii="Arial" w:hAnsi="Arial" w:cs="Arial"/>
          <w:b w:val="0"/>
          <w:bCs w:val="0"/>
          <w:color w:val="000000" w:themeColor="text1"/>
          <w:sz w:val="24"/>
          <w:szCs w:val="24"/>
        </w:rPr>
        <w:fldChar w:fldCharType="begin"/>
      </w:r>
      <w:r w:rsidRPr="00A53940">
        <w:rPr>
          <w:rFonts w:ascii="Arial" w:hAnsi="Arial" w:cs="Arial"/>
          <w:b w:val="0"/>
          <w:bCs w:val="0"/>
          <w:color w:val="000000" w:themeColor="text1"/>
          <w:sz w:val="24"/>
          <w:szCs w:val="24"/>
        </w:rPr>
        <w:instrText xml:space="preserve"> REF _Ref231322824 \h </w:instrText>
      </w:r>
      <w:r w:rsidRPr="00A53940">
        <w:rPr>
          <w:rFonts w:ascii="Arial" w:hAnsi="Arial" w:cs="Arial"/>
          <w:b w:val="0"/>
          <w:bCs w:val="0"/>
          <w:color w:val="000000" w:themeColor="text1"/>
          <w:sz w:val="24"/>
          <w:szCs w:val="24"/>
        </w:rPr>
      </w:r>
      <w:r w:rsidRPr="00A53940">
        <w:rPr>
          <w:rFonts w:ascii="Arial" w:hAnsi="Arial" w:cs="Arial"/>
          <w:b w:val="0"/>
          <w:bCs w:val="0"/>
          <w:color w:val="000000" w:themeColor="text1"/>
          <w:sz w:val="24"/>
          <w:szCs w:val="24"/>
        </w:rPr>
        <w:instrText xml:space="preserve"> \* MERGEFORMAT </w:instrText>
      </w:r>
      <w:r w:rsidRPr="00A53940">
        <w:rPr>
          <w:rFonts w:ascii="Arial" w:hAnsi="Arial" w:cs="Arial"/>
          <w:b w:val="0"/>
          <w:bCs w:val="0"/>
          <w:color w:val="000000" w:themeColor="text1"/>
          <w:sz w:val="24"/>
          <w:szCs w:val="24"/>
        </w:rPr>
        <w:fldChar w:fldCharType="separate"/>
      </w:r>
      <w:r w:rsidRPr="00A53940">
        <w:rPr>
          <w:rFonts w:ascii="Arial" w:hAnsi="Arial" w:cs="Arial"/>
          <w:b w:val="0"/>
          <w:sz w:val="24"/>
          <w:szCs w:val="24"/>
        </w:rPr>
        <w:t xml:space="preserve">Tabla </w:t>
      </w:r>
      <w:r w:rsidRPr="00A53940">
        <w:rPr>
          <w:rFonts w:ascii="Arial" w:hAnsi="Arial" w:cs="Arial"/>
          <w:b w:val="0"/>
          <w:noProof/>
          <w:sz w:val="24"/>
          <w:szCs w:val="24"/>
        </w:rPr>
        <w:t>7</w:t>
      </w:r>
      <w:r w:rsidRPr="00A53940">
        <w:rPr>
          <w:rFonts w:ascii="Arial" w:hAnsi="Arial" w:cs="Arial"/>
          <w:b w:val="0"/>
          <w:sz w:val="24"/>
          <w:szCs w:val="24"/>
        </w:rPr>
        <w:t>-MÉTRICAS DE RANGO</w:t>
      </w:r>
      <w:r w:rsidRPr="00A53940">
        <w:rPr>
          <w:rFonts w:ascii="Arial" w:hAnsi="Arial" w:cs="Arial"/>
          <w:b w:val="0"/>
          <w:bCs w:val="0"/>
          <w:color w:val="000000" w:themeColor="text1"/>
          <w:sz w:val="24"/>
          <w:szCs w:val="24"/>
        </w:rPr>
        <w:fldChar w:fldCharType="end"/>
      </w:r>
      <w:r w:rsidR="00F84099" w:rsidRPr="00A53940">
        <w:rPr>
          <w:rFonts w:ascii="Arial" w:hAnsi="Arial" w:cs="Arial"/>
          <w:b w:val="0"/>
          <w:bCs w:val="0"/>
          <w:color w:val="000000" w:themeColor="text1"/>
          <w:sz w:val="24"/>
          <w:szCs w:val="24"/>
        </w:rPr>
        <w:t xml:space="preserve"> </w:t>
      </w:r>
      <w:r>
        <w:rPr>
          <w:rFonts w:ascii="Arial" w:hAnsi="Arial" w:cs="Arial"/>
          <w:b w:val="0"/>
          <w:bCs w:val="0"/>
          <w:color w:val="000000" w:themeColor="text1"/>
          <w:sz w:val="24"/>
          <w:szCs w:val="24"/>
        </w:rPr>
        <w:t>………………………………………………</w:t>
      </w:r>
      <w:r w:rsidR="000019F0" w:rsidRPr="00A53940">
        <w:rPr>
          <w:rFonts w:ascii="Arial" w:hAnsi="Arial" w:cs="Arial"/>
          <w:b w:val="0"/>
          <w:bCs w:val="0"/>
          <w:color w:val="000000" w:themeColor="text1"/>
          <w:sz w:val="24"/>
          <w:szCs w:val="24"/>
        </w:rPr>
        <w:t>………</w:t>
      </w:r>
      <w:r w:rsidR="009B3E92" w:rsidRPr="00A53940">
        <w:rPr>
          <w:rFonts w:ascii="Arial" w:hAnsi="Arial" w:cs="Arial"/>
          <w:b w:val="0"/>
          <w:bCs w:val="0"/>
          <w:color w:val="000000" w:themeColor="text1"/>
          <w:sz w:val="24"/>
          <w:szCs w:val="24"/>
        </w:rPr>
        <w:t>26</w:t>
      </w:r>
    </w:p>
    <w:p w14:paraId="08675533" w14:textId="14161CA3" w:rsidR="00F84099" w:rsidRPr="00A53940" w:rsidRDefault="00A53940" w:rsidP="00B33A8C">
      <w:pPr>
        <w:pStyle w:val="Descripcin"/>
        <w:keepNext/>
        <w:spacing w:line="276" w:lineRule="auto"/>
        <w:rPr>
          <w:rFonts w:ascii="Arial" w:hAnsi="Arial" w:cs="Arial"/>
          <w:b w:val="0"/>
          <w:bCs w:val="0"/>
          <w:color w:val="000000" w:themeColor="text1"/>
          <w:sz w:val="24"/>
          <w:szCs w:val="24"/>
        </w:rPr>
      </w:pPr>
      <w:r w:rsidRPr="00A53940">
        <w:rPr>
          <w:rFonts w:ascii="Arial" w:hAnsi="Arial" w:cs="Arial"/>
          <w:b w:val="0"/>
          <w:bCs w:val="0"/>
          <w:color w:val="000000" w:themeColor="text1"/>
          <w:sz w:val="24"/>
          <w:szCs w:val="24"/>
        </w:rPr>
        <w:fldChar w:fldCharType="begin"/>
      </w:r>
      <w:r w:rsidRPr="00A53940">
        <w:rPr>
          <w:rFonts w:ascii="Arial" w:hAnsi="Arial" w:cs="Arial"/>
          <w:b w:val="0"/>
          <w:bCs w:val="0"/>
          <w:color w:val="000000" w:themeColor="text1"/>
          <w:sz w:val="24"/>
          <w:szCs w:val="24"/>
        </w:rPr>
        <w:instrText xml:space="preserve"> REF _Ref231322834 \h </w:instrText>
      </w:r>
      <w:r w:rsidRPr="00A53940">
        <w:rPr>
          <w:rFonts w:ascii="Arial" w:hAnsi="Arial" w:cs="Arial"/>
          <w:b w:val="0"/>
          <w:bCs w:val="0"/>
          <w:color w:val="000000" w:themeColor="text1"/>
          <w:sz w:val="24"/>
          <w:szCs w:val="24"/>
        </w:rPr>
      </w:r>
      <w:r w:rsidRPr="00A53940">
        <w:rPr>
          <w:rFonts w:ascii="Arial" w:hAnsi="Arial" w:cs="Arial"/>
          <w:b w:val="0"/>
          <w:bCs w:val="0"/>
          <w:color w:val="000000" w:themeColor="text1"/>
          <w:sz w:val="24"/>
          <w:szCs w:val="24"/>
        </w:rPr>
        <w:instrText xml:space="preserve"> \* MERGEFORMAT </w:instrText>
      </w:r>
      <w:r w:rsidRPr="00A53940">
        <w:rPr>
          <w:rFonts w:ascii="Arial" w:hAnsi="Arial" w:cs="Arial"/>
          <w:b w:val="0"/>
          <w:bCs w:val="0"/>
          <w:color w:val="000000" w:themeColor="text1"/>
          <w:sz w:val="24"/>
          <w:szCs w:val="24"/>
        </w:rPr>
        <w:fldChar w:fldCharType="separate"/>
      </w:r>
      <w:r w:rsidRPr="00A53940">
        <w:rPr>
          <w:rFonts w:ascii="Arial" w:hAnsi="Arial" w:cs="Arial"/>
          <w:b w:val="0"/>
          <w:sz w:val="24"/>
          <w:szCs w:val="24"/>
        </w:rPr>
        <w:t xml:space="preserve">Tabla </w:t>
      </w:r>
      <w:r w:rsidRPr="00A53940">
        <w:rPr>
          <w:rFonts w:ascii="Arial" w:hAnsi="Arial" w:cs="Arial"/>
          <w:b w:val="0"/>
          <w:noProof/>
          <w:sz w:val="24"/>
          <w:szCs w:val="24"/>
        </w:rPr>
        <w:t>8</w:t>
      </w:r>
      <w:r w:rsidRPr="00A53940">
        <w:rPr>
          <w:rFonts w:ascii="Arial" w:hAnsi="Arial" w:cs="Arial"/>
          <w:b w:val="0"/>
          <w:sz w:val="24"/>
          <w:szCs w:val="24"/>
        </w:rPr>
        <w:t>-métricas de total</w:t>
      </w:r>
      <w:r w:rsidRPr="00A53940">
        <w:rPr>
          <w:rFonts w:ascii="Arial" w:hAnsi="Arial" w:cs="Arial"/>
          <w:b w:val="0"/>
          <w:bCs w:val="0"/>
          <w:color w:val="000000" w:themeColor="text1"/>
          <w:sz w:val="24"/>
          <w:szCs w:val="24"/>
        </w:rPr>
        <w:fldChar w:fldCharType="end"/>
      </w:r>
      <w:r w:rsidR="00F84099" w:rsidRPr="00A53940">
        <w:rPr>
          <w:rFonts w:ascii="Arial" w:hAnsi="Arial" w:cs="Arial"/>
          <w:b w:val="0"/>
          <w:bCs w:val="0"/>
          <w:color w:val="000000" w:themeColor="text1"/>
          <w:sz w:val="24"/>
          <w:szCs w:val="24"/>
        </w:rPr>
        <w:t xml:space="preserve"> </w:t>
      </w:r>
      <w:r w:rsidR="000019F0" w:rsidRPr="00A53940">
        <w:rPr>
          <w:rFonts w:ascii="Arial" w:hAnsi="Arial" w:cs="Arial"/>
          <w:b w:val="0"/>
          <w:bCs w:val="0"/>
          <w:color w:val="000000" w:themeColor="text1"/>
          <w:sz w:val="24"/>
          <w:szCs w:val="24"/>
        </w:rPr>
        <w:t>………………………………………………………….</w:t>
      </w:r>
      <w:r w:rsidR="009B3E92" w:rsidRPr="00A53940">
        <w:rPr>
          <w:rFonts w:ascii="Arial" w:hAnsi="Arial" w:cs="Arial"/>
          <w:b w:val="0"/>
          <w:bCs w:val="0"/>
          <w:color w:val="000000" w:themeColor="text1"/>
          <w:sz w:val="24"/>
          <w:szCs w:val="24"/>
        </w:rPr>
        <w:t>2</w:t>
      </w:r>
      <w:r w:rsidR="00F87936" w:rsidRPr="00A53940">
        <w:rPr>
          <w:rFonts w:ascii="Arial" w:hAnsi="Arial" w:cs="Arial"/>
          <w:b w:val="0"/>
          <w:bCs w:val="0"/>
          <w:color w:val="000000" w:themeColor="text1"/>
          <w:sz w:val="24"/>
          <w:szCs w:val="24"/>
        </w:rPr>
        <w:t>7</w:t>
      </w:r>
    </w:p>
    <w:p w14:paraId="201D231F" w14:textId="2F555BD4" w:rsidR="003A569E" w:rsidRPr="00A53940" w:rsidRDefault="00A53940" w:rsidP="00B33A8C">
      <w:pPr>
        <w:pStyle w:val="Descripcin"/>
        <w:keepNext/>
        <w:spacing w:line="276" w:lineRule="auto"/>
        <w:rPr>
          <w:rFonts w:ascii="Arial" w:hAnsi="Arial" w:cs="Arial"/>
          <w:b w:val="0"/>
          <w:bCs w:val="0"/>
          <w:color w:val="000000" w:themeColor="text1"/>
          <w:sz w:val="24"/>
          <w:szCs w:val="24"/>
        </w:rPr>
      </w:pPr>
      <w:r w:rsidRPr="00A53940">
        <w:rPr>
          <w:rFonts w:ascii="Arial" w:hAnsi="Arial" w:cs="Arial"/>
          <w:b w:val="0"/>
          <w:bCs w:val="0"/>
          <w:color w:val="000000" w:themeColor="text1"/>
          <w:sz w:val="24"/>
          <w:szCs w:val="24"/>
        </w:rPr>
        <w:fldChar w:fldCharType="begin"/>
      </w:r>
      <w:r w:rsidRPr="00A53940">
        <w:rPr>
          <w:rFonts w:ascii="Arial" w:hAnsi="Arial" w:cs="Arial"/>
          <w:b w:val="0"/>
          <w:bCs w:val="0"/>
          <w:color w:val="000000" w:themeColor="text1"/>
          <w:sz w:val="24"/>
          <w:szCs w:val="24"/>
        </w:rPr>
        <w:instrText xml:space="preserve"> REF _Ref231322846 \h </w:instrText>
      </w:r>
      <w:r w:rsidRPr="00A53940">
        <w:rPr>
          <w:rFonts w:ascii="Arial" w:hAnsi="Arial" w:cs="Arial"/>
          <w:b w:val="0"/>
          <w:bCs w:val="0"/>
          <w:color w:val="000000" w:themeColor="text1"/>
          <w:sz w:val="24"/>
          <w:szCs w:val="24"/>
        </w:rPr>
      </w:r>
      <w:r w:rsidRPr="00A53940">
        <w:rPr>
          <w:rFonts w:ascii="Arial" w:hAnsi="Arial" w:cs="Arial"/>
          <w:b w:val="0"/>
          <w:bCs w:val="0"/>
          <w:color w:val="000000" w:themeColor="text1"/>
          <w:sz w:val="24"/>
          <w:szCs w:val="24"/>
        </w:rPr>
        <w:instrText xml:space="preserve"> \* MERGEFORMAT </w:instrText>
      </w:r>
      <w:r w:rsidRPr="00A53940">
        <w:rPr>
          <w:rFonts w:ascii="Arial" w:hAnsi="Arial" w:cs="Arial"/>
          <w:b w:val="0"/>
          <w:bCs w:val="0"/>
          <w:color w:val="000000" w:themeColor="text1"/>
          <w:sz w:val="24"/>
          <w:szCs w:val="24"/>
        </w:rPr>
        <w:fldChar w:fldCharType="separate"/>
      </w:r>
      <w:r w:rsidRPr="00A53940">
        <w:rPr>
          <w:rFonts w:ascii="Arial" w:hAnsi="Arial" w:cs="Arial"/>
          <w:b w:val="0"/>
          <w:sz w:val="24"/>
          <w:szCs w:val="24"/>
        </w:rPr>
        <w:t xml:space="preserve">Tabla </w:t>
      </w:r>
      <w:r w:rsidRPr="00A53940">
        <w:rPr>
          <w:rFonts w:ascii="Arial" w:hAnsi="Arial" w:cs="Arial"/>
          <w:b w:val="0"/>
          <w:noProof/>
          <w:sz w:val="24"/>
          <w:szCs w:val="24"/>
        </w:rPr>
        <w:t>9</w:t>
      </w:r>
      <w:r w:rsidRPr="00A53940">
        <w:rPr>
          <w:rFonts w:ascii="Arial" w:hAnsi="Arial" w:cs="Arial"/>
          <w:b w:val="0"/>
          <w:sz w:val="24"/>
          <w:szCs w:val="24"/>
        </w:rPr>
        <w:t>-mejor modelo en cada combinación</w:t>
      </w:r>
      <w:r w:rsidRPr="00A53940">
        <w:rPr>
          <w:rFonts w:ascii="Arial" w:hAnsi="Arial" w:cs="Arial"/>
          <w:b w:val="0"/>
          <w:bCs w:val="0"/>
          <w:color w:val="000000" w:themeColor="text1"/>
          <w:sz w:val="24"/>
          <w:szCs w:val="24"/>
        </w:rPr>
        <w:fldChar w:fldCharType="end"/>
      </w:r>
      <w:r w:rsidR="003A569E" w:rsidRPr="00A53940">
        <w:rPr>
          <w:rFonts w:ascii="Arial" w:hAnsi="Arial" w:cs="Arial"/>
          <w:b w:val="0"/>
          <w:bCs w:val="0"/>
          <w:color w:val="000000" w:themeColor="text1"/>
          <w:sz w:val="24"/>
          <w:szCs w:val="24"/>
        </w:rPr>
        <w:t>…………………………………….</w:t>
      </w:r>
      <w:r w:rsidR="00977015" w:rsidRPr="00A53940">
        <w:rPr>
          <w:rFonts w:ascii="Arial" w:hAnsi="Arial" w:cs="Arial"/>
          <w:b w:val="0"/>
          <w:bCs w:val="0"/>
          <w:color w:val="000000" w:themeColor="text1"/>
          <w:sz w:val="24"/>
          <w:szCs w:val="24"/>
        </w:rPr>
        <w:t>.</w:t>
      </w:r>
      <w:r w:rsidR="00A23D9B" w:rsidRPr="00A53940">
        <w:rPr>
          <w:rFonts w:ascii="Arial" w:hAnsi="Arial" w:cs="Arial"/>
          <w:b w:val="0"/>
          <w:bCs w:val="0"/>
          <w:color w:val="000000" w:themeColor="text1"/>
          <w:sz w:val="24"/>
          <w:szCs w:val="24"/>
        </w:rPr>
        <w:t>2</w:t>
      </w:r>
      <w:r w:rsidR="00F87936" w:rsidRPr="00A53940">
        <w:rPr>
          <w:rFonts w:ascii="Arial" w:hAnsi="Arial" w:cs="Arial"/>
          <w:b w:val="0"/>
          <w:bCs w:val="0"/>
          <w:color w:val="000000" w:themeColor="text1"/>
          <w:sz w:val="24"/>
          <w:szCs w:val="24"/>
        </w:rPr>
        <w:t>9</w:t>
      </w:r>
    </w:p>
    <w:p w14:paraId="18D91D01" w14:textId="78B099D8" w:rsidR="003A569E" w:rsidRPr="00A53940" w:rsidRDefault="00A53940" w:rsidP="00B33A8C">
      <w:pPr>
        <w:pStyle w:val="Descripcin"/>
        <w:keepNext/>
        <w:spacing w:line="276" w:lineRule="auto"/>
        <w:rPr>
          <w:rFonts w:ascii="Arial" w:hAnsi="Arial" w:cs="Arial"/>
          <w:b w:val="0"/>
          <w:bCs w:val="0"/>
          <w:color w:val="000000" w:themeColor="text1"/>
          <w:sz w:val="24"/>
          <w:szCs w:val="24"/>
        </w:rPr>
      </w:pPr>
      <w:r w:rsidRPr="00A53940">
        <w:rPr>
          <w:rFonts w:ascii="Arial" w:hAnsi="Arial" w:cs="Arial"/>
          <w:b w:val="0"/>
          <w:bCs w:val="0"/>
          <w:color w:val="000000" w:themeColor="text1"/>
          <w:sz w:val="24"/>
          <w:szCs w:val="24"/>
        </w:rPr>
        <w:fldChar w:fldCharType="begin"/>
      </w:r>
      <w:r w:rsidRPr="00A53940">
        <w:rPr>
          <w:rFonts w:ascii="Arial" w:hAnsi="Arial" w:cs="Arial"/>
          <w:b w:val="0"/>
          <w:bCs w:val="0"/>
          <w:color w:val="000000" w:themeColor="text1"/>
          <w:sz w:val="24"/>
          <w:szCs w:val="24"/>
        </w:rPr>
        <w:instrText xml:space="preserve"> REF _Ref231322857 \h </w:instrText>
      </w:r>
      <w:r w:rsidRPr="00A53940">
        <w:rPr>
          <w:rFonts w:ascii="Arial" w:hAnsi="Arial" w:cs="Arial"/>
          <w:b w:val="0"/>
          <w:bCs w:val="0"/>
          <w:color w:val="000000" w:themeColor="text1"/>
          <w:sz w:val="24"/>
          <w:szCs w:val="24"/>
        </w:rPr>
      </w:r>
      <w:r w:rsidRPr="00A53940">
        <w:rPr>
          <w:rFonts w:ascii="Arial" w:hAnsi="Arial" w:cs="Arial"/>
          <w:b w:val="0"/>
          <w:bCs w:val="0"/>
          <w:color w:val="000000" w:themeColor="text1"/>
          <w:sz w:val="24"/>
          <w:szCs w:val="24"/>
        </w:rPr>
        <w:instrText xml:space="preserve"> \* MERGEFORMAT </w:instrText>
      </w:r>
      <w:r w:rsidRPr="00A53940">
        <w:rPr>
          <w:rFonts w:ascii="Arial" w:hAnsi="Arial" w:cs="Arial"/>
          <w:b w:val="0"/>
          <w:bCs w:val="0"/>
          <w:color w:val="000000" w:themeColor="text1"/>
          <w:sz w:val="24"/>
          <w:szCs w:val="24"/>
        </w:rPr>
        <w:fldChar w:fldCharType="separate"/>
      </w:r>
      <w:r w:rsidRPr="00A53940">
        <w:rPr>
          <w:rFonts w:ascii="Arial" w:hAnsi="Arial" w:cs="Arial"/>
          <w:b w:val="0"/>
          <w:sz w:val="24"/>
          <w:szCs w:val="24"/>
        </w:rPr>
        <w:t xml:space="preserve">Tabla </w:t>
      </w:r>
      <w:r w:rsidRPr="00A53940">
        <w:rPr>
          <w:rFonts w:ascii="Arial" w:hAnsi="Arial" w:cs="Arial"/>
          <w:b w:val="0"/>
          <w:noProof/>
          <w:sz w:val="24"/>
          <w:szCs w:val="24"/>
        </w:rPr>
        <w:t>10</w:t>
      </w:r>
      <w:r w:rsidRPr="00A53940">
        <w:rPr>
          <w:rFonts w:ascii="Arial" w:hAnsi="Arial" w:cs="Arial"/>
          <w:b w:val="0"/>
          <w:sz w:val="24"/>
          <w:szCs w:val="24"/>
        </w:rPr>
        <w:t>-tecnologías para el despliegue</w:t>
      </w:r>
      <w:r w:rsidRPr="00A53940">
        <w:rPr>
          <w:rFonts w:ascii="Arial" w:hAnsi="Arial" w:cs="Arial"/>
          <w:b w:val="0"/>
          <w:bCs w:val="0"/>
          <w:color w:val="000000" w:themeColor="text1"/>
          <w:sz w:val="24"/>
          <w:szCs w:val="24"/>
        </w:rPr>
        <w:fldChar w:fldCharType="end"/>
      </w:r>
      <w:r w:rsidR="003A569E" w:rsidRPr="00A53940">
        <w:rPr>
          <w:rFonts w:ascii="Arial" w:hAnsi="Arial" w:cs="Arial"/>
          <w:b w:val="0"/>
          <w:bCs w:val="0"/>
          <w:color w:val="000000" w:themeColor="text1"/>
          <w:sz w:val="24"/>
          <w:szCs w:val="24"/>
        </w:rPr>
        <w:t>………………………………………..</w:t>
      </w:r>
      <w:r w:rsidR="00A23D9B" w:rsidRPr="00A53940">
        <w:rPr>
          <w:rFonts w:ascii="Arial" w:hAnsi="Arial" w:cs="Arial"/>
          <w:b w:val="0"/>
          <w:bCs w:val="0"/>
          <w:color w:val="000000" w:themeColor="text1"/>
          <w:sz w:val="24"/>
          <w:szCs w:val="24"/>
        </w:rPr>
        <w:t>32</w:t>
      </w:r>
    </w:p>
    <w:p w14:paraId="1D1A96EF" w14:textId="77777777" w:rsidR="003A569E" w:rsidRPr="003A569E" w:rsidRDefault="003A569E" w:rsidP="00B33A8C">
      <w:pPr>
        <w:spacing w:line="276" w:lineRule="auto"/>
      </w:pPr>
    </w:p>
    <w:p w14:paraId="395FAEE4" w14:textId="19FF39D4" w:rsidR="000C065B" w:rsidRDefault="000C065B" w:rsidP="00B33A8C">
      <w:pPr>
        <w:spacing w:line="276" w:lineRule="auto"/>
      </w:pPr>
    </w:p>
    <w:p w14:paraId="7F87379F" w14:textId="77777777" w:rsidR="00F84099" w:rsidRDefault="00F84099" w:rsidP="00B33A8C">
      <w:pPr>
        <w:spacing w:line="276" w:lineRule="auto"/>
      </w:pPr>
      <w:bookmarkStart w:id="2" w:name="_GoBack"/>
      <w:bookmarkEnd w:id="2"/>
    </w:p>
    <w:p w14:paraId="6C0B9283" w14:textId="77777777" w:rsidR="00F84099" w:rsidRDefault="00F84099" w:rsidP="00B33A8C">
      <w:pPr>
        <w:spacing w:line="276" w:lineRule="auto"/>
      </w:pPr>
    </w:p>
    <w:p w14:paraId="6BA82AFD" w14:textId="77777777" w:rsidR="00DF781C" w:rsidRPr="000C065B" w:rsidRDefault="00DF781C" w:rsidP="00B33A8C">
      <w:pPr>
        <w:spacing w:line="276" w:lineRule="auto"/>
      </w:pPr>
    </w:p>
    <w:p w14:paraId="36482B68" w14:textId="69838FF9" w:rsidR="00217A88" w:rsidRPr="006D2E46" w:rsidRDefault="00396614" w:rsidP="00B33A8C">
      <w:pPr>
        <w:spacing w:line="276" w:lineRule="auto"/>
        <w:jc w:val="center"/>
        <w:rPr>
          <w:rFonts w:ascii="Arial" w:hAnsi="Arial" w:cs="Arial"/>
          <w:sz w:val="24"/>
          <w:szCs w:val="24"/>
        </w:rPr>
      </w:pPr>
      <w:r w:rsidRPr="006D2E46">
        <w:rPr>
          <w:rFonts w:ascii="Arial" w:hAnsi="Arial" w:cs="Arial"/>
          <w:sz w:val="24"/>
          <w:szCs w:val="24"/>
        </w:rPr>
        <w:fldChar w:fldCharType="end"/>
      </w:r>
    </w:p>
    <w:p w14:paraId="02C95244" w14:textId="3BE222F1" w:rsidR="000E7529" w:rsidRDefault="000E7529" w:rsidP="00B33A8C">
      <w:pPr>
        <w:spacing w:line="276" w:lineRule="auto"/>
        <w:jc w:val="both"/>
        <w:rPr>
          <w:rFonts w:ascii="Arial" w:hAnsi="Arial" w:cs="Arial"/>
          <w:sz w:val="24"/>
          <w:szCs w:val="24"/>
        </w:rPr>
      </w:pPr>
    </w:p>
    <w:p w14:paraId="038C454A" w14:textId="77777777" w:rsidR="00E21FAA" w:rsidRPr="006D2E46" w:rsidRDefault="00E21FAA" w:rsidP="00B33A8C">
      <w:pPr>
        <w:spacing w:line="276" w:lineRule="auto"/>
        <w:jc w:val="both"/>
        <w:rPr>
          <w:rFonts w:ascii="Arial" w:hAnsi="Arial" w:cs="Arial"/>
          <w:sz w:val="24"/>
          <w:szCs w:val="24"/>
        </w:rPr>
      </w:pPr>
    </w:p>
    <w:p w14:paraId="2CF89A9B" w14:textId="0C4BF44A" w:rsidR="00217A88" w:rsidRPr="006D2E46" w:rsidRDefault="00217A88" w:rsidP="00B33A8C">
      <w:pPr>
        <w:spacing w:line="276" w:lineRule="auto"/>
        <w:rPr>
          <w:rFonts w:ascii="Arial" w:hAnsi="Arial" w:cs="Arial"/>
          <w:sz w:val="24"/>
          <w:szCs w:val="24"/>
        </w:rPr>
      </w:pPr>
      <w:r w:rsidRPr="006D2E46">
        <w:rPr>
          <w:rFonts w:ascii="Arial" w:hAnsi="Arial" w:cs="Arial"/>
          <w:sz w:val="24"/>
          <w:szCs w:val="24"/>
        </w:rPr>
        <w:br w:type="page"/>
      </w:r>
    </w:p>
    <w:p w14:paraId="206E6ECE" w14:textId="77777777" w:rsidR="008E3160" w:rsidRPr="006D2E46" w:rsidRDefault="008E3160" w:rsidP="00B33A8C">
      <w:pPr>
        <w:spacing w:line="276" w:lineRule="auto"/>
        <w:jc w:val="center"/>
        <w:rPr>
          <w:rFonts w:ascii="Arial" w:hAnsi="Arial" w:cs="Arial"/>
          <w:sz w:val="24"/>
          <w:szCs w:val="24"/>
        </w:rPr>
        <w:sectPr w:rsidR="008E3160" w:rsidRPr="006D2E46" w:rsidSect="0026644D">
          <w:headerReference w:type="default" r:id="rId9"/>
          <w:footerReference w:type="default" r:id="rId10"/>
          <w:pgSz w:w="12240" w:h="15840" w:code="1"/>
          <w:pgMar w:top="1417" w:right="1701" w:bottom="1417" w:left="1701" w:header="709" w:footer="709" w:gutter="0"/>
          <w:pgNumType w:fmt="lowerRoman" w:start="1"/>
          <w:cols w:space="708"/>
          <w:docGrid w:linePitch="299"/>
        </w:sectPr>
      </w:pPr>
    </w:p>
    <w:p w14:paraId="49F6C556" w14:textId="62AD1F27" w:rsidR="0026644D" w:rsidRPr="000925F5" w:rsidRDefault="000925F5" w:rsidP="00B33A8C">
      <w:pPr>
        <w:pStyle w:val="Ttulo1"/>
        <w:numPr>
          <w:ilvl w:val="0"/>
          <w:numId w:val="1"/>
        </w:numPr>
        <w:spacing w:line="276" w:lineRule="auto"/>
        <w:ind w:left="426" w:hanging="426"/>
        <w:rPr>
          <w:rFonts w:ascii="Arial" w:hAnsi="Arial" w:cs="Arial"/>
          <w:b/>
          <w:bCs/>
          <w:color w:val="auto"/>
          <w:sz w:val="24"/>
          <w:szCs w:val="24"/>
        </w:rPr>
      </w:pPr>
      <w:bookmarkStart w:id="3" w:name="_Toc231315959"/>
      <w:r w:rsidRPr="000925F5">
        <w:rPr>
          <w:rFonts w:ascii="Arial" w:hAnsi="Arial" w:cs="Arial"/>
          <w:b/>
          <w:bCs/>
          <w:color w:val="auto"/>
          <w:sz w:val="24"/>
          <w:szCs w:val="24"/>
        </w:rPr>
        <w:t>Capítulo</w:t>
      </w:r>
      <w:r w:rsidR="006D2E46" w:rsidRPr="000925F5">
        <w:rPr>
          <w:rFonts w:ascii="Arial" w:hAnsi="Arial" w:cs="Arial"/>
          <w:b/>
          <w:bCs/>
          <w:color w:val="auto"/>
          <w:sz w:val="24"/>
          <w:szCs w:val="24"/>
        </w:rPr>
        <w:t xml:space="preserve"> 1 - Introducción</w:t>
      </w:r>
      <w:bookmarkEnd w:id="3"/>
    </w:p>
    <w:p w14:paraId="6EC9B8C4" w14:textId="77777777" w:rsidR="006D2E46" w:rsidRDefault="006D2E46" w:rsidP="00B33A8C">
      <w:pPr>
        <w:spacing w:line="276" w:lineRule="auto"/>
        <w:jc w:val="both"/>
        <w:rPr>
          <w:rFonts w:ascii="Arial" w:hAnsi="Arial" w:cs="Arial"/>
          <w:sz w:val="24"/>
          <w:szCs w:val="24"/>
        </w:rPr>
      </w:pPr>
    </w:p>
    <w:p w14:paraId="034F6ED3" w14:textId="1346B58D" w:rsidR="006D2E46" w:rsidRPr="000925F5" w:rsidRDefault="006D2E46" w:rsidP="00B33A8C">
      <w:pPr>
        <w:pStyle w:val="Ttulo2"/>
        <w:numPr>
          <w:ilvl w:val="1"/>
          <w:numId w:val="1"/>
        </w:numPr>
        <w:spacing w:line="276" w:lineRule="auto"/>
        <w:ind w:left="567" w:hanging="567"/>
        <w:rPr>
          <w:rFonts w:ascii="Arial" w:hAnsi="Arial" w:cs="Arial"/>
          <w:b/>
          <w:bCs/>
          <w:color w:val="auto"/>
          <w:sz w:val="24"/>
          <w:szCs w:val="24"/>
        </w:rPr>
      </w:pPr>
      <w:bookmarkStart w:id="4" w:name="_Toc231315960"/>
      <w:r w:rsidRPr="000925F5">
        <w:rPr>
          <w:rFonts w:ascii="Arial" w:hAnsi="Arial" w:cs="Arial"/>
          <w:b/>
          <w:bCs/>
          <w:color w:val="auto"/>
          <w:sz w:val="24"/>
          <w:szCs w:val="24"/>
        </w:rPr>
        <w:t>Resumen</w:t>
      </w:r>
      <w:bookmarkEnd w:id="4"/>
    </w:p>
    <w:p w14:paraId="1EC294C3" w14:textId="77777777" w:rsidR="00356A04" w:rsidRPr="00356A04" w:rsidRDefault="00356A04" w:rsidP="00B33A8C">
      <w:pPr>
        <w:spacing w:line="276" w:lineRule="auto"/>
        <w:jc w:val="both"/>
        <w:rPr>
          <w:rFonts w:ascii="Arial" w:hAnsi="Arial" w:cs="Arial"/>
          <w:sz w:val="24"/>
          <w:szCs w:val="24"/>
        </w:rPr>
      </w:pPr>
      <w:r w:rsidRPr="00356A04">
        <w:rPr>
          <w:rFonts w:ascii="Arial" w:hAnsi="Arial" w:cs="Arial"/>
          <w:sz w:val="24"/>
          <w:szCs w:val="24"/>
        </w:rPr>
        <w:t>El presente proyecto desarrolla un sistema de predicción para estimar la tasa efectiva anual promedio ponderada que tendrán los créditos de consumo de libre inversión en los establecimientos bancarios colombianos, utilizando algoritmos de forecasting y machine learning sobre el conjunto de datos históricos obtenidos de la Superintendencia Financiera de Colombia correspondientes al periodo entre septiembre de 2023 a Marzo de 2026.</w:t>
      </w:r>
    </w:p>
    <w:p w14:paraId="29D1C645" w14:textId="77777777" w:rsidR="00356A04" w:rsidRPr="00356A04" w:rsidRDefault="00356A04" w:rsidP="00B33A8C">
      <w:pPr>
        <w:spacing w:line="276" w:lineRule="auto"/>
        <w:jc w:val="both"/>
        <w:rPr>
          <w:rFonts w:ascii="Arial" w:hAnsi="Arial" w:cs="Arial"/>
          <w:sz w:val="24"/>
          <w:szCs w:val="24"/>
        </w:rPr>
      </w:pPr>
      <w:r w:rsidRPr="00356A04">
        <w:rPr>
          <w:rFonts w:ascii="Arial" w:hAnsi="Arial" w:cs="Arial"/>
          <w:sz w:val="24"/>
          <w:szCs w:val="24"/>
        </w:rPr>
        <w:t>El primer paso fue realizar en un jupyter notebook un proceso ETL (Extracción, Transformación y Carga) que descargó, limpió y normalizó un poco más de dos millones de registros de créditos individuales, agrupándolos en tasas ponderadas mensuales por banco y rango de monto desembolsado, el segundo paso consistió en desarrollar un sistema de modelado jerárquico con cuatro niveles de granularidad: banco-rango, rango, banco y sistema total, los cuales garantizan una predicción para cada combinación incluso cuando la historia de datos es limitada, acto seguido se procedió a evaluar seis familias de modelos de machine learning optimizados mediante optimización bayesiana con Optuna (Extra Trees, Random Forest, XGBoost, HistGradientBoosting, Ridge y ElasticNet) en donde cada uno arrojó sus respectivos resultados, donde más adelante fueron comparados con los resultados de cuatro modelos baseline de referencia. </w:t>
      </w:r>
    </w:p>
    <w:p w14:paraId="5D1FC3E0" w14:textId="6F68F2E3" w:rsidR="00356A04" w:rsidRDefault="00356A04" w:rsidP="00B33A8C">
      <w:pPr>
        <w:spacing w:line="276" w:lineRule="auto"/>
        <w:jc w:val="both"/>
        <w:rPr>
          <w:rFonts w:ascii="Arial" w:hAnsi="Arial" w:cs="Arial"/>
          <w:sz w:val="24"/>
          <w:szCs w:val="24"/>
        </w:rPr>
      </w:pPr>
      <w:r w:rsidRPr="00356A04">
        <w:rPr>
          <w:rFonts w:ascii="Arial" w:hAnsi="Arial" w:cs="Arial"/>
          <w:sz w:val="24"/>
          <w:szCs w:val="24"/>
        </w:rPr>
        <w:t>Finalmente estos resultados fueron desplegados en un dashboard interactivo desarrollado en Streamlit y publicado en Streamlit Cloud, accesible para todos los usuarios, permitiéndoles así identificar en el próximo mes qué banco colombiano ofrecerá la menor tasa de interés para el monto de crédito que necesitan.</w:t>
      </w:r>
    </w:p>
    <w:p w14:paraId="744DF10C" w14:textId="77777777" w:rsidR="00D110C2" w:rsidRPr="006D2E46" w:rsidRDefault="00D110C2" w:rsidP="00B33A8C">
      <w:pPr>
        <w:spacing w:line="276" w:lineRule="auto"/>
        <w:jc w:val="both"/>
        <w:rPr>
          <w:rFonts w:ascii="Arial" w:hAnsi="Arial" w:cs="Arial"/>
          <w:sz w:val="24"/>
          <w:szCs w:val="24"/>
        </w:rPr>
      </w:pPr>
    </w:p>
    <w:p w14:paraId="2FED0232" w14:textId="312A4010" w:rsidR="006D2E46" w:rsidRPr="000925F5" w:rsidRDefault="006D2E46" w:rsidP="00B33A8C">
      <w:pPr>
        <w:pStyle w:val="Ttulo2"/>
        <w:numPr>
          <w:ilvl w:val="1"/>
          <w:numId w:val="1"/>
        </w:numPr>
        <w:spacing w:line="276" w:lineRule="auto"/>
        <w:ind w:left="567" w:hanging="567"/>
        <w:rPr>
          <w:rFonts w:ascii="Arial" w:hAnsi="Arial" w:cs="Arial"/>
          <w:b/>
          <w:bCs/>
          <w:color w:val="auto"/>
          <w:sz w:val="24"/>
          <w:szCs w:val="24"/>
        </w:rPr>
      </w:pPr>
      <w:bookmarkStart w:id="5" w:name="_Toc231315961"/>
      <w:r w:rsidRPr="000925F5">
        <w:rPr>
          <w:rFonts w:ascii="Arial" w:hAnsi="Arial" w:cs="Arial"/>
          <w:b/>
          <w:bCs/>
          <w:color w:val="auto"/>
          <w:sz w:val="24"/>
          <w:szCs w:val="24"/>
        </w:rPr>
        <w:t>Introducción</w:t>
      </w:r>
      <w:bookmarkEnd w:id="5"/>
    </w:p>
    <w:p w14:paraId="4436C476" w14:textId="77777777" w:rsidR="00356A04" w:rsidRDefault="00356A04" w:rsidP="00B33A8C">
      <w:pPr>
        <w:pStyle w:val="NormalWeb"/>
        <w:spacing w:before="0" w:beforeAutospacing="0" w:after="160" w:afterAutospacing="0" w:line="276" w:lineRule="auto"/>
        <w:jc w:val="both"/>
      </w:pPr>
      <w:r>
        <w:rPr>
          <w:rFonts w:ascii="Arial" w:hAnsi="Arial" w:cs="Arial"/>
          <w:color w:val="000000"/>
        </w:rPr>
        <w:t>El acceso a es uno de los mecanismos más importantes con los que cuentan los colombianos para financiar proyectos personales, educación, vivienda, emprendimiento y consumo cotidiano. Sin embargo, la decisión de elegir en qué banco solicitar un crédito de consumo de libre inversión es, para la gran mayoría de personas, una decisión tomada con información incompleta, dispersa o difícil de comparar.</w:t>
      </w:r>
    </w:p>
    <w:p w14:paraId="041BB0DF" w14:textId="77777777" w:rsidR="00356A04" w:rsidRDefault="00356A04" w:rsidP="00B33A8C">
      <w:pPr>
        <w:pStyle w:val="NormalWeb"/>
        <w:spacing w:before="0" w:beforeAutospacing="0" w:after="160" w:afterAutospacing="0" w:line="276" w:lineRule="auto"/>
        <w:jc w:val="both"/>
      </w:pPr>
      <w:r>
        <w:rPr>
          <w:rFonts w:ascii="Arial" w:hAnsi="Arial" w:cs="Arial"/>
          <w:color w:val="000000"/>
        </w:rPr>
        <w:t>El sistema financiero colombiano cuenta con más de veinte entidades bancarias que ofrecen créditos de consumo de libre inversión, cada una con sus propias políticas de tasas de interés que varían según el monto solicitado, el perfil del deudor y las condiciones del mercado. La Superintendencia Financiera de Colombia publica esta información mensualmente a través de su plataforma de datos abiertos, pero en un formato altamente granular y técnico que dificulta su interpretación directa por parte de los ciudadanos.</w:t>
      </w:r>
    </w:p>
    <w:p w14:paraId="355D11DC" w14:textId="77777777" w:rsidR="00356A04" w:rsidRDefault="00356A04" w:rsidP="00B33A8C">
      <w:pPr>
        <w:pStyle w:val="NormalWeb"/>
        <w:spacing w:before="0" w:beforeAutospacing="0" w:after="160" w:afterAutospacing="0" w:line="276" w:lineRule="auto"/>
        <w:jc w:val="both"/>
      </w:pPr>
      <w:r>
        <w:rPr>
          <w:rFonts w:ascii="Arial" w:hAnsi="Arial" w:cs="Arial"/>
          <w:color w:val="000000"/>
        </w:rPr>
        <w:t>Es por eso que este proyecto nace de la necesidad de transformar esa información pública en una herramienta práctica y accesible que permita a los colombianos identificar, con anticipación de tres meses, qué banco ofrece la menor tasa de interés (Tasa efectiva Anual) para el rango de monto que necesitan. Para lograrlo, se desarrolló un pipeline completo de ciencia de datos que abarca desde la extracción de datos hasta el despliegue de un dashboard interactivo en la nube, pasando por un proceso riguroso de limpieza, ingeniería de características, entrenamiento y evaluación de múltiples modelos predictivos.</w:t>
      </w:r>
    </w:p>
    <w:p w14:paraId="4E82FD43" w14:textId="77777777" w:rsidR="00356A04" w:rsidRDefault="00356A04" w:rsidP="00B33A8C">
      <w:pPr>
        <w:pStyle w:val="NormalWeb"/>
        <w:spacing w:before="0" w:beforeAutospacing="0" w:after="160" w:afterAutospacing="0" w:line="276" w:lineRule="auto"/>
        <w:jc w:val="both"/>
        <w:rPr>
          <w:rFonts w:ascii="Arial" w:hAnsi="Arial" w:cs="Arial"/>
          <w:color w:val="000000"/>
        </w:rPr>
      </w:pPr>
      <w:r>
        <w:rPr>
          <w:rFonts w:ascii="Arial" w:hAnsi="Arial" w:cs="Arial"/>
          <w:color w:val="000000"/>
        </w:rPr>
        <w:t>La propuesta tiene relevancia tanto para los ciudadanos que deseen tomar decisiones de crédito más informadas, como para el análisis del mercado financiero colombiano, al demostrar que los datos públicos de la Superintendencia Financiera pueden ser procesados y modelados para generar valor predictivo concreto.</w:t>
      </w:r>
    </w:p>
    <w:p w14:paraId="19058F0A" w14:textId="77777777" w:rsidR="00356A04" w:rsidRDefault="00356A04" w:rsidP="00B33A8C">
      <w:pPr>
        <w:pStyle w:val="NormalWeb"/>
        <w:spacing w:before="0" w:beforeAutospacing="0" w:after="160" w:afterAutospacing="0" w:line="276" w:lineRule="auto"/>
        <w:jc w:val="both"/>
      </w:pPr>
    </w:p>
    <w:p w14:paraId="1C8F1FE1" w14:textId="307B241A" w:rsidR="006D2E46" w:rsidRPr="00910984" w:rsidRDefault="006D2E46" w:rsidP="00B33A8C">
      <w:pPr>
        <w:pStyle w:val="Ttulo2"/>
        <w:numPr>
          <w:ilvl w:val="1"/>
          <w:numId w:val="1"/>
        </w:numPr>
        <w:spacing w:line="276" w:lineRule="auto"/>
        <w:ind w:left="567" w:hanging="567"/>
        <w:rPr>
          <w:rFonts w:ascii="Arial" w:hAnsi="Arial" w:cs="Arial"/>
          <w:b/>
          <w:bCs/>
          <w:color w:val="auto"/>
          <w:sz w:val="24"/>
          <w:szCs w:val="24"/>
        </w:rPr>
      </w:pPr>
      <w:bookmarkStart w:id="6" w:name="_Toc231315962"/>
      <w:r w:rsidRPr="00910984">
        <w:rPr>
          <w:rFonts w:ascii="Arial" w:hAnsi="Arial" w:cs="Arial"/>
          <w:b/>
          <w:bCs/>
          <w:color w:val="auto"/>
          <w:sz w:val="24"/>
          <w:szCs w:val="24"/>
        </w:rPr>
        <w:t>Planteamiento del problema o necesidad</w:t>
      </w:r>
      <w:bookmarkEnd w:id="6"/>
    </w:p>
    <w:p w14:paraId="0FB21564" w14:textId="77777777" w:rsidR="00356A04" w:rsidRPr="00356A04" w:rsidRDefault="00356A04" w:rsidP="00B33A8C">
      <w:pPr>
        <w:spacing w:line="276" w:lineRule="auto"/>
        <w:jc w:val="both"/>
        <w:rPr>
          <w:rFonts w:ascii="Arial" w:hAnsi="Arial" w:cs="Arial"/>
          <w:sz w:val="24"/>
          <w:szCs w:val="24"/>
        </w:rPr>
      </w:pPr>
      <w:r w:rsidRPr="00356A04">
        <w:rPr>
          <w:rFonts w:ascii="Arial" w:hAnsi="Arial" w:cs="Arial"/>
          <w:sz w:val="24"/>
          <w:szCs w:val="24"/>
        </w:rPr>
        <w:t>En Colombia, los créditos de consumo de libre inversión representan una de las principales modalidades de financiamiento para los hogares. Según la Superintendencia Financiera de Colombia, el volumen de estos créditos otorgados por establecimientos bancarios supera los cientos de miles de operaciones mensuales, distribuidas entre bancos con tasas de interés que pueden diferir en varios puntos porcentuales entre sí.</w:t>
      </w:r>
    </w:p>
    <w:p w14:paraId="3DEB4531" w14:textId="77777777" w:rsidR="00356A04" w:rsidRPr="00356A04" w:rsidRDefault="00356A04" w:rsidP="00B33A8C">
      <w:pPr>
        <w:spacing w:line="276" w:lineRule="auto"/>
        <w:jc w:val="both"/>
        <w:rPr>
          <w:rFonts w:ascii="Arial" w:hAnsi="Arial" w:cs="Arial"/>
          <w:sz w:val="24"/>
          <w:szCs w:val="24"/>
        </w:rPr>
      </w:pPr>
      <w:r w:rsidRPr="00356A04">
        <w:rPr>
          <w:rFonts w:ascii="Arial" w:hAnsi="Arial" w:cs="Arial"/>
          <w:sz w:val="24"/>
          <w:szCs w:val="24"/>
        </w:rPr>
        <w:t>El problema central que aborda este proyecto es que muchos ciudadanos que desean solicitar un crédito de estos no disponen de herramientas que les permitan comparar fácilmente la tasa efectiva anual de los diferentes bancos, ni tampoco anticipar cómo evolucionarán estas en los siguientes meses. Esta brecha de información genera una asimetría que favorece a las entidades financieras y perjudica a los consumidores, quienes frecuentemente terminan eligiendo un banco con una tasa más alta por desconocimiento de las alternativas disponibles.</w:t>
      </w:r>
    </w:p>
    <w:p w14:paraId="05CA348F" w14:textId="77777777" w:rsidR="00356A04" w:rsidRPr="00356A04" w:rsidRDefault="00356A04" w:rsidP="00B33A8C">
      <w:pPr>
        <w:spacing w:line="276" w:lineRule="auto"/>
        <w:jc w:val="both"/>
        <w:rPr>
          <w:rFonts w:ascii="Arial" w:hAnsi="Arial" w:cs="Arial"/>
          <w:sz w:val="24"/>
          <w:szCs w:val="24"/>
        </w:rPr>
      </w:pPr>
      <w:r w:rsidRPr="00356A04">
        <w:rPr>
          <w:rFonts w:ascii="Arial" w:hAnsi="Arial" w:cs="Arial"/>
          <w:sz w:val="24"/>
          <w:szCs w:val="24"/>
        </w:rPr>
        <w:t>Si bien en el portal de Datos Abiertos Colombia la Superintendencia Financiera publica información detallada sobre la tasa efectiva anual (clasificadas por banco, tipo de crédito y monto), el volumen de información es masivo, por lo que solo está disponible en formatos técnicos a través de la respectiva API, requiriendo así conocimientos en programación y SQL para ser consultada y procesada, además el rezago temporal de semanas o meses en la publicación de estos mismos datos reduce significativamente su valor para la analítica y la toma de decisiones en tiempo real.</w:t>
      </w:r>
    </w:p>
    <w:p w14:paraId="394EF790" w14:textId="77777777" w:rsidR="00356A04" w:rsidRPr="00356A04" w:rsidRDefault="00356A04" w:rsidP="00B33A8C">
      <w:pPr>
        <w:spacing w:line="276" w:lineRule="auto"/>
        <w:jc w:val="both"/>
        <w:rPr>
          <w:rFonts w:ascii="Arial" w:hAnsi="Arial" w:cs="Arial"/>
          <w:sz w:val="24"/>
          <w:szCs w:val="24"/>
        </w:rPr>
      </w:pPr>
      <w:r w:rsidRPr="00356A04">
        <w:rPr>
          <w:rFonts w:ascii="Arial" w:hAnsi="Arial" w:cs="Arial"/>
          <w:sz w:val="24"/>
          <w:szCs w:val="24"/>
        </w:rPr>
        <w:t>Además a esto se suma la baja educación financiera de gran parte de la población colombiana, que dificulta la interpretación correcta de conceptos como la tasa efectiva anual, la tasa nominal o el costo total del crédito. En consecuencia, muchas personas terminan endeudadas a tasas más altas de las que podrían haber obtenido si hubieran tenido acceso a información comparativa clara y oportuna.</w:t>
      </w:r>
    </w:p>
    <w:p w14:paraId="257C3032" w14:textId="77777777" w:rsidR="00356A04" w:rsidRPr="00356A04" w:rsidRDefault="00356A04" w:rsidP="00B33A8C">
      <w:pPr>
        <w:spacing w:line="276" w:lineRule="auto"/>
        <w:jc w:val="both"/>
        <w:rPr>
          <w:rFonts w:ascii="Arial" w:hAnsi="Arial" w:cs="Arial"/>
          <w:sz w:val="24"/>
          <w:szCs w:val="24"/>
        </w:rPr>
      </w:pPr>
      <w:r w:rsidRPr="00356A04">
        <w:rPr>
          <w:rFonts w:ascii="Arial" w:hAnsi="Arial" w:cs="Arial"/>
          <w:sz w:val="24"/>
          <w:szCs w:val="24"/>
        </w:rPr>
        <w:t>Este proyecto aborda esta problemática desarrollando un sistema de visualización y predicción que procesa los datos históricos de la Superintendencia Financiera, entrena modelos predictivos por banco y rango de monto, y presenta los resultados en un dashboard interactivo comprensible para el público general.</w:t>
      </w:r>
    </w:p>
    <w:p w14:paraId="33B69890" w14:textId="77777777" w:rsidR="00356A04" w:rsidRDefault="00356A04" w:rsidP="00B33A8C">
      <w:pPr>
        <w:spacing w:line="276" w:lineRule="auto"/>
        <w:jc w:val="both"/>
        <w:rPr>
          <w:rFonts w:ascii="Arial" w:hAnsi="Arial" w:cs="Arial"/>
          <w:sz w:val="24"/>
          <w:szCs w:val="24"/>
        </w:rPr>
      </w:pPr>
    </w:p>
    <w:p w14:paraId="3943DD92" w14:textId="180A49CC" w:rsidR="001E2B61" w:rsidRDefault="001E2B61" w:rsidP="00B33A8C">
      <w:pPr>
        <w:pStyle w:val="Ttulo2"/>
        <w:numPr>
          <w:ilvl w:val="1"/>
          <w:numId w:val="1"/>
        </w:numPr>
        <w:spacing w:line="276" w:lineRule="auto"/>
        <w:ind w:left="567" w:hanging="567"/>
        <w:rPr>
          <w:rFonts w:ascii="Arial" w:hAnsi="Arial" w:cs="Arial"/>
          <w:b/>
          <w:bCs/>
          <w:color w:val="auto"/>
          <w:sz w:val="24"/>
          <w:szCs w:val="24"/>
        </w:rPr>
      </w:pPr>
      <w:bookmarkStart w:id="7" w:name="_Toc231315963"/>
      <w:r w:rsidRPr="001E2B61">
        <w:rPr>
          <w:rFonts w:ascii="Arial" w:hAnsi="Arial" w:cs="Arial"/>
          <w:b/>
          <w:bCs/>
          <w:color w:val="auto"/>
          <w:sz w:val="24"/>
          <w:szCs w:val="24"/>
        </w:rPr>
        <w:t>Pregunta analítica a resolver</w:t>
      </w:r>
      <w:bookmarkEnd w:id="7"/>
    </w:p>
    <w:p w14:paraId="1D340CE5" w14:textId="77777777" w:rsidR="00356A04" w:rsidRPr="00356A04" w:rsidRDefault="00356A04" w:rsidP="00B33A8C">
      <w:pPr>
        <w:spacing w:line="276" w:lineRule="auto"/>
      </w:pPr>
    </w:p>
    <w:p w14:paraId="2D9B1905" w14:textId="77777777" w:rsidR="00356A04" w:rsidRPr="00356A04" w:rsidRDefault="00356A04" w:rsidP="00B33A8C">
      <w:pPr>
        <w:spacing w:line="276" w:lineRule="auto"/>
        <w:jc w:val="both"/>
        <w:rPr>
          <w:rFonts w:ascii="Arial" w:hAnsi="Arial" w:cs="Arial"/>
          <w:sz w:val="24"/>
          <w:szCs w:val="24"/>
        </w:rPr>
      </w:pPr>
      <w:r w:rsidRPr="00356A04">
        <w:rPr>
          <w:rFonts w:ascii="Arial" w:hAnsi="Arial" w:cs="Arial"/>
          <w:sz w:val="24"/>
          <w:szCs w:val="24"/>
        </w:rPr>
        <w:t>La pregunta analítica que orienta el desarrollo del presente proyecto es:</w:t>
      </w:r>
    </w:p>
    <w:p w14:paraId="321BA00C" w14:textId="77777777" w:rsidR="00356A04" w:rsidRPr="00356A04" w:rsidRDefault="00356A04" w:rsidP="00B33A8C">
      <w:pPr>
        <w:spacing w:line="276" w:lineRule="auto"/>
        <w:jc w:val="both"/>
        <w:rPr>
          <w:rFonts w:ascii="Arial" w:hAnsi="Arial" w:cs="Arial"/>
          <w:sz w:val="24"/>
          <w:szCs w:val="24"/>
        </w:rPr>
      </w:pPr>
      <w:r w:rsidRPr="00356A04">
        <w:rPr>
          <w:rFonts w:ascii="Arial" w:hAnsi="Arial" w:cs="Arial"/>
          <w:sz w:val="24"/>
          <w:szCs w:val="24"/>
        </w:rPr>
        <w:t>¿Cómo predecir la tasa efectiva anual promedio ponderada que tendrán los créditos de consumo de libre inversión en los establecimientos bancarios colombianos utilizando series de tiempo históricas, con el fin de apoyar la toma de decisiones financieras de los colombianos?</w:t>
      </w:r>
    </w:p>
    <w:p w14:paraId="356CC39D" w14:textId="77777777" w:rsidR="001E2B61" w:rsidRPr="006D2E46" w:rsidRDefault="001E2B61" w:rsidP="00B33A8C">
      <w:pPr>
        <w:spacing w:line="276" w:lineRule="auto"/>
        <w:jc w:val="both"/>
        <w:rPr>
          <w:rFonts w:ascii="Arial" w:hAnsi="Arial" w:cs="Arial"/>
          <w:sz w:val="24"/>
          <w:szCs w:val="24"/>
        </w:rPr>
      </w:pPr>
    </w:p>
    <w:p w14:paraId="10E81C1C" w14:textId="6D49B651" w:rsidR="006D2E46" w:rsidRPr="00910984" w:rsidRDefault="006D2E46" w:rsidP="00B33A8C">
      <w:pPr>
        <w:pStyle w:val="Ttulo2"/>
        <w:numPr>
          <w:ilvl w:val="1"/>
          <w:numId w:val="1"/>
        </w:numPr>
        <w:spacing w:line="276" w:lineRule="auto"/>
        <w:ind w:left="567" w:hanging="567"/>
        <w:rPr>
          <w:rFonts w:ascii="Arial" w:hAnsi="Arial" w:cs="Arial"/>
          <w:b/>
          <w:bCs/>
          <w:color w:val="auto"/>
          <w:sz w:val="24"/>
          <w:szCs w:val="24"/>
        </w:rPr>
      </w:pPr>
      <w:bookmarkStart w:id="8" w:name="_Toc231315964"/>
      <w:r w:rsidRPr="00910984">
        <w:rPr>
          <w:rFonts w:ascii="Arial" w:hAnsi="Arial" w:cs="Arial"/>
          <w:b/>
          <w:bCs/>
          <w:color w:val="auto"/>
          <w:sz w:val="24"/>
          <w:szCs w:val="24"/>
        </w:rPr>
        <w:t>Objetivos</w:t>
      </w:r>
      <w:bookmarkEnd w:id="8"/>
    </w:p>
    <w:p w14:paraId="78F7618F" w14:textId="0273A4EA" w:rsidR="006D2E46" w:rsidRPr="001E2B61" w:rsidRDefault="006D2E46" w:rsidP="00B33A8C">
      <w:pPr>
        <w:pStyle w:val="Ttulo3"/>
        <w:numPr>
          <w:ilvl w:val="2"/>
          <w:numId w:val="1"/>
        </w:numPr>
        <w:spacing w:line="276" w:lineRule="auto"/>
        <w:ind w:left="851" w:hanging="851"/>
        <w:rPr>
          <w:rFonts w:ascii="Arial" w:hAnsi="Arial" w:cs="Arial"/>
          <w:b/>
          <w:bCs/>
          <w:color w:val="auto"/>
          <w:sz w:val="24"/>
          <w:szCs w:val="24"/>
        </w:rPr>
      </w:pPr>
      <w:bookmarkStart w:id="9" w:name="_Toc231315965"/>
      <w:r w:rsidRPr="001E2B61">
        <w:rPr>
          <w:rFonts w:ascii="Arial" w:hAnsi="Arial" w:cs="Arial"/>
          <w:b/>
          <w:bCs/>
          <w:color w:val="auto"/>
          <w:sz w:val="24"/>
          <w:szCs w:val="24"/>
        </w:rPr>
        <w:t>Objetivo general</w:t>
      </w:r>
      <w:bookmarkEnd w:id="9"/>
    </w:p>
    <w:p w14:paraId="684FB024" w14:textId="709DAF46" w:rsidR="002A2A71" w:rsidRPr="002A2A71" w:rsidRDefault="002A2A71" w:rsidP="00B33A8C">
      <w:pPr>
        <w:spacing w:line="276" w:lineRule="auto"/>
        <w:jc w:val="both"/>
        <w:rPr>
          <w:rFonts w:ascii="Arial" w:hAnsi="Arial" w:cs="Arial"/>
          <w:sz w:val="24"/>
          <w:szCs w:val="24"/>
        </w:rPr>
      </w:pPr>
      <w:r w:rsidRPr="002A2A71">
        <w:rPr>
          <w:rFonts w:ascii="Arial" w:hAnsi="Arial" w:cs="Arial"/>
          <w:sz w:val="24"/>
          <w:szCs w:val="24"/>
        </w:rPr>
        <w:t xml:space="preserve">Desarrollar un modelo predictivo capaz de estimar la tasa efectiva anual promedio ponderada de los créditos de consumo de libre inversión en entidades bancarias colombianas mediante algoritmos de machine learning e información histórica </w:t>
      </w:r>
      <w:r w:rsidR="009B0A2B">
        <w:rPr>
          <w:rFonts w:ascii="Arial" w:hAnsi="Arial" w:cs="Arial"/>
          <w:sz w:val="24"/>
          <w:szCs w:val="24"/>
        </w:rPr>
        <w:t>(</w:t>
      </w:r>
      <w:r w:rsidRPr="002A2A71">
        <w:rPr>
          <w:rFonts w:ascii="Arial" w:hAnsi="Arial" w:cs="Arial"/>
          <w:sz w:val="24"/>
          <w:szCs w:val="24"/>
        </w:rPr>
        <w:t>del período 2023 a 2026</w:t>
      </w:r>
      <w:r w:rsidR="009B0A2B">
        <w:rPr>
          <w:rFonts w:ascii="Arial" w:hAnsi="Arial" w:cs="Arial"/>
          <w:sz w:val="24"/>
          <w:szCs w:val="24"/>
        </w:rPr>
        <w:t>)</w:t>
      </w:r>
      <w:r w:rsidRPr="002A2A71">
        <w:rPr>
          <w:rFonts w:ascii="Arial" w:hAnsi="Arial" w:cs="Arial"/>
          <w:sz w:val="24"/>
          <w:szCs w:val="24"/>
        </w:rPr>
        <w:t>.</w:t>
      </w:r>
    </w:p>
    <w:p w14:paraId="01DD56A6" w14:textId="77777777" w:rsidR="002A2A71" w:rsidRPr="006D2E46" w:rsidRDefault="002A2A71" w:rsidP="00B33A8C">
      <w:pPr>
        <w:spacing w:line="276" w:lineRule="auto"/>
        <w:jc w:val="both"/>
        <w:rPr>
          <w:rFonts w:ascii="Arial" w:hAnsi="Arial" w:cs="Arial"/>
          <w:sz w:val="24"/>
          <w:szCs w:val="24"/>
        </w:rPr>
      </w:pPr>
    </w:p>
    <w:p w14:paraId="0F89FFDD" w14:textId="6CB88262" w:rsidR="006D2E46" w:rsidRDefault="006D2E46" w:rsidP="00B33A8C">
      <w:pPr>
        <w:pStyle w:val="Ttulo3"/>
        <w:numPr>
          <w:ilvl w:val="2"/>
          <w:numId w:val="1"/>
        </w:numPr>
        <w:spacing w:line="276" w:lineRule="auto"/>
        <w:ind w:left="851" w:hanging="851"/>
        <w:rPr>
          <w:rFonts w:ascii="Arial" w:hAnsi="Arial" w:cs="Arial"/>
          <w:b/>
          <w:bCs/>
          <w:color w:val="auto"/>
          <w:sz w:val="24"/>
          <w:szCs w:val="24"/>
        </w:rPr>
      </w:pPr>
      <w:bookmarkStart w:id="10" w:name="_Toc231315966"/>
      <w:r w:rsidRPr="001E2B61">
        <w:rPr>
          <w:rFonts w:ascii="Arial" w:hAnsi="Arial" w:cs="Arial"/>
          <w:b/>
          <w:bCs/>
          <w:color w:val="auto"/>
          <w:sz w:val="24"/>
          <w:szCs w:val="24"/>
        </w:rPr>
        <w:t>Objetivos específicos</w:t>
      </w:r>
      <w:bookmarkEnd w:id="10"/>
    </w:p>
    <w:p w14:paraId="586D6888" w14:textId="77777777" w:rsidR="002A2A71" w:rsidRPr="002A2A71" w:rsidRDefault="002A2A71" w:rsidP="00B33A8C">
      <w:pPr>
        <w:spacing w:line="276" w:lineRule="auto"/>
      </w:pPr>
    </w:p>
    <w:p w14:paraId="1CBC2002" w14:textId="77777777" w:rsidR="002A2A71" w:rsidRPr="002A2A71" w:rsidRDefault="002A2A71" w:rsidP="002F74DC">
      <w:pPr>
        <w:numPr>
          <w:ilvl w:val="0"/>
          <w:numId w:val="3"/>
        </w:numPr>
        <w:spacing w:line="276" w:lineRule="auto"/>
        <w:jc w:val="both"/>
        <w:rPr>
          <w:rFonts w:ascii="Arial" w:hAnsi="Arial" w:cs="Arial"/>
          <w:sz w:val="24"/>
          <w:szCs w:val="24"/>
        </w:rPr>
      </w:pPr>
      <w:r w:rsidRPr="002A2A71">
        <w:rPr>
          <w:rFonts w:ascii="Arial" w:hAnsi="Arial" w:cs="Arial"/>
          <w:sz w:val="24"/>
          <w:szCs w:val="24"/>
        </w:rPr>
        <w:t>Recopilar información histórica relacionada con la tasa efectiva anual de los créditos de consumo de libre inversión en entidades bancarias colombianas, mediante la extracción de datos usando la API de la Superintendencia Financiera de Colombia.</w:t>
      </w:r>
    </w:p>
    <w:p w14:paraId="7824AA51" w14:textId="77777777" w:rsidR="002A2A71" w:rsidRPr="002A2A71" w:rsidRDefault="002A2A71" w:rsidP="002F74DC">
      <w:pPr>
        <w:numPr>
          <w:ilvl w:val="0"/>
          <w:numId w:val="3"/>
        </w:numPr>
        <w:spacing w:line="276" w:lineRule="auto"/>
        <w:jc w:val="both"/>
        <w:rPr>
          <w:rFonts w:ascii="Arial" w:hAnsi="Arial" w:cs="Arial"/>
          <w:sz w:val="24"/>
          <w:szCs w:val="24"/>
        </w:rPr>
      </w:pPr>
      <w:r w:rsidRPr="002A2A71">
        <w:rPr>
          <w:rFonts w:ascii="Arial" w:hAnsi="Arial" w:cs="Arial"/>
          <w:sz w:val="24"/>
          <w:szCs w:val="24"/>
        </w:rPr>
        <w:t>Analizar el comportamiento histórico de las tasas mediante técnicas de análisis exploratorio de datos, con el fin de comprender las tendencias, variaciones y patrones presentes en las series temporales por banco y rango de monto.</w:t>
      </w:r>
    </w:p>
    <w:p w14:paraId="31A6CB1B" w14:textId="77777777" w:rsidR="002A2A71" w:rsidRPr="002A2A71" w:rsidRDefault="002A2A71" w:rsidP="002F74DC">
      <w:pPr>
        <w:numPr>
          <w:ilvl w:val="0"/>
          <w:numId w:val="3"/>
        </w:numPr>
        <w:spacing w:line="276" w:lineRule="auto"/>
        <w:jc w:val="both"/>
        <w:rPr>
          <w:rFonts w:ascii="Arial" w:hAnsi="Arial" w:cs="Arial"/>
          <w:sz w:val="24"/>
          <w:szCs w:val="24"/>
        </w:rPr>
      </w:pPr>
      <w:r w:rsidRPr="002A2A71">
        <w:rPr>
          <w:rFonts w:ascii="Arial" w:hAnsi="Arial" w:cs="Arial"/>
          <w:sz w:val="24"/>
          <w:szCs w:val="24"/>
        </w:rPr>
        <w:t>Aplicar modelos de machine learning para la predicción mensual de tasas promedio ponderadas a un horizonte de tres meses, comparando el desempeño de múltiples algoritmos mediante optimización bayesiana de hiper parámetros.</w:t>
      </w:r>
    </w:p>
    <w:p w14:paraId="66CA9104" w14:textId="77777777" w:rsidR="002A2A71" w:rsidRPr="002A2A71" w:rsidRDefault="002A2A71" w:rsidP="002F74DC">
      <w:pPr>
        <w:numPr>
          <w:ilvl w:val="0"/>
          <w:numId w:val="3"/>
        </w:numPr>
        <w:spacing w:line="276" w:lineRule="auto"/>
        <w:jc w:val="both"/>
        <w:rPr>
          <w:rFonts w:ascii="Arial" w:hAnsi="Arial" w:cs="Arial"/>
          <w:sz w:val="24"/>
          <w:szCs w:val="24"/>
        </w:rPr>
      </w:pPr>
      <w:r w:rsidRPr="002A2A71">
        <w:rPr>
          <w:rFonts w:ascii="Arial" w:hAnsi="Arial" w:cs="Arial"/>
          <w:sz w:val="24"/>
          <w:szCs w:val="24"/>
        </w:rPr>
        <w:t>Evaluar el desempeño de los modelos predictivos utilizando métricas de error y precisión, e implementar los resultados en un dashboard interactivo desplegado en la nube para apoyar la toma de decisiones financieras de los ciudadanos colombianos.</w:t>
      </w:r>
    </w:p>
    <w:p w14:paraId="2AC8E5F1" w14:textId="77777777" w:rsidR="002A2A71" w:rsidRPr="006D2E46" w:rsidRDefault="002A2A71" w:rsidP="00B33A8C">
      <w:pPr>
        <w:spacing w:line="276" w:lineRule="auto"/>
        <w:jc w:val="both"/>
        <w:rPr>
          <w:rFonts w:ascii="Arial" w:hAnsi="Arial" w:cs="Arial"/>
          <w:sz w:val="24"/>
          <w:szCs w:val="24"/>
        </w:rPr>
      </w:pPr>
    </w:p>
    <w:p w14:paraId="212E6373" w14:textId="7DDE92D7" w:rsidR="006D2E46" w:rsidRDefault="006D2E46" w:rsidP="00B33A8C">
      <w:pPr>
        <w:pStyle w:val="Ttulo2"/>
        <w:numPr>
          <w:ilvl w:val="1"/>
          <w:numId w:val="1"/>
        </w:numPr>
        <w:spacing w:line="276" w:lineRule="auto"/>
        <w:ind w:left="567" w:hanging="567"/>
        <w:rPr>
          <w:rFonts w:ascii="Arial" w:hAnsi="Arial" w:cs="Arial"/>
          <w:b/>
          <w:bCs/>
          <w:color w:val="auto"/>
          <w:sz w:val="24"/>
          <w:szCs w:val="24"/>
        </w:rPr>
      </w:pPr>
      <w:bookmarkStart w:id="11" w:name="_Toc231315967"/>
      <w:r w:rsidRPr="001E2B61">
        <w:rPr>
          <w:rFonts w:ascii="Arial" w:hAnsi="Arial" w:cs="Arial"/>
          <w:b/>
          <w:bCs/>
          <w:color w:val="auto"/>
          <w:sz w:val="24"/>
          <w:szCs w:val="24"/>
        </w:rPr>
        <w:t>Metodología</w:t>
      </w:r>
      <w:bookmarkEnd w:id="11"/>
    </w:p>
    <w:p w14:paraId="71172659" w14:textId="77777777" w:rsidR="002A2A71" w:rsidRDefault="002A2A71" w:rsidP="00B33A8C">
      <w:pPr>
        <w:spacing w:line="276" w:lineRule="auto"/>
        <w:jc w:val="both"/>
      </w:pPr>
    </w:p>
    <w:p w14:paraId="6EB7A7A5" w14:textId="4D55840D" w:rsidR="002A2A71" w:rsidRDefault="002A2A71" w:rsidP="00B33A8C">
      <w:pPr>
        <w:spacing w:line="276" w:lineRule="auto"/>
        <w:jc w:val="both"/>
        <w:rPr>
          <w:rFonts w:ascii="Arial" w:hAnsi="Arial" w:cs="Arial"/>
          <w:sz w:val="24"/>
          <w:szCs w:val="24"/>
        </w:rPr>
      </w:pPr>
      <w:r w:rsidRPr="002A2A71">
        <w:rPr>
          <w:rFonts w:ascii="Arial" w:hAnsi="Arial" w:cs="Arial"/>
          <w:sz w:val="24"/>
          <w:szCs w:val="24"/>
        </w:rPr>
        <w:t>El desarrollo del proyecto siguió los lineamientos de la metodología CRISP-DM (Cross-Industry Standard Process for Data Mining), adaptada al contexto de forecasting de series temporales financieras. Esta metodología propone un proceso iterativo organizado en seis fases: comprensión del negocio, comprensión de los datos, preparación de los datos, modelado, evaluación y despliegue.</w:t>
      </w:r>
    </w:p>
    <w:p w14:paraId="29508D02" w14:textId="1DF28E3C" w:rsidR="002A2A71" w:rsidRDefault="002A2A71" w:rsidP="00B33A8C">
      <w:pPr>
        <w:spacing w:line="276" w:lineRule="auto"/>
        <w:jc w:val="center"/>
        <w:rPr>
          <w:rFonts w:ascii="Arial" w:hAnsi="Arial" w:cs="Arial"/>
          <w:sz w:val="24"/>
          <w:szCs w:val="24"/>
        </w:rPr>
      </w:pPr>
      <w:r>
        <w:rPr>
          <w:noProof/>
          <w:bdr w:val="none" w:sz="0" w:space="0" w:color="auto" w:frame="1"/>
          <w:lang w:eastAsia="es-CO"/>
        </w:rPr>
        <w:drawing>
          <wp:inline distT="0" distB="0" distL="0" distR="0" wp14:anchorId="1AFAB9DD" wp14:editId="0842AFCC">
            <wp:extent cx="2674620" cy="2438400"/>
            <wp:effectExtent l="0" t="0" r="0" b="0"/>
            <wp:docPr id="1264720043" name="Imagen 3"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720043" name="Imagen 3" descr="Diagrama&#10;&#10;El contenido generado por IA puede ser incorrecto."/>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674620" cy="2438400"/>
                    </a:xfrm>
                    <a:prstGeom prst="rect">
                      <a:avLst/>
                    </a:prstGeom>
                    <a:noFill/>
                    <a:ln>
                      <a:noFill/>
                    </a:ln>
                  </pic:spPr>
                </pic:pic>
              </a:graphicData>
            </a:graphic>
          </wp:inline>
        </w:drawing>
      </w:r>
    </w:p>
    <w:p w14:paraId="2201AF22" w14:textId="7F4D7811" w:rsidR="00C06F31" w:rsidRPr="00FD6603" w:rsidRDefault="00FC1EAC" w:rsidP="00FC1EAC">
      <w:pPr>
        <w:pStyle w:val="Descripcin"/>
        <w:jc w:val="center"/>
        <w:rPr>
          <w:rFonts w:ascii="Arial" w:hAnsi="Arial" w:cs="Arial"/>
          <w:sz w:val="20"/>
          <w:szCs w:val="20"/>
          <w:vertAlign w:val="superscript"/>
        </w:rPr>
      </w:pPr>
      <w:bookmarkStart w:id="12" w:name="_Ref231320502"/>
      <w:r>
        <w:t xml:space="preserve">Figuras </w:t>
      </w:r>
      <w:fldSimple w:instr=" SEQ Figuras \* ARABIC ">
        <w:r>
          <w:rPr>
            <w:noProof/>
          </w:rPr>
          <w:t>1</w:t>
        </w:r>
      </w:fldSimple>
      <w:r>
        <w:t>-</w:t>
      </w:r>
      <w:r w:rsidRPr="00673143">
        <w:t>Etapas Crips-DM. tomado de iic.uam.es</w:t>
      </w:r>
      <w:bookmarkEnd w:id="12"/>
    </w:p>
    <w:p w14:paraId="05F72E62" w14:textId="77777777" w:rsidR="002A2A71" w:rsidRDefault="002A2A71" w:rsidP="00B33A8C">
      <w:pPr>
        <w:spacing w:after="0" w:line="276" w:lineRule="auto"/>
        <w:jc w:val="center"/>
        <w:rPr>
          <w:rFonts w:ascii="Arial" w:hAnsi="Arial" w:cs="Arial"/>
          <w:sz w:val="20"/>
          <w:szCs w:val="20"/>
        </w:rPr>
      </w:pPr>
    </w:p>
    <w:p w14:paraId="02E90400" w14:textId="77777777" w:rsidR="002A2A71" w:rsidRPr="00C06F31" w:rsidRDefault="002A2A71" w:rsidP="00B33A8C">
      <w:pPr>
        <w:spacing w:after="0" w:line="276" w:lineRule="auto"/>
        <w:rPr>
          <w:rFonts w:ascii="Arial" w:hAnsi="Arial" w:cs="Arial"/>
          <w:sz w:val="20"/>
          <w:szCs w:val="20"/>
        </w:rPr>
      </w:pPr>
    </w:p>
    <w:p w14:paraId="059C3BF3" w14:textId="77777777" w:rsidR="00A53071" w:rsidRPr="00A53071" w:rsidRDefault="00A53071" w:rsidP="00B33A8C">
      <w:pPr>
        <w:spacing w:line="276" w:lineRule="auto"/>
        <w:jc w:val="both"/>
        <w:rPr>
          <w:rFonts w:ascii="Arial" w:hAnsi="Arial" w:cs="Arial"/>
          <w:sz w:val="24"/>
          <w:szCs w:val="24"/>
        </w:rPr>
      </w:pPr>
      <w:r w:rsidRPr="00A53071">
        <w:rPr>
          <w:rFonts w:ascii="Arial" w:hAnsi="Arial" w:cs="Arial"/>
          <w:sz w:val="24"/>
          <w:szCs w:val="24"/>
        </w:rPr>
        <w:t>En la fase de comprensión del negocio se definió el problema de predicción para esta tasa de interés (Tasa efectiva Anual), se identificó la fuente de datos de la Superintendencia Financiera de Colombia y debido a la disponibilidad de los mismos se estableció el horizonte de predicción de tres meses como el más relevante para la toma de decisiones de crédito. </w:t>
      </w:r>
    </w:p>
    <w:p w14:paraId="55B4960B" w14:textId="77777777" w:rsidR="00A53071" w:rsidRPr="00A53071" w:rsidRDefault="00A53071" w:rsidP="00B33A8C">
      <w:pPr>
        <w:spacing w:line="276" w:lineRule="auto"/>
        <w:jc w:val="both"/>
        <w:rPr>
          <w:rFonts w:ascii="Arial" w:hAnsi="Arial" w:cs="Arial"/>
          <w:sz w:val="24"/>
          <w:szCs w:val="24"/>
        </w:rPr>
      </w:pPr>
      <w:r w:rsidRPr="00A53071">
        <w:rPr>
          <w:rFonts w:ascii="Arial" w:hAnsi="Arial" w:cs="Arial"/>
          <w:sz w:val="24"/>
          <w:szCs w:val="24"/>
        </w:rPr>
        <w:t>En la fase de entendimiento y preparación de los datos se desarrolló un proceso ETL completo implementado en Jupyter Notebook que extrae los datos mes a mes desde la API pública de Datos Abiertos Colombia, excluye los meses que tienen muchos campos vacíos en sus registros, normaliza los nombres de bancos y rangos de monto, calcula tasas ponderadas por número de créditos en cuatro niveles de agregación (banco+rango, banco, rango y sistema total), y exporta los resultados en archivos CSV listos para el modelado.</w:t>
      </w:r>
    </w:p>
    <w:p w14:paraId="0BED09C1" w14:textId="77777777" w:rsidR="00A53071" w:rsidRPr="00A53071" w:rsidRDefault="00A53071" w:rsidP="00B33A8C">
      <w:pPr>
        <w:spacing w:line="276" w:lineRule="auto"/>
        <w:jc w:val="both"/>
        <w:rPr>
          <w:rFonts w:ascii="Arial" w:hAnsi="Arial" w:cs="Arial"/>
          <w:sz w:val="24"/>
          <w:szCs w:val="24"/>
        </w:rPr>
      </w:pPr>
      <w:r w:rsidRPr="00A53071">
        <w:rPr>
          <w:rFonts w:ascii="Arial" w:hAnsi="Arial" w:cs="Arial"/>
          <w:sz w:val="24"/>
          <w:szCs w:val="24"/>
        </w:rPr>
        <w:t>En la fase de modelado se importaron los archivos CSV de la anterior fase y con eso se construyeron 37 variables predictoras por serie temporal, incluyendo rezagos de tasa (1, 2, 3, 4, 6 y 12 meses), medias móviles de 3 y 6 meses, diferencias temporales y variables de estacionalidad. Se entrenaron y compararon seis familias de modelos: Ridge, ElasticNet, Random Forest, Extra Trees, HistGradientBoosting y XGBoost, optimizando los hiperparámetros de cada modelo mediante optimización bayesiana con Optuna en 80 iteraciones por modelo. La validación se realizó con un esquema temporal que reserva los primeros 24 meses para entrenamiento (Train) y los últimos 6 para prueba (Test).</w:t>
      </w:r>
    </w:p>
    <w:p w14:paraId="1F9BD7DB" w14:textId="77777777" w:rsidR="00A53071" w:rsidRPr="00A53071" w:rsidRDefault="00A53071" w:rsidP="00B33A8C">
      <w:pPr>
        <w:spacing w:line="276" w:lineRule="auto"/>
        <w:jc w:val="both"/>
        <w:rPr>
          <w:rFonts w:ascii="Arial" w:hAnsi="Arial" w:cs="Arial"/>
          <w:sz w:val="24"/>
          <w:szCs w:val="24"/>
        </w:rPr>
      </w:pPr>
      <w:r w:rsidRPr="00A53071">
        <w:rPr>
          <w:rFonts w:ascii="Arial" w:hAnsi="Arial" w:cs="Arial"/>
          <w:sz w:val="24"/>
          <w:szCs w:val="24"/>
        </w:rPr>
        <w:t>En la fase de evaluación se compararon los modelos optimizados contra cuatro baselines simples (tasa actual, naive lag 1, media móvil 3 meses y media móvil 6 meses) usando las métricas R², MAE, RMSE y sMAPE. La estrategia jerárquica de predicción con cuatro niveles de fallback garantizó una correcta cobertura para todas las combinaciones anteriores (banco+rango, banco, rango y sistema total).</w:t>
      </w:r>
    </w:p>
    <w:p w14:paraId="38B49C83" w14:textId="77777777" w:rsidR="00A53071" w:rsidRPr="00A53071" w:rsidRDefault="00A53071" w:rsidP="00B33A8C">
      <w:pPr>
        <w:spacing w:line="276" w:lineRule="auto"/>
        <w:jc w:val="both"/>
        <w:rPr>
          <w:rFonts w:ascii="Arial" w:hAnsi="Arial" w:cs="Arial"/>
          <w:sz w:val="24"/>
          <w:szCs w:val="24"/>
        </w:rPr>
      </w:pPr>
      <w:r w:rsidRPr="00A53071">
        <w:rPr>
          <w:rFonts w:ascii="Arial" w:hAnsi="Arial" w:cs="Arial"/>
          <w:sz w:val="24"/>
          <w:szCs w:val="24"/>
        </w:rPr>
        <w:t>Finalmente, en la fase de despliegue se desarrolló un dashboard interactivo en Streamlit con tres pestañas principales: ranking de bancos por menor tasa predicha, comparación de modelos y datos estadísticos. El sistema fue publicado en Streamlit Cloud conectado a un repositorio en GitHub, haciendo que esta sea una solución accesible a todo el público.</w:t>
      </w:r>
    </w:p>
    <w:p w14:paraId="4D0D07AF" w14:textId="77777777" w:rsidR="00C06F31" w:rsidRDefault="00C06F31" w:rsidP="00B33A8C">
      <w:pPr>
        <w:spacing w:line="276" w:lineRule="auto"/>
        <w:jc w:val="both"/>
        <w:rPr>
          <w:rFonts w:ascii="Arial" w:hAnsi="Arial" w:cs="Arial"/>
          <w:sz w:val="24"/>
          <w:szCs w:val="24"/>
        </w:rPr>
      </w:pPr>
    </w:p>
    <w:p w14:paraId="5CF66949" w14:textId="36D3E3B0" w:rsidR="009176FC" w:rsidRPr="009176FC" w:rsidRDefault="009176FC" w:rsidP="00B33A8C">
      <w:pPr>
        <w:pStyle w:val="Ttulo2"/>
        <w:numPr>
          <w:ilvl w:val="1"/>
          <w:numId w:val="1"/>
        </w:numPr>
        <w:spacing w:line="276" w:lineRule="auto"/>
        <w:ind w:left="567" w:hanging="567"/>
        <w:rPr>
          <w:rFonts w:ascii="Arial" w:hAnsi="Arial" w:cs="Arial"/>
          <w:b/>
          <w:bCs/>
          <w:color w:val="auto"/>
          <w:sz w:val="24"/>
          <w:szCs w:val="24"/>
        </w:rPr>
      </w:pPr>
      <w:bookmarkStart w:id="13" w:name="_Toc231315968"/>
      <w:r w:rsidRPr="009176FC">
        <w:rPr>
          <w:rFonts w:ascii="Arial" w:hAnsi="Arial" w:cs="Arial"/>
          <w:b/>
          <w:bCs/>
          <w:color w:val="auto"/>
          <w:sz w:val="24"/>
          <w:szCs w:val="24"/>
        </w:rPr>
        <w:t>Organización del documento</w:t>
      </w:r>
      <w:bookmarkEnd w:id="13"/>
    </w:p>
    <w:p w14:paraId="1F234F67" w14:textId="77777777" w:rsidR="009176FC" w:rsidRDefault="009176FC" w:rsidP="00B33A8C">
      <w:pPr>
        <w:spacing w:line="276" w:lineRule="auto"/>
        <w:jc w:val="both"/>
        <w:rPr>
          <w:rFonts w:ascii="Arial" w:hAnsi="Arial" w:cs="Arial"/>
          <w:sz w:val="24"/>
          <w:szCs w:val="24"/>
        </w:rPr>
      </w:pPr>
    </w:p>
    <w:p w14:paraId="451E9965" w14:textId="77777777" w:rsidR="00A53071" w:rsidRPr="00A53071" w:rsidRDefault="00A53071" w:rsidP="00B33A8C">
      <w:pPr>
        <w:spacing w:line="276" w:lineRule="auto"/>
        <w:jc w:val="both"/>
        <w:rPr>
          <w:rFonts w:ascii="Arial" w:hAnsi="Arial" w:cs="Arial"/>
          <w:sz w:val="24"/>
          <w:szCs w:val="24"/>
        </w:rPr>
      </w:pPr>
      <w:r w:rsidRPr="00A53071">
        <w:rPr>
          <w:rFonts w:ascii="Arial" w:hAnsi="Arial" w:cs="Arial"/>
          <w:sz w:val="24"/>
          <w:szCs w:val="24"/>
        </w:rPr>
        <w:t>El documento se organiza de la siguiente manera:</w:t>
      </w:r>
    </w:p>
    <w:p w14:paraId="41EF804C" w14:textId="77777777" w:rsidR="00A53071" w:rsidRPr="00A53071" w:rsidRDefault="00A53071" w:rsidP="00B33A8C">
      <w:pPr>
        <w:spacing w:line="276" w:lineRule="auto"/>
        <w:jc w:val="both"/>
        <w:rPr>
          <w:rFonts w:ascii="Arial" w:hAnsi="Arial" w:cs="Arial"/>
          <w:sz w:val="24"/>
          <w:szCs w:val="24"/>
        </w:rPr>
      </w:pPr>
      <w:r w:rsidRPr="00A53071">
        <w:rPr>
          <w:rFonts w:ascii="Arial" w:hAnsi="Arial" w:cs="Arial"/>
          <w:sz w:val="24"/>
          <w:szCs w:val="24"/>
        </w:rPr>
        <w:t>El Capítulo 1 presenta la introducción del proyecto, incluyendo el resumen, el planteamiento del problema, la pregunta analítica, los objetivos y la metodología utilizada.</w:t>
      </w:r>
    </w:p>
    <w:p w14:paraId="1C19BDD3" w14:textId="77777777" w:rsidR="00A53071" w:rsidRPr="00A53071" w:rsidRDefault="00A53071" w:rsidP="00B33A8C">
      <w:pPr>
        <w:spacing w:line="276" w:lineRule="auto"/>
        <w:jc w:val="both"/>
        <w:rPr>
          <w:rFonts w:ascii="Arial" w:hAnsi="Arial" w:cs="Arial"/>
          <w:sz w:val="24"/>
          <w:szCs w:val="24"/>
        </w:rPr>
      </w:pPr>
      <w:r w:rsidRPr="00A53071">
        <w:rPr>
          <w:rFonts w:ascii="Arial" w:hAnsi="Arial" w:cs="Arial"/>
          <w:sz w:val="24"/>
          <w:szCs w:val="24"/>
        </w:rPr>
        <w:t>El Capítulo 2 desarrolla el marco teórico, presentando el contexto del mercado de crédito de consumo en Colombia, los antecedentes de trabajos similares y los conceptos fundamentales de forecasting, machine learning y las herramientas tecnológicas utilizadas.</w:t>
      </w:r>
    </w:p>
    <w:p w14:paraId="229415CE" w14:textId="77777777" w:rsidR="00A53071" w:rsidRPr="00A53071" w:rsidRDefault="00A53071" w:rsidP="00B33A8C">
      <w:pPr>
        <w:spacing w:line="276" w:lineRule="auto"/>
        <w:jc w:val="both"/>
        <w:rPr>
          <w:rFonts w:ascii="Arial" w:hAnsi="Arial" w:cs="Arial"/>
          <w:sz w:val="24"/>
          <w:szCs w:val="24"/>
        </w:rPr>
      </w:pPr>
      <w:r w:rsidRPr="00A53071">
        <w:rPr>
          <w:rFonts w:ascii="Arial" w:hAnsi="Arial" w:cs="Arial"/>
          <w:sz w:val="24"/>
          <w:szCs w:val="24"/>
        </w:rPr>
        <w:t>El Capítulo 3 corresponde al desarrollo del primer objetivo específico: la extracción, transformación y carga de datos desde la API de la Superintendencia Financiera, incluyendo el proceso ETL completo, la normalización de datos y la generación de los archivos CSV con el valor de tasas ponderadas.</w:t>
      </w:r>
    </w:p>
    <w:p w14:paraId="2615449F" w14:textId="77777777" w:rsidR="00A53071" w:rsidRPr="00A53071" w:rsidRDefault="00A53071" w:rsidP="00B33A8C">
      <w:pPr>
        <w:spacing w:line="276" w:lineRule="auto"/>
        <w:jc w:val="both"/>
        <w:rPr>
          <w:rFonts w:ascii="Arial" w:hAnsi="Arial" w:cs="Arial"/>
          <w:sz w:val="24"/>
          <w:szCs w:val="24"/>
        </w:rPr>
      </w:pPr>
      <w:r w:rsidRPr="00A53071">
        <w:rPr>
          <w:rFonts w:ascii="Arial" w:hAnsi="Arial" w:cs="Arial"/>
          <w:sz w:val="24"/>
          <w:szCs w:val="24"/>
        </w:rPr>
        <w:t>El Capítulo 4 presenta el análisis exploratorio de datos, describiendo el comportamiento histórico de las tasas de interés por banco y rango de monto, la identificación de tendencias y la ingeniería de características predictoras.</w:t>
      </w:r>
    </w:p>
    <w:p w14:paraId="18F657DD" w14:textId="77777777" w:rsidR="00A53071" w:rsidRPr="00A53071" w:rsidRDefault="00A53071" w:rsidP="00B33A8C">
      <w:pPr>
        <w:spacing w:line="276" w:lineRule="auto"/>
        <w:jc w:val="both"/>
        <w:rPr>
          <w:rFonts w:ascii="Arial" w:hAnsi="Arial" w:cs="Arial"/>
          <w:sz w:val="24"/>
          <w:szCs w:val="24"/>
        </w:rPr>
      </w:pPr>
      <w:r w:rsidRPr="00A53071">
        <w:rPr>
          <w:rFonts w:ascii="Arial" w:hAnsi="Arial" w:cs="Arial"/>
          <w:sz w:val="24"/>
          <w:szCs w:val="24"/>
        </w:rPr>
        <w:t>El Capítulo 5 corresponde al modelado predictivo, describiendo los algoritmos utilizados, la optimización bayesiana de hiperparámetros, la estrategia jerárquica de predicción y la comparación de resultados entre modelos.</w:t>
      </w:r>
    </w:p>
    <w:p w14:paraId="3D95736E" w14:textId="77777777" w:rsidR="00A53071" w:rsidRPr="00A53071" w:rsidRDefault="00A53071" w:rsidP="00B33A8C">
      <w:pPr>
        <w:spacing w:line="276" w:lineRule="auto"/>
        <w:jc w:val="both"/>
        <w:rPr>
          <w:rFonts w:ascii="Arial" w:hAnsi="Arial" w:cs="Arial"/>
          <w:sz w:val="24"/>
          <w:szCs w:val="24"/>
        </w:rPr>
      </w:pPr>
      <w:r w:rsidRPr="00A53071">
        <w:rPr>
          <w:rFonts w:ascii="Arial" w:hAnsi="Arial" w:cs="Arial"/>
          <w:sz w:val="24"/>
          <w:szCs w:val="24"/>
        </w:rPr>
        <w:t>El Capítulo 6 presenta la evaluación de resultados y el despliegue del sistema, incluyendo las métricas de desempeño, la comparación contra baselines, la arquitectura del dashboard interactivo y la publicación en Streamlit Cloud.</w:t>
      </w:r>
    </w:p>
    <w:p w14:paraId="297A1B01" w14:textId="77777777" w:rsidR="00A53071" w:rsidRPr="00A53071" w:rsidRDefault="00A53071" w:rsidP="00B33A8C">
      <w:pPr>
        <w:spacing w:line="276" w:lineRule="auto"/>
        <w:jc w:val="both"/>
        <w:rPr>
          <w:rFonts w:ascii="Arial" w:hAnsi="Arial" w:cs="Arial"/>
          <w:sz w:val="24"/>
          <w:szCs w:val="24"/>
        </w:rPr>
      </w:pPr>
      <w:r w:rsidRPr="00A53071">
        <w:rPr>
          <w:rFonts w:ascii="Arial" w:hAnsi="Arial" w:cs="Arial"/>
          <w:sz w:val="24"/>
          <w:szCs w:val="24"/>
        </w:rPr>
        <w:t>El Capítulo 7 presenta las conclusiones del proyecto, destacando los principales hallazgos y el cumplimiento de los objetivos. </w:t>
      </w:r>
    </w:p>
    <w:p w14:paraId="4C6AB93F" w14:textId="77777777" w:rsidR="00A53071" w:rsidRPr="00A53071" w:rsidRDefault="00A53071" w:rsidP="00B33A8C">
      <w:pPr>
        <w:spacing w:line="276" w:lineRule="auto"/>
        <w:jc w:val="both"/>
        <w:rPr>
          <w:rFonts w:ascii="Arial" w:hAnsi="Arial" w:cs="Arial"/>
          <w:sz w:val="24"/>
          <w:szCs w:val="24"/>
        </w:rPr>
      </w:pPr>
      <w:r w:rsidRPr="00A53071">
        <w:rPr>
          <w:rFonts w:ascii="Arial" w:hAnsi="Arial" w:cs="Arial"/>
          <w:sz w:val="24"/>
          <w:szCs w:val="24"/>
        </w:rPr>
        <w:t>El Capítulo 8 expone las lecciones aprendidas y los trabajos futuros, incluyendo reflexiones sobre el proceso desarrollado, dificultades encontradas, aprendizajes técnicos y metodológicos, así como posibles mejoras o ampliaciones del proyecto.</w:t>
      </w:r>
    </w:p>
    <w:p w14:paraId="35519575" w14:textId="77777777" w:rsidR="00A53071" w:rsidRPr="00A53071" w:rsidRDefault="00A53071" w:rsidP="00B33A8C">
      <w:pPr>
        <w:spacing w:line="276" w:lineRule="auto"/>
        <w:jc w:val="both"/>
        <w:rPr>
          <w:rFonts w:ascii="Arial" w:hAnsi="Arial" w:cs="Arial"/>
          <w:sz w:val="24"/>
          <w:szCs w:val="24"/>
        </w:rPr>
      </w:pPr>
      <w:r w:rsidRPr="00A53071">
        <w:rPr>
          <w:rFonts w:ascii="Arial" w:hAnsi="Arial" w:cs="Arial"/>
          <w:sz w:val="24"/>
          <w:szCs w:val="24"/>
        </w:rPr>
        <w:t xml:space="preserve">Finalmente, se incluyen las </w:t>
      </w:r>
      <w:r w:rsidRPr="00A53071">
        <w:rPr>
          <w:rFonts w:ascii="Arial" w:hAnsi="Arial" w:cs="Arial"/>
          <w:b/>
          <w:bCs/>
          <w:sz w:val="24"/>
          <w:szCs w:val="24"/>
        </w:rPr>
        <w:t>referencias y anexos</w:t>
      </w:r>
      <w:r w:rsidRPr="00A53071">
        <w:rPr>
          <w:rFonts w:ascii="Arial" w:hAnsi="Arial" w:cs="Arial"/>
          <w:sz w:val="24"/>
          <w:szCs w:val="24"/>
        </w:rPr>
        <w:t>, donde se relacionan las fuentes consultadas y los elementos complementarios del proyecto, tales como diccionario de datos, capturas de dashboards, fragmentos de código, diagramas, evidencias de ejecución o enlaces a repositorios.</w:t>
      </w:r>
    </w:p>
    <w:p w14:paraId="66DD1A52" w14:textId="4754F667" w:rsidR="00C06F31" w:rsidRPr="00C06F31" w:rsidRDefault="00C06F31" w:rsidP="00B33A8C">
      <w:pPr>
        <w:pStyle w:val="Ttulo1"/>
        <w:numPr>
          <w:ilvl w:val="0"/>
          <w:numId w:val="1"/>
        </w:numPr>
        <w:spacing w:line="276" w:lineRule="auto"/>
        <w:ind w:left="426" w:hanging="426"/>
        <w:rPr>
          <w:rFonts w:ascii="Arial" w:hAnsi="Arial" w:cs="Arial"/>
          <w:b/>
          <w:bCs/>
          <w:color w:val="auto"/>
          <w:sz w:val="24"/>
          <w:szCs w:val="24"/>
        </w:rPr>
      </w:pPr>
      <w:bookmarkStart w:id="14" w:name="_Toc231315969"/>
      <w:r w:rsidRPr="00C06F31">
        <w:rPr>
          <w:rFonts w:ascii="Arial" w:hAnsi="Arial" w:cs="Arial"/>
          <w:b/>
          <w:bCs/>
          <w:color w:val="auto"/>
          <w:sz w:val="24"/>
          <w:szCs w:val="24"/>
        </w:rPr>
        <w:t>Capítulo 2 – Marco teórico</w:t>
      </w:r>
      <w:bookmarkEnd w:id="14"/>
    </w:p>
    <w:p w14:paraId="6E16D77F" w14:textId="77777777" w:rsidR="004F2966" w:rsidRDefault="004F2966" w:rsidP="00B33A8C">
      <w:pPr>
        <w:spacing w:line="276" w:lineRule="auto"/>
        <w:jc w:val="both"/>
        <w:rPr>
          <w:rFonts w:ascii="Arial" w:hAnsi="Arial" w:cs="Arial"/>
          <w:sz w:val="24"/>
          <w:szCs w:val="24"/>
        </w:rPr>
      </w:pPr>
    </w:p>
    <w:p w14:paraId="4B479E05" w14:textId="79F6047B" w:rsidR="00C06F31" w:rsidRPr="00C06F31" w:rsidRDefault="00C06F31" w:rsidP="00B33A8C">
      <w:pPr>
        <w:spacing w:line="276" w:lineRule="auto"/>
        <w:jc w:val="both"/>
        <w:rPr>
          <w:rFonts w:ascii="Arial" w:hAnsi="Arial" w:cs="Arial"/>
          <w:sz w:val="24"/>
          <w:szCs w:val="24"/>
        </w:rPr>
      </w:pPr>
      <w:r w:rsidRPr="00C06F31">
        <w:rPr>
          <w:rFonts w:ascii="Arial" w:hAnsi="Arial" w:cs="Arial"/>
          <w:sz w:val="24"/>
          <w:szCs w:val="24"/>
        </w:rPr>
        <w:t>Este capítulo fundamenta conceptualmente el proyecto. Su función es presentar los conceptos, antecedentes y herramientas que soportan el desarrollo de la solución.</w:t>
      </w:r>
    </w:p>
    <w:p w14:paraId="649DCA51" w14:textId="52FEFC88" w:rsidR="008A2F90" w:rsidRDefault="00C06F31" w:rsidP="00B33A8C">
      <w:pPr>
        <w:pStyle w:val="Ttulo2"/>
        <w:numPr>
          <w:ilvl w:val="1"/>
          <w:numId w:val="1"/>
        </w:numPr>
        <w:spacing w:line="276" w:lineRule="auto"/>
        <w:ind w:left="567" w:hanging="567"/>
        <w:rPr>
          <w:rFonts w:ascii="Arial" w:hAnsi="Arial" w:cs="Arial"/>
          <w:b/>
          <w:bCs/>
          <w:color w:val="auto"/>
          <w:sz w:val="24"/>
          <w:szCs w:val="24"/>
        </w:rPr>
      </w:pPr>
      <w:r w:rsidRPr="00C06F31">
        <w:rPr>
          <w:rFonts w:ascii="Arial" w:hAnsi="Arial" w:cs="Arial"/>
          <w:b/>
          <w:bCs/>
          <w:color w:val="auto"/>
          <w:sz w:val="24"/>
          <w:szCs w:val="24"/>
        </w:rPr>
        <w:t xml:space="preserve"> </w:t>
      </w:r>
      <w:bookmarkStart w:id="15" w:name="_Toc231315970"/>
      <w:r w:rsidRPr="00C06F31">
        <w:rPr>
          <w:rFonts w:ascii="Arial" w:hAnsi="Arial" w:cs="Arial"/>
          <w:b/>
          <w:bCs/>
          <w:color w:val="auto"/>
          <w:sz w:val="24"/>
          <w:szCs w:val="24"/>
        </w:rPr>
        <w:t>Contexto</w:t>
      </w:r>
      <w:bookmarkEnd w:id="15"/>
    </w:p>
    <w:p w14:paraId="56BCA46F" w14:textId="77777777" w:rsidR="008A2F90" w:rsidRPr="008A2F90" w:rsidRDefault="008A2F90" w:rsidP="00B33A8C">
      <w:pPr>
        <w:spacing w:line="276" w:lineRule="auto"/>
      </w:pPr>
    </w:p>
    <w:p w14:paraId="2DE65FE7" w14:textId="7D5603DE" w:rsidR="008A2F90" w:rsidRPr="008A2F90" w:rsidRDefault="008A2F90" w:rsidP="00B33A8C">
      <w:pPr>
        <w:spacing w:line="276" w:lineRule="auto"/>
        <w:jc w:val="both"/>
        <w:rPr>
          <w:rFonts w:ascii="Arial" w:hAnsi="Arial" w:cs="Arial"/>
          <w:sz w:val="24"/>
          <w:szCs w:val="24"/>
        </w:rPr>
      </w:pPr>
      <w:r w:rsidRPr="008A2F90">
        <w:rPr>
          <w:rFonts w:ascii="Arial" w:hAnsi="Arial" w:cs="Arial"/>
          <w:sz w:val="24"/>
          <w:szCs w:val="24"/>
        </w:rPr>
        <w:t>El sistema financiero colombiano está compuesto por más de veinte establecimientos bancarios que ofrecen créditos de consumo de libre inversión, cada uno con políticas de tasas de interés diferenciadas según el monto solicitado y las condiciones del mercado. La Superintendencia Financiera de Colombia (SFC) es la entidad gubernamental encargada de supervisar, regular y publicar información detallada sobre las tasas efectivas anuales aplicadas por cada entidad a los diferentes tipos de crédito.</w:t>
      </w:r>
    </w:p>
    <w:p w14:paraId="015E6C78" w14:textId="77777777" w:rsidR="008A2F90" w:rsidRPr="008A2F90" w:rsidRDefault="008A2F90" w:rsidP="00B33A8C">
      <w:pPr>
        <w:spacing w:line="276" w:lineRule="auto"/>
        <w:jc w:val="both"/>
        <w:rPr>
          <w:rFonts w:ascii="Arial" w:hAnsi="Arial" w:cs="Arial"/>
          <w:sz w:val="24"/>
          <w:szCs w:val="24"/>
        </w:rPr>
      </w:pPr>
      <w:r w:rsidRPr="008A2F90">
        <w:rPr>
          <w:rFonts w:ascii="Arial" w:hAnsi="Arial" w:cs="Arial"/>
          <w:sz w:val="24"/>
          <w:szCs w:val="24"/>
        </w:rPr>
        <w:t>El crédito de consumo de libre inversión es una modalidad crediticia que permite a los colombianos financiar proyectos personales sin necesidad de justificar el destino de los fondos ante la entidad financiera. Según datos de la SFC, este tipo de crédito representa una porción significativa del portafolio crediticio de los bancos colombianos, con cientos de miles de operaciones mensuales que impactan directamente la economía de los hogares.</w:t>
      </w:r>
    </w:p>
    <w:p w14:paraId="1E73EF45" w14:textId="77777777" w:rsidR="008A2F90" w:rsidRPr="008A2F90" w:rsidRDefault="008A2F90" w:rsidP="00B33A8C">
      <w:pPr>
        <w:spacing w:line="276" w:lineRule="auto"/>
        <w:jc w:val="both"/>
        <w:rPr>
          <w:rFonts w:ascii="Arial" w:hAnsi="Arial" w:cs="Arial"/>
          <w:sz w:val="24"/>
          <w:szCs w:val="24"/>
        </w:rPr>
      </w:pPr>
    </w:p>
    <w:p w14:paraId="60AEDBF8" w14:textId="77777777" w:rsidR="008A2F90" w:rsidRPr="008A2F90" w:rsidRDefault="008A2F90" w:rsidP="00B33A8C">
      <w:pPr>
        <w:spacing w:line="276" w:lineRule="auto"/>
        <w:jc w:val="both"/>
        <w:rPr>
          <w:rFonts w:ascii="Arial" w:hAnsi="Arial" w:cs="Arial"/>
          <w:sz w:val="24"/>
          <w:szCs w:val="24"/>
        </w:rPr>
      </w:pPr>
      <w:r w:rsidRPr="008A2F90">
        <w:rPr>
          <w:rFonts w:ascii="Arial" w:hAnsi="Arial" w:cs="Arial"/>
          <w:sz w:val="24"/>
          <w:szCs w:val="24"/>
        </w:rPr>
        <w:t>La tasa efectiva anual (TEA) es el indicador más relevante para comparar el costo real de un crédito, ya que incluye la capitalizacion de intereses y refleja el costo total de la obligación financiera expresado en términos anuales. Sin embargo, la asimetría de información </w:t>
      </w:r>
    </w:p>
    <w:p w14:paraId="2F399D63" w14:textId="77777777" w:rsidR="008A2F90" w:rsidRPr="008A2F90" w:rsidRDefault="008A2F90" w:rsidP="00B33A8C">
      <w:pPr>
        <w:spacing w:line="276" w:lineRule="auto"/>
        <w:jc w:val="both"/>
        <w:rPr>
          <w:rFonts w:ascii="Arial" w:hAnsi="Arial" w:cs="Arial"/>
          <w:sz w:val="24"/>
          <w:szCs w:val="24"/>
        </w:rPr>
      </w:pPr>
      <w:r w:rsidRPr="008A2F90">
        <w:rPr>
          <w:rFonts w:ascii="Arial" w:hAnsi="Arial" w:cs="Arial"/>
          <w:sz w:val="24"/>
          <w:szCs w:val="24"/>
        </w:rPr>
        <w:t>entre las entidades financieras y los consumidores, sumada a la baja educación financiera de gran parte de la población colombiana, genera que muchos ciudadanos no cuenten con las herramientas necesarias para tomar decisiones informadas sobre donde solicitar un crédito.</w:t>
      </w:r>
    </w:p>
    <w:p w14:paraId="4E348135" w14:textId="7BF3AD0C" w:rsidR="008A2F90" w:rsidRPr="008A2F90" w:rsidRDefault="008A2F90" w:rsidP="00B33A8C">
      <w:pPr>
        <w:spacing w:line="276" w:lineRule="auto"/>
        <w:jc w:val="both"/>
        <w:rPr>
          <w:rFonts w:ascii="Arial" w:hAnsi="Arial" w:cs="Arial"/>
          <w:sz w:val="24"/>
          <w:szCs w:val="24"/>
        </w:rPr>
      </w:pPr>
      <w:r w:rsidRPr="008A2F90">
        <w:rPr>
          <w:rFonts w:ascii="Arial" w:hAnsi="Arial" w:cs="Arial"/>
          <w:sz w:val="24"/>
          <w:szCs w:val="24"/>
        </w:rPr>
        <w:t xml:space="preserve">El contexto macroeconómico colombiano durante el periodo 2023-2026 estuvo marcado por un ciclo de política monetaria restrictiva por parte del Banco de la </w:t>
      </w:r>
      <w:r w:rsidR="004F2966" w:rsidRPr="008A2F90">
        <w:rPr>
          <w:rFonts w:ascii="Arial" w:hAnsi="Arial" w:cs="Arial"/>
          <w:sz w:val="24"/>
          <w:szCs w:val="24"/>
        </w:rPr>
        <w:t>República</w:t>
      </w:r>
      <w:r w:rsidRPr="008A2F90">
        <w:rPr>
          <w:rFonts w:ascii="Arial" w:hAnsi="Arial" w:cs="Arial"/>
          <w:sz w:val="24"/>
          <w:szCs w:val="24"/>
        </w:rPr>
        <w:t>, seguido de una fase gradual de reducción de tasas de referencia, lo que genero variaciones significativas en las tasas de interés del sistema financiero.</w:t>
      </w:r>
    </w:p>
    <w:p w14:paraId="139318D7" w14:textId="77777777" w:rsidR="008A2F90" w:rsidRDefault="008A2F90" w:rsidP="00B33A8C">
      <w:pPr>
        <w:spacing w:line="276" w:lineRule="auto"/>
        <w:jc w:val="both"/>
        <w:rPr>
          <w:rFonts w:ascii="Arial" w:hAnsi="Arial" w:cs="Arial"/>
          <w:sz w:val="24"/>
          <w:szCs w:val="24"/>
        </w:rPr>
      </w:pPr>
    </w:p>
    <w:p w14:paraId="61AEFC93" w14:textId="7CD3CE49" w:rsidR="00C06F31" w:rsidRPr="00541E66" w:rsidRDefault="00C06F31" w:rsidP="00B33A8C">
      <w:pPr>
        <w:spacing w:line="276" w:lineRule="auto"/>
        <w:jc w:val="both"/>
        <w:rPr>
          <w:rFonts w:ascii="Arial" w:hAnsi="Arial" w:cs="Arial"/>
          <w:b/>
          <w:bCs/>
          <w:sz w:val="24"/>
          <w:szCs w:val="24"/>
        </w:rPr>
      </w:pPr>
      <w:r w:rsidRPr="00541E66">
        <w:rPr>
          <w:rFonts w:ascii="Arial" w:hAnsi="Arial" w:cs="Arial"/>
          <w:b/>
          <w:bCs/>
          <w:sz w:val="24"/>
          <w:szCs w:val="24"/>
        </w:rPr>
        <w:t>Antecedentes</w:t>
      </w:r>
    </w:p>
    <w:p w14:paraId="5B900C6A" w14:textId="77777777" w:rsidR="00225DD9" w:rsidRPr="00225DD9" w:rsidRDefault="00225DD9" w:rsidP="00B33A8C">
      <w:pPr>
        <w:spacing w:line="276" w:lineRule="auto"/>
        <w:jc w:val="both"/>
        <w:rPr>
          <w:rFonts w:ascii="Arial" w:hAnsi="Arial" w:cs="Arial"/>
          <w:sz w:val="24"/>
          <w:szCs w:val="24"/>
        </w:rPr>
      </w:pPr>
      <w:r w:rsidRPr="00225DD9">
        <w:rPr>
          <w:rFonts w:ascii="Arial" w:hAnsi="Arial" w:cs="Arial"/>
          <w:sz w:val="24"/>
          <w:szCs w:val="24"/>
        </w:rPr>
        <w:t>Se presentan a continuación cinco antecedentes de trabajos relacionados:</w:t>
      </w:r>
    </w:p>
    <w:p w14:paraId="403924A3" w14:textId="66801ACA" w:rsidR="00225DD9" w:rsidRPr="002013AE" w:rsidRDefault="00BB7E53" w:rsidP="002F74DC">
      <w:pPr>
        <w:pStyle w:val="Prrafodelista"/>
        <w:numPr>
          <w:ilvl w:val="0"/>
          <w:numId w:val="62"/>
        </w:numPr>
        <w:spacing w:line="276" w:lineRule="auto"/>
        <w:jc w:val="both"/>
        <w:rPr>
          <w:rFonts w:ascii="Arial" w:hAnsi="Arial" w:cs="Arial"/>
          <w:sz w:val="24"/>
          <w:szCs w:val="24"/>
        </w:rPr>
      </w:pPr>
      <w:r w:rsidRPr="002013AE">
        <w:rPr>
          <w:rFonts w:ascii="Arial" w:hAnsi="Arial" w:cs="Arial"/>
          <w:sz w:val="24"/>
          <w:szCs w:val="24"/>
        </w:rPr>
        <w:t xml:space="preserve">En el año 2020 se </w:t>
      </w:r>
      <w:r w:rsidR="008D40FB" w:rsidRPr="002013AE">
        <w:rPr>
          <w:rFonts w:ascii="Arial" w:hAnsi="Arial" w:cs="Arial"/>
          <w:sz w:val="24"/>
          <w:szCs w:val="24"/>
        </w:rPr>
        <w:t>desarrolló</w:t>
      </w:r>
      <w:r w:rsidR="00225DD9" w:rsidRPr="002013AE">
        <w:rPr>
          <w:rFonts w:ascii="Arial" w:hAnsi="Arial" w:cs="Arial"/>
          <w:sz w:val="24"/>
          <w:szCs w:val="24"/>
        </w:rPr>
        <w:t xml:space="preserve"> un modelo de predicción de tasas de interés para créditos hipotecarios en Colombia utilizando redes neuronales LSTM. El estudio utilizó datos del Banco de la República para el período 2010-2019 y logró un RMSE de 0,45 puntos porcentuales. A diferencia del presente proyecto, su enfoque se centró en créditos hipotecarios.</w:t>
      </w:r>
      <w:r w:rsidR="00CF0DC6" w:rsidRPr="002013AE">
        <w:rPr>
          <w:rFonts w:ascii="Arial" w:hAnsi="Arial" w:cs="Arial"/>
          <w:sz w:val="24"/>
          <w:szCs w:val="24"/>
        </w:rPr>
        <w:t xml:space="preserve"> [1].</w:t>
      </w:r>
    </w:p>
    <w:p w14:paraId="6B3F4ACB" w14:textId="43526C44" w:rsidR="00225DD9" w:rsidRPr="002013AE" w:rsidRDefault="00FE7578" w:rsidP="002F74DC">
      <w:pPr>
        <w:pStyle w:val="Prrafodelista"/>
        <w:numPr>
          <w:ilvl w:val="0"/>
          <w:numId w:val="62"/>
        </w:numPr>
        <w:spacing w:line="276" w:lineRule="auto"/>
        <w:jc w:val="both"/>
        <w:rPr>
          <w:rFonts w:ascii="Arial" w:hAnsi="Arial" w:cs="Arial"/>
          <w:sz w:val="24"/>
          <w:szCs w:val="24"/>
        </w:rPr>
      </w:pPr>
      <w:r w:rsidRPr="002013AE">
        <w:rPr>
          <w:rFonts w:ascii="Arial" w:hAnsi="Arial" w:cs="Arial"/>
          <w:sz w:val="24"/>
          <w:szCs w:val="24"/>
        </w:rPr>
        <w:t xml:space="preserve">En el 2021 </w:t>
      </w:r>
      <w:r w:rsidR="00ED4F1D" w:rsidRPr="002013AE">
        <w:rPr>
          <w:rFonts w:ascii="Arial" w:hAnsi="Arial" w:cs="Arial"/>
          <w:sz w:val="24"/>
          <w:szCs w:val="24"/>
        </w:rPr>
        <w:t xml:space="preserve">los señores Rodríguez y Hernández </w:t>
      </w:r>
      <w:r w:rsidRPr="002013AE">
        <w:rPr>
          <w:rFonts w:ascii="Arial" w:hAnsi="Arial" w:cs="Arial"/>
          <w:sz w:val="24"/>
          <w:szCs w:val="24"/>
        </w:rPr>
        <w:t xml:space="preserve">se </w:t>
      </w:r>
      <w:r w:rsidR="00ED4F1D" w:rsidRPr="002013AE">
        <w:rPr>
          <w:rFonts w:ascii="Arial" w:hAnsi="Arial" w:cs="Arial"/>
          <w:sz w:val="24"/>
          <w:szCs w:val="24"/>
        </w:rPr>
        <w:t>implementaron</w:t>
      </w:r>
      <w:r w:rsidR="00225DD9" w:rsidRPr="002013AE">
        <w:rPr>
          <w:rFonts w:ascii="Arial" w:hAnsi="Arial" w:cs="Arial"/>
          <w:sz w:val="24"/>
          <w:szCs w:val="24"/>
        </w:rPr>
        <w:t xml:space="preserve"> un sistema de forecasting de tasas de depósitos a término fijo usando modelos ARIMA y Prophet. Utilizaron datos de la Superfinanciera para el período 2015-2020, logrando un MAE de 0,32%. No abordaron </w:t>
      </w:r>
      <w:r w:rsidR="008D40FB" w:rsidRPr="002013AE">
        <w:rPr>
          <w:rFonts w:ascii="Arial" w:hAnsi="Arial" w:cs="Arial"/>
          <w:sz w:val="24"/>
          <w:szCs w:val="24"/>
        </w:rPr>
        <w:t xml:space="preserve">los </w:t>
      </w:r>
      <w:r w:rsidR="00225DD9" w:rsidRPr="002013AE">
        <w:rPr>
          <w:rFonts w:ascii="Arial" w:hAnsi="Arial" w:cs="Arial"/>
          <w:sz w:val="24"/>
          <w:szCs w:val="24"/>
        </w:rPr>
        <w:t>créditos de consumo ni técnicas de Machine Learning.</w:t>
      </w:r>
      <w:r w:rsidR="00CF0DC6" w:rsidRPr="002013AE">
        <w:rPr>
          <w:rFonts w:ascii="Arial" w:hAnsi="Arial" w:cs="Arial"/>
          <w:sz w:val="24"/>
          <w:szCs w:val="24"/>
        </w:rPr>
        <w:t xml:space="preserve"> [2]</w:t>
      </w:r>
    </w:p>
    <w:p w14:paraId="762535D2" w14:textId="75C4B550" w:rsidR="00225DD9" w:rsidRPr="002013AE" w:rsidRDefault="008D40FB" w:rsidP="002F74DC">
      <w:pPr>
        <w:pStyle w:val="Prrafodelista"/>
        <w:numPr>
          <w:ilvl w:val="0"/>
          <w:numId w:val="62"/>
        </w:numPr>
        <w:spacing w:line="276" w:lineRule="auto"/>
        <w:jc w:val="both"/>
        <w:rPr>
          <w:rFonts w:ascii="Arial" w:hAnsi="Arial" w:cs="Arial"/>
          <w:sz w:val="24"/>
          <w:szCs w:val="24"/>
        </w:rPr>
      </w:pPr>
      <w:r w:rsidRPr="002013AE">
        <w:rPr>
          <w:rFonts w:ascii="Arial" w:hAnsi="Arial" w:cs="Arial"/>
          <w:sz w:val="24"/>
          <w:szCs w:val="24"/>
        </w:rPr>
        <w:t xml:space="preserve">En el 2022 </w:t>
      </w:r>
      <w:r w:rsidR="00363FFC" w:rsidRPr="002013AE">
        <w:rPr>
          <w:rFonts w:ascii="Arial" w:hAnsi="Arial" w:cs="Arial"/>
          <w:sz w:val="24"/>
          <w:szCs w:val="24"/>
        </w:rPr>
        <w:t xml:space="preserve">García, López y Sánchez </w:t>
      </w:r>
      <w:r w:rsidRPr="002013AE">
        <w:rPr>
          <w:rFonts w:ascii="Arial" w:hAnsi="Arial" w:cs="Arial"/>
          <w:sz w:val="24"/>
          <w:szCs w:val="24"/>
        </w:rPr>
        <w:t>analiz</w:t>
      </w:r>
      <w:r w:rsidR="00363FFC" w:rsidRPr="002013AE">
        <w:rPr>
          <w:rFonts w:ascii="Arial" w:hAnsi="Arial" w:cs="Arial"/>
          <w:sz w:val="24"/>
          <w:szCs w:val="24"/>
        </w:rPr>
        <w:t>aron</w:t>
      </w:r>
      <w:r w:rsidR="00225DD9" w:rsidRPr="002013AE">
        <w:rPr>
          <w:rFonts w:ascii="Arial" w:hAnsi="Arial" w:cs="Arial"/>
          <w:sz w:val="24"/>
          <w:szCs w:val="24"/>
        </w:rPr>
        <w:t xml:space="preserve"> la evolución de las tasas de crédito de consumo en Latinoamérica en el período posterior a la pandemia mediante técnicas de clustering y análisis descriptivo. El estudio no incluyó componentes predictivos.</w:t>
      </w:r>
      <w:r w:rsidR="00CF0DC6" w:rsidRPr="002013AE">
        <w:rPr>
          <w:rFonts w:ascii="Arial" w:hAnsi="Arial" w:cs="Arial"/>
          <w:sz w:val="24"/>
          <w:szCs w:val="24"/>
        </w:rPr>
        <w:t xml:space="preserve"> [3].</w:t>
      </w:r>
    </w:p>
    <w:p w14:paraId="0C8E9EAC" w14:textId="00DB83A1" w:rsidR="00225DD9" w:rsidRPr="002013AE" w:rsidRDefault="008D40FB" w:rsidP="002F74DC">
      <w:pPr>
        <w:pStyle w:val="Prrafodelista"/>
        <w:numPr>
          <w:ilvl w:val="0"/>
          <w:numId w:val="62"/>
        </w:numPr>
        <w:spacing w:line="276" w:lineRule="auto"/>
        <w:jc w:val="both"/>
        <w:rPr>
          <w:rFonts w:ascii="Arial" w:hAnsi="Arial" w:cs="Arial"/>
          <w:sz w:val="24"/>
          <w:szCs w:val="24"/>
        </w:rPr>
      </w:pPr>
      <w:r w:rsidRPr="002013AE">
        <w:rPr>
          <w:rFonts w:ascii="Arial" w:hAnsi="Arial" w:cs="Arial"/>
          <w:sz w:val="24"/>
          <w:szCs w:val="24"/>
        </w:rPr>
        <w:t>En el 2023</w:t>
      </w:r>
      <w:r w:rsidR="00225DD9" w:rsidRPr="002013AE">
        <w:rPr>
          <w:rFonts w:ascii="Arial" w:hAnsi="Arial" w:cs="Arial"/>
          <w:sz w:val="24"/>
          <w:szCs w:val="24"/>
        </w:rPr>
        <w:t xml:space="preserve"> </w:t>
      </w:r>
      <w:r w:rsidR="00FD2F27" w:rsidRPr="002013AE">
        <w:rPr>
          <w:rFonts w:ascii="Arial" w:hAnsi="Arial" w:cs="Arial"/>
          <w:sz w:val="24"/>
          <w:szCs w:val="24"/>
        </w:rPr>
        <w:t xml:space="preserve">Ramírez y Torres </w:t>
      </w:r>
      <w:r w:rsidR="00225DD9" w:rsidRPr="002013AE">
        <w:rPr>
          <w:rFonts w:ascii="Arial" w:hAnsi="Arial" w:cs="Arial"/>
          <w:sz w:val="24"/>
          <w:szCs w:val="24"/>
        </w:rPr>
        <w:t>desarroll</w:t>
      </w:r>
      <w:r w:rsidR="00FD2F27" w:rsidRPr="002013AE">
        <w:rPr>
          <w:rFonts w:ascii="Arial" w:hAnsi="Arial" w:cs="Arial"/>
          <w:sz w:val="24"/>
          <w:szCs w:val="24"/>
        </w:rPr>
        <w:t>aron</w:t>
      </w:r>
      <w:r w:rsidR="00225DD9" w:rsidRPr="002013AE">
        <w:rPr>
          <w:rFonts w:ascii="Arial" w:hAnsi="Arial" w:cs="Arial"/>
          <w:sz w:val="24"/>
          <w:szCs w:val="24"/>
        </w:rPr>
        <w:t xml:space="preserve"> un dashboard en Power BI para visualizar indicadores del sistema bancario colombiano. Su enfoque fue descriptivo y orientado a la visualización de datos, sin incorporar modelos predictivos. </w:t>
      </w:r>
      <w:r w:rsidR="00CF0DC6" w:rsidRPr="002013AE">
        <w:rPr>
          <w:rFonts w:ascii="Arial" w:hAnsi="Arial" w:cs="Arial"/>
          <w:sz w:val="24"/>
          <w:szCs w:val="24"/>
        </w:rPr>
        <w:t>[4].</w:t>
      </w:r>
    </w:p>
    <w:p w14:paraId="5669D6D1" w14:textId="31596CE4" w:rsidR="00225DD9" w:rsidRPr="002013AE" w:rsidRDefault="00006BD7" w:rsidP="002F74DC">
      <w:pPr>
        <w:pStyle w:val="Prrafodelista"/>
        <w:numPr>
          <w:ilvl w:val="0"/>
          <w:numId w:val="62"/>
        </w:numPr>
        <w:spacing w:line="276" w:lineRule="auto"/>
        <w:jc w:val="both"/>
        <w:rPr>
          <w:rFonts w:ascii="Arial" w:hAnsi="Arial" w:cs="Arial"/>
          <w:sz w:val="24"/>
          <w:szCs w:val="24"/>
        </w:rPr>
      </w:pPr>
      <w:r w:rsidRPr="002013AE">
        <w:rPr>
          <w:rFonts w:ascii="Arial" w:hAnsi="Arial" w:cs="Arial"/>
          <w:sz w:val="24"/>
          <w:szCs w:val="24"/>
        </w:rPr>
        <w:t xml:space="preserve">En el 2024 </w:t>
      </w:r>
      <w:r w:rsidR="00A441E0" w:rsidRPr="002013AE">
        <w:rPr>
          <w:rFonts w:ascii="Arial" w:hAnsi="Arial" w:cs="Arial"/>
          <w:sz w:val="24"/>
          <w:szCs w:val="24"/>
        </w:rPr>
        <w:t xml:space="preserve">Chen, Wang y Zhang </w:t>
      </w:r>
      <w:r w:rsidR="00225DD9" w:rsidRPr="002013AE">
        <w:rPr>
          <w:rFonts w:ascii="Arial" w:hAnsi="Arial" w:cs="Arial"/>
          <w:sz w:val="24"/>
          <w:szCs w:val="24"/>
        </w:rPr>
        <w:t>compararon modelos de Gradient Boosting frente a modelos tradicionales para la predicción de tasas de interés en mercados emergentes. Los autores concluyeron que los modelos baseline simples frecuentemente superan a los modelos complejos cuando las series temporales presentan alta inercia. </w:t>
      </w:r>
      <w:r w:rsidR="00CF0DC6" w:rsidRPr="002013AE">
        <w:rPr>
          <w:rFonts w:ascii="Arial" w:hAnsi="Arial" w:cs="Arial"/>
          <w:sz w:val="24"/>
          <w:szCs w:val="24"/>
        </w:rPr>
        <w:t>[5].</w:t>
      </w:r>
    </w:p>
    <w:p w14:paraId="1897E3CF" w14:textId="77777777" w:rsidR="00225DD9" w:rsidRPr="00C06F31" w:rsidRDefault="00225DD9" w:rsidP="00B33A8C">
      <w:pPr>
        <w:spacing w:line="276" w:lineRule="auto"/>
        <w:jc w:val="both"/>
        <w:rPr>
          <w:rFonts w:ascii="Arial" w:hAnsi="Arial" w:cs="Arial"/>
          <w:sz w:val="24"/>
          <w:szCs w:val="24"/>
        </w:rPr>
      </w:pPr>
    </w:p>
    <w:p w14:paraId="30CC2A66" w14:textId="0A414431" w:rsidR="00C06F31" w:rsidRPr="00541E66" w:rsidRDefault="00C06F31" w:rsidP="00B33A8C">
      <w:pPr>
        <w:pStyle w:val="Ttulo2"/>
        <w:numPr>
          <w:ilvl w:val="1"/>
          <w:numId w:val="1"/>
        </w:numPr>
        <w:spacing w:line="276" w:lineRule="auto"/>
        <w:ind w:left="567" w:hanging="567"/>
        <w:rPr>
          <w:rFonts w:ascii="Arial" w:hAnsi="Arial" w:cs="Arial"/>
          <w:b/>
          <w:bCs/>
          <w:color w:val="auto"/>
          <w:sz w:val="24"/>
          <w:szCs w:val="24"/>
        </w:rPr>
      </w:pPr>
      <w:bookmarkStart w:id="16" w:name="_Toc231315971"/>
      <w:r w:rsidRPr="00541E66">
        <w:rPr>
          <w:rFonts w:ascii="Arial" w:hAnsi="Arial" w:cs="Arial"/>
          <w:b/>
          <w:bCs/>
          <w:color w:val="auto"/>
          <w:sz w:val="24"/>
          <w:szCs w:val="24"/>
        </w:rPr>
        <w:t>Conceptos fundamentales y herramientas tecnológicas utilizadas</w:t>
      </w:r>
      <w:bookmarkEnd w:id="16"/>
    </w:p>
    <w:p w14:paraId="23328C9A" w14:textId="324329FC" w:rsidR="00914AE6" w:rsidRDefault="00914AE6" w:rsidP="00B33A8C">
      <w:pPr>
        <w:spacing w:line="276" w:lineRule="auto"/>
        <w:jc w:val="both"/>
        <w:rPr>
          <w:rFonts w:ascii="Arial" w:hAnsi="Arial" w:cs="Arial"/>
          <w:sz w:val="24"/>
          <w:szCs w:val="24"/>
        </w:rPr>
      </w:pPr>
    </w:p>
    <w:p w14:paraId="2B850477" w14:textId="56788362" w:rsidR="00914AE6" w:rsidRDefault="00914AE6" w:rsidP="002F74DC">
      <w:pPr>
        <w:pStyle w:val="Prrafodelista"/>
        <w:numPr>
          <w:ilvl w:val="0"/>
          <w:numId w:val="4"/>
        </w:numPr>
        <w:spacing w:line="276" w:lineRule="auto"/>
        <w:ind w:left="927"/>
        <w:jc w:val="both"/>
        <w:rPr>
          <w:rFonts w:ascii="Arial" w:hAnsi="Arial" w:cs="Arial"/>
          <w:sz w:val="24"/>
          <w:szCs w:val="24"/>
        </w:rPr>
      </w:pPr>
      <w:r w:rsidRPr="00914AE6">
        <w:rPr>
          <w:rFonts w:ascii="Arial" w:hAnsi="Arial" w:cs="Arial"/>
          <w:sz w:val="24"/>
          <w:szCs w:val="24"/>
        </w:rPr>
        <w:t>Tasa Efectiva Anual (TEA): Es la tasa de interés que refleja el costo total del crédito expresado en términos anuales, incluyendo la capitalización de intereses. </w:t>
      </w:r>
      <w:r w:rsidR="00211932">
        <w:rPr>
          <w:rFonts w:ascii="Arial" w:hAnsi="Arial" w:cs="Arial"/>
          <w:sz w:val="24"/>
          <w:szCs w:val="24"/>
        </w:rPr>
        <w:t>[6].</w:t>
      </w:r>
    </w:p>
    <w:p w14:paraId="2B666267" w14:textId="3FE5652A" w:rsidR="00914AE6" w:rsidRPr="00914AE6" w:rsidRDefault="00914AE6" w:rsidP="00B33A8C">
      <w:pPr>
        <w:pStyle w:val="Prrafodelista"/>
        <w:spacing w:line="276" w:lineRule="auto"/>
        <w:ind w:left="927"/>
        <w:jc w:val="both"/>
        <w:rPr>
          <w:rFonts w:ascii="Arial" w:hAnsi="Arial" w:cs="Arial"/>
          <w:sz w:val="24"/>
          <w:szCs w:val="24"/>
        </w:rPr>
      </w:pPr>
      <w:r w:rsidRPr="00914AE6">
        <w:rPr>
          <w:rFonts w:ascii="Arial" w:hAnsi="Arial" w:cs="Arial"/>
          <w:sz w:val="24"/>
          <w:szCs w:val="24"/>
        </w:rPr>
        <w:t>Es el indicador principal utilizado en este proyecto para comparar el costo de los créditos entre diferentes bancos [7].</w:t>
      </w:r>
    </w:p>
    <w:p w14:paraId="394A0A9F" w14:textId="180A0E5A" w:rsidR="00914AE6" w:rsidRPr="00914AE6" w:rsidRDefault="00914AE6" w:rsidP="002F74DC">
      <w:pPr>
        <w:pStyle w:val="Prrafodelista"/>
        <w:numPr>
          <w:ilvl w:val="0"/>
          <w:numId w:val="4"/>
        </w:numPr>
        <w:spacing w:line="276" w:lineRule="auto"/>
        <w:ind w:left="927"/>
        <w:jc w:val="both"/>
        <w:rPr>
          <w:rFonts w:ascii="Arial" w:hAnsi="Arial" w:cs="Arial"/>
          <w:sz w:val="24"/>
          <w:szCs w:val="24"/>
        </w:rPr>
      </w:pPr>
      <w:r w:rsidRPr="00914AE6">
        <w:rPr>
          <w:rFonts w:ascii="Arial" w:hAnsi="Arial" w:cs="Arial"/>
          <w:sz w:val="24"/>
          <w:szCs w:val="24"/>
        </w:rPr>
        <w:t xml:space="preserve">Tasa Ponderada: Promedio de tasas de interés ponderado por el </w:t>
      </w:r>
      <w:r w:rsidR="007B2B41" w:rsidRPr="00914AE6">
        <w:rPr>
          <w:rFonts w:ascii="Arial" w:hAnsi="Arial" w:cs="Arial"/>
          <w:sz w:val="24"/>
          <w:szCs w:val="24"/>
        </w:rPr>
        <w:t>número</w:t>
      </w:r>
      <w:r w:rsidRPr="00914AE6">
        <w:rPr>
          <w:rFonts w:ascii="Arial" w:hAnsi="Arial" w:cs="Arial"/>
          <w:sz w:val="24"/>
          <w:szCs w:val="24"/>
        </w:rPr>
        <w:t xml:space="preserve"> de </w:t>
      </w:r>
      <w:r w:rsidR="007B2B41" w:rsidRPr="00914AE6">
        <w:rPr>
          <w:rFonts w:ascii="Arial" w:hAnsi="Arial" w:cs="Arial"/>
          <w:sz w:val="24"/>
          <w:szCs w:val="24"/>
        </w:rPr>
        <w:t>créditos</w:t>
      </w:r>
      <w:r w:rsidRPr="00914AE6">
        <w:rPr>
          <w:rFonts w:ascii="Arial" w:hAnsi="Arial" w:cs="Arial"/>
          <w:sz w:val="24"/>
          <w:szCs w:val="24"/>
        </w:rPr>
        <w:t> otorgados en cada categoría. Permite obtener una medida representativa del costo del crédito por banco y rango de monto, evitando sesgos por categorías con pocos creditos [8].</w:t>
      </w:r>
    </w:p>
    <w:p w14:paraId="6606A99F" w14:textId="69B24BE9" w:rsidR="00914AE6" w:rsidRPr="005C717E" w:rsidRDefault="00914AE6" w:rsidP="002F74DC">
      <w:pPr>
        <w:pStyle w:val="Prrafodelista"/>
        <w:numPr>
          <w:ilvl w:val="0"/>
          <w:numId w:val="4"/>
        </w:numPr>
        <w:spacing w:line="276" w:lineRule="auto"/>
        <w:ind w:left="927"/>
        <w:jc w:val="both"/>
        <w:rPr>
          <w:rFonts w:ascii="Arial" w:hAnsi="Arial" w:cs="Arial"/>
          <w:sz w:val="24"/>
          <w:szCs w:val="24"/>
        </w:rPr>
      </w:pPr>
      <w:r w:rsidRPr="00914AE6">
        <w:rPr>
          <w:rFonts w:ascii="Arial" w:hAnsi="Arial" w:cs="Arial"/>
          <w:sz w:val="24"/>
          <w:szCs w:val="24"/>
        </w:rPr>
        <w:t xml:space="preserve">Forecasting: </w:t>
      </w:r>
      <w:r w:rsidR="00CA6CD7" w:rsidRPr="00914AE6">
        <w:rPr>
          <w:rFonts w:ascii="Arial" w:hAnsi="Arial" w:cs="Arial"/>
          <w:sz w:val="24"/>
          <w:szCs w:val="24"/>
        </w:rPr>
        <w:t>Técnica</w:t>
      </w:r>
      <w:r w:rsidRPr="00914AE6">
        <w:rPr>
          <w:rFonts w:ascii="Arial" w:hAnsi="Arial" w:cs="Arial"/>
          <w:sz w:val="24"/>
          <w:szCs w:val="24"/>
        </w:rPr>
        <w:t xml:space="preserve"> de predicción que utiliza datos históricos para estimar valores futuros de una variable. En este proyecto se aplica para predecir tasas de </w:t>
      </w:r>
      <w:r w:rsidR="004F2966" w:rsidRPr="00914AE6">
        <w:rPr>
          <w:rFonts w:ascii="Arial" w:hAnsi="Arial" w:cs="Arial"/>
          <w:sz w:val="24"/>
          <w:szCs w:val="24"/>
        </w:rPr>
        <w:t>interés</w:t>
      </w:r>
      <w:r w:rsidRPr="00914AE6">
        <w:rPr>
          <w:rFonts w:ascii="Arial" w:hAnsi="Arial" w:cs="Arial"/>
          <w:sz w:val="24"/>
          <w:szCs w:val="24"/>
        </w:rPr>
        <w:t xml:space="preserve"> a un horizonte de tres meses (T+3), permitiendo </w:t>
      </w:r>
      <w:r w:rsidR="00CA6CD7" w:rsidRPr="00914AE6">
        <w:rPr>
          <w:rFonts w:ascii="Arial" w:hAnsi="Arial" w:cs="Arial"/>
          <w:sz w:val="24"/>
          <w:szCs w:val="24"/>
        </w:rPr>
        <w:t>anticipación</w:t>
      </w:r>
      <w:r w:rsidRPr="00914AE6">
        <w:rPr>
          <w:rFonts w:ascii="Arial" w:hAnsi="Arial" w:cs="Arial"/>
          <w:sz w:val="24"/>
          <w:szCs w:val="24"/>
        </w:rPr>
        <w:t xml:space="preserve"> para la toma de decisiones [9].</w:t>
      </w:r>
    </w:p>
    <w:p w14:paraId="3B5BDB9B" w14:textId="2B12027D" w:rsidR="00914AE6" w:rsidRPr="005C717E" w:rsidRDefault="00914AE6" w:rsidP="002F74DC">
      <w:pPr>
        <w:pStyle w:val="Prrafodelista"/>
        <w:numPr>
          <w:ilvl w:val="0"/>
          <w:numId w:val="4"/>
        </w:numPr>
        <w:spacing w:line="276" w:lineRule="auto"/>
        <w:ind w:left="927"/>
        <w:jc w:val="both"/>
        <w:rPr>
          <w:rFonts w:ascii="Arial" w:hAnsi="Arial" w:cs="Arial"/>
          <w:sz w:val="24"/>
          <w:szCs w:val="24"/>
        </w:rPr>
      </w:pPr>
      <w:r w:rsidRPr="005C717E">
        <w:rPr>
          <w:rFonts w:ascii="Arial" w:hAnsi="Arial" w:cs="Arial"/>
          <w:sz w:val="24"/>
          <w:szCs w:val="24"/>
        </w:rPr>
        <w:t xml:space="preserve">Feature Engineering: Proceso de crear variables predictoras (features) a partir de datos crudos. En este proyecto se construyeron 37 features incluyendo rezagos temporales, medias </w:t>
      </w:r>
      <w:r w:rsidR="00CA6CD7" w:rsidRPr="005C717E">
        <w:rPr>
          <w:rFonts w:ascii="Arial" w:hAnsi="Arial" w:cs="Arial"/>
          <w:sz w:val="24"/>
          <w:szCs w:val="24"/>
        </w:rPr>
        <w:t>móviles</w:t>
      </w:r>
      <w:r w:rsidRPr="005C717E">
        <w:rPr>
          <w:rFonts w:ascii="Arial" w:hAnsi="Arial" w:cs="Arial"/>
          <w:sz w:val="24"/>
          <w:szCs w:val="24"/>
        </w:rPr>
        <w:t xml:space="preserve"> y variables de estacionalidad para alimentar los modelos de machine learning [10].</w:t>
      </w:r>
    </w:p>
    <w:p w14:paraId="3C3925BE" w14:textId="388AB9C4" w:rsidR="00914AE6" w:rsidRPr="005C717E" w:rsidRDefault="00914AE6" w:rsidP="002F74DC">
      <w:pPr>
        <w:pStyle w:val="Prrafodelista"/>
        <w:numPr>
          <w:ilvl w:val="0"/>
          <w:numId w:val="4"/>
        </w:numPr>
        <w:spacing w:line="276" w:lineRule="auto"/>
        <w:ind w:left="927"/>
        <w:jc w:val="both"/>
        <w:rPr>
          <w:rFonts w:ascii="Arial" w:hAnsi="Arial" w:cs="Arial"/>
          <w:sz w:val="24"/>
          <w:szCs w:val="24"/>
        </w:rPr>
      </w:pPr>
      <w:r w:rsidRPr="005C717E">
        <w:rPr>
          <w:rFonts w:ascii="Arial" w:hAnsi="Arial" w:cs="Arial"/>
          <w:sz w:val="24"/>
          <w:szCs w:val="24"/>
        </w:rPr>
        <w:t xml:space="preserve">Optimizacion Bayesiana: </w:t>
      </w:r>
      <w:r w:rsidR="00CA6CD7" w:rsidRPr="005C717E">
        <w:rPr>
          <w:rFonts w:ascii="Arial" w:hAnsi="Arial" w:cs="Arial"/>
          <w:sz w:val="24"/>
          <w:szCs w:val="24"/>
        </w:rPr>
        <w:t>método</w:t>
      </w:r>
      <w:r w:rsidRPr="005C717E">
        <w:rPr>
          <w:rFonts w:ascii="Arial" w:hAnsi="Arial" w:cs="Arial"/>
          <w:sz w:val="24"/>
          <w:szCs w:val="24"/>
        </w:rPr>
        <w:t xml:space="preserve"> de </w:t>
      </w:r>
      <w:r w:rsidR="00CA6CD7" w:rsidRPr="005C717E">
        <w:rPr>
          <w:rFonts w:ascii="Arial" w:hAnsi="Arial" w:cs="Arial"/>
          <w:sz w:val="24"/>
          <w:szCs w:val="24"/>
        </w:rPr>
        <w:t>optimización</w:t>
      </w:r>
      <w:r w:rsidRPr="005C717E">
        <w:rPr>
          <w:rFonts w:ascii="Arial" w:hAnsi="Arial" w:cs="Arial"/>
          <w:sz w:val="24"/>
          <w:szCs w:val="24"/>
        </w:rPr>
        <w:t xml:space="preserve"> de hiperparametros que utiliza un modelo </w:t>
      </w:r>
      <w:r w:rsidR="00CA6CD7" w:rsidRPr="005C717E">
        <w:rPr>
          <w:rFonts w:ascii="Arial" w:hAnsi="Arial" w:cs="Arial"/>
          <w:sz w:val="24"/>
          <w:szCs w:val="24"/>
        </w:rPr>
        <w:t>probabilístico</w:t>
      </w:r>
      <w:r w:rsidRPr="005C717E">
        <w:rPr>
          <w:rFonts w:ascii="Arial" w:hAnsi="Arial" w:cs="Arial"/>
          <w:sz w:val="24"/>
          <w:szCs w:val="24"/>
        </w:rPr>
        <w:t xml:space="preserve"> (proceso gaussiano) para guiar la busqueda de la mejor </w:t>
      </w:r>
      <w:r w:rsidR="005C717E" w:rsidRPr="005C717E">
        <w:rPr>
          <w:rFonts w:ascii="Arial" w:hAnsi="Arial" w:cs="Arial"/>
          <w:sz w:val="24"/>
          <w:szCs w:val="24"/>
        </w:rPr>
        <w:t>configuración</w:t>
      </w:r>
      <w:r w:rsidRPr="005C717E">
        <w:rPr>
          <w:rFonts w:ascii="Arial" w:hAnsi="Arial" w:cs="Arial"/>
          <w:sz w:val="24"/>
          <w:szCs w:val="24"/>
        </w:rPr>
        <w:t xml:space="preserve"> de forma mas eficiente que la busqueda exhaustiva o aleatoria [11].</w:t>
      </w:r>
    </w:p>
    <w:p w14:paraId="7769BEFD" w14:textId="77777777" w:rsidR="00914AE6" w:rsidRDefault="00914AE6" w:rsidP="00B33A8C">
      <w:pPr>
        <w:spacing w:line="276" w:lineRule="auto"/>
        <w:jc w:val="both"/>
        <w:rPr>
          <w:rFonts w:ascii="Arial" w:hAnsi="Arial" w:cs="Arial"/>
          <w:sz w:val="24"/>
          <w:szCs w:val="24"/>
        </w:rPr>
      </w:pPr>
    </w:p>
    <w:p w14:paraId="20E4E732" w14:textId="77777777" w:rsidR="006E1AA8" w:rsidRPr="00914AE6" w:rsidRDefault="006E1AA8" w:rsidP="00B33A8C">
      <w:pPr>
        <w:spacing w:line="276" w:lineRule="auto"/>
        <w:jc w:val="both"/>
        <w:rPr>
          <w:rFonts w:ascii="Arial" w:hAnsi="Arial" w:cs="Arial"/>
          <w:sz w:val="24"/>
          <w:szCs w:val="24"/>
        </w:rPr>
      </w:pPr>
    </w:p>
    <w:p w14:paraId="207B9B94" w14:textId="162D370D" w:rsidR="00914AE6" w:rsidRPr="00914AE6" w:rsidRDefault="00914AE6" w:rsidP="00B33A8C">
      <w:pPr>
        <w:spacing w:line="276" w:lineRule="auto"/>
        <w:jc w:val="both"/>
        <w:rPr>
          <w:rFonts w:ascii="Arial" w:hAnsi="Arial" w:cs="Arial"/>
          <w:sz w:val="24"/>
          <w:szCs w:val="24"/>
        </w:rPr>
      </w:pPr>
      <w:r w:rsidRPr="00914AE6">
        <w:rPr>
          <w:rFonts w:ascii="Arial" w:hAnsi="Arial" w:cs="Arial"/>
          <w:b/>
          <w:bCs/>
          <w:sz w:val="24"/>
          <w:szCs w:val="24"/>
        </w:rPr>
        <w:t>HERRAMIENTAS TECNOLOGICAS</w:t>
      </w:r>
    </w:p>
    <w:p w14:paraId="74A7E7E2" w14:textId="3D0B619C" w:rsidR="00914AE6" w:rsidRPr="00914AE6" w:rsidRDefault="00914AE6" w:rsidP="002F74DC">
      <w:pPr>
        <w:numPr>
          <w:ilvl w:val="0"/>
          <w:numId w:val="14"/>
        </w:numPr>
        <w:spacing w:line="276" w:lineRule="auto"/>
        <w:jc w:val="both"/>
        <w:rPr>
          <w:rFonts w:ascii="Arial" w:hAnsi="Arial" w:cs="Arial"/>
          <w:sz w:val="24"/>
          <w:szCs w:val="24"/>
        </w:rPr>
      </w:pPr>
      <w:r w:rsidRPr="00914AE6">
        <w:rPr>
          <w:rFonts w:ascii="Arial" w:hAnsi="Arial" w:cs="Arial"/>
          <w:sz w:val="24"/>
          <w:szCs w:val="24"/>
        </w:rPr>
        <w:t>Python: Lenguaje de programación principal utilizado para el procesamiento de datos, modelado predictivo y desarrollo del dashboard. Fue seleccionado por su amplio ecosistema de librerías para ciencia de datos [12].</w:t>
      </w:r>
    </w:p>
    <w:p w14:paraId="6B27B194" w14:textId="1B9CEED6" w:rsidR="00914AE6" w:rsidRPr="00914AE6" w:rsidRDefault="00914AE6" w:rsidP="002F74DC">
      <w:pPr>
        <w:numPr>
          <w:ilvl w:val="0"/>
          <w:numId w:val="14"/>
        </w:numPr>
        <w:spacing w:line="276" w:lineRule="auto"/>
        <w:jc w:val="both"/>
        <w:rPr>
          <w:rFonts w:ascii="Arial" w:hAnsi="Arial" w:cs="Arial"/>
          <w:sz w:val="24"/>
          <w:szCs w:val="24"/>
        </w:rPr>
      </w:pPr>
      <w:r w:rsidRPr="00914AE6">
        <w:rPr>
          <w:rFonts w:ascii="Arial" w:hAnsi="Arial" w:cs="Arial"/>
          <w:sz w:val="24"/>
          <w:szCs w:val="24"/>
        </w:rPr>
        <w:t xml:space="preserve">Pandas: </w:t>
      </w:r>
      <w:r w:rsidR="004F2966" w:rsidRPr="00914AE6">
        <w:rPr>
          <w:rFonts w:ascii="Arial" w:hAnsi="Arial" w:cs="Arial"/>
          <w:sz w:val="24"/>
          <w:szCs w:val="24"/>
        </w:rPr>
        <w:t>librería</w:t>
      </w:r>
      <w:r w:rsidRPr="00914AE6">
        <w:rPr>
          <w:rFonts w:ascii="Arial" w:hAnsi="Arial" w:cs="Arial"/>
          <w:sz w:val="24"/>
          <w:szCs w:val="24"/>
        </w:rPr>
        <w:t xml:space="preserve"> de Python para manipulacion y analisis de datos tabulares, la cual se </w:t>
      </w:r>
      <w:r w:rsidR="004F2966" w:rsidRPr="00914AE6">
        <w:rPr>
          <w:rFonts w:ascii="Arial" w:hAnsi="Arial" w:cs="Arial"/>
          <w:sz w:val="24"/>
          <w:szCs w:val="24"/>
        </w:rPr>
        <w:t>utilizó</w:t>
      </w:r>
      <w:r w:rsidRPr="00914AE6">
        <w:rPr>
          <w:rFonts w:ascii="Arial" w:hAnsi="Arial" w:cs="Arial"/>
          <w:sz w:val="24"/>
          <w:szCs w:val="24"/>
        </w:rPr>
        <w:t xml:space="preserve"> para la limpieza, transformacion, agregacion y calculo de tasas ponderadas de los mas de dos millones de registros de creditos [13].</w:t>
      </w:r>
    </w:p>
    <w:p w14:paraId="29C70429" w14:textId="167B8833" w:rsidR="00914AE6" w:rsidRPr="00914AE6" w:rsidRDefault="00914AE6" w:rsidP="002F74DC">
      <w:pPr>
        <w:numPr>
          <w:ilvl w:val="0"/>
          <w:numId w:val="14"/>
        </w:numPr>
        <w:spacing w:line="276" w:lineRule="auto"/>
        <w:jc w:val="both"/>
        <w:rPr>
          <w:rFonts w:ascii="Arial" w:hAnsi="Arial" w:cs="Arial"/>
          <w:sz w:val="24"/>
          <w:szCs w:val="24"/>
        </w:rPr>
      </w:pPr>
      <w:r w:rsidRPr="00914AE6">
        <w:rPr>
          <w:rFonts w:ascii="Arial" w:hAnsi="Arial" w:cs="Arial"/>
          <w:sz w:val="24"/>
          <w:szCs w:val="24"/>
        </w:rPr>
        <w:t>Scikit-learn: Framework de machine learning que proporciona implementaciones de los modelos Ridge, ElasticNet, RandomForest, ExtraTrees y HistGradientBoosting utilizados en este proyecto [14].</w:t>
      </w:r>
    </w:p>
    <w:p w14:paraId="75E3170A" w14:textId="0A244D6A" w:rsidR="00914AE6" w:rsidRPr="00914AE6" w:rsidRDefault="00914AE6" w:rsidP="002F74DC">
      <w:pPr>
        <w:numPr>
          <w:ilvl w:val="0"/>
          <w:numId w:val="14"/>
        </w:numPr>
        <w:spacing w:line="276" w:lineRule="auto"/>
        <w:jc w:val="both"/>
        <w:rPr>
          <w:rFonts w:ascii="Arial" w:hAnsi="Arial" w:cs="Arial"/>
          <w:sz w:val="24"/>
          <w:szCs w:val="24"/>
        </w:rPr>
      </w:pPr>
      <w:r w:rsidRPr="00914AE6">
        <w:rPr>
          <w:rFonts w:ascii="Arial" w:hAnsi="Arial" w:cs="Arial"/>
          <w:sz w:val="24"/>
          <w:szCs w:val="24"/>
        </w:rPr>
        <w:t>XGBoost: Implementación optimizada de gradient boosting basada en árboles de decisión. Fue utilizada como uno de los modelos candidatos por su reconocido desempeño en competencias de ciencia de datos [15].</w:t>
      </w:r>
    </w:p>
    <w:p w14:paraId="77174F89" w14:textId="623E2546" w:rsidR="00914AE6" w:rsidRPr="00914AE6" w:rsidRDefault="00914AE6" w:rsidP="002F74DC">
      <w:pPr>
        <w:numPr>
          <w:ilvl w:val="0"/>
          <w:numId w:val="14"/>
        </w:numPr>
        <w:spacing w:line="276" w:lineRule="auto"/>
        <w:jc w:val="both"/>
        <w:rPr>
          <w:rFonts w:ascii="Arial" w:hAnsi="Arial" w:cs="Arial"/>
          <w:sz w:val="24"/>
          <w:szCs w:val="24"/>
        </w:rPr>
      </w:pPr>
      <w:r w:rsidRPr="00914AE6">
        <w:rPr>
          <w:rFonts w:ascii="Arial" w:hAnsi="Arial" w:cs="Arial"/>
          <w:sz w:val="24"/>
          <w:szCs w:val="24"/>
        </w:rPr>
        <w:t>Optuna: Framework de optimización de hiperparametros mediante búsqueda bayesiana con muestreador TPE (Tree-structured Parzen Estimator). Se ejecutaron 80 iteraciones por modelo para encontrar la configuración óptima [16].</w:t>
      </w:r>
    </w:p>
    <w:p w14:paraId="4AFB9230" w14:textId="3DEDA936" w:rsidR="00914AE6" w:rsidRPr="00914AE6" w:rsidRDefault="00914AE6" w:rsidP="002F74DC">
      <w:pPr>
        <w:numPr>
          <w:ilvl w:val="0"/>
          <w:numId w:val="14"/>
        </w:numPr>
        <w:spacing w:line="276" w:lineRule="auto"/>
        <w:jc w:val="both"/>
        <w:rPr>
          <w:rFonts w:ascii="Arial" w:hAnsi="Arial" w:cs="Arial"/>
          <w:sz w:val="24"/>
          <w:szCs w:val="24"/>
        </w:rPr>
      </w:pPr>
      <w:r w:rsidRPr="00914AE6">
        <w:rPr>
          <w:rFonts w:ascii="Arial" w:hAnsi="Arial" w:cs="Arial"/>
          <w:sz w:val="24"/>
          <w:szCs w:val="24"/>
        </w:rPr>
        <w:t xml:space="preserve">Jupyter Notebook: Entorno interactivo de desarrollo que permite combinar codigo, visualizaciones y </w:t>
      </w:r>
      <w:r w:rsidR="004F2966" w:rsidRPr="00914AE6">
        <w:rPr>
          <w:rFonts w:ascii="Arial" w:hAnsi="Arial" w:cs="Arial"/>
          <w:sz w:val="24"/>
          <w:szCs w:val="24"/>
        </w:rPr>
        <w:t>documentación</w:t>
      </w:r>
      <w:r w:rsidRPr="00914AE6">
        <w:rPr>
          <w:rFonts w:ascii="Arial" w:hAnsi="Arial" w:cs="Arial"/>
          <w:sz w:val="24"/>
          <w:szCs w:val="24"/>
        </w:rPr>
        <w:t>. Fue utilizado para implementar los procesos ETL y de modelado [17].</w:t>
      </w:r>
    </w:p>
    <w:p w14:paraId="72B2FD93" w14:textId="573C8F5F" w:rsidR="00914AE6" w:rsidRPr="00914AE6" w:rsidRDefault="00914AE6" w:rsidP="002F74DC">
      <w:pPr>
        <w:numPr>
          <w:ilvl w:val="0"/>
          <w:numId w:val="14"/>
        </w:numPr>
        <w:spacing w:line="276" w:lineRule="auto"/>
        <w:jc w:val="both"/>
        <w:rPr>
          <w:rFonts w:ascii="Arial" w:hAnsi="Arial" w:cs="Arial"/>
          <w:sz w:val="24"/>
          <w:szCs w:val="24"/>
        </w:rPr>
      </w:pPr>
      <w:r w:rsidRPr="00914AE6">
        <w:rPr>
          <w:rFonts w:ascii="Arial" w:hAnsi="Arial" w:cs="Arial"/>
          <w:sz w:val="24"/>
          <w:szCs w:val="24"/>
        </w:rPr>
        <w:t>Streamlit: Framework de Python para crear dashboards web interactivos de forma rápida sin necesidad de conocimientos de frontend. Fue seleccionado por su facilidad de desarrollo y despliegue gratuito en Streamlit Cloud [18].</w:t>
      </w:r>
    </w:p>
    <w:p w14:paraId="1FA0E2FD" w14:textId="6618AA25" w:rsidR="00914AE6" w:rsidRPr="00914AE6" w:rsidRDefault="00914AE6" w:rsidP="002F74DC">
      <w:pPr>
        <w:numPr>
          <w:ilvl w:val="0"/>
          <w:numId w:val="14"/>
        </w:numPr>
        <w:spacing w:line="276" w:lineRule="auto"/>
        <w:jc w:val="both"/>
        <w:rPr>
          <w:rFonts w:ascii="Arial" w:hAnsi="Arial" w:cs="Arial"/>
          <w:sz w:val="24"/>
          <w:szCs w:val="24"/>
        </w:rPr>
      </w:pPr>
      <w:r w:rsidRPr="00914AE6">
        <w:rPr>
          <w:rFonts w:ascii="Arial" w:hAnsi="Arial" w:cs="Arial"/>
          <w:sz w:val="24"/>
          <w:szCs w:val="24"/>
        </w:rPr>
        <w:t>Plotly: Librería de visualización interactiva que permite crear gráficos con tooltips, zoom y exportación. Fue utilizada para los gráficos del dashboard [19].</w:t>
      </w:r>
    </w:p>
    <w:p w14:paraId="3A3A3FAA" w14:textId="1E3E8E90" w:rsidR="00914AE6" w:rsidRPr="00914AE6" w:rsidRDefault="00914AE6" w:rsidP="002F74DC">
      <w:pPr>
        <w:numPr>
          <w:ilvl w:val="0"/>
          <w:numId w:val="14"/>
        </w:numPr>
        <w:spacing w:line="276" w:lineRule="auto"/>
        <w:jc w:val="both"/>
        <w:rPr>
          <w:rFonts w:ascii="Arial" w:hAnsi="Arial" w:cs="Arial"/>
          <w:sz w:val="24"/>
          <w:szCs w:val="24"/>
        </w:rPr>
      </w:pPr>
      <w:r w:rsidRPr="00914AE6">
        <w:rPr>
          <w:rFonts w:ascii="Arial" w:hAnsi="Arial" w:cs="Arial"/>
          <w:sz w:val="24"/>
          <w:szCs w:val="24"/>
        </w:rPr>
        <w:t>GitHub: Plataforma de control de versiones basada en Git que permite almacenar, versionar y colaborar en el código fuente del proyecto [20].</w:t>
      </w:r>
    </w:p>
    <w:p w14:paraId="5EDD3D11" w14:textId="5440CF2D" w:rsidR="00914AE6" w:rsidRPr="00000E2B" w:rsidRDefault="00914AE6" w:rsidP="002F74DC">
      <w:pPr>
        <w:numPr>
          <w:ilvl w:val="0"/>
          <w:numId w:val="14"/>
        </w:numPr>
        <w:spacing w:line="276" w:lineRule="auto"/>
        <w:jc w:val="both"/>
        <w:rPr>
          <w:rFonts w:ascii="Arial" w:hAnsi="Arial" w:cs="Arial"/>
          <w:sz w:val="24"/>
          <w:szCs w:val="24"/>
        </w:rPr>
      </w:pPr>
      <w:r w:rsidRPr="00914AE6">
        <w:rPr>
          <w:rFonts w:ascii="Arial" w:hAnsi="Arial" w:cs="Arial"/>
          <w:sz w:val="24"/>
          <w:szCs w:val="24"/>
        </w:rPr>
        <w:t>Streamlit Cloud: Servicio de hosting gratuito que permite desplegar aplicaciones Streamlit directamente desde un repositorio de GitHub con redespliegue automatico ante cada push [21].</w:t>
      </w:r>
      <w:r w:rsidRPr="00000E2B">
        <w:rPr>
          <w:rFonts w:ascii="Arial" w:hAnsi="Arial" w:cs="Arial"/>
          <w:sz w:val="24"/>
          <w:szCs w:val="24"/>
        </w:rPr>
        <w:br/>
      </w:r>
    </w:p>
    <w:p w14:paraId="687C9EE6" w14:textId="29AA2FEA" w:rsidR="00914AE6" w:rsidRPr="00914AE6" w:rsidRDefault="00914AE6" w:rsidP="00B33A8C">
      <w:pPr>
        <w:spacing w:line="276" w:lineRule="auto"/>
        <w:jc w:val="both"/>
        <w:rPr>
          <w:rFonts w:ascii="Arial" w:hAnsi="Arial" w:cs="Arial"/>
          <w:sz w:val="24"/>
          <w:szCs w:val="24"/>
        </w:rPr>
      </w:pPr>
      <w:r w:rsidRPr="00914AE6">
        <w:rPr>
          <w:rFonts w:ascii="Arial" w:hAnsi="Arial" w:cs="Arial"/>
          <w:noProof/>
          <w:sz w:val="24"/>
          <w:szCs w:val="24"/>
          <w:lang w:eastAsia="es-CO"/>
        </w:rPr>
        <w:drawing>
          <wp:inline distT="0" distB="0" distL="0" distR="0" wp14:anchorId="3AE7FCA4" wp14:editId="5279E745">
            <wp:extent cx="5608320" cy="3787140"/>
            <wp:effectExtent l="0" t="0" r="0" b="3810"/>
            <wp:docPr id="1102482959"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08320" cy="3787140"/>
                    </a:xfrm>
                    <a:prstGeom prst="rect">
                      <a:avLst/>
                    </a:prstGeom>
                    <a:noFill/>
                    <a:ln>
                      <a:noFill/>
                    </a:ln>
                  </pic:spPr>
                </pic:pic>
              </a:graphicData>
            </a:graphic>
          </wp:inline>
        </w:drawing>
      </w:r>
    </w:p>
    <w:p w14:paraId="54CA3061" w14:textId="3F25F5ED" w:rsidR="00A5476D" w:rsidRDefault="00FC1EAC" w:rsidP="00FC1EAC">
      <w:pPr>
        <w:pStyle w:val="Descripcin"/>
        <w:jc w:val="center"/>
        <w:rPr>
          <w:rFonts w:ascii="Arial" w:hAnsi="Arial" w:cs="Arial"/>
          <w:sz w:val="20"/>
          <w:szCs w:val="20"/>
        </w:rPr>
      </w:pPr>
      <w:bookmarkStart w:id="17" w:name="_Ref231321588"/>
      <w:r>
        <w:t xml:space="preserve">Figuras </w:t>
      </w:r>
      <w:fldSimple w:instr=" SEQ Figuras \* ARABIC ">
        <w:r>
          <w:rPr>
            <w:noProof/>
          </w:rPr>
          <w:t>2</w:t>
        </w:r>
      </w:fldSimple>
      <w:r>
        <w:t>-</w:t>
      </w:r>
      <w:r w:rsidRPr="00BA08A6">
        <w:t xml:space="preserve"> Herramientas a usar. Generada por Gemin</w:t>
      </w:r>
      <w:r>
        <w:t>i</w:t>
      </w:r>
      <w:bookmarkEnd w:id="17"/>
    </w:p>
    <w:p w14:paraId="0466E65D" w14:textId="6BDB4E52" w:rsidR="00EF04D2" w:rsidRDefault="009176FC" w:rsidP="00B33A8C">
      <w:pPr>
        <w:spacing w:line="276" w:lineRule="auto"/>
        <w:jc w:val="both"/>
        <w:rPr>
          <w:rFonts w:ascii="Arial" w:hAnsi="Arial" w:cs="Arial"/>
          <w:sz w:val="24"/>
          <w:szCs w:val="24"/>
        </w:rPr>
      </w:pPr>
      <w:r w:rsidRPr="009176FC">
        <w:rPr>
          <w:rFonts w:ascii="Arial" w:hAnsi="Arial" w:cs="Arial"/>
          <w:sz w:val="24"/>
          <w:szCs w:val="24"/>
        </w:rPr>
        <w:t xml:space="preserve"> </w:t>
      </w:r>
    </w:p>
    <w:p w14:paraId="5860431C" w14:textId="5A7C8836" w:rsidR="00EF04D2" w:rsidRDefault="00EF04D2" w:rsidP="00B33A8C">
      <w:pPr>
        <w:pStyle w:val="Ttulo1"/>
        <w:numPr>
          <w:ilvl w:val="0"/>
          <w:numId w:val="1"/>
        </w:numPr>
        <w:spacing w:line="276" w:lineRule="auto"/>
        <w:ind w:left="426" w:hanging="426"/>
        <w:rPr>
          <w:rFonts w:ascii="Arial" w:hAnsi="Arial" w:cs="Arial"/>
          <w:b/>
          <w:bCs/>
          <w:color w:val="auto"/>
          <w:sz w:val="24"/>
          <w:szCs w:val="24"/>
        </w:rPr>
      </w:pPr>
      <w:bookmarkStart w:id="18" w:name="_Toc231315972"/>
      <w:r w:rsidRPr="00EF04D2">
        <w:rPr>
          <w:rFonts w:ascii="Arial" w:hAnsi="Arial" w:cs="Arial"/>
          <w:b/>
          <w:bCs/>
          <w:color w:val="auto"/>
          <w:sz w:val="24"/>
          <w:szCs w:val="24"/>
        </w:rPr>
        <w:t>Capítulo</w:t>
      </w:r>
      <w:r w:rsidR="005A0656">
        <w:rPr>
          <w:rFonts w:ascii="Arial" w:hAnsi="Arial" w:cs="Arial"/>
          <w:b/>
          <w:bCs/>
          <w:color w:val="auto"/>
          <w:sz w:val="24"/>
          <w:szCs w:val="24"/>
        </w:rPr>
        <w:t xml:space="preserve"> 3</w:t>
      </w:r>
      <w:r w:rsidR="00266544">
        <w:rPr>
          <w:rFonts w:ascii="Arial" w:hAnsi="Arial" w:cs="Arial"/>
          <w:b/>
          <w:bCs/>
          <w:color w:val="auto"/>
          <w:sz w:val="24"/>
          <w:szCs w:val="24"/>
        </w:rPr>
        <w:t xml:space="preserve"> </w:t>
      </w:r>
      <w:r w:rsidR="008F60D3">
        <w:rPr>
          <w:rFonts w:ascii="Arial" w:hAnsi="Arial" w:cs="Arial"/>
          <w:b/>
          <w:bCs/>
          <w:color w:val="auto"/>
          <w:sz w:val="24"/>
          <w:szCs w:val="24"/>
        </w:rPr>
        <w:t xml:space="preserve">- </w:t>
      </w:r>
      <w:r w:rsidR="00266544" w:rsidRPr="00266544">
        <w:rPr>
          <w:rFonts w:ascii="Arial" w:hAnsi="Arial" w:cs="Arial"/>
          <w:b/>
          <w:bCs/>
          <w:color w:val="auto"/>
          <w:sz w:val="24"/>
          <w:szCs w:val="24"/>
        </w:rPr>
        <w:t>Recopila</w:t>
      </w:r>
      <w:r w:rsidR="00266544">
        <w:rPr>
          <w:rFonts w:ascii="Arial" w:hAnsi="Arial" w:cs="Arial"/>
          <w:b/>
          <w:bCs/>
          <w:color w:val="auto"/>
          <w:sz w:val="24"/>
          <w:szCs w:val="24"/>
        </w:rPr>
        <w:t xml:space="preserve">ción de la </w:t>
      </w:r>
      <w:r w:rsidR="00266544" w:rsidRPr="00266544">
        <w:rPr>
          <w:rFonts w:ascii="Arial" w:hAnsi="Arial" w:cs="Arial"/>
          <w:b/>
          <w:bCs/>
          <w:color w:val="auto"/>
          <w:sz w:val="24"/>
          <w:szCs w:val="24"/>
        </w:rPr>
        <w:t xml:space="preserve">información </w:t>
      </w:r>
      <w:r w:rsidR="00266544">
        <w:rPr>
          <w:rFonts w:ascii="Arial" w:hAnsi="Arial" w:cs="Arial"/>
          <w:b/>
          <w:bCs/>
          <w:color w:val="auto"/>
          <w:sz w:val="24"/>
          <w:szCs w:val="24"/>
        </w:rPr>
        <w:t>de</w:t>
      </w:r>
      <w:r w:rsidR="00266544" w:rsidRPr="00266544">
        <w:rPr>
          <w:rFonts w:ascii="Arial" w:hAnsi="Arial" w:cs="Arial"/>
          <w:b/>
          <w:bCs/>
          <w:color w:val="auto"/>
          <w:sz w:val="24"/>
          <w:szCs w:val="24"/>
        </w:rPr>
        <w:t xml:space="preserve"> tasa efectiva de los créditos de consumo de libre inversión en entidades bancarias colombianas</w:t>
      </w:r>
      <w:bookmarkEnd w:id="18"/>
    </w:p>
    <w:p w14:paraId="3CF95FB8" w14:textId="77777777" w:rsidR="00EF04D2" w:rsidRPr="009176FC" w:rsidRDefault="00EF04D2" w:rsidP="00B33A8C">
      <w:pPr>
        <w:spacing w:line="276" w:lineRule="auto"/>
        <w:jc w:val="both"/>
        <w:rPr>
          <w:rFonts w:ascii="Arial" w:hAnsi="Arial" w:cs="Arial"/>
          <w:sz w:val="24"/>
          <w:szCs w:val="24"/>
        </w:rPr>
      </w:pPr>
    </w:p>
    <w:p w14:paraId="27D12967" w14:textId="77777777" w:rsidR="00DF336D" w:rsidRPr="00DF336D" w:rsidRDefault="00DF336D" w:rsidP="00B33A8C">
      <w:pPr>
        <w:spacing w:line="276" w:lineRule="auto"/>
        <w:jc w:val="both"/>
        <w:rPr>
          <w:rFonts w:ascii="Arial" w:hAnsi="Arial" w:cs="Arial"/>
          <w:sz w:val="24"/>
          <w:szCs w:val="24"/>
        </w:rPr>
      </w:pPr>
      <w:r w:rsidRPr="00DF336D">
        <w:rPr>
          <w:rFonts w:ascii="Arial" w:hAnsi="Arial" w:cs="Arial"/>
          <w:sz w:val="24"/>
          <w:szCs w:val="24"/>
        </w:rPr>
        <w:t>En este capítulo se presenta el desarrollo del primer objetivo específico del proyecto, orientado a la construcción de una base de datos histórica reproducible de tasas de interés efectiva anual para créditos de consumo de libre inversión en establecimientos bancarios colombianos. Para ello se diseñó e implementó un proceso ETL (Extracción, Transformación y Carga) completo en Jupyter Notebook, que extrae los datos directamente desde la API pública de datos Abiertos Colombia, los normaliza, los transforma en tasas ponderadas mensuales por banco y rango de monto, y los exporta en formatos listos para el modelado.</w:t>
      </w:r>
    </w:p>
    <w:p w14:paraId="44527B62" w14:textId="77777777" w:rsidR="00DF336D" w:rsidRPr="00EF04D2" w:rsidRDefault="00DF336D" w:rsidP="00B33A8C">
      <w:pPr>
        <w:spacing w:line="276" w:lineRule="auto"/>
        <w:jc w:val="both"/>
        <w:rPr>
          <w:rFonts w:ascii="Arial" w:hAnsi="Arial" w:cs="Arial"/>
          <w:sz w:val="24"/>
          <w:szCs w:val="24"/>
        </w:rPr>
      </w:pPr>
    </w:p>
    <w:p w14:paraId="6503D34C" w14:textId="27068DCE" w:rsidR="007E649E" w:rsidRPr="007E649E" w:rsidRDefault="00EF04D2" w:rsidP="00B33A8C">
      <w:pPr>
        <w:pStyle w:val="Ttulo2"/>
        <w:numPr>
          <w:ilvl w:val="1"/>
          <w:numId w:val="1"/>
        </w:numPr>
        <w:spacing w:line="276" w:lineRule="auto"/>
        <w:ind w:left="567" w:hanging="567"/>
        <w:rPr>
          <w:rFonts w:ascii="Arial" w:hAnsi="Arial" w:cs="Arial"/>
          <w:b/>
          <w:bCs/>
          <w:color w:val="auto"/>
          <w:sz w:val="24"/>
          <w:szCs w:val="24"/>
        </w:rPr>
      </w:pPr>
      <w:bookmarkStart w:id="19" w:name="_Toc231315973"/>
      <w:r w:rsidRPr="00541E66">
        <w:rPr>
          <w:rFonts w:ascii="Arial" w:hAnsi="Arial" w:cs="Arial"/>
          <w:b/>
          <w:bCs/>
          <w:color w:val="auto"/>
          <w:sz w:val="24"/>
          <w:szCs w:val="24"/>
        </w:rPr>
        <w:t>Comprensión del problema y contexto del negocio</w:t>
      </w:r>
      <w:bookmarkEnd w:id="19"/>
    </w:p>
    <w:p w14:paraId="157D93AB" w14:textId="77777777" w:rsidR="007E649E" w:rsidRPr="007E649E" w:rsidRDefault="007E649E" w:rsidP="00B33A8C">
      <w:pPr>
        <w:spacing w:line="276" w:lineRule="auto"/>
        <w:jc w:val="both"/>
        <w:rPr>
          <w:rFonts w:ascii="Arial" w:hAnsi="Arial" w:cs="Arial"/>
          <w:sz w:val="24"/>
          <w:szCs w:val="24"/>
        </w:rPr>
      </w:pPr>
      <w:r w:rsidRPr="007E649E">
        <w:rPr>
          <w:rFonts w:ascii="Arial" w:hAnsi="Arial" w:cs="Arial"/>
          <w:sz w:val="24"/>
          <w:szCs w:val="24"/>
        </w:rPr>
        <w:t>El sistema financiero colombiano opera bajo la supervisión de la Superintendencia Financiera de Colombia, entidad que publica mensualmente información detallada sobre las condiciones de los créditos otorgados por cada establecimiento bancario. Esta información incluye la tasa efectiva promedio, el número de créditos desembolsados y el rango de monto, desagregada por banco, producto y tipo de crédito.</w:t>
      </w:r>
    </w:p>
    <w:p w14:paraId="0D96BE59" w14:textId="77777777" w:rsidR="007E649E" w:rsidRPr="007E649E" w:rsidRDefault="007E649E" w:rsidP="00B33A8C">
      <w:pPr>
        <w:spacing w:line="276" w:lineRule="auto"/>
        <w:jc w:val="both"/>
        <w:rPr>
          <w:rFonts w:ascii="Arial" w:hAnsi="Arial" w:cs="Arial"/>
          <w:sz w:val="24"/>
          <w:szCs w:val="24"/>
        </w:rPr>
      </w:pPr>
      <w:r w:rsidRPr="007E649E">
        <w:rPr>
          <w:rFonts w:ascii="Arial" w:hAnsi="Arial" w:cs="Arial"/>
          <w:sz w:val="24"/>
          <w:szCs w:val="24"/>
        </w:rPr>
        <w:t>Para el caso específico de los créditos de consumo de libre inversión, la tasa efectiva promedio es el indicador más relevante para el ciudadano que desea solicitar un crédito, pues determina el costo financiero total de la obligación. Sin embargo, esta información está disponible en la plataforma de Datos Abiertos Colombia en un formato granular y técnico que requiere procesamiento especializado para ser interpretada correctamente.</w:t>
      </w:r>
    </w:p>
    <w:p w14:paraId="6B110AC9" w14:textId="77777777" w:rsidR="007E649E" w:rsidRPr="007E649E" w:rsidRDefault="007E649E" w:rsidP="00B33A8C">
      <w:pPr>
        <w:spacing w:line="276" w:lineRule="auto"/>
        <w:jc w:val="both"/>
        <w:rPr>
          <w:rFonts w:ascii="Arial" w:hAnsi="Arial" w:cs="Arial"/>
          <w:sz w:val="24"/>
          <w:szCs w:val="24"/>
        </w:rPr>
      </w:pPr>
      <w:r w:rsidRPr="007E649E">
        <w:rPr>
          <w:rFonts w:ascii="Arial" w:hAnsi="Arial" w:cs="Arial"/>
          <w:sz w:val="24"/>
          <w:szCs w:val="24"/>
        </w:rPr>
        <w:t>El problema central que motiva este objetivo es que los datos publicados por la Superintendencia Financiera no están directamente listos para modelar ni para la  consulta de toda la ciudadana, además presentan inconsistencias en los nombres de los bancos a lo largo del tiempo, cambios en la granularidad de los rangos de monto entre períodos, registros con rangos no informados o inválidos, y una estructura de millones registros individuales de créditos que deben ser agrupados para poder calcular las tasas ponderadas mensuales. </w:t>
      </w:r>
    </w:p>
    <w:p w14:paraId="74CC34DB" w14:textId="3FB6DB32" w:rsidR="00EF04D2" w:rsidRPr="00EF04D2" w:rsidRDefault="00EF04D2" w:rsidP="00B33A8C">
      <w:pPr>
        <w:spacing w:line="276" w:lineRule="auto"/>
        <w:jc w:val="both"/>
        <w:rPr>
          <w:rFonts w:ascii="Arial" w:hAnsi="Arial" w:cs="Arial"/>
          <w:sz w:val="24"/>
          <w:szCs w:val="24"/>
        </w:rPr>
      </w:pPr>
      <w:r w:rsidRPr="00EF04D2">
        <w:rPr>
          <w:rFonts w:ascii="Arial" w:hAnsi="Arial" w:cs="Arial"/>
          <w:sz w:val="24"/>
          <w:szCs w:val="24"/>
        </w:rPr>
        <w:t xml:space="preserve"> </w:t>
      </w:r>
    </w:p>
    <w:p w14:paraId="59149A43" w14:textId="1F8B7CF9" w:rsidR="00EF04D2" w:rsidRDefault="00EF04D2" w:rsidP="00B33A8C">
      <w:pPr>
        <w:pStyle w:val="Ttulo2"/>
        <w:numPr>
          <w:ilvl w:val="1"/>
          <w:numId w:val="1"/>
        </w:numPr>
        <w:spacing w:line="276" w:lineRule="auto"/>
        <w:ind w:left="567" w:hanging="567"/>
        <w:rPr>
          <w:rFonts w:ascii="Arial" w:hAnsi="Arial" w:cs="Arial"/>
          <w:b/>
          <w:bCs/>
          <w:color w:val="auto"/>
          <w:sz w:val="24"/>
          <w:szCs w:val="24"/>
        </w:rPr>
      </w:pPr>
      <w:bookmarkStart w:id="20" w:name="_Toc231315974"/>
      <w:r w:rsidRPr="00541E66">
        <w:rPr>
          <w:rFonts w:ascii="Arial" w:hAnsi="Arial" w:cs="Arial"/>
          <w:b/>
          <w:bCs/>
          <w:color w:val="auto"/>
          <w:sz w:val="24"/>
          <w:szCs w:val="24"/>
        </w:rPr>
        <w:t>Identificación de fuentes de datos</w:t>
      </w:r>
      <w:bookmarkEnd w:id="20"/>
    </w:p>
    <w:p w14:paraId="18E51FEB" w14:textId="77777777" w:rsidR="00713ED6" w:rsidRPr="00713ED6" w:rsidRDefault="00713ED6" w:rsidP="00B33A8C">
      <w:pPr>
        <w:spacing w:line="276" w:lineRule="auto"/>
      </w:pPr>
    </w:p>
    <w:p w14:paraId="15E36FA8" w14:textId="77777777" w:rsidR="00291781" w:rsidRPr="00291781" w:rsidRDefault="00291781" w:rsidP="00B33A8C">
      <w:pPr>
        <w:spacing w:line="276" w:lineRule="auto"/>
        <w:jc w:val="both"/>
        <w:rPr>
          <w:rFonts w:ascii="Arial" w:hAnsi="Arial" w:cs="Arial"/>
          <w:sz w:val="24"/>
          <w:szCs w:val="24"/>
        </w:rPr>
      </w:pPr>
      <w:r w:rsidRPr="00291781">
        <w:rPr>
          <w:rFonts w:ascii="Arial" w:hAnsi="Arial" w:cs="Arial"/>
          <w:sz w:val="24"/>
          <w:szCs w:val="24"/>
        </w:rPr>
        <w:t xml:space="preserve">La única fuente de datos utilizada en esta etapa es el dataset de llamado </w:t>
      </w:r>
      <w:r w:rsidRPr="00291781">
        <w:rPr>
          <w:rFonts w:ascii="Arial" w:hAnsi="Arial" w:cs="Arial"/>
          <w:b/>
          <w:bCs/>
          <w:sz w:val="24"/>
          <w:szCs w:val="24"/>
        </w:rPr>
        <w:t xml:space="preserve">Tasas de interés activas por tipo de crédito – Histórico </w:t>
      </w:r>
      <w:r w:rsidRPr="00291781">
        <w:rPr>
          <w:rFonts w:ascii="Arial" w:hAnsi="Arial" w:cs="Arial"/>
          <w:sz w:val="24"/>
          <w:szCs w:val="24"/>
        </w:rPr>
        <w:t>que está disponible en la plataforma de Datos Abiertos Colombia (</w:t>
      </w:r>
      <w:hyperlink r:id="rId13" w:history="1">
        <w:r w:rsidRPr="00291781">
          <w:rPr>
            <w:rStyle w:val="Hipervnculo"/>
            <w:rFonts w:ascii="Arial" w:hAnsi="Arial" w:cs="Arial"/>
            <w:sz w:val="24"/>
            <w:szCs w:val="24"/>
          </w:rPr>
          <w:t>datos.gov.co</w:t>
        </w:r>
      </w:hyperlink>
      <w:r w:rsidRPr="00291781">
        <w:rPr>
          <w:rFonts w:ascii="Arial" w:hAnsi="Arial" w:cs="Arial"/>
          <w:sz w:val="24"/>
          <w:szCs w:val="24"/>
        </w:rPr>
        <w:t>) el cual a mayo de 2026 está compuesto por 84.334.999 filas y 23 columnas.</w:t>
      </w:r>
    </w:p>
    <w:p w14:paraId="513F3F7F" w14:textId="77777777" w:rsidR="00291781" w:rsidRPr="00291781" w:rsidRDefault="00291781" w:rsidP="00B33A8C">
      <w:pPr>
        <w:spacing w:line="276" w:lineRule="auto"/>
        <w:jc w:val="both"/>
        <w:rPr>
          <w:rFonts w:ascii="Arial" w:hAnsi="Arial" w:cs="Arial"/>
          <w:sz w:val="24"/>
          <w:szCs w:val="24"/>
        </w:rPr>
      </w:pPr>
      <w:r w:rsidRPr="00291781">
        <w:rPr>
          <w:rFonts w:ascii="Arial" w:hAnsi="Arial" w:cs="Arial"/>
          <w:sz w:val="24"/>
          <w:szCs w:val="24"/>
        </w:rPr>
        <w:t>Este dataset contiene los siguientes campos relevantes para el proyecto: nombre del tipo de entidad, nombre de la entidad bancaria, tipo de crédito, producto de crédito, rango de monto desembolsado, fecha de corte, tasa efectiva promedio y número de créditos. Cada registro representa un grupo de créditos con las mismas características (banco, producto, rango de monto) reportados en una fecha de corte específica, además este dataset también contiene una API que permite consultar y extraer solo los registros necesarios para el proyecto.</w:t>
      </w:r>
    </w:p>
    <w:p w14:paraId="0273BF36" w14:textId="77777777" w:rsidR="00291781" w:rsidRPr="00291781" w:rsidRDefault="00291781" w:rsidP="00B33A8C">
      <w:pPr>
        <w:spacing w:line="276" w:lineRule="auto"/>
        <w:jc w:val="both"/>
        <w:rPr>
          <w:rFonts w:ascii="Arial" w:hAnsi="Arial" w:cs="Arial"/>
          <w:sz w:val="24"/>
          <w:szCs w:val="24"/>
        </w:rPr>
      </w:pPr>
      <w:r w:rsidRPr="00291781">
        <w:rPr>
          <w:rFonts w:ascii="Arial" w:hAnsi="Arial" w:cs="Arial"/>
          <w:sz w:val="24"/>
          <w:szCs w:val="24"/>
        </w:rPr>
        <w:t>La cobertura histórica disponible para establecimientos bancarios, crédito de consumo y producto libre inversión abarca desde julio de 2022 hasta marzo de 2026, lo que representa un total de 45 meses de información histórica y 2.235.315 registros individuales descargados durante el proceso de extracción.</w:t>
      </w:r>
    </w:p>
    <w:p w14:paraId="4FD7E189" w14:textId="77777777" w:rsidR="00291781" w:rsidRPr="00EF04D2" w:rsidRDefault="00291781" w:rsidP="00B33A8C">
      <w:pPr>
        <w:spacing w:line="276" w:lineRule="auto"/>
        <w:jc w:val="both"/>
        <w:rPr>
          <w:rFonts w:ascii="Arial" w:hAnsi="Arial" w:cs="Arial"/>
          <w:sz w:val="24"/>
          <w:szCs w:val="24"/>
        </w:rPr>
      </w:pPr>
    </w:p>
    <w:p w14:paraId="65D36C1B" w14:textId="5E7A3A7C" w:rsidR="00EF04D2" w:rsidRPr="00541E66" w:rsidRDefault="00EF04D2" w:rsidP="00B33A8C">
      <w:pPr>
        <w:pStyle w:val="Ttulo2"/>
        <w:numPr>
          <w:ilvl w:val="1"/>
          <w:numId w:val="1"/>
        </w:numPr>
        <w:spacing w:line="276" w:lineRule="auto"/>
        <w:ind w:left="567" w:hanging="567"/>
        <w:rPr>
          <w:rFonts w:ascii="Arial" w:hAnsi="Arial" w:cs="Arial"/>
          <w:b/>
          <w:bCs/>
          <w:color w:val="auto"/>
          <w:sz w:val="24"/>
          <w:szCs w:val="24"/>
        </w:rPr>
      </w:pPr>
      <w:bookmarkStart w:id="21" w:name="_Toc231315975"/>
      <w:r w:rsidRPr="00541E66">
        <w:rPr>
          <w:rFonts w:ascii="Arial" w:hAnsi="Arial" w:cs="Arial"/>
          <w:b/>
          <w:bCs/>
          <w:color w:val="auto"/>
          <w:sz w:val="24"/>
          <w:szCs w:val="24"/>
        </w:rPr>
        <w:t>Exploración inicial de los datos</w:t>
      </w:r>
      <w:bookmarkEnd w:id="21"/>
    </w:p>
    <w:p w14:paraId="7AE725FD" w14:textId="0E33370B" w:rsidR="00EF04D2" w:rsidRDefault="00EF04D2" w:rsidP="00B33A8C">
      <w:pPr>
        <w:spacing w:line="276" w:lineRule="auto"/>
        <w:jc w:val="both"/>
        <w:rPr>
          <w:rFonts w:ascii="Arial" w:hAnsi="Arial" w:cs="Arial"/>
          <w:sz w:val="24"/>
          <w:szCs w:val="24"/>
        </w:rPr>
      </w:pPr>
      <w:r w:rsidRPr="00EF04D2">
        <w:rPr>
          <w:rFonts w:ascii="Arial" w:hAnsi="Arial" w:cs="Arial"/>
          <w:sz w:val="24"/>
          <w:szCs w:val="24"/>
        </w:rPr>
        <w:t>En esta sección se realiza una primera revisión de los datos disponibles</w:t>
      </w:r>
      <w:r w:rsidR="0021462A">
        <w:rPr>
          <w:rFonts w:ascii="Arial" w:hAnsi="Arial" w:cs="Arial"/>
          <w:sz w:val="24"/>
          <w:szCs w:val="24"/>
        </w:rPr>
        <w:t xml:space="preserve"> – puede ser un EDA</w:t>
      </w:r>
      <w:r w:rsidRPr="00EF04D2">
        <w:rPr>
          <w:rFonts w:ascii="Arial" w:hAnsi="Arial" w:cs="Arial"/>
          <w:sz w:val="24"/>
          <w:szCs w:val="24"/>
        </w:rPr>
        <w:t>. Se pueden incluir aspectos como número de registros, cantidad de variables, tipos de datos, valores faltantes, valores atípicos y distribución general de la información.</w:t>
      </w:r>
    </w:p>
    <w:p w14:paraId="51F5B550" w14:textId="77777777" w:rsidR="00916A7C" w:rsidRDefault="00916A7C" w:rsidP="00B33A8C">
      <w:pPr>
        <w:spacing w:line="276" w:lineRule="auto"/>
        <w:jc w:val="both"/>
        <w:rPr>
          <w:rFonts w:ascii="Arial" w:hAnsi="Arial" w:cs="Arial"/>
          <w:sz w:val="24"/>
          <w:szCs w:val="24"/>
        </w:rPr>
      </w:pPr>
    </w:p>
    <w:p w14:paraId="1F15109C" w14:textId="77777777" w:rsidR="00346BBB" w:rsidRPr="00346BBB" w:rsidRDefault="00346BBB" w:rsidP="00B33A8C">
      <w:pPr>
        <w:spacing w:line="276" w:lineRule="auto"/>
        <w:jc w:val="both"/>
        <w:rPr>
          <w:rFonts w:ascii="Arial" w:hAnsi="Arial" w:cs="Arial"/>
          <w:b/>
          <w:bCs/>
          <w:sz w:val="24"/>
          <w:szCs w:val="24"/>
        </w:rPr>
      </w:pPr>
      <w:r w:rsidRPr="00346BBB">
        <w:rPr>
          <w:rFonts w:ascii="Arial" w:hAnsi="Arial" w:cs="Arial"/>
          <w:b/>
          <w:bCs/>
          <w:sz w:val="24"/>
          <w:szCs w:val="24"/>
        </w:rPr>
        <w:t>3.3.1 Configuración y filtros de consulta</w:t>
      </w:r>
    </w:p>
    <w:p w14:paraId="69F7EE3C" w14:textId="77777777" w:rsidR="00CC45A3" w:rsidRDefault="00346BBB" w:rsidP="00B33A8C">
      <w:pPr>
        <w:spacing w:line="276" w:lineRule="auto"/>
        <w:jc w:val="both"/>
        <w:rPr>
          <w:rFonts w:ascii="Arial" w:hAnsi="Arial" w:cs="Arial"/>
          <w:sz w:val="24"/>
          <w:szCs w:val="24"/>
        </w:rPr>
      </w:pPr>
      <w:r w:rsidRPr="00346BBB">
        <w:rPr>
          <w:rFonts w:ascii="Arial" w:hAnsi="Arial" w:cs="Arial"/>
          <w:sz w:val="24"/>
          <w:szCs w:val="24"/>
        </w:rPr>
        <w:t xml:space="preserve">El proceso ETL se implementó en Jupyter notebook utilizando las librerías requests para las consultas HTTP, pandas para la manipulación de datos y dateutil para el manejo de fechas. La extracción se parametrizó en un diccionario de configuración que permite controlar el alcance de la consulta sin modificar el código fuente. </w:t>
      </w:r>
    </w:p>
    <w:p w14:paraId="1499D1E0" w14:textId="5A0DDC16" w:rsidR="00346BBB" w:rsidRPr="00FE01B4" w:rsidRDefault="002E2087" w:rsidP="00B33A8C">
      <w:pPr>
        <w:spacing w:line="276" w:lineRule="auto"/>
        <w:jc w:val="both"/>
        <w:rPr>
          <w:rFonts w:ascii="Arial" w:hAnsi="Arial" w:cs="Arial"/>
          <w:sz w:val="20"/>
          <w:szCs w:val="20"/>
        </w:rPr>
      </w:pPr>
      <w:r>
        <w:rPr>
          <w:rFonts w:ascii="Arial" w:hAnsi="Arial" w:cs="Arial"/>
          <w:sz w:val="24"/>
          <w:szCs w:val="24"/>
        </w:rPr>
        <w:t xml:space="preserve">La </w:t>
      </w:r>
      <w:r w:rsidR="00CC45A3">
        <w:rPr>
          <w:rFonts w:ascii="Arial" w:hAnsi="Arial" w:cs="Arial"/>
          <w:sz w:val="24"/>
          <w:szCs w:val="24"/>
        </w:rPr>
        <w:t>siguiente tabla</w:t>
      </w:r>
      <w:r>
        <w:rPr>
          <w:rFonts w:ascii="Arial" w:hAnsi="Arial" w:cs="Arial"/>
          <w:sz w:val="24"/>
          <w:szCs w:val="24"/>
        </w:rPr>
        <w:t xml:space="preserve"> muestra l</w:t>
      </w:r>
      <w:r w:rsidR="00346BBB" w:rsidRPr="00346BBB">
        <w:rPr>
          <w:rFonts w:ascii="Arial" w:hAnsi="Arial" w:cs="Arial"/>
          <w:sz w:val="24"/>
          <w:szCs w:val="24"/>
        </w:rPr>
        <w:t>os principales parámetros definidos fueron los siguientes:</w:t>
      </w:r>
    </w:p>
    <w:p w14:paraId="2BA0664C" w14:textId="038F7244" w:rsidR="005F3EDD" w:rsidRPr="00FE01B4" w:rsidRDefault="00A53940" w:rsidP="00A53940">
      <w:pPr>
        <w:pStyle w:val="Descripcin"/>
        <w:jc w:val="center"/>
        <w:rPr>
          <w:rFonts w:ascii="Arial" w:hAnsi="Arial" w:cs="Arial"/>
          <w:color w:val="000000" w:themeColor="text1"/>
          <w:sz w:val="20"/>
          <w:szCs w:val="20"/>
        </w:rPr>
      </w:pPr>
      <w:bookmarkStart w:id="22" w:name="_Hlk231309335"/>
      <w:bookmarkStart w:id="23" w:name="_Ref231322412"/>
      <w:r>
        <w:t xml:space="preserve">Tabla </w:t>
      </w:r>
      <w:fldSimple w:instr=" SEQ Tabla \* ARABIC ">
        <w:r>
          <w:rPr>
            <w:noProof/>
          </w:rPr>
          <w:t>1</w:t>
        </w:r>
      </w:fldSimple>
      <w:r>
        <w:t>-</w:t>
      </w:r>
      <w:r w:rsidRPr="0003614D">
        <w:t>DICCIONARIO DE DATOS</w:t>
      </w:r>
      <w:bookmarkEnd w:id="23"/>
    </w:p>
    <w:tbl>
      <w:tblPr>
        <w:tblW w:w="0" w:type="auto"/>
        <w:jc w:val="center"/>
        <w:tblCellMar>
          <w:top w:w="15" w:type="dxa"/>
          <w:left w:w="15" w:type="dxa"/>
          <w:bottom w:w="15" w:type="dxa"/>
          <w:right w:w="15" w:type="dxa"/>
        </w:tblCellMar>
        <w:tblLook w:val="04A0" w:firstRow="1" w:lastRow="0" w:firstColumn="1" w:lastColumn="0" w:noHBand="0" w:noVBand="1"/>
      </w:tblPr>
      <w:tblGrid>
        <w:gridCol w:w="2807"/>
        <w:gridCol w:w="1171"/>
        <w:gridCol w:w="2295"/>
        <w:gridCol w:w="2555"/>
      </w:tblGrid>
      <w:tr w:rsidR="00346BBB" w:rsidRPr="00346BBB" w14:paraId="1D18575A" w14:textId="77777777" w:rsidTr="00713ED6">
        <w:trPr>
          <w:trHeight w:val="650"/>
          <w:tblHeade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bookmarkEnd w:id="22"/>
          <w:p w14:paraId="6C153FA3" w14:textId="77777777" w:rsidR="00346BBB" w:rsidRPr="00346BBB" w:rsidRDefault="00346BBB" w:rsidP="00B33A8C">
            <w:pPr>
              <w:spacing w:line="276" w:lineRule="auto"/>
              <w:jc w:val="center"/>
              <w:rPr>
                <w:rFonts w:ascii="Arial" w:hAnsi="Arial" w:cs="Arial"/>
                <w:b/>
                <w:bCs/>
                <w:sz w:val="20"/>
                <w:szCs w:val="20"/>
              </w:rPr>
            </w:pPr>
            <w:r w:rsidRPr="00346BBB">
              <w:rPr>
                <w:rFonts w:ascii="Arial" w:hAnsi="Arial" w:cs="Arial"/>
                <w:b/>
                <w:bCs/>
                <w:sz w:val="20"/>
                <w:szCs w:val="20"/>
              </w:rPr>
              <w:t>Variable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6373213" w14:textId="77777777" w:rsidR="00346BBB" w:rsidRPr="00346BBB" w:rsidRDefault="00346BBB" w:rsidP="00B33A8C">
            <w:pPr>
              <w:spacing w:line="276" w:lineRule="auto"/>
              <w:jc w:val="center"/>
              <w:rPr>
                <w:rFonts w:ascii="Arial" w:hAnsi="Arial" w:cs="Arial"/>
                <w:b/>
                <w:bCs/>
                <w:sz w:val="20"/>
                <w:szCs w:val="20"/>
              </w:rPr>
            </w:pPr>
            <w:r w:rsidRPr="00346BBB">
              <w:rPr>
                <w:rFonts w:ascii="Arial" w:hAnsi="Arial" w:cs="Arial"/>
                <w:b/>
                <w:bCs/>
                <w:sz w:val="20"/>
                <w:szCs w:val="20"/>
              </w:rPr>
              <w:t>Tipo de dato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E88BF13" w14:textId="77777777" w:rsidR="00346BBB" w:rsidRPr="00346BBB" w:rsidRDefault="00346BBB" w:rsidP="00B33A8C">
            <w:pPr>
              <w:spacing w:line="276" w:lineRule="auto"/>
              <w:jc w:val="center"/>
              <w:rPr>
                <w:rFonts w:ascii="Arial" w:hAnsi="Arial" w:cs="Arial"/>
                <w:b/>
                <w:bCs/>
                <w:sz w:val="20"/>
                <w:szCs w:val="20"/>
              </w:rPr>
            </w:pPr>
            <w:r w:rsidRPr="00346BBB">
              <w:rPr>
                <w:rFonts w:ascii="Arial" w:hAnsi="Arial" w:cs="Arial"/>
                <w:b/>
                <w:bCs/>
                <w:sz w:val="20"/>
                <w:szCs w:val="20"/>
              </w:rPr>
              <w:t>Descripción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F16E9E9" w14:textId="77777777" w:rsidR="00346BBB" w:rsidRPr="00346BBB" w:rsidRDefault="00346BBB" w:rsidP="00B33A8C">
            <w:pPr>
              <w:spacing w:line="276" w:lineRule="auto"/>
              <w:jc w:val="center"/>
              <w:rPr>
                <w:rFonts w:ascii="Arial" w:hAnsi="Arial" w:cs="Arial"/>
                <w:b/>
                <w:bCs/>
                <w:sz w:val="20"/>
                <w:szCs w:val="20"/>
              </w:rPr>
            </w:pPr>
            <w:r w:rsidRPr="00346BBB">
              <w:rPr>
                <w:rFonts w:ascii="Arial" w:hAnsi="Arial" w:cs="Arial"/>
                <w:b/>
                <w:bCs/>
                <w:sz w:val="20"/>
                <w:szCs w:val="20"/>
              </w:rPr>
              <w:t>Observación inicial</w:t>
            </w:r>
          </w:p>
        </w:tc>
      </w:tr>
      <w:tr w:rsidR="00346BBB" w:rsidRPr="00346BBB" w14:paraId="78096D71" w14:textId="77777777" w:rsidTr="00346BBB">
        <w:trPr>
          <w:trHeight w:val="666"/>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DBEB04" w14:textId="77777777" w:rsidR="00346BBB" w:rsidRPr="00346BBB" w:rsidRDefault="00346BBB" w:rsidP="00B33A8C">
            <w:pPr>
              <w:spacing w:line="276" w:lineRule="auto"/>
              <w:jc w:val="both"/>
              <w:rPr>
                <w:rFonts w:ascii="Arial" w:hAnsi="Arial" w:cs="Arial"/>
                <w:sz w:val="20"/>
                <w:szCs w:val="20"/>
              </w:rPr>
            </w:pPr>
            <w:r w:rsidRPr="00346BBB">
              <w:rPr>
                <w:rFonts w:ascii="Arial" w:hAnsi="Arial" w:cs="Arial"/>
                <w:sz w:val="20"/>
                <w:szCs w:val="20"/>
              </w:rPr>
              <w:t>fecha_corte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4D3D1B2" w14:textId="77777777" w:rsidR="00346BBB" w:rsidRPr="00346BBB" w:rsidRDefault="00346BBB" w:rsidP="00B33A8C">
            <w:pPr>
              <w:spacing w:line="276" w:lineRule="auto"/>
              <w:jc w:val="both"/>
              <w:rPr>
                <w:rFonts w:ascii="Arial" w:hAnsi="Arial" w:cs="Arial"/>
                <w:sz w:val="20"/>
                <w:szCs w:val="20"/>
              </w:rPr>
            </w:pPr>
            <w:r w:rsidRPr="00346BBB">
              <w:rPr>
                <w:rFonts w:ascii="Arial" w:hAnsi="Arial" w:cs="Arial"/>
                <w:sz w:val="20"/>
                <w:szCs w:val="20"/>
              </w:rPr>
              <w:t>Fecha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2059F4" w14:textId="6FF6AE86" w:rsidR="00346BBB" w:rsidRPr="00346BBB" w:rsidRDefault="00346BBB" w:rsidP="00B33A8C">
            <w:pPr>
              <w:spacing w:line="276" w:lineRule="auto"/>
              <w:jc w:val="both"/>
              <w:rPr>
                <w:rFonts w:ascii="Arial" w:hAnsi="Arial" w:cs="Arial"/>
                <w:sz w:val="20"/>
                <w:szCs w:val="20"/>
              </w:rPr>
            </w:pPr>
            <w:r w:rsidRPr="00346BBB">
              <w:rPr>
                <w:rFonts w:ascii="Arial" w:hAnsi="Arial" w:cs="Arial"/>
                <w:sz w:val="20"/>
                <w:szCs w:val="20"/>
              </w:rPr>
              <w:t xml:space="preserve">Fecha de reporte del </w:t>
            </w:r>
            <w:r w:rsidR="00713ED6" w:rsidRPr="00346BBB">
              <w:rPr>
                <w:rFonts w:ascii="Arial" w:hAnsi="Arial" w:cs="Arial"/>
                <w:sz w:val="20"/>
                <w:szCs w:val="20"/>
              </w:rPr>
              <w:t>crédito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D27B9A2" w14:textId="77777777" w:rsidR="00346BBB" w:rsidRPr="00346BBB" w:rsidRDefault="00346BBB" w:rsidP="00B33A8C">
            <w:pPr>
              <w:spacing w:line="276" w:lineRule="auto"/>
              <w:jc w:val="both"/>
              <w:rPr>
                <w:rFonts w:ascii="Arial" w:hAnsi="Arial" w:cs="Arial"/>
                <w:sz w:val="20"/>
                <w:szCs w:val="20"/>
              </w:rPr>
            </w:pPr>
            <w:r w:rsidRPr="00346BBB">
              <w:rPr>
                <w:rFonts w:ascii="Arial" w:hAnsi="Arial" w:cs="Arial"/>
                <w:sz w:val="20"/>
                <w:szCs w:val="20"/>
              </w:rPr>
              <w:t>Permite agrupar por mes para series temporales</w:t>
            </w:r>
          </w:p>
        </w:tc>
      </w:tr>
      <w:tr w:rsidR="00346BBB" w:rsidRPr="00346BBB" w14:paraId="32296F7D" w14:textId="77777777" w:rsidTr="00346BBB">
        <w:trPr>
          <w:trHeight w:val="65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CB86FFB" w14:textId="77777777" w:rsidR="00346BBB" w:rsidRPr="00346BBB" w:rsidRDefault="00346BBB" w:rsidP="00B33A8C">
            <w:pPr>
              <w:spacing w:line="276" w:lineRule="auto"/>
              <w:jc w:val="both"/>
              <w:rPr>
                <w:rFonts w:ascii="Arial" w:hAnsi="Arial" w:cs="Arial"/>
                <w:sz w:val="20"/>
                <w:szCs w:val="20"/>
              </w:rPr>
            </w:pPr>
            <w:r w:rsidRPr="00346BBB">
              <w:rPr>
                <w:rFonts w:ascii="Arial" w:hAnsi="Arial" w:cs="Arial"/>
                <w:sz w:val="20"/>
                <w:szCs w:val="20"/>
              </w:rPr>
              <w:t>nombre_entidad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ACA142" w14:textId="77777777" w:rsidR="00346BBB" w:rsidRPr="00346BBB" w:rsidRDefault="00346BBB" w:rsidP="00B33A8C">
            <w:pPr>
              <w:spacing w:line="276" w:lineRule="auto"/>
              <w:jc w:val="both"/>
              <w:rPr>
                <w:rFonts w:ascii="Arial" w:hAnsi="Arial" w:cs="Arial"/>
                <w:sz w:val="20"/>
                <w:szCs w:val="20"/>
              </w:rPr>
            </w:pPr>
            <w:r w:rsidRPr="00346BBB">
              <w:rPr>
                <w:rFonts w:ascii="Arial" w:hAnsi="Arial" w:cs="Arial"/>
                <w:sz w:val="20"/>
                <w:szCs w:val="20"/>
              </w:rPr>
              <w:t>Texto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B36034" w14:textId="77777777" w:rsidR="00346BBB" w:rsidRPr="00346BBB" w:rsidRDefault="00346BBB" w:rsidP="00B33A8C">
            <w:pPr>
              <w:spacing w:line="276" w:lineRule="auto"/>
              <w:jc w:val="both"/>
              <w:rPr>
                <w:rFonts w:ascii="Arial" w:hAnsi="Arial" w:cs="Arial"/>
                <w:sz w:val="20"/>
                <w:szCs w:val="20"/>
              </w:rPr>
            </w:pPr>
            <w:r w:rsidRPr="00346BBB">
              <w:rPr>
                <w:rFonts w:ascii="Arial" w:hAnsi="Arial" w:cs="Arial"/>
                <w:sz w:val="20"/>
                <w:szCs w:val="20"/>
              </w:rPr>
              <w:t>Nombre del establecimiento bancario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7E9511" w14:textId="684C50EE" w:rsidR="00346BBB" w:rsidRPr="00346BBB" w:rsidRDefault="00151747" w:rsidP="00B33A8C">
            <w:pPr>
              <w:spacing w:line="276" w:lineRule="auto"/>
              <w:jc w:val="both"/>
              <w:rPr>
                <w:rFonts w:ascii="Arial" w:hAnsi="Arial" w:cs="Arial"/>
                <w:sz w:val="20"/>
                <w:szCs w:val="20"/>
              </w:rPr>
            </w:pPr>
            <w:r>
              <w:rPr>
                <w:rFonts w:ascii="Arial" w:hAnsi="Arial" w:cs="Arial"/>
                <w:sz w:val="20"/>
                <w:szCs w:val="20"/>
              </w:rPr>
              <w:t xml:space="preserve">Algunos requieren </w:t>
            </w:r>
            <w:r w:rsidR="00713ED6" w:rsidRPr="00346BBB">
              <w:rPr>
                <w:rFonts w:ascii="Arial" w:hAnsi="Arial" w:cs="Arial"/>
                <w:sz w:val="20"/>
                <w:szCs w:val="20"/>
              </w:rPr>
              <w:t>normalización</w:t>
            </w:r>
            <w:r w:rsidR="00346BBB" w:rsidRPr="00346BBB">
              <w:rPr>
                <w:rFonts w:ascii="Arial" w:hAnsi="Arial" w:cs="Arial"/>
                <w:sz w:val="20"/>
                <w:szCs w:val="20"/>
              </w:rPr>
              <w:t xml:space="preserve"> </w:t>
            </w:r>
          </w:p>
        </w:tc>
      </w:tr>
      <w:tr w:rsidR="00346BBB" w:rsidRPr="00346BBB" w14:paraId="36881CD9" w14:textId="77777777" w:rsidTr="00346BBB">
        <w:trPr>
          <w:trHeight w:val="666"/>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AA6DEBB" w14:textId="77777777" w:rsidR="00346BBB" w:rsidRPr="00346BBB" w:rsidRDefault="00346BBB" w:rsidP="00B33A8C">
            <w:pPr>
              <w:spacing w:line="276" w:lineRule="auto"/>
              <w:jc w:val="both"/>
              <w:rPr>
                <w:rFonts w:ascii="Arial" w:hAnsi="Arial" w:cs="Arial"/>
                <w:sz w:val="20"/>
                <w:szCs w:val="20"/>
              </w:rPr>
            </w:pPr>
            <w:r w:rsidRPr="00346BBB">
              <w:rPr>
                <w:rFonts w:ascii="Arial" w:hAnsi="Arial" w:cs="Arial"/>
                <w:sz w:val="20"/>
                <w:szCs w:val="20"/>
              </w:rPr>
              <w:t>tipo_de_credito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EBBA158" w14:textId="77777777" w:rsidR="00346BBB" w:rsidRPr="00346BBB" w:rsidRDefault="00346BBB" w:rsidP="00B33A8C">
            <w:pPr>
              <w:spacing w:line="276" w:lineRule="auto"/>
              <w:jc w:val="both"/>
              <w:rPr>
                <w:rFonts w:ascii="Arial" w:hAnsi="Arial" w:cs="Arial"/>
                <w:sz w:val="20"/>
                <w:szCs w:val="20"/>
              </w:rPr>
            </w:pPr>
            <w:r w:rsidRPr="00346BBB">
              <w:rPr>
                <w:rFonts w:ascii="Arial" w:hAnsi="Arial" w:cs="Arial"/>
                <w:sz w:val="20"/>
                <w:szCs w:val="20"/>
              </w:rPr>
              <w:t>Texto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299F16" w14:textId="421A680B" w:rsidR="00346BBB" w:rsidRPr="00346BBB" w:rsidRDefault="00713ED6" w:rsidP="00B33A8C">
            <w:pPr>
              <w:spacing w:line="276" w:lineRule="auto"/>
              <w:jc w:val="both"/>
              <w:rPr>
                <w:rFonts w:ascii="Arial" w:hAnsi="Arial" w:cs="Arial"/>
                <w:sz w:val="20"/>
                <w:szCs w:val="20"/>
              </w:rPr>
            </w:pPr>
            <w:r w:rsidRPr="00346BBB">
              <w:rPr>
                <w:rFonts w:ascii="Arial" w:hAnsi="Arial" w:cs="Arial"/>
                <w:sz w:val="20"/>
                <w:szCs w:val="20"/>
              </w:rPr>
              <w:t>categoría</w:t>
            </w:r>
            <w:r w:rsidR="00346BBB" w:rsidRPr="00346BBB">
              <w:rPr>
                <w:rFonts w:ascii="Arial" w:hAnsi="Arial" w:cs="Arial"/>
                <w:sz w:val="20"/>
                <w:szCs w:val="20"/>
              </w:rPr>
              <w:t xml:space="preserve"> del </w:t>
            </w:r>
            <w:r w:rsidRPr="00346BBB">
              <w:rPr>
                <w:rFonts w:ascii="Arial" w:hAnsi="Arial" w:cs="Arial"/>
                <w:sz w:val="20"/>
                <w:szCs w:val="20"/>
              </w:rPr>
              <w:t>crédito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C8DB0B" w14:textId="77777777" w:rsidR="00346BBB" w:rsidRPr="00346BBB" w:rsidRDefault="00346BBB" w:rsidP="00B33A8C">
            <w:pPr>
              <w:spacing w:line="276" w:lineRule="auto"/>
              <w:jc w:val="both"/>
              <w:rPr>
                <w:rFonts w:ascii="Arial" w:hAnsi="Arial" w:cs="Arial"/>
                <w:sz w:val="20"/>
                <w:szCs w:val="20"/>
              </w:rPr>
            </w:pPr>
            <w:r w:rsidRPr="00346BBB">
              <w:rPr>
                <w:rFonts w:ascii="Arial" w:hAnsi="Arial" w:cs="Arial"/>
                <w:sz w:val="20"/>
                <w:szCs w:val="20"/>
              </w:rPr>
              <w:t>Filtrado solo "Consumo"</w:t>
            </w:r>
          </w:p>
        </w:tc>
      </w:tr>
      <w:tr w:rsidR="00346BBB" w:rsidRPr="00346BBB" w14:paraId="1F9F675E" w14:textId="77777777" w:rsidTr="00346BBB">
        <w:trPr>
          <w:trHeight w:val="65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EC78162" w14:textId="77777777" w:rsidR="00346BBB" w:rsidRPr="00346BBB" w:rsidRDefault="00346BBB" w:rsidP="00B33A8C">
            <w:pPr>
              <w:spacing w:line="276" w:lineRule="auto"/>
              <w:jc w:val="both"/>
              <w:rPr>
                <w:rFonts w:ascii="Arial" w:hAnsi="Arial" w:cs="Arial"/>
                <w:sz w:val="20"/>
                <w:szCs w:val="20"/>
              </w:rPr>
            </w:pPr>
            <w:r w:rsidRPr="00346BBB">
              <w:rPr>
                <w:rFonts w:ascii="Arial" w:hAnsi="Arial" w:cs="Arial"/>
                <w:sz w:val="20"/>
                <w:szCs w:val="20"/>
              </w:rPr>
              <w:t>producto_de_credito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6BB4A31" w14:textId="77777777" w:rsidR="00346BBB" w:rsidRPr="00346BBB" w:rsidRDefault="00346BBB" w:rsidP="00B33A8C">
            <w:pPr>
              <w:spacing w:line="276" w:lineRule="auto"/>
              <w:jc w:val="both"/>
              <w:rPr>
                <w:rFonts w:ascii="Arial" w:hAnsi="Arial" w:cs="Arial"/>
                <w:sz w:val="20"/>
                <w:szCs w:val="20"/>
              </w:rPr>
            </w:pPr>
            <w:r w:rsidRPr="00346BBB">
              <w:rPr>
                <w:rFonts w:ascii="Arial" w:hAnsi="Arial" w:cs="Arial"/>
                <w:sz w:val="20"/>
                <w:szCs w:val="20"/>
              </w:rPr>
              <w:t>Texto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A1A1F7B" w14:textId="77777777" w:rsidR="00346BBB" w:rsidRPr="00346BBB" w:rsidRDefault="00346BBB" w:rsidP="00B33A8C">
            <w:pPr>
              <w:spacing w:line="276" w:lineRule="auto"/>
              <w:jc w:val="both"/>
              <w:rPr>
                <w:rFonts w:ascii="Arial" w:hAnsi="Arial" w:cs="Arial"/>
                <w:sz w:val="20"/>
                <w:szCs w:val="20"/>
              </w:rPr>
            </w:pPr>
            <w:r w:rsidRPr="00346BBB">
              <w:rPr>
                <w:rFonts w:ascii="Arial" w:hAnsi="Arial" w:cs="Arial"/>
                <w:sz w:val="20"/>
                <w:szCs w:val="20"/>
              </w:rPr>
              <w:t>Producto especifico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73677D2" w14:textId="77777777" w:rsidR="00346BBB" w:rsidRPr="00346BBB" w:rsidRDefault="00346BBB" w:rsidP="00B33A8C">
            <w:pPr>
              <w:spacing w:line="276" w:lineRule="auto"/>
              <w:jc w:val="both"/>
              <w:rPr>
                <w:rFonts w:ascii="Arial" w:hAnsi="Arial" w:cs="Arial"/>
                <w:sz w:val="20"/>
                <w:szCs w:val="20"/>
              </w:rPr>
            </w:pPr>
            <w:r w:rsidRPr="00346BBB">
              <w:rPr>
                <w:rFonts w:ascii="Arial" w:hAnsi="Arial" w:cs="Arial"/>
                <w:sz w:val="20"/>
                <w:szCs w:val="20"/>
              </w:rPr>
              <w:t>Filtrado solo "Libre inversión”</w:t>
            </w:r>
          </w:p>
        </w:tc>
      </w:tr>
      <w:tr w:rsidR="00346BBB" w:rsidRPr="00346BBB" w14:paraId="13D01FCA" w14:textId="77777777" w:rsidTr="00346BBB">
        <w:trPr>
          <w:trHeight w:val="65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14D3DD7" w14:textId="77777777" w:rsidR="00346BBB" w:rsidRPr="00346BBB" w:rsidRDefault="00346BBB" w:rsidP="00B33A8C">
            <w:pPr>
              <w:spacing w:line="276" w:lineRule="auto"/>
              <w:jc w:val="both"/>
              <w:rPr>
                <w:rFonts w:ascii="Arial" w:hAnsi="Arial" w:cs="Arial"/>
                <w:sz w:val="20"/>
                <w:szCs w:val="20"/>
              </w:rPr>
            </w:pPr>
            <w:r w:rsidRPr="00346BBB">
              <w:rPr>
                <w:rFonts w:ascii="Arial" w:hAnsi="Arial" w:cs="Arial"/>
                <w:sz w:val="20"/>
                <w:szCs w:val="20"/>
              </w:rPr>
              <w:t>rango_monto_desembolsado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B4A3FE4" w14:textId="77777777" w:rsidR="00346BBB" w:rsidRPr="00346BBB" w:rsidRDefault="00346BBB" w:rsidP="00B33A8C">
            <w:pPr>
              <w:spacing w:line="276" w:lineRule="auto"/>
              <w:jc w:val="both"/>
              <w:rPr>
                <w:rFonts w:ascii="Arial" w:hAnsi="Arial" w:cs="Arial"/>
                <w:sz w:val="20"/>
                <w:szCs w:val="20"/>
              </w:rPr>
            </w:pPr>
            <w:r w:rsidRPr="00346BBB">
              <w:rPr>
                <w:rFonts w:ascii="Arial" w:hAnsi="Arial" w:cs="Arial"/>
                <w:sz w:val="20"/>
                <w:szCs w:val="20"/>
              </w:rPr>
              <w:t>Texto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A81DF0C" w14:textId="77777777" w:rsidR="00346BBB" w:rsidRPr="00346BBB" w:rsidRDefault="00346BBB" w:rsidP="00B33A8C">
            <w:pPr>
              <w:spacing w:line="276" w:lineRule="auto"/>
              <w:jc w:val="both"/>
              <w:rPr>
                <w:rFonts w:ascii="Arial" w:hAnsi="Arial" w:cs="Arial"/>
                <w:sz w:val="20"/>
                <w:szCs w:val="20"/>
              </w:rPr>
            </w:pPr>
            <w:r w:rsidRPr="00346BBB">
              <w:rPr>
                <w:rFonts w:ascii="Arial" w:hAnsi="Arial" w:cs="Arial"/>
                <w:sz w:val="20"/>
                <w:szCs w:val="20"/>
              </w:rPr>
              <w:t>Rango del monto en SMLMV</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56CBAA" w14:textId="77777777" w:rsidR="00346BBB" w:rsidRPr="00346BBB" w:rsidRDefault="00346BBB" w:rsidP="00B33A8C">
            <w:pPr>
              <w:spacing w:line="276" w:lineRule="auto"/>
              <w:jc w:val="both"/>
              <w:rPr>
                <w:rFonts w:ascii="Arial" w:hAnsi="Arial" w:cs="Arial"/>
                <w:sz w:val="20"/>
                <w:szCs w:val="20"/>
              </w:rPr>
            </w:pPr>
            <w:r w:rsidRPr="00346BBB">
              <w:rPr>
                <w:rFonts w:ascii="Arial" w:hAnsi="Arial" w:cs="Arial"/>
                <w:sz w:val="20"/>
                <w:szCs w:val="20"/>
              </w:rPr>
              <w:t>Granularidad variable entre periodos</w:t>
            </w:r>
          </w:p>
        </w:tc>
      </w:tr>
      <w:tr w:rsidR="00346BBB" w:rsidRPr="00346BBB" w14:paraId="45F1882F" w14:textId="77777777" w:rsidTr="00346BBB">
        <w:trPr>
          <w:trHeight w:val="65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260327E" w14:textId="77777777" w:rsidR="00346BBB" w:rsidRPr="00346BBB" w:rsidRDefault="00346BBB" w:rsidP="00B33A8C">
            <w:pPr>
              <w:spacing w:line="276" w:lineRule="auto"/>
              <w:jc w:val="both"/>
              <w:rPr>
                <w:rFonts w:ascii="Arial" w:hAnsi="Arial" w:cs="Arial"/>
                <w:sz w:val="20"/>
                <w:szCs w:val="20"/>
              </w:rPr>
            </w:pPr>
            <w:r w:rsidRPr="00346BBB">
              <w:rPr>
                <w:rFonts w:ascii="Arial" w:hAnsi="Arial" w:cs="Arial"/>
                <w:sz w:val="20"/>
                <w:szCs w:val="20"/>
              </w:rPr>
              <w:t>tasa_interes_ea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7DE8C3" w14:textId="57819E7D" w:rsidR="00346BBB" w:rsidRPr="00346BBB" w:rsidRDefault="00713ED6" w:rsidP="00B33A8C">
            <w:pPr>
              <w:spacing w:line="276" w:lineRule="auto"/>
              <w:jc w:val="both"/>
              <w:rPr>
                <w:rFonts w:ascii="Arial" w:hAnsi="Arial" w:cs="Arial"/>
                <w:sz w:val="20"/>
                <w:szCs w:val="20"/>
              </w:rPr>
            </w:pPr>
            <w:r w:rsidRPr="00346BBB">
              <w:rPr>
                <w:rFonts w:ascii="Arial" w:hAnsi="Arial" w:cs="Arial"/>
                <w:sz w:val="20"/>
                <w:szCs w:val="20"/>
              </w:rPr>
              <w:t>numérico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574447" w14:textId="77777777" w:rsidR="00346BBB" w:rsidRPr="00346BBB" w:rsidRDefault="00346BBB" w:rsidP="00B33A8C">
            <w:pPr>
              <w:spacing w:line="276" w:lineRule="auto"/>
              <w:jc w:val="both"/>
              <w:rPr>
                <w:rFonts w:ascii="Arial" w:hAnsi="Arial" w:cs="Arial"/>
                <w:sz w:val="20"/>
                <w:szCs w:val="20"/>
              </w:rPr>
            </w:pPr>
            <w:r w:rsidRPr="00346BBB">
              <w:rPr>
                <w:rFonts w:ascii="Arial" w:hAnsi="Arial" w:cs="Arial"/>
                <w:sz w:val="20"/>
                <w:szCs w:val="20"/>
              </w:rPr>
              <w:t>Tasa efectiva anual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AE31D8E" w14:textId="455F3CDD" w:rsidR="00346BBB" w:rsidRPr="00346BBB" w:rsidRDefault="00346BBB" w:rsidP="00B33A8C">
            <w:pPr>
              <w:spacing w:line="276" w:lineRule="auto"/>
              <w:jc w:val="both"/>
              <w:rPr>
                <w:rFonts w:ascii="Arial" w:hAnsi="Arial" w:cs="Arial"/>
                <w:sz w:val="20"/>
                <w:szCs w:val="20"/>
              </w:rPr>
            </w:pPr>
            <w:r w:rsidRPr="00346BBB">
              <w:rPr>
                <w:rFonts w:ascii="Arial" w:hAnsi="Arial" w:cs="Arial"/>
                <w:sz w:val="20"/>
                <w:szCs w:val="20"/>
              </w:rPr>
              <w:t xml:space="preserve">Variable objetivo para </w:t>
            </w:r>
            <w:r w:rsidR="00713ED6" w:rsidRPr="00346BBB">
              <w:rPr>
                <w:rFonts w:ascii="Arial" w:hAnsi="Arial" w:cs="Arial"/>
                <w:sz w:val="20"/>
                <w:szCs w:val="20"/>
              </w:rPr>
              <w:t>predicción</w:t>
            </w:r>
          </w:p>
        </w:tc>
      </w:tr>
      <w:tr w:rsidR="00346BBB" w:rsidRPr="00346BBB" w14:paraId="5BC757AC" w14:textId="77777777" w:rsidTr="00346BBB">
        <w:trPr>
          <w:trHeight w:val="65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E02445F" w14:textId="77777777" w:rsidR="00346BBB" w:rsidRPr="00346BBB" w:rsidRDefault="00346BBB" w:rsidP="00B33A8C">
            <w:pPr>
              <w:spacing w:line="276" w:lineRule="auto"/>
              <w:jc w:val="both"/>
              <w:rPr>
                <w:rFonts w:ascii="Arial" w:hAnsi="Arial" w:cs="Arial"/>
                <w:sz w:val="20"/>
                <w:szCs w:val="20"/>
              </w:rPr>
            </w:pPr>
            <w:r w:rsidRPr="00346BBB">
              <w:rPr>
                <w:rFonts w:ascii="Arial" w:hAnsi="Arial" w:cs="Arial"/>
                <w:sz w:val="20"/>
                <w:szCs w:val="20"/>
              </w:rPr>
              <w:t>numero_creditos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805CD6D" w14:textId="6DC81B8A" w:rsidR="00346BBB" w:rsidRPr="00346BBB" w:rsidRDefault="00713ED6" w:rsidP="00B33A8C">
            <w:pPr>
              <w:spacing w:line="276" w:lineRule="auto"/>
              <w:jc w:val="both"/>
              <w:rPr>
                <w:rFonts w:ascii="Arial" w:hAnsi="Arial" w:cs="Arial"/>
                <w:sz w:val="20"/>
                <w:szCs w:val="20"/>
              </w:rPr>
            </w:pPr>
            <w:r w:rsidRPr="00346BBB">
              <w:rPr>
                <w:rFonts w:ascii="Arial" w:hAnsi="Arial" w:cs="Arial"/>
                <w:sz w:val="20"/>
                <w:szCs w:val="20"/>
              </w:rPr>
              <w:t>numérico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1A68B11" w14:textId="77777777" w:rsidR="00346BBB" w:rsidRPr="00346BBB" w:rsidRDefault="00346BBB" w:rsidP="00B33A8C">
            <w:pPr>
              <w:spacing w:line="276" w:lineRule="auto"/>
              <w:jc w:val="both"/>
              <w:rPr>
                <w:rFonts w:ascii="Arial" w:hAnsi="Arial" w:cs="Arial"/>
                <w:sz w:val="20"/>
                <w:szCs w:val="20"/>
              </w:rPr>
            </w:pPr>
            <w:r w:rsidRPr="00346BBB">
              <w:rPr>
                <w:rFonts w:ascii="Arial" w:hAnsi="Arial" w:cs="Arial"/>
                <w:sz w:val="20"/>
                <w:szCs w:val="20"/>
              </w:rPr>
              <w:t>Cantidad de creditos otorgados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D31D50E" w14:textId="77777777" w:rsidR="00346BBB" w:rsidRPr="00346BBB" w:rsidRDefault="00346BBB" w:rsidP="00B33A8C">
            <w:pPr>
              <w:keepNext/>
              <w:spacing w:line="276" w:lineRule="auto"/>
              <w:jc w:val="both"/>
              <w:rPr>
                <w:rFonts w:ascii="Arial" w:hAnsi="Arial" w:cs="Arial"/>
                <w:sz w:val="20"/>
                <w:szCs w:val="20"/>
              </w:rPr>
            </w:pPr>
            <w:r w:rsidRPr="00346BBB">
              <w:rPr>
                <w:rFonts w:ascii="Arial" w:hAnsi="Arial" w:cs="Arial"/>
                <w:sz w:val="20"/>
                <w:szCs w:val="20"/>
              </w:rPr>
              <w:t>Usado para ponderar las tasas promedio</w:t>
            </w:r>
          </w:p>
        </w:tc>
      </w:tr>
    </w:tbl>
    <w:p w14:paraId="19F458C8" w14:textId="77777777" w:rsidR="005F3EDD" w:rsidRDefault="005F3EDD" w:rsidP="00B33A8C">
      <w:pPr>
        <w:spacing w:line="276" w:lineRule="auto"/>
        <w:jc w:val="both"/>
        <w:rPr>
          <w:rFonts w:ascii="Arial" w:hAnsi="Arial" w:cs="Arial"/>
          <w:sz w:val="24"/>
          <w:szCs w:val="24"/>
        </w:rPr>
      </w:pPr>
    </w:p>
    <w:p w14:paraId="0F18C8FA" w14:textId="3F3CC8E9" w:rsidR="00550C2A" w:rsidRPr="00550C2A" w:rsidRDefault="00550C2A" w:rsidP="00B33A8C">
      <w:pPr>
        <w:spacing w:line="276" w:lineRule="auto"/>
        <w:jc w:val="both"/>
        <w:rPr>
          <w:rFonts w:ascii="Arial" w:hAnsi="Arial" w:cs="Arial"/>
          <w:sz w:val="24"/>
          <w:szCs w:val="24"/>
        </w:rPr>
      </w:pPr>
      <w:r w:rsidRPr="00550C2A">
        <w:rPr>
          <w:rFonts w:ascii="Arial" w:hAnsi="Arial" w:cs="Arial"/>
          <w:sz w:val="24"/>
          <w:szCs w:val="24"/>
        </w:rPr>
        <w:t>La consulta a la API se construyó con un filtro WHERE dinámico que combina los tres filtros de entidad, tipo y producto con los rangos de fecha detectados automáticamente mediante consultas de diagnóstico previas a la extracción. Adicionalmente, el filtro excluye explícitamente registros con tasa, número de créditos o rango de monto nulos, garantizando que solo se descarguen registros con la información mínima necesaria para el cálculo de tasas ponderadas.</w:t>
      </w:r>
    </w:p>
    <w:p w14:paraId="44E2CA81" w14:textId="77777777" w:rsidR="00550C2A" w:rsidRPr="00550C2A" w:rsidRDefault="00550C2A" w:rsidP="00B33A8C">
      <w:pPr>
        <w:spacing w:line="276" w:lineRule="auto"/>
        <w:jc w:val="both"/>
        <w:rPr>
          <w:rFonts w:ascii="Arial" w:hAnsi="Arial" w:cs="Arial"/>
          <w:b/>
          <w:bCs/>
          <w:sz w:val="24"/>
          <w:szCs w:val="24"/>
        </w:rPr>
      </w:pPr>
      <w:r w:rsidRPr="00550C2A">
        <w:rPr>
          <w:rFonts w:ascii="Arial" w:hAnsi="Arial" w:cs="Arial"/>
          <w:b/>
          <w:bCs/>
          <w:sz w:val="24"/>
          <w:szCs w:val="24"/>
        </w:rPr>
        <w:t>3.3.2 Estrategia de paginación mensual</w:t>
      </w:r>
    </w:p>
    <w:p w14:paraId="4B7F8CBB" w14:textId="77777777" w:rsidR="00550C2A" w:rsidRPr="00550C2A" w:rsidRDefault="00550C2A" w:rsidP="00B33A8C">
      <w:pPr>
        <w:spacing w:line="276" w:lineRule="auto"/>
        <w:jc w:val="both"/>
        <w:rPr>
          <w:rFonts w:ascii="Arial" w:hAnsi="Arial" w:cs="Arial"/>
          <w:sz w:val="24"/>
          <w:szCs w:val="24"/>
        </w:rPr>
      </w:pPr>
      <w:r w:rsidRPr="00550C2A">
        <w:rPr>
          <w:rFonts w:ascii="Arial" w:hAnsi="Arial" w:cs="Arial"/>
          <w:sz w:val="24"/>
          <w:szCs w:val="24"/>
        </w:rPr>
        <w:t>Dado que la API de Socrata limita el número de registros por consulta y los meses con mayor actividad crediticia pueden superar ampliamente ese límite, la extracción se implementó con una estrategia de iteración mensual combinada con paginación interna. El proceso calcula automáticamente la lista de meses a descargar según las fechas mínima y máxima disponibles en la API, y por cada mes descarga los registros en bloques de 50.000 usando el parámetro $offset hasta agotar los datos disponibles.</w:t>
      </w:r>
    </w:p>
    <w:p w14:paraId="7746C1EA" w14:textId="77777777" w:rsidR="00550C2A" w:rsidRPr="00550C2A" w:rsidRDefault="00550C2A" w:rsidP="00B33A8C">
      <w:pPr>
        <w:spacing w:line="276" w:lineRule="auto"/>
        <w:jc w:val="both"/>
        <w:rPr>
          <w:rFonts w:ascii="Arial" w:hAnsi="Arial" w:cs="Arial"/>
          <w:sz w:val="24"/>
          <w:szCs w:val="24"/>
        </w:rPr>
      </w:pPr>
      <w:r w:rsidRPr="00550C2A">
        <w:rPr>
          <w:rFonts w:ascii="Arial" w:hAnsi="Arial" w:cs="Arial"/>
          <w:sz w:val="24"/>
          <w:szCs w:val="24"/>
        </w:rPr>
        <w:t>Este diseño garantiza que la extracción sea robusta ante meses con grandes volúmenes de datos y que pueda reanudarse fácilmente si ocurre una interrupción de red. El proceso incluye además un mecanismo de reintentos automáticos con retardo exponencial ante errores de conexión o timeout, lo que reduce el riesgo de fallas por inestabilidad en la red o en el servidor de la API.</w:t>
      </w:r>
    </w:p>
    <w:p w14:paraId="11B46A18" w14:textId="77777777" w:rsidR="00916A7C" w:rsidRDefault="00916A7C" w:rsidP="00B33A8C">
      <w:pPr>
        <w:spacing w:line="276" w:lineRule="auto"/>
        <w:jc w:val="both"/>
        <w:rPr>
          <w:rFonts w:ascii="Arial" w:hAnsi="Arial" w:cs="Arial"/>
          <w:sz w:val="24"/>
          <w:szCs w:val="24"/>
        </w:rPr>
      </w:pPr>
    </w:p>
    <w:p w14:paraId="3126ECF6" w14:textId="77777777" w:rsidR="003A3577" w:rsidRPr="00EF04D2" w:rsidRDefault="003A3577" w:rsidP="00B33A8C">
      <w:pPr>
        <w:spacing w:line="276" w:lineRule="auto"/>
        <w:jc w:val="both"/>
        <w:rPr>
          <w:rFonts w:ascii="Arial" w:hAnsi="Arial" w:cs="Arial"/>
          <w:sz w:val="24"/>
          <w:szCs w:val="24"/>
        </w:rPr>
      </w:pPr>
    </w:p>
    <w:p w14:paraId="4DF383DE" w14:textId="5BA7C11C" w:rsidR="00EF04D2" w:rsidRPr="00550C2A" w:rsidRDefault="00EF04D2" w:rsidP="00B33A8C">
      <w:pPr>
        <w:pStyle w:val="Ttulo2"/>
        <w:numPr>
          <w:ilvl w:val="1"/>
          <w:numId w:val="1"/>
        </w:numPr>
        <w:spacing w:line="276" w:lineRule="auto"/>
        <w:ind w:left="567" w:hanging="567"/>
        <w:rPr>
          <w:rFonts w:ascii="Arial" w:hAnsi="Arial" w:cs="Arial"/>
          <w:b/>
          <w:bCs/>
          <w:color w:val="auto"/>
          <w:sz w:val="24"/>
          <w:szCs w:val="24"/>
        </w:rPr>
      </w:pPr>
      <w:bookmarkStart w:id="24" w:name="_Toc231315976"/>
      <w:r w:rsidRPr="00541E66">
        <w:rPr>
          <w:rFonts w:ascii="Arial" w:hAnsi="Arial" w:cs="Arial"/>
          <w:b/>
          <w:bCs/>
          <w:color w:val="auto"/>
          <w:sz w:val="24"/>
          <w:szCs w:val="24"/>
        </w:rPr>
        <w:t>Análisis descriptivo inicial</w:t>
      </w:r>
      <w:bookmarkEnd w:id="24"/>
    </w:p>
    <w:p w14:paraId="09305E40" w14:textId="77777777" w:rsidR="00713ED6" w:rsidRDefault="00713ED6" w:rsidP="00B33A8C">
      <w:pPr>
        <w:spacing w:line="276" w:lineRule="auto"/>
        <w:jc w:val="both"/>
        <w:rPr>
          <w:rFonts w:ascii="Arial" w:hAnsi="Arial" w:cs="Arial"/>
          <w:sz w:val="24"/>
          <w:szCs w:val="24"/>
        </w:rPr>
      </w:pPr>
    </w:p>
    <w:p w14:paraId="0D978F7F" w14:textId="30D57D30" w:rsidR="00550C2A" w:rsidRPr="00550C2A" w:rsidRDefault="00550C2A" w:rsidP="00B33A8C">
      <w:pPr>
        <w:spacing w:line="276" w:lineRule="auto"/>
        <w:jc w:val="both"/>
        <w:rPr>
          <w:rFonts w:ascii="Arial" w:hAnsi="Arial" w:cs="Arial"/>
          <w:sz w:val="24"/>
          <w:szCs w:val="24"/>
        </w:rPr>
      </w:pPr>
      <w:r w:rsidRPr="00550C2A">
        <w:rPr>
          <w:rFonts w:ascii="Arial" w:hAnsi="Arial" w:cs="Arial"/>
          <w:sz w:val="24"/>
          <w:szCs w:val="24"/>
        </w:rPr>
        <w:t>Una vez concluida la extracción, se realizó un diagnóstico de volumen para identificar cambios significativos en la cantidad de registros entre meses consecutivos. Este análisis reveló un cambio estructural importante en la granularidad de los datos a partir de un punto específico del histórico: en los primeros 14 meses disponibles el número de registros en cada uno era significativamente menor, lo que corresponde a un cambio en la forma en que la Superintendencia Financiera desagrega la información reportada por los bancos.</w:t>
      </w:r>
    </w:p>
    <w:p w14:paraId="0A68C0E6" w14:textId="77777777" w:rsidR="00550C2A" w:rsidRPr="00550C2A" w:rsidRDefault="00550C2A" w:rsidP="00B33A8C">
      <w:pPr>
        <w:spacing w:line="276" w:lineRule="auto"/>
        <w:jc w:val="both"/>
        <w:rPr>
          <w:rFonts w:ascii="Arial" w:hAnsi="Arial" w:cs="Arial"/>
          <w:sz w:val="24"/>
          <w:szCs w:val="24"/>
        </w:rPr>
      </w:pPr>
      <w:r w:rsidRPr="00550C2A">
        <w:rPr>
          <w:rFonts w:ascii="Arial" w:hAnsi="Arial" w:cs="Arial"/>
          <w:sz w:val="24"/>
          <w:szCs w:val="24"/>
        </w:rPr>
        <w:t>El diagnóstico también reveló que los nombres de los bancos no son consistentes a lo largo del tiempo. El mismo banco puede aparecer con nombres ligeramente diferentes en distintos períodos, como ocurre con Scotiabank Colpatria S.A, que fue adquirido por Davivienda y cambió su nombre a Banco Davibank. Igualmente, se encontraron variaciones tipográficas como “Banco Caja Social S.A.”, “Banco Caja Social” y “BCCS” referidas a la misma entidad.</w:t>
      </w:r>
    </w:p>
    <w:p w14:paraId="6FBCEF26" w14:textId="77777777" w:rsidR="00550C2A" w:rsidRPr="00550C2A" w:rsidRDefault="00550C2A" w:rsidP="00B33A8C">
      <w:pPr>
        <w:spacing w:line="276" w:lineRule="auto"/>
        <w:jc w:val="both"/>
        <w:rPr>
          <w:rFonts w:ascii="Arial" w:hAnsi="Arial" w:cs="Arial"/>
          <w:sz w:val="24"/>
          <w:szCs w:val="24"/>
        </w:rPr>
      </w:pPr>
      <w:r w:rsidRPr="00550C2A">
        <w:rPr>
          <w:rFonts w:ascii="Arial" w:hAnsi="Arial" w:cs="Arial"/>
          <w:sz w:val="24"/>
          <w:szCs w:val="24"/>
        </w:rPr>
        <w:t>En cuanto a los rangos de monto, el histórico evidenció que la granularidad cambió entre períodos. En algunos meses la API reporta rangos muy detallados como “Mayor a 1 SMLMV menor o igual a 2 SMLMV” y “Mayor a 2 SMLMV menor o igual a 3 SMLMV”, mientras que en otros períodos los agrupa en “Mayor a 1 SMLMV menor o igual a 3 SMLMV”. Esta inconsistencia hace necesaria una normalización que garantice la comparabilidad de las series a lo largo del tiempo.</w:t>
      </w:r>
    </w:p>
    <w:p w14:paraId="64F952F3" w14:textId="77777777" w:rsidR="00550C2A" w:rsidRPr="00EF04D2" w:rsidRDefault="00550C2A" w:rsidP="00B33A8C">
      <w:pPr>
        <w:spacing w:line="276" w:lineRule="auto"/>
        <w:jc w:val="both"/>
        <w:rPr>
          <w:rFonts w:ascii="Arial" w:hAnsi="Arial" w:cs="Arial"/>
          <w:sz w:val="24"/>
          <w:szCs w:val="24"/>
        </w:rPr>
      </w:pPr>
    </w:p>
    <w:p w14:paraId="1216BF9B" w14:textId="193EF7C4" w:rsidR="00EF04D2" w:rsidRDefault="008371DF" w:rsidP="00B33A8C">
      <w:pPr>
        <w:pStyle w:val="Ttulo2"/>
        <w:numPr>
          <w:ilvl w:val="1"/>
          <w:numId w:val="1"/>
        </w:numPr>
        <w:spacing w:line="276" w:lineRule="auto"/>
        <w:ind w:left="567" w:hanging="567"/>
        <w:rPr>
          <w:rFonts w:ascii="Arial" w:hAnsi="Arial" w:cs="Arial"/>
          <w:b/>
          <w:bCs/>
          <w:color w:val="auto"/>
          <w:sz w:val="24"/>
          <w:szCs w:val="24"/>
        </w:rPr>
      </w:pPr>
      <w:bookmarkStart w:id="25" w:name="_Toc231315977"/>
      <w:r>
        <w:rPr>
          <w:rFonts w:ascii="Arial" w:hAnsi="Arial" w:cs="Arial"/>
          <w:b/>
          <w:bCs/>
          <w:color w:val="auto"/>
          <w:sz w:val="24"/>
          <w:szCs w:val="24"/>
        </w:rPr>
        <w:t>Transformación y normalización de datos</w:t>
      </w:r>
      <w:bookmarkEnd w:id="25"/>
    </w:p>
    <w:p w14:paraId="4AE150AE" w14:textId="77777777" w:rsidR="00167FDD" w:rsidRDefault="00167FDD" w:rsidP="00B33A8C">
      <w:pPr>
        <w:spacing w:line="276" w:lineRule="auto"/>
      </w:pPr>
    </w:p>
    <w:p w14:paraId="3E6FF0B2" w14:textId="77777777" w:rsidR="00167FDD" w:rsidRPr="00167FDD" w:rsidRDefault="00167FDD" w:rsidP="00B33A8C">
      <w:pPr>
        <w:spacing w:line="276" w:lineRule="auto"/>
        <w:jc w:val="both"/>
        <w:rPr>
          <w:rFonts w:ascii="Arial" w:hAnsi="Arial" w:cs="Arial"/>
          <w:b/>
          <w:bCs/>
          <w:sz w:val="24"/>
          <w:szCs w:val="24"/>
        </w:rPr>
      </w:pPr>
      <w:r w:rsidRPr="00167FDD">
        <w:rPr>
          <w:rFonts w:ascii="Arial" w:hAnsi="Arial" w:cs="Arial"/>
          <w:b/>
          <w:bCs/>
          <w:sz w:val="24"/>
          <w:szCs w:val="24"/>
        </w:rPr>
        <w:t>3.5.1 Normalización de nombres de bancos</w:t>
      </w:r>
    </w:p>
    <w:p w14:paraId="6771A019" w14:textId="3FD7DD60" w:rsidR="00167FDD" w:rsidRPr="00167FDD" w:rsidRDefault="00167FDD" w:rsidP="00B33A8C">
      <w:pPr>
        <w:spacing w:line="276" w:lineRule="auto"/>
        <w:jc w:val="both"/>
        <w:rPr>
          <w:rFonts w:ascii="Arial" w:hAnsi="Arial" w:cs="Arial"/>
          <w:sz w:val="24"/>
          <w:szCs w:val="24"/>
        </w:rPr>
      </w:pPr>
      <w:r w:rsidRPr="00167FDD">
        <w:rPr>
          <w:rFonts w:ascii="Arial" w:hAnsi="Arial" w:cs="Arial"/>
          <w:sz w:val="24"/>
          <w:szCs w:val="24"/>
        </w:rPr>
        <w:t xml:space="preserve">Para garantizar la continuidad de las series temporales por banco, se construyó un diccionario de aliases que mapea cada variante de nombre encontrada en la API a un nombre canónico único. Este diccionario cubre más de cuarenta variantes identificadas en el histórico, incluyendo abreviaciones, siglas, cambios por fusiones o adquisiciones y diferencias tipográficas. El caso más relevante es la unificación de “Scotiabank Colpatria” y “Banco Davibank” bajo un único nombre canónico, dado que corresponden a la misma entidad antes y después del proceso de adquisición. </w:t>
      </w:r>
      <w:r w:rsidR="00713ED6" w:rsidRPr="00167FDD">
        <w:rPr>
          <w:rFonts w:ascii="Arial" w:hAnsi="Arial" w:cs="Arial"/>
          <w:sz w:val="24"/>
          <w:szCs w:val="24"/>
        </w:rPr>
        <w:t>Finalmente,</w:t>
      </w:r>
      <w:r w:rsidRPr="00167FDD">
        <w:rPr>
          <w:rFonts w:ascii="Arial" w:hAnsi="Arial" w:cs="Arial"/>
          <w:sz w:val="24"/>
          <w:szCs w:val="24"/>
        </w:rPr>
        <w:t xml:space="preserve"> el histórico incluyó información de 23 establecimientos bancarios.</w:t>
      </w:r>
    </w:p>
    <w:p w14:paraId="0D17CB35" w14:textId="77777777" w:rsidR="00167FDD" w:rsidRPr="00167FDD" w:rsidRDefault="00167FDD" w:rsidP="00B33A8C">
      <w:pPr>
        <w:spacing w:line="276" w:lineRule="auto"/>
        <w:jc w:val="both"/>
        <w:rPr>
          <w:rFonts w:ascii="Arial" w:hAnsi="Arial" w:cs="Arial"/>
          <w:b/>
          <w:bCs/>
          <w:sz w:val="24"/>
          <w:szCs w:val="24"/>
        </w:rPr>
      </w:pPr>
      <w:r w:rsidRPr="00167FDD">
        <w:rPr>
          <w:rFonts w:ascii="Arial" w:hAnsi="Arial" w:cs="Arial"/>
          <w:b/>
          <w:bCs/>
          <w:sz w:val="24"/>
          <w:szCs w:val="24"/>
        </w:rPr>
        <w:t>3.5.2 Normalización de rangos de monto</w:t>
      </w:r>
    </w:p>
    <w:p w14:paraId="64DB67D9" w14:textId="77777777" w:rsidR="00167FDD" w:rsidRPr="00167FDD" w:rsidRDefault="00167FDD" w:rsidP="00B33A8C">
      <w:pPr>
        <w:spacing w:line="276" w:lineRule="auto"/>
        <w:jc w:val="both"/>
        <w:rPr>
          <w:rFonts w:ascii="Arial" w:hAnsi="Arial" w:cs="Arial"/>
          <w:sz w:val="24"/>
          <w:szCs w:val="24"/>
        </w:rPr>
      </w:pPr>
      <w:r w:rsidRPr="00167FDD">
        <w:rPr>
          <w:rFonts w:ascii="Arial" w:hAnsi="Arial" w:cs="Arial"/>
          <w:sz w:val="24"/>
          <w:szCs w:val="24"/>
        </w:rPr>
        <w:t>Los rangos de monto desembolsado se normalizaron en seis categorías basadas en el Salario Mínimo Legal Mensual Vigente (SMLMV), que es la unidad de referencia utilizada por la Superintendencia Financiera para definir los límites de los créditos. La tabla siguiente muestra el mapeo entre los rangos originales encontrados en la API y los rangos normalizados definidos para el proyecto:</w:t>
      </w:r>
    </w:p>
    <w:p w14:paraId="6B80A4C9" w14:textId="77777777" w:rsidR="00167FDD" w:rsidRDefault="00167FDD" w:rsidP="00B33A8C">
      <w:pPr>
        <w:spacing w:line="276" w:lineRule="auto"/>
        <w:jc w:val="both"/>
        <w:rPr>
          <w:rFonts w:ascii="Arial" w:hAnsi="Arial" w:cs="Arial"/>
          <w:sz w:val="24"/>
          <w:szCs w:val="24"/>
        </w:rPr>
      </w:pPr>
    </w:p>
    <w:p w14:paraId="2CD55791" w14:textId="3133F011" w:rsidR="00EF04D2" w:rsidRPr="0088284C" w:rsidRDefault="00A53940" w:rsidP="00A53940">
      <w:pPr>
        <w:pStyle w:val="Descripcin"/>
        <w:jc w:val="center"/>
        <w:rPr>
          <w:rFonts w:ascii="Arial" w:hAnsi="Arial" w:cs="Arial"/>
          <w:smallCaps w:val="0"/>
          <w:color w:val="auto"/>
          <w:sz w:val="20"/>
          <w:szCs w:val="20"/>
        </w:rPr>
      </w:pPr>
      <w:bookmarkStart w:id="26" w:name="_Hlk231309351"/>
      <w:bookmarkStart w:id="27" w:name="_Ref231322762"/>
      <w:r>
        <w:t xml:space="preserve">Tabla </w:t>
      </w:r>
      <w:fldSimple w:instr=" SEQ Tabla \* ARABIC ">
        <w:r>
          <w:rPr>
            <w:noProof/>
          </w:rPr>
          <w:t>2</w:t>
        </w:r>
      </w:fldSimple>
      <w:r>
        <w:t>-</w:t>
      </w:r>
      <w:r w:rsidRPr="00630B1E">
        <w:t>Normalización de rangos</w:t>
      </w:r>
      <w:bookmarkEnd w:id="27"/>
    </w:p>
    <w:tbl>
      <w:tblPr>
        <w:tblW w:w="0" w:type="auto"/>
        <w:tblCellMar>
          <w:top w:w="15" w:type="dxa"/>
          <w:left w:w="15" w:type="dxa"/>
          <w:bottom w:w="15" w:type="dxa"/>
          <w:right w:w="15" w:type="dxa"/>
        </w:tblCellMar>
        <w:tblLook w:val="04A0" w:firstRow="1" w:lastRow="0" w:firstColumn="1" w:lastColumn="0" w:noHBand="0" w:noVBand="1"/>
      </w:tblPr>
      <w:tblGrid>
        <w:gridCol w:w="629"/>
        <w:gridCol w:w="3109"/>
        <w:gridCol w:w="5090"/>
      </w:tblGrid>
      <w:tr w:rsidR="00E52AB3" w:rsidRPr="00E52AB3" w14:paraId="4F4DE9AD" w14:textId="77777777" w:rsidTr="00E52AB3">
        <w:trPr>
          <w:trHeight w:val="240"/>
        </w:trPr>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bookmarkEnd w:id="26"/>
          <w:p w14:paraId="2E3A611E" w14:textId="77777777" w:rsidR="00E52AB3" w:rsidRPr="00E52AB3" w:rsidRDefault="00E52AB3" w:rsidP="00B33A8C">
            <w:pPr>
              <w:spacing w:line="276" w:lineRule="auto"/>
              <w:rPr>
                <w:rFonts w:ascii="Arial" w:hAnsi="Arial" w:cs="Arial"/>
                <w:sz w:val="20"/>
                <w:szCs w:val="20"/>
              </w:rPr>
            </w:pPr>
            <w:r w:rsidRPr="00E52AB3">
              <w:rPr>
                <w:rFonts w:ascii="Arial" w:hAnsi="Arial" w:cs="Arial"/>
                <w:b/>
                <w:bCs/>
                <w:sz w:val="20"/>
                <w:szCs w:val="20"/>
              </w:rPr>
              <w:t>Orden</w:t>
            </w:r>
          </w:p>
        </w:tc>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10AC7CCA" w14:textId="77777777" w:rsidR="00E52AB3" w:rsidRPr="00E52AB3" w:rsidRDefault="00E52AB3" w:rsidP="00B33A8C">
            <w:pPr>
              <w:spacing w:line="276" w:lineRule="auto"/>
              <w:rPr>
                <w:rFonts w:ascii="Arial" w:hAnsi="Arial" w:cs="Arial"/>
                <w:sz w:val="20"/>
                <w:szCs w:val="20"/>
              </w:rPr>
            </w:pPr>
            <w:r w:rsidRPr="00E52AB3">
              <w:rPr>
                <w:rFonts w:ascii="Arial" w:hAnsi="Arial" w:cs="Arial"/>
                <w:b/>
                <w:bCs/>
                <w:sz w:val="20"/>
                <w:szCs w:val="20"/>
              </w:rPr>
              <w:t>Rango normalizado</w:t>
            </w:r>
          </w:p>
        </w:tc>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443C1066" w14:textId="77777777" w:rsidR="00E52AB3" w:rsidRPr="00E52AB3" w:rsidRDefault="00E52AB3" w:rsidP="00B33A8C">
            <w:pPr>
              <w:spacing w:line="276" w:lineRule="auto"/>
              <w:rPr>
                <w:rFonts w:ascii="Arial" w:hAnsi="Arial" w:cs="Arial"/>
                <w:sz w:val="20"/>
                <w:szCs w:val="20"/>
              </w:rPr>
            </w:pPr>
            <w:r w:rsidRPr="00E52AB3">
              <w:rPr>
                <w:rFonts w:ascii="Arial" w:hAnsi="Arial" w:cs="Arial"/>
                <w:b/>
                <w:bCs/>
                <w:sz w:val="20"/>
                <w:szCs w:val="20"/>
              </w:rPr>
              <w:t>Rangos originales agrupados</w:t>
            </w:r>
          </w:p>
        </w:tc>
      </w:tr>
      <w:tr w:rsidR="00E52AB3" w:rsidRPr="00E52AB3" w14:paraId="53900402" w14:textId="77777777" w:rsidTr="00713ED6">
        <w:trPr>
          <w:trHeight w:val="465"/>
        </w:trPr>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vAlign w:val="center"/>
            <w:hideMark/>
          </w:tcPr>
          <w:p w14:paraId="7B0A7CC4" w14:textId="77777777" w:rsidR="00E52AB3" w:rsidRPr="00E52AB3" w:rsidRDefault="00E52AB3" w:rsidP="00B33A8C">
            <w:pPr>
              <w:spacing w:line="276" w:lineRule="auto"/>
              <w:jc w:val="center"/>
              <w:rPr>
                <w:rFonts w:ascii="Arial" w:hAnsi="Arial" w:cs="Arial"/>
                <w:sz w:val="20"/>
                <w:szCs w:val="20"/>
              </w:rPr>
            </w:pPr>
            <w:r w:rsidRPr="00E52AB3">
              <w:rPr>
                <w:rFonts w:ascii="Arial" w:hAnsi="Arial" w:cs="Arial"/>
                <w:sz w:val="20"/>
                <w:szCs w:val="20"/>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vAlign w:val="center"/>
            <w:hideMark/>
          </w:tcPr>
          <w:p w14:paraId="5C61731F" w14:textId="77777777" w:rsidR="00E52AB3" w:rsidRPr="00E52AB3" w:rsidRDefault="00E52AB3" w:rsidP="00B33A8C">
            <w:pPr>
              <w:spacing w:line="276" w:lineRule="auto"/>
              <w:rPr>
                <w:rFonts w:ascii="Arial" w:hAnsi="Arial" w:cs="Arial"/>
                <w:sz w:val="20"/>
                <w:szCs w:val="20"/>
              </w:rPr>
            </w:pPr>
            <w:r w:rsidRPr="00E52AB3">
              <w:rPr>
                <w:rFonts w:ascii="Arial" w:hAnsi="Arial" w:cs="Arial"/>
                <w:sz w:val="20"/>
                <w:szCs w:val="20"/>
              </w:rPr>
              <w:t>Menor o igual a 3 SMLMV</w:t>
            </w:r>
          </w:p>
        </w:tc>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vAlign w:val="center"/>
            <w:hideMark/>
          </w:tcPr>
          <w:p w14:paraId="218A5949" w14:textId="77777777" w:rsidR="00E52AB3" w:rsidRPr="00E52AB3" w:rsidRDefault="00E52AB3" w:rsidP="00B33A8C">
            <w:pPr>
              <w:spacing w:line="276" w:lineRule="auto"/>
              <w:rPr>
                <w:rFonts w:ascii="Arial" w:hAnsi="Arial" w:cs="Arial"/>
                <w:sz w:val="20"/>
                <w:szCs w:val="20"/>
              </w:rPr>
            </w:pPr>
            <w:r w:rsidRPr="00E52AB3">
              <w:rPr>
                <w:rFonts w:ascii="Arial" w:hAnsi="Arial" w:cs="Arial"/>
                <w:sz w:val="20"/>
                <w:szCs w:val="20"/>
              </w:rPr>
              <w:t>Hasta 1 SMLMV, Mayor a 1 SMLMV &lt;= 2, Mayor a 1 SMLMV &lt;= 3, Mayor a 2 SMLMV &lt;= 3</w:t>
            </w:r>
          </w:p>
        </w:tc>
      </w:tr>
      <w:tr w:rsidR="00E52AB3" w:rsidRPr="00E52AB3" w14:paraId="1BC8DB20" w14:textId="77777777" w:rsidTr="00713ED6">
        <w:trPr>
          <w:trHeight w:val="465"/>
        </w:trPr>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vAlign w:val="center"/>
            <w:hideMark/>
          </w:tcPr>
          <w:p w14:paraId="56F6AD4C" w14:textId="77777777" w:rsidR="00E52AB3" w:rsidRPr="00E52AB3" w:rsidRDefault="00E52AB3" w:rsidP="00B33A8C">
            <w:pPr>
              <w:spacing w:line="276" w:lineRule="auto"/>
              <w:jc w:val="center"/>
              <w:rPr>
                <w:rFonts w:ascii="Arial" w:hAnsi="Arial" w:cs="Arial"/>
                <w:sz w:val="20"/>
                <w:szCs w:val="20"/>
              </w:rPr>
            </w:pPr>
            <w:r w:rsidRPr="00E52AB3">
              <w:rPr>
                <w:rFonts w:ascii="Arial" w:hAnsi="Arial" w:cs="Arial"/>
                <w:sz w:val="20"/>
                <w:szCs w:val="20"/>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vAlign w:val="center"/>
            <w:hideMark/>
          </w:tcPr>
          <w:p w14:paraId="50631E04" w14:textId="77777777" w:rsidR="00E52AB3" w:rsidRPr="00E52AB3" w:rsidRDefault="00E52AB3" w:rsidP="00B33A8C">
            <w:pPr>
              <w:spacing w:line="276" w:lineRule="auto"/>
              <w:rPr>
                <w:rFonts w:ascii="Arial" w:hAnsi="Arial" w:cs="Arial"/>
                <w:sz w:val="20"/>
                <w:szCs w:val="20"/>
              </w:rPr>
            </w:pPr>
            <w:r w:rsidRPr="00E52AB3">
              <w:rPr>
                <w:rFonts w:ascii="Arial" w:hAnsi="Arial" w:cs="Arial"/>
                <w:sz w:val="20"/>
                <w:szCs w:val="20"/>
              </w:rPr>
              <w:t>Mayor a 3 SMLMV y menor o igual a 6 SMLMV</w:t>
            </w:r>
          </w:p>
        </w:tc>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vAlign w:val="center"/>
            <w:hideMark/>
          </w:tcPr>
          <w:p w14:paraId="05835E64" w14:textId="77777777" w:rsidR="00E52AB3" w:rsidRPr="00E52AB3" w:rsidRDefault="00E52AB3" w:rsidP="00B33A8C">
            <w:pPr>
              <w:spacing w:line="276" w:lineRule="auto"/>
              <w:rPr>
                <w:rFonts w:ascii="Arial" w:hAnsi="Arial" w:cs="Arial"/>
                <w:sz w:val="20"/>
                <w:szCs w:val="20"/>
              </w:rPr>
            </w:pPr>
            <w:r w:rsidRPr="00E52AB3">
              <w:rPr>
                <w:rFonts w:ascii="Arial" w:hAnsi="Arial" w:cs="Arial"/>
                <w:sz w:val="20"/>
                <w:szCs w:val="20"/>
              </w:rPr>
              <w:t>Mayor a 3 SMLMV menor o igual a 6 SMLMV</w:t>
            </w:r>
          </w:p>
        </w:tc>
      </w:tr>
      <w:tr w:rsidR="00E52AB3" w:rsidRPr="00E52AB3" w14:paraId="64AC7913" w14:textId="77777777" w:rsidTr="00713ED6">
        <w:trPr>
          <w:trHeight w:val="465"/>
        </w:trPr>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vAlign w:val="center"/>
            <w:hideMark/>
          </w:tcPr>
          <w:p w14:paraId="038B2854" w14:textId="77777777" w:rsidR="00E52AB3" w:rsidRPr="00E52AB3" w:rsidRDefault="00E52AB3" w:rsidP="00B33A8C">
            <w:pPr>
              <w:spacing w:line="276" w:lineRule="auto"/>
              <w:jc w:val="center"/>
              <w:rPr>
                <w:rFonts w:ascii="Arial" w:hAnsi="Arial" w:cs="Arial"/>
                <w:sz w:val="20"/>
                <w:szCs w:val="20"/>
              </w:rPr>
            </w:pPr>
            <w:r w:rsidRPr="00E52AB3">
              <w:rPr>
                <w:rFonts w:ascii="Arial" w:hAnsi="Arial" w:cs="Arial"/>
                <w:sz w:val="20"/>
                <w:szCs w:val="20"/>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vAlign w:val="center"/>
            <w:hideMark/>
          </w:tcPr>
          <w:p w14:paraId="0C96DFDB" w14:textId="77777777" w:rsidR="00E52AB3" w:rsidRPr="00E52AB3" w:rsidRDefault="00E52AB3" w:rsidP="00B33A8C">
            <w:pPr>
              <w:spacing w:line="276" w:lineRule="auto"/>
              <w:rPr>
                <w:rFonts w:ascii="Arial" w:hAnsi="Arial" w:cs="Arial"/>
                <w:sz w:val="20"/>
                <w:szCs w:val="20"/>
              </w:rPr>
            </w:pPr>
            <w:r w:rsidRPr="00E52AB3">
              <w:rPr>
                <w:rFonts w:ascii="Arial" w:hAnsi="Arial" w:cs="Arial"/>
                <w:sz w:val="20"/>
                <w:szCs w:val="20"/>
              </w:rPr>
              <w:t>Mayor a 6 SMLMV y menor o igual a 12 SMLMV</w:t>
            </w:r>
          </w:p>
        </w:tc>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vAlign w:val="center"/>
            <w:hideMark/>
          </w:tcPr>
          <w:p w14:paraId="13169706" w14:textId="77777777" w:rsidR="00E52AB3" w:rsidRPr="00E52AB3" w:rsidRDefault="00E52AB3" w:rsidP="00B33A8C">
            <w:pPr>
              <w:spacing w:line="276" w:lineRule="auto"/>
              <w:rPr>
                <w:rFonts w:ascii="Arial" w:hAnsi="Arial" w:cs="Arial"/>
                <w:sz w:val="20"/>
                <w:szCs w:val="20"/>
              </w:rPr>
            </w:pPr>
            <w:r w:rsidRPr="00E52AB3">
              <w:rPr>
                <w:rFonts w:ascii="Arial" w:hAnsi="Arial" w:cs="Arial"/>
                <w:sz w:val="20"/>
                <w:szCs w:val="20"/>
              </w:rPr>
              <w:t>Mayor a 6 SMLMV menor o igual a 12 SMLMV</w:t>
            </w:r>
          </w:p>
        </w:tc>
      </w:tr>
      <w:tr w:rsidR="00E52AB3" w:rsidRPr="00E52AB3" w14:paraId="6420C6B3" w14:textId="77777777" w:rsidTr="00713ED6">
        <w:trPr>
          <w:trHeight w:val="465"/>
        </w:trPr>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vAlign w:val="center"/>
            <w:hideMark/>
          </w:tcPr>
          <w:p w14:paraId="47ADBB13" w14:textId="77777777" w:rsidR="00E52AB3" w:rsidRPr="00E52AB3" w:rsidRDefault="00E52AB3" w:rsidP="00B33A8C">
            <w:pPr>
              <w:spacing w:line="276" w:lineRule="auto"/>
              <w:jc w:val="center"/>
              <w:rPr>
                <w:rFonts w:ascii="Arial" w:hAnsi="Arial" w:cs="Arial"/>
                <w:sz w:val="20"/>
                <w:szCs w:val="20"/>
              </w:rPr>
            </w:pPr>
            <w:r w:rsidRPr="00E52AB3">
              <w:rPr>
                <w:rFonts w:ascii="Arial" w:hAnsi="Arial" w:cs="Arial"/>
                <w:sz w:val="20"/>
                <w:szCs w:val="20"/>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vAlign w:val="center"/>
            <w:hideMark/>
          </w:tcPr>
          <w:p w14:paraId="6EEE9454" w14:textId="77777777" w:rsidR="00E52AB3" w:rsidRPr="00E52AB3" w:rsidRDefault="00E52AB3" w:rsidP="00B33A8C">
            <w:pPr>
              <w:spacing w:line="276" w:lineRule="auto"/>
              <w:rPr>
                <w:rFonts w:ascii="Arial" w:hAnsi="Arial" w:cs="Arial"/>
                <w:sz w:val="20"/>
                <w:szCs w:val="20"/>
              </w:rPr>
            </w:pPr>
            <w:r w:rsidRPr="00E52AB3">
              <w:rPr>
                <w:rFonts w:ascii="Arial" w:hAnsi="Arial" w:cs="Arial"/>
                <w:sz w:val="20"/>
                <w:szCs w:val="20"/>
              </w:rPr>
              <w:t>Mayor a 12 SMLMV y menor o igual a 25 SMLMV</w:t>
            </w:r>
          </w:p>
        </w:tc>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vAlign w:val="center"/>
            <w:hideMark/>
          </w:tcPr>
          <w:p w14:paraId="51BD3ED8" w14:textId="77777777" w:rsidR="00E52AB3" w:rsidRPr="00E52AB3" w:rsidRDefault="00E52AB3" w:rsidP="00B33A8C">
            <w:pPr>
              <w:spacing w:line="276" w:lineRule="auto"/>
              <w:rPr>
                <w:rFonts w:ascii="Arial" w:hAnsi="Arial" w:cs="Arial"/>
                <w:sz w:val="20"/>
                <w:szCs w:val="20"/>
              </w:rPr>
            </w:pPr>
            <w:r w:rsidRPr="00E52AB3">
              <w:rPr>
                <w:rFonts w:ascii="Arial" w:hAnsi="Arial" w:cs="Arial"/>
                <w:sz w:val="20"/>
                <w:szCs w:val="20"/>
              </w:rPr>
              <w:t>Mayor a 12 SMLMV menor o igual a 25 SMLMV</w:t>
            </w:r>
          </w:p>
        </w:tc>
      </w:tr>
      <w:tr w:rsidR="00E52AB3" w:rsidRPr="00FD6603" w14:paraId="4B5FAF85" w14:textId="77777777" w:rsidTr="00713ED6">
        <w:trPr>
          <w:trHeight w:val="465"/>
        </w:trPr>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vAlign w:val="center"/>
            <w:hideMark/>
          </w:tcPr>
          <w:p w14:paraId="58739FE3" w14:textId="77777777" w:rsidR="00E52AB3" w:rsidRPr="00E52AB3" w:rsidRDefault="00E52AB3" w:rsidP="00B33A8C">
            <w:pPr>
              <w:spacing w:line="276" w:lineRule="auto"/>
              <w:jc w:val="center"/>
              <w:rPr>
                <w:rFonts w:ascii="Arial" w:hAnsi="Arial" w:cs="Arial"/>
                <w:sz w:val="20"/>
                <w:szCs w:val="20"/>
              </w:rPr>
            </w:pPr>
            <w:r w:rsidRPr="00E52AB3">
              <w:rPr>
                <w:rFonts w:ascii="Arial" w:hAnsi="Arial" w:cs="Arial"/>
                <w:sz w:val="20"/>
                <w:szCs w:val="20"/>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vAlign w:val="center"/>
            <w:hideMark/>
          </w:tcPr>
          <w:p w14:paraId="66C99FA7" w14:textId="77777777" w:rsidR="00E52AB3" w:rsidRPr="00E52AB3" w:rsidRDefault="00E52AB3" w:rsidP="00B33A8C">
            <w:pPr>
              <w:spacing w:line="276" w:lineRule="auto"/>
              <w:rPr>
                <w:rFonts w:ascii="Arial" w:hAnsi="Arial" w:cs="Arial"/>
                <w:sz w:val="20"/>
                <w:szCs w:val="20"/>
              </w:rPr>
            </w:pPr>
            <w:r w:rsidRPr="00E52AB3">
              <w:rPr>
                <w:rFonts w:ascii="Arial" w:hAnsi="Arial" w:cs="Arial"/>
                <w:sz w:val="20"/>
                <w:szCs w:val="20"/>
              </w:rPr>
              <w:t>Mayor a 25 SMLMV y menor o igual a 100 SMLMV</w:t>
            </w:r>
          </w:p>
        </w:tc>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vAlign w:val="center"/>
            <w:hideMark/>
          </w:tcPr>
          <w:p w14:paraId="5FFEC1DA" w14:textId="77777777" w:rsidR="00E52AB3" w:rsidRPr="00FD6603" w:rsidRDefault="00E52AB3" w:rsidP="00B33A8C">
            <w:pPr>
              <w:spacing w:line="276" w:lineRule="auto"/>
              <w:rPr>
                <w:rFonts w:ascii="Arial" w:hAnsi="Arial" w:cs="Arial"/>
                <w:sz w:val="20"/>
                <w:szCs w:val="20"/>
                <w:lang w:val="en-US"/>
              </w:rPr>
            </w:pPr>
            <w:r w:rsidRPr="00FD6603">
              <w:rPr>
                <w:rFonts w:ascii="Arial" w:hAnsi="Arial" w:cs="Arial"/>
                <w:sz w:val="20"/>
                <w:szCs w:val="20"/>
                <w:lang w:val="en-US"/>
              </w:rPr>
              <w:t>Mayor a 25 SMLMV &lt;= 50, Mayor a 50 SMLMV &lt;= 100</w:t>
            </w:r>
          </w:p>
        </w:tc>
      </w:tr>
      <w:tr w:rsidR="00E52AB3" w:rsidRPr="00E52AB3" w14:paraId="6A50A576" w14:textId="77777777" w:rsidTr="00713ED6">
        <w:trPr>
          <w:trHeight w:val="465"/>
        </w:trPr>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vAlign w:val="center"/>
            <w:hideMark/>
          </w:tcPr>
          <w:p w14:paraId="30DD6DAA" w14:textId="77777777" w:rsidR="00E52AB3" w:rsidRPr="00E52AB3" w:rsidRDefault="00E52AB3" w:rsidP="00B33A8C">
            <w:pPr>
              <w:spacing w:line="276" w:lineRule="auto"/>
              <w:jc w:val="center"/>
              <w:rPr>
                <w:rFonts w:ascii="Arial" w:hAnsi="Arial" w:cs="Arial"/>
                <w:sz w:val="20"/>
                <w:szCs w:val="20"/>
              </w:rPr>
            </w:pPr>
            <w:r w:rsidRPr="00E52AB3">
              <w:rPr>
                <w:rFonts w:ascii="Arial" w:hAnsi="Arial" w:cs="Arial"/>
                <w:sz w:val="20"/>
                <w:szCs w:val="20"/>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vAlign w:val="center"/>
            <w:hideMark/>
          </w:tcPr>
          <w:p w14:paraId="39C4DF43" w14:textId="77777777" w:rsidR="00E52AB3" w:rsidRPr="00E52AB3" w:rsidRDefault="00E52AB3" w:rsidP="00B33A8C">
            <w:pPr>
              <w:spacing w:line="276" w:lineRule="auto"/>
              <w:rPr>
                <w:rFonts w:ascii="Arial" w:hAnsi="Arial" w:cs="Arial"/>
                <w:sz w:val="20"/>
                <w:szCs w:val="20"/>
              </w:rPr>
            </w:pPr>
            <w:r w:rsidRPr="00E52AB3">
              <w:rPr>
                <w:rFonts w:ascii="Arial" w:hAnsi="Arial" w:cs="Arial"/>
                <w:sz w:val="20"/>
                <w:szCs w:val="20"/>
              </w:rPr>
              <w:t>Mayor a 100 SMLMV</w:t>
            </w:r>
          </w:p>
        </w:tc>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vAlign w:val="center"/>
            <w:hideMark/>
          </w:tcPr>
          <w:p w14:paraId="50B5D246" w14:textId="77777777" w:rsidR="00E52AB3" w:rsidRPr="00E52AB3" w:rsidRDefault="00E52AB3" w:rsidP="00B33A8C">
            <w:pPr>
              <w:spacing w:line="276" w:lineRule="auto"/>
              <w:rPr>
                <w:rFonts w:ascii="Arial" w:hAnsi="Arial" w:cs="Arial"/>
                <w:sz w:val="20"/>
                <w:szCs w:val="20"/>
              </w:rPr>
            </w:pPr>
            <w:r w:rsidRPr="00E52AB3">
              <w:rPr>
                <w:rFonts w:ascii="Arial" w:hAnsi="Arial" w:cs="Arial"/>
                <w:sz w:val="20"/>
                <w:szCs w:val="20"/>
              </w:rPr>
              <w:t>Mayor a 100 &lt;= 150, Mayor a 150 &lt;= 300, Mayor a 150, Mayor 300, Mayor a 300</w:t>
            </w:r>
          </w:p>
        </w:tc>
      </w:tr>
    </w:tbl>
    <w:p w14:paraId="12617517" w14:textId="77777777" w:rsidR="00FE3FC0" w:rsidRDefault="00FE3FC0" w:rsidP="00B33A8C">
      <w:pPr>
        <w:spacing w:line="276" w:lineRule="auto"/>
        <w:jc w:val="both"/>
        <w:rPr>
          <w:rFonts w:ascii="Arial" w:hAnsi="Arial" w:cs="Arial"/>
          <w:sz w:val="24"/>
          <w:szCs w:val="24"/>
        </w:rPr>
      </w:pPr>
    </w:p>
    <w:p w14:paraId="4E41534B" w14:textId="7480F5C5" w:rsidR="00950AC8" w:rsidRPr="00950AC8" w:rsidRDefault="00950AC8" w:rsidP="00B33A8C">
      <w:pPr>
        <w:spacing w:line="276" w:lineRule="auto"/>
        <w:jc w:val="both"/>
        <w:rPr>
          <w:rFonts w:ascii="Arial" w:hAnsi="Arial" w:cs="Arial"/>
          <w:sz w:val="24"/>
          <w:szCs w:val="24"/>
        </w:rPr>
      </w:pPr>
      <w:r w:rsidRPr="00950AC8">
        <w:rPr>
          <w:rFonts w:ascii="Arial" w:hAnsi="Arial" w:cs="Arial"/>
          <w:sz w:val="24"/>
          <w:szCs w:val="24"/>
        </w:rPr>
        <w:t xml:space="preserve">Los registros con rangos no reconocidos o categorizados como N/A fueron excluidos del proceso de </w:t>
      </w:r>
      <w:r w:rsidR="00E51C20" w:rsidRPr="00950AC8">
        <w:rPr>
          <w:rFonts w:ascii="Arial" w:hAnsi="Arial" w:cs="Arial"/>
          <w:sz w:val="24"/>
          <w:szCs w:val="24"/>
        </w:rPr>
        <w:t>modelado,</w:t>
      </w:r>
      <w:r w:rsidRPr="00950AC8">
        <w:rPr>
          <w:rFonts w:ascii="Arial" w:hAnsi="Arial" w:cs="Arial"/>
          <w:sz w:val="24"/>
          <w:szCs w:val="24"/>
        </w:rPr>
        <w:t xml:space="preserve"> pero conservados en un archivo separado para auditoría. Esta exclusión afectó una proporción menor del total de registros y no comprometió la representatividad del dataset resultante.</w:t>
      </w:r>
    </w:p>
    <w:p w14:paraId="3B25438E" w14:textId="77777777" w:rsidR="00950AC8" w:rsidRPr="00950AC8" w:rsidRDefault="00950AC8" w:rsidP="00B33A8C">
      <w:pPr>
        <w:spacing w:line="276" w:lineRule="auto"/>
        <w:rPr>
          <w:rFonts w:ascii="Arial" w:hAnsi="Arial" w:cs="Arial"/>
          <w:b/>
          <w:bCs/>
          <w:sz w:val="24"/>
          <w:szCs w:val="24"/>
        </w:rPr>
      </w:pPr>
      <w:r w:rsidRPr="00950AC8">
        <w:rPr>
          <w:rFonts w:ascii="Arial" w:hAnsi="Arial" w:cs="Arial"/>
          <w:b/>
          <w:bCs/>
          <w:sz w:val="24"/>
          <w:szCs w:val="24"/>
        </w:rPr>
        <w:t>3.5.3 Cálculo de tasas ponderadas</w:t>
      </w:r>
    </w:p>
    <w:p w14:paraId="1F9D7A3A" w14:textId="77777777" w:rsidR="00950AC8" w:rsidRPr="00950AC8" w:rsidRDefault="00950AC8" w:rsidP="00B33A8C">
      <w:pPr>
        <w:spacing w:line="276" w:lineRule="auto"/>
        <w:jc w:val="both"/>
        <w:rPr>
          <w:rFonts w:ascii="Arial" w:hAnsi="Arial" w:cs="Arial"/>
          <w:sz w:val="24"/>
          <w:szCs w:val="24"/>
        </w:rPr>
      </w:pPr>
      <w:r w:rsidRPr="00950AC8">
        <w:rPr>
          <w:rFonts w:ascii="Arial" w:hAnsi="Arial" w:cs="Arial"/>
          <w:sz w:val="24"/>
          <w:szCs w:val="24"/>
        </w:rPr>
        <w:t>La tasa efectiva promedio reportada por cada registro en la API corresponde al promedio de un grupo de créditos con características similares. Para obtener una tasa representativa a nivel de banco, rango de monto y mes, se calculó la tasa ponderada utilizando el número de créditos como factor de ponderación, según la siguiente fórmula:</w:t>
      </w:r>
    </w:p>
    <w:p w14:paraId="7AA17185" w14:textId="18AC19BE" w:rsidR="00E52AB3" w:rsidRDefault="00713ED6" w:rsidP="00B33A8C">
      <w:pPr>
        <w:spacing w:line="276" w:lineRule="auto"/>
        <w:rPr>
          <w:rFonts w:ascii="Arial" w:hAnsi="Arial" w:cs="Arial"/>
          <w:sz w:val="20"/>
          <w:szCs w:val="20"/>
        </w:rPr>
      </w:pPr>
      <m:oMathPara>
        <m:oMath>
          <m:r>
            <w:rPr>
              <w:rFonts w:ascii="Cambria Math" w:hAnsi="Cambria Math" w:cs="Arial"/>
              <w:sz w:val="20"/>
              <w:szCs w:val="20"/>
            </w:rPr>
            <m:t xml:space="preserve">Tasa promedio ponderada =  </m:t>
          </m:r>
          <m:f>
            <m:fPr>
              <m:ctrlPr>
                <w:rPr>
                  <w:rFonts w:ascii="Cambria Math" w:hAnsi="Cambria Math" w:cs="Arial"/>
                  <w:i/>
                  <w:sz w:val="20"/>
                  <w:szCs w:val="20"/>
                </w:rPr>
              </m:ctrlPr>
            </m:fPr>
            <m:num>
              <m:nary>
                <m:naryPr>
                  <m:chr m:val="∑"/>
                  <m:limLoc m:val="undOvr"/>
                  <m:subHide m:val="1"/>
                  <m:supHide m:val="1"/>
                  <m:ctrlPr>
                    <w:rPr>
                      <w:rFonts w:ascii="Cambria Math" w:hAnsi="Cambria Math" w:cs="Arial"/>
                      <w:i/>
                      <w:sz w:val="20"/>
                      <w:szCs w:val="20"/>
                    </w:rPr>
                  </m:ctrlPr>
                </m:naryPr>
                <m:sub/>
                <m:sup/>
                <m:e>
                  <m:r>
                    <w:rPr>
                      <w:rFonts w:ascii="Cambria Math" w:hAnsi="Cambria Math" w:cs="Arial"/>
                      <w:sz w:val="20"/>
                      <w:szCs w:val="20"/>
                    </w:rPr>
                    <m:t>(tasa efectiva promedio × número de créditos)</m:t>
                  </m:r>
                </m:e>
              </m:nary>
            </m:num>
            <m:den>
              <m:r>
                <w:rPr>
                  <w:rFonts w:ascii="Cambria Math" w:hAnsi="Cambria Math" w:cs="Arial"/>
                  <w:sz w:val="20"/>
                  <w:szCs w:val="20"/>
                </w:rPr>
                <m:t xml:space="preserve"> </m:t>
              </m:r>
              <m:nary>
                <m:naryPr>
                  <m:chr m:val="∑"/>
                  <m:limLoc m:val="undOvr"/>
                  <m:subHide m:val="1"/>
                  <m:supHide m:val="1"/>
                  <m:ctrlPr>
                    <w:rPr>
                      <w:rFonts w:ascii="Cambria Math" w:hAnsi="Cambria Math" w:cs="Arial"/>
                      <w:i/>
                      <w:sz w:val="20"/>
                      <w:szCs w:val="20"/>
                    </w:rPr>
                  </m:ctrlPr>
                </m:naryPr>
                <m:sub/>
                <m:sup/>
                <m:e>
                  <m:r>
                    <w:rPr>
                      <w:rFonts w:ascii="Cambria Math" w:hAnsi="Cambria Math" w:cs="Arial"/>
                      <w:sz w:val="20"/>
                      <w:szCs w:val="20"/>
                    </w:rPr>
                    <m:t>(número de créditos)</m:t>
                  </m:r>
                </m:e>
              </m:nary>
            </m:den>
          </m:f>
        </m:oMath>
      </m:oMathPara>
    </w:p>
    <w:p w14:paraId="00AA2017" w14:textId="77777777" w:rsidR="00E51C20" w:rsidRPr="00E51C20" w:rsidRDefault="00E51C20" w:rsidP="00B33A8C">
      <w:pPr>
        <w:spacing w:line="276" w:lineRule="auto"/>
        <w:jc w:val="both"/>
        <w:rPr>
          <w:rFonts w:ascii="Arial" w:hAnsi="Arial" w:cs="Arial"/>
          <w:sz w:val="24"/>
          <w:szCs w:val="24"/>
        </w:rPr>
      </w:pPr>
      <w:r w:rsidRPr="00E51C20">
        <w:rPr>
          <w:rFonts w:ascii="Arial" w:hAnsi="Arial" w:cs="Arial"/>
          <w:sz w:val="24"/>
          <w:szCs w:val="24"/>
        </w:rPr>
        <w:t>Este cálculo se realizó en tres niveles de agregación: bancoXrango-mes (nivel principal de modelado), banco-mes (nivel de fallback intermedio) y total-mes (nivel de fallback del sistema). La generación de los tres niveles garantiza que el proceso de modelado posterior pueda utilizar la información más granular disponible para cada serie y recurrir a niveles superiores de agregación cuando una serie específica no tenga suficiente historia.</w:t>
      </w:r>
    </w:p>
    <w:p w14:paraId="199DB739" w14:textId="77777777" w:rsidR="00E51C20" w:rsidRPr="00E51C20" w:rsidRDefault="00E51C20" w:rsidP="00B33A8C">
      <w:pPr>
        <w:spacing w:line="276" w:lineRule="auto"/>
        <w:rPr>
          <w:rFonts w:ascii="Arial" w:hAnsi="Arial" w:cs="Arial"/>
          <w:sz w:val="24"/>
          <w:szCs w:val="24"/>
        </w:rPr>
      </w:pPr>
      <w:r w:rsidRPr="00E51C20">
        <w:rPr>
          <w:rFonts w:ascii="Arial" w:hAnsi="Arial" w:cs="Arial"/>
          <w:sz w:val="24"/>
          <w:szCs w:val="24"/>
        </w:rPr>
        <w:t> </w:t>
      </w:r>
    </w:p>
    <w:p w14:paraId="528AC745" w14:textId="77777777" w:rsidR="00E51C20" w:rsidRPr="00E51C20" w:rsidRDefault="00E51C20" w:rsidP="00B33A8C">
      <w:pPr>
        <w:spacing w:line="276" w:lineRule="auto"/>
        <w:rPr>
          <w:rFonts w:ascii="Arial" w:hAnsi="Arial" w:cs="Arial"/>
          <w:sz w:val="24"/>
          <w:szCs w:val="24"/>
        </w:rPr>
      </w:pPr>
      <w:r w:rsidRPr="00E51C20">
        <w:rPr>
          <w:rFonts w:ascii="Arial" w:hAnsi="Arial" w:cs="Arial"/>
          <w:b/>
          <w:bCs/>
          <w:sz w:val="24"/>
          <w:szCs w:val="24"/>
        </w:rPr>
        <w:t>3.6 Validaciones del ETL</w:t>
      </w:r>
    </w:p>
    <w:p w14:paraId="310B84EF" w14:textId="77777777" w:rsidR="00E51C20" w:rsidRDefault="00E51C20" w:rsidP="00B33A8C">
      <w:pPr>
        <w:spacing w:line="276" w:lineRule="auto"/>
        <w:rPr>
          <w:rFonts w:ascii="Arial" w:hAnsi="Arial" w:cs="Arial"/>
          <w:sz w:val="24"/>
          <w:szCs w:val="24"/>
        </w:rPr>
      </w:pPr>
      <w:r w:rsidRPr="00E51C20">
        <w:rPr>
          <w:rFonts w:ascii="Arial" w:hAnsi="Arial" w:cs="Arial"/>
          <w:sz w:val="24"/>
          <w:szCs w:val="24"/>
        </w:rPr>
        <w:t>El proceso ETL incluyó un conjunto de validaciones automáticas diseñadas para detectar problemas de calidad de datos antes de proceder al modelado. Las validaciones ejecutadas fueron las siguientes:</w:t>
      </w:r>
    </w:p>
    <w:p w14:paraId="082B6BFC" w14:textId="77777777" w:rsidR="00E51C20" w:rsidRPr="00E51C20" w:rsidRDefault="00E51C20" w:rsidP="002F74DC">
      <w:pPr>
        <w:numPr>
          <w:ilvl w:val="0"/>
          <w:numId w:val="5"/>
        </w:numPr>
        <w:spacing w:after="0" w:line="276" w:lineRule="auto"/>
        <w:rPr>
          <w:rFonts w:ascii="Arial" w:hAnsi="Arial" w:cs="Arial"/>
          <w:sz w:val="24"/>
          <w:szCs w:val="24"/>
        </w:rPr>
      </w:pPr>
      <w:r w:rsidRPr="00E51C20">
        <w:rPr>
          <w:rFonts w:ascii="Arial" w:hAnsi="Arial" w:cs="Arial"/>
          <w:sz w:val="24"/>
          <w:szCs w:val="24"/>
        </w:rPr>
        <w:t>Detección de fechas nulas o inválidas en el campo fecha_corte.</w:t>
      </w:r>
    </w:p>
    <w:p w14:paraId="04DA611E" w14:textId="77777777" w:rsidR="00E51C20" w:rsidRPr="00E51C20" w:rsidRDefault="00E51C20" w:rsidP="002F74DC">
      <w:pPr>
        <w:numPr>
          <w:ilvl w:val="0"/>
          <w:numId w:val="5"/>
        </w:numPr>
        <w:spacing w:after="0" w:line="276" w:lineRule="auto"/>
        <w:rPr>
          <w:rFonts w:ascii="Arial" w:hAnsi="Arial" w:cs="Arial"/>
          <w:sz w:val="24"/>
          <w:szCs w:val="24"/>
        </w:rPr>
      </w:pPr>
      <w:r w:rsidRPr="00E51C20">
        <w:rPr>
          <w:rFonts w:ascii="Arial" w:hAnsi="Arial" w:cs="Arial"/>
          <w:sz w:val="24"/>
          <w:szCs w:val="24"/>
        </w:rPr>
        <w:t>Identificación de registros con tasa efectiva promedio nula, negativa o superior a 100%.</w:t>
      </w:r>
    </w:p>
    <w:p w14:paraId="48CC62B6" w14:textId="77777777" w:rsidR="00E51C20" w:rsidRPr="00E51C20" w:rsidRDefault="00E51C20" w:rsidP="002F74DC">
      <w:pPr>
        <w:numPr>
          <w:ilvl w:val="0"/>
          <w:numId w:val="5"/>
        </w:numPr>
        <w:spacing w:after="0" w:line="276" w:lineRule="auto"/>
        <w:rPr>
          <w:rFonts w:ascii="Arial" w:hAnsi="Arial" w:cs="Arial"/>
          <w:sz w:val="24"/>
          <w:szCs w:val="24"/>
        </w:rPr>
      </w:pPr>
      <w:r w:rsidRPr="00E51C20">
        <w:rPr>
          <w:rFonts w:ascii="Arial" w:hAnsi="Arial" w:cs="Arial"/>
          <w:sz w:val="24"/>
          <w:szCs w:val="24"/>
        </w:rPr>
        <w:t>Detección de registros con número de créditos nulo o no positivo.</w:t>
      </w:r>
    </w:p>
    <w:p w14:paraId="63F3BD67" w14:textId="77777777" w:rsidR="00E51C20" w:rsidRPr="00E51C20" w:rsidRDefault="00E51C20" w:rsidP="002F74DC">
      <w:pPr>
        <w:numPr>
          <w:ilvl w:val="0"/>
          <w:numId w:val="5"/>
        </w:numPr>
        <w:spacing w:after="0" w:line="276" w:lineRule="auto"/>
        <w:rPr>
          <w:rFonts w:ascii="Arial" w:hAnsi="Arial" w:cs="Arial"/>
          <w:sz w:val="24"/>
          <w:szCs w:val="24"/>
        </w:rPr>
      </w:pPr>
      <w:r w:rsidRPr="00E51C20">
        <w:rPr>
          <w:rFonts w:ascii="Arial" w:hAnsi="Arial" w:cs="Arial"/>
          <w:sz w:val="24"/>
          <w:szCs w:val="24"/>
        </w:rPr>
        <w:t>Identificación de rangos de monto no reconocidos por el diccionario de normalización.</w:t>
      </w:r>
    </w:p>
    <w:p w14:paraId="18B5F7BB" w14:textId="1D0426C5" w:rsidR="00E51C20" w:rsidRPr="00E51C20" w:rsidRDefault="00E51C20" w:rsidP="002F74DC">
      <w:pPr>
        <w:numPr>
          <w:ilvl w:val="0"/>
          <w:numId w:val="5"/>
        </w:numPr>
        <w:spacing w:after="0" w:line="276" w:lineRule="auto"/>
        <w:rPr>
          <w:rFonts w:ascii="Arial" w:hAnsi="Arial" w:cs="Arial"/>
          <w:sz w:val="24"/>
          <w:szCs w:val="24"/>
        </w:rPr>
      </w:pPr>
      <w:r w:rsidRPr="00E51C20">
        <w:rPr>
          <w:rFonts w:ascii="Arial" w:hAnsi="Arial" w:cs="Arial"/>
          <w:sz w:val="24"/>
          <w:szCs w:val="24"/>
        </w:rPr>
        <w:t>Cálculo de cobertura temporal por banco: meses observados v</w:t>
      </w:r>
      <w:r w:rsidR="00C56861">
        <w:rPr>
          <w:rFonts w:ascii="Arial" w:hAnsi="Arial" w:cs="Arial"/>
          <w:sz w:val="24"/>
          <w:szCs w:val="24"/>
        </w:rPr>
        <w:t>s</w:t>
      </w:r>
      <w:r w:rsidRPr="00E51C20">
        <w:rPr>
          <w:rFonts w:ascii="Arial" w:hAnsi="Arial" w:cs="Arial"/>
          <w:sz w:val="24"/>
          <w:szCs w:val="24"/>
        </w:rPr>
        <w:t xml:space="preserve"> meses esperados.</w:t>
      </w:r>
    </w:p>
    <w:p w14:paraId="17ED7636" w14:textId="77777777" w:rsidR="00E51C20" w:rsidRPr="00E51C20" w:rsidRDefault="00E51C20" w:rsidP="002F74DC">
      <w:pPr>
        <w:numPr>
          <w:ilvl w:val="0"/>
          <w:numId w:val="5"/>
        </w:numPr>
        <w:spacing w:after="0" w:line="276" w:lineRule="auto"/>
        <w:rPr>
          <w:rFonts w:ascii="Arial" w:hAnsi="Arial" w:cs="Arial"/>
          <w:sz w:val="24"/>
          <w:szCs w:val="24"/>
        </w:rPr>
      </w:pPr>
      <w:r w:rsidRPr="00E51C20">
        <w:rPr>
          <w:rFonts w:ascii="Arial" w:hAnsi="Arial" w:cs="Arial"/>
          <w:sz w:val="24"/>
          <w:szCs w:val="24"/>
        </w:rPr>
        <w:t>Detección de saltos fuertes de volumen entre meses consecutivos (factor mayor a 3x o menor a 0.33x).</w:t>
      </w:r>
    </w:p>
    <w:p w14:paraId="43F0C9C5" w14:textId="77777777" w:rsidR="00713ED6" w:rsidRDefault="00713ED6" w:rsidP="00B33A8C">
      <w:pPr>
        <w:spacing w:line="276" w:lineRule="auto"/>
        <w:rPr>
          <w:rFonts w:ascii="Arial" w:hAnsi="Arial" w:cs="Arial"/>
          <w:sz w:val="24"/>
          <w:szCs w:val="24"/>
        </w:rPr>
      </w:pPr>
    </w:p>
    <w:p w14:paraId="3A22D0B1" w14:textId="78EBEC79" w:rsidR="007F77EA" w:rsidRPr="00D64679" w:rsidRDefault="00E51C20" w:rsidP="00B33A8C">
      <w:pPr>
        <w:spacing w:line="276" w:lineRule="auto"/>
        <w:jc w:val="both"/>
        <w:rPr>
          <w:rFonts w:ascii="Arial" w:hAnsi="Arial" w:cs="Arial"/>
          <w:sz w:val="24"/>
          <w:szCs w:val="24"/>
        </w:rPr>
      </w:pPr>
      <w:r w:rsidRPr="00E51C20">
        <w:rPr>
          <w:rFonts w:ascii="Arial" w:hAnsi="Arial" w:cs="Arial"/>
          <w:sz w:val="24"/>
          <w:szCs w:val="24"/>
        </w:rPr>
        <w:t xml:space="preserve">El resumen de validaciones confirmó que el dataset curado no presenta fechas nulas, tasas fuera de rango ni créditos no positivos. La cobertura temporal varía entre bancos: las entidades con mayor trayectoria tienen datos en los </w:t>
      </w:r>
      <w:r w:rsidR="00C20E32">
        <w:rPr>
          <w:rFonts w:ascii="Arial" w:hAnsi="Arial" w:cs="Arial"/>
          <w:sz w:val="24"/>
          <w:szCs w:val="24"/>
        </w:rPr>
        <w:t>31</w:t>
      </w:r>
      <w:r w:rsidRPr="00E51C20">
        <w:rPr>
          <w:rFonts w:ascii="Arial" w:hAnsi="Arial" w:cs="Arial"/>
          <w:sz w:val="24"/>
          <w:szCs w:val="24"/>
        </w:rPr>
        <w:t xml:space="preserve"> meses disponibles, mientras que bancos más nuevos o con menor volumen de créditos de libre inversión tienen cobertura parcial. Este análisis de cobertura fue insumo directo para la evaluación de aptitud de series en la fase de modelado.</w:t>
      </w:r>
    </w:p>
    <w:p w14:paraId="11AEC671" w14:textId="0D362B8F" w:rsidR="00FE55A1" w:rsidRDefault="00775B7E" w:rsidP="00B33A8C">
      <w:pPr>
        <w:pStyle w:val="Ttulo1"/>
        <w:spacing w:line="276" w:lineRule="auto"/>
        <w:rPr>
          <w:rFonts w:ascii="Arial" w:hAnsi="Arial" w:cs="Arial"/>
          <w:b/>
          <w:bCs/>
          <w:color w:val="auto"/>
          <w:sz w:val="24"/>
          <w:szCs w:val="24"/>
        </w:rPr>
      </w:pPr>
      <w:bookmarkStart w:id="28" w:name="_Toc231315978"/>
      <w:r>
        <w:rPr>
          <w:rFonts w:ascii="Arial" w:hAnsi="Arial" w:cs="Arial"/>
          <w:b/>
          <w:bCs/>
          <w:color w:val="auto"/>
          <w:sz w:val="24"/>
          <w:szCs w:val="24"/>
        </w:rPr>
        <w:t xml:space="preserve">4. </w:t>
      </w:r>
      <w:r w:rsidR="00DE4F7B" w:rsidRPr="00C2299F">
        <w:rPr>
          <w:rFonts w:ascii="Arial" w:hAnsi="Arial" w:cs="Arial"/>
          <w:b/>
          <w:bCs/>
          <w:color w:val="auto"/>
          <w:sz w:val="24"/>
          <w:szCs w:val="24"/>
        </w:rPr>
        <w:t>Capítulo</w:t>
      </w:r>
      <w:r w:rsidR="00C2299F" w:rsidRPr="00C2299F">
        <w:rPr>
          <w:rFonts w:ascii="Arial" w:hAnsi="Arial" w:cs="Arial"/>
          <w:b/>
          <w:bCs/>
          <w:color w:val="auto"/>
          <w:sz w:val="24"/>
          <w:szCs w:val="24"/>
        </w:rPr>
        <w:t xml:space="preserve"> </w:t>
      </w:r>
      <w:r>
        <w:rPr>
          <w:rFonts w:ascii="Arial" w:hAnsi="Arial" w:cs="Arial"/>
          <w:b/>
          <w:bCs/>
          <w:color w:val="auto"/>
          <w:sz w:val="24"/>
          <w:szCs w:val="24"/>
        </w:rPr>
        <w:t xml:space="preserve">4 </w:t>
      </w:r>
      <w:r w:rsidR="008F60D3">
        <w:rPr>
          <w:rFonts w:ascii="Arial" w:hAnsi="Arial" w:cs="Arial"/>
          <w:b/>
          <w:bCs/>
          <w:color w:val="auto"/>
          <w:sz w:val="24"/>
          <w:szCs w:val="24"/>
        </w:rPr>
        <w:t xml:space="preserve">- </w:t>
      </w:r>
      <w:r w:rsidR="00FE55A1" w:rsidRPr="00C2299F">
        <w:rPr>
          <w:rFonts w:ascii="Arial" w:hAnsi="Arial" w:cs="Arial"/>
          <w:b/>
          <w:bCs/>
          <w:color w:val="auto"/>
          <w:sz w:val="24"/>
          <w:szCs w:val="24"/>
        </w:rPr>
        <w:t xml:space="preserve">Análisis exploratorio de datos de las tasas </w:t>
      </w:r>
      <w:r w:rsidR="001F212C">
        <w:rPr>
          <w:rFonts w:ascii="Arial" w:hAnsi="Arial" w:cs="Arial"/>
          <w:b/>
          <w:bCs/>
          <w:color w:val="auto"/>
          <w:sz w:val="24"/>
          <w:szCs w:val="24"/>
        </w:rPr>
        <w:t xml:space="preserve">de </w:t>
      </w:r>
      <w:r w:rsidR="00FE55A1" w:rsidRPr="00C2299F">
        <w:rPr>
          <w:rFonts w:ascii="Arial" w:hAnsi="Arial" w:cs="Arial"/>
          <w:b/>
          <w:bCs/>
          <w:color w:val="auto"/>
          <w:sz w:val="24"/>
          <w:szCs w:val="24"/>
        </w:rPr>
        <w:t>interés</w:t>
      </w:r>
      <w:bookmarkEnd w:id="28"/>
    </w:p>
    <w:p w14:paraId="7E1639B9" w14:textId="77777777" w:rsidR="005A0656" w:rsidRDefault="005A0656" w:rsidP="00B33A8C">
      <w:pPr>
        <w:spacing w:line="276" w:lineRule="auto"/>
      </w:pPr>
    </w:p>
    <w:p w14:paraId="36A9F7A5" w14:textId="77777777" w:rsidR="007B577D" w:rsidRPr="00742ADC" w:rsidRDefault="007B577D" w:rsidP="00B33A8C">
      <w:pPr>
        <w:pStyle w:val="Ttulo2"/>
        <w:spacing w:line="276" w:lineRule="auto"/>
        <w:rPr>
          <w:rFonts w:ascii="Arial" w:hAnsi="Arial" w:cs="Arial"/>
          <w:b/>
          <w:bCs/>
          <w:color w:val="auto"/>
          <w:sz w:val="24"/>
          <w:szCs w:val="24"/>
        </w:rPr>
      </w:pPr>
      <w:bookmarkStart w:id="29" w:name="_Toc231315979"/>
      <w:r w:rsidRPr="00742ADC">
        <w:rPr>
          <w:rFonts w:ascii="Arial" w:hAnsi="Arial" w:cs="Arial"/>
          <w:b/>
          <w:bCs/>
          <w:color w:val="auto"/>
          <w:sz w:val="24"/>
          <w:szCs w:val="24"/>
        </w:rPr>
        <w:t>4.1 Análisis descriptivo inicial</w:t>
      </w:r>
      <w:bookmarkEnd w:id="29"/>
    </w:p>
    <w:p w14:paraId="6A604091" w14:textId="77777777" w:rsidR="00D412A7" w:rsidRDefault="007B577D" w:rsidP="00B33A8C">
      <w:pPr>
        <w:spacing w:line="276" w:lineRule="auto"/>
        <w:rPr>
          <w:rFonts w:ascii="Arial" w:hAnsi="Arial" w:cs="Arial"/>
          <w:sz w:val="24"/>
          <w:szCs w:val="24"/>
        </w:rPr>
      </w:pPr>
      <w:r w:rsidRPr="003D52F6">
        <w:rPr>
          <w:rFonts w:ascii="Arial" w:hAnsi="Arial" w:cs="Arial"/>
          <w:sz w:val="24"/>
          <w:szCs w:val="24"/>
        </w:rPr>
        <w:t xml:space="preserve">El dataset resultante del proceso ETL en su nivel de agregación banco-rango-mes </w:t>
      </w:r>
      <w:r w:rsidR="00022227">
        <w:rPr>
          <w:rFonts w:ascii="Arial" w:hAnsi="Arial" w:cs="Arial"/>
          <w:sz w:val="24"/>
          <w:szCs w:val="24"/>
        </w:rPr>
        <w:t xml:space="preserve">(la que tuvo mayor cantidad de registros) </w:t>
      </w:r>
      <w:r w:rsidRPr="003D52F6">
        <w:rPr>
          <w:rFonts w:ascii="Arial" w:hAnsi="Arial" w:cs="Arial"/>
          <w:sz w:val="24"/>
          <w:szCs w:val="24"/>
        </w:rPr>
        <w:t xml:space="preserve">quedó compuesto por series temporales mensuales que cubren el período septiembre 2023 – </w:t>
      </w:r>
      <w:r w:rsidR="00F20739" w:rsidRPr="003D52F6">
        <w:rPr>
          <w:rFonts w:ascii="Arial" w:hAnsi="Arial" w:cs="Arial"/>
          <w:sz w:val="24"/>
          <w:szCs w:val="24"/>
        </w:rPr>
        <w:t>marzo</w:t>
      </w:r>
      <w:r w:rsidRPr="003D52F6">
        <w:rPr>
          <w:rFonts w:ascii="Arial" w:hAnsi="Arial" w:cs="Arial"/>
          <w:sz w:val="24"/>
          <w:szCs w:val="24"/>
        </w:rPr>
        <w:t xml:space="preserve"> 2026. </w:t>
      </w:r>
    </w:p>
    <w:p w14:paraId="318E3981" w14:textId="329A73FB" w:rsidR="007B577D" w:rsidRPr="003D52F6" w:rsidRDefault="007B577D" w:rsidP="00B33A8C">
      <w:pPr>
        <w:spacing w:line="276" w:lineRule="auto"/>
        <w:rPr>
          <w:rFonts w:ascii="Arial" w:hAnsi="Arial" w:cs="Arial"/>
          <w:sz w:val="24"/>
          <w:szCs w:val="24"/>
        </w:rPr>
      </w:pPr>
      <w:r w:rsidRPr="003D52F6">
        <w:rPr>
          <w:rFonts w:ascii="Arial" w:hAnsi="Arial" w:cs="Arial"/>
          <w:sz w:val="24"/>
          <w:szCs w:val="24"/>
        </w:rPr>
        <w:t>Las principales estadísticas descriptivas del conjunto de datos son:</w:t>
      </w:r>
    </w:p>
    <w:p w14:paraId="3840DC0F" w14:textId="0F3B2039" w:rsidR="007B577D" w:rsidRPr="00713ED6" w:rsidRDefault="007B577D" w:rsidP="002F74DC">
      <w:pPr>
        <w:pStyle w:val="Prrafodelista"/>
        <w:numPr>
          <w:ilvl w:val="0"/>
          <w:numId w:val="12"/>
        </w:numPr>
        <w:spacing w:after="0" w:line="276" w:lineRule="auto"/>
        <w:jc w:val="both"/>
        <w:rPr>
          <w:rFonts w:ascii="Arial" w:hAnsi="Arial" w:cs="Arial"/>
          <w:sz w:val="24"/>
          <w:szCs w:val="24"/>
        </w:rPr>
      </w:pPr>
      <w:r w:rsidRPr="00713ED6">
        <w:rPr>
          <w:rFonts w:ascii="Arial" w:hAnsi="Arial" w:cs="Arial"/>
          <w:sz w:val="24"/>
          <w:szCs w:val="24"/>
        </w:rPr>
        <w:t>Período cubierto: 31 meses.</w:t>
      </w:r>
    </w:p>
    <w:p w14:paraId="2B470F41" w14:textId="01E50DAE" w:rsidR="007B577D" w:rsidRPr="00713ED6" w:rsidRDefault="007B577D" w:rsidP="002F74DC">
      <w:pPr>
        <w:pStyle w:val="Prrafodelista"/>
        <w:numPr>
          <w:ilvl w:val="0"/>
          <w:numId w:val="12"/>
        </w:numPr>
        <w:spacing w:after="0" w:line="276" w:lineRule="auto"/>
        <w:jc w:val="both"/>
        <w:rPr>
          <w:rFonts w:ascii="Arial" w:hAnsi="Arial" w:cs="Arial"/>
          <w:sz w:val="24"/>
          <w:szCs w:val="24"/>
        </w:rPr>
      </w:pPr>
      <w:r w:rsidRPr="00713ED6">
        <w:rPr>
          <w:rFonts w:ascii="Arial" w:hAnsi="Arial" w:cs="Arial"/>
          <w:sz w:val="24"/>
          <w:szCs w:val="24"/>
        </w:rPr>
        <w:t>Establecimientos bancarios incluidos: 2</w:t>
      </w:r>
      <w:r w:rsidR="00C56861">
        <w:rPr>
          <w:rFonts w:ascii="Arial" w:hAnsi="Arial" w:cs="Arial"/>
          <w:sz w:val="24"/>
          <w:szCs w:val="24"/>
        </w:rPr>
        <w:t>5</w:t>
      </w:r>
      <w:r w:rsidRPr="00713ED6">
        <w:rPr>
          <w:rFonts w:ascii="Arial" w:hAnsi="Arial" w:cs="Arial"/>
          <w:sz w:val="24"/>
          <w:szCs w:val="24"/>
        </w:rPr>
        <w:t xml:space="preserve"> entidades.</w:t>
      </w:r>
    </w:p>
    <w:p w14:paraId="6021085A" w14:textId="77777777" w:rsidR="007B577D" w:rsidRPr="00713ED6" w:rsidRDefault="007B577D" w:rsidP="002F74DC">
      <w:pPr>
        <w:pStyle w:val="Prrafodelista"/>
        <w:numPr>
          <w:ilvl w:val="0"/>
          <w:numId w:val="12"/>
        </w:numPr>
        <w:spacing w:after="0" w:line="276" w:lineRule="auto"/>
        <w:jc w:val="both"/>
        <w:rPr>
          <w:rFonts w:ascii="Arial" w:hAnsi="Arial" w:cs="Arial"/>
          <w:sz w:val="24"/>
          <w:szCs w:val="24"/>
        </w:rPr>
      </w:pPr>
      <w:r w:rsidRPr="00713ED6">
        <w:rPr>
          <w:rFonts w:ascii="Arial" w:hAnsi="Arial" w:cs="Arial"/>
          <w:sz w:val="24"/>
          <w:szCs w:val="24"/>
        </w:rPr>
        <w:t>Rangos de monto normalizados: 6 categorías SMLMV.</w:t>
      </w:r>
    </w:p>
    <w:p w14:paraId="6E4A596E" w14:textId="74F94B50" w:rsidR="007B577D" w:rsidRPr="00713ED6" w:rsidRDefault="007B577D" w:rsidP="002F74DC">
      <w:pPr>
        <w:pStyle w:val="Prrafodelista"/>
        <w:numPr>
          <w:ilvl w:val="0"/>
          <w:numId w:val="12"/>
        </w:numPr>
        <w:spacing w:after="0" w:line="276" w:lineRule="auto"/>
        <w:jc w:val="both"/>
        <w:rPr>
          <w:rFonts w:ascii="Arial" w:hAnsi="Arial" w:cs="Arial"/>
          <w:sz w:val="24"/>
          <w:szCs w:val="24"/>
        </w:rPr>
      </w:pPr>
      <w:r w:rsidRPr="00713ED6">
        <w:rPr>
          <w:rFonts w:ascii="Arial" w:hAnsi="Arial" w:cs="Arial"/>
          <w:sz w:val="24"/>
          <w:szCs w:val="24"/>
        </w:rPr>
        <w:t xml:space="preserve">Tasa efectiva mínima observada: </w:t>
      </w:r>
      <w:r w:rsidR="00C56861">
        <w:rPr>
          <w:rFonts w:ascii="Arial" w:hAnsi="Arial" w:cs="Arial"/>
          <w:sz w:val="24"/>
          <w:szCs w:val="24"/>
        </w:rPr>
        <w:t>0</w:t>
      </w:r>
      <w:r w:rsidRPr="00713ED6">
        <w:rPr>
          <w:rFonts w:ascii="Arial" w:hAnsi="Arial" w:cs="Arial"/>
          <w:sz w:val="24"/>
          <w:szCs w:val="24"/>
        </w:rPr>
        <w:t>%.</w:t>
      </w:r>
    </w:p>
    <w:p w14:paraId="3555D104" w14:textId="31727B2C" w:rsidR="007B577D" w:rsidRPr="00713ED6" w:rsidRDefault="007B577D" w:rsidP="002F74DC">
      <w:pPr>
        <w:pStyle w:val="Prrafodelista"/>
        <w:numPr>
          <w:ilvl w:val="0"/>
          <w:numId w:val="12"/>
        </w:numPr>
        <w:spacing w:after="0" w:line="276" w:lineRule="auto"/>
        <w:jc w:val="both"/>
        <w:rPr>
          <w:rFonts w:ascii="Arial" w:hAnsi="Arial" w:cs="Arial"/>
          <w:sz w:val="24"/>
          <w:szCs w:val="24"/>
        </w:rPr>
      </w:pPr>
      <w:r w:rsidRPr="00713ED6">
        <w:rPr>
          <w:rFonts w:ascii="Arial" w:hAnsi="Arial" w:cs="Arial"/>
          <w:sz w:val="24"/>
          <w:szCs w:val="24"/>
        </w:rPr>
        <w:t xml:space="preserve">Tasa efectiva máxima observada: </w:t>
      </w:r>
      <w:r w:rsidR="00C56861">
        <w:rPr>
          <w:rFonts w:ascii="Arial" w:hAnsi="Arial" w:cs="Arial"/>
          <w:sz w:val="24"/>
          <w:szCs w:val="24"/>
        </w:rPr>
        <w:t>43,29</w:t>
      </w:r>
      <w:r w:rsidRPr="00713ED6">
        <w:rPr>
          <w:rFonts w:ascii="Arial" w:hAnsi="Arial" w:cs="Arial"/>
          <w:sz w:val="24"/>
          <w:szCs w:val="24"/>
        </w:rPr>
        <w:t>%.</w:t>
      </w:r>
    </w:p>
    <w:p w14:paraId="38404A44" w14:textId="33BD0092" w:rsidR="007B577D" w:rsidRPr="00713ED6" w:rsidRDefault="007B577D" w:rsidP="002F74DC">
      <w:pPr>
        <w:pStyle w:val="Prrafodelista"/>
        <w:numPr>
          <w:ilvl w:val="0"/>
          <w:numId w:val="12"/>
        </w:numPr>
        <w:spacing w:after="0" w:line="276" w:lineRule="auto"/>
        <w:jc w:val="both"/>
        <w:rPr>
          <w:rFonts w:ascii="Arial" w:hAnsi="Arial" w:cs="Arial"/>
          <w:sz w:val="24"/>
          <w:szCs w:val="24"/>
        </w:rPr>
      </w:pPr>
      <w:r w:rsidRPr="00713ED6">
        <w:rPr>
          <w:rFonts w:ascii="Arial" w:hAnsi="Arial" w:cs="Arial"/>
          <w:sz w:val="24"/>
          <w:szCs w:val="24"/>
        </w:rPr>
        <w:t xml:space="preserve">Total de </w:t>
      </w:r>
      <w:r w:rsidR="00632A05">
        <w:rPr>
          <w:rFonts w:ascii="Arial" w:hAnsi="Arial" w:cs="Arial"/>
          <w:sz w:val="24"/>
          <w:szCs w:val="24"/>
        </w:rPr>
        <w:t>registros</w:t>
      </w:r>
      <w:r w:rsidR="00B12C60">
        <w:rPr>
          <w:rFonts w:ascii="Arial" w:hAnsi="Arial" w:cs="Arial"/>
          <w:sz w:val="24"/>
          <w:szCs w:val="24"/>
        </w:rPr>
        <w:t xml:space="preserve"> base</w:t>
      </w:r>
      <w:r w:rsidRPr="00713ED6">
        <w:rPr>
          <w:rFonts w:ascii="Arial" w:hAnsi="Arial" w:cs="Arial"/>
          <w:sz w:val="24"/>
          <w:szCs w:val="24"/>
        </w:rPr>
        <w:t xml:space="preserve">: </w:t>
      </w:r>
      <w:r w:rsidR="00B12C60" w:rsidRPr="00B12C60">
        <w:rPr>
          <w:rFonts w:ascii="Arial" w:hAnsi="Arial" w:cs="Arial"/>
          <w:sz w:val="24"/>
          <w:szCs w:val="24"/>
        </w:rPr>
        <w:t>2</w:t>
      </w:r>
      <w:r w:rsidR="00670EE1">
        <w:rPr>
          <w:rFonts w:ascii="Arial" w:hAnsi="Arial" w:cs="Arial"/>
          <w:sz w:val="24"/>
          <w:szCs w:val="24"/>
        </w:rPr>
        <w:t>.</w:t>
      </w:r>
      <w:r w:rsidR="00B12C60" w:rsidRPr="00B12C60">
        <w:rPr>
          <w:rFonts w:ascii="Arial" w:hAnsi="Arial" w:cs="Arial"/>
          <w:sz w:val="24"/>
          <w:szCs w:val="24"/>
        </w:rPr>
        <w:t>222</w:t>
      </w:r>
      <w:r w:rsidR="00670EE1">
        <w:rPr>
          <w:rFonts w:ascii="Arial" w:hAnsi="Arial" w:cs="Arial"/>
          <w:sz w:val="24"/>
          <w:szCs w:val="24"/>
        </w:rPr>
        <w:t>.</w:t>
      </w:r>
      <w:r w:rsidR="00B12C60" w:rsidRPr="00B12C60">
        <w:rPr>
          <w:rFonts w:ascii="Arial" w:hAnsi="Arial" w:cs="Arial"/>
          <w:sz w:val="24"/>
          <w:szCs w:val="24"/>
        </w:rPr>
        <w:t>382</w:t>
      </w:r>
    </w:p>
    <w:p w14:paraId="156DD4F1" w14:textId="77777777" w:rsidR="007B577D" w:rsidRPr="003D52F6" w:rsidRDefault="007B577D" w:rsidP="00B33A8C">
      <w:pPr>
        <w:spacing w:line="276" w:lineRule="auto"/>
        <w:rPr>
          <w:rFonts w:ascii="Arial" w:hAnsi="Arial" w:cs="Arial"/>
          <w:sz w:val="24"/>
          <w:szCs w:val="24"/>
        </w:rPr>
      </w:pPr>
    </w:p>
    <w:p w14:paraId="318EEAE8" w14:textId="4E34A98F" w:rsidR="007B577D" w:rsidRPr="003D52F6" w:rsidRDefault="007B577D" w:rsidP="00B33A8C">
      <w:pPr>
        <w:spacing w:line="276" w:lineRule="auto"/>
        <w:jc w:val="both"/>
        <w:rPr>
          <w:rFonts w:ascii="Arial" w:hAnsi="Arial" w:cs="Arial"/>
          <w:sz w:val="24"/>
          <w:szCs w:val="24"/>
        </w:rPr>
      </w:pPr>
      <w:r w:rsidRPr="003D52F6">
        <w:rPr>
          <w:rFonts w:ascii="Arial" w:hAnsi="Arial" w:cs="Arial"/>
          <w:sz w:val="24"/>
          <w:szCs w:val="24"/>
        </w:rPr>
        <w:t>El análisis de cobertura por banco reveló que la mayoría de las entidades tienen presencia continua en el histórico, con algunas excepciones como bancos que ingresaron al mercado de libre inversión en fechas más recientes o que tienen volúmenes muy bajos en ciertos rangos de monto.</w:t>
      </w:r>
    </w:p>
    <w:p w14:paraId="52D69973" w14:textId="77777777" w:rsidR="007B577D" w:rsidRDefault="007B577D" w:rsidP="00B33A8C">
      <w:pPr>
        <w:spacing w:line="276" w:lineRule="auto"/>
        <w:jc w:val="both"/>
        <w:rPr>
          <w:rFonts w:ascii="Arial" w:hAnsi="Arial" w:cs="Arial"/>
          <w:sz w:val="24"/>
          <w:szCs w:val="24"/>
        </w:rPr>
      </w:pPr>
      <w:r w:rsidRPr="003D52F6">
        <w:rPr>
          <w:rFonts w:ascii="Arial" w:hAnsi="Arial" w:cs="Arial"/>
          <w:sz w:val="24"/>
          <w:szCs w:val="24"/>
        </w:rPr>
        <w:t>En cuanto al comportamiento de las tasas, se observó una tendencia general a la baja durante el período analizado, consistente con el ciclo de reducción de la tasa de política monetaria del Banco de la República iniciado en 2024. Las tasas más bajas se concentran en los rangos de mayor monto (Mayor a 100 SMLMV), mientras que los rangos de menor monto (Menor o igual a 3 SMLMV) presentan las tasas más altas, lo que es consistente con el mayor riesgo relativo de los créditos pequeños.</w:t>
      </w:r>
    </w:p>
    <w:p w14:paraId="4CFD9CB2" w14:textId="77777777" w:rsidR="00517626" w:rsidRPr="003D52F6" w:rsidRDefault="00517626" w:rsidP="00B33A8C">
      <w:pPr>
        <w:spacing w:line="276" w:lineRule="auto"/>
        <w:jc w:val="both"/>
        <w:rPr>
          <w:rFonts w:ascii="Arial" w:hAnsi="Arial" w:cs="Arial"/>
          <w:sz w:val="24"/>
          <w:szCs w:val="24"/>
        </w:rPr>
      </w:pPr>
    </w:p>
    <w:p w14:paraId="0DC9C272" w14:textId="72538ADD" w:rsidR="007B577D" w:rsidRPr="00742ADC" w:rsidRDefault="00831B91" w:rsidP="00B33A8C">
      <w:pPr>
        <w:pStyle w:val="Ttulo2"/>
        <w:spacing w:line="276" w:lineRule="auto"/>
        <w:rPr>
          <w:rFonts w:ascii="Arial" w:hAnsi="Arial" w:cs="Arial"/>
          <w:b/>
          <w:bCs/>
          <w:color w:val="auto"/>
          <w:sz w:val="24"/>
          <w:szCs w:val="24"/>
        </w:rPr>
      </w:pPr>
      <w:bookmarkStart w:id="30" w:name="_Toc231315980"/>
      <w:r w:rsidRPr="00742ADC">
        <w:rPr>
          <w:rFonts w:ascii="Arial" w:hAnsi="Arial" w:cs="Arial"/>
          <w:b/>
          <w:bCs/>
          <w:color w:val="auto"/>
          <w:sz w:val="24"/>
          <w:szCs w:val="24"/>
        </w:rPr>
        <w:t>4.2</w:t>
      </w:r>
      <w:r w:rsidR="007B577D" w:rsidRPr="00742ADC">
        <w:rPr>
          <w:rFonts w:ascii="Arial" w:hAnsi="Arial" w:cs="Arial"/>
          <w:b/>
          <w:bCs/>
          <w:color w:val="auto"/>
          <w:sz w:val="24"/>
          <w:szCs w:val="24"/>
        </w:rPr>
        <w:t xml:space="preserve"> Auditoría pre-modelado y aptitud de series</w:t>
      </w:r>
      <w:bookmarkEnd w:id="30"/>
    </w:p>
    <w:p w14:paraId="103557F3" w14:textId="77777777" w:rsidR="007B577D" w:rsidRPr="003D52F6" w:rsidRDefault="007B577D" w:rsidP="00B33A8C">
      <w:pPr>
        <w:spacing w:line="276" w:lineRule="auto"/>
        <w:jc w:val="both"/>
        <w:rPr>
          <w:rFonts w:ascii="Arial" w:hAnsi="Arial" w:cs="Arial"/>
          <w:sz w:val="24"/>
          <w:szCs w:val="24"/>
        </w:rPr>
      </w:pPr>
      <w:r w:rsidRPr="003D52F6">
        <w:rPr>
          <w:rFonts w:ascii="Arial" w:hAnsi="Arial" w:cs="Arial"/>
          <w:sz w:val="24"/>
          <w:szCs w:val="24"/>
        </w:rPr>
        <w:t>Como parte del proceso ETL se implementó una rutina de auditoría que evalúa si cada combinación banco-rango tiene suficiente historia para ser modelada de forma confiable. Los criterios de aptitud definidos fueron:</w:t>
      </w:r>
    </w:p>
    <w:p w14:paraId="697BB228" w14:textId="77777777" w:rsidR="007B577D" w:rsidRDefault="007B577D" w:rsidP="002F74DC">
      <w:pPr>
        <w:pStyle w:val="Prrafodelista"/>
        <w:numPr>
          <w:ilvl w:val="0"/>
          <w:numId w:val="13"/>
        </w:numPr>
        <w:spacing w:line="276" w:lineRule="auto"/>
        <w:rPr>
          <w:rFonts w:ascii="Arial" w:hAnsi="Arial" w:cs="Arial"/>
          <w:sz w:val="24"/>
          <w:szCs w:val="24"/>
        </w:rPr>
      </w:pPr>
      <w:r w:rsidRPr="00713ED6">
        <w:rPr>
          <w:rFonts w:ascii="Arial" w:hAnsi="Arial" w:cs="Arial"/>
          <w:sz w:val="24"/>
          <w:szCs w:val="24"/>
        </w:rPr>
        <w:t>Mínimo 18 meses de observaciones en la serie.</w:t>
      </w:r>
    </w:p>
    <w:p w14:paraId="484A11FA" w14:textId="0273FCB8" w:rsidR="00E77AF2" w:rsidRPr="00713ED6" w:rsidRDefault="00E77AF2" w:rsidP="002F74DC">
      <w:pPr>
        <w:pStyle w:val="Prrafodelista"/>
        <w:numPr>
          <w:ilvl w:val="0"/>
          <w:numId w:val="13"/>
        </w:numPr>
        <w:spacing w:line="276" w:lineRule="auto"/>
        <w:rPr>
          <w:rFonts w:ascii="Arial" w:hAnsi="Arial" w:cs="Arial"/>
          <w:sz w:val="24"/>
          <w:szCs w:val="24"/>
        </w:rPr>
      </w:pPr>
      <w:r>
        <w:rPr>
          <w:rFonts w:ascii="Arial" w:hAnsi="Arial" w:cs="Arial"/>
          <w:sz w:val="24"/>
          <w:szCs w:val="24"/>
        </w:rPr>
        <w:t>V</w:t>
      </w:r>
      <w:r w:rsidRPr="00E77AF2">
        <w:rPr>
          <w:rFonts w:ascii="Arial" w:hAnsi="Arial" w:cs="Arial"/>
          <w:sz w:val="24"/>
          <w:szCs w:val="24"/>
        </w:rPr>
        <w:t>alida si sirve para predecir la tasa de interés 2 meses adelante</w:t>
      </w:r>
      <w:r>
        <w:rPr>
          <w:rFonts w:ascii="Arial" w:hAnsi="Arial" w:cs="Arial"/>
          <w:sz w:val="24"/>
          <w:szCs w:val="24"/>
        </w:rPr>
        <w:t>.</w:t>
      </w:r>
    </w:p>
    <w:p w14:paraId="496EA12A" w14:textId="77777777" w:rsidR="007B577D" w:rsidRPr="00713ED6" w:rsidRDefault="007B577D" w:rsidP="002F74DC">
      <w:pPr>
        <w:pStyle w:val="Prrafodelista"/>
        <w:numPr>
          <w:ilvl w:val="0"/>
          <w:numId w:val="13"/>
        </w:numPr>
        <w:spacing w:line="276" w:lineRule="auto"/>
        <w:rPr>
          <w:rFonts w:ascii="Arial" w:hAnsi="Arial" w:cs="Arial"/>
          <w:sz w:val="24"/>
          <w:szCs w:val="24"/>
        </w:rPr>
      </w:pPr>
      <w:r w:rsidRPr="00713ED6">
        <w:rPr>
          <w:rFonts w:ascii="Arial" w:hAnsi="Arial" w:cs="Arial"/>
          <w:sz w:val="24"/>
          <w:szCs w:val="24"/>
        </w:rPr>
        <w:t>Mínimo 12 observaciones del target (tasa tres meses adelante) disponibles.</w:t>
      </w:r>
    </w:p>
    <w:p w14:paraId="3429B308" w14:textId="77777777" w:rsidR="007B577D" w:rsidRPr="00713ED6" w:rsidRDefault="007B577D" w:rsidP="002F74DC">
      <w:pPr>
        <w:pStyle w:val="Prrafodelista"/>
        <w:numPr>
          <w:ilvl w:val="0"/>
          <w:numId w:val="13"/>
        </w:numPr>
        <w:spacing w:line="276" w:lineRule="auto"/>
        <w:rPr>
          <w:rFonts w:ascii="Arial" w:hAnsi="Arial" w:cs="Arial"/>
          <w:sz w:val="24"/>
          <w:szCs w:val="24"/>
        </w:rPr>
      </w:pPr>
      <w:r w:rsidRPr="00713ED6">
        <w:rPr>
          <w:rFonts w:ascii="Arial" w:hAnsi="Arial" w:cs="Arial"/>
          <w:sz w:val="24"/>
          <w:szCs w:val="24"/>
        </w:rPr>
        <w:t>Mínimo 100 créditos acumulados en el período.</w:t>
      </w:r>
    </w:p>
    <w:p w14:paraId="3EC60D87" w14:textId="77777777" w:rsidR="007B577D" w:rsidRPr="00713ED6" w:rsidRDefault="007B577D" w:rsidP="002F74DC">
      <w:pPr>
        <w:pStyle w:val="Prrafodelista"/>
        <w:numPr>
          <w:ilvl w:val="0"/>
          <w:numId w:val="13"/>
        </w:numPr>
        <w:spacing w:line="276" w:lineRule="auto"/>
        <w:rPr>
          <w:rFonts w:ascii="Arial" w:hAnsi="Arial" w:cs="Arial"/>
          <w:sz w:val="24"/>
          <w:szCs w:val="24"/>
        </w:rPr>
      </w:pPr>
      <w:r w:rsidRPr="00713ED6">
        <w:rPr>
          <w:rFonts w:ascii="Arial" w:hAnsi="Arial" w:cs="Arial"/>
          <w:sz w:val="24"/>
          <w:szCs w:val="24"/>
        </w:rPr>
        <w:t>Cobertura de al menos el 80% de los meses esperados (sin huecos grandes en la serie).</w:t>
      </w:r>
    </w:p>
    <w:p w14:paraId="40E6B62D" w14:textId="6FF11C37" w:rsidR="00922AC0" w:rsidRDefault="007B577D" w:rsidP="00B33A8C">
      <w:pPr>
        <w:spacing w:line="276" w:lineRule="auto"/>
        <w:jc w:val="both"/>
        <w:rPr>
          <w:rFonts w:ascii="Arial" w:hAnsi="Arial" w:cs="Arial"/>
          <w:sz w:val="24"/>
          <w:szCs w:val="24"/>
        </w:rPr>
      </w:pPr>
      <w:r w:rsidRPr="003D52F6">
        <w:rPr>
          <w:rFonts w:ascii="Arial" w:hAnsi="Arial" w:cs="Arial"/>
          <w:sz w:val="24"/>
          <w:szCs w:val="24"/>
        </w:rPr>
        <w:t>Este análisis determinó qué series podían modelarse directamente a nivel banco-rango y cuáles requerían utilizar niveles superiores de agregación (banco, rango o sistema total) como fallback</w:t>
      </w:r>
      <w:r w:rsidR="00B7470A">
        <w:rPr>
          <w:rFonts w:ascii="Arial" w:hAnsi="Arial" w:cs="Arial"/>
          <w:sz w:val="24"/>
          <w:szCs w:val="24"/>
        </w:rPr>
        <w:t>.</w:t>
      </w:r>
    </w:p>
    <w:p w14:paraId="7C5DE5C0" w14:textId="44941C68" w:rsidR="002653B4" w:rsidRDefault="00B7470A" w:rsidP="00B33A8C">
      <w:pPr>
        <w:spacing w:line="276" w:lineRule="auto"/>
        <w:jc w:val="both"/>
        <w:rPr>
          <w:rFonts w:ascii="Arial" w:hAnsi="Arial" w:cs="Arial"/>
          <w:sz w:val="24"/>
          <w:szCs w:val="24"/>
        </w:rPr>
      </w:pPr>
      <w:r>
        <w:rPr>
          <w:rFonts w:ascii="Arial" w:hAnsi="Arial" w:cs="Arial"/>
          <w:sz w:val="24"/>
          <w:szCs w:val="24"/>
        </w:rPr>
        <w:t>Culminado el análisis l</w:t>
      </w:r>
      <w:r w:rsidR="007B577D" w:rsidRPr="003D52F6">
        <w:rPr>
          <w:rFonts w:ascii="Arial" w:hAnsi="Arial" w:cs="Arial"/>
          <w:sz w:val="24"/>
          <w:szCs w:val="24"/>
        </w:rPr>
        <w:t xml:space="preserve">os resultados fueron </w:t>
      </w:r>
      <w:r w:rsidR="00E1076D">
        <w:rPr>
          <w:rFonts w:ascii="Arial" w:hAnsi="Arial" w:cs="Arial"/>
          <w:sz w:val="24"/>
          <w:szCs w:val="24"/>
        </w:rPr>
        <w:t>los siguientes:</w:t>
      </w:r>
    </w:p>
    <w:p w14:paraId="0996E54C" w14:textId="77777777" w:rsidR="002653B4" w:rsidRPr="002653B4" w:rsidRDefault="002653B4" w:rsidP="002F74DC">
      <w:pPr>
        <w:pStyle w:val="Prrafodelista"/>
        <w:numPr>
          <w:ilvl w:val="0"/>
          <w:numId w:val="18"/>
        </w:numPr>
        <w:spacing w:line="276" w:lineRule="auto"/>
        <w:jc w:val="both"/>
        <w:rPr>
          <w:rFonts w:ascii="Arial" w:hAnsi="Arial" w:cs="Arial"/>
          <w:sz w:val="24"/>
          <w:szCs w:val="24"/>
        </w:rPr>
      </w:pPr>
      <w:r w:rsidRPr="002653B4">
        <w:rPr>
          <w:rFonts w:ascii="Arial" w:hAnsi="Arial" w:cs="Arial"/>
          <w:sz w:val="24"/>
          <w:szCs w:val="24"/>
        </w:rPr>
        <w:t>Dataset modelo banco-rango: (3591, 13)</w:t>
      </w:r>
    </w:p>
    <w:p w14:paraId="7CE74516" w14:textId="77777777" w:rsidR="002653B4" w:rsidRPr="002653B4" w:rsidRDefault="002653B4" w:rsidP="002F74DC">
      <w:pPr>
        <w:pStyle w:val="Prrafodelista"/>
        <w:numPr>
          <w:ilvl w:val="0"/>
          <w:numId w:val="18"/>
        </w:numPr>
        <w:spacing w:line="276" w:lineRule="auto"/>
        <w:jc w:val="both"/>
        <w:rPr>
          <w:rFonts w:ascii="Arial" w:hAnsi="Arial" w:cs="Arial"/>
          <w:sz w:val="24"/>
          <w:szCs w:val="24"/>
        </w:rPr>
      </w:pPr>
      <w:r w:rsidRPr="002653B4">
        <w:rPr>
          <w:rFonts w:ascii="Arial" w:hAnsi="Arial" w:cs="Arial"/>
          <w:sz w:val="24"/>
          <w:szCs w:val="24"/>
        </w:rPr>
        <w:t>Series banco-rango totales: 143</w:t>
      </w:r>
    </w:p>
    <w:p w14:paraId="4F524AD6" w14:textId="77777777" w:rsidR="002653B4" w:rsidRPr="002653B4" w:rsidRDefault="002653B4" w:rsidP="002F74DC">
      <w:pPr>
        <w:pStyle w:val="Prrafodelista"/>
        <w:numPr>
          <w:ilvl w:val="0"/>
          <w:numId w:val="18"/>
        </w:numPr>
        <w:spacing w:line="276" w:lineRule="auto"/>
        <w:jc w:val="both"/>
        <w:rPr>
          <w:rFonts w:ascii="Arial" w:hAnsi="Arial" w:cs="Arial"/>
          <w:sz w:val="24"/>
          <w:szCs w:val="24"/>
        </w:rPr>
      </w:pPr>
      <w:r w:rsidRPr="002653B4">
        <w:rPr>
          <w:rFonts w:ascii="Arial" w:hAnsi="Arial" w:cs="Arial"/>
          <w:sz w:val="24"/>
          <w:szCs w:val="24"/>
        </w:rPr>
        <w:t>Series aptas para modelo: 98</w:t>
      </w:r>
    </w:p>
    <w:p w14:paraId="4DB6425A" w14:textId="1192513E" w:rsidR="00E1076D" w:rsidRPr="0081779A" w:rsidRDefault="002653B4" w:rsidP="002F74DC">
      <w:pPr>
        <w:pStyle w:val="Prrafodelista"/>
        <w:numPr>
          <w:ilvl w:val="0"/>
          <w:numId w:val="18"/>
        </w:numPr>
        <w:spacing w:line="276" w:lineRule="auto"/>
        <w:jc w:val="both"/>
        <w:rPr>
          <w:rFonts w:ascii="Arial" w:hAnsi="Arial" w:cs="Arial"/>
          <w:sz w:val="24"/>
          <w:szCs w:val="24"/>
        </w:rPr>
      </w:pPr>
      <w:r w:rsidRPr="002653B4">
        <w:rPr>
          <w:rFonts w:ascii="Arial" w:hAnsi="Arial" w:cs="Arial"/>
          <w:sz w:val="24"/>
          <w:szCs w:val="24"/>
        </w:rPr>
        <w:t>Series no aptas: 45</w:t>
      </w:r>
    </w:p>
    <w:p w14:paraId="119ABBEB" w14:textId="5D7A7628" w:rsidR="007B577D" w:rsidRDefault="007B577D" w:rsidP="00B33A8C">
      <w:pPr>
        <w:spacing w:line="276" w:lineRule="auto"/>
        <w:jc w:val="both"/>
        <w:rPr>
          <w:rFonts w:ascii="Arial" w:hAnsi="Arial" w:cs="Arial"/>
          <w:sz w:val="24"/>
          <w:szCs w:val="24"/>
        </w:rPr>
      </w:pPr>
      <w:r w:rsidRPr="003D52F6">
        <w:rPr>
          <w:rFonts w:ascii="Arial" w:hAnsi="Arial" w:cs="Arial"/>
          <w:sz w:val="24"/>
          <w:szCs w:val="24"/>
        </w:rPr>
        <w:t>exportados en el archivo resumen_aptitud_banco_rango.csv</w:t>
      </w:r>
      <w:r w:rsidR="00922AC0">
        <w:rPr>
          <w:rFonts w:ascii="Arial" w:hAnsi="Arial" w:cs="Arial"/>
          <w:sz w:val="24"/>
          <w:szCs w:val="24"/>
        </w:rPr>
        <w:t>.</w:t>
      </w:r>
    </w:p>
    <w:p w14:paraId="7827D57F" w14:textId="77777777" w:rsidR="007B577D" w:rsidRPr="003D52F6" w:rsidRDefault="007B577D" w:rsidP="00B33A8C">
      <w:pPr>
        <w:spacing w:line="276" w:lineRule="auto"/>
        <w:rPr>
          <w:rFonts w:ascii="Arial" w:hAnsi="Arial" w:cs="Arial"/>
          <w:sz w:val="24"/>
          <w:szCs w:val="24"/>
        </w:rPr>
      </w:pPr>
    </w:p>
    <w:p w14:paraId="2B367302" w14:textId="58EB761D" w:rsidR="007B577D" w:rsidRDefault="00EB220E" w:rsidP="00B33A8C">
      <w:pPr>
        <w:pStyle w:val="Ttulo2"/>
        <w:spacing w:line="276" w:lineRule="auto"/>
        <w:rPr>
          <w:rFonts w:ascii="Arial" w:hAnsi="Arial" w:cs="Arial"/>
          <w:b/>
          <w:bCs/>
          <w:color w:val="auto"/>
          <w:sz w:val="24"/>
          <w:szCs w:val="24"/>
        </w:rPr>
      </w:pPr>
      <w:bookmarkStart w:id="31" w:name="_Toc231315981"/>
      <w:r w:rsidRPr="00584E62">
        <w:rPr>
          <w:rFonts w:ascii="Arial" w:hAnsi="Arial" w:cs="Arial"/>
          <w:b/>
          <w:bCs/>
          <w:color w:val="auto"/>
          <w:sz w:val="24"/>
          <w:szCs w:val="24"/>
        </w:rPr>
        <w:t>4.3</w:t>
      </w:r>
      <w:r w:rsidR="007B577D" w:rsidRPr="00584E62">
        <w:rPr>
          <w:rFonts w:ascii="Arial" w:hAnsi="Arial" w:cs="Arial"/>
          <w:b/>
          <w:bCs/>
          <w:color w:val="auto"/>
          <w:sz w:val="24"/>
          <w:szCs w:val="24"/>
        </w:rPr>
        <w:t xml:space="preserve"> Archivos de salida del ETL</w:t>
      </w:r>
      <w:bookmarkEnd w:id="31"/>
    </w:p>
    <w:p w14:paraId="2B27D815" w14:textId="77777777" w:rsidR="00BF41CE" w:rsidRPr="00BF41CE" w:rsidRDefault="00BF41CE" w:rsidP="00B33A8C">
      <w:pPr>
        <w:spacing w:line="276" w:lineRule="auto"/>
      </w:pPr>
    </w:p>
    <w:p w14:paraId="49F3AC14" w14:textId="3E13D4DE" w:rsidR="000E25EE" w:rsidRDefault="007B577D" w:rsidP="00B33A8C">
      <w:pPr>
        <w:spacing w:line="276" w:lineRule="auto"/>
        <w:jc w:val="both"/>
        <w:rPr>
          <w:rFonts w:ascii="Arial" w:hAnsi="Arial" w:cs="Arial"/>
          <w:sz w:val="24"/>
          <w:szCs w:val="24"/>
        </w:rPr>
      </w:pPr>
      <w:r w:rsidRPr="003D52F6">
        <w:rPr>
          <w:rFonts w:ascii="Arial" w:hAnsi="Arial" w:cs="Arial"/>
          <w:sz w:val="24"/>
          <w:szCs w:val="24"/>
        </w:rPr>
        <w:t>El proceso ETL produce 18 archivos de salida organizados en la carpeta outputs/, de los cuales los más relevantes para las fases siguientes del proyecto son los siguientes:</w:t>
      </w:r>
      <w:r w:rsidR="0093105C">
        <w:rPr>
          <w:rFonts w:ascii="Arial" w:hAnsi="Arial" w:cs="Arial"/>
          <w:sz w:val="24"/>
          <w:szCs w:val="24"/>
        </w:rPr>
        <w:t xml:space="preserve">   </w:t>
      </w:r>
    </w:p>
    <w:p w14:paraId="4BB6D914" w14:textId="7AE5AE19" w:rsidR="007B577D" w:rsidRPr="005E3404" w:rsidRDefault="00A53940" w:rsidP="00A53940">
      <w:pPr>
        <w:pStyle w:val="Descripcin"/>
        <w:jc w:val="center"/>
        <w:rPr>
          <w:rFonts w:ascii="Arial" w:hAnsi="Arial" w:cs="Arial"/>
          <w:color w:val="000000" w:themeColor="text1"/>
          <w:sz w:val="20"/>
          <w:szCs w:val="20"/>
        </w:rPr>
      </w:pPr>
      <w:bookmarkStart w:id="32" w:name="_Hlk231309366"/>
      <w:bookmarkStart w:id="33" w:name="_Ref231322781"/>
      <w:r>
        <w:t xml:space="preserve">Tabla </w:t>
      </w:r>
      <w:fldSimple w:instr=" SEQ Tabla \* ARABIC ">
        <w:r>
          <w:rPr>
            <w:noProof/>
          </w:rPr>
          <w:t>3</w:t>
        </w:r>
      </w:fldSimple>
      <w:r>
        <w:t>-</w:t>
      </w:r>
      <w:r w:rsidRPr="00050A11">
        <w:t>Archivos para el modelado</w:t>
      </w:r>
      <w:bookmarkEnd w:id="33"/>
    </w:p>
    <w:tbl>
      <w:tblPr>
        <w:tblW w:w="9493" w:type="dxa"/>
        <w:tblCellMar>
          <w:top w:w="15" w:type="dxa"/>
          <w:left w:w="15" w:type="dxa"/>
          <w:bottom w:w="15" w:type="dxa"/>
          <w:right w:w="15" w:type="dxa"/>
        </w:tblCellMar>
        <w:tblLook w:val="04A0" w:firstRow="1" w:lastRow="0" w:firstColumn="1" w:lastColumn="0" w:noHBand="0" w:noVBand="1"/>
      </w:tblPr>
      <w:tblGrid>
        <w:gridCol w:w="3810"/>
        <w:gridCol w:w="3415"/>
        <w:gridCol w:w="1240"/>
        <w:gridCol w:w="1028"/>
      </w:tblGrid>
      <w:tr w:rsidR="00542B89" w:rsidRPr="003D52F6" w14:paraId="2D61D5AB" w14:textId="72BA6A94" w:rsidTr="00C36C5E">
        <w:trPr>
          <w:trHeight w:val="240"/>
        </w:trPr>
        <w:tc>
          <w:tcPr>
            <w:tcW w:w="3810" w:type="dxa"/>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bookmarkEnd w:id="32"/>
          <w:p w14:paraId="40B2AC75" w14:textId="77777777" w:rsidR="00542B89" w:rsidRPr="00C36C5E" w:rsidRDefault="00542B89" w:rsidP="00B33A8C">
            <w:pPr>
              <w:spacing w:line="276" w:lineRule="auto"/>
              <w:rPr>
                <w:rFonts w:ascii="Arial" w:hAnsi="Arial" w:cs="Arial"/>
                <w:sz w:val="20"/>
                <w:szCs w:val="20"/>
              </w:rPr>
            </w:pPr>
            <w:r w:rsidRPr="00C36C5E">
              <w:rPr>
                <w:rFonts w:ascii="Arial" w:hAnsi="Arial" w:cs="Arial"/>
                <w:b/>
                <w:bCs/>
                <w:sz w:val="20"/>
                <w:szCs w:val="20"/>
              </w:rPr>
              <w:t>Archivo</w:t>
            </w:r>
          </w:p>
        </w:tc>
        <w:tc>
          <w:tcPr>
            <w:tcW w:w="3415" w:type="dxa"/>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218ED654" w14:textId="77777777" w:rsidR="00542B89" w:rsidRPr="00C36C5E" w:rsidRDefault="00542B89" w:rsidP="00B33A8C">
            <w:pPr>
              <w:spacing w:line="276" w:lineRule="auto"/>
              <w:rPr>
                <w:rFonts w:ascii="Arial" w:hAnsi="Arial" w:cs="Arial"/>
                <w:sz w:val="20"/>
                <w:szCs w:val="20"/>
              </w:rPr>
            </w:pPr>
            <w:r w:rsidRPr="00C36C5E">
              <w:rPr>
                <w:rFonts w:ascii="Arial" w:hAnsi="Arial" w:cs="Arial"/>
                <w:b/>
                <w:bCs/>
                <w:sz w:val="20"/>
                <w:szCs w:val="20"/>
              </w:rPr>
              <w:t>Descripción</w:t>
            </w:r>
          </w:p>
        </w:tc>
        <w:tc>
          <w:tcPr>
            <w:tcW w:w="1240" w:type="dxa"/>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7FC1157A" w14:textId="77777777" w:rsidR="00542B89" w:rsidRPr="00C36C5E" w:rsidRDefault="00542B89" w:rsidP="00B33A8C">
            <w:pPr>
              <w:spacing w:line="276" w:lineRule="auto"/>
              <w:rPr>
                <w:rFonts w:ascii="Arial" w:hAnsi="Arial" w:cs="Arial"/>
                <w:sz w:val="20"/>
                <w:szCs w:val="20"/>
              </w:rPr>
            </w:pPr>
            <w:r w:rsidRPr="00C36C5E">
              <w:rPr>
                <w:rFonts w:ascii="Arial" w:hAnsi="Arial" w:cs="Arial"/>
                <w:b/>
                <w:bCs/>
                <w:sz w:val="20"/>
                <w:szCs w:val="20"/>
              </w:rPr>
              <w:t>Uso</w:t>
            </w:r>
          </w:p>
        </w:tc>
        <w:tc>
          <w:tcPr>
            <w:tcW w:w="1028" w:type="dxa"/>
            <w:tcBorders>
              <w:top w:val="single" w:sz="4" w:space="0" w:color="000000"/>
              <w:left w:val="single" w:sz="4" w:space="0" w:color="000000"/>
              <w:bottom w:val="single" w:sz="4" w:space="0" w:color="000000"/>
              <w:right w:val="single" w:sz="4" w:space="0" w:color="000000"/>
            </w:tcBorders>
          </w:tcPr>
          <w:p w14:paraId="7497AD45" w14:textId="1E749420" w:rsidR="00542B89" w:rsidRPr="00C36C5E" w:rsidRDefault="00C36C5E" w:rsidP="00B33A8C">
            <w:pPr>
              <w:spacing w:line="276" w:lineRule="auto"/>
              <w:rPr>
                <w:rFonts w:ascii="Arial" w:hAnsi="Arial" w:cs="Arial"/>
                <w:b/>
                <w:bCs/>
                <w:sz w:val="20"/>
                <w:szCs w:val="20"/>
              </w:rPr>
            </w:pPr>
            <w:r>
              <w:rPr>
                <w:rFonts w:ascii="Arial" w:hAnsi="Arial" w:cs="Arial"/>
                <w:b/>
                <w:bCs/>
                <w:sz w:val="20"/>
                <w:szCs w:val="20"/>
              </w:rPr>
              <w:t>Cantidad de registros</w:t>
            </w:r>
          </w:p>
        </w:tc>
      </w:tr>
      <w:tr w:rsidR="00542B89" w:rsidRPr="003D52F6" w14:paraId="40128ECB" w14:textId="79DF137E" w:rsidTr="00C36C5E">
        <w:trPr>
          <w:trHeight w:val="465"/>
        </w:trPr>
        <w:tc>
          <w:tcPr>
            <w:tcW w:w="3810" w:type="dxa"/>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1D4ECDC6" w14:textId="77777777" w:rsidR="00542B89" w:rsidRPr="00C36C5E" w:rsidRDefault="00542B89" w:rsidP="00B33A8C">
            <w:pPr>
              <w:spacing w:line="276" w:lineRule="auto"/>
              <w:rPr>
                <w:rFonts w:ascii="Arial" w:hAnsi="Arial" w:cs="Arial"/>
                <w:sz w:val="20"/>
                <w:szCs w:val="20"/>
              </w:rPr>
            </w:pPr>
            <w:r w:rsidRPr="00C36C5E">
              <w:rPr>
                <w:rFonts w:ascii="Arial" w:hAnsi="Arial" w:cs="Arial"/>
                <w:sz w:val="20"/>
                <w:szCs w:val="20"/>
              </w:rPr>
              <w:t>tasas_ponderadas_banco_rango_mes.csv</w:t>
            </w:r>
          </w:p>
        </w:tc>
        <w:tc>
          <w:tcPr>
            <w:tcW w:w="3415" w:type="dxa"/>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7338F7CC" w14:textId="77777777" w:rsidR="00542B89" w:rsidRPr="00C36C5E" w:rsidRDefault="00542B89" w:rsidP="00B33A8C">
            <w:pPr>
              <w:spacing w:line="276" w:lineRule="auto"/>
              <w:rPr>
                <w:rFonts w:ascii="Arial" w:hAnsi="Arial" w:cs="Arial"/>
                <w:sz w:val="20"/>
                <w:szCs w:val="20"/>
              </w:rPr>
            </w:pPr>
            <w:r w:rsidRPr="00C36C5E">
              <w:rPr>
                <w:rFonts w:ascii="Arial" w:hAnsi="Arial" w:cs="Arial"/>
                <w:sz w:val="20"/>
                <w:szCs w:val="20"/>
              </w:rPr>
              <w:t>Tasa ponderada por banco, rango y mes</w:t>
            </w:r>
          </w:p>
        </w:tc>
        <w:tc>
          <w:tcPr>
            <w:tcW w:w="1240" w:type="dxa"/>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6B874943" w14:textId="77777777" w:rsidR="00542B89" w:rsidRPr="00C36C5E" w:rsidRDefault="00542B89" w:rsidP="00B33A8C">
            <w:pPr>
              <w:spacing w:line="276" w:lineRule="auto"/>
              <w:rPr>
                <w:rFonts w:ascii="Arial" w:hAnsi="Arial" w:cs="Arial"/>
                <w:sz w:val="20"/>
                <w:szCs w:val="20"/>
              </w:rPr>
            </w:pPr>
            <w:r w:rsidRPr="00C36C5E">
              <w:rPr>
                <w:rFonts w:ascii="Arial" w:hAnsi="Arial" w:cs="Arial"/>
                <w:sz w:val="20"/>
                <w:szCs w:val="20"/>
              </w:rPr>
              <w:t>Modelado principal</w:t>
            </w:r>
          </w:p>
        </w:tc>
        <w:tc>
          <w:tcPr>
            <w:tcW w:w="1028" w:type="dxa"/>
            <w:tcBorders>
              <w:top w:val="single" w:sz="4" w:space="0" w:color="000000"/>
              <w:left w:val="single" w:sz="4" w:space="0" w:color="000000"/>
              <w:bottom w:val="single" w:sz="4" w:space="0" w:color="000000"/>
              <w:right w:val="single" w:sz="4" w:space="0" w:color="000000"/>
            </w:tcBorders>
          </w:tcPr>
          <w:p w14:paraId="7DFBCA79" w14:textId="555519D0" w:rsidR="00542B89" w:rsidRPr="00C36C5E" w:rsidRDefault="00542B89" w:rsidP="00B33A8C">
            <w:pPr>
              <w:spacing w:line="276" w:lineRule="auto"/>
              <w:jc w:val="center"/>
              <w:rPr>
                <w:rFonts w:ascii="Arial" w:hAnsi="Arial" w:cs="Arial"/>
                <w:sz w:val="20"/>
                <w:szCs w:val="20"/>
              </w:rPr>
            </w:pPr>
            <w:r w:rsidRPr="00C36C5E">
              <w:rPr>
                <w:rFonts w:ascii="Arial" w:hAnsi="Arial" w:cs="Arial"/>
                <w:sz w:val="20"/>
                <w:szCs w:val="20"/>
              </w:rPr>
              <w:t>3,591</w:t>
            </w:r>
          </w:p>
        </w:tc>
      </w:tr>
      <w:tr w:rsidR="00542B89" w:rsidRPr="003D52F6" w14:paraId="672052B0" w14:textId="3F936DFB" w:rsidTr="00C36C5E">
        <w:trPr>
          <w:trHeight w:val="465"/>
        </w:trPr>
        <w:tc>
          <w:tcPr>
            <w:tcW w:w="3810" w:type="dxa"/>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22FCDA8A" w14:textId="77777777" w:rsidR="00542B89" w:rsidRPr="00C36C5E" w:rsidRDefault="00542B89" w:rsidP="00B33A8C">
            <w:pPr>
              <w:spacing w:line="276" w:lineRule="auto"/>
              <w:rPr>
                <w:rFonts w:ascii="Arial" w:hAnsi="Arial" w:cs="Arial"/>
                <w:sz w:val="20"/>
                <w:szCs w:val="20"/>
              </w:rPr>
            </w:pPr>
            <w:r w:rsidRPr="00C36C5E">
              <w:rPr>
                <w:rFonts w:ascii="Arial" w:hAnsi="Arial" w:cs="Arial"/>
                <w:sz w:val="20"/>
                <w:szCs w:val="20"/>
              </w:rPr>
              <w:t>tasas_ponderadas_banco_mes.csv</w:t>
            </w:r>
          </w:p>
        </w:tc>
        <w:tc>
          <w:tcPr>
            <w:tcW w:w="3415" w:type="dxa"/>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59589CF9" w14:textId="77777777" w:rsidR="00542B89" w:rsidRPr="00C36C5E" w:rsidRDefault="00542B89" w:rsidP="00B33A8C">
            <w:pPr>
              <w:spacing w:line="276" w:lineRule="auto"/>
              <w:rPr>
                <w:rFonts w:ascii="Arial" w:hAnsi="Arial" w:cs="Arial"/>
                <w:sz w:val="20"/>
                <w:szCs w:val="20"/>
              </w:rPr>
            </w:pPr>
            <w:r w:rsidRPr="00C36C5E">
              <w:rPr>
                <w:rFonts w:ascii="Arial" w:hAnsi="Arial" w:cs="Arial"/>
                <w:sz w:val="20"/>
                <w:szCs w:val="20"/>
              </w:rPr>
              <w:t>Tasa ponderada mensual por banco</w:t>
            </w:r>
          </w:p>
        </w:tc>
        <w:tc>
          <w:tcPr>
            <w:tcW w:w="1240" w:type="dxa"/>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378AE92E" w14:textId="77777777" w:rsidR="00542B89" w:rsidRPr="00C36C5E" w:rsidRDefault="00542B89" w:rsidP="00B33A8C">
            <w:pPr>
              <w:spacing w:line="276" w:lineRule="auto"/>
              <w:rPr>
                <w:rFonts w:ascii="Arial" w:hAnsi="Arial" w:cs="Arial"/>
                <w:sz w:val="20"/>
                <w:szCs w:val="20"/>
              </w:rPr>
            </w:pPr>
            <w:r w:rsidRPr="00C36C5E">
              <w:rPr>
                <w:rFonts w:ascii="Arial" w:hAnsi="Arial" w:cs="Arial"/>
                <w:sz w:val="20"/>
                <w:szCs w:val="20"/>
              </w:rPr>
              <w:t>Fallback nivel banco</w:t>
            </w:r>
          </w:p>
        </w:tc>
        <w:tc>
          <w:tcPr>
            <w:tcW w:w="1028" w:type="dxa"/>
            <w:tcBorders>
              <w:top w:val="single" w:sz="4" w:space="0" w:color="000000"/>
              <w:left w:val="single" w:sz="4" w:space="0" w:color="000000"/>
              <w:bottom w:val="single" w:sz="4" w:space="0" w:color="000000"/>
              <w:right w:val="single" w:sz="4" w:space="0" w:color="000000"/>
            </w:tcBorders>
          </w:tcPr>
          <w:p w14:paraId="15EF10ED" w14:textId="326CDE5F" w:rsidR="00542B89" w:rsidRPr="00C36C5E" w:rsidRDefault="00542B89" w:rsidP="00B33A8C">
            <w:pPr>
              <w:spacing w:line="276" w:lineRule="auto"/>
              <w:jc w:val="center"/>
              <w:rPr>
                <w:rFonts w:ascii="Arial" w:hAnsi="Arial" w:cs="Arial"/>
                <w:sz w:val="20"/>
                <w:szCs w:val="20"/>
              </w:rPr>
            </w:pPr>
            <w:r w:rsidRPr="00C36C5E">
              <w:rPr>
                <w:rFonts w:ascii="Arial" w:hAnsi="Arial" w:cs="Arial"/>
                <w:sz w:val="20"/>
                <w:szCs w:val="20"/>
              </w:rPr>
              <w:t>696</w:t>
            </w:r>
          </w:p>
        </w:tc>
      </w:tr>
      <w:tr w:rsidR="00542B89" w:rsidRPr="003D52F6" w14:paraId="769605C9" w14:textId="0F69064E" w:rsidTr="00C36C5E">
        <w:trPr>
          <w:trHeight w:val="240"/>
        </w:trPr>
        <w:tc>
          <w:tcPr>
            <w:tcW w:w="3810" w:type="dxa"/>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5E1126FE" w14:textId="77777777" w:rsidR="00542B89" w:rsidRPr="00C36C5E" w:rsidRDefault="00542B89" w:rsidP="00B33A8C">
            <w:pPr>
              <w:spacing w:line="276" w:lineRule="auto"/>
              <w:rPr>
                <w:rFonts w:ascii="Arial" w:hAnsi="Arial" w:cs="Arial"/>
                <w:sz w:val="20"/>
                <w:szCs w:val="20"/>
              </w:rPr>
            </w:pPr>
            <w:r w:rsidRPr="00C36C5E">
              <w:rPr>
                <w:rFonts w:ascii="Arial" w:hAnsi="Arial" w:cs="Arial"/>
                <w:sz w:val="20"/>
                <w:szCs w:val="20"/>
              </w:rPr>
              <w:t>tasas_ponderadas_total_mes.csv</w:t>
            </w:r>
          </w:p>
        </w:tc>
        <w:tc>
          <w:tcPr>
            <w:tcW w:w="3415" w:type="dxa"/>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5311BE2E" w14:textId="77777777" w:rsidR="00542B89" w:rsidRPr="00C36C5E" w:rsidRDefault="00542B89" w:rsidP="00B33A8C">
            <w:pPr>
              <w:spacing w:line="276" w:lineRule="auto"/>
              <w:rPr>
                <w:rFonts w:ascii="Arial" w:hAnsi="Arial" w:cs="Arial"/>
                <w:sz w:val="20"/>
                <w:szCs w:val="20"/>
              </w:rPr>
            </w:pPr>
            <w:r w:rsidRPr="00C36C5E">
              <w:rPr>
                <w:rFonts w:ascii="Arial" w:hAnsi="Arial" w:cs="Arial"/>
                <w:sz w:val="20"/>
                <w:szCs w:val="20"/>
              </w:rPr>
              <w:t>Serie mensual total del sistema</w:t>
            </w:r>
          </w:p>
        </w:tc>
        <w:tc>
          <w:tcPr>
            <w:tcW w:w="1240" w:type="dxa"/>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6AB9D7BB" w14:textId="77777777" w:rsidR="00542B89" w:rsidRPr="00C36C5E" w:rsidRDefault="00542B89" w:rsidP="00B33A8C">
            <w:pPr>
              <w:spacing w:line="276" w:lineRule="auto"/>
              <w:rPr>
                <w:rFonts w:ascii="Arial" w:hAnsi="Arial" w:cs="Arial"/>
                <w:sz w:val="20"/>
                <w:szCs w:val="20"/>
              </w:rPr>
            </w:pPr>
            <w:r w:rsidRPr="00C36C5E">
              <w:rPr>
                <w:rFonts w:ascii="Arial" w:hAnsi="Arial" w:cs="Arial"/>
                <w:sz w:val="20"/>
                <w:szCs w:val="20"/>
              </w:rPr>
              <w:t>Fallback nivel sistema</w:t>
            </w:r>
          </w:p>
        </w:tc>
        <w:tc>
          <w:tcPr>
            <w:tcW w:w="1028" w:type="dxa"/>
            <w:tcBorders>
              <w:top w:val="single" w:sz="4" w:space="0" w:color="000000"/>
              <w:left w:val="single" w:sz="4" w:space="0" w:color="000000"/>
              <w:bottom w:val="single" w:sz="4" w:space="0" w:color="000000"/>
              <w:right w:val="single" w:sz="4" w:space="0" w:color="000000"/>
            </w:tcBorders>
          </w:tcPr>
          <w:p w14:paraId="4B238646" w14:textId="1319D46C" w:rsidR="00542B89" w:rsidRPr="00C36C5E" w:rsidRDefault="00542B89" w:rsidP="00B33A8C">
            <w:pPr>
              <w:spacing w:line="276" w:lineRule="auto"/>
              <w:jc w:val="center"/>
              <w:rPr>
                <w:rFonts w:ascii="Arial" w:hAnsi="Arial" w:cs="Arial"/>
                <w:sz w:val="20"/>
                <w:szCs w:val="20"/>
              </w:rPr>
            </w:pPr>
            <w:r w:rsidRPr="00C36C5E">
              <w:rPr>
                <w:rFonts w:ascii="Arial" w:hAnsi="Arial" w:cs="Arial"/>
                <w:sz w:val="20"/>
                <w:szCs w:val="20"/>
              </w:rPr>
              <w:t>31</w:t>
            </w:r>
          </w:p>
        </w:tc>
      </w:tr>
      <w:tr w:rsidR="00542B89" w:rsidRPr="003D52F6" w14:paraId="5110A96D" w14:textId="2CE2FE27" w:rsidTr="00C36C5E">
        <w:trPr>
          <w:trHeight w:val="465"/>
        </w:trPr>
        <w:tc>
          <w:tcPr>
            <w:tcW w:w="3810" w:type="dxa"/>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7468DC96" w14:textId="77777777" w:rsidR="00542B89" w:rsidRPr="00C36C5E" w:rsidRDefault="00542B89" w:rsidP="00B33A8C">
            <w:pPr>
              <w:spacing w:line="276" w:lineRule="auto"/>
              <w:rPr>
                <w:rFonts w:ascii="Arial" w:hAnsi="Arial" w:cs="Arial"/>
                <w:sz w:val="20"/>
                <w:szCs w:val="20"/>
              </w:rPr>
            </w:pPr>
            <w:r w:rsidRPr="00C36C5E">
              <w:rPr>
                <w:rFonts w:ascii="Arial" w:hAnsi="Arial" w:cs="Arial"/>
                <w:sz w:val="20"/>
                <w:szCs w:val="20"/>
              </w:rPr>
              <w:t>resumen_aptitud_banco_rango.csv</w:t>
            </w:r>
          </w:p>
        </w:tc>
        <w:tc>
          <w:tcPr>
            <w:tcW w:w="3415" w:type="dxa"/>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75E36E56" w14:textId="77777777" w:rsidR="00542B89" w:rsidRPr="00C36C5E" w:rsidRDefault="00542B89" w:rsidP="00B33A8C">
            <w:pPr>
              <w:spacing w:line="276" w:lineRule="auto"/>
              <w:rPr>
                <w:rFonts w:ascii="Arial" w:hAnsi="Arial" w:cs="Arial"/>
                <w:sz w:val="20"/>
                <w:szCs w:val="20"/>
              </w:rPr>
            </w:pPr>
            <w:r w:rsidRPr="00C36C5E">
              <w:rPr>
                <w:rFonts w:ascii="Arial" w:hAnsi="Arial" w:cs="Arial"/>
                <w:sz w:val="20"/>
                <w:szCs w:val="20"/>
              </w:rPr>
              <w:t>Evaluación de aptitud de cada serie para modelado</w:t>
            </w:r>
          </w:p>
        </w:tc>
        <w:tc>
          <w:tcPr>
            <w:tcW w:w="1240" w:type="dxa"/>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310CBF39" w14:textId="77777777" w:rsidR="00542B89" w:rsidRPr="00C36C5E" w:rsidRDefault="00542B89" w:rsidP="00B33A8C">
            <w:pPr>
              <w:spacing w:line="276" w:lineRule="auto"/>
              <w:rPr>
                <w:rFonts w:ascii="Arial" w:hAnsi="Arial" w:cs="Arial"/>
                <w:sz w:val="20"/>
                <w:szCs w:val="20"/>
              </w:rPr>
            </w:pPr>
            <w:r w:rsidRPr="00C36C5E">
              <w:rPr>
                <w:rFonts w:ascii="Arial" w:hAnsi="Arial" w:cs="Arial"/>
                <w:sz w:val="20"/>
                <w:szCs w:val="20"/>
              </w:rPr>
              <w:t>Selección de series para modelado</w:t>
            </w:r>
          </w:p>
        </w:tc>
        <w:tc>
          <w:tcPr>
            <w:tcW w:w="1028" w:type="dxa"/>
            <w:tcBorders>
              <w:top w:val="single" w:sz="4" w:space="0" w:color="000000"/>
              <w:left w:val="single" w:sz="4" w:space="0" w:color="000000"/>
              <w:bottom w:val="single" w:sz="4" w:space="0" w:color="000000"/>
              <w:right w:val="single" w:sz="4" w:space="0" w:color="000000"/>
            </w:tcBorders>
          </w:tcPr>
          <w:p w14:paraId="1B3CE607" w14:textId="036DA835" w:rsidR="00542B89" w:rsidRPr="00C36C5E" w:rsidRDefault="00C36C5E" w:rsidP="00B33A8C">
            <w:pPr>
              <w:spacing w:line="276" w:lineRule="auto"/>
              <w:jc w:val="center"/>
              <w:rPr>
                <w:rFonts w:ascii="Arial" w:hAnsi="Arial" w:cs="Arial"/>
                <w:sz w:val="20"/>
                <w:szCs w:val="20"/>
              </w:rPr>
            </w:pPr>
            <w:r w:rsidRPr="00C36C5E">
              <w:rPr>
                <w:rFonts w:ascii="Arial" w:hAnsi="Arial" w:cs="Arial"/>
                <w:sz w:val="20"/>
                <w:szCs w:val="20"/>
              </w:rPr>
              <w:t>143</w:t>
            </w:r>
          </w:p>
        </w:tc>
      </w:tr>
      <w:tr w:rsidR="00542B89" w:rsidRPr="003D52F6" w14:paraId="7E3E59A8" w14:textId="0A515571" w:rsidTr="00C36C5E">
        <w:trPr>
          <w:trHeight w:val="465"/>
        </w:trPr>
        <w:tc>
          <w:tcPr>
            <w:tcW w:w="3810" w:type="dxa"/>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07408B86" w14:textId="77777777" w:rsidR="00542B89" w:rsidRPr="00C36C5E" w:rsidRDefault="00542B89" w:rsidP="00B33A8C">
            <w:pPr>
              <w:spacing w:line="276" w:lineRule="auto"/>
              <w:rPr>
                <w:rFonts w:ascii="Arial" w:hAnsi="Arial" w:cs="Arial"/>
                <w:sz w:val="20"/>
                <w:szCs w:val="20"/>
              </w:rPr>
            </w:pPr>
            <w:r w:rsidRPr="00C36C5E">
              <w:rPr>
                <w:rFonts w:ascii="Arial" w:hAnsi="Arial" w:cs="Arial"/>
                <w:sz w:val="20"/>
                <w:szCs w:val="20"/>
              </w:rPr>
              <w:t>continuidad_bancos.csv</w:t>
            </w:r>
          </w:p>
        </w:tc>
        <w:tc>
          <w:tcPr>
            <w:tcW w:w="3415" w:type="dxa"/>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52354DC0" w14:textId="4F1B5459" w:rsidR="00542B89" w:rsidRPr="00C36C5E" w:rsidRDefault="00542B89" w:rsidP="00B33A8C">
            <w:pPr>
              <w:spacing w:line="276" w:lineRule="auto"/>
              <w:rPr>
                <w:rFonts w:ascii="Arial" w:hAnsi="Arial" w:cs="Arial"/>
                <w:sz w:val="20"/>
                <w:szCs w:val="20"/>
              </w:rPr>
            </w:pPr>
            <w:r w:rsidRPr="00C36C5E">
              <w:rPr>
                <w:rFonts w:ascii="Arial" w:hAnsi="Arial" w:cs="Arial"/>
                <w:sz w:val="20"/>
                <w:szCs w:val="20"/>
              </w:rPr>
              <w:t>Evaluación para determinar que los bancos tengan mínimo los 18 meses</w:t>
            </w:r>
          </w:p>
        </w:tc>
        <w:tc>
          <w:tcPr>
            <w:tcW w:w="1240" w:type="dxa"/>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61F48FD2" w14:textId="58397175" w:rsidR="00542B89" w:rsidRPr="00C36C5E" w:rsidRDefault="00542B89" w:rsidP="00B33A8C">
            <w:pPr>
              <w:spacing w:line="276" w:lineRule="auto"/>
              <w:rPr>
                <w:rFonts w:ascii="Arial" w:hAnsi="Arial" w:cs="Arial"/>
                <w:sz w:val="20"/>
                <w:szCs w:val="20"/>
              </w:rPr>
            </w:pPr>
            <w:r w:rsidRPr="00C36C5E">
              <w:rPr>
                <w:rFonts w:ascii="Arial" w:hAnsi="Arial" w:cs="Arial"/>
                <w:sz w:val="20"/>
                <w:szCs w:val="20"/>
              </w:rPr>
              <w:t>Selección de los bancos que cumplen</w:t>
            </w:r>
          </w:p>
        </w:tc>
        <w:tc>
          <w:tcPr>
            <w:tcW w:w="1028" w:type="dxa"/>
            <w:tcBorders>
              <w:top w:val="single" w:sz="4" w:space="0" w:color="000000"/>
              <w:left w:val="single" w:sz="4" w:space="0" w:color="000000"/>
              <w:bottom w:val="single" w:sz="4" w:space="0" w:color="000000"/>
              <w:right w:val="single" w:sz="4" w:space="0" w:color="000000"/>
            </w:tcBorders>
          </w:tcPr>
          <w:p w14:paraId="6D477AAF" w14:textId="7DE82D35" w:rsidR="00542B89" w:rsidRPr="00C36C5E" w:rsidRDefault="00C36C5E" w:rsidP="00B33A8C">
            <w:pPr>
              <w:spacing w:line="276" w:lineRule="auto"/>
              <w:jc w:val="center"/>
              <w:rPr>
                <w:rFonts w:ascii="Arial" w:hAnsi="Arial" w:cs="Arial"/>
                <w:sz w:val="20"/>
                <w:szCs w:val="20"/>
              </w:rPr>
            </w:pPr>
            <w:r w:rsidRPr="00C36C5E">
              <w:rPr>
                <w:rFonts w:ascii="Arial" w:hAnsi="Arial" w:cs="Arial"/>
                <w:sz w:val="20"/>
                <w:szCs w:val="20"/>
              </w:rPr>
              <w:t>26</w:t>
            </w:r>
          </w:p>
        </w:tc>
      </w:tr>
    </w:tbl>
    <w:p w14:paraId="16ACF232" w14:textId="2FC9D9FA" w:rsidR="009F2456" w:rsidRDefault="009F2456" w:rsidP="00B33A8C">
      <w:pPr>
        <w:spacing w:line="276" w:lineRule="auto"/>
        <w:rPr>
          <w:rFonts w:ascii="Arial" w:hAnsi="Arial" w:cs="Arial"/>
          <w:sz w:val="24"/>
          <w:szCs w:val="24"/>
        </w:rPr>
      </w:pPr>
    </w:p>
    <w:p w14:paraId="559DE9C4" w14:textId="41E8ADFF" w:rsidR="009F2456" w:rsidRPr="00F70871" w:rsidRDefault="009F2456" w:rsidP="00B33A8C">
      <w:pPr>
        <w:spacing w:line="276" w:lineRule="auto"/>
        <w:rPr>
          <w:rFonts w:ascii="Arial" w:hAnsi="Arial" w:cs="Arial"/>
          <w:sz w:val="24"/>
          <w:szCs w:val="24"/>
        </w:rPr>
      </w:pPr>
      <w:r w:rsidRPr="009F2456">
        <w:rPr>
          <w:rFonts w:ascii="Arial" w:hAnsi="Arial" w:cs="Arial"/>
          <w:noProof/>
          <w:sz w:val="24"/>
          <w:szCs w:val="24"/>
          <w:lang w:eastAsia="es-CO"/>
        </w:rPr>
        <w:drawing>
          <wp:inline distT="0" distB="0" distL="0" distR="0" wp14:anchorId="1667DC4B" wp14:editId="4FA2B36A">
            <wp:extent cx="5612130" cy="2329180"/>
            <wp:effectExtent l="0" t="0" r="7620" b="0"/>
            <wp:docPr id="1906101528"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101528" name="Imagen 1" descr="Interfaz de usuario gráfica&#10;&#10;El contenido generado por IA puede ser incorrecto."/>
                    <pic:cNvPicPr/>
                  </pic:nvPicPr>
                  <pic:blipFill>
                    <a:blip r:embed="rId14"/>
                    <a:stretch>
                      <a:fillRect/>
                    </a:stretch>
                  </pic:blipFill>
                  <pic:spPr>
                    <a:xfrm>
                      <a:off x="0" y="0"/>
                      <a:ext cx="5612130" cy="2329180"/>
                    </a:xfrm>
                    <a:prstGeom prst="rect">
                      <a:avLst/>
                    </a:prstGeom>
                  </pic:spPr>
                </pic:pic>
              </a:graphicData>
            </a:graphic>
          </wp:inline>
        </w:drawing>
      </w:r>
    </w:p>
    <w:p w14:paraId="6E299E3A" w14:textId="67284941" w:rsidR="007A21D2" w:rsidRDefault="00FC1EAC" w:rsidP="00FC1EAC">
      <w:pPr>
        <w:pStyle w:val="Descripcin"/>
        <w:jc w:val="center"/>
        <w:rPr>
          <w:rFonts w:ascii="Arial" w:hAnsi="Arial" w:cs="Arial"/>
          <w:sz w:val="20"/>
          <w:szCs w:val="20"/>
        </w:rPr>
      </w:pPr>
      <w:bookmarkStart w:id="34" w:name="_Ref231321623"/>
      <w:r>
        <w:t xml:space="preserve">Figuras </w:t>
      </w:r>
      <w:fldSimple w:instr=" SEQ Figuras \* ARABIC ">
        <w:r>
          <w:rPr>
            <w:noProof/>
          </w:rPr>
          <w:t>3</w:t>
        </w:r>
      </w:fldSimple>
      <w:r>
        <w:t>-</w:t>
      </w:r>
      <w:r w:rsidRPr="008F7FD1">
        <w:t>Proceso general desarrollado. Generada por Gemini</w:t>
      </w:r>
      <w:bookmarkEnd w:id="34"/>
    </w:p>
    <w:p w14:paraId="773ABBCC" w14:textId="77777777" w:rsidR="007A21D2" w:rsidRPr="003D52F6" w:rsidRDefault="007A21D2" w:rsidP="00B33A8C">
      <w:pPr>
        <w:spacing w:line="276" w:lineRule="auto"/>
        <w:rPr>
          <w:rFonts w:ascii="Arial" w:hAnsi="Arial" w:cs="Arial"/>
          <w:sz w:val="24"/>
          <w:szCs w:val="24"/>
        </w:rPr>
      </w:pPr>
    </w:p>
    <w:p w14:paraId="2DBE86D4" w14:textId="304CD3D1" w:rsidR="007B577D" w:rsidRDefault="00EB220E" w:rsidP="00B33A8C">
      <w:pPr>
        <w:pStyle w:val="Ttulo2"/>
        <w:spacing w:line="276" w:lineRule="auto"/>
        <w:rPr>
          <w:rFonts w:ascii="Arial" w:hAnsi="Arial" w:cs="Arial"/>
          <w:b/>
          <w:bCs/>
          <w:color w:val="auto"/>
          <w:sz w:val="24"/>
          <w:szCs w:val="24"/>
        </w:rPr>
      </w:pPr>
      <w:bookmarkStart w:id="35" w:name="_Toc231315982"/>
      <w:r w:rsidRPr="00B255C7">
        <w:rPr>
          <w:rFonts w:ascii="Arial" w:hAnsi="Arial" w:cs="Arial"/>
          <w:b/>
          <w:bCs/>
          <w:color w:val="auto"/>
          <w:sz w:val="24"/>
          <w:szCs w:val="24"/>
        </w:rPr>
        <w:t>4.4</w:t>
      </w:r>
      <w:r w:rsidR="007B577D" w:rsidRPr="00B255C7">
        <w:rPr>
          <w:rFonts w:ascii="Arial" w:hAnsi="Arial" w:cs="Arial"/>
          <w:b/>
          <w:bCs/>
          <w:color w:val="auto"/>
          <w:sz w:val="24"/>
          <w:szCs w:val="24"/>
        </w:rPr>
        <w:t xml:space="preserve"> Construcción de archivo listo para modelado</w:t>
      </w:r>
      <w:bookmarkEnd w:id="35"/>
    </w:p>
    <w:p w14:paraId="3C535BAC" w14:textId="77777777" w:rsidR="002C5CF5" w:rsidRPr="002C5CF5" w:rsidRDefault="002C5CF5" w:rsidP="00B33A8C">
      <w:pPr>
        <w:spacing w:line="276" w:lineRule="auto"/>
      </w:pPr>
    </w:p>
    <w:p w14:paraId="277964FB" w14:textId="200D3479" w:rsidR="003040E0" w:rsidRDefault="00B62727" w:rsidP="00B33A8C">
      <w:pPr>
        <w:spacing w:line="276" w:lineRule="auto"/>
        <w:rPr>
          <w:rFonts w:ascii="Arial" w:hAnsi="Arial" w:cs="Arial"/>
          <w:sz w:val="24"/>
          <w:szCs w:val="24"/>
        </w:rPr>
      </w:pPr>
      <w:r>
        <w:rPr>
          <w:rFonts w:ascii="Arial" w:hAnsi="Arial" w:cs="Arial"/>
          <w:sz w:val="24"/>
          <w:szCs w:val="24"/>
        </w:rPr>
        <w:t>Todo el proceso ETL</w:t>
      </w:r>
      <w:r w:rsidR="007B577D" w:rsidRPr="003D52F6">
        <w:rPr>
          <w:rFonts w:ascii="Arial" w:hAnsi="Arial" w:cs="Arial"/>
          <w:sz w:val="24"/>
          <w:szCs w:val="24"/>
        </w:rPr>
        <w:t xml:space="preserve"> permitió construir una base de datos histórica reproducible, limpia y lista para modelado a partir de información pública de la Superintendencia Financiera de Colombia. Los principales hallazgos de esta etapa son:</w:t>
      </w:r>
    </w:p>
    <w:p w14:paraId="422EA0C7" w14:textId="77777777" w:rsidR="0098489E" w:rsidRPr="003D52F6" w:rsidRDefault="0098489E" w:rsidP="00B33A8C">
      <w:pPr>
        <w:spacing w:line="276" w:lineRule="auto"/>
        <w:rPr>
          <w:rFonts w:ascii="Arial" w:hAnsi="Arial" w:cs="Arial"/>
          <w:sz w:val="24"/>
          <w:szCs w:val="24"/>
        </w:rPr>
      </w:pPr>
    </w:p>
    <w:p w14:paraId="277DB328" w14:textId="3ACB4415" w:rsidR="0098489E" w:rsidRPr="0098489E" w:rsidRDefault="00A53940" w:rsidP="00A53940">
      <w:pPr>
        <w:pStyle w:val="Descripcin"/>
        <w:jc w:val="center"/>
        <w:rPr>
          <w:rFonts w:ascii="Arial" w:hAnsi="Arial" w:cs="Arial"/>
          <w:color w:val="000000" w:themeColor="text1"/>
          <w:sz w:val="20"/>
          <w:szCs w:val="20"/>
        </w:rPr>
      </w:pPr>
      <w:bookmarkStart w:id="36" w:name="_Hlk231309377"/>
      <w:r>
        <w:t xml:space="preserve">Tabla </w:t>
      </w:r>
      <w:fldSimple w:instr=" SEQ Tabla \* ARABIC ">
        <w:r>
          <w:rPr>
            <w:noProof/>
          </w:rPr>
          <w:t>4</w:t>
        </w:r>
      </w:fldSimple>
      <w:r>
        <w:t>-</w:t>
      </w:r>
      <w:r w:rsidRPr="00AB3379">
        <w:t>VARIABLES A USAR EN EL MODELADO</w:t>
      </w:r>
      <w:bookmarkEnd w:id="36"/>
    </w:p>
    <w:tbl>
      <w:tblPr>
        <w:tblW w:w="0" w:type="auto"/>
        <w:tblCellMar>
          <w:top w:w="15" w:type="dxa"/>
          <w:left w:w="15" w:type="dxa"/>
          <w:bottom w:w="15" w:type="dxa"/>
          <w:right w:w="15" w:type="dxa"/>
        </w:tblCellMar>
        <w:tblLook w:val="04A0" w:firstRow="1" w:lastRow="0" w:firstColumn="1" w:lastColumn="0" w:noHBand="0" w:noVBand="1"/>
      </w:tblPr>
      <w:tblGrid>
        <w:gridCol w:w="2632"/>
        <w:gridCol w:w="1128"/>
        <w:gridCol w:w="2456"/>
        <w:gridCol w:w="2612"/>
      </w:tblGrid>
      <w:tr w:rsidR="007B577D" w:rsidRPr="003D52F6" w14:paraId="52C2D82A" w14:textId="77777777" w:rsidTr="00FD6603">
        <w:trPr>
          <w:trHeight w:val="465"/>
          <w:tblHeader/>
        </w:trPr>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17A8F8F0" w14:textId="77777777" w:rsidR="007B577D" w:rsidRPr="003D52F6" w:rsidRDefault="007B577D" w:rsidP="00B33A8C">
            <w:pPr>
              <w:spacing w:line="276" w:lineRule="auto"/>
              <w:rPr>
                <w:rFonts w:ascii="Arial" w:hAnsi="Arial" w:cs="Arial"/>
                <w:sz w:val="24"/>
                <w:szCs w:val="24"/>
              </w:rPr>
            </w:pPr>
            <w:r w:rsidRPr="003D52F6">
              <w:rPr>
                <w:rFonts w:ascii="Arial" w:hAnsi="Arial" w:cs="Arial"/>
                <w:b/>
                <w:bCs/>
                <w:sz w:val="24"/>
                <w:szCs w:val="24"/>
              </w:rPr>
              <w:t>Variable</w:t>
            </w:r>
          </w:p>
        </w:tc>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4862D41F" w14:textId="77777777" w:rsidR="007B577D" w:rsidRPr="003D52F6" w:rsidRDefault="007B577D" w:rsidP="00B33A8C">
            <w:pPr>
              <w:spacing w:line="276" w:lineRule="auto"/>
              <w:rPr>
                <w:rFonts w:ascii="Arial" w:hAnsi="Arial" w:cs="Arial"/>
                <w:sz w:val="24"/>
                <w:szCs w:val="24"/>
              </w:rPr>
            </w:pPr>
            <w:r w:rsidRPr="003D52F6">
              <w:rPr>
                <w:rFonts w:ascii="Arial" w:hAnsi="Arial" w:cs="Arial"/>
                <w:b/>
                <w:bCs/>
                <w:sz w:val="24"/>
                <w:szCs w:val="24"/>
              </w:rPr>
              <w:t>Tipo de dato</w:t>
            </w:r>
          </w:p>
        </w:tc>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1270874D" w14:textId="77777777" w:rsidR="007B577D" w:rsidRPr="003D52F6" w:rsidRDefault="007B577D" w:rsidP="00B33A8C">
            <w:pPr>
              <w:spacing w:line="276" w:lineRule="auto"/>
              <w:rPr>
                <w:rFonts w:ascii="Arial" w:hAnsi="Arial" w:cs="Arial"/>
                <w:sz w:val="24"/>
                <w:szCs w:val="24"/>
              </w:rPr>
            </w:pPr>
            <w:r w:rsidRPr="003D52F6">
              <w:rPr>
                <w:rFonts w:ascii="Arial" w:hAnsi="Arial" w:cs="Arial"/>
                <w:b/>
                <w:bCs/>
                <w:sz w:val="24"/>
                <w:szCs w:val="24"/>
              </w:rPr>
              <w:t>Descripción</w:t>
            </w:r>
          </w:p>
        </w:tc>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020346E1" w14:textId="77777777" w:rsidR="007B577D" w:rsidRPr="003D52F6" w:rsidRDefault="007B577D" w:rsidP="00B33A8C">
            <w:pPr>
              <w:spacing w:line="276" w:lineRule="auto"/>
              <w:rPr>
                <w:rFonts w:ascii="Arial" w:hAnsi="Arial" w:cs="Arial"/>
                <w:sz w:val="24"/>
                <w:szCs w:val="24"/>
              </w:rPr>
            </w:pPr>
            <w:r w:rsidRPr="003D52F6">
              <w:rPr>
                <w:rFonts w:ascii="Arial" w:hAnsi="Arial" w:cs="Arial"/>
                <w:b/>
                <w:bCs/>
                <w:sz w:val="24"/>
                <w:szCs w:val="24"/>
              </w:rPr>
              <w:t>Observación</w:t>
            </w:r>
          </w:p>
        </w:tc>
      </w:tr>
      <w:tr w:rsidR="007B577D" w:rsidRPr="003D52F6" w14:paraId="2C91F67C" w14:textId="77777777" w:rsidTr="00FD6603">
        <w:trPr>
          <w:trHeight w:val="465"/>
        </w:trPr>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17EBA678" w14:textId="77777777" w:rsidR="007B577D" w:rsidRPr="00E164EE" w:rsidRDefault="007B577D" w:rsidP="00B33A8C">
            <w:pPr>
              <w:spacing w:line="276" w:lineRule="auto"/>
              <w:rPr>
                <w:rFonts w:ascii="Arial" w:hAnsi="Arial" w:cs="Arial"/>
                <w:sz w:val="20"/>
                <w:szCs w:val="20"/>
              </w:rPr>
            </w:pPr>
            <w:r w:rsidRPr="00E164EE">
              <w:rPr>
                <w:rFonts w:ascii="Arial" w:hAnsi="Arial" w:cs="Arial"/>
                <w:sz w:val="20"/>
                <w:szCs w:val="20"/>
              </w:rPr>
              <w:t>fecha_corte</w:t>
            </w:r>
          </w:p>
        </w:tc>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465E0097" w14:textId="77777777" w:rsidR="007B577D" w:rsidRPr="00E164EE" w:rsidRDefault="007B577D" w:rsidP="00B33A8C">
            <w:pPr>
              <w:spacing w:line="276" w:lineRule="auto"/>
              <w:rPr>
                <w:rFonts w:ascii="Arial" w:hAnsi="Arial" w:cs="Arial"/>
                <w:sz w:val="20"/>
                <w:szCs w:val="20"/>
              </w:rPr>
            </w:pPr>
            <w:r w:rsidRPr="00E164EE">
              <w:rPr>
                <w:rFonts w:ascii="Arial" w:hAnsi="Arial" w:cs="Arial"/>
                <w:sz w:val="20"/>
                <w:szCs w:val="20"/>
              </w:rPr>
              <w:t>Fecha</w:t>
            </w:r>
          </w:p>
        </w:tc>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1F498723" w14:textId="77777777" w:rsidR="007B577D" w:rsidRPr="00E164EE" w:rsidRDefault="007B577D" w:rsidP="00B33A8C">
            <w:pPr>
              <w:spacing w:line="276" w:lineRule="auto"/>
              <w:rPr>
                <w:rFonts w:ascii="Arial" w:hAnsi="Arial" w:cs="Arial"/>
                <w:sz w:val="20"/>
                <w:szCs w:val="20"/>
              </w:rPr>
            </w:pPr>
            <w:r w:rsidRPr="00E164EE">
              <w:rPr>
                <w:rFonts w:ascii="Arial" w:hAnsi="Arial" w:cs="Arial"/>
                <w:sz w:val="20"/>
                <w:szCs w:val="20"/>
              </w:rPr>
              <w:t>Fecha de corte del reporte mensual</w:t>
            </w:r>
          </w:p>
        </w:tc>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62D1FADE" w14:textId="77777777" w:rsidR="007B577D" w:rsidRPr="00E164EE" w:rsidRDefault="007B577D" w:rsidP="00B33A8C">
            <w:pPr>
              <w:spacing w:line="276" w:lineRule="auto"/>
              <w:rPr>
                <w:rFonts w:ascii="Arial" w:hAnsi="Arial" w:cs="Arial"/>
                <w:sz w:val="20"/>
                <w:szCs w:val="20"/>
              </w:rPr>
            </w:pPr>
            <w:r w:rsidRPr="00E164EE">
              <w:rPr>
                <w:rFonts w:ascii="Arial" w:hAnsi="Arial" w:cs="Arial"/>
                <w:sz w:val="20"/>
                <w:szCs w:val="20"/>
              </w:rPr>
              <w:t>Puede tener múltiples fechas por mes</w:t>
            </w:r>
          </w:p>
        </w:tc>
      </w:tr>
      <w:tr w:rsidR="007B577D" w:rsidRPr="003D52F6" w14:paraId="0D44B723" w14:textId="77777777" w:rsidTr="00FD6603">
        <w:trPr>
          <w:trHeight w:val="465"/>
        </w:trPr>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76A9B2BC" w14:textId="77777777" w:rsidR="007B577D" w:rsidRPr="00E164EE" w:rsidRDefault="007B577D" w:rsidP="00B33A8C">
            <w:pPr>
              <w:spacing w:line="276" w:lineRule="auto"/>
              <w:rPr>
                <w:rFonts w:ascii="Arial" w:hAnsi="Arial" w:cs="Arial"/>
                <w:sz w:val="20"/>
                <w:szCs w:val="20"/>
              </w:rPr>
            </w:pPr>
            <w:r w:rsidRPr="00E164EE">
              <w:rPr>
                <w:rFonts w:ascii="Arial" w:hAnsi="Arial" w:cs="Arial"/>
                <w:sz w:val="20"/>
                <w:szCs w:val="20"/>
              </w:rPr>
              <w:t>nombre_entidad</w:t>
            </w:r>
          </w:p>
        </w:tc>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673ABF45" w14:textId="77777777" w:rsidR="007B577D" w:rsidRPr="00E164EE" w:rsidRDefault="007B577D" w:rsidP="00B33A8C">
            <w:pPr>
              <w:spacing w:line="276" w:lineRule="auto"/>
              <w:rPr>
                <w:rFonts w:ascii="Arial" w:hAnsi="Arial" w:cs="Arial"/>
                <w:sz w:val="20"/>
                <w:szCs w:val="20"/>
              </w:rPr>
            </w:pPr>
            <w:r w:rsidRPr="00E164EE">
              <w:rPr>
                <w:rFonts w:ascii="Arial" w:hAnsi="Arial" w:cs="Arial"/>
                <w:sz w:val="20"/>
                <w:szCs w:val="20"/>
              </w:rPr>
              <w:t>Texto</w:t>
            </w:r>
          </w:p>
        </w:tc>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53C8A656" w14:textId="77777777" w:rsidR="007B577D" w:rsidRPr="00E164EE" w:rsidRDefault="007B577D" w:rsidP="00B33A8C">
            <w:pPr>
              <w:spacing w:line="276" w:lineRule="auto"/>
              <w:rPr>
                <w:rFonts w:ascii="Arial" w:hAnsi="Arial" w:cs="Arial"/>
                <w:sz w:val="20"/>
                <w:szCs w:val="20"/>
              </w:rPr>
            </w:pPr>
            <w:r w:rsidRPr="00E164EE">
              <w:rPr>
                <w:rFonts w:ascii="Arial" w:hAnsi="Arial" w:cs="Arial"/>
                <w:sz w:val="20"/>
                <w:szCs w:val="20"/>
              </w:rPr>
              <w:t>Nombre original del banco en la API</w:t>
            </w:r>
          </w:p>
        </w:tc>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53A21D23" w14:textId="77777777" w:rsidR="007B577D" w:rsidRPr="00E164EE" w:rsidRDefault="007B577D" w:rsidP="00B33A8C">
            <w:pPr>
              <w:spacing w:line="276" w:lineRule="auto"/>
              <w:rPr>
                <w:rFonts w:ascii="Arial" w:hAnsi="Arial" w:cs="Arial"/>
                <w:sz w:val="20"/>
                <w:szCs w:val="20"/>
              </w:rPr>
            </w:pPr>
            <w:r w:rsidRPr="00E164EE">
              <w:rPr>
                <w:rFonts w:ascii="Arial" w:hAnsi="Arial" w:cs="Arial"/>
                <w:sz w:val="20"/>
                <w:szCs w:val="20"/>
              </w:rPr>
              <w:t>Requiere normalización — varía entre períodos</w:t>
            </w:r>
          </w:p>
        </w:tc>
      </w:tr>
      <w:tr w:rsidR="007B577D" w:rsidRPr="003D52F6" w14:paraId="5C191285" w14:textId="77777777" w:rsidTr="00FD6603">
        <w:trPr>
          <w:trHeight w:val="465"/>
        </w:trPr>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20327104" w14:textId="77777777" w:rsidR="007B577D" w:rsidRPr="00E164EE" w:rsidRDefault="007B577D" w:rsidP="00B33A8C">
            <w:pPr>
              <w:spacing w:line="276" w:lineRule="auto"/>
              <w:rPr>
                <w:rFonts w:ascii="Arial" w:hAnsi="Arial" w:cs="Arial"/>
                <w:sz w:val="20"/>
                <w:szCs w:val="20"/>
              </w:rPr>
            </w:pPr>
            <w:r w:rsidRPr="00E164EE">
              <w:rPr>
                <w:rFonts w:ascii="Arial" w:hAnsi="Arial" w:cs="Arial"/>
                <w:sz w:val="20"/>
                <w:szCs w:val="20"/>
              </w:rPr>
              <w:t>banco</w:t>
            </w:r>
          </w:p>
        </w:tc>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4A265BE0" w14:textId="77777777" w:rsidR="007B577D" w:rsidRPr="00E164EE" w:rsidRDefault="007B577D" w:rsidP="00B33A8C">
            <w:pPr>
              <w:spacing w:line="276" w:lineRule="auto"/>
              <w:rPr>
                <w:rFonts w:ascii="Arial" w:hAnsi="Arial" w:cs="Arial"/>
                <w:sz w:val="20"/>
                <w:szCs w:val="20"/>
              </w:rPr>
            </w:pPr>
            <w:r w:rsidRPr="00E164EE">
              <w:rPr>
                <w:rFonts w:ascii="Arial" w:hAnsi="Arial" w:cs="Arial"/>
                <w:sz w:val="20"/>
                <w:szCs w:val="20"/>
              </w:rPr>
              <w:t>Texto</w:t>
            </w:r>
          </w:p>
        </w:tc>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3C9F8DC5" w14:textId="77777777" w:rsidR="007B577D" w:rsidRPr="00E164EE" w:rsidRDefault="007B577D" w:rsidP="00B33A8C">
            <w:pPr>
              <w:spacing w:line="276" w:lineRule="auto"/>
              <w:rPr>
                <w:rFonts w:ascii="Arial" w:hAnsi="Arial" w:cs="Arial"/>
                <w:sz w:val="20"/>
                <w:szCs w:val="20"/>
              </w:rPr>
            </w:pPr>
            <w:r w:rsidRPr="00E164EE">
              <w:rPr>
                <w:rFonts w:ascii="Arial" w:hAnsi="Arial" w:cs="Arial"/>
                <w:sz w:val="20"/>
                <w:szCs w:val="20"/>
              </w:rPr>
              <w:t>Nombre normalizado del banco</w:t>
            </w:r>
          </w:p>
        </w:tc>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500E9FE6" w14:textId="77777777" w:rsidR="007B577D" w:rsidRPr="00E164EE" w:rsidRDefault="007B577D" w:rsidP="00B33A8C">
            <w:pPr>
              <w:spacing w:line="276" w:lineRule="auto"/>
              <w:rPr>
                <w:rFonts w:ascii="Arial" w:hAnsi="Arial" w:cs="Arial"/>
                <w:sz w:val="20"/>
                <w:szCs w:val="20"/>
              </w:rPr>
            </w:pPr>
            <w:r w:rsidRPr="00E164EE">
              <w:rPr>
                <w:rFonts w:ascii="Arial" w:hAnsi="Arial" w:cs="Arial"/>
                <w:sz w:val="20"/>
                <w:szCs w:val="20"/>
              </w:rPr>
              <w:t>Unifica variantes del mismo banco</w:t>
            </w:r>
          </w:p>
        </w:tc>
      </w:tr>
      <w:tr w:rsidR="007B577D" w:rsidRPr="003D52F6" w14:paraId="7B3779FE" w14:textId="77777777" w:rsidTr="00FD6603">
        <w:trPr>
          <w:trHeight w:val="465"/>
        </w:trPr>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48E85B99" w14:textId="77777777" w:rsidR="007B577D" w:rsidRPr="00E164EE" w:rsidRDefault="007B577D" w:rsidP="00B33A8C">
            <w:pPr>
              <w:spacing w:line="276" w:lineRule="auto"/>
              <w:rPr>
                <w:rFonts w:ascii="Arial" w:hAnsi="Arial" w:cs="Arial"/>
                <w:sz w:val="20"/>
                <w:szCs w:val="20"/>
              </w:rPr>
            </w:pPr>
            <w:r w:rsidRPr="00E164EE">
              <w:rPr>
                <w:rFonts w:ascii="Arial" w:hAnsi="Arial" w:cs="Arial"/>
                <w:sz w:val="20"/>
                <w:szCs w:val="20"/>
              </w:rPr>
              <w:t>rango_monto_desembolsado</w:t>
            </w:r>
          </w:p>
        </w:tc>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150EC9E9" w14:textId="77777777" w:rsidR="007B577D" w:rsidRPr="00E164EE" w:rsidRDefault="007B577D" w:rsidP="00B33A8C">
            <w:pPr>
              <w:spacing w:line="276" w:lineRule="auto"/>
              <w:rPr>
                <w:rFonts w:ascii="Arial" w:hAnsi="Arial" w:cs="Arial"/>
                <w:sz w:val="20"/>
                <w:szCs w:val="20"/>
              </w:rPr>
            </w:pPr>
            <w:r w:rsidRPr="00E164EE">
              <w:rPr>
                <w:rFonts w:ascii="Arial" w:hAnsi="Arial" w:cs="Arial"/>
                <w:sz w:val="20"/>
                <w:szCs w:val="20"/>
              </w:rPr>
              <w:t>Texto</w:t>
            </w:r>
          </w:p>
        </w:tc>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7364B480" w14:textId="77777777" w:rsidR="007B577D" w:rsidRPr="00E164EE" w:rsidRDefault="007B577D" w:rsidP="00B33A8C">
            <w:pPr>
              <w:spacing w:line="276" w:lineRule="auto"/>
              <w:rPr>
                <w:rFonts w:ascii="Arial" w:hAnsi="Arial" w:cs="Arial"/>
                <w:sz w:val="20"/>
                <w:szCs w:val="20"/>
              </w:rPr>
            </w:pPr>
            <w:r w:rsidRPr="00E164EE">
              <w:rPr>
                <w:rFonts w:ascii="Arial" w:hAnsi="Arial" w:cs="Arial"/>
                <w:sz w:val="20"/>
                <w:szCs w:val="20"/>
              </w:rPr>
              <w:t>Rango original de monto en la API</w:t>
            </w:r>
          </w:p>
        </w:tc>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796D8FED" w14:textId="77777777" w:rsidR="007B577D" w:rsidRPr="00E164EE" w:rsidRDefault="007B577D" w:rsidP="00B33A8C">
            <w:pPr>
              <w:spacing w:line="276" w:lineRule="auto"/>
              <w:rPr>
                <w:rFonts w:ascii="Arial" w:hAnsi="Arial" w:cs="Arial"/>
                <w:sz w:val="20"/>
                <w:szCs w:val="20"/>
              </w:rPr>
            </w:pPr>
            <w:r w:rsidRPr="00E164EE">
              <w:rPr>
                <w:rFonts w:ascii="Arial" w:hAnsi="Arial" w:cs="Arial"/>
                <w:sz w:val="20"/>
                <w:szCs w:val="20"/>
              </w:rPr>
              <w:t>Cambia de granularidad en el histórico</w:t>
            </w:r>
          </w:p>
        </w:tc>
      </w:tr>
      <w:tr w:rsidR="007B577D" w:rsidRPr="003D52F6" w14:paraId="06F6837F" w14:textId="77777777" w:rsidTr="00FD6603">
        <w:trPr>
          <w:trHeight w:val="465"/>
        </w:trPr>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1A501211" w14:textId="77777777" w:rsidR="007B577D" w:rsidRPr="00E164EE" w:rsidRDefault="007B577D" w:rsidP="00B33A8C">
            <w:pPr>
              <w:spacing w:line="276" w:lineRule="auto"/>
              <w:rPr>
                <w:rFonts w:ascii="Arial" w:hAnsi="Arial" w:cs="Arial"/>
                <w:sz w:val="20"/>
                <w:szCs w:val="20"/>
              </w:rPr>
            </w:pPr>
            <w:r w:rsidRPr="00E164EE">
              <w:rPr>
                <w:rFonts w:ascii="Arial" w:hAnsi="Arial" w:cs="Arial"/>
                <w:sz w:val="20"/>
                <w:szCs w:val="20"/>
              </w:rPr>
              <w:t>rango_monto</w:t>
            </w:r>
          </w:p>
        </w:tc>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0CD1D558" w14:textId="77777777" w:rsidR="007B577D" w:rsidRPr="00E164EE" w:rsidRDefault="007B577D" w:rsidP="00B33A8C">
            <w:pPr>
              <w:spacing w:line="276" w:lineRule="auto"/>
              <w:rPr>
                <w:rFonts w:ascii="Arial" w:hAnsi="Arial" w:cs="Arial"/>
                <w:sz w:val="20"/>
                <w:szCs w:val="20"/>
              </w:rPr>
            </w:pPr>
            <w:r w:rsidRPr="00E164EE">
              <w:rPr>
                <w:rFonts w:ascii="Arial" w:hAnsi="Arial" w:cs="Arial"/>
                <w:sz w:val="20"/>
                <w:szCs w:val="20"/>
              </w:rPr>
              <w:t>Texto</w:t>
            </w:r>
          </w:p>
        </w:tc>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68F2492A" w14:textId="77777777" w:rsidR="007B577D" w:rsidRPr="00E164EE" w:rsidRDefault="007B577D" w:rsidP="00B33A8C">
            <w:pPr>
              <w:spacing w:line="276" w:lineRule="auto"/>
              <w:rPr>
                <w:rFonts w:ascii="Arial" w:hAnsi="Arial" w:cs="Arial"/>
                <w:sz w:val="20"/>
                <w:szCs w:val="20"/>
              </w:rPr>
            </w:pPr>
            <w:r w:rsidRPr="00E164EE">
              <w:rPr>
                <w:rFonts w:ascii="Arial" w:hAnsi="Arial" w:cs="Arial"/>
                <w:sz w:val="20"/>
                <w:szCs w:val="20"/>
              </w:rPr>
              <w:t>Rango normalizado en 6 categorías SMLMV</w:t>
            </w:r>
          </w:p>
        </w:tc>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31EDB2F1" w14:textId="77777777" w:rsidR="007B577D" w:rsidRPr="00E164EE" w:rsidRDefault="007B577D" w:rsidP="00B33A8C">
            <w:pPr>
              <w:spacing w:line="276" w:lineRule="auto"/>
              <w:rPr>
                <w:rFonts w:ascii="Arial" w:hAnsi="Arial" w:cs="Arial"/>
                <w:sz w:val="20"/>
                <w:szCs w:val="20"/>
              </w:rPr>
            </w:pPr>
            <w:r w:rsidRPr="00E164EE">
              <w:rPr>
                <w:rFonts w:ascii="Arial" w:hAnsi="Arial" w:cs="Arial"/>
                <w:sz w:val="20"/>
                <w:szCs w:val="20"/>
              </w:rPr>
              <w:t>Agrupa rangos históricos inconsistentes</w:t>
            </w:r>
          </w:p>
        </w:tc>
      </w:tr>
      <w:tr w:rsidR="007B577D" w:rsidRPr="003D52F6" w14:paraId="2CCA86EA" w14:textId="77777777" w:rsidTr="00FD6603">
        <w:trPr>
          <w:trHeight w:val="465"/>
        </w:trPr>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3A1F5E9A" w14:textId="77777777" w:rsidR="007B577D" w:rsidRPr="00E164EE" w:rsidRDefault="007B577D" w:rsidP="00B33A8C">
            <w:pPr>
              <w:spacing w:line="276" w:lineRule="auto"/>
              <w:rPr>
                <w:rFonts w:ascii="Arial" w:hAnsi="Arial" w:cs="Arial"/>
                <w:sz w:val="20"/>
                <w:szCs w:val="20"/>
              </w:rPr>
            </w:pPr>
            <w:r w:rsidRPr="00E164EE">
              <w:rPr>
                <w:rFonts w:ascii="Arial" w:hAnsi="Arial" w:cs="Arial"/>
                <w:sz w:val="20"/>
                <w:szCs w:val="20"/>
              </w:rPr>
              <w:t>tasa_efectiva_promedio</w:t>
            </w:r>
          </w:p>
        </w:tc>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607D0E03" w14:textId="77777777" w:rsidR="007B577D" w:rsidRPr="00E164EE" w:rsidRDefault="007B577D" w:rsidP="00B33A8C">
            <w:pPr>
              <w:spacing w:line="276" w:lineRule="auto"/>
              <w:rPr>
                <w:rFonts w:ascii="Arial" w:hAnsi="Arial" w:cs="Arial"/>
                <w:sz w:val="20"/>
                <w:szCs w:val="20"/>
              </w:rPr>
            </w:pPr>
            <w:r w:rsidRPr="00E164EE">
              <w:rPr>
                <w:rFonts w:ascii="Arial" w:hAnsi="Arial" w:cs="Arial"/>
                <w:sz w:val="20"/>
                <w:szCs w:val="20"/>
              </w:rPr>
              <w:t>Numérico</w:t>
            </w:r>
          </w:p>
        </w:tc>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388F81A6" w14:textId="77777777" w:rsidR="007B577D" w:rsidRPr="00E164EE" w:rsidRDefault="007B577D" w:rsidP="00B33A8C">
            <w:pPr>
              <w:spacing w:line="276" w:lineRule="auto"/>
              <w:rPr>
                <w:rFonts w:ascii="Arial" w:hAnsi="Arial" w:cs="Arial"/>
                <w:sz w:val="20"/>
                <w:szCs w:val="20"/>
              </w:rPr>
            </w:pPr>
            <w:r w:rsidRPr="00E164EE">
              <w:rPr>
                <w:rFonts w:ascii="Arial" w:hAnsi="Arial" w:cs="Arial"/>
                <w:sz w:val="20"/>
                <w:szCs w:val="20"/>
              </w:rPr>
              <w:t>Tasa de interés efectiva por registro</w:t>
            </w:r>
          </w:p>
        </w:tc>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746DA11B" w14:textId="77777777" w:rsidR="007B577D" w:rsidRPr="00E164EE" w:rsidRDefault="007B577D" w:rsidP="00B33A8C">
            <w:pPr>
              <w:spacing w:line="276" w:lineRule="auto"/>
              <w:rPr>
                <w:rFonts w:ascii="Arial" w:hAnsi="Arial" w:cs="Arial"/>
                <w:sz w:val="20"/>
                <w:szCs w:val="20"/>
              </w:rPr>
            </w:pPr>
            <w:r w:rsidRPr="00E164EE">
              <w:rPr>
                <w:rFonts w:ascii="Arial" w:hAnsi="Arial" w:cs="Arial"/>
                <w:sz w:val="20"/>
                <w:szCs w:val="20"/>
              </w:rPr>
              <w:t>Rango observado: 5% a 25.19%</w:t>
            </w:r>
          </w:p>
        </w:tc>
      </w:tr>
      <w:tr w:rsidR="007B577D" w:rsidRPr="003D52F6" w14:paraId="6C835A8D" w14:textId="77777777" w:rsidTr="00FD6603">
        <w:trPr>
          <w:trHeight w:val="465"/>
        </w:trPr>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70A68D75" w14:textId="77777777" w:rsidR="007B577D" w:rsidRPr="00E164EE" w:rsidRDefault="007B577D" w:rsidP="00B33A8C">
            <w:pPr>
              <w:spacing w:line="276" w:lineRule="auto"/>
              <w:rPr>
                <w:rFonts w:ascii="Arial" w:hAnsi="Arial" w:cs="Arial"/>
                <w:sz w:val="20"/>
                <w:szCs w:val="20"/>
              </w:rPr>
            </w:pPr>
            <w:r w:rsidRPr="00E164EE">
              <w:rPr>
                <w:rFonts w:ascii="Arial" w:hAnsi="Arial" w:cs="Arial"/>
                <w:sz w:val="20"/>
                <w:szCs w:val="20"/>
              </w:rPr>
              <w:t>numero_de_creditos</w:t>
            </w:r>
          </w:p>
        </w:tc>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408DA229" w14:textId="77777777" w:rsidR="007B577D" w:rsidRPr="00E164EE" w:rsidRDefault="007B577D" w:rsidP="00B33A8C">
            <w:pPr>
              <w:spacing w:line="276" w:lineRule="auto"/>
              <w:rPr>
                <w:rFonts w:ascii="Arial" w:hAnsi="Arial" w:cs="Arial"/>
                <w:sz w:val="20"/>
                <w:szCs w:val="20"/>
              </w:rPr>
            </w:pPr>
            <w:r w:rsidRPr="00E164EE">
              <w:rPr>
                <w:rFonts w:ascii="Arial" w:hAnsi="Arial" w:cs="Arial"/>
                <w:sz w:val="20"/>
                <w:szCs w:val="20"/>
              </w:rPr>
              <w:t>Numérico</w:t>
            </w:r>
          </w:p>
        </w:tc>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1492E506" w14:textId="77777777" w:rsidR="007B577D" w:rsidRPr="00E164EE" w:rsidRDefault="007B577D" w:rsidP="00B33A8C">
            <w:pPr>
              <w:spacing w:line="276" w:lineRule="auto"/>
              <w:rPr>
                <w:rFonts w:ascii="Arial" w:hAnsi="Arial" w:cs="Arial"/>
                <w:sz w:val="20"/>
                <w:szCs w:val="20"/>
              </w:rPr>
            </w:pPr>
            <w:r w:rsidRPr="00E164EE">
              <w:rPr>
                <w:rFonts w:ascii="Arial" w:hAnsi="Arial" w:cs="Arial"/>
                <w:sz w:val="20"/>
                <w:szCs w:val="20"/>
              </w:rPr>
              <w:t>Créditos reportados en ese registro</w:t>
            </w:r>
          </w:p>
        </w:tc>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6268E0C2" w14:textId="77777777" w:rsidR="007B577D" w:rsidRPr="00E164EE" w:rsidRDefault="007B577D" w:rsidP="00B33A8C">
            <w:pPr>
              <w:spacing w:line="276" w:lineRule="auto"/>
              <w:rPr>
                <w:rFonts w:ascii="Arial" w:hAnsi="Arial" w:cs="Arial"/>
                <w:sz w:val="20"/>
                <w:szCs w:val="20"/>
              </w:rPr>
            </w:pPr>
            <w:r w:rsidRPr="00E164EE">
              <w:rPr>
                <w:rFonts w:ascii="Arial" w:hAnsi="Arial" w:cs="Arial"/>
                <w:sz w:val="20"/>
                <w:szCs w:val="20"/>
              </w:rPr>
              <w:t>Base del cálculo de tasa ponderada</w:t>
            </w:r>
          </w:p>
        </w:tc>
      </w:tr>
      <w:tr w:rsidR="007B577D" w:rsidRPr="003D52F6" w14:paraId="6AE8C037" w14:textId="77777777" w:rsidTr="00FD6603">
        <w:trPr>
          <w:trHeight w:val="465"/>
        </w:trPr>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0635B888" w14:textId="77777777" w:rsidR="007B577D" w:rsidRPr="00E164EE" w:rsidRDefault="007B577D" w:rsidP="00B33A8C">
            <w:pPr>
              <w:spacing w:line="276" w:lineRule="auto"/>
              <w:rPr>
                <w:rFonts w:ascii="Arial" w:hAnsi="Arial" w:cs="Arial"/>
                <w:sz w:val="20"/>
                <w:szCs w:val="20"/>
              </w:rPr>
            </w:pPr>
            <w:r w:rsidRPr="00E164EE">
              <w:rPr>
                <w:rFonts w:ascii="Arial" w:hAnsi="Arial" w:cs="Arial"/>
                <w:sz w:val="20"/>
                <w:szCs w:val="20"/>
              </w:rPr>
              <w:t>tasa_ponderada</w:t>
            </w:r>
          </w:p>
        </w:tc>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55F4DCB2" w14:textId="77777777" w:rsidR="007B577D" w:rsidRPr="00E164EE" w:rsidRDefault="007B577D" w:rsidP="00B33A8C">
            <w:pPr>
              <w:spacing w:line="276" w:lineRule="auto"/>
              <w:rPr>
                <w:rFonts w:ascii="Arial" w:hAnsi="Arial" w:cs="Arial"/>
                <w:sz w:val="20"/>
                <w:szCs w:val="20"/>
              </w:rPr>
            </w:pPr>
            <w:r w:rsidRPr="00E164EE">
              <w:rPr>
                <w:rFonts w:ascii="Arial" w:hAnsi="Arial" w:cs="Arial"/>
                <w:sz w:val="20"/>
                <w:szCs w:val="20"/>
              </w:rPr>
              <w:t>Numérico</w:t>
            </w:r>
          </w:p>
        </w:tc>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2DC387B6" w14:textId="77777777" w:rsidR="007B577D" w:rsidRPr="00E164EE" w:rsidRDefault="007B577D" w:rsidP="00B33A8C">
            <w:pPr>
              <w:spacing w:line="276" w:lineRule="auto"/>
              <w:rPr>
                <w:rFonts w:ascii="Arial" w:hAnsi="Arial" w:cs="Arial"/>
                <w:sz w:val="20"/>
                <w:szCs w:val="20"/>
              </w:rPr>
            </w:pPr>
            <w:r w:rsidRPr="00E164EE">
              <w:rPr>
                <w:rFonts w:ascii="Arial" w:hAnsi="Arial" w:cs="Arial"/>
                <w:sz w:val="20"/>
                <w:szCs w:val="20"/>
              </w:rPr>
              <w:t>Tasa promedio ponderada por créditos</w:t>
            </w:r>
          </w:p>
        </w:tc>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413A0BF0" w14:textId="77777777" w:rsidR="007B577D" w:rsidRPr="00E164EE" w:rsidRDefault="007B577D" w:rsidP="00B33A8C">
            <w:pPr>
              <w:spacing w:line="276" w:lineRule="auto"/>
              <w:rPr>
                <w:rFonts w:ascii="Arial" w:hAnsi="Arial" w:cs="Arial"/>
                <w:sz w:val="20"/>
                <w:szCs w:val="20"/>
              </w:rPr>
            </w:pPr>
            <w:r w:rsidRPr="00E164EE">
              <w:rPr>
                <w:rFonts w:ascii="Arial" w:hAnsi="Arial" w:cs="Arial"/>
                <w:sz w:val="20"/>
                <w:szCs w:val="20"/>
              </w:rPr>
              <w:t>Variable objetivo del modelado</w:t>
            </w:r>
          </w:p>
        </w:tc>
      </w:tr>
    </w:tbl>
    <w:p w14:paraId="7E22E980" w14:textId="77777777" w:rsidR="007B577D" w:rsidRPr="003D52F6" w:rsidRDefault="007B577D" w:rsidP="00B33A8C">
      <w:pPr>
        <w:spacing w:line="276" w:lineRule="auto"/>
        <w:rPr>
          <w:rFonts w:ascii="Arial" w:hAnsi="Arial" w:cs="Arial"/>
          <w:sz w:val="24"/>
          <w:szCs w:val="24"/>
        </w:rPr>
      </w:pPr>
    </w:p>
    <w:p w14:paraId="1C64C684" w14:textId="77777777" w:rsidR="007B577D" w:rsidRPr="003D52F6" w:rsidRDefault="007B577D" w:rsidP="00B33A8C">
      <w:pPr>
        <w:spacing w:line="276" w:lineRule="auto"/>
        <w:jc w:val="both"/>
        <w:rPr>
          <w:rFonts w:ascii="Arial" w:hAnsi="Arial" w:cs="Arial"/>
          <w:sz w:val="24"/>
          <w:szCs w:val="24"/>
        </w:rPr>
      </w:pPr>
      <w:r w:rsidRPr="003D52F6">
        <w:rPr>
          <w:rFonts w:ascii="Arial" w:hAnsi="Arial" w:cs="Arial"/>
          <w:sz w:val="24"/>
          <w:szCs w:val="24"/>
        </w:rPr>
        <w:t>El hallazgo más relevante de esta etapa fue la detección del cambio de granularidad en los rangos de monto a lo largo del histórico, que hizo necesaria la normalización en seis categorías SMLMV para garantizar la comparabilidad de las series temporales. Sin esta normalización, los modelos predictivos hubiesen operado sobre series artificialmente discontinuas que no reflejan el comportamiento real de las tasas por banco.</w:t>
      </w:r>
    </w:p>
    <w:p w14:paraId="612088E6" w14:textId="77777777" w:rsidR="007B577D" w:rsidRPr="003D52F6" w:rsidRDefault="007B577D" w:rsidP="00B33A8C">
      <w:pPr>
        <w:spacing w:line="276" w:lineRule="auto"/>
        <w:jc w:val="both"/>
        <w:rPr>
          <w:rFonts w:ascii="Arial" w:hAnsi="Arial" w:cs="Arial"/>
          <w:sz w:val="24"/>
          <w:szCs w:val="24"/>
        </w:rPr>
      </w:pPr>
      <w:r w:rsidRPr="003D52F6">
        <w:rPr>
          <w:rFonts w:ascii="Arial" w:hAnsi="Arial" w:cs="Arial"/>
          <w:sz w:val="24"/>
          <w:szCs w:val="24"/>
        </w:rPr>
        <w:t>Igualmente relevante fue la identificación del cambio de nombre de Scotiabank Colpatria a Banco Davibank, que de no haber sido detectado y corregido hubiese generado dos series temporales separadas para la misma entidad, reduciendo artificialmente la historia disponible para el modelado de este banco.</w:t>
      </w:r>
    </w:p>
    <w:p w14:paraId="5922A615" w14:textId="10A4DEBF" w:rsidR="00AF149C" w:rsidRPr="00AF149C" w:rsidRDefault="007B577D" w:rsidP="00B33A8C">
      <w:pPr>
        <w:spacing w:line="276" w:lineRule="auto"/>
        <w:jc w:val="both"/>
        <w:rPr>
          <w:rFonts w:ascii="Arial" w:hAnsi="Arial" w:cs="Arial"/>
          <w:sz w:val="24"/>
          <w:szCs w:val="24"/>
        </w:rPr>
      </w:pPr>
      <w:r w:rsidRPr="003D52F6">
        <w:rPr>
          <w:rFonts w:ascii="Arial" w:hAnsi="Arial" w:cs="Arial"/>
          <w:sz w:val="24"/>
          <w:szCs w:val="24"/>
        </w:rPr>
        <w:t>Finalmente, la construcción de los tres niveles de agregación (banco-rango-mes, banco-mes y total-mes) y la evaluación de aptitud por serie sientan las bases de la estrategia jerárquica de modelado con fallback que se describe en el Capítulo 5, garantizando que el sistema pueda generar predicciones para todas las combinaciones banco-rango independientemente de la disponibilidad de datos históricos en cada una de ellas.</w:t>
      </w:r>
    </w:p>
    <w:p w14:paraId="3A4009A1" w14:textId="326F0093" w:rsidR="00AF149C" w:rsidRPr="007F77EA" w:rsidRDefault="00BD5A92" w:rsidP="00B33A8C">
      <w:pPr>
        <w:pStyle w:val="Ttulo2"/>
        <w:spacing w:line="276" w:lineRule="auto"/>
        <w:rPr>
          <w:rFonts w:ascii="Arial" w:hAnsi="Arial" w:cs="Arial"/>
          <w:b/>
          <w:bCs/>
          <w:color w:val="auto"/>
          <w:sz w:val="24"/>
          <w:szCs w:val="24"/>
        </w:rPr>
      </w:pPr>
      <w:bookmarkStart w:id="37" w:name="_Toc231315983"/>
      <w:r w:rsidRPr="007F77EA">
        <w:rPr>
          <w:rFonts w:ascii="Arial" w:hAnsi="Arial" w:cs="Arial"/>
          <w:b/>
          <w:bCs/>
          <w:color w:val="auto"/>
          <w:sz w:val="24"/>
          <w:szCs w:val="24"/>
        </w:rPr>
        <w:t>4.</w:t>
      </w:r>
      <w:r w:rsidR="007C7BDD">
        <w:rPr>
          <w:rFonts w:ascii="Arial" w:hAnsi="Arial" w:cs="Arial"/>
          <w:b/>
          <w:bCs/>
          <w:color w:val="auto"/>
          <w:sz w:val="24"/>
          <w:szCs w:val="24"/>
        </w:rPr>
        <w:t>5</w:t>
      </w:r>
      <w:r w:rsidRPr="007F77EA">
        <w:rPr>
          <w:rFonts w:ascii="Arial" w:hAnsi="Arial" w:cs="Arial"/>
          <w:b/>
          <w:bCs/>
          <w:color w:val="auto"/>
          <w:sz w:val="24"/>
          <w:szCs w:val="24"/>
        </w:rPr>
        <w:t xml:space="preserve"> </w:t>
      </w:r>
      <w:r w:rsidR="00AF149C" w:rsidRPr="007F77EA">
        <w:rPr>
          <w:rFonts w:ascii="Arial" w:hAnsi="Arial" w:cs="Arial"/>
          <w:b/>
          <w:bCs/>
          <w:color w:val="auto"/>
          <w:sz w:val="24"/>
          <w:szCs w:val="24"/>
        </w:rPr>
        <w:t>Análisis de tendencias temporales</w:t>
      </w:r>
      <w:bookmarkEnd w:id="37"/>
    </w:p>
    <w:p w14:paraId="45BE36EF" w14:textId="165F1314" w:rsidR="00AF149C" w:rsidRPr="00AF149C" w:rsidRDefault="00AF149C" w:rsidP="00B33A8C">
      <w:pPr>
        <w:spacing w:line="276" w:lineRule="auto"/>
        <w:jc w:val="both"/>
        <w:rPr>
          <w:rFonts w:ascii="Arial" w:hAnsi="Arial" w:cs="Arial"/>
          <w:sz w:val="24"/>
          <w:szCs w:val="24"/>
        </w:rPr>
      </w:pPr>
      <w:r w:rsidRPr="00AF149C">
        <w:rPr>
          <w:rFonts w:ascii="Arial" w:hAnsi="Arial" w:cs="Arial"/>
          <w:sz w:val="24"/>
          <w:szCs w:val="24"/>
        </w:rPr>
        <w:t>El análisis de las series temporales reveló una tendencia descendente generalizada en las tasas de interés durante el período de estudio (</w:t>
      </w:r>
      <w:r w:rsidR="003A7563">
        <w:rPr>
          <w:rFonts w:ascii="Arial" w:hAnsi="Arial" w:cs="Arial"/>
          <w:sz w:val="24"/>
          <w:szCs w:val="24"/>
        </w:rPr>
        <w:t>s</w:t>
      </w:r>
      <w:r w:rsidRPr="00AF149C">
        <w:rPr>
          <w:rFonts w:ascii="Arial" w:hAnsi="Arial" w:cs="Arial"/>
          <w:sz w:val="24"/>
          <w:szCs w:val="24"/>
        </w:rPr>
        <w:t xml:space="preserve">eptiembre de 2023 a </w:t>
      </w:r>
      <w:r w:rsidR="00CA4EBF" w:rsidRPr="00AF149C">
        <w:rPr>
          <w:rFonts w:ascii="Arial" w:hAnsi="Arial" w:cs="Arial"/>
          <w:sz w:val="24"/>
          <w:szCs w:val="24"/>
        </w:rPr>
        <w:t>marzo</w:t>
      </w:r>
      <w:r w:rsidRPr="00AF149C">
        <w:rPr>
          <w:rFonts w:ascii="Arial" w:hAnsi="Arial" w:cs="Arial"/>
          <w:sz w:val="24"/>
          <w:szCs w:val="24"/>
        </w:rPr>
        <w:t xml:space="preserve"> de 2026), consistente con el ciclo de reducción de las tasas de referencia establecido por el Banco de la República. (OJO CONSULTAR ESTO).</w:t>
      </w:r>
    </w:p>
    <w:p w14:paraId="2D4E59AC" w14:textId="77777777" w:rsidR="00AF149C" w:rsidRPr="00AF149C" w:rsidRDefault="00AF149C" w:rsidP="00B33A8C">
      <w:pPr>
        <w:spacing w:line="276" w:lineRule="auto"/>
        <w:rPr>
          <w:rFonts w:ascii="Arial" w:hAnsi="Arial" w:cs="Arial"/>
          <w:sz w:val="24"/>
          <w:szCs w:val="24"/>
        </w:rPr>
      </w:pPr>
      <w:r w:rsidRPr="00AF149C">
        <w:rPr>
          <w:rFonts w:ascii="Arial" w:hAnsi="Arial" w:cs="Arial"/>
          <w:sz w:val="24"/>
          <w:szCs w:val="24"/>
        </w:rPr>
        <w:t>Se identificaron los siguientes patrones:</w:t>
      </w:r>
    </w:p>
    <w:p w14:paraId="31D2F613" w14:textId="3717B01B" w:rsidR="00AF149C" w:rsidRPr="00AF149C" w:rsidRDefault="00AF149C" w:rsidP="002F74DC">
      <w:pPr>
        <w:numPr>
          <w:ilvl w:val="0"/>
          <w:numId w:val="6"/>
        </w:numPr>
        <w:spacing w:line="276" w:lineRule="auto"/>
        <w:rPr>
          <w:rFonts w:ascii="Arial" w:hAnsi="Arial" w:cs="Arial"/>
          <w:sz w:val="24"/>
          <w:szCs w:val="24"/>
        </w:rPr>
      </w:pPr>
      <w:r w:rsidRPr="00AF149C">
        <w:rPr>
          <w:rFonts w:ascii="Arial" w:hAnsi="Arial" w:cs="Arial"/>
          <w:sz w:val="24"/>
          <w:szCs w:val="24"/>
        </w:rPr>
        <w:t xml:space="preserve">Las tasas de interés más altas corresponden a los rangos de menor monto (0 a </w:t>
      </w:r>
      <w:r w:rsidR="00CA4EBF">
        <w:rPr>
          <w:rFonts w:ascii="Arial" w:hAnsi="Arial" w:cs="Arial"/>
          <w:sz w:val="24"/>
          <w:szCs w:val="24"/>
        </w:rPr>
        <w:t>3</w:t>
      </w:r>
      <w:r w:rsidRPr="00AF149C">
        <w:rPr>
          <w:rFonts w:ascii="Arial" w:hAnsi="Arial" w:cs="Arial"/>
          <w:sz w:val="24"/>
          <w:szCs w:val="24"/>
        </w:rPr>
        <w:t xml:space="preserve"> SMLMV).</w:t>
      </w:r>
    </w:p>
    <w:p w14:paraId="05370189" w14:textId="77777777" w:rsidR="00AF149C" w:rsidRPr="00AF149C" w:rsidRDefault="00AF149C" w:rsidP="002F74DC">
      <w:pPr>
        <w:numPr>
          <w:ilvl w:val="0"/>
          <w:numId w:val="6"/>
        </w:numPr>
        <w:spacing w:line="276" w:lineRule="auto"/>
        <w:rPr>
          <w:rFonts w:ascii="Arial" w:hAnsi="Arial" w:cs="Arial"/>
          <w:sz w:val="24"/>
          <w:szCs w:val="24"/>
        </w:rPr>
      </w:pPr>
      <w:r w:rsidRPr="00AF149C">
        <w:rPr>
          <w:rFonts w:ascii="Arial" w:hAnsi="Arial" w:cs="Arial"/>
          <w:sz w:val="24"/>
          <w:szCs w:val="24"/>
        </w:rPr>
        <w:t>Los bancos tradicionales presentan una menor variabilidad en sus tasas en comparación con los bancos digitales.</w:t>
      </w:r>
    </w:p>
    <w:p w14:paraId="2A4294F3" w14:textId="77777777" w:rsidR="00AF149C" w:rsidRPr="00AF149C" w:rsidRDefault="00AF149C" w:rsidP="002F74DC">
      <w:pPr>
        <w:numPr>
          <w:ilvl w:val="0"/>
          <w:numId w:val="6"/>
        </w:numPr>
        <w:spacing w:line="276" w:lineRule="auto"/>
        <w:rPr>
          <w:rFonts w:ascii="Arial" w:hAnsi="Arial" w:cs="Arial"/>
          <w:sz w:val="24"/>
          <w:szCs w:val="24"/>
        </w:rPr>
      </w:pPr>
      <w:r w:rsidRPr="00AF149C">
        <w:rPr>
          <w:rFonts w:ascii="Arial" w:hAnsi="Arial" w:cs="Arial"/>
          <w:sz w:val="24"/>
          <w:szCs w:val="24"/>
        </w:rPr>
        <w:t>Se evidencia una estacionalidad leve durante los meses de diciembre y enero.</w:t>
      </w:r>
    </w:p>
    <w:p w14:paraId="66C95DDE" w14:textId="77777777" w:rsidR="00FE55A1" w:rsidRDefault="00FE55A1" w:rsidP="00B33A8C">
      <w:pPr>
        <w:spacing w:line="276" w:lineRule="auto"/>
        <w:rPr>
          <w:rFonts w:ascii="Arial" w:hAnsi="Arial" w:cs="Arial"/>
          <w:sz w:val="24"/>
          <w:szCs w:val="24"/>
        </w:rPr>
      </w:pPr>
    </w:p>
    <w:p w14:paraId="11540CD1" w14:textId="0BD90826" w:rsidR="00AF149C" w:rsidRDefault="00AF149C" w:rsidP="00B33A8C">
      <w:pPr>
        <w:pStyle w:val="Ttulo1"/>
        <w:spacing w:line="276" w:lineRule="auto"/>
        <w:rPr>
          <w:rFonts w:ascii="Arial" w:hAnsi="Arial" w:cs="Arial"/>
          <w:b/>
          <w:bCs/>
          <w:color w:val="auto"/>
          <w:sz w:val="24"/>
          <w:szCs w:val="24"/>
        </w:rPr>
      </w:pPr>
      <w:bookmarkStart w:id="38" w:name="_Toc231315984"/>
      <w:r w:rsidRPr="007F77EA">
        <w:rPr>
          <w:rFonts w:ascii="Arial" w:hAnsi="Arial" w:cs="Arial"/>
          <w:b/>
          <w:bCs/>
          <w:color w:val="auto"/>
          <w:sz w:val="24"/>
          <w:szCs w:val="24"/>
        </w:rPr>
        <w:t>5. C</w:t>
      </w:r>
      <w:r w:rsidR="00964831">
        <w:rPr>
          <w:rFonts w:ascii="Arial" w:hAnsi="Arial" w:cs="Arial"/>
          <w:b/>
          <w:bCs/>
          <w:color w:val="auto"/>
          <w:sz w:val="24"/>
          <w:szCs w:val="24"/>
        </w:rPr>
        <w:t>ap</w:t>
      </w:r>
      <w:r w:rsidR="00D87D7C">
        <w:rPr>
          <w:rFonts w:ascii="Arial" w:hAnsi="Arial" w:cs="Arial"/>
          <w:b/>
          <w:bCs/>
          <w:color w:val="auto"/>
          <w:sz w:val="24"/>
          <w:szCs w:val="24"/>
        </w:rPr>
        <w:t>í</w:t>
      </w:r>
      <w:r w:rsidR="00964831">
        <w:rPr>
          <w:rFonts w:ascii="Arial" w:hAnsi="Arial" w:cs="Arial"/>
          <w:b/>
          <w:bCs/>
          <w:color w:val="auto"/>
          <w:sz w:val="24"/>
          <w:szCs w:val="24"/>
        </w:rPr>
        <w:t>tulo</w:t>
      </w:r>
      <w:r w:rsidRPr="007F77EA">
        <w:rPr>
          <w:rFonts w:ascii="Arial" w:hAnsi="Arial" w:cs="Arial"/>
          <w:b/>
          <w:bCs/>
          <w:color w:val="auto"/>
          <w:sz w:val="24"/>
          <w:szCs w:val="24"/>
        </w:rPr>
        <w:t xml:space="preserve"> 5 - </w:t>
      </w:r>
      <w:r w:rsidR="00FE55A1" w:rsidRPr="007F77EA">
        <w:rPr>
          <w:rFonts w:ascii="Arial" w:hAnsi="Arial" w:cs="Arial"/>
          <w:b/>
          <w:bCs/>
          <w:color w:val="auto"/>
          <w:sz w:val="24"/>
          <w:szCs w:val="24"/>
        </w:rPr>
        <w:t>Modelos de machine learning para la predicción mensual de tasas promedio ponderadas.</w:t>
      </w:r>
      <w:bookmarkEnd w:id="38"/>
    </w:p>
    <w:p w14:paraId="20B84CD4" w14:textId="77777777" w:rsidR="00266FCB" w:rsidRDefault="00266FCB" w:rsidP="00B33A8C">
      <w:pPr>
        <w:spacing w:line="276" w:lineRule="auto"/>
      </w:pPr>
    </w:p>
    <w:p w14:paraId="5CE4C56A" w14:textId="592014E5" w:rsidR="00ED77A3" w:rsidRPr="007F77EA" w:rsidRDefault="00ED77A3" w:rsidP="00B33A8C">
      <w:pPr>
        <w:pStyle w:val="Ttulo2"/>
        <w:spacing w:line="276" w:lineRule="auto"/>
        <w:rPr>
          <w:rFonts w:ascii="Arial" w:hAnsi="Arial" w:cs="Arial"/>
          <w:b/>
          <w:bCs/>
          <w:color w:val="auto"/>
          <w:sz w:val="24"/>
          <w:szCs w:val="24"/>
        </w:rPr>
      </w:pPr>
      <w:bookmarkStart w:id="39" w:name="_Toc231315985"/>
      <w:r>
        <w:rPr>
          <w:rFonts w:ascii="Arial" w:hAnsi="Arial" w:cs="Arial"/>
          <w:b/>
          <w:bCs/>
          <w:color w:val="auto"/>
          <w:sz w:val="24"/>
          <w:szCs w:val="24"/>
        </w:rPr>
        <w:t xml:space="preserve">5.1 </w:t>
      </w:r>
      <w:r w:rsidRPr="007F77EA">
        <w:rPr>
          <w:rFonts w:ascii="Arial" w:hAnsi="Arial" w:cs="Arial"/>
          <w:b/>
          <w:bCs/>
          <w:color w:val="auto"/>
          <w:sz w:val="24"/>
          <w:szCs w:val="24"/>
        </w:rPr>
        <w:t>Selección de la técnica de modelado</w:t>
      </w:r>
      <w:bookmarkEnd w:id="39"/>
    </w:p>
    <w:p w14:paraId="4F765105" w14:textId="77777777" w:rsidR="00ED77A3" w:rsidRPr="00AF149C" w:rsidRDefault="00ED77A3" w:rsidP="00B33A8C">
      <w:pPr>
        <w:spacing w:line="276" w:lineRule="auto"/>
        <w:rPr>
          <w:rFonts w:ascii="Arial" w:hAnsi="Arial" w:cs="Arial"/>
          <w:sz w:val="24"/>
          <w:szCs w:val="24"/>
        </w:rPr>
      </w:pPr>
      <w:r w:rsidRPr="00AF149C">
        <w:rPr>
          <w:rFonts w:ascii="Arial" w:hAnsi="Arial" w:cs="Arial"/>
          <w:sz w:val="24"/>
          <w:szCs w:val="24"/>
        </w:rPr>
        <w:t>Para abordar el problema de predicción de tasas efectivas de crédito de consumo, se evaluaron seis técnicas de modelado de Machine Learning, seleccionadas por su capacidad para manejar series temporales y datos tabulares los cuales fueron: </w:t>
      </w:r>
    </w:p>
    <w:p w14:paraId="090EFAAC" w14:textId="77777777" w:rsidR="00ED77A3" w:rsidRPr="00AF149C" w:rsidRDefault="00ED77A3" w:rsidP="00B33A8C">
      <w:pPr>
        <w:spacing w:line="276" w:lineRule="auto"/>
        <w:rPr>
          <w:rFonts w:ascii="Arial" w:hAnsi="Arial" w:cs="Arial"/>
          <w:sz w:val="24"/>
          <w:szCs w:val="24"/>
        </w:rPr>
      </w:pPr>
    </w:p>
    <w:p w14:paraId="1EB34166" w14:textId="77777777" w:rsidR="00ED77A3" w:rsidRPr="00FE55A1" w:rsidRDefault="00ED77A3" w:rsidP="002F74DC">
      <w:pPr>
        <w:pStyle w:val="Prrafodelista"/>
        <w:numPr>
          <w:ilvl w:val="0"/>
          <w:numId w:val="15"/>
        </w:numPr>
        <w:spacing w:line="276" w:lineRule="auto"/>
        <w:rPr>
          <w:rFonts w:ascii="Arial" w:hAnsi="Arial" w:cs="Arial"/>
          <w:sz w:val="24"/>
          <w:szCs w:val="24"/>
        </w:rPr>
      </w:pPr>
      <w:r w:rsidRPr="00FE55A1">
        <w:rPr>
          <w:rFonts w:ascii="Arial" w:hAnsi="Arial" w:cs="Arial"/>
          <w:sz w:val="24"/>
          <w:szCs w:val="24"/>
        </w:rPr>
        <w:t>XGBoost (Extreme Gradient Boosting): Algoritmo de gradient boosting basado en árboles de decisión, reconocido por su alto rendimiento en competencias de ciencia de datos y su capacidad para manejar relaciones no lineales.</w:t>
      </w:r>
    </w:p>
    <w:p w14:paraId="5DE0A046" w14:textId="77777777" w:rsidR="00ED77A3" w:rsidRPr="007621F6" w:rsidRDefault="00ED77A3" w:rsidP="002F74DC">
      <w:pPr>
        <w:pStyle w:val="Prrafodelista"/>
        <w:numPr>
          <w:ilvl w:val="0"/>
          <w:numId w:val="15"/>
        </w:numPr>
        <w:spacing w:line="276" w:lineRule="auto"/>
        <w:rPr>
          <w:rFonts w:ascii="Arial" w:hAnsi="Arial" w:cs="Arial"/>
          <w:sz w:val="24"/>
          <w:szCs w:val="24"/>
        </w:rPr>
      </w:pPr>
      <w:r w:rsidRPr="00FE55A1">
        <w:rPr>
          <w:rFonts w:ascii="Arial" w:hAnsi="Arial" w:cs="Arial"/>
          <w:sz w:val="24"/>
          <w:szCs w:val="24"/>
        </w:rPr>
        <w:t>RandomForest:Método de ensemble que combina múltiples árboles de decisión mediante bagging, proporcionando robustez ante el sobreajuste y buena interpretabilidad.</w:t>
      </w:r>
    </w:p>
    <w:p w14:paraId="0D717C71" w14:textId="77777777" w:rsidR="00ED77A3" w:rsidRPr="00FE55A1" w:rsidRDefault="00ED77A3" w:rsidP="002F74DC">
      <w:pPr>
        <w:pStyle w:val="Prrafodelista"/>
        <w:numPr>
          <w:ilvl w:val="0"/>
          <w:numId w:val="15"/>
        </w:numPr>
        <w:spacing w:line="276" w:lineRule="auto"/>
        <w:rPr>
          <w:rFonts w:ascii="Arial" w:hAnsi="Arial" w:cs="Arial"/>
          <w:sz w:val="24"/>
          <w:szCs w:val="24"/>
        </w:rPr>
      </w:pPr>
      <w:r w:rsidRPr="00FE55A1">
        <w:rPr>
          <w:rFonts w:ascii="Arial" w:hAnsi="Arial" w:cs="Arial"/>
          <w:sz w:val="24"/>
          <w:szCs w:val="24"/>
        </w:rPr>
        <w:t>ExtraTrees (Extremely Randomized Trees): Variante de RandomForest que introduce mayor aleatoriedad en la selección de splits, lo que puede mejorar la generalización en ciertos escenarios.</w:t>
      </w:r>
    </w:p>
    <w:p w14:paraId="55BFBAD0" w14:textId="77777777" w:rsidR="00ED77A3" w:rsidRPr="00FE55A1" w:rsidRDefault="00ED77A3" w:rsidP="002F74DC">
      <w:pPr>
        <w:pStyle w:val="Prrafodelista"/>
        <w:numPr>
          <w:ilvl w:val="0"/>
          <w:numId w:val="15"/>
        </w:numPr>
        <w:spacing w:line="276" w:lineRule="auto"/>
        <w:rPr>
          <w:rFonts w:ascii="Arial" w:hAnsi="Arial" w:cs="Arial"/>
          <w:sz w:val="24"/>
          <w:szCs w:val="24"/>
        </w:rPr>
      </w:pPr>
      <w:r w:rsidRPr="00FE55A1">
        <w:rPr>
          <w:rFonts w:ascii="Arial" w:hAnsi="Arial" w:cs="Arial"/>
          <w:sz w:val="24"/>
          <w:szCs w:val="24"/>
        </w:rPr>
        <w:t>HistGradientBoosting: Implementación de gradient boosting basada en histogramas de Scikit-learn, optimizada para grandes volúmenes de datos con soporte nativo para valores faltantes.</w:t>
      </w:r>
    </w:p>
    <w:p w14:paraId="376EAD82" w14:textId="77777777" w:rsidR="00ED77A3" w:rsidRPr="00FE55A1" w:rsidRDefault="00ED77A3" w:rsidP="002F74DC">
      <w:pPr>
        <w:pStyle w:val="Prrafodelista"/>
        <w:numPr>
          <w:ilvl w:val="0"/>
          <w:numId w:val="15"/>
        </w:numPr>
        <w:spacing w:line="276" w:lineRule="auto"/>
        <w:rPr>
          <w:rFonts w:ascii="Arial" w:hAnsi="Arial" w:cs="Arial"/>
          <w:sz w:val="24"/>
          <w:szCs w:val="24"/>
        </w:rPr>
      </w:pPr>
      <w:r w:rsidRPr="00FE55A1">
        <w:rPr>
          <w:rFonts w:ascii="Arial" w:hAnsi="Arial" w:cs="Arial"/>
          <w:sz w:val="24"/>
          <w:szCs w:val="24"/>
        </w:rPr>
        <w:t>Ridge Regression: Modelo de regresión lineal con regularización L2, útil como baseline lineal para comparar contra modelos más complejos.</w:t>
      </w:r>
    </w:p>
    <w:p w14:paraId="2C0315F1" w14:textId="77777777" w:rsidR="00ED77A3" w:rsidRPr="00FE55A1" w:rsidRDefault="00ED77A3" w:rsidP="002F74DC">
      <w:pPr>
        <w:pStyle w:val="Prrafodelista"/>
        <w:numPr>
          <w:ilvl w:val="0"/>
          <w:numId w:val="15"/>
        </w:numPr>
        <w:spacing w:line="276" w:lineRule="auto"/>
        <w:rPr>
          <w:rFonts w:ascii="Arial" w:hAnsi="Arial" w:cs="Arial"/>
          <w:sz w:val="24"/>
          <w:szCs w:val="24"/>
        </w:rPr>
      </w:pPr>
      <w:r w:rsidRPr="00FE55A1">
        <w:rPr>
          <w:rFonts w:ascii="Arial" w:hAnsi="Arial" w:cs="Arial"/>
          <w:sz w:val="24"/>
          <w:szCs w:val="24"/>
        </w:rPr>
        <w:t>ElasticNet: Combinación de regularización L1 y L2, que permite selección de variables mientras mantiene estabilidad en presencia de multicolinealidad.</w:t>
      </w:r>
    </w:p>
    <w:p w14:paraId="0D6D7D7E" w14:textId="77777777" w:rsidR="00ED77A3" w:rsidRPr="00FE55A1" w:rsidRDefault="00ED77A3" w:rsidP="002F74DC">
      <w:pPr>
        <w:pStyle w:val="Prrafodelista"/>
        <w:numPr>
          <w:ilvl w:val="0"/>
          <w:numId w:val="15"/>
        </w:numPr>
        <w:spacing w:line="276" w:lineRule="auto"/>
        <w:rPr>
          <w:rFonts w:ascii="Arial" w:hAnsi="Arial" w:cs="Arial"/>
          <w:sz w:val="24"/>
          <w:szCs w:val="24"/>
        </w:rPr>
      </w:pPr>
      <w:r w:rsidRPr="00FE55A1">
        <w:rPr>
          <w:rFonts w:ascii="Arial" w:hAnsi="Arial" w:cs="Arial"/>
          <w:sz w:val="24"/>
          <w:szCs w:val="24"/>
        </w:rPr>
        <w:t>Modelos Baseline (Referencias):</w:t>
      </w:r>
    </w:p>
    <w:p w14:paraId="3C74146E" w14:textId="77777777" w:rsidR="00ED77A3" w:rsidRPr="00FE55A1" w:rsidRDefault="00ED77A3" w:rsidP="002F74DC">
      <w:pPr>
        <w:pStyle w:val="Prrafodelista"/>
        <w:numPr>
          <w:ilvl w:val="0"/>
          <w:numId w:val="15"/>
        </w:numPr>
        <w:spacing w:line="276" w:lineRule="auto"/>
        <w:rPr>
          <w:rFonts w:ascii="Arial" w:hAnsi="Arial" w:cs="Arial"/>
          <w:sz w:val="24"/>
          <w:szCs w:val="24"/>
        </w:rPr>
      </w:pPr>
      <w:r w:rsidRPr="00FE55A1">
        <w:rPr>
          <w:rFonts w:ascii="Arial" w:hAnsi="Arial" w:cs="Arial"/>
          <w:sz w:val="24"/>
          <w:szCs w:val="24"/>
        </w:rPr>
        <w:t>baseline_tasa_actual: Modelo de referencia que utiliza la tasa del periodo actual como predicción del periodo futuro.</w:t>
      </w:r>
    </w:p>
    <w:p w14:paraId="4C4088A4" w14:textId="77777777" w:rsidR="00ED77A3" w:rsidRPr="00FE55A1" w:rsidRDefault="00ED77A3" w:rsidP="002F74DC">
      <w:pPr>
        <w:pStyle w:val="Prrafodelista"/>
        <w:numPr>
          <w:ilvl w:val="0"/>
          <w:numId w:val="15"/>
        </w:numPr>
        <w:spacing w:line="276" w:lineRule="auto"/>
        <w:rPr>
          <w:rFonts w:ascii="Arial" w:hAnsi="Arial" w:cs="Arial"/>
          <w:sz w:val="24"/>
          <w:szCs w:val="24"/>
        </w:rPr>
      </w:pPr>
      <w:r w:rsidRPr="00FE55A1">
        <w:rPr>
          <w:rFonts w:ascii="Arial" w:hAnsi="Arial" w:cs="Arial"/>
          <w:sz w:val="24"/>
          <w:szCs w:val="24"/>
        </w:rPr>
        <w:t>baseline_naive_lag1: Modelo que utiliza el valor del mes anterior (lag 1) como predicción.</w:t>
      </w:r>
    </w:p>
    <w:p w14:paraId="62C6DCC2" w14:textId="77777777" w:rsidR="00ED77A3" w:rsidRPr="00FE55A1" w:rsidRDefault="00ED77A3" w:rsidP="002F74DC">
      <w:pPr>
        <w:pStyle w:val="Prrafodelista"/>
        <w:numPr>
          <w:ilvl w:val="0"/>
          <w:numId w:val="15"/>
        </w:numPr>
        <w:spacing w:line="276" w:lineRule="auto"/>
        <w:rPr>
          <w:rFonts w:ascii="Arial" w:hAnsi="Arial" w:cs="Arial"/>
          <w:sz w:val="24"/>
          <w:szCs w:val="24"/>
        </w:rPr>
      </w:pPr>
      <w:r w:rsidRPr="00FE55A1">
        <w:rPr>
          <w:rFonts w:ascii="Arial" w:hAnsi="Arial" w:cs="Arial"/>
          <w:sz w:val="24"/>
          <w:szCs w:val="24"/>
        </w:rPr>
        <w:t>baseline_media_movil_3: Modelo que utiliza el promedio móvil de los últimos 3 meses como predicción.</w:t>
      </w:r>
    </w:p>
    <w:p w14:paraId="020FEEE0" w14:textId="77777777" w:rsidR="00ED77A3" w:rsidRPr="00FE55A1" w:rsidRDefault="00ED77A3" w:rsidP="002F74DC">
      <w:pPr>
        <w:pStyle w:val="Prrafodelista"/>
        <w:numPr>
          <w:ilvl w:val="0"/>
          <w:numId w:val="15"/>
        </w:numPr>
        <w:spacing w:line="276" w:lineRule="auto"/>
        <w:rPr>
          <w:rFonts w:ascii="Arial" w:hAnsi="Arial" w:cs="Arial"/>
          <w:sz w:val="24"/>
          <w:szCs w:val="24"/>
        </w:rPr>
      </w:pPr>
      <w:r w:rsidRPr="00FE55A1">
        <w:rPr>
          <w:rFonts w:ascii="Arial" w:hAnsi="Arial" w:cs="Arial"/>
          <w:sz w:val="24"/>
          <w:szCs w:val="24"/>
        </w:rPr>
        <w:t>baseline_media_movil_6: Modelo que utiliza el promedio móvil de los últimos 6 meses como predicción.</w:t>
      </w:r>
    </w:p>
    <w:p w14:paraId="384BA62C" w14:textId="77777777" w:rsidR="00ED77A3" w:rsidRDefault="00ED77A3" w:rsidP="00B33A8C">
      <w:pPr>
        <w:spacing w:line="276" w:lineRule="auto"/>
        <w:rPr>
          <w:rFonts w:ascii="Arial" w:hAnsi="Arial" w:cs="Arial"/>
          <w:sz w:val="24"/>
          <w:szCs w:val="24"/>
        </w:rPr>
      </w:pPr>
    </w:p>
    <w:p w14:paraId="4932B290" w14:textId="77777777" w:rsidR="00ED77A3" w:rsidRPr="002041A0" w:rsidRDefault="00ED77A3" w:rsidP="00B33A8C">
      <w:pPr>
        <w:spacing w:line="276" w:lineRule="auto"/>
        <w:jc w:val="both"/>
        <w:rPr>
          <w:rFonts w:ascii="Arial" w:hAnsi="Arial" w:cs="Arial"/>
          <w:b/>
          <w:bCs/>
          <w:sz w:val="24"/>
          <w:szCs w:val="24"/>
        </w:rPr>
      </w:pPr>
      <w:r w:rsidRPr="00AF149C">
        <w:rPr>
          <w:rFonts w:ascii="Arial" w:hAnsi="Arial" w:cs="Arial"/>
          <w:sz w:val="24"/>
          <w:szCs w:val="24"/>
        </w:rPr>
        <w:t>La selección de estos modelos responde a la necesidad de evaluar tanto enfoques lineales como no lineales, así como métodos de ensemble que puedan capturar patrones complejos en la evolución temporal de las tasas de interés.</w:t>
      </w:r>
      <w:r w:rsidRPr="002041A0">
        <w:rPr>
          <w:rFonts w:ascii="Arial" w:hAnsi="Arial" w:cs="Arial"/>
          <w:b/>
          <w:bCs/>
          <w:sz w:val="24"/>
          <w:szCs w:val="24"/>
        </w:rPr>
        <w:t xml:space="preserve"> </w:t>
      </w:r>
    </w:p>
    <w:p w14:paraId="158B1EBD" w14:textId="05D55AD5" w:rsidR="00ED77A3" w:rsidRPr="00490C9E" w:rsidRDefault="00ED77A3" w:rsidP="00B33A8C">
      <w:pPr>
        <w:pStyle w:val="Ttulo2"/>
        <w:spacing w:line="276" w:lineRule="auto"/>
        <w:rPr>
          <w:rFonts w:ascii="Arial" w:hAnsi="Arial" w:cs="Arial"/>
          <w:b/>
          <w:bCs/>
          <w:color w:val="auto"/>
          <w:sz w:val="24"/>
          <w:szCs w:val="24"/>
        </w:rPr>
      </w:pPr>
      <w:bookmarkStart w:id="40" w:name="_Toc231315986"/>
      <w:r>
        <w:rPr>
          <w:rFonts w:ascii="Arial" w:hAnsi="Arial" w:cs="Arial"/>
          <w:b/>
          <w:bCs/>
          <w:color w:val="auto"/>
          <w:sz w:val="24"/>
          <w:szCs w:val="24"/>
        </w:rPr>
        <w:t xml:space="preserve">5.2 </w:t>
      </w:r>
      <w:r w:rsidRPr="00490C9E">
        <w:rPr>
          <w:rFonts w:ascii="Arial" w:hAnsi="Arial" w:cs="Arial"/>
          <w:b/>
          <w:bCs/>
          <w:color w:val="auto"/>
          <w:sz w:val="24"/>
          <w:szCs w:val="24"/>
        </w:rPr>
        <w:t>Diseño del experimento</w:t>
      </w:r>
      <w:bookmarkEnd w:id="40"/>
    </w:p>
    <w:p w14:paraId="1526E625" w14:textId="77777777" w:rsidR="00ED77A3" w:rsidRPr="00AF149C" w:rsidRDefault="00ED77A3" w:rsidP="00B33A8C">
      <w:pPr>
        <w:spacing w:line="276" w:lineRule="auto"/>
        <w:rPr>
          <w:rFonts w:ascii="Arial" w:hAnsi="Arial" w:cs="Arial"/>
          <w:sz w:val="24"/>
          <w:szCs w:val="24"/>
        </w:rPr>
      </w:pPr>
      <w:r w:rsidRPr="00AF149C">
        <w:rPr>
          <w:rFonts w:ascii="Arial" w:hAnsi="Arial" w:cs="Arial"/>
          <w:sz w:val="24"/>
          <w:szCs w:val="24"/>
        </w:rPr>
        <w:t>El diseño experimental se estructuró considerando los siguientes parámetros:</w:t>
      </w:r>
    </w:p>
    <w:p w14:paraId="1057D6BC" w14:textId="77777777" w:rsidR="00ED77A3" w:rsidRPr="00AF149C" w:rsidRDefault="00ED77A3" w:rsidP="00B33A8C">
      <w:pPr>
        <w:spacing w:line="276" w:lineRule="auto"/>
        <w:rPr>
          <w:rFonts w:ascii="Arial" w:hAnsi="Arial" w:cs="Arial"/>
          <w:sz w:val="24"/>
          <w:szCs w:val="24"/>
        </w:rPr>
      </w:pPr>
      <w:r w:rsidRPr="00AF149C">
        <w:rPr>
          <w:rFonts w:ascii="Arial" w:hAnsi="Arial" w:cs="Arial"/>
          <w:sz w:val="24"/>
          <w:szCs w:val="24"/>
        </w:rPr>
        <w:t>Horizonte de predicción: Se definió un horizonte de predicción T+3, correspondiente a 3 meses hacia el futuro. Esta ventana temporal fue seleccionada por ser relevante para la planificación financiera de las entidades bancarias y los consumidores.</w:t>
      </w:r>
    </w:p>
    <w:p w14:paraId="14D5B41B" w14:textId="5998B59B" w:rsidR="00ED77A3" w:rsidRPr="00AF149C" w:rsidRDefault="00ED77A3" w:rsidP="00B33A8C">
      <w:pPr>
        <w:spacing w:line="276" w:lineRule="auto"/>
        <w:rPr>
          <w:rFonts w:ascii="Arial" w:hAnsi="Arial" w:cs="Arial"/>
          <w:sz w:val="24"/>
          <w:szCs w:val="24"/>
        </w:rPr>
      </w:pPr>
      <w:r w:rsidRPr="00AF149C">
        <w:rPr>
          <w:rFonts w:ascii="Arial" w:hAnsi="Arial" w:cs="Arial"/>
          <w:sz w:val="24"/>
          <w:szCs w:val="24"/>
        </w:rPr>
        <w:t xml:space="preserve">Optimización de hiperparámetros: Se implementó optimización bayesiana mediante la librería Optuna, ejecutando </w:t>
      </w:r>
      <w:r w:rsidR="00D60873">
        <w:rPr>
          <w:rFonts w:ascii="Arial" w:hAnsi="Arial" w:cs="Arial"/>
          <w:sz w:val="24"/>
          <w:szCs w:val="24"/>
        </w:rPr>
        <w:t>80</w:t>
      </w:r>
      <w:r w:rsidRPr="00AF149C">
        <w:rPr>
          <w:rFonts w:ascii="Arial" w:hAnsi="Arial" w:cs="Arial"/>
          <w:sz w:val="24"/>
          <w:szCs w:val="24"/>
        </w:rPr>
        <w:t xml:space="preserve"> trials por modelo para encontrar la configuración óptima de hiperparámetros. Los parámetros optimizados incluyeron:</w:t>
      </w:r>
    </w:p>
    <w:p w14:paraId="656B200F" w14:textId="77777777" w:rsidR="00ED77A3" w:rsidRPr="00FD6603" w:rsidRDefault="00ED77A3" w:rsidP="002F74DC">
      <w:pPr>
        <w:numPr>
          <w:ilvl w:val="0"/>
          <w:numId w:val="8"/>
        </w:numPr>
        <w:spacing w:line="276" w:lineRule="auto"/>
        <w:rPr>
          <w:rFonts w:ascii="Arial" w:hAnsi="Arial" w:cs="Arial"/>
          <w:sz w:val="24"/>
          <w:szCs w:val="24"/>
          <w:lang w:val="en-US"/>
        </w:rPr>
      </w:pPr>
      <w:r w:rsidRPr="00FD6603">
        <w:rPr>
          <w:rFonts w:ascii="Arial" w:hAnsi="Arial" w:cs="Arial"/>
          <w:sz w:val="24"/>
          <w:szCs w:val="24"/>
          <w:lang w:val="en-US"/>
        </w:rPr>
        <w:t>XGBoost: learning_rate, max_depth, n_estimators, subsample, colsample_bytree</w:t>
      </w:r>
    </w:p>
    <w:p w14:paraId="59B9DEC0" w14:textId="77777777" w:rsidR="00ED77A3" w:rsidRPr="00FD6603" w:rsidRDefault="00ED77A3" w:rsidP="002F74DC">
      <w:pPr>
        <w:numPr>
          <w:ilvl w:val="0"/>
          <w:numId w:val="8"/>
        </w:numPr>
        <w:spacing w:line="276" w:lineRule="auto"/>
        <w:rPr>
          <w:rFonts w:ascii="Arial" w:hAnsi="Arial" w:cs="Arial"/>
          <w:sz w:val="24"/>
          <w:szCs w:val="24"/>
          <w:lang w:val="en-US"/>
        </w:rPr>
      </w:pPr>
      <w:r w:rsidRPr="00FD6603">
        <w:rPr>
          <w:rFonts w:ascii="Arial" w:hAnsi="Arial" w:cs="Arial"/>
          <w:sz w:val="24"/>
          <w:szCs w:val="24"/>
          <w:lang w:val="en-US"/>
        </w:rPr>
        <w:t>RandomForest/ExtraTrees: n_estimators, max_depth, min_samples_split, min_samples_leaf</w:t>
      </w:r>
    </w:p>
    <w:p w14:paraId="4AA35CE4" w14:textId="77777777" w:rsidR="00ED77A3" w:rsidRPr="00AF149C" w:rsidRDefault="00ED77A3" w:rsidP="002F74DC">
      <w:pPr>
        <w:numPr>
          <w:ilvl w:val="0"/>
          <w:numId w:val="8"/>
        </w:numPr>
        <w:spacing w:line="276" w:lineRule="auto"/>
        <w:rPr>
          <w:rFonts w:ascii="Arial" w:hAnsi="Arial" w:cs="Arial"/>
          <w:sz w:val="24"/>
          <w:szCs w:val="24"/>
        </w:rPr>
      </w:pPr>
      <w:r w:rsidRPr="00AF149C">
        <w:rPr>
          <w:rFonts w:ascii="Arial" w:hAnsi="Arial" w:cs="Arial"/>
          <w:sz w:val="24"/>
          <w:szCs w:val="24"/>
        </w:rPr>
        <w:t>Ridge/ElasticNet: alpha, l1_ratio (solo ElasticNet)</w:t>
      </w:r>
    </w:p>
    <w:p w14:paraId="782F7B4E" w14:textId="77777777" w:rsidR="00ED77A3" w:rsidRPr="00AF149C" w:rsidRDefault="00ED77A3" w:rsidP="00B33A8C">
      <w:pPr>
        <w:spacing w:line="276" w:lineRule="auto"/>
        <w:rPr>
          <w:rFonts w:ascii="Arial" w:hAnsi="Arial" w:cs="Arial"/>
          <w:sz w:val="24"/>
          <w:szCs w:val="24"/>
        </w:rPr>
      </w:pPr>
    </w:p>
    <w:p w14:paraId="509A4F6E" w14:textId="77777777" w:rsidR="00ED77A3" w:rsidRPr="00AF149C" w:rsidRDefault="00ED77A3" w:rsidP="00B33A8C">
      <w:pPr>
        <w:spacing w:line="276" w:lineRule="auto"/>
        <w:rPr>
          <w:rFonts w:ascii="Arial" w:hAnsi="Arial" w:cs="Arial"/>
          <w:sz w:val="24"/>
          <w:szCs w:val="24"/>
        </w:rPr>
      </w:pPr>
      <w:r w:rsidRPr="00AF149C">
        <w:rPr>
          <w:rFonts w:ascii="Arial" w:hAnsi="Arial" w:cs="Arial"/>
          <w:sz w:val="24"/>
          <w:szCs w:val="24"/>
        </w:rPr>
        <w:t>Niveles jerárquicos de análisis:</w:t>
      </w:r>
    </w:p>
    <w:p w14:paraId="4AE5FE9C" w14:textId="77777777" w:rsidR="00ED77A3" w:rsidRPr="00AF149C" w:rsidRDefault="00ED77A3" w:rsidP="00B33A8C">
      <w:pPr>
        <w:spacing w:line="276" w:lineRule="auto"/>
        <w:rPr>
          <w:rFonts w:ascii="Arial" w:hAnsi="Arial" w:cs="Arial"/>
          <w:sz w:val="24"/>
          <w:szCs w:val="24"/>
        </w:rPr>
      </w:pPr>
      <w:r w:rsidRPr="00AF149C">
        <w:rPr>
          <w:rFonts w:ascii="Arial" w:hAnsi="Arial" w:cs="Arial"/>
          <w:sz w:val="24"/>
          <w:szCs w:val="24"/>
        </w:rPr>
        <w:t>Los modelos fueron entrenados y evaluados en cuatro niveles de agregación:</w:t>
      </w:r>
    </w:p>
    <w:p w14:paraId="746583BB" w14:textId="77777777" w:rsidR="00ED77A3" w:rsidRPr="00AF149C" w:rsidRDefault="00ED77A3" w:rsidP="002F74DC">
      <w:pPr>
        <w:numPr>
          <w:ilvl w:val="0"/>
          <w:numId w:val="9"/>
        </w:numPr>
        <w:spacing w:line="276" w:lineRule="auto"/>
        <w:rPr>
          <w:rFonts w:ascii="Arial" w:hAnsi="Arial" w:cs="Arial"/>
          <w:sz w:val="24"/>
          <w:szCs w:val="24"/>
        </w:rPr>
      </w:pPr>
      <w:r w:rsidRPr="00AF149C">
        <w:rPr>
          <w:rFonts w:ascii="Arial" w:hAnsi="Arial" w:cs="Arial"/>
          <w:sz w:val="24"/>
          <w:szCs w:val="24"/>
        </w:rPr>
        <w:t>Nivel banco_rango: 119 combinaciones únicas de entidad bancaria y rango de monto</w:t>
      </w:r>
    </w:p>
    <w:p w14:paraId="757B8DB3" w14:textId="77777777" w:rsidR="00ED77A3" w:rsidRPr="00AF149C" w:rsidRDefault="00ED77A3" w:rsidP="002F74DC">
      <w:pPr>
        <w:numPr>
          <w:ilvl w:val="0"/>
          <w:numId w:val="9"/>
        </w:numPr>
        <w:spacing w:line="276" w:lineRule="auto"/>
        <w:rPr>
          <w:rFonts w:ascii="Arial" w:hAnsi="Arial" w:cs="Arial"/>
          <w:sz w:val="24"/>
          <w:szCs w:val="24"/>
        </w:rPr>
      </w:pPr>
      <w:r w:rsidRPr="00AF149C">
        <w:rPr>
          <w:rFonts w:ascii="Arial" w:hAnsi="Arial" w:cs="Arial"/>
          <w:sz w:val="24"/>
          <w:szCs w:val="24"/>
        </w:rPr>
        <w:t>Nivel banco: 17 entidades bancarias agregadas</w:t>
      </w:r>
    </w:p>
    <w:p w14:paraId="1FF7F41B" w14:textId="77777777" w:rsidR="00ED77A3" w:rsidRPr="00AF149C" w:rsidRDefault="00ED77A3" w:rsidP="002F74DC">
      <w:pPr>
        <w:numPr>
          <w:ilvl w:val="0"/>
          <w:numId w:val="9"/>
        </w:numPr>
        <w:spacing w:line="276" w:lineRule="auto"/>
        <w:rPr>
          <w:rFonts w:ascii="Arial" w:hAnsi="Arial" w:cs="Arial"/>
          <w:sz w:val="24"/>
          <w:szCs w:val="24"/>
        </w:rPr>
      </w:pPr>
      <w:r w:rsidRPr="00AF149C">
        <w:rPr>
          <w:rFonts w:ascii="Arial" w:hAnsi="Arial" w:cs="Arial"/>
          <w:sz w:val="24"/>
          <w:szCs w:val="24"/>
        </w:rPr>
        <w:t>Nivel rango: 7 rangos de monto agregados</w:t>
      </w:r>
    </w:p>
    <w:p w14:paraId="065C6ED4" w14:textId="15C05FAB" w:rsidR="00ED77A3" w:rsidRPr="00AF149C" w:rsidRDefault="00ED77A3" w:rsidP="002F74DC">
      <w:pPr>
        <w:numPr>
          <w:ilvl w:val="0"/>
          <w:numId w:val="9"/>
        </w:numPr>
        <w:spacing w:line="276" w:lineRule="auto"/>
        <w:rPr>
          <w:rFonts w:ascii="Arial" w:hAnsi="Arial" w:cs="Arial"/>
          <w:sz w:val="24"/>
          <w:szCs w:val="24"/>
        </w:rPr>
      </w:pPr>
      <w:r w:rsidRPr="00AF149C">
        <w:rPr>
          <w:rFonts w:ascii="Arial" w:hAnsi="Arial" w:cs="Arial"/>
          <w:sz w:val="24"/>
          <w:szCs w:val="24"/>
        </w:rPr>
        <w:t xml:space="preserve">Nivel total: </w:t>
      </w:r>
      <w:r w:rsidR="00A71128">
        <w:rPr>
          <w:rFonts w:ascii="Arial" w:hAnsi="Arial" w:cs="Arial"/>
          <w:sz w:val="24"/>
          <w:szCs w:val="24"/>
        </w:rPr>
        <w:t>una</w:t>
      </w:r>
      <w:r w:rsidRPr="00AF149C">
        <w:rPr>
          <w:rFonts w:ascii="Arial" w:hAnsi="Arial" w:cs="Arial"/>
          <w:sz w:val="24"/>
          <w:szCs w:val="24"/>
        </w:rPr>
        <w:t xml:space="preserve"> serie agregadas del sistema financiero completo</w:t>
      </w:r>
    </w:p>
    <w:p w14:paraId="23146547" w14:textId="77777777" w:rsidR="00ED77A3" w:rsidRPr="00AF149C" w:rsidRDefault="00ED77A3" w:rsidP="00B33A8C">
      <w:pPr>
        <w:spacing w:line="276" w:lineRule="auto"/>
        <w:rPr>
          <w:rFonts w:ascii="Arial" w:hAnsi="Arial" w:cs="Arial"/>
          <w:sz w:val="24"/>
          <w:szCs w:val="24"/>
        </w:rPr>
      </w:pPr>
    </w:p>
    <w:p w14:paraId="607E195A" w14:textId="77777777" w:rsidR="00ED77A3" w:rsidRPr="00AF149C" w:rsidRDefault="00ED77A3" w:rsidP="00B33A8C">
      <w:pPr>
        <w:spacing w:line="276" w:lineRule="auto"/>
        <w:rPr>
          <w:rFonts w:ascii="Arial" w:hAnsi="Arial" w:cs="Arial"/>
          <w:sz w:val="24"/>
          <w:szCs w:val="24"/>
        </w:rPr>
      </w:pPr>
      <w:r w:rsidRPr="00AF149C">
        <w:rPr>
          <w:rFonts w:ascii="Arial" w:hAnsi="Arial" w:cs="Arial"/>
          <w:sz w:val="24"/>
          <w:szCs w:val="24"/>
        </w:rPr>
        <w:t>Estrategia de validación:</w:t>
      </w:r>
    </w:p>
    <w:p w14:paraId="67B5AE71" w14:textId="77777777" w:rsidR="0043336D" w:rsidRPr="0043336D" w:rsidRDefault="0043336D" w:rsidP="00B33A8C">
      <w:pPr>
        <w:spacing w:line="276" w:lineRule="auto"/>
        <w:jc w:val="both"/>
        <w:rPr>
          <w:rFonts w:ascii="Arial" w:hAnsi="Arial" w:cs="Arial"/>
          <w:sz w:val="24"/>
          <w:szCs w:val="24"/>
        </w:rPr>
      </w:pPr>
      <w:r w:rsidRPr="0043336D">
        <w:rPr>
          <w:rFonts w:ascii="Arial" w:hAnsi="Arial" w:cs="Arial"/>
          <w:sz w:val="24"/>
          <w:szCs w:val="24"/>
        </w:rPr>
        <w:t>El conjunto de datos se dividió en tres particiones temporales fijas: los primeros 19 meses para entrenamiento, los 6 meses siguientes para validación y los últimos 6 meses para test. Este esquema respeta la naturaleza secuencial de las series temporales y evita la fuga de información.</w:t>
      </w:r>
    </w:p>
    <w:p w14:paraId="681ADA05" w14:textId="757BA9AE" w:rsidR="00ED77A3" w:rsidRPr="00266FCB" w:rsidRDefault="00ED77A3" w:rsidP="00B33A8C">
      <w:pPr>
        <w:spacing w:line="276" w:lineRule="auto"/>
      </w:pPr>
    </w:p>
    <w:p w14:paraId="6143AECF" w14:textId="5A8A13AC" w:rsidR="00266FCB" w:rsidRDefault="00266FCB" w:rsidP="00B33A8C">
      <w:pPr>
        <w:pStyle w:val="Ttulo2"/>
        <w:spacing w:line="276" w:lineRule="auto"/>
        <w:rPr>
          <w:rFonts w:ascii="Arial" w:hAnsi="Arial" w:cs="Arial"/>
          <w:b/>
          <w:bCs/>
          <w:color w:val="auto"/>
          <w:sz w:val="24"/>
          <w:szCs w:val="24"/>
        </w:rPr>
      </w:pPr>
      <w:bookmarkStart w:id="41" w:name="_Toc231315987"/>
      <w:r>
        <w:rPr>
          <w:rFonts w:ascii="Arial" w:hAnsi="Arial" w:cs="Arial"/>
          <w:b/>
          <w:bCs/>
          <w:color w:val="auto"/>
          <w:sz w:val="24"/>
          <w:szCs w:val="24"/>
        </w:rPr>
        <w:t>5.</w:t>
      </w:r>
      <w:r w:rsidR="00ED77A3">
        <w:rPr>
          <w:rFonts w:ascii="Arial" w:hAnsi="Arial" w:cs="Arial"/>
          <w:b/>
          <w:bCs/>
          <w:color w:val="auto"/>
          <w:sz w:val="24"/>
          <w:szCs w:val="24"/>
        </w:rPr>
        <w:t>3</w:t>
      </w:r>
      <w:r w:rsidRPr="007F77EA">
        <w:rPr>
          <w:rFonts w:ascii="Arial" w:hAnsi="Arial" w:cs="Arial"/>
          <w:b/>
          <w:bCs/>
          <w:color w:val="auto"/>
          <w:sz w:val="24"/>
          <w:szCs w:val="24"/>
        </w:rPr>
        <w:t xml:space="preserve"> Ingeniería de características</w:t>
      </w:r>
      <w:bookmarkEnd w:id="41"/>
    </w:p>
    <w:p w14:paraId="19003B2A" w14:textId="77777777" w:rsidR="00266FCB" w:rsidRPr="00266FCB" w:rsidRDefault="00266FCB" w:rsidP="00B33A8C">
      <w:pPr>
        <w:spacing w:line="276" w:lineRule="auto"/>
      </w:pPr>
    </w:p>
    <w:p w14:paraId="7C962538" w14:textId="074414B7" w:rsidR="00266FCB" w:rsidRPr="00AF149C" w:rsidRDefault="00791467" w:rsidP="00B33A8C">
      <w:pPr>
        <w:spacing w:line="276" w:lineRule="auto"/>
        <w:rPr>
          <w:rFonts w:ascii="Arial" w:hAnsi="Arial" w:cs="Arial"/>
          <w:sz w:val="24"/>
          <w:szCs w:val="24"/>
        </w:rPr>
      </w:pPr>
      <w:r w:rsidRPr="00AF149C">
        <w:rPr>
          <w:rFonts w:ascii="Arial" w:hAnsi="Arial" w:cs="Arial"/>
          <w:sz w:val="24"/>
          <w:szCs w:val="24"/>
        </w:rPr>
        <w:t>Se construyeron las siguientes variables predictoras a partir de la serie temporal de tasas</w:t>
      </w:r>
      <w:r w:rsidR="00266FCB" w:rsidRPr="00AF149C">
        <w:rPr>
          <w:rFonts w:ascii="Arial" w:hAnsi="Arial" w:cs="Arial"/>
          <w:sz w:val="24"/>
          <w:szCs w:val="24"/>
        </w:rPr>
        <w:t>:</w:t>
      </w:r>
    </w:p>
    <w:p w14:paraId="271ED65F" w14:textId="20EAC47E" w:rsidR="00266FCB" w:rsidRPr="00AF149C" w:rsidRDefault="00791467" w:rsidP="002F74DC">
      <w:pPr>
        <w:numPr>
          <w:ilvl w:val="0"/>
          <w:numId w:val="7"/>
        </w:numPr>
        <w:spacing w:line="276" w:lineRule="auto"/>
        <w:rPr>
          <w:rFonts w:ascii="Arial" w:hAnsi="Arial" w:cs="Arial"/>
          <w:sz w:val="24"/>
          <w:szCs w:val="24"/>
        </w:rPr>
      </w:pPr>
      <w:r>
        <w:rPr>
          <w:rFonts w:ascii="Arial" w:hAnsi="Arial" w:cs="Arial"/>
          <w:sz w:val="24"/>
          <w:szCs w:val="24"/>
        </w:rPr>
        <w:t>Variables de rezago (</w:t>
      </w:r>
      <w:r w:rsidR="00266FCB" w:rsidRPr="00AF149C">
        <w:rPr>
          <w:rFonts w:ascii="Arial" w:hAnsi="Arial" w:cs="Arial"/>
          <w:sz w:val="24"/>
          <w:szCs w:val="24"/>
        </w:rPr>
        <w:t>Lags de tasa</w:t>
      </w:r>
      <w:r>
        <w:rPr>
          <w:rFonts w:ascii="Arial" w:hAnsi="Arial" w:cs="Arial"/>
          <w:sz w:val="24"/>
          <w:szCs w:val="24"/>
        </w:rPr>
        <w:t>)</w:t>
      </w:r>
      <w:r w:rsidR="00266FCB" w:rsidRPr="00AF149C">
        <w:rPr>
          <w:rFonts w:ascii="Arial" w:hAnsi="Arial" w:cs="Arial"/>
          <w:sz w:val="24"/>
          <w:szCs w:val="24"/>
        </w:rPr>
        <w:t>: tasa de hace 1, 2, 3, 4, 6 y 12 meses</w:t>
      </w:r>
    </w:p>
    <w:p w14:paraId="6512CC42" w14:textId="77777777" w:rsidR="00266FCB" w:rsidRPr="00AF149C" w:rsidRDefault="00266FCB" w:rsidP="002F74DC">
      <w:pPr>
        <w:numPr>
          <w:ilvl w:val="0"/>
          <w:numId w:val="7"/>
        </w:numPr>
        <w:spacing w:line="276" w:lineRule="auto"/>
        <w:rPr>
          <w:rFonts w:ascii="Arial" w:hAnsi="Arial" w:cs="Arial"/>
          <w:sz w:val="24"/>
          <w:szCs w:val="24"/>
        </w:rPr>
      </w:pPr>
      <w:r w:rsidRPr="00AF149C">
        <w:rPr>
          <w:rFonts w:ascii="Arial" w:hAnsi="Arial" w:cs="Arial"/>
          <w:sz w:val="24"/>
          <w:szCs w:val="24"/>
        </w:rPr>
        <w:t>Medias móviles: promedio y desviación estándar de los últimos 3 y 6 meses</w:t>
      </w:r>
    </w:p>
    <w:p w14:paraId="1D32E056" w14:textId="77777777" w:rsidR="00266FCB" w:rsidRPr="00AF149C" w:rsidRDefault="00266FCB" w:rsidP="002F74DC">
      <w:pPr>
        <w:numPr>
          <w:ilvl w:val="0"/>
          <w:numId w:val="7"/>
        </w:numPr>
        <w:spacing w:line="276" w:lineRule="auto"/>
        <w:rPr>
          <w:rFonts w:ascii="Arial" w:hAnsi="Arial" w:cs="Arial"/>
          <w:sz w:val="24"/>
          <w:szCs w:val="24"/>
        </w:rPr>
      </w:pPr>
      <w:r w:rsidRPr="00AF149C">
        <w:rPr>
          <w:rFonts w:ascii="Arial" w:hAnsi="Arial" w:cs="Arial"/>
          <w:sz w:val="24"/>
          <w:szCs w:val="24"/>
        </w:rPr>
        <w:t>Diferencias: cuánto cambió la tasa respecto al mes anterior y al de hace 3 meses</w:t>
      </w:r>
    </w:p>
    <w:p w14:paraId="43D50D59" w14:textId="77777777" w:rsidR="00266FCB" w:rsidRPr="00AF149C" w:rsidRDefault="00266FCB" w:rsidP="002F74DC">
      <w:pPr>
        <w:numPr>
          <w:ilvl w:val="0"/>
          <w:numId w:val="7"/>
        </w:numPr>
        <w:spacing w:line="276" w:lineRule="auto"/>
        <w:rPr>
          <w:rFonts w:ascii="Arial" w:hAnsi="Arial" w:cs="Arial"/>
          <w:sz w:val="24"/>
          <w:szCs w:val="24"/>
        </w:rPr>
      </w:pPr>
      <w:r w:rsidRPr="00AF149C">
        <w:rPr>
          <w:rFonts w:ascii="Arial" w:hAnsi="Arial" w:cs="Arial"/>
          <w:sz w:val="24"/>
          <w:szCs w:val="24"/>
        </w:rPr>
        <w:t>Variables de tiempo: mes del año, trimestre y tendencia temporal</w:t>
      </w:r>
    </w:p>
    <w:p w14:paraId="5F6DDB75" w14:textId="77777777" w:rsidR="00266FCB" w:rsidRDefault="00266FCB" w:rsidP="002F74DC">
      <w:pPr>
        <w:numPr>
          <w:ilvl w:val="0"/>
          <w:numId w:val="7"/>
        </w:numPr>
        <w:spacing w:line="276" w:lineRule="auto"/>
        <w:rPr>
          <w:rFonts w:ascii="Arial" w:hAnsi="Arial" w:cs="Arial"/>
          <w:sz w:val="24"/>
          <w:szCs w:val="24"/>
        </w:rPr>
      </w:pPr>
      <w:r w:rsidRPr="00AF149C">
        <w:rPr>
          <w:rFonts w:ascii="Arial" w:hAnsi="Arial" w:cs="Arial"/>
          <w:sz w:val="24"/>
          <w:szCs w:val="24"/>
        </w:rPr>
        <w:t>Variables de volumen: logaritmo del número de créditos y registros</w:t>
      </w:r>
    </w:p>
    <w:p w14:paraId="54BAD629" w14:textId="77777777" w:rsidR="00F85925" w:rsidRDefault="00F85925" w:rsidP="002F74DC">
      <w:pPr>
        <w:pStyle w:val="Prrafodelista"/>
        <w:numPr>
          <w:ilvl w:val="0"/>
          <w:numId w:val="7"/>
        </w:numPr>
        <w:spacing w:line="276" w:lineRule="auto"/>
        <w:rPr>
          <w:rFonts w:ascii="Arial" w:hAnsi="Arial" w:cs="Arial"/>
          <w:sz w:val="24"/>
          <w:szCs w:val="24"/>
        </w:rPr>
      </w:pPr>
      <w:r w:rsidRPr="00F85925">
        <w:rPr>
          <w:rFonts w:ascii="Arial" w:hAnsi="Arial" w:cs="Arial"/>
          <w:sz w:val="24"/>
          <w:szCs w:val="24"/>
        </w:rPr>
        <w:t>Variables categóricas:</w:t>
      </w:r>
      <w:r>
        <w:rPr>
          <w:rFonts w:ascii="Arial" w:hAnsi="Arial" w:cs="Arial"/>
          <w:sz w:val="24"/>
          <w:szCs w:val="24"/>
        </w:rPr>
        <w:t xml:space="preserve"> </w:t>
      </w:r>
    </w:p>
    <w:p w14:paraId="0755671D" w14:textId="3130106D" w:rsidR="00F85925" w:rsidRPr="00FF7E3C" w:rsidRDefault="00F85925" w:rsidP="002F74DC">
      <w:pPr>
        <w:pStyle w:val="Prrafodelista"/>
        <w:numPr>
          <w:ilvl w:val="1"/>
          <w:numId w:val="7"/>
        </w:numPr>
        <w:spacing w:line="276" w:lineRule="auto"/>
        <w:rPr>
          <w:rFonts w:ascii="Arial" w:hAnsi="Arial" w:cs="Arial"/>
          <w:sz w:val="24"/>
          <w:szCs w:val="24"/>
        </w:rPr>
      </w:pPr>
      <w:r w:rsidRPr="00FF7E3C">
        <w:rPr>
          <w:rFonts w:ascii="Arial" w:hAnsi="Arial" w:cs="Arial"/>
          <w:sz w:val="24"/>
          <w:szCs w:val="24"/>
        </w:rPr>
        <w:t xml:space="preserve">banco: </w:t>
      </w:r>
      <w:r w:rsidR="00FF7E3C" w:rsidRPr="00FF7E3C">
        <w:rPr>
          <w:rFonts w:ascii="Arial" w:hAnsi="Arial" w:cs="Arial"/>
          <w:sz w:val="24"/>
          <w:szCs w:val="24"/>
        </w:rPr>
        <w:t>Entidad bancaria codificada mediante OneHotEncoding dentro del pipeline de scikit-learn.</w:t>
      </w:r>
    </w:p>
    <w:p w14:paraId="576EECA2" w14:textId="77777777" w:rsidR="00FF7E3C" w:rsidRPr="00FF7E3C" w:rsidRDefault="00F85925" w:rsidP="002F74DC">
      <w:pPr>
        <w:pStyle w:val="Prrafodelista"/>
        <w:numPr>
          <w:ilvl w:val="1"/>
          <w:numId w:val="7"/>
        </w:numPr>
        <w:spacing w:line="276" w:lineRule="auto"/>
        <w:rPr>
          <w:rFonts w:ascii="Arial" w:hAnsi="Arial" w:cs="Arial"/>
          <w:sz w:val="24"/>
          <w:szCs w:val="24"/>
        </w:rPr>
      </w:pPr>
      <w:r w:rsidRPr="00FF7E3C">
        <w:rPr>
          <w:rFonts w:ascii="Arial" w:hAnsi="Arial" w:cs="Arial"/>
          <w:sz w:val="24"/>
          <w:szCs w:val="24"/>
        </w:rPr>
        <w:t xml:space="preserve">rango_monto: </w:t>
      </w:r>
      <w:r w:rsidR="00FF7E3C" w:rsidRPr="00FF7E3C">
        <w:rPr>
          <w:rFonts w:ascii="Arial" w:hAnsi="Arial" w:cs="Arial"/>
          <w:sz w:val="24"/>
          <w:szCs w:val="24"/>
        </w:rPr>
        <w:t>Rango de monto del crédito codificado mediante OneHotEncoding dentro del pipeline de scikit-learn.</w:t>
      </w:r>
    </w:p>
    <w:p w14:paraId="607C5869" w14:textId="5578DEF0" w:rsidR="00AF149C" w:rsidRPr="00FF7E3C" w:rsidRDefault="00AF149C" w:rsidP="00B33A8C">
      <w:pPr>
        <w:pStyle w:val="Prrafodelista"/>
        <w:spacing w:line="276" w:lineRule="auto"/>
        <w:ind w:left="1440"/>
        <w:rPr>
          <w:rFonts w:ascii="Arial" w:hAnsi="Arial" w:cs="Arial"/>
          <w:sz w:val="24"/>
          <w:szCs w:val="24"/>
        </w:rPr>
      </w:pPr>
    </w:p>
    <w:p w14:paraId="58EE2C7E" w14:textId="77777777" w:rsidR="00864577" w:rsidRDefault="00864577" w:rsidP="00B33A8C">
      <w:pPr>
        <w:spacing w:line="276" w:lineRule="auto"/>
        <w:rPr>
          <w:rFonts w:ascii="Arial" w:hAnsi="Arial" w:cs="Arial"/>
          <w:sz w:val="24"/>
          <w:szCs w:val="24"/>
        </w:rPr>
      </w:pPr>
    </w:p>
    <w:p w14:paraId="45B6652D" w14:textId="0C9B6900" w:rsidR="00ED77A3" w:rsidRPr="00B17B95" w:rsidRDefault="00ED77A3" w:rsidP="00B33A8C">
      <w:pPr>
        <w:pStyle w:val="Ttulo2"/>
        <w:spacing w:line="276" w:lineRule="auto"/>
        <w:rPr>
          <w:rFonts w:ascii="Arial" w:hAnsi="Arial" w:cs="Arial"/>
          <w:b/>
          <w:bCs/>
          <w:color w:val="auto"/>
          <w:sz w:val="24"/>
          <w:szCs w:val="24"/>
        </w:rPr>
      </w:pPr>
      <w:bookmarkStart w:id="42" w:name="_Toc231315988"/>
      <w:r>
        <w:rPr>
          <w:rFonts w:ascii="Arial" w:hAnsi="Arial" w:cs="Arial"/>
          <w:b/>
          <w:bCs/>
          <w:color w:val="auto"/>
          <w:sz w:val="24"/>
          <w:szCs w:val="24"/>
        </w:rPr>
        <w:t xml:space="preserve">5.4 </w:t>
      </w:r>
      <w:r w:rsidRPr="00B17B95">
        <w:rPr>
          <w:rFonts w:ascii="Arial" w:hAnsi="Arial" w:cs="Arial"/>
          <w:b/>
          <w:bCs/>
          <w:color w:val="auto"/>
          <w:sz w:val="24"/>
          <w:szCs w:val="24"/>
        </w:rPr>
        <w:t>Construcción del modelo</w:t>
      </w:r>
      <w:bookmarkEnd w:id="42"/>
    </w:p>
    <w:p w14:paraId="172ADED6" w14:textId="77777777" w:rsidR="00ED77A3" w:rsidRPr="00AF149C" w:rsidRDefault="00ED77A3" w:rsidP="00B33A8C">
      <w:pPr>
        <w:spacing w:line="276" w:lineRule="auto"/>
        <w:rPr>
          <w:rFonts w:ascii="Arial" w:hAnsi="Arial" w:cs="Arial"/>
          <w:sz w:val="24"/>
          <w:szCs w:val="24"/>
        </w:rPr>
      </w:pPr>
    </w:p>
    <w:p w14:paraId="62B3696B" w14:textId="77777777" w:rsidR="00ED77A3" w:rsidRPr="00AF149C" w:rsidRDefault="00ED77A3" w:rsidP="00B33A8C">
      <w:pPr>
        <w:spacing w:line="276" w:lineRule="auto"/>
        <w:rPr>
          <w:rFonts w:ascii="Arial" w:hAnsi="Arial" w:cs="Arial"/>
          <w:sz w:val="24"/>
          <w:szCs w:val="24"/>
        </w:rPr>
      </w:pPr>
      <w:r w:rsidRPr="00AF149C">
        <w:rPr>
          <w:rFonts w:ascii="Arial" w:hAnsi="Arial" w:cs="Arial"/>
          <w:sz w:val="24"/>
          <w:szCs w:val="24"/>
        </w:rPr>
        <w:t>Periodo de entrenamiento:</w:t>
      </w:r>
    </w:p>
    <w:p w14:paraId="17E0181F" w14:textId="77777777" w:rsidR="00ED77A3" w:rsidRPr="00AF149C" w:rsidRDefault="00ED77A3" w:rsidP="00B33A8C">
      <w:pPr>
        <w:spacing w:line="276" w:lineRule="auto"/>
        <w:jc w:val="both"/>
        <w:rPr>
          <w:rFonts w:ascii="Arial" w:hAnsi="Arial" w:cs="Arial"/>
          <w:sz w:val="24"/>
          <w:szCs w:val="24"/>
        </w:rPr>
      </w:pPr>
      <w:r w:rsidRPr="00AF149C">
        <w:rPr>
          <w:rFonts w:ascii="Arial" w:hAnsi="Arial" w:cs="Arial"/>
          <w:sz w:val="24"/>
          <w:szCs w:val="24"/>
        </w:rPr>
        <w:t>Los modelos fueron entrenados con datos históricos desde septiembre de 2023 hasta marzo de 2026, comprendiendo 31 meses de observaciones. Este periodo captura la tendencia descendente de las tasas de interés en Colombia, influenciada por las políticas monetarias del Banco de la República.</w:t>
      </w:r>
    </w:p>
    <w:p w14:paraId="0B0A2678" w14:textId="77777777" w:rsidR="00ED77A3" w:rsidRPr="00AF149C" w:rsidRDefault="00ED77A3" w:rsidP="00B33A8C">
      <w:pPr>
        <w:spacing w:line="276" w:lineRule="auto"/>
        <w:rPr>
          <w:rFonts w:ascii="Arial" w:hAnsi="Arial" w:cs="Arial"/>
          <w:sz w:val="24"/>
          <w:szCs w:val="24"/>
        </w:rPr>
      </w:pPr>
    </w:p>
    <w:p w14:paraId="1F728ED4" w14:textId="77777777" w:rsidR="00ED77A3" w:rsidRPr="00AF149C" w:rsidRDefault="00ED77A3" w:rsidP="00B33A8C">
      <w:pPr>
        <w:spacing w:line="276" w:lineRule="auto"/>
        <w:rPr>
          <w:rFonts w:ascii="Arial" w:hAnsi="Arial" w:cs="Arial"/>
          <w:sz w:val="24"/>
          <w:szCs w:val="24"/>
        </w:rPr>
      </w:pPr>
      <w:r w:rsidRPr="00AF149C">
        <w:rPr>
          <w:rFonts w:ascii="Arial" w:hAnsi="Arial" w:cs="Arial"/>
          <w:sz w:val="24"/>
          <w:szCs w:val="24"/>
        </w:rPr>
        <w:t>Frameworks utilizados:</w:t>
      </w:r>
    </w:p>
    <w:p w14:paraId="08DE2E90" w14:textId="77777777" w:rsidR="00ED77A3" w:rsidRPr="00AF149C" w:rsidRDefault="00ED77A3" w:rsidP="002F74DC">
      <w:pPr>
        <w:numPr>
          <w:ilvl w:val="0"/>
          <w:numId w:val="10"/>
        </w:numPr>
        <w:spacing w:line="276" w:lineRule="auto"/>
        <w:rPr>
          <w:rFonts w:ascii="Arial" w:hAnsi="Arial" w:cs="Arial"/>
          <w:sz w:val="24"/>
          <w:szCs w:val="24"/>
        </w:rPr>
      </w:pPr>
      <w:r w:rsidRPr="00AF149C">
        <w:rPr>
          <w:rFonts w:ascii="Arial" w:hAnsi="Arial" w:cs="Arial"/>
          <w:sz w:val="24"/>
          <w:szCs w:val="24"/>
        </w:rPr>
        <w:t>Scikit-learn: Para modelos Ridge, ElasticNet, RandomForest y ExtraTrees</w:t>
      </w:r>
    </w:p>
    <w:p w14:paraId="4EAD1218" w14:textId="75828901" w:rsidR="00ED77A3" w:rsidRPr="00AF149C" w:rsidRDefault="00ED77A3" w:rsidP="002F74DC">
      <w:pPr>
        <w:numPr>
          <w:ilvl w:val="0"/>
          <w:numId w:val="10"/>
        </w:numPr>
        <w:spacing w:line="276" w:lineRule="auto"/>
        <w:rPr>
          <w:rFonts w:ascii="Arial" w:hAnsi="Arial" w:cs="Arial"/>
          <w:sz w:val="24"/>
          <w:szCs w:val="24"/>
        </w:rPr>
      </w:pPr>
      <w:r w:rsidRPr="00AF149C">
        <w:rPr>
          <w:rFonts w:ascii="Arial" w:hAnsi="Arial" w:cs="Arial"/>
          <w:sz w:val="24"/>
          <w:szCs w:val="24"/>
        </w:rPr>
        <w:t xml:space="preserve">XGBoost: Para el modelo </w:t>
      </w:r>
      <w:r>
        <w:rPr>
          <w:rFonts w:ascii="Arial" w:hAnsi="Arial" w:cs="Arial"/>
          <w:sz w:val="24"/>
          <w:szCs w:val="24"/>
        </w:rPr>
        <w:t>XGboost y</w:t>
      </w:r>
      <w:r w:rsidRPr="00AF149C">
        <w:rPr>
          <w:rFonts w:ascii="Arial" w:hAnsi="Arial" w:cs="Arial"/>
          <w:sz w:val="24"/>
          <w:szCs w:val="24"/>
        </w:rPr>
        <w:t xml:space="preserve"> </w:t>
      </w:r>
      <w:r w:rsidR="00204F60" w:rsidRPr="00204F60">
        <w:rPr>
          <w:rFonts w:ascii="Arial" w:hAnsi="Arial" w:cs="Arial"/>
          <w:sz w:val="24"/>
          <w:szCs w:val="24"/>
        </w:rPr>
        <w:t>HistGradientBoosting</w:t>
      </w:r>
    </w:p>
    <w:p w14:paraId="609BFD01" w14:textId="77777777" w:rsidR="00ED77A3" w:rsidRPr="00AF149C" w:rsidRDefault="00ED77A3" w:rsidP="002F74DC">
      <w:pPr>
        <w:numPr>
          <w:ilvl w:val="0"/>
          <w:numId w:val="10"/>
        </w:numPr>
        <w:spacing w:line="276" w:lineRule="auto"/>
        <w:rPr>
          <w:rFonts w:ascii="Arial" w:hAnsi="Arial" w:cs="Arial"/>
          <w:sz w:val="24"/>
          <w:szCs w:val="24"/>
        </w:rPr>
      </w:pPr>
      <w:r w:rsidRPr="00AF149C">
        <w:rPr>
          <w:rFonts w:ascii="Arial" w:hAnsi="Arial" w:cs="Arial"/>
          <w:sz w:val="24"/>
          <w:szCs w:val="24"/>
        </w:rPr>
        <w:t>Optuna: Para optimización de hiperparámetros</w:t>
      </w:r>
    </w:p>
    <w:p w14:paraId="5B460AD8" w14:textId="77777777" w:rsidR="00ED77A3" w:rsidRDefault="00ED77A3" w:rsidP="002F74DC">
      <w:pPr>
        <w:numPr>
          <w:ilvl w:val="0"/>
          <w:numId w:val="10"/>
        </w:numPr>
        <w:spacing w:line="276" w:lineRule="auto"/>
        <w:rPr>
          <w:rFonts w:ascii="Arial" w:hAnsi="Arial" w:cs="Arial"/>
          <w:sz w:val="24"/>
          <w:szCs w:val="24"/>
        </w:rPr>
      </w:pPr>
      <w:r w:rsidRPr="00AF149C">
        <w:rPr>
          <w:rFonts w:ascii="Arial" w:hAnsi="Arial" w:cs="Arial"/>
          <w:sz w:val="24"/>
          <w:szCs w:val="24"/>
        </w:rPr>
        <w:t>Pandas: Para manipulación y procesamiento de datos</w:t>
      </w:r>
    </w:p>
    <w:p w14:paraId="66197C3F" w14:textId="77777777" w:rsidR="00053366" w:rsidRPr="00AF149C" w:rsidRDefault="00053366" w:rsidP="00B33A8C">
      <w:pPr>
        <w:spacing w:line="276" w:lineRule="auto"/>
        <w:rPr>
          <w:rFonts w:ascii="Arial" w:hAnsi="Arial" w:cs="Arial"/>
          <w:sz w:val="24"/>
          <w:szCs w:val="24"/>
        </w:rPr>
      </w:pPr>
    </w:p>
    <w:p w14:paraId="682DF905" w14:textId="32C6273E" w:rsidR="00AF149C" w:rsidRDefault="00AF149C" w:rsidP="00B33A8C">
      <w:pPr>
        <w:pStyle w:val="Ttulo2"/>
        <w:spacing w:line="276" w:lineRule="auto"/>
        <w:rPr>
          <w:rFonts w:ascii="Arial" w:hAnsi="Arial" w:cs="Arial"/>
          <w:b/>
          <w:bCs/>
          <w:color w:val="auto"/>
          <w:sz w:val="24"/>
          <w:szCs w:val="24"/>
        </w:rPr>
      </w:pPr>
      <w:bookmarkStart w:id="43" w:name="_Toc231315989"/>
      <w:r w:rsidRPr="007B5334">
        <w:rPr>
          <w:rFonts w:ascii="Arial" w:hAnsi="Arial" w:cs="Arial"/>
          <w:b/>
          <w:bCs/>
          <w:color w:val="auto"/>
          <w:sz w:val="24"/>
          <w:szCs w:val="24"/>
        </w:rPr>
        <w:t>5.</w:t>
      </w:r>
      <w:r w:rsidR="00266FCB">
        <w:rPr>
          <w:rFonts w:ascii="Arial" w:hAnsi="Arial" w:cs="Arial"/>
          <w:b/>
          <w:bCs/>
          <w:color w:val="auto"/>
          <w:sz w:val="24"/>
          <w:szCs w:val="24"/>
        </w:rPr>
        <w:t>5</w:t>
      </w:r>
      <w:r w:rsidRPr="007B5334">
        <w:rPr>
          <w:rFonts w:ascii="Arial" w:hAnsi="Arial" w:cs="Arial"/>
          <w:b/>
          <w:bCs/>
          <w:color w:val="auto"/>
          <w:sz w:val="24"/>
          <w:szCs w:val="24"/>
        </w:rPr>
        <w:t xml:space="preserve"> Evaluación del modelo</w:t>
      </w:r>
      <w:bookmarkEnd w:id="43"/>
    </w:p>
    <w:p w14:paraId="00CC8062" w14:textId="77777777" w:rsidR="007B5334" w:rsidRPr="007B5334" w:rsidRDefault="007B5334" w:rsidP="00B33A8C">
      <w:pPr>
        <w:spacing w:line="276" w:lineRule="auto"/>
      </w:pPr>
    </w:p>
    <w:p w14:paraId="46B71BFE" w14:textId="77777777" w:rsidR="00AF149C" w:rsidRPr="00C9051F" w:rsidRDefault="00AF149C" w:rsidP="00B33A8C">
      <w:pPr>
        <w:spacing w:line="276" w:lineRule="auto"/>
        <w:rPr>
          <w:rFonts w:ascii="Arial" w:hAnsi="Arial" w:cs="Arial"/>
          <w:b/>
          <w:bCs/>
          <w:sz w:val="24"/>
          <w:szCs w:val="24"/>
        </w:rPr>
      </w:pPr>
      <w:r w:rsidRPr="00C9051F">
        <w:rPr>
          <w:rFonts w:ascii="Arial" w:hAnsi="Arial" w:cs="Arial"/>
          <w:b/>
          <w:bCs/>
          <w:sz w:val="24"/>
          <w:szCs w:val="24"/>
        </w:rPr>
        <w:t>Métricas de evaluación:</w:t>
      </w:r>
    </w:p>
    <w:p w14:paraId="79B9BDAE" w14:textId="77777777" w:rsidR="00AF149C" w:rsidRPr="00AF149C" w:rsidRDefault="00AF149C" w:rsidP="00B33A8C">
      <w:pPr>
        <w:spacing w:line="276" w:lineRule="auto"/>
        <w:rPr>
          <w:rFonts w:ascii="Arial" w:hAnsi="Arial" w:cs="Arial"/>
          <w:sz w:val="24"/>
          <w:szCs w:val="24"/>
        </w:rPr>
      </w:pPr>
      <w:r w:rsidRPr="00AF149C">
        <w:rPr>
          <w:rFonts w:ascii="Arial" w:hAnsi="Arial" w:cs="Arial"/>
          <w:sz w:val="24"/>
          <w:szCs w:val="24"/>
        </w:rPr>
        <w:t>Se utilizaron cuatro métricas complementarias para evaluar el desempeño de los modelos:</w:t>
      </w:r>
    </w:p>
    <w:p w14:paraId="65AEB751" w14:textId="04E4973C" w:rsidR="00AF149C" w:rsidRPr="00C9051F" w:rsidRDefault="00AF149C" w:rsidP="002F74DC">
      <w:pPr>
        <w:pStyle w:val="Prrafodelista"/>
        <w:numPr>
          <w:ilvl w:val="0"/>
          <w:numId w:val="16"/>
        </w:numPr>
        <w:spacing w:line="276" w:lineRule="auto"/>
        <w:rPr>
          <w:rFonts w:ascii="Arial" w:hAnsi="Arial" w:cs="Arial"/>
          <w:sz w:val="24"/>
          <w:szCs w:val="24"/>
        </w:rPr>
      </w:pPr>
      <w:r w:rsidRPr="00C9051F">
        <w:rPr>
          <w:rFonts w:ascii="Arial" w:hAnsi="Arial" w:cs="Arial"/>
          <w:sz w:val="24"/>
          <w:szCs w:val="24"/>
        </w:rPr>
        <w:t>R² (Coeficiente de determinación): Mide la proporción de varianza explicada por el modelo. Valores cercanos a 1 indican mejor ajuste.</w:t>
      </w:r>
    </w:p>
    <w:p w14:paraId="7ABB890C" w14:textId="54C27A4B" w:rsidR="00AF149C" w:rsidRPr="00C9051F" w:rsidRDefault="00AF149C" w:rsidP="002F74DC">
      <w:pPr>
        <w:pStyle w:val="Prrafodelista"/>
        <w:numPr>
          <w:ilvl w:val="0"/>
          <w:numId w:val="16"/>
        </w:numPr>
        <w:spacing w:line="276" w:lineRule="auto"/>
        <w:rPr>
          <w:rFonts w:ascii="Arial" w:hAnsi="Arial" w:cs="Arial"/>
          <w:sz w:val="24"/>
          <w:szCs w:val="24"/>
        </w:rPr>
      </w:pPr>
      <w:r w:rsidRPr="00C9051F">
        <w:rPr>
          <w:rFonts w:ascii="Arial" w:hAnsi="Arial" w:cs="Arial"/>
          <w:sz w:val="24"/>
          <w:szCs w:val="24"/>
        </w:rPr>
        <w:t>MAE (Mean Absolute Error): Error absoluto medio en puntos porcentuales. Indica la desviación promedio de las predicciones respecto a los valores reales.</w:t>
      </w:r>
    </w:p>
    <w:p w14:paraId="07857D69" w14:textId="67F577F5" w:rsidR="00AF149C" w:rsidRPr="00C9051F" w:rsidRDefault="00AF149C" w:rsidP="002F74DC">
      <w:pPr>
        <w:pStyle w:val="Prrafodelista"/>
        <w:numPr>
          <w:ilvl w:val="0"/>
          <w:numId w:val="16"/>
        </w:numPr>
        <w:spacing w:line="276" w:lineRule="auto"/>
        <w:rPr>
          <w:rFonts w:ascii="Arial" w:hAnsi="Arial" w:cs="Arial"/>
          <w:sz w:val="24"/>
          <w:szCs w:val="24"/>
        </w:rPr>
      </w:pPr>
      <w:r w:rsidRPr="00C9051F">
        <w:rPr>
          <w:rFonts w:ascii="Arial" w:hAnsi="Arial" w:cs="Arial"/>
          <w:sz w:val="24"/>
          <w:szCs w:val="24"/>
        </w:rPr>
        <w:t>RMSE (Root Mean Squared Error): Raíz del error cuadrático medio. Penaliza más los errores grandes que el MAE.</w:t>
      </w:r>
    </w:p>
    <w:p w14:paraId="2728D5ED" w14:textId="65D75E58" w:rsidR="00AF149C" w:rsidRPr="00C9051F" w:rsidRDefault="00AF149C" w:rsidP="002F74DC">
      <w:pPr>
        <w:pStyle w:val="Prrafodelista"/>
        <w:numPr>
          <w:ilvl w:val="0"/>
          <w:numId w:val="16"/>
        </w:numPr>
        <w:spacing w:line="276" w:lineRule="auto"/>
        <w:rPr>
          <w:rFonts w:ascii="Arial" w:hAnsi="Arial" w:cs="Arial"/>
          <w:sz w:val="24"/>
          <w:szCs w:val="24"/>
        </w:rPr>
      </w:pPr>
      <w:r w:rsidRPr="00C9051F">
        <w:rPr>
          <w:rFonts w:ascii="Arial" w:hAnsi="Arial" w:cs="Arial"/>
          <w:sz w:val="24"/>
          <w:szCs w:val="24"/>
        </w:rPr>
        <w:t>SMAPE (Symmetric Mean Absolute Percentage Error): Error porcentual simétrico, útil para comparar errores relativos.</w:t>
      </w:r>
    </w:p>
    <w:p w14:paraId="64A3A216" w14:textId="5161FC9A" w:rsidR="00AF149C" w:rsidRPr="00C9051F" w:rsidRDefault="00AF149C" w:rsidP="002F74DC">
      <w:pPr>
        <w:pStyle w:val="Prrafodelista"/>
        <w:numPr>
          <w:ilvl w:val="0"/>
          <w:numId w:val="16"/>
        </w:numPr>
        <w:spacing w:line="276" w:lineRule="auto"/>
        <w:rPr>
          <w:rFonts w:ascii="Arial" w:hAnsi="Arial" w:cs="Arial"/>
          <w:sz w:val="24"/>
          <w:szCs w:val="24"/>
        </w:rPr>
      </w:pPr>
      <w:r w:rsidRPr="00C9051F">
        <w:rPr>
          <w:rFonts w:ascii="Arial" w:hAnsi="Arial" w:cs="Arial"/>
          <w:sz w:val="24"/>
          <w:szCs w:val="24"/>
        </w:rPr>
        <w:t>n: Cantidad de combinaciones únicas</w:t>
      </w:r>
    </w:p>
    <w:p w14:paraId="748E20A6" w14:textId="77777777" w:rsidR="00AF149C" w:rsidRPr="00AF149C" w:rsidRDefault="00AF149C" w:rsidP="00B33A8C">
      <w:pPr>
        <w:spacing w:line="276" w:lineRule="auto"/>
        <w:rPr>
          <w:rFonts w:ascii="Arial" w:hAnsi="Arial" w:cs="Arial"/>
          <w:sz w:val="24"/>
          <w:szCs w:val="24"/>
        </w:rPr>
      </w:pPr>
    </w:p>
    <w:p w14:paraId="284CF2D8" w14:textId="6D8FBC29" w:rsidR="00C16542" w:rsidRDefault="00AF149C" w:rsidP="00B33A8C">
      <w:pPr>
        <w:spacing w:line="276" w:lineRule="auto"/>
        <w:rPr>
          <w:rFonts w:ascii="Arial" w:hAnsi="Arial" w:cs="Arial"/>
          <w:sz w:val="24"/>
          <w:szCs w:val="24"/>
        </w:rPr>
      </w:pPr>
      <w:r w:rsidRPr="00AF149C">
        <w:rPr>
          <w:rFonts w:ascii="Arial" w:hAnsi="Arial" w:cs="Arial"/>
          <w:sz w:val="24"/>
          <w:szCs w:val="24"/>
        </w:rPr>
        <w:t xml:space="preserve">Resultados </w:t>
      </w:r>
      <w:r w:rsidR="00E834C8">
        <w:rPr>
          <w:rFonts w:ascii="Arial" w:hAnsi="Arial" w:cs="Arial"/>
          <w:sz w:val="24"/>
          <w:szCs w:val="24"/>
        </w:rPr>
        <w:t xml:space="preserve">de las métricas </w:t>
      </w:r>
      <w:r w:rsidRPr="00AF149C">
        <w:rPr>
          <w:rFonts w:ascii="Arial" w:hAnsi="Arial" w:cs="Arial"/>
          <w:sz w:val="24"/>
          <w:szCs w:val="24"/>
        </w:rPr>
        <w:t xml:space="preserve">por </w:t>
      </w:r>
      <w:r w:rsidR="00E834C8">
        <w:rPr>
          <w:rFonts w:ascii="Arial" w:hAnsi="Arial" w:cs="Arial"/>
          <w:sz w:val="24"/>
          <w:szCs w:val="24"/>
        </w:rPr>
        <w:t>cada uno de los niveles</w:t>
      </w:r>
      <w:r w:rsidRPr="00AF149C">
        <w:rPr>
          <w:rFonts w:ascii="Arial" w:hAnsi="Arial" w:cs="Arial"/>
          <w:sz w:val="24"/>
          <w:szCs w:val="24"/>
        </w:rPr>
        <w:t>:</w:t>
      </w:r>
    </w:p>
    <w:p w14:paraId="158D90F3" w14:textId="77777777" w:rsidR="00F72C91" w:rsidRDefault="00F72C91" w:rsidP="00B33A8C">
      <w:pPr>
        <w:spacing w:line="276" w:lineRule="auto"/>
        <w:rPr>
          <w:rFonts w:ascii="Arial" w:hAnsi="Arial" w:cs="Arial"/>
          <w:sz w:val="24"/>
          <w:szCs w:val="24"/>
        </w:rPr>
      </w:pPr>
    </w:p>
    <w:p w14:paraId="6B1FE43C" w14:textId="38DB1AEF" w:rsidR="00F72C91" w:rsidRPr="00F72C91" w:rsidRDefault="00A53940" w:rsidP="00A53940">
      <w:pPr>
        <w:pStyle w:val="Descripcin"/>
        <w:jc w:val="center"/>
        <w:rPr>
          <w:rFonts w:ascii="Arial" w:hAnsi="Arial" w:cs="Arial"/>
          <w:color w:val="000000" w:themeColor="text1"/>
          <w:sz w:val="20"/>
          <w:szCs w:val="20"/>
        </w:rPr>
      </w:pPr>
      <w:bookmarkStart w:id="44" w:name="_Hlk231309412"/>
      <w:bookmarkStart w:id="45" w:name="_Ref231322802"/>
      <w:r>
        <w:t xml:space="preserve">Tabla </w:t>
      </w:r>
      <w:fldSimple w:instr=" SEQ Tabla \* ARABIC ">
        <w:r>
          <w:rPr>
            <w:noProof/>
          </w:rPr>
          <w:t>5</w:t>
        </w:r>
      </w:fldSimple>
      <w:r>
        <w:t>-</w:t>
      </w:r>
      <w:r w:rsidRPr="0079248D">
        <w:t>métricas de banco rango</w:t>
      </w:r>
      <w:bookmarkEnd w:id="45"/>
    </w:p>
    <w:tbl>
      <w:tblPr>
        <w:tblW w:w="0" w:type="auto"/>
        <w:tblCellMar>
          <w:top w:w="15" w:type="dxa"/>
          <w:left w:w="15" w:type="dxa"/>
          <w:bottom w:w="15" w:type="dxa"/>
          <w:right w:w="15" w:type="dxa"/>
        </w:tblCellMar>
        <w:tblLook w:val="04A0" w:firstRow="1" w:lastRow="0" w:firstColumn="1" w:lastColumn="0" w:noHBand="0" w:noVBand="1"/>
      </w:tblPr>
      <w:tblGrid>
        <w:gridCol w:w="2402"/>
        <w:gridCol w:w="1631"/>
        <w:gridCol w:w="1035"/>
        <w:gridCol w:w="1035"/>
        <w:gridCol w:w="1035"/>
        <w:gridCol w:w="1146"/>
        <w:gridCol w:w="534"/>
      </w:tblGrid>
      <w:tr w:rsidR="00AF149C" w:rsidRPr="00AF149C" w14:paraId="6104C2DA" w14:textId="77777777" w:rsidTr="00C9051F">
        <w:trPr>
          <w:tblHead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bookmarkEnd w:id="44"/>
          <w:p w14:paraId="636EB237" w14:textId="77777777" w:rsidR="00AF149C" w:rsidRPr="00D25494" w:rsidRDefault="00AF149C" w:rsidP="00B33A8C">
            <w:pPr>
              <w:spacing w:line="276" w:lineRule="auto"/>
              <w:jc w:val="center"/>
              <w:rPr>
                <w:rFonts w:ascii="Arial" w:hAnsi="Arial" w:cs="Arial"/>
                <w:sz w:val="20"/>
                <w:szCs w:val="20"/>
              </w:rPr>
            </w:pPr>
            <w:r w:rsidRPr="00D25494">
              <w:rPr>
                <w:rFonts w:ascii="Arial" w:hAnsi="Arial" w:cs="Arial"/>
                <w:b/>
                <w:bCs/>
                <w:sz w:val="20"/>
                <w:szCs w:val="20"/>
              </w:rPr>
              <w:t>Modelo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B7D7B3" w14:textId="77777777" w:rsidR="00AF149C" w:rsidRPr="00D25494" w:rsidRDefault="00AF149C" w:rsidP="00B33A8C">
            <w:pPr>
              <w:spacing w:line="276" w:lineRule="auto"/>
              <w:jc w:val="center"/>
              <w:rPr>
                <w:rFonts w:ascii="Arial" w:hAnsi="Arial" w:cs="Arial"/>
                <w:sz w:val="20"/>
                <w:szCs w:val="20"/>
              </w:rPr>
            </w:pPr>
            <w:r w:rsidRPr="00D25494">
              <w:rPr>
                <w:rFonts w:ascii="Arial" w:hAnsi="Arial" w:cs="Arial"/>
                <w:b/>
                <w:bCs/>
                <w:sz w:val="20"/>
                <w:szCs w:val="20"/>
              </w:rPr>
              <w:t>TIpo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DAC133" w14:textId="77777777" w:rsidR="00AF149C" w:rsidRPr="00D25494" w:rsidRDefault="00AF149C" w:rsidP="00B33A8C">
            <w:pPr>
              <w:spacing w:line="276" w:lineRule="auto"/>
              <w:jc w:val="center"/>
              <w:rPr>
                <w:rFonts w:ascii="Arial" w:hAnsi="Arial" w:cs="Arial"/>
                <w:sz w:val="20"/>
                <w:szCs w:val="20"/>
              </w:rPr>
            </w:pPr>
            <w:r w:rsidRPr="00D25494">
              <w:rPr>
                <w:rFonts w:ascii="Arial" w:hAnsi="Arial" w:cs="Arial"/>
                <w:b/>
                <w:bCs/>
                <w:sz w:val="20"/>
                <w:szCs w:val="20"/>
              </w:rPr>
              <w:t>R²</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328CD4" w14:textId="77777777" w:rsidR="00AF149C" w:rsidRPr="00D25494" w:rsidRDefault="00AF149C" w:rsidP="00B33A8C">
            <w:pPr>
              <w:spacing w:line="276" w:lineRule="auto"/>
              <w:jc w:val="center"/>
              <w:rPr>
                <w:rFonts w:ascii="Arial" w:hAnsi="Arial" w:cs="Arial"/>
                <w:sz w:val="20"/>
                <w:szCs w:val="20"/>
              </w:rPr>
            </w:pPr>
            <w:r w:rsidRPr="00D25494">
              <w:rPr>
                <w:rFonts w:ascii="Arial" w:hAnsi="Arial" w:cs="Arial"/>
                <w:b/>
                <w:bCs/>
                <w:sz w:val="20"/>
                <w:szCs w:val="20"/>
              </w:rPr>
              <w:t>MAE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518FEA" w14:textId="77777777" w:rsidR="00AF149C" w:rsidRPr="00D25494" w:rsidRDefault="00AF149C" w:rsidP="00B33A8C">
            <w:pPr>
              <w:spacing w:line="276" w:lineRule="auto"/>
              <w:jc w:val="center"/>
              <w:rPr>
                <w:rFonts w:ascii="Arial" w:hAnsi="Arial" w:cs="Arial"/>
                <w:sz w:val="20"/>
                <w:szCs w:val="20"/>
              </w:rPr>
            </w:pPr>
            <w:r w:rsidRPr="00D25494">
              <w:rPr>
                <w:rFonts w:ascii="Arial" w:hAnsi="Arial" w:cs="Arial"/>
                <w:b/>
                <w:bCs/>
                <w:sz w:val="20"/>
                <w:szCs w:val="20"/>
              </w:rPr>
              <w:t>RMSE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0AB0E4" w14:textId="77777777" w:rsidR="00AF149C" w:rsidRPr="00D25494" w:rsidRDefault="00AF149C" w:rsidP="00B33A8C">
            <w:pPr>
              <w:spacing w:line="276" w:lineRule="auto"/>
              <w:jc w:val="center"/>
              <w:rPr>
                <w:rFonts w:ascii="Arial" w:hAnsi="Arial" w:cs="Arial"/>
                <w:sz w:val="20"/>
                <w:szCs w:val="20"/>
              </w:rPr>
            </w:pPr>
            <w:r w:rsidRPr="00D25494">
              <w:rPr>
                <w:rFonts w:ascii="Arial" w:hAnsi="Arial" w:cs="Arial"/>
                <w:b/>
                <w:bCs/>
                <w:sz w:val="20"/>
                <w:szCs w:val="20"/>
              </w:rPr>
              <w:t>SMAPE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30ED1A" w14:textId="77777777" w:rsidR="00AF149C" w:rsidRPr="00D25494" w:rsidRDefault="00AF149C" w:rsidP="00B33A8C">
            <w:pPr>
              <w:spacing w:line="276" w:lineRule="auto"/>
              <w:jc w:val="center"/>
              <w:rPr>
                <w:rFonts w:ascii="Arial" w:hAnsi="Arial" w:cs="Arial"/>
                <w:sz w:val="20"/>
                <w:szCs w:val="20"/>
              </w:rPr>
            </w:pPr>
            <w:r w:rsidRPr="00D25494">
              <w:rPr>
                <w:rFonts w:ascii="Arial" w:hAnsi="Arial" w:cs="Arial"/>
                <w:b/>
                <w:bCs/>
                <w:sz w:val="20"/>
                <w:szCs w:val="20"/>
              </w:rPr>
              <w:t>N</w:t>
            </w:r>
          </w:p>
        </w:tc>
      </w:tr>
      <w:tr w:rsidR="00294260" w:rsidRPr="00AF149C" w14:paraId="592CA827" w14:textId="77777777" w:rsidTr="00FD660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B41F2F" w14:textId="77777777" w:rsidR="00294260" w:rsidRPr="00D25494" w:rsidRDefault="00294260" w:rsidP="00B33A8C">
            <w:pPr>
              <w:spacing w:line="276" w:lineRule="auto"/>
              <w:rPr>
                <w:rFonts w:ascii="Arial" w:hAnsi="Arial" w:cs="Arial"/>
                <w:sz w:val="20"/>
                <w:szCs w:val="20"/>
              </w:rPr>
            </w:pPr>
            <w:r w:rsidRPr="00D25494">
              <w:rPr>
                <w:rFonts w:ascii="Arial" w:hAnsi="Arial" w:cs="Arial"/>
                <w:sz w:val="20"/>
                <w:szCs w:val="20"/>
              </w:rPr>
              <w:t xml:space="preserve"> baseline_tasa_actual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1CF676" w14:textId="77777777" w:rsidR="00294260" w:rsidRPr="00D25494" w:rsidRDefault="00294260" w:rsidP="00B33A8C">
            <w:pPr>
              <w:spacing w:line="276" w:lineRule="auto"/>
              <w:rPr>
                <w:rFonts w:ascii="Arial" w:hAnsi="Arial" w:cs="Arial"/>
                <w:sz w:val="20"/>
                <w:szCs w:val="20"/>
              </w:rPr>
            </w:pPr>
            <w:r w:rsidRPr="00D25494">
              <w:rPr>
                <w:rFonts w:ascii="Arial" w:hAnsi="Arial" w:cs="Arial"/>
                <w:sz w:val="20"/>
                <w:szCs w:val="20"/>
              </w:rPr>
              <w:t>Baseline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527E30A" w14:textId="705C43D3" w:rsidR="00294260" w:rsidRPr="00D25494" w:rsidRDefault="00294260" w:rsidP="00B33A8C">
            <w:pPr>
              <w:spacing w:line="276" w:lineRule="auto"/>
              <w:rPr>
                <w:rFonts w:ascii="Arial" w:hAnsi="Arial" w:cs="Arial"/>
                <w:sz w:val="20"/>
                <w:szCs w:val="20"/>
              </w:rPr>
            </w:pPr>
            <w:r w:rsidRPr="00D25494">
              <w:rPr>
                <w:rFonts w:ascii="Arial" w:eastAsia="Arial" w:hAnsi="Arial" w:cs="Arial"/>
                <w:color w:val="000000"/>
                <w:sz w:val="20"/>
                <w:szCs w:val="20"/>
              </w:rPr>
              <w:t>0.810410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63DA5C3" w14:textId="1EA2F3E9" w:rsidR="00294260" w:rsidRPr="00D25494" w:rsidRDefault="00294260" w:rsidP="00B33A8C">
            <w:pPr>
              <w:spacing w:line="276" w:lineRule="auto"/>
              <w:rPr>
                <w:rFonts w:ascii="Arial" w:hAnsi="Arial" w:cs="Arial"/>
                <w:sz w:val="20"/>
                <w:szCs w:val="20"/>
              </w:rPr>
            </w:pPr>
            <w:r w:rsidRPr="00D25494">
              <w:rPr>
                <w:rFonts w:ascii="Arial" w:eastAsia="Arial" w:hAnsi="Arial" w:cs="Arial"/>
                <w:color w:val="000000"/>
                <w:sz w:val="20"/>
                <w:szCs w:val="20"/>
              </w:rPr>
              <w:t>0.934599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60D0D58" w14:textId="6C73E7AA" w:rsidR="00294260" w:rsidRPr="00D25494" w:rsidRDefault="00294260" w:rsidP="00B33A8C">
            <w:pPr>
              <w:spacing w:line="276" w:lineRule="auto"/>
              <w:rPr>
                <w:rFonts w:ascii="Arial" w:hAnsi="Arial" w:cs="Arial"/>
                <w:sz w:val="20"/>
                <w:szCs w:val="20"/>
              </w:rPr>
            </w:pPr>
            <w:r w:rsidRPr="00D25494">
              <w:rPr>
                <w:rFonts w:ascii="Arial" w:eastAsia="Arial" w:hAnsi="Arial" w:cs="Arial"/>
                <w:color w:val="000000"/>
                <w:sz w:val="20"/>
                <w:szCs w:val="20"/>
              </w:rPr>
              <w:t>1.523545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DC5CB34" w14:textId="358B638A" w:rsidR="00294260" w:rsidRPr="00D25494" w:rsidRDefault="00294260" w:rsidP="00B33A8C">
            <w:pPr>
              <w:spacing w:line="276" w:lineRule="auto"/>
              <w:rPr>
                <w:rFonts w:ascii="Arial" w:hAnsi="Arial" w:cs="Arial"/>
                <w:sz w:val="20"/>
                <w:szCs w:val="20"/>
              </w:rPr>
            </w:pPr>
            <w:r w:rsidRPr="00D25494">
              <w:rPr>
                <w:rFonts w:ascii="Arial" w:eastAsia="Arial" w:hAnsi="Arial" w:cs="Arial"/>
                <w:color w:val="000000"/>
                <w:sz w:val="20"/>
                <w:szCs w:val="20"/>
              </w:rPr>
              <w:t>5.123787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8114263" w14:textId="3F76657F" w:rsidR="00294260" w:rsidRPr="00D25494" w:rsidRDefault="00294260" w:rsidP="00B33A8C">
            <w:pPr>
              <w:spacing w:line="276" w:lineRule="auto"/>
              <w:rPr>
                <w:rFonts w:ascii="Arial" w:hAnsi="Arial" w:cs="Arial"/>
                <w:sz w:val="20"/>
                <w:szCs w:val="20"/>
              </w:rPr>
            </w:pPr>
            <w:r w:rsidRPr="00D25494">
              <w:rPr>
                <w:rFonts w:ascii="Arial" w:eastAsia="Arial" w:hAnsi="Arial" w:cs="Arial"/>
                <w:color w:val="000000"/>
                <w:sz w:val="20"/>
                <w:szCs w:val="20"/>
              </w:rPr>
              <w:t>661</w:t>
            </w:r>
          </w:p>
        </w:tc>
      </w:tr>
      <w:tr w:rsidR="00294260" w:rsidRPr="00AF149C" w14:paraId="15099F94" w14:textId="77777777" w:rsidTr="00FD660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3BD85B" w14:textId="77777777" w:rsidR="00294260" w:rsidRPr="00D25494" w:rsidRDefault="00294260" w:rsidP="00B33A8C">
            <w:pPr>
              <w:spacing w:line="276" w:lineRule="auto"/>
              <w:rPr>
                <w:rFonts w:ascii="Arial" w:hAnsi="Arial" w:cs="Arial"/>
                <w:sz w:val="20"/>
                <w:szCs w:val="20"/>
              </w:rPr>
            </w:pPr>
            <w:r w:rsidRPr="00D25494">
              <w:rPr>
                <w:rFonts w:ascii="Arial" w:hAnsi="Arial" w:cs="Arial"/>
                <w:sz w:val="20"/>
                <w:szCs w:val="20"/>
              </w:rPr>
              <w:t>baseline_naive_lag1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E7DC06" w14:textId="77777777" w:rsidR="00294260" w:rsidRPr="00D25494" w:rsidRDefault="00294260" w:rsidP="00B33A8C">
            <w:pPr>
              <w:spacing w:line="276" w:lineRule="auto"/>
              <w:rPr>
                <w:rFonts w:ascii="Arial" w:hAnsi="Arial" w:cs="Arial"/>
                <w:sz w:val="20"/>
                <w:szCs w:val="20"/>
              </w:rPr>
            </w:pPr>
            <w:r w:rsidRPr="00D25494">
              <w:rPr>
                <w:rFonts w:ascii="Arial" w:hAnsi="Arial" w:cs="Arial"/>
                <w:sz w:val="20"/>
                <w:szCs w:val="20"/>
              </w:rPr>
              <w:t>Baseline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CF0982A" w14:textId="74EF616F" w:rsidR="00294260" w:rsidRPr="00D25494" w:rsidRDefault="00294260" w:rsidP="00B33A8C">
            <w:pPr>
              <w:spacing w:line="276" w:lineRule="auto"/>
              <w:rPr>
                <w:rFonts w:ascii="Arial" w:hAnsi="Arial" w:cs="Arial"/>
                <w:sz w:val="20"/>
                <w:szCs w:val="20"/>
              </w:rPr>
            </w:pPr>
            <w:r w:rsidRPr="00D25494">
              <w:rPr>
                <w:rFonts w:ascii="Arial" w:eastAsia="Arial" w:hAnsi="Arial" w:cs="Arial"/>
                <w:color w:val="000000"/>
                <w:sz w:val="20"/>
                <w:szCs w:val="20"/>
              </w:rPr>
              <w:t>0.778198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50A4FC2" w14:textId="45CBA0FE" w:rsidR="00294260" w:rsidRPr="00D25494" w:rsidRDefault="00294260" w:rsidP="00B33A8C">
            <w:pPr>
              <w:spacing w:line="276" w:lineRule="auto"/>
              <w:rPr>
                <w:rFonts w:ascii="Arial" w:hAnsi="Arial" w:cs="Arial"/>
                <w:sz w:val="20"/>
                <w:szCs w:val="20"/>
              </w:rPr>
            </w:pPr>
            <w:r w:rsidRPr="00D25494">
              <w:rPr>
                <w:rFonts w:ascii="Arial" w:eastAsia="Arial" w:hAnsi="Arial" w:cs="Arial"/>
                <w:color w:val="000000"/>
                <w:sz w:val="20"/>
                <w:szCs w:val="20"/>
              </w:rPr>
              <w:t>1.089746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7A2B0C6" w14:textId="2FEC0A0A" w:rsidR="00294260" w:rsidRPr="00D25494" w:rsidRDefault="00294260" w:rsidP="00B33A8C">
            <w:pPr>
              <w:spacing w:line="276" w:lineRule="auto"/>
              <w:rPr>
                <w:rFonts w:ascii="Arial" w:hAnsi="Arial" w:cs="Arial"/>
                <w:sz w:val="20"/>
                <w:szCs w:val="20"/>
              </w:rPr>
            </w:pPr>
            <w:r w:rsidRPr="00D25494">
              <w:rPr>
                <w:rFonts w:ascii="Arial" w:eastAsia="Arial" w:hAnsi="Arial" w:cs="Arial"/>
                <w:color w:val="000000"/>
                <w:sz w:val="20"/>
                <w:szCs w:val="20"/>
              </w:rPr>
              <w:t>1.647898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76479F6" w14:textId="0D49EC57" w:rsidR="00294260" w:rsidRPr="00D25494" w:rsidRDefault="00294260" w:rsidP="00B33A8C">
            <w:pPr>
              <w:spacing w:line="276" w:lineRule="auto"/>
              <w:rPr>
                <w:rFonts w:ascii="Arial" w:hAnsi="Arial" w:cs="Arial"/>
                <w:sz w:val="20"/>
                <w:szCs w:val="20"/>
              </w:rPr>
            </w:pPr>
            <w:r w:rsidRPr="00D25494">
              <w:rPr>
                <w:rFonts w:ascii="Arial" w:eastAsia="Arial" w:hAnsi="Arial" w:cs="Arial"/>
                <w:color w:val="000000"/>
                <w:sz w:val="20"/>
                <w:szCs w:val="20"/>
              </w:rPr>
              <w:t>5.812224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4A7D0FE" w14:textId="67FC7CC0" w:rsidR="00294260" w:rsidRPr="00D25494" w:rsidRDefault="00294260" w:rsidP="00B33A8C">
            <w:pPr>
              <w:spacing w:line="276" w:lineRule="auto"/>
              <w:rPr>
                <w:rFonts w:ascii="Arial" w:hAnsi="Arial" w:cs="Arial"/>
                <w:sz w:val="20"/>
                <w:szCs w:val="20"/>
              </w:rPr>
            </w:pPr>
            <w:r w:rsidRPr="00D25494">
              <w:rPr>
                <w:rFonts w:ascii="Arial" w:eastAsia="Arial" w:hAnsi="Arial" w:cs="Arial"/>
                <w:color w:val="000000"/>
                <w:sz w:val="20"/>
                <w:szCs w:val="20"/>
              </w:rPr>
              <w:t>661</w:t>
            </w:r>
          </w:p>
        </w:tc>
      </w:tr>
      <w:tr w:rsidR="00123DBF" w:rsidRPr="00AF149C" w14:paraId="348EDB94" w14:textId="77777777" w:rsidTr="00FD660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3BBB8C" w14:textId="77777777" w:rsidR="00123DBF" w:rsidRPr="00D25494" w:rsidRDefault="00123DBF" w:rsidP="00B33A8C">
            <w:pPr>
              <w:spacing w:line="276" w:lineRule="auto"/>
              <w:rPr>
                <w:rFonts w:ascii="Arial" w:hAnsi="Arial" w:cs="Arial"/>
                <w:sz w:val="20"/>
                <w:szCs w:val="20"/>
              </w:rPr>
            </w:pPr>
            <w:r w:rsidRPr="00D25494">
              <w:rPr>
                <w:rFonts w:ascii="Arial" w:hAnsi="Arial" w:cs="Arial"/>
                <w:sz w:val="20"/>
                <w:szCs w:val="20"/>
              </w:rPr>
              <w:t>baseline_media_movil_3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96A7F9" w14:textId="77777777" w:rsidR="00123DBF" w:rsidRPr="00D25494" w:rsidRDefault="00123DBF" w:rsidP="00B33A8C">
            <w:pPr>
              <w:spacing w:line="276" w:lineRule="auto"/>
              <w:rPr>
                <w:rFonts w:ascii="Arial" w:hAnsi="Arial" w:cs="Arial"/>
                <w:sz w:val="20"/>
                <w:szCs w:val="20"/>
              </w:rPr>
            </w:pPr>
            <w:r w:rsidRPr="00D25494">
              <w:rPr>
                <w:rFonts w:ascii="Arial" w:hAnsi="Arial" w:cs="Arial"/>
                <w:sz w:val="20"/>
                <w:szCs w:val="20"/>
              </w:rPr>
              <w:t>Baseline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9B6EB8D" w14:textId="48C65861" w:rsidR="00123DBF" w:rsidRPr="00D25494" w:rsidRDefault="00123DBF" w:rsidP="00B33A8C">
            <w:pPr>
              <w:spacing w:line="276" w:lineRule="auto"/>
              <w:rPr>
                <w:rFonts w:ascii="Arial" w:hAnsi="Arial" w:cs="Arial"/>
                <w:sz w:val="20"/>
                <w:szCs w:val="20"/>
              </w:rPr>
            </w:pPr>
            <w:r w:rsidRPr="00D25494">
              <w:rPr>
                <w:rFonts w:ascii="Arial" w:eastAsia="Arial" w:hAnsi="Arial" w:cs="Arial"/>
                <w:color w:val="000000"/>
                <w:sz w:val="20"/>
                <w:szCs w:val="20"/>
              </w:rPr>
              <w:t>0.800479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9774FE0" w14:textId="41D7A3E0" w:rsidR="00123DBF" w:rsidRPr="00D25494" w:rsidRDefault="00123DBF" w:rsidP="00B33A8C">
            <w:pPr>
              <w:spacing w:line="276" w:lineRule="auto"/>
              <w:rPr>
                <w:rFonts w:ascii="Arial" w:hAnsi="Arial" w:cs="Arial"/>
                <w:sz w:val="20"/>
                <w:szCs w:val="20"/>
              </w:rPr>
            </w:pPr>
            <w:r w:rsidRPr="00D25494">
              <w:rPr>
                <w:rFonts w:ascii="Arial" w:eastAsia="Arial" w:hAnsi="Arial" w:cs="Arial"/>
                <w:color w:val="000000"/>
                <w:sz w:val="20"/>
                <w:szCs w:val="20"/>
              </w:rPr>
              <w:t>1.086276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13FFB13" w14:textId="08B695EE" w:rsidR="00123DBF" w:rsidRPr="00D25494" w:rsidRDefault="00123DBF" w:rsidP="00B33A8C">
            <w:pPr>
              <w:spacing w:line="276" w:lineRule="auto"/>
              <w:rPr>
                <w:rFonts w:ascii="Arial" w:hAnsi="Arial" w:cs="Arial"/>
                <w:sz w:val="20"/>
                <w:szCs w:val="20"/>
              </w:rPr>
            </w:pPr>
            <w:r w:rsidRPr="00D25494">
              <w:rPr>
                <w:rFonts w:ascii="Arial" w:eastAsia="Arial" w:hAnsi="Arial" w:cs="Arial"/>
                <w:color w:val="000000"/>
                <w:sz w:val="20"/>
                <w:szCs w:val="20"/>
              </w:rPr>
              <w:t>1.562939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E8FD24E" w14:textId="5FA27EDC" w:rsidR="00123DBF" w:rsidRPr="00D25494" w:rsidRDefault="00123DBF" w:rsidP="00B33A8C">
            <w:pPr>
              <w:spacing w:line="276" w:lineRule="auto"/>
              <w:rPr>
                <w:rFonts w:ascii="Arial" w:hAnsi="Arial" w:cs="Arial"/>
                <w:sz w:val="20"/>
                <w:szCs w:val="20"/>
              </w:rPr>
            </w:pPr>
            <w:r w:rsidRPr="00D25494">
              <w:rPr>
                <w:rFonts w:ascii="Arial" w:eastAsia="Arial" w:hAnsi="Arial" w:cs="Arial"/>
                <w:color w:val="000000"/>
                <w:sz w:val="20"/>
                <w:szCs w:val="20"/>
              </w:rPr>
              <w:t>5.864561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E83E256" w14:textId="77E9AEFC" w:rsidR="00123DBF" w:rsidRPr="00D25494" w:rsidRDefault="00123DBF" w:rsidP="00B33A8C">
            <w:pPr>
              <w:spacing w:line="276" w:lineRule="auto"/>
              <w:rPr>
                <w:rFonts w:ascii="Arial" w:hAnsi="Arial" w:cs="Arial"/>
                <w:sz w:val="20"/>
                <w:szCs w:val="20"/>
              </w:rPr>
            </w:pPr>
            <w:r w:rsidRPr="00D25494">
              <w:rPr>
                <w:rFonts w:ascii="Arial" w:eastAsia="Arial" w:hAnsi="Arial" w:cs="Arial"/>
                <w:color w:val="000000"/>
                <w:sz w:val="20"/>
                <w:szCs w:val="20"/>
              </w:rPr>
              <w:t>661</w:t>
            </w:r>
          </w:p>
        </w:tc>
      </w:tr>
      <w:tr w:rsidR="00123DBF" w:rsidRPr="00AF149C" w14:paraId="79FF5697" w14:textId="77777777" w:rsidTr="00FD660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8A8A8A" w14:textId="77777777" w:rsidR="00123DBF" w:rsidRPr="00D25494" w:rsidRDefault="00123DBF" w:rsidP="00B33A8C">
            <w:pPr>
              <w:spacing w:line="276" w:lineRule="auto"/>
              <w:rPr>
                <w:rFonts w:ascii="Arial" w:hAnsi="Arial" w:cs="Arial"/>
                <w:sz w:val="20"/>
                <w:szCs w:val="20"/>
              </w:rPr>
            </w:pPr>
            <w:r w:rsidRPr="00D25494">
              <w:rPr>
                <w:rFonts w:ascii="Arial" w:hAnsi="Arial" w:cs="Arial"/>
                <w:sz w:val="20"/>
                <w:szCs w:val="20"/>
              </w:rPr>
              <w:t>baseline_media_movil_6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F1BECD" w14:textId="77777777" w:rsidR="00123DBF" w:rsidRPr="00D25494" w:rsidRDefault="00123DBF" w:rsidP="00B33A8C">
            <w:pPr>
              <w:spacing w:line="276" w:lineRule="auto"/>
              <w:rPr>
                <w:rFonts w:ascii="Arial" w:hAnsi="Arial" w:cs="Arial"/>
                <w:sz w:val="20"/>
                <w:szCs w:val="20"/>
              </w:rPr>
            </w:pPr>
            <w:r w:rsidRPr="00D25494">
              <w:rPr>
                <w:rFonts w:ascii="Arial" w:hAnsi="Arial" w:cs="Arial"/>
                <w:sz w:val="20"/>
                <w:szCs w:val="20"/>
              </w:rPr>
              <w:t>Baseline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D31A32C" w14:textId="34013323" w:rsidR="00123DBF" w:rsidRPr="00D25494" w:rsidRDefault="00123DBF" w:rsidP="00B33A8C">
            <w:pPr>
              <w:spacing w:line="276" w:lineRule="auto"/>
              <w:rPr>
                <w:rFonts w:ascii="Arial" w:hAnsi="Arial" w:cs="Arial"/>
                <w:sz w:val="20"/>
                <w:szCs w:val="20"/>
              </w:rPr>
            </w:pPr>
            <w:r w:rsidRPr="00D25494">
              <w:rPr>
                <w:rFonts w:ascii="Arial" w:eastAsia="Arial" w:hAnsi="Arial" w:cs="Arial"/>
                <w:color w:val="000000"/>
                <w:sz w:val="20"/>
                <w:szCs w:val="20"/>
              </w:rPr>
              <w:t>0.811596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44DD3FB" w14:textId="61EE9E03" w:rsidR="00123DBF" w:rsidRPr="00D25494" w:rsidRDefault="00123DBF" w:rsidP="00B33A8C">
            <w:pPr>
              <w:spacing w:line="276" w:lineRule="auto"/>
              <w:rPr>
                <w:rFonts w:ascii="Arial" w:hAnsi="Arial" w:cs="Arial"/>
                <w:sz w:val="20"/>
                <w:szCs w:val="20"/>
              </w:rPr>
            </w:pPr>
            <w:r w:rsidRPr="00D25494">
              <w:rPr>
                <w:rFonts w:ascii="Arial" w:eastAsia="Arial" w:hAnsi="Arial" w:cs="Arial"/>
                <w:color w:val="000000"/>
                <w:sz w:val="20"/>
                <w:szCs w:val="20"/>
              </w:rPr>
              <w:t>1.093558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8CA2DE8" w14:textId="1A30B3E8" w:rsidR="00123DBF" w:rsidRPr="00D25494" w:rsidRDefault="00123DBF" w:rsidP="00B33A8C">
            <w:pPr>
              <w:spacing w:line="276" w:lineRule="auto"/>
              <w:rPr>
                <w:rFonts w:ascii="Arial" w:hAnsi="Arial" w:cs="Arial"/>
                <w:sz w:val="20"/>
                <w:szCs w:val="20"/>
              </w:rPr>
            </w:pPr>
            <w:r w:rsidRPr="00D25494">
              <w:rPr>
                <w:rFonts w:ascii="Arial" w:eastAsia="Arial" w:hAnsi="Arial" w:cs="Arial"/>
                <w:color w:val="000000"/>
                <w:sz w:val="20"/>
                <w:szCs w:val="20"/>
              </w:rPr>
              <w:t>1.518770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F500283" w14:textId="59728473" w:rsidR="00123DBF" w:rsidRPr="00D25494" w:rsidRDefault="00123DBF" w:rsidP="00B33A8C">
            <w:pPr>
              <w:spacing w:line="276" w:lineRule="auto"/>
              <w:rPr>
                <w:rFonts w:ascii="Arial" w:hAnsi="Arial" w:cs="Arial"/>
                <w:sz w:val="20"/>
                <w:szCs w:val="20"/>
              </w:rPr>
            </w:pPr>
            <w:r w:rsidRPr="00D25494">
              <w:rPr>
                <w:rFonts w:ascii="Arial" w:eastAsia="Arial" w:hAnsi="Arial" w:cs="Arial"/>
                <w:color w:val="000000"/>
                <w:sz w:val="20"/>
                <w:szCs w:val="20"/>
              </w:rPr>
              <w:t>5.913753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B7D1E47" w14:textId="19502053" w:rsidR="00123DBF" w:rsidRPr="00D25494" w:rsidRDefault="00123DBF" w:rsidP="00B33A8C">
            <w:pPr>
              <w:spacing w:line="276" w:lineRule="auto"/>
              <w:rPr>
                <w:rFonts w:ascii="Arial" w:hAnsi="Arial" w:cs="Arial"/>
                <w:sz w:val="20"/>
                <w:szCs w:val="20"/>
              </w:rPr>
            </w:pPr>
            <w:r w:rsidRPr="00D25494">
              <w:rPr>
                <w:rFonts w:ascii="Arial" w:eastAsia="Arial" w:hAnsi="Arial" w:cs="Arial"/>
                <w:color w:val="000000"/>
                <w:sz w:val="20"/>
                <w:szCs w:val="20"/>
              </w:rPr>
              <w:t>661</w:t>
            </w:r>
          </w:p>
        </w:tc>
      </w:tr>
      <w:tr w:rsidR="007E5615" w:rsidRPr="00AF149C" w14:paraId="55E6F7F3" w14:textId="77777777" w:rsidTr="00FD660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A9E606" w14:textId="77777777" w:rsidR="007E5615" w:rsidRPr="00D25494" w:rsidRDefault="007E5615" w:rsidP="00B33A8C">
            <w:pPr>
              <w:spacing w:line="276" w:lineRule="auto"/>
              <w:rPr>
                <w:rFonts w:ascii="Arial" w:hAnsi="Arial" w:cs="Arial"/>
                <w:sz w:val="20"/>
                <w:szCs w:val="20"/>
              </w:rPr>
            </w:pPr>
            <w:r w:rsidRPr="00D25494">
              <w:rPr>
                <w:rFonts w:ascii="Arial" w:hAnsi="Arial" w:cs="Arial"/>
                <w:sz w:val="20"/>
                <w:szCs w:val="20"/>
              </w:rPr>
              <w:t xml:space="preserve"> XGBoost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EA6818" w14:textId="77777777" w:rsidR="007E5615" w:rsidRPr="00D25494" w:rsidRDefault="007E5615" w:rsidP="00B33A8C">
            <w:pPr>
              <w:spacing w:line="276" w:lineRule="auto"/>
              <w:rPr>
                <w:rFonts w:ascii="Arial" w:hAnsi="Arial" w:cs="Arial"/>
                <w:sz w:val="20"/>
                <w:szCs w:val="20"/>
              </w:rPr>
            </w:pPr>
            <w:r w:rsidRPr="00D25494">
              <w:rPr>
                <w:rFonts w:ascii="Arial" w:hAnsi="Arial" w:cs="Arial"/>
                <w:sz w:val="20"/>
                <w:szCs w:val="20"/>
              </w:rPr>
              <w:t>Maching learning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6A83A7C" w14:textId="2283DEAA" w:rsidR="007E5615" w:rsidRPr="00D25494" w:rsidRDefault="007E5615" w:rsidP="00B33A8C">
            <w:pPr>
              <w:spacing w:line="276" w:lineRule="auto"/>
              <w:rPr>
                <w:rFonts w:ascii="Arial" w:hAnsi="Arial" w:cs="Arial"/>
                <w:sz w:val="20"/>
                <w:szCs w:val="20"/>
              </w:rPr>
            </w:pPr>
            <w:r w:rsidRPr="00D25494">
              <w:rPr>
                <w:rFonts w:ascii="Arial" w:eastAsia="Arial" w:hAnsi="Arial" w:cs="Arial"/>
                <w:color w:val="000000"/>
                <w:sz w:val="20"/>
                <w:szCs w:val="20"/>
              </w:rPr>
              <w:t>0.786565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ED871BF" w14:textId="3DF0FE57" w:rsidR="007E5615" w:rsidRPr="00D25494" w:rsidRDefault="007E5615" w:rsidP="00B33A8C">
            <w:pPr>
              <w:spacing w:line="276" w:lineRule="auto"/>
              <w:rPr>
                <w:rFonts w:ascii="Arial" w:hAnsi="Arial" w:cs="Arial"/>
                <w:sz w:val="20"/>
                <w:szCs w:val="20"/>
              </w:rPr>
            </w:pPr>
            <w:r w:rsidRPr="00D25494">
              <w:rPr>
                <w:rFonts w:ascii="Arial" w:eastAsia="Arial" w:hAnsi="Arial" w:cs="Arial"/>
                <w:color w:val="000000"/>
                <w:sz w:val="20"/>
                <w:szCs w:val="20"/>
              </w:rPr>
              <w:t>1.304932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090B044" w14:textId="615A3788" w:rsidR="007E5615" w:rsidRPr="00D25494" w:rsidRDefault="007E5615" w:rsidP="00B33A8C">
            <w:pPr>
              <w:spacing w:line="276" w:lineRule="auto"/>
              <w:rPr>
                <w:rFonts w:ascii="Arial" w:hAnsi="Arial" w:cs="Arial"/>
                <w:sz w:val="20"/>
                <w:szCs w:val="20"/>
              </w:rPr>
            </w:pPr>
            <w:r w:rsidRPr="00D25494">
              <w:rPr>
                <w:rFonts w:ascii="Arial" w:eastAsia="Arial" w:hAnsi="Arial" w:cs="Arial"/>
                <w:color w:val="000000"/>
                <w:sz w:val="20"/>
                <w:szCs w:val="20"/>
              </w:rPr>
              <w:t>1.616515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9C6C831" w14:textId="5D1133C5" w:rsidR="007E5615" w:rsidRPr="00D25494" w:rsidRDefault="007E5615" w:rsidP="00B33A8C">
            <w:pPr>
              <w:spacing w:line="276" w:lineRule="auto"/>
              <w:rPr>
                <w:rFonts w:ascii="Arial" w:hAnsi="Arial" w:cs="Arial"/>
                <w:sz w:val="20"/>
                <w:szCs w:val="20"/>
              </w:rPr>
            </w:pPr>
            <w:r w:rsidRPr="00D25494">
              <w:rPr>
                <w:rFonts w:ascii="Arial" w:eastAsia="Arial" w:hAnsi="Arial" w:cs="Arial"/>
                <w:color w:val="000000"/>
                <w:sz w:val="20"/>
                <w:szCs w:val="20"/>
              </w:rPr>
              <w:t>6.728906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9FACF13" w14:textId="77FC04D3" w:rsidR="007E5615" w:rsidRPr="00D25494" w:rsidRDefault="007E5615" w:rsidP="00B33A8C">
            <w:pPr>
              <w:spacing w:line="276" w:lineRule="auto"/>
              <w:rPr>
                <w:rFonts w:ascii="Arial" w:hAnsi="Arial" w:cs="Arial"/>
                <w:sz w:val="20"/>
                <w:szCs w:val="20"/>
              </w:rPr>
            </w:pPr>
            <w:r w:rsidRPr="00D25494">
              <w:rPr>
                <w:rFonts w:ascii="Arial" w:eastAsia="Arial" w:hAnsi="Arial" w:cs="Arial"/>
                <w:color w:val="000000"/>
                <w:sz w:val="20"/>
                <w:szCs w:val="20"/>
              </w:rPr>
              <w:t>661</w:t>
            </w:r>
          </w:p>
        </w:tc>
      </w:tr>
      <w:tr w:rsidR="007E5615" w:rsidRPr="00AF149C" w14:paraId="4755B1CA" w14:textId="77777777" w:rsidTr="00FD660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C2FC46" w14:textId="77777777" w:rsidR="007E5615" w:rsidRPr="00D25494" w:rsidRDefault="007E5615" w:rsidP="00B33A8C">
            <w:pPr>
              <w:spacing w:line="276" w:lineRule="auto"/>
              <w:rPr>
                <w:rFonts w:ascii="Arial" w:hAnsi="Arial" w:cs="Arial"/>
                <w:sz w:val="20"/>
                <w:szCs w:val="20"/>
              </w:rPr>
            </w:pPr>
            <w:r w:rsidRPr="00D25494">
              <w:rPr>
                <w:rFonts w:ascii="Arial" w:hAnsi="Arial" w:cs="Arial"/>
                <w:sz w:val="20"/>
                <w:szCs w:val="20"/>
              </w:rPr>
              <w:t xml:space="preserve"> RandomForest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54B87D" w14:textId="77777777" w:rsidR="007E5615" w:rsidRPr="00D25494" w:rsidRDefault="007E5615" w:rsidP="00B33A8C">
            <w:pPr>
              <w:spacing w:line="276" w:lineRule="auto"/>
              <w:rPr>
                <w:rFonts w:ascii="Arial" w:hAnsi="Arial" w:cs="Arial"/>
                <w:sz w:val="20"/>
                <w:szCs w:val="20"/>
              </w:rPr>
            </w:pPr>
            <w:r w:rsidRPr="00D25494">
              <w:rPr>
                <w:rFonts w:ascii="Arial" w:hAnsi="Arial" w:cs="Arial"/>
                <w:sz w:val="20"/>
                <w:szCs w:val="20"/>
              </w:rPr>
              <w:t>Maching learning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C364995" w14:textId="0A503B7F" w:rsidR="007E5615" w:rsidRPr="00D25494" w:rsidRDefault="007E5615" w:rsidP="00B33A8C">
            <w:pPr>
              <w:spacing w:line="276" w:lineRule="auto"/>
              <w:rPr>
                <w:rFonts w:ascii="Arial" w:hAnsi="Arial" w:cs="Arial"/>
                <w:sz w:val="20"/>
                <w:szCs w:val="20"/>
              </w:rPr>
            </w:pPr>
            <w:r w:rsidRPr="00D25494">
              <w:rPr>
                <w:rFonts w:ascii="Arial" w:eastAsia="Arial" w:hAnsi="Arial" w:cs="Arial"/>
                <w:color w:val="000000"/>
                <w:sz w:val="20"/>
                <w:szCs w:val="20"/>
              </w:rPr>
              <w:t>0.772989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9B1BF7B" w14:textId="03067137" w:rsidR="007E5615" w:rsidRPr="00D25494" w:rsidRDefault="007E5615" w:rsidP="00B33A8C">
            <w:pPr>
              <w:spacing w:line="276" w:lineRule="auto"/>
              <w:rPr>
                <w:rFonts w:ascii="Arial" w:hAnsi="Arial" w:cs="Arial"/>
                <w:sz w:val="20"/>
                <w:szCs w:val="20"/>
              </w:rPr>
            </w:pPr>
            <w:r w:rsidRPr="00D25494">
              <w:rPr>
                <w:rFonts w:ascii="Arial" w:eastAsia="Arial" w:hAnsi="Arial" w:cs="Arial"/>
                <w:color w:val="000000"/>
                <w:sz w:val="20"/>
                <w:szCs w:val="20"/>
              </w:rPr>
              <w:t>1.305977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30BB02C" w14:textId="2931F22B" w:rsidR="007E5615" w:rsidRPr="00D25494" w:rsidRDefault="007E5615" w:rsidP="00B33A8C">
            <w:pPr>
              <w:spacing w:line="276" w:lineRule="auto"/>
              <w:rPr>
                <w:rFonts w:ascii="Arial" w:hAnsi="Arial" w:cs="Arial"/>
                <w:sz w:val="20"/>
                <w:szCs w:val="20"/>
              </w:rPr>
            </w:pPr>
            <w:r w:rsidRPr="00D25494">
              <w:rPr>
                <w:rFonts w:ascii="Arial" w:eastAsia="Arial" w:hAnsi="Arial" w:cs="Arial"/>
                <w:color w:val="000000"/>
                <w:sz w:val="20"/>
                <w:szCs w:val="20"/>
              </w:rPr>
              <w:t>1.667134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2723D55" w14:textId="7C243562" w:rsidR="007E5615" w:rsidRPr="00D25494" w:rsidRDefault="007E5615" w:rsidP="00B33A8C">
            <w:pPr>
              <w:spacing w:line="276" w:lineRule="auto"/>
              <w:rPr>
                <w:rFonts w:ascii="Arial" w:hAnsi="Arial" w:cs="Arial"/>
                <w:sz w:val="20"/>
                <w:szCs w:val="20"/>
              </w:rPr>
            </w:pPr>
            <w:r w:rsidRPr="00D25494">
              <w:rPr>
                <w:rFonts w:ascii="Arial" w:eastAsia="Arial" w:hAnsi="Arial" w:cs="Arial"/>
                <w:color w:val="000000"/>
                <w:sz w:val="20"/>
                <w:szCs w:val="20"/>
              </w:rPr>
              <w:t>6.837137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3A7CC4F" w14:textId="1420F8AD" w:rsidR="007E5615" w:rsidRPr="00D25494" w:rsidRDefault="007E5615" w:rsidP="00B33A8C">
            <w:pPr>
              <w:spacing w:line="276" w:lineRule="auto"/>
              <w:rPr>
                <w:rFonts w:ascii="Arial" w:hAnsi="Arial" w:cs="Arial"/>
                <w:sz w:val="20"/>
                <w:szCs w:val="20"/>
              </w:rPr>
            </w:pPr>
            <w:r w:rsidRPr="00D25494">
              <w:rPr>
                <w:rFonts w:ascii="Arial" w:eastAsia="Arial" w:hAnsi="Arial" w:cs="Arial"/>
                <w:color w:val="000000"/>
                <w:sz w:val="20"/>
                <w:szCs w:val="20"/>
              </w:rPr>
              <w:t>661</w:t>
            </w:r>
          </w:p>
        </w:tc>
      </w:tr>
      <w:tr w:rsidR="0087551B" w:rsidRPr="00AF149C" w14:paraId="08027865" w14:textId="77777777" w:rsidTr="00FD660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9269F9" w14:textId="77777777" w:rsidR="0087551B" w:rsidRPr="00D25494" w:rsidRDefault="0087551B" w:rsidP="00B33A8C">
            <w:pPr>
              <w:spacing w:line="276" w:lineRule="auto"/>
              <w:rPr>
                <w:rFonts w:ascii="Arial" w:hAnsi="Arial" w:cs="Arial"/>
                <w:sz w:val="20"/>
                <w:szCs w:val="20"/>
              </w:rPr>
            </w:pPr>
            <w:r w:rsidRPr="00D25494">
              <w:rPr>
                <w:rFonts w:ascii="Arial" w:hAnsi="Arial" w:cs="Arial"/>
                <w:sz w:val="20"/>
                <w:szCs w:val="20"/>
              </w:rPr>
              <w:t>ExtraTrees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F85C42" w14:textId="77777777" w:rsidR="0087551B" w:rsidRPr="00D25494" w:rsidRDefault="0087551B" w:rsidP="00B33A8C">
            <w:pPr>
              <w:spacing w:line="276" w:lineRule="auto"/>
              <w:rPr>
                <w:rFonts w:ascii="Arial" w:hAnsi="Arial" w:cs="Arial"/>
                <w:sz w:val="20"/>
                <w:szCs w:val="20"/>
              </w:rPr>
            </w:pPr>
            <w:r w:rsidRPr="00D25494">
              <w:rPr>
                <w:rFonts w:ascii="Arial" w:hAnsi="Arial" w:cs="Arial"/>
                <w:sz w:val="20"/>
                <w:szCs w:val="20"/>
              </w:rPr>
              <w:t>Maching learning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6F831E9" w14:textId="2932CA81" w:rsidR="0087551B" w:rsidRPr="00D25494" w:rsidRDefault="0087551B" w:rsidP="00B33A8C">
            <w:pPr>
              <w:spacing w:line="276" w:lineRule="auto"/>
              <w:rPr>
                <w:rFonts w:ascii="Arial" w:hAnsi="Arial" w:cs="Arial"/>
                <w:sz w:val="20"/>
                <w:szCs w:val="20"/>
              </w:rPr>
            </w:pPr>
            <w:r w:rsidRPr="00D25494">
              <w:rPr>
                <w:rFonts w:ascii="Arial" w:eastAsia="Arial" w:hAnsi="Arial" w:cs="Arial"/>
                <w:color w:val="000000"/>
                <w:sz w:val="20"/>
                <w:szCs w:val="20"/>
              </w:rPr>
              <w:t>0.772807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A9F7AA1" w14:textId="470EA4D6" w:rsidR="0087551B" w:rsidRPr="00D25494" w:rsidRDefault="0087551B" w:rsidP="00B33A8C">
            <w:pPr>
              <w:spacing w:line="276" w:lineRule="auto"/>
              <w:rPr>
                <w:rFonts w:ascii="Arial" w:hAnsi="Arial" w:cs="Arial"/>
                <w:sz w:val="20"/>
                <w:szCs w:val="20"/>
              </w:rPr>
            </w:pPr>
            <w:r w:rsidRPr="00D25494">
              <w:rPr>
                <w:rFonts w:ascii="Arial" w:eastAsia="Arial" w:hAnsi="Arial" w:cs="Arial"/>
                <w:color w:val="000000"/>
                <w:sz w:val="20"/>
                <w:szCs w:val="20"/>
              </w:rPr>
              <w:t>1.284964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3305B2B" w14:textId="17D67385" w:rsidR="0087551B" w:rsidRPr="00D25494" w:rsidRDefault="0087551B" w:rsidP="00B33A8C">
            <w:pPr>
              <w:spacing w:line="276" w:lineRule="auto"/>
              <w:rPr>
                <w:rFonts w:ascii="Arial" w:hAnsi="Arial" w:cs="Arial"/>
                <w:sz w:val="20"/>
                <w:szCs w:val="20"/>
              </w:rPr>
            </w:pPr>
            <w:r w:rsidRPr="00D25494">
              <w:rPr>
                <w:rFonts w:ascii="Arial" w:eastAsia="Arial" w:hAnsi="Arial" w:cs="Arial"/>
                <w:color w:val="000000"/>
                <w:sz w:val="20"/>
                <w:szCs w:val="20"/>
              </w:rPr>
              <w:t>1.667804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1262A94" w14:textId="191A7DA0" w:rsidR="0087551B" w:rsidRPr="00D25494" w:rsidRDefault="0087551B" w:rsidP="00B33A8C">
            <w:pPr>
              <w:spacing w:line="276" w:lineRule="auto"/>
              <w:rPr>
                <w:rFonts w:ascii="Arial" w:hAnsi="Arial" w:cs="Arial"/>
                <w:sz w:val="20"/>
                <w:szCs w:val="20"/>
              </w:rPr>
            </w:pPr>
            <w:r w:rsidRPr="00D25494">
              <w:rPr>
                <w:rFonts w:ascii="Arial" w:eastAsia="Arial" w:hAnsi="Arial" w:cs="Arial"/>
                <w:color w:val="000000"/>
                <w:sz w:val="20"/>
                <w:szCs w:val="20"/>
              </w:rPr>
              <w:t>6.712798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03C652E" w14:textId="28522178" w:rsidR="0087551B" w:rsidRPr="00D25494" w:rsidRDefault="0087551B" w:rsidP="00B33A8C">
            <w:pPr>
              <w:spacing w:line="276" w:lineRule="auto"/>
              <w:rPr>
                <w:rFonts w:ascii="Arial" w:hAnsi="Arial" w:cs="Arial"/>
                <w:sz w:val="20"/>
                <w:szCs w:val="20"/>
              </w:rPr>
            </w:pPr>
            <w:r w:rsidRPr="00D25494">
              <w:rPr>
                <w:rFonts w:ascii="Arial" w:eastAsia="Arial" w:hAnsi="Arial" w:cs="Arial"/>
                <w:color w:val="000000"/>
                <w:sz w:val="20"/>
                <w:szCs w:val="20"/>
              </w:rPr>
              <w:t>661</w:t>
            </w:r>
          </w:p>
        </w:tc>
      </w:tr>
      <w:tr w:rsidR="00933D73" w:rsidRPr="00AF149C" w14:paraId="1ED52086" w14:textId="77777777" w:rsidTr="00FD660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D176A2" w14:textId="77777777" w:rsidR="00933D73" w:rsidRPr="00D25494" w:rsidRDefault="00933D73" w:rsidP="00B33A8C">
            <w:pPr>
              <w:spacing w:line="276" w:lineRule="auto"/>
              <w:rPr>
                <w:rFonts w:ascii="Arial" w:hAnsi="Arial" w:cs="Arial"/>
                <w:sz w:val="20"/>
                <w:szCs w:val="20"/>
              </w:rPr>
            </w:pPr>
            <w:r w:rsidRPr="00D25494">
              <w:rPr>
                <w:rFonts w:ascii="Arial" w:hAnsi="Arial" w:cs="Arial"/>
                <w:sz w:val="20"/>
                <w:szCs w:val="20"/>
              </w:rPr>
              <w:t>HistGradientBoosting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C10AAE" w14:textId="77777777" w:rsidR="00933D73" w:rsidRPr="00D25494" w:rsidRDefault="00933D73" w:rsidP="00B33A8C">
            <w:pPr>
              <w:spacing w:line="276" w:lineRule="auto"/>
              <w:rPr>
                <w:rFonts w:ascii="Arial" w:hAnsi="Arial" w:cs="Arial"/>
                <w:sz w:val="20"/>
                <w:szCs w:val="20"/>
              </w:rPr>
            </w:pPr>
            <w:r w:rsidRPr="00D25494">
              <w:rPr>
                <w:rFonts w:ascii="Arial" w:hAnsi="Arial" w:cs="Arial"/>
                <w:sz w:val="20"/>
                <w:szCs w:val="20"/>
              </w:rPr>
              <w:t>Machine Learning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7C38947" w14:textId="46E3208A" w:rsidR="00933D73" w:rsidRPr="00D25494" w:rsidRDefault="00933D73" w:rsidP="00B33A8C">
            <w:pPr>
              <w:spacing w:line="276" w:lineRule="auto"/>
              <w:rPr>
                <w:rFonts w:ascii="Arial" w:hAnsi="Arial" w:cs="Arial"/>
                <w:sz w:val="20"/>
                <w:szCs w:val="20"/>
              </w:rPr>
            </w:pPr>
            <w:r w:rsidRPr="00D25494">
              <w:rPr>
                <w:rFonts w:ascii="Arial" w:eastAsia="Arial" w:hAnsi="Arial" w:cs="Arial"/>
                <w:color w:val="000000"/>
                <w:sz w:val="20"/>
                <w:szCs w:val="20"/>
              </w:rPr>
              <w:t>0.774124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376615B" w14:textId="28C87CD6" w:rsidR="00933D73" w:rsidRPr="00D25494" w:rsidRDefault="00933D73" w:rsidP="00B33A8C">
            <w:pPr>
              <w:spacing w:line="276" w:lineRule="auto"/>
              <w:rPr>
                <w:rFonts w:ascii="Arial" w:hAnsi="Arial" w:cs="Arial"/>
                <w:sz w:val="20"/>
                <w:szCs w:val="20"/>
              </w:rPr>
            </w:pPr>
            <w:r w:rsidRPr="00D25494">
              <w:rPr>
                <w:rFonts w:ascii="Arial" w:eastAsia="Arial" w:hAnsi="Arial" w:cs="Arial"/>
                <w:color w:val="000000"/>
                <w:sz w:val="20"/>
                <w:szCs w:val="20"/>
              </w:rPr>
              <w:t>1.305723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F819D94" w14:textId="2E69E29A" w:rsidR="00933D73" w:rsidRPr="00D25494" w:rsidRDefault="00933D73" w:rsidP="00B33A8C">
            <w:pPr>
              <w:spacing w:line="276" w:lineRule="auto"/>
              <w:rPr>
                <w:rFonts w:ascii="Arial" w:hAnsi="Arial" w:cs="Arial"/>
                <w:sz w:val="20"/>
                <w:szCs w:val="20"/>
              </w:rPr>
            </w:pPr>
            <w:r w:rsidRPr="00D25494">
              <w:rPr>
                <w:rFonts w:ascii="Arial" w:eastAsia="Arial" w:hAnsi="Arial" w:cs="Arial"/>
                <w:color w:val="000000"/>
                <w:sz w:val="20"/>
                <w:szCs w:val="20"/>
              </w:rPr>
              <w:t>1.662963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A86EF1C" w14:textId="2F270503" w:rsidR="00933D73" w:rsidRPr="00D25494" w:rsidRDefault="00933D73" w:rsidP="00B33A8C">
            <w:pPr>
              <w:spacing w:line="276" w:lineRule="auto"/>
              <w:rPr>
                <w:rFonts w:ascii="Arial" w:hAnsi="Arial" w:cs="Arial"/>
                <w:sz w:val="20"/>
                <w:szCs w:val="20"/>
              </w:rPr>
            </w:pPr>
            <w:r w:rsidRPr="00D25494">
              <w:rPr>
                <w:rFonts w:ascii="Arial" w:eastAsia="Arial" w:hAnsi="Arial" w:cs="Arial"/>
                <w:color w:val="000000"/>
                <w:sz w:val="20"/>
                <w:szCs w:val="20"/>
              </w:rPr>
              <w:t>6.884636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58FF5CB" w14:textId="06F8207B" w:rsidR="00933D73" w:rsidRPr="00D25494" w:rsidRDefault="00933D73" w:rsidP="00B33A8C">
            <w:pPr>
              <w:spacing w:line="276" w:lineRule="auto"/>
              <w:rPr>
                <w:rFonts w:ascii="Arial" w:hAnsi="Arial" w:cs="Arial"/>
                <w:sz w:val="20"/>
                <w:szCs w:val="20"/>
              </w:rPr>
            </w:pPr>
            <w:r w:rsidRPr="00D25494">
              <w:rPr>
                <w:rFonts w:ascii="Arial" w:eastAsia="Arial" w:hAnsi="Arial" w:cs="Arial"/>
                <w:color w:val="000000"/>
                <w:sz w:val="20"/>
                <w:szCs w:val="20"/>
              </w:rPr>
              <w:t>661</w:t>
            </w:r>
          </w:p>
        </w:tc>
      </w:tr>
      <w:tr w:rsidR="00933D73" w:rsidRPr="00AF149C" w14:paraId="69EEFA71" w14:textId="77777777" w:rsidTr="00FD660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4D7BDC" w14:textId="77777777" w:rsidR="00933D73" w:rsidRPr="00D25494" w:rsidRDefault="00933D73" w:rsidP="00B33A8C">
            <w:pPr>
              <w:spacing w:line="276" w:lineRule="auto"/>
              <w:rPr>
                <w:rFonts w:ascii="Arial" w:hAnsi="Arial" w:cs="Arial"/>
                <w:sz w:val="20"/>
                <w:szCs w:val="20"/>
              </w:rPr>
            </w:pPr>
            <w:r w:rsidRPr="00D25494">
              <w:rPr>
                <w:rFonts w:ascii="Arial" w:hAnsi="Arial" w:cs="Arial"/>
                <w:sz w:val="20"/>
                <w:szCs w:val="20"/>
              </w:rPr>
              <w:t>Ridge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959631" w14:textId="77777777" w:rsidR="00933D73" w:rsidRPr="00D25494" w:rsidRDefault="00933D73" w:rsidP="00B33A8C">
            <w:pPr>
              <w:spacing w:line="276" w:lineRule="auto"/>
              <w:rPr>
                <w:rFonts w:ascii="Arial" w:hAnsi="Arial" w:cs="Arial"/>
                <w:sz w:val="20"/>
                <w:szCs w:val="20"/>
              </w:rPr>
            </w:pPr>
            <w:r w:rsidRPr="00D25494">
              <w:rPr>
                <w:rFonts w:ascii="Arial" w:hAnsi="Arial" w:cs="Arial"/>
                <w:sz w:val="20"/>
                <w:szCs w:val="20"/>
              </w:rPr>
              <w:t>Maching learning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9AFA59A" w14:textId="0AE8C8D6" w:rsidR="00933D73" w:rsidRPr="00D25494" w:rsidRDefault="00933D73" w:rsidP="00B33A8C">
            <w:pPr>
              <w:spacing w:line="276" w:lineRule="auto"/>
              <w:rPr>
                <w:rFonts w:ascii="Arial" w:hAnsi="Arial" w:cs="Arial"/>
                <w:sz w:val="20"/>
                <w:szCs w:val="20"/>
              </w:rPr>
            </w:pPr>
            <w:r w:rsidRPr="00D25494">
              <w:rPr>
                <w:rFonts w:ascii="Arial" w:eastAsia="Arial" w:hAnsi="Arial" w:cs="Arial"/>
                <w:color w:val="000000"/>
                <w:sz w:val="20"/>
                <w:szCs w:val="20"/>
              </w:rPr>
              <w:t>0.507903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270C995" w14:textId="42B09E47" w:rsidR="00933D73" w:rsidRPr="00D25494" w:rsidRDefault="00933D73" w:rsidP="00B33A8C">
            <w:pPr>
              <w:spacing w:line="276" w:lineRule="auto"/>
              <w:rPr>
                <w:rFonts w:ascii="Arial" w:hAnsi="Arial" w:cs="Arial"/>
                <w:sz w:val="20"/>
                <w:szCs w:val="20"/>
              </w:rPr>
            </w:pPr>
            <w:r w:rsidRPr="00D25494">
              <w:rPr>
                <w:rFonts w:ascii="Arial" w:eastAsia="Arial" w:hAnsi="Arial" w:cs="Arial"/>
                <w:color w:val="000000"/>
                <w:sz w:val="20"/>
                <w:szCs w:val="20"/>
              </w:rPr>
              <w:t>2.008045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BF21B4A" w14:textId="0CB4D6BF" w:rsidR="00933D73" w:rsidRPr="00D25494" w:rsidRDefault="00933D73" w:rsidP="00B33A8C">
            <w:pPr>
              <w:spacing w:line="276" w:lineRule="auto"/>
              <w:rPr>
                <w:rFonts w:ascii="Arial" w:hAnsi="Arial" w:cs="Arial"/>
                <w:sz w:val="20"/>
                <w:szCs w:val="20"/>
              </w:rPr>
            </w:pPr>
            <w:r w:rsidRPr="00D25494">
              <w:rPr>
                <w:rFonts w:ascii="Arial" w:eastAsia="Arial" w:hAnsi="Arial" w:cs="Arial"/>
                <w:color w:val="000000"/>
                <w:sz w:val="20"/>
                <w:szCs w:val="20"/>
              </w:rPr>
              <w:t>2.454555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20DCEA1" w14:textId="109F25C5" w:rsidR="00933D73" w:rsidRPr="00D25494" w:rsidRDefault="00933D73" w:rsidP="00B33A8C">
            <w:pPr>
              <w:spacing w:line="276" w:lineRule="auto"/>
              <w:rPr>
                <w:rFonts w:ascii="Arial" w:hAnsi="Arial" w:cs="Arial"/>
                <w:sz w:val="20"/>
                <w:szCs w:val="20"/>
              </w:rPr>
            </w:pPr>
            <w:r w:rsidRPr="00D25494">
              <w:rPr>
                <w:rFonts w:ascii="Arial" w:eastAsia="Arial" w:hAnsi="Arial" w:cs="Arial"/>
                <w:color w:val="000000"/>
                <w:sz w:val="20"/>
                <w:szCs w:val="20"/>
              </w:rPr>
              <w:t>10.630111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6BCF425" w14:textId="4478BBE0" w:rsidR="00933D73" w:rsidRPr="00D25494" w:rsidRDefault="00933D73" w:rsidP="00B33A8C">
            <w:pPr>
              <w:spacing w:line="276" w:lineRule="auto"/>
              <w:rPr>
                <w:rFonts w:ascii="Arial" w:hAnsi="Arial" w:cs="Arial"/>
                <w:sz w:val="20"/>
                <w:szCs w:val="20"/>
              </w:rPr>
            </w:pPr>
            <w:r w:rsidRPr="00D25494">
              <w:rPr>
                <w:rFonts w:ascii="Arial" w:eastAsia="Arial" w:hAnsi="Arial" w:cs="Arial"/>
                <w:color w:val="000000"/>
                <w:sz w:val="20"/>
                <w:szCs w:val="20"/>
              </w:rPr>
              <w:t>661</w:t>
            </w:r>
          </w:p>
        </w:tc>
      </w:tr>
      <w:tr w:rsidR="00933D73" w:rsidRPr="00AF149C" w14:paraId="57629EBC" w14:textId="77777777" w:rsidTr="00FD660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0ABA70" w14:textId="77777777" w:rsidR="00933D73" w:rsidRPr="00D25494" w:rsidRDefault="00933D73" w:rsidP="00B33A8C">
            <w:pPr>
              <w:spacing w:line="276" w:lineRule="auto"/>
              <w:rPr>
                <w:rFonts w:ascii="Arial" w:hAnsi="Arial" w:cs="Arial"/>
                <w:sz w:val="20"/>
                <w:szCs w:val="20"/>
              </w:rPr>
            </w:pPr>
            <w:r w:rsidRPr="00D25494">
              <w:rPr>
                <w:rFonts w:ascii="Arial" w:hAnsi="Arial" w:cs="Arial"/>
                <w:sz w:val="20"/>
                <w:szCs w:val="20"/>
              </w:rPr>
              <w:t>ElasticNet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9F180F" w14:textId="77777777" w:rsidR="00933D73" w:rsidRPr="00D25494" w:rsidRDefault="00933D73" w:rsidP="00B33A8C">
            <w:pPr>
              <w:spacing w:line="276" w:lineRule="auto"/>
              <w:rPr>
                <w:rFonts w:ascii="Arial" w:hAnsi="Arial" w:cs="Arial"/>
                <w:sz w:val="20"/>
                <w:szCs w:val="20"/>
              </w:rPr>
            </w:pPr>
            <w:r w:rsidRPr="00D25494">
              <w:rPr>
                <w:rFonts w:ascii="Arial" w:hAnsi="Arial" w:cs="Arial"/>
                <w:sz w:val="20"/>
                <w:szCs w:val="20"/>
              </w:rPr>
              <w:t>Maching learning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06AA1DC" w14:textId="2F3EEE1D" w:rsidR="00933D73" w:rsidRPr="00D25494" w:rsidRDefault="00933D73" w:rsidP="00B33A8C">
            <w:pPr>
              <w:spacing w:line="276" w:lineRule="auto"/>
              <w:rPr>
                <w:rFonts w:ascii="Arial" w:hAnsi="Arial" w:cs="Arial"/>
                <w:sz w:val="20"/>
                <w:szCs w:val="20"/>
              </w:rPr>
            </w:pPr>
            <w:r w:rsidRPr="00D25494">
              <w:rPr>
                <w:rFonts w:ascii="Arial" w:eastAsia="Arial" w:hAnsi="Arial" w:cs="Arial"/>
                <w:color w:val="000000"/>
                <w:sz w:val="20"/>
                <w:szCs w:val="20"/>
              </w:rPr>
              <w:t>0.743140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5D0476B" w14:textId="1A84037A" w:rsidR="00933D73" w:rsidRPr="00D25494" w:rsidRDefault="00933D73" w:rsidP="00B33A8C">
            <w:pPr>
              <w:spacing w:line="276" w:lineRule="auto"/>
              <w:rPr>
                <w:rFonts w:ascii="Arial" w:hAnsi="Arial" w:cs="Arial"/>
                <w:sz w:val="20"/>
                <w:szCs w:val="20"/>
              </w:rPr>
            </w:pPr>
            <w:r w:rsidRPr="00D25494">
              <w:rPr>
                <w:rFonts w:ascii="Arial" w:eastAsia="Arial" w:hAnsi="Arial" w:cs="Arial"/>
                <w:color w:val="000000"/>
                <w:sz w:val="20"/>
                <w:szCs w:val="20"/>
              </w:rPr>
              <w:t>1.343812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250AD30" w14:textId="55861F29" w:rsidR="00933D73" w:rsidRPr="00D25494" w:rsidRDefault="00933D73" w:rsidP="00B33A8C">
            <w:pPr>
              <w:spacing w:line="276" w:lineRule="auto"/>
              <w:rPr>
                <w:rFonts w:ascii="Arial" w:hAnsi="Arial" w:cs="Arial"/>
                <w:sz w:val="20"/>
                <w:szCs w:val="20"/>
              </w:rPr>
            </w:pPr>
            <w:r w:rsidRPr="00D25494">
              <w:rPr>
                <w:rFonts w:ascii="Arial" w:eastAsia="Arial" w:hAnsi="Arial" w:cs="Arial"/>
                <w:color w:val="000000"/>
                <w:sz w:val="20"/>
                <w:szCs w:val="20"/>
              </w:rPr>
              <w:t>1.773353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C10D1B2" w14:textId="15663872" w:rsidR="00933D73" w:rsidRPr="00D25494" w:rsidRDefault="00933D73" w:rsidP="00B33A8C">
            <w:pPr>
              <w:spacing w:line="276" w:lineRule="auto"/>
              <w:rPr>
                <w:rFonts w:ascii="Arial" w:hAnsi="Arial" w:cs="Arial"/>
                <w:sz w:val="20"/>
                <w:szCs w:val="20"/>
              </w:rPr>
            </w:pPr>
            <w:r w:rsidRPr="00D25494">
              <w:rPr>
                <w:rFonts w:ascii="Arial" w:eastAsia="Arial" w:hAnsi="Arial" w:cs="Arial"/>
                <w:color w:val="000000"/>
                <w:sz w:val="20"/>
                <w:szCs w:val="20"/>
              </w:rPr>
              <w:t>7.152908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C496989" w14:textId="0D902B02" w:rsidR="00933D73" w:rsidRPr="00D25494" w:rsidRDefault="00933D73" w:rsidP="00B33A8C">
            <w:pPr>
              <w:spacing w:line="276" w:lineRule="auto"/>
              <w:rPr>
                <w:rFonts w:ascii="Arial" w:hAnsi="Arial" w:cs="Arial"/>
                <w:sz w:val="20"/>
                <w:szCs w:val="20"/>
              </w:rPr>
            </w:pPr>
            <w:r w:rsidRPr="00D25494">
              <w:rPr>
                <w:rFonts w:ascii="Arial" w:eastAsia="Arial" w:hAnsi="Arial" w:cs="Arial"/>
                <w:color w:val="000000"/>
                <w:sz w:val="20"/>
                <w:szCs w:val="20"/>
              </w:rPr>
              <w:t>661</w:t>
            </w:r>
          </w:p>
        </w:tc>
      </w:tr>
    </w:tbl>
    <w:p w14:paraId="7D7076C6" w14:textId="77777777" w:rsidR="00AF149C" w:rsidRPr="00AF149C" w:rsidRDefault="00AF149C" w:rsidP="00B33A8C">
      <w:pPr>
        <w:spacing w:line="276" w:lineRule="auto"/>
        <w:rPr>
          <w:rFonts w:ascii="Arial" w:hAnsi="Arial" w:cs="Arial"/>
          <w:sz w:val="24"/>
          <w:szCs w:val="24"/>
        </w:rPr>
      </w:pPr>
    </w:p>
    <w:p w14:paraId="3630A1A3" w14:textId="77777777" w:rsidR="00D50509" w:rsidRDefault="00D50509" w:rsidP="00B33A8C">
      <w:pPr>
        <w:spacing w:line="276" w:lineRule="auto"/>
        <w:jc w:val="center"/>
        <w:rPr>
          <w:rFonts w:ascii="Arial" w:hAnsi="Arial" w:cs="Arial"/>
          <w:sz w:val="24"/>
          <w:szCs w:val="24"/>
        </w:rPr>
      </w:pPr>
    </w:p>
    <w:p w14:paraId="5E897A05" w14:textId="508589F2" w:rsidR="00AF149C" w:rsidRPr="002A0B32" w:rsidRDefault="00A53940" w:rsidP="00A53940">
      <w:pPr>
        <w:pStyle w:val="Descripcin"/>
        <w:jc w:val="center"/>
        <w:rPr>
          <w:rFonts w:ascii="Arial" w:hAnsi="Arial" w:cs="Arial"/>
          <w:color w:val="000000" w:themeColor="text1"/>
          <w:sz w:val="20"/>
          <w:szCs w:val="20"/>
        </w:rPr>
      </w:pPr>
      <w:bookmarkStart w:id="46" w:name="_Hlk231309420"/>
      <w:bookmarkStart w:id="47" w:name="_Ref231322813"/>
      <w:r>
        <w:t xml:space="preserve">Tabla </w:t>
      </w:r>
      <w:fldSimple w:instr=" SEQ Tabla \* ARABIC ">
        <w:r>
          <w:rPr>
            <w:noProof/>
          </w:rPr>
          <w:t>6</w:t>
        </w:r>
      </w:fldSimple>
      <w:r>
        <w:t>-</w:t>
      </w:r>
      <w:r w:rsidRPr="00481E87">
        <w:t>métricas de banco</w:t>
      </w:r>
      <w:bookmarkEnd w:id="47"/>
    </w:p>
    <w:tbl>
      <w:tblPr>
        <w:tblW w:w="0" w:type="auto"/>
        <w:tblCellMar>
          <w:top w:w="15" w:type="dxa"/>
          <w:left w:w="15" w:type="dxa"/>
          <w:bottom w:w="15" w:type="dxa"/>
          <w:right w:w="15" w:type="dxa"/>
        </w:tblCellMar>
        <w:tblLook w:val="04A0" w:firstRow="1" w:lastRow="0" w:firstColumn="1" w:lastColumn="0" w:noHBand="0" w:noVBand="1"/>
      </w:tblPr>
      <w:tblGrid>
        <w:gridCol w:w="2402"/>
        <w:gridCol w:w="1631"/>
        <w:gridCol w:w="1035"/>
        <w:gridCol w:w="1035"/>
        <w:gridCol w:w="1035"/>
        <w:gridCol w:w="1146"/>
        <w:gridCol w:w="534"/>
      </w:tblGrid>
      <w:tr w:rsidR="001F27A5" w:rsidRPr="00AF149C" w14:paraId="1CE45547" w14:textId="77777777" w:rsidTr="001F27A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bookmarkEnd w:id="46"/>
          <w:p w14:paraId="5B1B07D4" w14:textId="77777777" w:rsidR="001F27A5" w:rsidRPr="00986F90" w:rsidRDefault="001F27A5" w:rsidP="00B33A8C">
            <w:pPr>
              <w:spacing w:line="276" w:lineRule="auto"/>
              <w:jc w:val="center"/>
              <w:rPr>
                <w:rFonts w:ascii="Arial" w:hAnsi="Arial" w:cs="Arial"/>
                <w:sz w:val="20"/>
                <w:szCs w:val="20"/>
              </w:rPr>
            </w:pPr>
            <w:r w:rsidRPr="00986F90">
              <w:rPr>
                <w:rFonts w:ascii="Arial" w:hAnsi="Arial" w:cs="Arial"/>
                <w:b/>
                <w:bCs/>
                <w:sz w:val="20"/>
                <w:szCs w:val="20"/>
              </w:rPr>
              <w:t>Modelo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7082D14" w14:textId="77777777" w:rsidR="001F27A5" w:rsidRPr="00986F90" w:rsidRDefault="001F27A5" w:rsidP="00B33A8C">
            <w:pPr>
              <w:spacing w:line="276" w:lineRule="auto"/>
              <w:jc w:val="center"/>
              <w:rPr>
                <w:rFonts w:ascii="Arial" w:hAnsi="Arial" w:cs="Arial"/>
                <w:sz w:val="20"/>
                <w:szCs w:val="20"/>
              </w:rPr>
            </w:pPr>
            <w:r w:rsidRPr="00986F90">
              <w:rPr>
                <w:rFonts w:ascii="Arial" w:hAnsi="Arial" w:cs="Arial"/>
                <w:b/>
                <w:bCs/>
                <w:sz w:val="20"/>
                <w:szCs w:val="20"/>
              </w:rPr>
              <w:t>Tipo</w:t>
            </w:r>
          </w:p>
        </w:tc>
        <w:tc>
          <w:tcPr>
            <w:tcW w:w="10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FB622AB" w14:textId="34837FFA" w:rsidR="001F27A5" w:rsidRPr="00986F90" w:rsidRDefault="001F27A5" w:rsidP="00B33A8C">
            <w:pPr>
              <w:spacing w:line="276" w:lineRule="auto"/>
              <w:jc w:val="center"/>
              <w:rPr>
                <w:rFonts w:ascii="Arial" w:hAnsi="Arial" w:cs="Arial"/>
                <w:sz w:val="20"/>
                <w:szCs w:val="20"/>
              </w:rPr>
            </w:pPr>
            <w:r w:rsidRPr="00986F90">
              <w:rPr>
                <w:rFonts w:ascii="Arial" w:hAnsi="Arial" w:cs="Arial"/>
                <w:b/>
                <w:bCs/>
                <w:sz w:val="20"/>
                <w:szCs w:val="20"/>
              </w:rPr>
              <w:t>R²</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95CE220" w14:textId="77777777" w:rsidR="001F27A5" w:rsidRPr="00986F90" w:rsidRDefault="001F27A5" w:rsidP="00B33A8C">
            <w:pPr>
              <w:spacing w:line="276" w:lineRule="auto"/>
              <w:jc w:val="center"/>
              <w:rPr>
                <w:rFonts w:ascii="Arial" w:hAnsi="Arial" w:cs="Arial"/>
                <w:sz w:val="20"/>
                <w:szCs w:val="20"/>
              </w:rPr>
            </w:pPr>
            <w:r w:rsidRPr="00986F90">
              <w:rPr>
                <w:rFonts w:ascii="Arial" w:hAnsi="Arial" w:cs="Arial"/>
                <w:b/>
                <w:bCs/>
                <w:sz w:val="20"/>
                <w:szCs w:val="20"/>
              </w:rPr>
              <w:t>MAE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B5B9D99" w14:textId="77777777" w:rsidR="001F27A5" w:rsidRPr="00986F90" w:rsidRDefault="001F27A5" w:rsidP="00B33A8C">
            <w:pPr>
              <w:spacing w:line="276" w:lineRule="auto"/>
              <w:jc w:val="center"/>
              <w:rPr>
                <w:rFonts w:ascii="Arial" w:hAnsi="Arial" w:cs="Arial"/>
                <w:sz w:val="20"/>
                <w:szCs w:val="20"/>
              </w:rPr>
            </w:pPr>
            <w:r w:rsidRPr="00986F90">
              <w:rPr>
                <w:rFonts w:ascii="Arial" w:hAnsi="Arial" w:cs="Arial"/>
                <w:b/>
                <w:bCs/>
                <w:sz w:val="20"/>
                <w:szCs w:val="20"/>
              </w:rPr>
              <w:t>RMSE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4B9C45C" w14:textId="77777777" w:rsidR="001F27A5" w:rsidRPr="00986F90" w:rsidRDefault="001F27A5" w:rsidP="00B33A8C">
            <w:pPr>
              <w:spacing w:line="276" w:lineRule="auto"/>
              <w:jc w:val="center"/>
              <w:rPr>
                <w:rFonts w:ascii="Arial" w:hAnsi="Arial" w:cs="Arial"/>
                <w:sz w:val="20"/>
                <w:szCs w:val="20"/>
              </w:rPr>
            </w:pPr>
            <w:r w:rsidRPr="00986F90">
              <w:rPr>
                <w:rFonts w:ascii="Arial" w:hAnsi="Arial" w:cs="Arial"/>
                <w:b/>
                <w:bCs/>
                <w:sz w:val="20"/>
                <w:szCs w:val="20"/>
              </w:rPr>
              <w:t>SMAPE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5AEC5BB" w14:textId="77777777" w:rsidR="001F27A5" w:rsidRPr="00986F90" w:rsidRDefault="001F27A5" w:rsidP="00B33A8C">
            <w:pPr>
              <w:spacing w:line="276" w:lineRule="auto"/>
              <w:jc w:val="center"/>
              <w:rPr>
                <w:rFonts w:ascii="Arial" w:hAnsi="Arial" w:cs="Arial"/>
                <w:sz w:val="20"/>
                <w:szCs w:val="20"/>
              </w:rPr>
            </w:pPr>
            <w:r w:rsidRPr="00986F90">
              <w:rPr>
                <w:rFonts w:ascii="Arial" w:hAnsi="Arial" w:cs="Arial"/>
                <w:b/>
                <w:bCs/>
                <w:sz w:val="20"/>
                <w:szCs w:val="20"/>
              </w:rPr>
              <w:t>N</w:t>
            </w:r>
          </w:p>
        </w:tc>
      </w:tr>
      <w:tr w:rsidR="001F27A5" w:rsidRPr="00AF149C" w14:paraId="2B51D6F6" w14:textId="77777777" w:rsidTr="001F27A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A83D10" w14:textId="77777777" w:rsidR="001F27A5" w:rsidRPr="00986F90" w:rsidRDefault="001F27A5" w:rsidP="00B33A8C">
            <w:pPr>
              <w:spacing w:line="276" w:lineRule="auto"/>
              <w:rPr>
                <w:rFonts w:ascii="Arial" w:hAnsi="Arial" w:cs="Arial"/>
                <w:sz w:val="20"/>
                <w:szCs w:val="20"/>
              </w:rPr>
            </w:pPr>
            <w:r w:rsidRPr="00986F90">
              <w:rPr>
                <w:rFonts w:ascii="Arial" w:hAnsi="Arial" w:cs="Arial"/>
                <w:sz w:val="20"/>
                <w:szCs w:val="20"/>
              </w:rPr>
              <w:t xml:space="preserve"> baseline_tasa_actual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3B7877" w14:textId="77777777" w:rsidR="001F27A5" w:rsidRPr="00986F90" w:rsidRDefault="001F27A5" w:rsidP="00B33A8C">
            <w:pPr>
              <w:spacing w:line="276" w:lineRule="auto"/>
              <w:rPr>
                <w:rFonts w:ascii="Arial" w:hAnsi="Arial" w:cs="Arial"/>
                <w:sz w:val="20"/>
                <w:szCs w:val="20"/>
              </w:rPr>
            </w:pPr>
            <w:r w:rsidRPr="00986F90">
              <w:rPr>
                <w:rFonts w:ascii="Arial" w:hAnsi="Arial" w:cs="Arial"/>
                <w:sz w:val="20"/>
                <w:szCs w:val="20"/>
              </w:rPr>
              <w:t>Baseline</w:t>
            </w:r>
          </w:p>
        </w:tc>
        <w:tc>
          <w:tcPr>
            <w:tcW w:w="10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F892533" w14:textId="1FE0BBFC" w:rsidR="001F27A5" w:rsidRPr="00986F90" w:rsidRDefault="001F27A5" w:rsidP="00B33A8C">
            <w:pPr>
              <w:spacing w:line="276" w:lineRule="auto"/>
              <w:rPr>
                <w:rFonts w:ascii="Arial" w:hAnsi="Arial" w:cs="Arial"/>
                <w:sz w:val="20"/>
                <w:szCs w:val="20"/>
              </w:rPr>
            </w:pPr>
            <w:r w:rsidRPr="00986F90">
              <w:rPr>
                <w:rFonts w:ascii="Arial" w:eastAsia="Arial" w:hAnsi="Arial" w:cs="Arial"/>
                <w:color w:val="000000"/>
                <w:sz w:val="20"/>
                <w:szCs w:val="20"/>
              </w:rPr>
              <w:t>0.891665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B6509AB" w14:textId="75C769B6" w:rsidR="001F27A5" w:rsidRPr="00986F90" w:rsidRDefault="001F27A5" w:rsidP="00B33A8C">
            <w:pPr>
              <w:spacing w:line="276" w:lineRule="auto"/>
              <w:rPr>
                <w:rFonts w:ascii="Arial" w:hAnsi="Arial" w:cs="Arial"/>
                <w:sz w:val="20"/>
                <w:szCs w:val="20"/>
              </w:rPr>
            </w:pPr>
            <w:r w:rsidRPr="00986F90">
              <w:rPr>
                <w:rFonts w:ascii="Arial" w:eastAsia="Arial" w:hAnsi="Arial" w:cs="Arial"/>
                <w:color w:val="000000"/>
                <w:sz w:val="20"/>
                <w:szCs w:val="20"/>
              </w:rPr>
              <w:t>0.900043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E30AD6D" w14:textId="7E2F6CBD" w:rsidR="001F27A5" w:rsidRPr="00986F90" w:rsidRDefault="001F27A5" w:rsidP="00B33A8C">
            <w:pPr>
              <w:spacing w:line="276" w:lineRule="auto"/>
              <w:rPr>
                <w:rFonts w:ascii="Arial" w:hAnsi="Arial" w:cs="Arial"/>
                <w:sz w:val="20"/>
                <w:szCs w:val="20"/>
              </w:rPr>
            </w:pPr>
            <w:r w:rsidRPr="00986F90">
              <w:rPr>
                <w:rFonts w:ascii="Arial" w:eastAsia="Arial" w:hAnsi="Arial" w:cs="Arial"/>
                <w:color w:val="000000"/>
                <w:sz w:val="20"/>
                <w:szCs w:val="20"/>
              </w:rPr>
              <w:t>1.279304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C7A134E" w14:textId="7C6B9826" w:rsidR="001F27A5" w:rsidRPr="00986F90" w:rsidRDefault="001F27A5" w:rsidP="00B33A8C">
            <w:pPr>
              <w:spacing w:line="276" w:lineRule="auto"/>
              <w:rPr>
                <w:rFonts w:ascii="Arial" w:hAnsi="Arial" w:cs="Arial"/>
                <w:sz w:val="20"/>
                <w:szCs w:val="20"/>
              </w:rPr>
            </w:pPr>
            <w:r w:rsidRPr="00986F90">
              <w:rPr>
                <w:rFonts w:ascii="Arial" w:eastAsia="Arial" w:hAnsi="Arial" w:cs="Arial"/>
                <w:color w:val="000000"/>
                <w:sz w:val="20"/>
                <w:szCs w:val="20"/>
              </w:rPr>
              <w:t>5.317198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2434F9B" w14:textId="46B8F5FF" w:rsidR="001F27A5" w:rsidRPr="00986F90" w:rsidRDefault="001F27A5" w:rsidP="00B33A8C">
            <w:pPr>
              <w:spacing w:line="276" w:lineRule="auto"/>
              <w:rPr>
                <w:rFonts w:ascii="Arial" w:hAnsi="Arial" w:cs="Arial"/>
                <w:sz w:val="20"/>
                <w:szCs w:val="20"/>
              </w:rPr>
            </w:pPr>
            <w:r w:rsidRPr="00986F90">
              <w:rPr>
                <w:rFonts w:ascii="Arial" w:eastAsia="Arial" w:hAnsi="Arial" w:cs="Arial"/>
                <w:color w:val="000000"/>
                <w:sz w:val="20"/>
                <w:szCs w:val="20"/>
              </w:rPr>
              <w:t>126</w:t>
            </w:r>
          </w:p>
        </w:tc>
      </w:tr>
      <w:tr w:rsidR="00C01B53" w:rsidRPr="00AF149C" w14:paraId="1DE95209" w14:textId="77777777" w:rsidTr="00FD660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B0532F" w14:textId="77777777" w:rsidR="00C01B53" w:rsidRPr="00986F90" w:rsidRDefault="00C01B53" w:rsidP="00B33A8C">
            <w:pPr>
              <w:spacing w:line="276" w:lineRule="auto"/>
              <w:rPr>
                <w:rFonts w:ascii="Arial" w:hAnsi="Arial" w:cs="Arial"/>
                <w:sz w:val="20"/>
                <w:szCs w:val="20"/>
              </w:rPr>
            </w:pPr>
            <w:r w:rsidRPr="00986F90">
              <w:rPr>
                <w:rFonts w:ascii="Arial" w:hAnsi="Arial" w:cs="Arial"/>
                <w:sz w:val="20"/>
                <w:szCs w:val="20"/>
              </w:rPr>
              <w:t>baseline_naive_lag1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743EA3" w14:textId="77777777" w:rsidR="00C01B53" w:rsidRPr="00986F90" w:rsidRDefault="00C01B53" w:rsidP="00B33A8C">
            <w:pPr>
              <w:spacing w:line="276" w:lineRule="auto"/>
              <w:rPr>
                <w:rFonts w:ascii="Arial" w:hAnsi="Arial" w:cs="Arial"/>
                <w:sz w:val="20"/>
                <w:szCs w:val="20"/>
              </w:rPr>
            </w:pPr>
            <w:r w:rsidRPr="00986F90">
              <w:rPr>
                <w:rFonts w:ascii="Arial" w:hAnsi="Arial" w:cs="Arial"/>
                <w:sz w:val="20"/>
                <w:szCs w:val="20"/>
              </w:rPr>
              <w:t>Baseline</w:t>
            </w:r>
          </w:p>
        </w:tc>
        <w:tc>
          <w:tcPr>
            <w:tcW w:w="10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693EA20" w14:textId="1673C6A0" w:rsidR="00C01B53" w:rsidRPr="00986F90" w:rsidRDefault="00C01B53" w:rsidP="00B33A8C">
            <w:pPr>
              <w:spacing w:line="276" w:lineRule="auto"/>
              <w:rPr>
                <w:rFonts w:ascii="Arial" w:hAnsi="Arial" w:cs="Arial"/>
                <w:sz w:val="20"/>
                <w:szCs w:val="20"/>
              </w:rPr>
            </w:pPr>
            <w:r w:rsidRPr="00986F90">
              <w:rPr>
                <w:rFonts w:ascii="Arial" w:eastAsia="Arial" w:hAnsi="Arial" w:cs="Arial"/>
                <w:color w:val="000000"/>
                <w:sz w:val="20"/>
                <w:szCs w:val="20"/>
              </w:rPr>
              <w:t>0.856145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389B1A7" w14:textId="3DE5ACDC" w:rsidR="00C01B53" w:rsidRPr="00986F90" w:rsidRDefault="00C01B53" w:rsidP="00B33A8C">
            <w:pPr>
              <w:spacing w:line="276" w:lineRule="auto"/>
              <w:rPr>
                <w:rFonts w:ascii="Arial" w:hAnsi="Arial" w:cs="Arial"/>
                <w:sz w:val="20"/>
                <w:szCs w:val="20"/>
              </w:rPr>
            </w:pPr>
            <w:r w:rsidRPr="00986F90">
              <w:rPr>
                <w:rFonts w:ascii="Arial" w:eastAsia="Arial" w:hAnsi="Arial" w:cs="Arial"/>
                <w:color w:val="000000"/>
                <w:sz w:val="20"/>
                <w:szCs w:val="20"/>
              </w:rPr>
              <w:t>1.078705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4714051" w14:textId="2F253C61" w:rsidR="00C01B53" w:rsidRPr="00986F90" w:rsidRDefault="00C01B53" w:rsidP="00B33A8C">
            <w:pPr>
              <w:spacing w:line="276" w:lineRule="auto"/>
              <w:rPr>
                <w:rFonts w:ascii="Arial" w:hAnsi="Arial" w:cs="Arial"/>
                <w:sz w:val="20"/>
                <w:szCs w:val="20"/>
              </w:rPr>
            </w:pPr>
            <w:r w:rsidRPr="00986F90">
              <w:rPr>
                <w:rFonts w:ascii="Arial" w:eastAsia="Arial" w:hAnsi="Arial" w:cs="Arial"/>
                <w:color w:val="000000"/>
                <w:sz w:val="20"/>
                <w:szCs w:val="20"/>
              </w:rPr>
              <w:t>1.474180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7BD256F" w14:textId="428A2184" w:rsidR="00C01B53" w:rsidRPr="00986F90" w:rsidRDefault="00C01B53" w:rsidP="00B33A8C">
            <w:pPr>
              <w:spacing w:line="276" w:lineRule="auto"/>
              <w:rPr>
                <w:rFonts w:ascii="Arial" w:hAnsi="Arial" w:cs="Arial"/>
                <w:sz w:val="20"/>
                <w:szCs w:val="20"/>
              </w:rPr>
            </w:pPr>
            <w:r w:rsidRPr="00986F90">
              <w:rPr>
                <w:rFonts w:ascii="Arial" w:eastAsia="Arial" w:hAnsi="Arial" w:cs="Arial"/>
                <w:color w:val="000000"/>
                <w:sz w:val="20"/>
                <w:szCs w:val="20"/>
              </w:rPr>
              <w:t>6.225560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E521481" w14:textId="48349B58" w:rsidR="00C01B53" w:rsidRPr="00986F90" w:rsidRDefault="00C01B53" w:rsidP="00B33A8C">
            <w:pPr>
              <w:spacing w:line="276" w:lineRule="auto"/>
              <w:rPr>
                <w:rFonts w:ascii="Arial" w:hAnsi="Arial" w:cs="Arial"/>
                <w:sz w:val="20"/>
                <w:szCs w:val="20"/>
              </w:rPr>
            </w:pPr>
            <w:r w:rsidRPr="00986F90">
              <w:rPr>
                <w:rFonts w:ascii="Arial" w:eastAsia="Arial" w:hAnsi="Arial" w:cs="Arial"/>
                <w:color w:val="000000"/>
                <w:sz w:val="20"/>
                <w:szCs w:val="20"/>
              </w:rPr>
              <w:t>126</w:t>
            </w:r>
          </w:p>
        </w:tc>
      </w:tr>
      <w:tr w:rsidR="00C01B53" w:rsidRPr="00AF149C" w14:paraId="650067C6" w14:textId="77777777" w:rsidTr="00FD660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FCED73" w14:textId="77777777" w:rsidR="00C01B53" w:rsidRPr="00986F90" w:rsidRDefault="00C01B53" w:rsidP="00B33A8C">
            <w:pPr>
              <w:spacing w:line="276" w:lineRule="auto"/>
              <w:rPr>
                <w:rFonts w:ascii="Arial" w:hAnsi="Arial" w:cs="Arial"/>
                <w:sz w:val="20"/>
                <w:szCs w:val="20"/>
              </w:rPr>
            </w:pPr>
            <w:r w:rsidRPr="00986F90">
              <w:rPr>
                <w:rFonts w:ascii="Arial" w:hAnsi="Arial" w:cs="Arial"/>
                <w:sz w:val="20"/>
                <w:szCs w:val="20"/>
              </w:rPr>
              <w:t>baseline_media_movil_3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2E27DF" w14:textId="77777777" w:rsidR="00C01B53" w:rsidRPr="00986F90" w:rsidRDefault="00C01B53" w:rsidP="00B33A8C">
            <w:pPr>
              <w:spacing w:line="276" w:lineRule="auto"/>
              <w:rPr>
                <w:rFonts w:ascii="Arial" w:hAnsi="Arial" w:cs="Arial"/>
                <w:sz w:val="20"/>
                <w:szCs w:val="20"/>
              </w:rPr>
            </w:pPr>
            <w:r w:rsidRPr="00986F90">
              <w:rPr>
                <w:rFonts w:ascii="Arial" w:hAnsi="Arial" w:cs="Arial"/>
                <w:sz w:val="20"/>
                <w:szCs w:val="20"/>
              </w:rPr>
              <w:t>Baseline</w:t>
            </w:r>
          </w:p>
        </w:tc>
        <w:tc>
          <w:tcPr>
            <w:tcW w:w="10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9BC80B6" w14:textId="52D0B1E6" w:rsidR="00C01B53" w:rsidRPr="00986F90" w:rsidRDefault="00C01B53" w:rsidP="00B33A8C">
            <w:pPr>
              <w:spacing w:line="276" w:lineRule="auto"/>
              <w:rPr>
                <w:rFonts w:ascii="Arial" w:hAnsi="Arial" w:cs="Arial"/>
                <w:sz w:val="20"/>
                <w:szCs w:val="20"/>
              </w:rPr>
            </w:pPr>
            <w:r w:rsidRPr="00986F90">
              <w:rPr>
                <w:rFonts w:ascii="Arial" w:eastAsia="Arial" w:hAnsi="Arial" w:cs="Arial"/>
                <w:color w:val="000000"/>
                <w:sz w:val="20"/>
                <w:szCs w:val="20"/>
              </w:rPr>
              <w:t>0.867976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FA292C5" w14:textId="2B24BFFB" w:rsidR="00C01B53" w:rsidRPr="00986F90" w:rsidRDefault="00C01B53" w:rsidP="00B33A8C">
            <w:pPr>
              <w:spacing w:line="276" w:lineRule="auto"/>
              <w:rPr>
                <w:rFonts w:ascii="Arial" w:hAnsi="Arial" w:cs="Arial"/>
                <w:sz w:val="20"/>
                <w:szCs w:val="20"/>
              </w:rPr>
            </w:pPr>
            <w:r w:rsidRPr="00986F90">
              <w:rPr>
                <w:rFonts w:ascii="Arial" w:eastAsia="Arial" w:hAnsi="Arial" w:cs="Arial"/>
                <w:color w:val="000000"/>
                <w:sz w:val="20"/>
                <w:szCs w:val="20"/>
              </w:rPr>
              <w:t>1.049496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AE56270" w14:textId="3BE5DCDF" w:rsidR="00C01B53" w:rsidRPr="00986F90" w:rsidRDefault="00C01B53" w:rsidP="00B33A8C">
            <w:pPr>
              <w:spacing w:line="276" w:lineRule="auto"/>
              <w:rPr>
                <w:rFonts w:ascii="Arial" w:hAnsi="Arial" w:cs="Arial"/>
                <w:sz w:val="20"/>
                <w:szCs w:val="20"/>
              </w:rPr>
            </w:pPr>
            <w:r w:rsidRPr="00986F90">
              <w:rPr>
                <w:rFonts w:ascii="Arial" w:eastAsia="Arial" w:hAnsi="Arial" w:cs="Arial"/>
                <w:color w:val="000000"/>
                <w:sz w:val="20"/>
                <w:szCs w:val="20"/>
              </w:rPr>
              <w:t>1.412259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CFE387B" w14:textId="7C5724EF" w:rsidR="00C01B53" w:rsidRPr="00986F90" w:rsidRDefault="00C01B53" w:rsidP="00B33A8C">
            <w:pPr>
              <w:spacing w:line="276" w:lineRule="auto"/>
              <w:rPr>
                <w:rFonts w:ascii="Arial" w:hAnsi="Arial" w:cs="Arial"/>
                <w:sz w:val="20"/>
                <w:szCs w:val="20"/>
              </w:rPr>
            </w:pPr>
            <w:r w:rsidRPr="00986F90">
              <w:rPr>
                <w:rFonts w:ascii="Arial" w:eastAsia="Arial" w:hAnsi="Arial" w:cs="Arial"/>
                <w:color w:val="000000"/>
                <w:sz w:val="20"/>
                <w:szCs w:val="20"/>
              </w:rPr>
              <w:t>5.819501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FC99FB3" w14:textId="3630E16E" w:rsidR="00C01B53" w:rsidRPr="00986F90" w:rsidRDefault="00C01B53" w:rsidP="00B33A8C">
            <w:pPr>
              <w:spacing w:line="276" w:lineRule="auto"/>
              <w:rPr>
                <w:rFonts w:ascii="Arial" w:hAnsi="Arial" w:cs="Arial"/>
                <w:sz w:val="20"/>
                <w:szCs w:val="20"/>
              </w:rPr>
            </w:pPr>
            <w:r w:rsidRPr="00986F90">
              <w:rPr>
                <w:rFonts w:ascii="Arial" w:eastAsia="Arial" w:hAnsi="Arial" w:cs="Arial"/>
                <w:color w:val="000000"/>
                <w:sz w:val="20"/>
                <w:szCs w:val="20"/>
              </w:rPr>
              <w:t>126</w:t>
            </w:r>
          </w:p>
        </w:tc>
      </w:tr>
      <w:tr w:rsidR="001F27A5" w:rsidRPr="00AF149C" w14:paraId="50B17CE0" w14:textId="77777777" w:rsidTr="00FD660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99F749" w14:textId="77777777" w:rsidR="001F27A5" w:rsidRPr="00986F90" w:rsidRDefault="001F27A5" w:rsidP="00B33A8C">
            <w:pPr>
              <w:spacing w:line="276" w:lineRule="auto"/>
              <w:rPr>
                <w:rFonts w:ascii="Arial" w:hAnsi="Arial" w:cs="Arial"/>
                <w:sz w:val="20"/>
                <w:szCs w:val="20"/>
              </w:rPr>
            </w:pPr>
            <w:r w:rsidRPr="00986F90">
              <w:rPr>
                <w:rFonts w:ascii="Arial" w:hAnsi="Arial" w:cs="Arial"/>
                <w:sz w:val="20"/>
                <w:szCs w:val="20"/>
              </w:rPr>
              <w:t>baseline_media_movil_6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B09BFD" w14:textId="77777777" w:rsidR="001F27A5" w:rsidRPr="00986F90" w:rsidRDefault="001F27A5" w:rsidP="00B33A8C">
            <w:pPr>
              <w:spacing w:line="276" w:lineRule="auto"/>
              <w:rPr>
                <w:rFonts w:ascii="Arial" w:hAnsi="Arial" w:cs="Arial"/>
                <w:sz w:val="20"/>
                <w:szCs w:val="20"/>
              </w:rPr>
            </w:pPr>
            <w:r w:rsidRPr="00986F90">
              <w:rPr>
                <w:rFonts w:ascii="Arial" w:hAnsi="Arial" w:cs="Arial"/>
                <w:sz w:val="20"/>
                <w:szCs w:val="20"/>
              </w:rPr>
              <w:t>Baseline</w:t>
            </w:r>
          </w:p>
        </w:tc>
        <w:tc>
          <w:tcPr>
            <w:tcW w:w="10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E5D0509" w14:textId="04F9F614" w:rsidR="001F27A5" w:rsidRPr="00986F90" w:rsidRDefault="001F27A5" w:rsidP="00B33A8C">
            <w:pPr>
              <w:spacing w:line="276" w:lineRule="auto"/>
              <w:rPr>
                <w:rFonts w:ascii="Arial" w:hAnsi="Arial" w:cs="Arial"/>
                <w:sz w:val="20"/>
                <w:szCs w:val="20"/>
              </w:rPr>
            </w:pPr>
            <w:r w:rsidRPr="00986F90">
              <w:rPr>
                <w:rFonts w:ascii="Arial" w:eastAsia="Arial" w:hAnsi="Arial" w:cs="Arial"/>
                <w:color w:val="000000"/>
                <w:sz w:val="20"/>
                <w:szCs w:val="20"/>
              </w:rPr>
              <w:t>0.875240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1971917" w14:textId="3E3DBC52" w:rsidR="001F27A5" w:rsidRPr="00986F90" w:rsidRDefault="001F27A5" w:rsidP="00B33A8C">
            <w:pPr>
              <w:spacing w:line="276" w:lineRule="auto"/>
              <w:rPr>
                <w:rFonts w:ascii="Arial" w:hAnsi="Arial" w:cs="Arial"/>
                <w:sz w:val="20"/>
                <w:szCs w:val="20"/>
              </w:rPr>
            </w:pPr>
            <w:r w:rsidRPr="00986F90">
              <w:rPr>
                <w:rFonts w:ascii="Arial" w:eastAsia="Arial" w:hAnsi="Arial" w:cs="Arial"/>
                <w:color w:val="000000"/>
                <w:sz w:val="20"/>
                <w:szCs w:val="20"/>
              </w:rPr>
              <w:t>1.036163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CAA53A3" w14:textId="616E6C7B" w:rsidR="001F27A5" w:rsidRPr="00986F90" w:rsidRDefault="001F27A5" w:rsidP="00B33A8C">
            <w:pPr>
              <w:spacing w:line="276" w:lineRule="auto"/>
              <w:rPr>
                <w:rFonts w:ascii="Arial" w:hAnsi="Arial" w:cs="Arial"/>
                <w:sz w:val="20"/>
                <w:szCs w:val="20"/>
              </w:rPr>
            </w:pPr>
            <w:r w:rsidRPr="00986F90">
              <w:rPr>
                <w:rFonts w:ascii="Arial" w:eastAsia="Arial" w:hAnsi="Arial" w:cs="Arial"/>
                <w:color w:val="000000"/>
                <w:sz w:val="20"/>
                <w:szCs w:val="20"/>
              </w:rPr>
              <w:t>1.372860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D57443E" w14:textId="64448A97" w:rsidR="001F27A5" w:rsidRPr="00986F90" w:rsidRDefault="001F27A5" w:rsidP="00B33A8C">
            <w:pPr>
              <w:spacing w:line="276" w:lineRule="auto"/>
              <w:rPr>
                <w:rFonts w:ascii="Arial" w:hAnsi="Arial" w:cs="Arial"/>
                <w:sz w:val="20"/>
                <w:szCs w:val="20"/>
              </w:rPr>
            </w:pPr>
            <w:r w:rsidRPr="00986F90">
              <w:rPr>
                <w:rFonts w:ascii="Arial" w:eastAsia="Arial" w:hAnsi="Arial" w:cs="Arial"/>
                <w:color w:val="000000"/>
                <w:sz w:val="20"/>
                <w:szCs w:val="20"/>
              </w:rPr>
              <w:t>5.730045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7E1E8ED" w14:textId="3485AFE1" w:rsidR="001F27A5" w:rsidRPr="00986F90" w:rsidRDefault="001F27A5" w:rsidP="00B33A8C">
            <w:pPr>
              <w:spacing w:line="276" w:lineRule="auto"/>
              <w:rPr>
                <w:rFonts w:ascii="Arial" w:hAnsi="Arial" w:cs="Arial"/>
                <w:sz w:val="20"/>
                <w:szCs w:val="20"/>
              </w:rPr>
            </w:pPr>
            <w:r w:rsidRPr="00986F90">
              <w:rPr>
                <w:rFonts w:ascii="Arial" w:eastAsia="Arial" w:hAnsi="Arial" w:cs="Arial"/>
                <w:color w:val="000000"/>
                <w:sz w:val="20"/>
                <w:szCs w:val="20"/>
              </w:rPr>
              <w:t>126</w:t>
            </w:r>
          </w:p>
        </w:tc>
      </w:tr>
      <w:tr w:rsidR="00194094" w:rsidRPr="00AF149C" w14:paraId="2D12835E" w14:textId="77777777" w:rsidTr="00FD660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1080BB" w14:textId="77777777" w:rsidR="00194094" w:rsidRPr="00986F90" w:rsidRDefault="00194094" w:rsidP="00B33A8C">
            <w:pPr>
              <w:spacing w:line="276" w:lineRule="auto"/>
              <w:rPr>
                <w:rFonts w:ascii="Arial" w:hAnsi="Arial" w:cs="Arial"/>
                <w:sz w:val="20"/>
                <w:szCs w:val="20"/>
              </w:rPr>
            </w:pPr>
            <w:r w:rsidRPr="00986F90">
              <w:rPr>
                <w:rFonts w:ascii="Arial" w:hAnsi="Arial" w:cs="Arial"/>
                <w:sz w:val="20"/>
                <w:szCs w:val="20"/>
              </w:rPr>
              <w:t xml:space="preserve"> XGBoost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275A3A" w14:textId="77777777" w:rsidR="00194094" w:rsidRPr="00986F90" w:rsidRDefault="00194094" w:rsidP="00B33A8C">
            <w:pPr>
              <w:spacing w:line="276" w:lineRule="auto"/>
              <w:rPr>
                <w:rFonts w:ascii="Arial" w:hAnsi="Arial" w:cs="Arial"/>
                <w:sz w:val="20"/>
                <w:szCs w:val="20"/>
              </w:rPr>
            </w:pPr>
            <w:r w:rsidRPr="00986F90">
              <w:rPr>
                <w:rFonts w:ascii="Arial" w:hAnsi="Arial" w:cs="Arial"/>
                <w:sz w:val="20"/>
                <w:szCs w:val="20"/>
              </w:rPr>
              <w:t>Maching learning</w:t>
            </w:r>
          </w:p>
        </w:tc>
        <w:tc>
          <w:tcPr>
            <w:tcW w:w="10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8BD4A2C" w14:textId="0C94AE1F" w:rsidR="00194094" w:rsidRPr="00986F90" w:rsidRDefault="00194094" w:rsidP="00B33A8C">
            <w:pPr>
              <w:spacing w:line="276" w:lineRule="auto"/>
              <w:rPr>
                <w:rFonts w:ascii="Arial" w:hAnsi="Arial" w:cs="Arial"/>
                <w:sz w:val="20"/>
                <w:szCs w:val="20"/>
              </w:rPr>
            </w:pPr>
            <w:r w:rsidRPr="00986F90">
              <w:rPr>
                <w:rFonts w:ascii="Arial" w:eastAsia="Arial" w:hAnsi="Arial" w:cs="Arial"/>
                <w:color w:val="000000"/>
                <w:sz w:val="20"/>
                <w:szCs w:val="20"/>
              </w:rPr>
              <w:t>0.694122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0D3516E" w14:textId="7CDAE1C2" w:rsidR="00194094" w:rsidRPr="00986F90" w:rsidRDefault="00194094" w:rsidP="00B33A8C">
            <w:pPr>
              <w:spacing w:line="276" w:lineRule="auto"/>
              <w:rPr>
                <w:rFonts w:ascii="Arial" w:hAnsi="Arial" w:cs="Arial"/>
                <w:sz w:val="20"/>
                <w:szCs w:val="20"/>
              </w:rPr>
            </w:pPr>
            <w:r w:rsidRPr="00986F90">
              <w:rPr>
                <w:rFonts w:ascii="Arial" w:eastAsia="Arial" w:hAnsi="Arial" w:cs="Arial"/>
                <w:color w:val="000000"/>
                <w:sz w:val="20"/>
                <w:szCs w:val="20"/>
              </w:rPr>
              <w:t>1.646178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5E79B76" w14:textId="7413BF7E" w:rsidR="00194094" w:rsidRPr="00986F90" w:rsidRDefault="00194094" w:rsidP="00B33A8C">
            <w:pPr>
              <w:spacing w:line="276" w:lineRule="auto"/>
              <w:rPr>
                <w:rFonts w:ascii="Arial" w:hAnsi="Arial" w:cs="Arial"/>
                <w:sz w:val="20"/>
                <w:szCs w:val="20"/>
              </w:rPr>
            </w:pPr>
            <w:r w:rsidRPr="00986F90">
              <w:rPr>
                <w:rFonts w:ascii="Arial" w:eastAsia="Arial" w:hAnsi="Arial" w:cs="Arial"/>
                <w:color w:val="000000"/>
                <w:sz w:val="20"/>
                <w:szCs w:val="20"/>
              </w:rPr>
              <w:t>2.149624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143E80A" w14:textId="34A633E5" w:rsidR="00194094" w:rsidRPr="00986F90" w:rsidRDefault="00194094" w:rsidP="00B33A8C">
            <w:pPr>
              <w:spacing w:line="276" w:lineRule="auto"/>
              <w:rPr>
                <w:rFonts w:ascii="Arial" w:hAnsi="Arial" w:cs="Arial"/>
                <w:sz w:val="20"/>
                <w:szCs w:val="20"/>
              </w:rPr>
            </w:pPr>
            <w:r w:rsidRPr="00986F90">
              <w:rPr>
                <w:rFonts w:ascii="Arial" w:eastAsia="Arial" w:hAnsi="Arial" w:cs="Arial"/>
                <w:color w:val="000000"/>
                <w:sz w:val="20"/>
                <w:szCs w:val="20"/>
              </w:rPr>
              <w:t>9.400378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529BBB3" w14:textId="67219A0D" w:rsidR="00194094" w:rsidRPr="00986F90" w:rsidRDefault="00194094" w:rsidP="00B33A8C">
            <w:pPr>
              <w:spacing w:line="276" w:lineRule="auto"/>
              <w:rPr>
                <w:rFonts w:ascii="Arial" w:hAnsi="Arial" w:cs="Arial"/>
                <w:sz w:val="20"/>
                <w:szCs w:val="20"/>
              </w:rPr>
            </w:pPr>
            <w:r w:rsidRPr="00986F90">
              <w:rPr>
                <w:rFonts w:ascii="Arial" w:eastAsia="Arial" w:hAnsi="Arial" w:cs="Arial"/>
                <w:color w:val="000000"/>
                <w:sz w:val="20"/>
                <w:szCs w:val="20"/>
              </w:rPr>
              <w:t>126</w:t>
            </w:r>
          </w:p>
        </w:tc>
      </w:tr>
      <w:tr w:rsidR="00C6573C" w:rsidRPr="00AF149C" w14:paraId="6DC69326" w14:textId="77777777" w:rsidTr="00FD660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466F9C" w14:textId="77777777" w:rsidR="00C6573C" w:rsidRPr="00986F90" w:rsidRDefault="00C6573C" w:rsidP="00B33A8C">
            <w:pPr>
              <w:spacing w:line="276" w:lineRule="auto"/>
              <w:rPr>
                <w:rFonts w:ascii="Arial" w:hAnsi="Arial" w:cs="Arial"/>
                <w:sz w:val="20"/>
                <w:szCs w:val="20"/>
              </w:rPr>
            </w:pPr>
            <w:r w:rsidRPr="00986F90">
              <w:rPr>
                <w:rFonts w:ascii="Arial" w:hAnsi="Arial" w:cs="Arial"/>
                <w:sz w:val="20"/>
                <w:szCs w:val="20"/>
              </w:rPr>
              <w:t xml:space="preserve"> RandomForest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3491EF" w14:textId="77777777" w:rsidR="00C6573C" w:rsidRPr="00986F90" w:rsidRDefault="00C6573C" w:rsidP="00B33A8C">
            <w:pPr>
              <w:spacing w:line="276" w:lineRule="auto"/>
              <w:rPr>
                <w:rFonts w:ascii="Arial" w:hAnsi="Arial" w:cs="Arial"/>
                <w:sz w:val="20"/>
                <w:szCs w:val="20"/>
              </w:rPr>
            </w:pPr>
            <w:r w:rsidRPr="00986F90">
              <w:rPr>
                <w:rFonts w:ascii="Arial" w:hAnsi="Arial" w:cs="Arial"/>
                <w:sz w:val="20"/>
                <w:szCs w:val="20"/>
              </w:rPr>
              <w:t>Maching learning</w:t>
            </w:r>
          </w:p>
        </w:tc>
        <w:tc>
          <w:tcPr>
            <w:tcW w:w="10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ACF44A1" w14:textId="673A6CAF" w:rsidR="00C6573C" w:rsidRPr="00986F90" w:rsidRDefault="00C6573C" w:rsidP="00B33A8C">
            <w:pPr>
              <w:spacing w:line="276" w:lineRule="auto"/>
              <w:rPr>
                <w:rFonts w:ascii="Arial" w:hAnsi="Arial" w:cs="Arial"/>
                <w:sz w:val="20"/>
                <w:szCs w:val="20"/>
              </w:rPr>
            </w:pPr>
            <w:r w:rsidRPr="00986F90">
              <w:rPr>
                <w:rFonts w:ascii="Arial" w:eastAsia="Arial" w:hAnsi="Arial" w:cs="Arial"/>
                <w:color w:val="000000"/>
                <w:sz w:val="20"/>
                <w:szCs w:val="20"/>
              </w:rPr>
              <w:t>0.808369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C88C748" w14:textId="0A61C8AA" w:rsidR="00C6573C" w:rsidRPr="00986F90" w:rsidRDefault="00C6573C" w:rsidP="00B33A8C">
            <w:pPr>
              <w:spacing w:line="276" w:lineRule="auto"/>
              <w:rPr>
                <w:rFonts w:ascii="Arial" w:hAnsi="Arial" w:cs="Arial"/>
                <w:sz w:val="20"/>
                <w:szCs w:val="20"/>
              </w:rPr>
            </w:pPr>
            <w:r w:rsidRPr="00986F90">
              <w:rPr>
                <w:rFonts w:ascii="Arial" w:eastAsia="Arial" w:hAnsi="Arial" w:cs="Arial"/>
                <w:color w:val="000000"/>
                <w:sz w:val="20"/>
                <w:szCs w:val="20"/>
              </w:rPr>
              <w:t>1.387094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651D320" w14:textId="645BC74C" w:rsidR="00C6573C" w:rsidRPr="00986F90" w:rsidRDefault="00C6573C" w:rsidP="00B33A8C">
            <w:pPr>
              <w:spacing w:line="276" w:lineRule="auto"/>
              <w:rPr>
                <w:rFonts w:ascii="Arial" w:hAnsi="Arial" w:cs="Arial"/>
                <w:sz w:val="20"/>
                <w:szCs w:val="20"/>
              </w:rPr>
            </w:pPr>
            <w:r w:rsidRPr="00986F90">
              <w:rPr>
                <w:rFonts w:ascii="Arial" w:eastAsia="Arial" w:hAnsi="Arial" w:cs="Arial"/>
                <w:color w:val="000000"/>
                <w:sz w:val="20"/>
                <w:szCs w:val="20"/>
              </w:rPr>
              <w:t>1.701458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C1D2E6B" w14:textId="2FF98886" w:rsidR="00C6573C" w:rsidRPr="00986F90" w:rsidRDefault="00C6573C" w:rsidP="00B33A8C">
            <w:pPr>
              <w:spacing w:line="276" w:lineRule="auto"/>
              <w:rPr>
                <w:rFonts w:ascii="Arial" w:hAnsi="Arial" w:cs="Arial"/>
                <w:sz w:val="20"/>
                <w:szCs w:val="20"/>
              </w:rPr>
            </w:pPr>
            <w:r w:rsidRPr="00986F90">
              <w:rPr>
                <w:rFonts w:ascii="Arial" w:eastAsia="Arial" w:hAnsi="Arial" w:cs="Arial"/>
                <w:color w:val="000000"/>
                <w:sz w:val="20"/>
                <w:szCs w:val="20"/>
              </w:rPr>
              <w:t>7.347359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68A96C3" w14:textId="12F75553" w:rsidR="00C6573C" w:rsidRPr="00986F90" w:rsidRDefault="00C6573C" w:rsidP="00B33A8C">
            <w:pPr>
              <w:spacing w:line="276" w:lineRule="auto"/>
              <w:rPr>
                <w:rFonts w:ascii="Arial" w:hAnsi="Arial" w:cs="Arial"/>
                <w:sz w:val="20"/>
                <w:szCs w:val="20"/>
              </w:rPr>
            </w:pPr>
            <w:r w:rsidRPr="00986F90">
              <w:rPr>
                <w:rFonts w:ascii="Arial" w:eastAsia="Arial" w:hAnsi="Arial" w:cs="Arial"/>
                <w:color w:val="000000"/>
                <w:sz w:val="20"/>
                <w:szCs w:val="20"/>
              </w:rPr>
              <w:t>126</w:t>
            </w:r>
          </w:p>
        </w:tc>
      </w:tr>
      <w:tr w:rsidR="00C36760" w:rsidRPr="00AF149C" w14:paraId="4E89D4B9" w14:textId="77777777" w:rsidTr="00FD660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08109D" w14:textId="77777777" w:rsidR="00C36760" w:rsidRPr="00986F90" w:rsidRDefault="00C36760" w:rsidP="00B33A8C">
            <w:pPr>
              <w:spacing w:line="276" w:lineRule="auto"/>
              <w:rPr>
                <w:rFonts w:ascii="Arial" w:hAnsi="Arial" w:cs="Arial"/>
                <w:sz w:val="20"/>
                <w:szCs w:val="20"/>
              </w:rPr>
            </w:pPr>
            <w:r w:rsidRPr="00986F90">
              <w:rPr>
                <w:rFonts w:ascii="Arial" w:hAnsi="Arial" w:cs="Arial"/>
                <w:sz w:val="20"/>
                <w:szCs w:val="20"/>
              </w:rPr>
              <w:t>ExtraTrees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7241F6" w14:textId="77777777" w:rsidR="00C36760" w:rsidRPr="00986F90" w:rsidRDefault="00C36760" w:rsidP="00B33A8C">
            <w:pPr>
              <w:spacing w:line="276" w:lineRule="auto"/>
              <w:rPr>
                <w:rFonts w:ascii="Arial" w:hAnsi="Arial" w:cs="Arial"/>
                <w:sz w:val="20"/>
                <w:szCs w:val="20"/>
              </w:rPr>
            </w:pPr>
            <w:r w:rsidRPr="00986F90">
              <w:rPr>
                <w:rFonts w:ascii="Arial" w:hAnsi="Arial" w:cs="Arial"/>
                <w:sz w:val="20"/>
                <w:szCs w:val="20"/>
              </w:rPr>
              <w:t>Maching learning</w:t>
            </w:r>
          </w:p>
        </w:tc>
        <w:tc>
          <w:tcPr>
            <w:tcW w:w="10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05935A2" w14:textId="014FDFA9" w:rsidR="00C36760" w:rsidRPr="00986F90" w:rsidRDefault="00C36760" w:rsidP="00B33A8C">
            <w:pPr>
              <w:spacing w:line="276" w:lineRule="auto"/>
              <w:rPr>
                <w:rFonts w:ascii="Arial" w:hAnsi="Arial" w:cs="Arial"/>
                <w:sz w:val="20"/>
                <w:szCs w:val="20"/>
              </w:rPr>
            </w:pPr>
            <w:r w:rsidRPr="00986F90">
              <w:rPr>
                <w:rFonts w:ascii="Arial" w:eastAsia="Arial" w:hAnsi="Arial" w:cs="Arial"/>
                <w:color w:val="000000"/>
                <w:sz w:val="20"/>
                <w:szCs w:val="20"/>
              </w:rPr>
              <w:t>0.820217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96B7BB1" w14:textId="7AF3FBEF" w:rsidR="00C36760" w:rsidRPr="00986F90" w:rsidRDefault="00C36760" w:rsidP="00B33A8C">
            <w:pPr>
              <w:spacing w:line="276" w:lineRule="auto"/>
              <w:rPr>
                <w:rFonts w:ascii="Arial" w:hAnsi="Arial" w:cs="Arial"/>
                <w:sz w:val="20"/>
                <w:szCs w:val="20"/>
              </w:rPr>
            </w:pPr>
            <w:r w:rsidRPr="00986F90">
              <w:rPr>
                <w:rFonts w:ascii="Arial" w:eastAsia="Arial" w:hAnsi="Arial" w:cs="Arial"/>
                <w:color w:val="000000"/>
                <w:sz w:val="20"/>
                <w:szCs w:val="20"/>
              </w:rPr>
              <w:t>1.347665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B750840" w14:textId="7D1503C5" w:rsidR="00C36760" w:rsidRPr="00986F90" w:rsidRDefault="00C36760" w:rsidP="00B33A8C">
            <w:pPr>
              <w:spacing w:line="276" w:lineRule="auto"/>
              <w:rPr>
                <w:rFonts w:ascii="Arial" w:hAnsi="Arial" w:cs="Arial"/>
                <w:sz w:val="20"/>
                <w:szCs w:val="20"/>
              </w:rPr>
            </w:pPr>
            <w:r w:rsidRPr="00986F90">
              <w:rPr>
                <w:rFonts w:ascii="Arial" w:eastAsia="Arial" w:hAnsi="Arial" w:cs="Arial"/>
                <w:color w:val="000000"/>
                <w:sz w:val="20"/>
                <w:szCs w:val="20"/>
              </w:rPr>
              <w:t>1.648021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3CA35A5" w14:textId="2A3E97D3" w:rsidR="00C36760" w:rsidRPr="00986F90" w:rsidRDefault="00C36760" w:rsidP="00B33A8C">
            <w:pPr>
              <w:spacing w:line="276" w:lineRule="auto"/>
              <w:rPr>
                <w:rFonts w:ascii="Arial" w:hAnsi="Arial" w:cs="Arial"/>
                <w:sz w:val="20"/>
                <w:szCs w:val="20"/>
              </w:rPr>
            </w:pPr>
            <w:r w:rsidRPr="00986F90">
              <w:rPr>
                <w:rFonts w:ascii="Arial" w:eastAsia="Arial" w:hAnsi="Arial" w:cs="Arial"/>
                <w:color w:val="000000"/>
                <w:sz w:val="20"/>
                <w:szCs w:val="20"/>
              </w:rPr>
              <w:t>7.134408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F78F633" w14:textId="3E534BD9" w:rsidR="00C36760" w:rsidRPr="00986F90" w:rsidRDefault="00C36760" w:rsidP="00B33A8C">
            <w:pPr>
              <w:spacing w:line="276" w:lineRule="auto"/>
              <w:rPr>
                <w:rFonts w:ascii="Arial" w:hAnsi="Arial" w:cs="Arial"/>
                <w:sz w:val="20"/>
                <w:szCs w:val="20"/>
              </w:rPr>
            </w:pPr>
            <w:r w:rsidRPr="00986F90">
              <w:rPr>
                <w:rFonts w:ascii="Arial" w:eastAsia="Arial" w:hAnsi="Arial" w:cs="Arial"/>
                <w:color w:val="000000"/>
                <w:sz w:val="20"/>
                <w:szCs w:val="20"/>
              </w:rPr>
              <w:t>126</w:t>
            </w:r>
          </w:p>
        </w:tc>
      </w:tr>
      <w:tr w:rsidR="00E026A5" w:rsidRPr="00AF149C" w14:paraId="6E581C29" w14:textId="77777777" w:rsidTr="00FD660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B2A104" w14:textId="77777777" w:rsidR="00E026A5" w:rsidRPr="00986F90" w:rsidRDefault="00E026A5" w:rsidP="00B33A8C">
            <w:pPr>
              <w:spacing w:line="276" w:lineRule="auto"/>
              <w:rPr>
                <w:rFonts w:ascii="Arial" w:hAnsi="Arial" w:cs="Arial"/>
                <w:sz w:val="20"/>
                <w:szCs w:val="20"/>
              </w:rPr>
            </w:pPr>
            <w:r w:rsidRPr="00986F90">
              <w:rPr>
                <w:rFonts w:ascii="Arial" w:hAnsi="Arial" w:cs="Arial"/>
                <w:sz w:val="20"/>
                <w:szCs w:val="20"/>
              </w:rPr>
              <w:t>HistGradientBoosting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D7C7D5" w14:textId="77777777" w:rsidR="00E026A5" w:rsidRPr="00986F90" w:rsidRDefault="00E026A5" w:rsidP="00B33A8C">
            <w:pPr>
              <w:spacing w:line="276" w:lineRule="auto"/>
              <w:rPr>
                <w:rFonts w:ascii="Arial" w:hAnsi="Arial" w:cs="Arial"/>
                <w:sz w:val="20"/>
                <w:szCs w:val="20"/>
              </w:rPr>
            </w:pPr>
            <w:r w:rsidRPr="00986F90">
              <w:rPr>
                <w:rFonts w:ascii="Arial" w:hAnsi="Arial" w:cs="Arial"/>
                <w:sz w:val="20"/>
                <w:szCs w:val="20"/>
              </w:rPr>
              <w:t>Machine Learning</w:t>
            </w:r>
          </w:p>
        </w:tc>
        <w:tc>
          <w:tcPr>
            <w:tcW w:w="10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C1A04C1" w14:textId="17793CEC" w:rsidR="00E026A5" w:rsidRPr="00986F90" w:rsidRDefault="00E026A5" w:rsidP="00B33A8C">
            <w:pPr>
              <w:spacing w:line="276" w:lineRule="auto"/>
              <w:rPr>
                <w:rFonts w:ascii="Arial" w:hAnsi="Arial" w:cs="Arial"/>
                <w:sz w:val="20"/>
                <w:szCs w:val="20"/>
              </w:rPr>
            </w:pPr>
            <w:r w:rsidRPr="00986F90">
              <w:rPr>
                <w:rFonts w:ascii="Arial" w:eastAsia="Arial" w:hAnsi="Arial" w:cs="Arial"/>
                <w:color w:val="000000"/>
                <w:sz w:val="20"/>
                <w:szCs w:val="20"/>
              </w:rPr>
              <w:t>0.673419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D3539CE" w14:textId="51BE1017" w:rsidR="00E026A5" w:rsidRPr="00986F90" w:rsidRDefault="00E026A5" w:rsidP="00B33A8C">
            <w:pPr>
              <w:spacing w:line="276" w:lineRule="auto"/>
              <w:rPr>
                <w:rFonts w:ascii="Arial" w:hAnsi="Arial" w:cs="Arial"/>
                <w:sz w:val="20"/>
                <w:szCs w:val="20"/>
              </w:rPr>
            </w:pPr>
            <w:r w:rsidRPr="00986F90">
              <w:rPr>
                <w:rFonts w:ascii="Arial" w:eastAsia="Arial" w:hAnsi="Arial" w:cs="Arial"/>
                <w:color w:val="000000"/>
                <w:sz w:val="20"/>
                <w:szCs w:val="20"/>
              </w:rPr>
              <w:t>1.546010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DF75793" w14:textId="037C226B" w:rsidR="00E026A5" w:rsidRPr="00986F90" w:rsidRDefault="00E026A5" w:rsidP="00B33A8C">
            <w:pPr>
              <w:spacing w:line="276" w:lineRule="auto"/>
              <w:rPr>
                <w:rFonts w:ascii="Arial" w:hAnsi="Arial" w:cs="Arial"/>
                <w:sz w:val="20"/>
                <w:szCs w:val="20"/>
              </w:rPr>
            </w:pPr>
            <w:r w:rsidRPr="00986F90">
              <w:rPr>
                <w:rFonts w:ascii="Arial" w:eastAsia="Arial" w:hAnsi="Arial" w:cs="Arial"/>
                <w:color w:val="000000"/>
                <w:sz w:val="20"/>
                <w:szCs w:val="20"/>
              </w:rPr>
              <w:t>2.221181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4E75DAC" w14:textId="4C41111A" w:rsidR="00E026A5" w:rsidRPr="00986F90" w:rsidRDefault="00E026A5" w:rsidP="00B33A8C">
            <w:pPr>
              <w:spacing w:line="276" w:lineRule="auto"/>
              <w:rPr>
                <w:rFonts w:ascii="Arial" w:hAnsi="Arial" w:cs="Arial"/>
                <w:sz w:val="20"/>
                <w:szCs w:val="20"/>
              </w:rPr>
            </w:pPr>
            <w:r w:rsidRPr="00986F90">
              <w:rPr>
                <w:rFonts w:ascii="Arial" w:eastAsia="Arial" w:hAnsi="Arial" w:cs="Arial"/>
                <w:color w:val="000000"/>
                <w:sz w:val="20"/>
                <w:szCs w:val="20"/>
              </w:rPr>
              <w:t>9.118386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B015CF6" w14:textId="7739EF0E" w:rsidR="00E026A5" w:rsidRPr="00986F90" w:rsidRDefault="00E026A5" w:rsidP="00B33A8C">
            <w:pPr>
              <w:spacing w:line="276" w:lineRule="auto"/>
              <w:rPr>
                <w:rFonts w:ascii="Arial" w:hAnsi="Arial" w:cs="Arial"/>
                <w:sz w:val="20"/>
                <w:szCs w:val="20"/>
              </w:rPr>
            </w:pPr>
            <w:r w:rsidRPr="00986F90">
              <w:rPr>
                <w:rFonts w:ascii="Arial" w:eastAsia="Arial" w:hAnsi="Arial" w:cs="Arial"/>
                <w:color w:val="000000"/>
                <w:sz w:val="20"/>
                <w:szCs w:val="20"/>
              </w:rPr>
              <w:t>126</w:t>
            </w:r>
          </w:p>
        </w:tc>
      </w:tr>
      <w:tr w:rsidR="00E026A5" w:rsidRPr="00AF149C" w14:paraId="677E3FC2" w14:textId="77777777" w:rsidTr="00FD660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3D4615" w14:textId="77777777" w:rsidR="00E026A5" w:rsidRPr="00986F90" w:rsidRDefault="00E026A5" w:rsidP="00B33A8C">
            <w:pPr>
              <w:spacing w:line="276" w:lineRule="auto"/>
              <w:rPr>
                <w:rFonts w:ascii="Arial" w:hAnsi="Arial" w:cs="Arial"/>
                <w:sz w:val="20"/>
                <w:szCs w:val="20"/>
              </w:rPr>
            </w:pPr>
            <w:r w:rsidRPr="00986F90">
              <w:rPr>
                <w:rFonts w:ascii="Arial" w:hAnsi="Arial" w:cs="Arial"/>
                <w:sz w:val="20"/>
                <w:szCs w:val="20"/>
              </w:rPr>
              <w:t>Ridge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B670C3" w14:textId="77777777" w:rsidR="00E026A5" w:rsidRPr="00986F90" w:rsidRDefault="00E026A5" w:rsidP="00B33A8C">
            <w:pPr>
              <w:spacing w:line="276" w:lineRule="auto"/>
              <w:rPr>
                <w:rFonts w:ascii="Arial" w:hAnsi="Arial" w:cs="Arial"/>
                <w:sz w:val="20"/>
                <w:szCs w:val="20"/>
              </w:rPr>
            </w:pPr>
            <w:r w:rsidRPr="00986F90">
              <w:rPr>
                <w:rFonts w:ascii="Arial" w:hAnsi="Arial" w:cs="Arial"/>
                <w:sz w:val="20"/>
                <w:szCs w:val="20"/>
              </w:rPr>
              <w:t>Maching learning</w:t>
            </w:r>
          </w:p>
        </w:tc>
        <w:tc>
          <w:tcPr>
            <w:tcW w:w="10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410E094" w14:textId="07DE0112" w:rsidR="00E026A5" w:rsidRPr="00986F90" w:rsidRDefault="00E026A5" w:rsidP="00B33A8C">
            <w:pPr>
              <w:spacing w:line="276" w:lineRule="auto"/>
              <w:rPr>
                <w:rFonts w:ascii="Arial" w:hAnsi="Arial" w:cs="Arial"/>
                <w:sz w:val="20"/>
                <w:szCs w:val="20"/>
              </w:rPr>
            </w:pPr>
            <w:r w:rsidRPr="00986F90">
              <w:rPr>
                <w:rFonts w:ascii="Arial" w:eastAsia="Arial" w:hAnsi="Arial" w:cs="Arial"/>
                <w:color w:val="000000"/>
                <w:sz w:val="20"/>
                <w:szCs w:val="20"/>
              </w:rPr>
              <w:t>0.560651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6844B48" w14:textId="0945DF9D" w:rsidR="00E026A5" w:rsidRPr="00986F90" w:rsidRDefault="00E026A5" w:rsidP="00B33A8C">
            <w:pPr>
              <w:spacing w:line="276" w:lineRule="auto"/>
              <w:rPr>
                <w:rFonts w:ascii="Arial" w:hAnsi="Arial" w:cs="Arial"/>
                <w:sz w:val="20"/>
                <w:szCs w:val="20"/>
              </w:rPr>
            </w:pPr>
            <w:r w:rsidRPr="00986F90">
              <w:rPr>
                <w:rFonts w:ascii="Arial" w:eastAsia="Arial" w:hAnsi="Arial" w:cs="Arial"/>
                <w:color w:val="000000"/>
                <w:sz w:val="20"/>
                <w:szCs w:val="20"/>
              </w:rPr>
              <w:t>2.168314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C48E7DE" w14:textId="58A05018" w:rsidR="00E026A5" w:rsidRPr="00986F90" w:rsidRDefault="00E026A5" w:rsidP="00B33A8C">
            <w:pPr>
              <w:spacing w:line="276" w:lineRule="auto"/>
              <w:rPr>
                <w:rFonts w:ascii="Arial" w:hAnsi="Arial" w:cs="Arial"/>
                <w:sz w:val="20"/>
                <w:szCs w:val="20"/>
              </w:rPr>
            </w:pPr>
            <w:r w:rsidRPr="00986F90">
              <w:rPr>
                <w:rFonts w:ascii="Arial" w:eastAsia="Arial" w:hAnsi="Arial" w:cs="Arial"/>
                <w:color w:val="000000"/>
                <w:sz w:val="20"/>
                <w:szCs w:val="20"/>
              </w:rPr>
              <w:t>2.576282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3F3F9E7" w14:textId="192D7C31" w:rsidR="00E026A5" w:rsidRPr="00986F90" w:rsidRDefault="00E026A5" w:rsidP="00B33A8C">
            <w:pPr>
              <w:spacing w:line="276" w:lineRule="auto"/>
              <w:rPr>
                <w:rFonts w:ascii="Arial" w:hAnsi="Arial" w:cs="Arial"/>
                <w:sz w:val="20"/>
                <w:szCs w:val="20"/>
              </w:rPr>
            </w:pPr>
            <w:r w:rsidRPr="00986F90">
              <w:rPr>
                <w:rFonts w:ascii="Arial" w:eastAsia="Arial" w:hAnsi="Arial" w:cs="Arial"/>
                <w:color w:val="000000"/>
                <w:sz w:val="20"/>
                <w:szCs w:val="20"/>
              </w:rPr>
              <w:t>11.989442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1C6ECFC" w14:textId="0102249E" w:rsidR="00E026A5" w:rsidRPr="00986F90" w:rsidRDefault="00E026A5" w:rsidP="00B33A8C">
            <w:pPr>
              <w:spacing w:line="276" w:lineRule="auto"/>
              <w:rPr>
                <w:rFonts w:ascii="Arial" w:hAnsi="Arial" w:cs="Arial"/>
                <w:sz w:val="20"/>
                <w:szCs w:val="20"/>
              </w:rPr>
            </w:pPr>
            <w:r w:rsidRPr="00986F90">
              <w:rPr>
                <w:rFonts w:ascii="Arial" w:eastAsia="Arial" w:hAnsi="Arial" w:cs="Arial"/>
                <w:color w:val="000000"/>
                <w:sz w:val="20"/>
                <w:szCs w:val="20"/>
              </w:rPr>
              <w:t>126</w:t>
            </w:r>
          </w:p>
        </w:tc>
      </w:tr>
      <w:tr w:rsidR="00E026A5" w:rsidRPr="00AF149C" w14:paraId="733B6823" w14:textId="77777777" w:rsidTr="00FD660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60E8DD" w14:textId="77777777" w:rsidR="00E026A5" w:rsidRPr="00986F90" w:rsidRDefault="00E026A5" w:rsidP="00B33A8C">
            <w:pPr>
              <w:spacing w:line="276" w:lineRule="auto"/>
              <w:rPr>
                <w:rFonts w:ascii="Arial" w:hAnsi="Arial" w:cs="Arial"/>
                <w:sz w:val="20"/>
                <w:szCs w:val="20"/>
              </w:rPr>
            </w:pPr>
            <w:r w:rsidRPr="00986F90">
              <w:rPr>
                <w:rFonts w:ascii="Arial" w:hAnsi="Arial" w:cs="Arial"/>
                <w:sz w:val="20"/>
                <w:szCs w:val="20"/>
              </w:rPr>
              <w:t>ElasticNet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D25C00" w14:textId="77777777" w:rsidR="00E026A5" w:rsidRPr="00986F90" w:rsidRDefault="00E026A5" w:rsidP="00B33A8C">
            <w:pPr>
              <w:spacing w:line="276" w:lineRule="auto"/>
              <w:rPr>
                <w:rFonts w:ascii="Arial" w:hAnsi="Arial" w:cs="Arial"/>
                <w:sz w:val="20"/>
                <w:szCs w:val="20"/>
              </w:rPr>
            </w:pPr>
            <w:r w:rsidRPr="00986F90">
              <w:rPr>
                <w:rFonts w:ascii="Arial" w:hAnsi="Arial" w:cs="Arial"/>
                <w:sz w:val="20"/>
                <w:szCs w:val="20"/>
              </w:rPr>
              <w:t>Maching learning</w:t>
            </w:r>
          </w:p>
        </w:tc>
        <w:tc>
          <w:tcPr>
            <w:tcW w:w="10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A202D42" w14:textId="4AAC258F" w:rsidR="00E026A5" w:rsidRPr="00986F90" w:rsidRDefault="00E026A5" w:rsidP="00B33A8C">
            <w:pPr>
              <w:spacing w:line="276" w:lineRule="auto"/>
              <w:rPr>
                <w:rFonts w:ascii="Arial" w:hAnsi="Arial" w:cs="Arial"/>
                <w:sz w:val="20"/>
                <w:szCs w:val="20"/>
              </w:rPr>
            </w:pPr>
            <w:r w:rsidRPr="00986F90">
              <w:rPr>
                <w:rFonts w:ascii="Arial" w:eastAsia="Arial" w:hAnsi="Arial" w:cs="Arial"/>
                <w:color w:val="000000"/>
                <w:sz w:val="20"/>
                <w:szCs w:val="20"/>
              </w:rPr>
              <w:t>0.561753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F754532" w14:textId="5F529E2F" w:rsidR="00E026A5" w:rsidRPr="00986F90" w:rsidRDefault="00E026A5" w:rsidP="00B33A8C">
            <w:pPr>
              <w:spacing w:line="276" w:lineRule="auto"/>
              <w:rPr>
                <w:rFonts w:ascii="Arial" w:hAnsi="Arial" w:cs="Arial"/>
                <w:sz w:val="20"/>
                <w:szCs w:val="20"/>
              </w:rPr>
            </w:pPr>
            <w:r w:rsidRPr="00986F90">
              <w:rPr>
                <w:rFonts w:ascii="Arial" w:eastAsia="Arial" w:hAnsi="Arial" w:cs="Arial"/>
                <w:color w:val="000000"/>
                <w:sz w:val="20"/>
                <w:szCs w:val="20"/>
              </w:rPr>
              <w:t>2.167791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0EC71B3" w14:textId="7F8B6044" w:rsidR="00E026A5" w:rsidRPr="00986F90" w:rsidRDefault="00E026A5" w:rsidP="00B33A8C">
            <w:pPr>
              <w:spacing w:line="276" w:lineRule="auto"/>
              <w:rPr>
                <w:rFonts w:ascii="Arial" w:hAnsi="Arial" w:cs="Arial"/>
                <w:sz w:val="20"/>
                <w:szCs w:val="20"/>
              </w:rPr>
            </w:pPr>
            <w:r w:rsidRPr="00986F90">
              <w:rPr>
                <w:rFonts w:ascii="Arial" w:eastAsia="Arial" w:hAnsi="Arial" w:cs="Arial"/>
                <w:color w:val="000000"/>
                <w:sz w:val="20"/>
                <w:szCs w:val="20"/>
              </w:rPr>
              <w:t>2.573049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9D28E08" w14:textId="20F8FFD3" w:rsidR="00E026A5" w:rsidRPr="00986F90" w:rsidRDefault="00E026A5" w:rsidP="00B33A8C">
            <w:pPr>
              <w:spacing w:line="276" w:lineRule="auto"/>
              <w:rPr>
                <w:rFonts w:ascii="Arial" w:hAnsi="Arial" w:cs="Arial"/>
                <w:sz w:val="20"/>
                <w:szCs w:val="20"/>
              </w:rPr>
            </w:pPr>
            <w:r w:rsidRPr="00986F90">
              <w:rPr>
                <w:rFonts w:ascii="Arial" w:eastAsia="Arial" w:hAnsi="Arial" w:cs="Arial"/>
                <w:color w:val="000000"/>
                <w:sz w:val="20"/>
                <w:szCs w:val="20"/>
              </w:rPr>
              <w:t>11.973467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D9FB6F9" w14:textId="0B7B0385" w:rsidR="00E026A5" w:rsidRPr="00986F90" w:rsidRDefault="00E026A5" w:rsidP="00B33A8C">
            <w:pPr>
              <w:spacing w:line="276" w:lineRule="auto"/>
              <w:rPr>
                <w:rFonts w:ascii="Arial" w:hAnsi="Arial" w:cs="Arial"/>
                <w:sz w:val="20"/>
                <w:szCs w:val="20"/>
              </w:rPr>
            </w:pPr>
            <w:r w:rsidRPr="00986F90">
              <w:rPr>
                <w:rFonts w:ascii="Arial" w:eastAsia="Arial" w:hAnsi="Arial" w:cs="Arial"/>
                <w:color w:val="000000"/>
                <w:sz w:val="20"/>
                <w:szCs w:val="20"/>
              </w:rPr>
              <w:t>126</w:t>
            </w:r>
          </w:p>
        </w:tc>
      </w:tr>
    </w:tbl>
    <w:p w14:paraId="00A03007" w14:textId="77777777" w:rsidR="00E37B35" w:rsidRPr="00AF149C" w:rsidRDefault="00E37B35" w:rsidP="00B33A8C">
      <w:pPr>
        <w:spacing w:line="276" w:lineRule="auto"/>
        <w:rPr>
          <w:rFonts w:ascii="Arial" w:hAnsi="Arial" w:cs="Arial"/>
          <w:sz w:val="24"/>
          <w:szCs w:val="24"/>
        </w:rPr>
      </w:pPr>
    </w:p>
    <w:p w14:paraId="135A3828" w14:textId="233684D6" w:rsidR="00AF149C" w:rsidRPr="00AF5883" w:rsidRDefault="00A53940" w:rsidP="00A53940">
      <w:pPr>
        <w:pStyle w:val="Descripcin"/>
        <w:jc w:val="center"/>
        <w:rPr>
          <w:rFonts w:ascii="Arial" w:hAnsi="Arial" w:cs="Arial"/>
          <w:color w:val="000000" w:themeColor="text1"/>
          <w:sz w:val="20"/>
          <w:szCs w:val="20"/>
        </w:rPr>
      </w:pPr>
      <w:bookmarkStart w:id="48" w:name="_Ref231322824"/>
      <w:r>
        <w:t xml:space="preserve">Tabla </w:t>
      </w:r>
      <w:fldSimple w:instr=" SEQ Tabla \* ARABIC ">
        <w:r>
          <w:rPr>
            <w:noProof/>
          </w:rPr>
          <w:t>7</w:t>
        </w:r>
      </w:fldSimple>
      <w:r>
        <w:t>-</w:t>
      </w:r>
      <w:r w:rsidRPr="009A0C2F">
        <w:t>MÉTRICAS DE RANGO</w:t>
      </w:r>
      <w:bookmarkEnd w:id="48"/>
    </w:p>
    <w:tbl>
      <w:tblPr>
        <w:tblW w:w="0" w:type="auto"/>
        <w:tblCellMar>
          <w:top w:w="15" w:type="dxa"/>
          <w:left w:w="15" w:type="dxa"/>
          <w:bottom w:w="15" w:type="dxa"/>
          <w:right w:w="15" w:type="dxa"/>
        </w:tblCellMar>
        <w:tblLook w:val="04A0" w:firstRow="1" w:lastRow="0" w:firstColumn="1" w:lastColumn="0" w:noHBand="0" w:noVBand="1"/>
      </w:tblPr>
      <w:tblGrid>
        <w:gridCol w:w="2402"/>
        <w:gridCol w:w="1790"/>
        <w:gridCol w:w="1035"/>
        <w:gridCol w:w="1035"/>
        <w:gridCol w:w="1035"/>
        <w:gridCol w:w="1035"/>
        <w:gridCol w:w="423"/>
      </w:tblGrid>
      <w:tr w:rsidR="00AF149C" w:rsidRPr="00AF149C" w14:paraId="534FBF6A" w14:textId="77777777" w:rsidTr="00AF149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290B22" w14:textId="77777777" w:rsidR="00AF149C" w:rsidRPr="001E0349" w:rsidRDefault="00AF149C" w:rsidP="00B33A8C">
            <w:pPr>
              <w:spacing w:line="276" w:lineRule="auto"/>
              <w:rPr>
                <w:rFonts w:ascii="Arial" w:hAnsi="Arial" w:cs="Arial"/>
                <w:sz w:val="20"/>
                <w:szCs w:val="20"/>
              </w:rPr>
            </w:pPr>
            <w:r w:rsidRPr="001E0349">
              <w:rPr>
                <w:rFonts w:ascii="Arial" w:hAnsi="Arial" w:cs="Arial"/>
                <w:b/>
                <w:bCs/>
                <w:sz w:val="20"/>
                <w:szCs w:val="20"/>
              </w:rPr>
              <w:t>Modelo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9CDE75" w14:textId="77777777" w:rsidR="00AF149C" w:rsidRPr="001E0349" w:rsidRDefault="00AF149C" w:rsidP="00B33A8C">
            <w:pPr>
              <w:spacing w:line="276" w:lineRule="auto"/>
              <w:rPr>
                <w:rFonts w:ascii="Arial" w:hAnsi="Arial" w:cs="Arial"/>
                <w:sz w:val="20"/>
                <w:szCs w:val="20"/>
              </w:rPr>
            </w:pPr>
            <w:r w:rsidRPr="001E0349">
              <w:rPr>
                <w:rFonts w:ascii="Arial" w:hAnsi="Arial" w:cs="Arial"/>
                <w:b/>
                <w:bCs/>
                <w:sz w:val="20"/>
                <w:szCs w:val="20"/>
              </w:rPr>
              <w:t>TIpo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0F16CE" w14:textId="77777777" w:rsidR="00AF149C" w:rsidRPr="001E0349" w:rsidRDefault="00AF149C" w:rsidP="00B33A8C">
            <w:pPr>
              <w:spacing w:line="276" w:lineRule="auto"/>
              <w:rPr>
                <w:rFonts w:ascii="Arial" w:hAnsi="Arial" w:cs="Arial"/>
                <w:sz w:val="20"/>
                <w:szCs w:val="20"/>
              </w:rPr>
            </w:pPr>
            <w:r w:rsidRPr="001E0349">
              <w:rPr>
                <w:rFonts w:ascii="Arial" w:hAnsi="Arial" w:cs="Arial"/>
                <w:b/>
                <w:bCs/>
                <w:sz w:val="20"/>
                <w:szCs w:val="20"/>
              </w:rPr>
              <w:t>R²</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EAB0AF" w14:textId="77777777" w:rsidR="00AF149C" w:rsidRPr="001E0349" w:rsidRDefault="00AF149C" w:rsidP="00B33A8C">
            <w:pPr>
              <w:spacing w:line="276" w:lineRule="auto"/>
              <w:rPr>
                <w:rFonts w:ascii="Arial" w:hAnsi="Arial" w:cs="Arial"/>
                <w:sz w:val="20"/>
                <w:szCs w:val="20"/>
              </w:rPr>
            </w:pPr>
            <w:r w:rsidRPr="001E0349">
              <w:rPr>
                <w:rFonts w:ascii="Arial" w:hAnsi="Arial" w:cs="Arial"/>
                <w:b/>
                <w:bCs/>
                <w:sz w:val="20"/>
                <w:szCs w:val="20"/>
              </w:rPr>
              <w:t>MAE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88E6DD" w14:textId="77777777" w:rsidR="00AF149C" w:rsidRPr="001E0349" w:rsidRDefault="00AF149C" w:rsidP="00B33A8C">
            <w:pPr>
              <w:spacing w:line="276" w:lineRule="auto"/>
              <w:rPr>
                <w:rFonts w:ascii="Arial" w:hAnsi="Arial" w:cs="Arial"/>
                <w:sz w:val="20"/>
                <w:szCs w:val="20"/>
              </w:rPr>
            </w:pPr>
            <w:r w:rsidRPr="001E0349">
              <w:rPr>
                <w:rFonts w:ascii="Arial" w:hAnsi="Arial" w:cs="Arial"/>
                <w:b/>
                <w:bCs/>
                <w:sz w:val="20"/>
                <w:szCs w:val="20"/>
              </w:rPr>
              <w:t>RMSE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0D9C74" w14:textId="77777777" w:rsidR="00AF149C" w:rsidRPr="001E0349" w:rsidRDefault="00AF149C" w:rsidP="00B33A8C">
            <w:pPr>
              <w:spacing w:line="276" w:lineRule="auto"/>
              <w:rPr>
                <w:rFonts w:ascii="Arial" w:hAnsi="Arial" w:cs="Arial"/>
                <w:sz w:val="20"/>
                <w:szCs w:val="20"/>
              </w:rPr>
            </w:pPr>
            <w:r w:rsidRPr="001E0349">
              <w:rPr>
                <w:rFonts w:ascii="Arial" w:hAnsi="Arial" w:cs="Arial"/>
                <w:b/>
                <w:bCs/>
                <w:sz w:val="20"/>
                <w:szCs w:val="20"/>
              </w:rPr>
              <w:t>SMAPE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37E4C2" w14:textId="77777777" w:rsidR="00AF149C" w:rsidRPr="001E0349" w:rsidRDefault="00AF149C" w:rsidP="00B33A8C">
            <w:pPr>
              <w:spacing w:line="276" w:lineRule="auto"/>
              <w:rPr>
                <w:rFonts w:ascii="Arial" w:hAnsi="Arial" w:cs="Arial"/>
                <w:sz w:val="20"/>
                <w:szCs w:val="20"/>
              </w:rPr>
            </w:pPr>
            <w:r w:rsidRPr="001E0349">
              <w:rPr>
                <w:rFonts w:ascii="Arial" w:hAnsi="Arial" w:cs="Arial"/>
                <w:b/>
                <w:bCs/>
                <w:sz w:val="20"/>
                <w:szCs w:val="20"/>
              </w:rPr>
              <w:t>N</w:t>
            </w:r>
          </w:p>
        </w:tc>
      </w:tr>
      <w:tr w:rsidR="00F11E15" w:rsidRPr="00AF149C" w14:paraId="279759BD" w14:textId="77777777" w:rsidTr="00FD660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6F36A7" w14:textId="77777777" w:rsidR="00F11E15" w:rsidRPr="001E0349" w:rsidRDefault="00F11E15" w:rsidP="00B33A8C">
            <w:pPr>
              <w:spacing w:line="276" w:lineRule="auto"/>
              <w:rPr>
                <w:rFonts w:ascii="Arial" w:hAnsi="Arial" w:cs="Arial"/>
                <w:sz w:val="20"/>
                <w:szCs w:val="20"/>
              </w:rPr>
            </w:pPr>
            <w:r w:rsidRPr="001E0349">
              <w:rPr>
                <w:rFonts w:ascii="Arial" w:hAnsi="Arial" w:cs="Arial"/>
                <w:sz w:val="20"/>
                <w:szCs w:val="20"/>
              </w:rPr>
              <w:t xml:space="preserve"> baseline_tasa_actual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9062CA" w14:textId="77777777" w:rsidR="00F11E15" w:rsidRPr="001E0349" w:rsidRDefault="00F11E15" w:rsidP="00B33A8C">
            <w:pPr>
              <w:spacing w:line="276" w:lineRule="auto"/>
              <w:rPr>
                <w:rFonts w:ascii="Arial" w:hAnsi="Arial" w:cs="Arial"/>
                <w:sz w:val="20"/>
                <w:szCs w:val="20"/>
              </w:rPr>
            </w:pPr>
            <w:r w:rsidRPr="001E0349">
              <w:rPr>
                <w:rFonts w:ascii="Arial" w:hAnsi="Arial" w:cs="Arial"/>
                <w:sz w:val="20"/>
                <w:szCs w:val="20"/>
              </w:rPr>
              <w:t>Baseline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C2A82BF" w14:textId="50748F59" w:rsidR="00F11E15" w:rsidRPr="001E0349" w:rsidRDefault="00F11E15" w:rsidP="00B33A8C">
            <w:pPr>
              <w:spacing w:line="276" w:lineRule="auto"/>
              <w:rPr>
                <w:rFonts w:ascii="Arial" w:hAnsi="Arial" w:cs="Arial"/>
                <w:sz w:val="20"/>
                <w:szCs w:val="20"/>
              </w:rPr>
            </w:pPr>
            <w:r w:rsidRPr="001E0349">
              <w:rPr>
                <w:rFonts w:ascii="Arial" w:eastAsia="Arial" w:hAnsi="Arial" w:cs="Arial"/>
                <w:color w:val="000000"/>
                <w:sz w:val="20"/>
                <w:szCs w:val="20"/>
              </w:rPr>
              <w:t>0.784475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5E6CF66" w14:textId="441E1A81" w:rsidR="00F11E15" w:rsidRPr="001E0349" w:rsidRDefault="00F11E15" w:rsidP="00B33A8C">
            <w:pPr>
              <w:spacing w:line="276" w:lineRule="auto"/>
              <w:rPr>
                <w:rFonts w:ascii="Arial" w:hAnsi="Arial" w:cs="Arial"/>
                <w:sz w:val="20"/>
                <w:szCs w:val="20"/>
              </w:rPr>
            </w:pPr>
            <w:r w:rsidRPr="001E0349">
              <w:rPr>
                <w:rFonts w:ascii="Arial" w:eastAsia="Arial" w:hAnsi="Arial" w:cs="Arial"/>
                <w:color w:val="000000"/>
                <w:sz w:val="20"/>
                <w:szCs w:val="20"/>
              </w:rPr>
              <w:t>0.535604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2AF5930" w14:textId="51EBAC2A" w:rsidR="00F11E15" w:rsidRPr="001E0349" w:rsidRDefault="00F11E15" w:rsidP="00B33A8C">
            <w:pPr>
              <w:spacing w:line="276" w:lineRule="auto"/>
              <w:rPr>
                <w:rFonts w:ascii="Arial" w:hAnsi="Arial" w:cs="Arial"/>
                <w:sz w:val="20"/>
                <w:szCs w:val="20"/>
              </w:rPr>
            </w:pPr>
            <w:r w:rsidRPr="001E0349">
              <w:rPr>
                <w:rFonts w:ascii="Arial" w:eastAsia="Arial" w:hAnsi="Arial" w:cs="Arial"/>
                <w:color w:val="000000"/>
                <w:sz w:val="20"/>
                <w:szCs w:val="20"/>
              </w:rPr>
              <w:t>0.700076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BFD7E2C" w14:textId="5938B746" w:rsidR="00F11E15" w:rsidRPr="001E0349" w:rsidRDefault="00F11E15" w:rsidP="00B33A8C">
            <w:pPr>
              <w:spacing w:line="276" w:lineRule="auto"/>
              <w:rPr>
                <w:rFonts w:ascii="Arial" w:hAnsi="Arial" w:cs="Arial"/>
                <w:sz w:val="20"/>
                <w:szCs w:val="20"/>
              </w:rPr>
            </w:pPr>
            <w:r w:rsidRPr="001E0349">
              <w:rPr>
                <w:rFonts w:ascii="Arial" w:eastAsia="Arial" w:hAnsi="Arial" w:cs="Arial"/>
                <w:color w:val="000000"/>
                <w:sz w:val="20"/>
                <w:szCs w:val="20"/>
              </w:rPr>
              <w:t>2.497880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6DE4203" w14:textId="6FDBE779" w:rsidR="00F11E15" w:rsidRPr="001E0349" w:rsidRDefault="00F11E15" w:rsidP="00B33A8C">
            <w:pPr>
              <w:spacing w:line="276" w:lineRule="auto"/>
              <w:rPr>
                <w:rFonts w:ascii="Arial" w:hAnsi="Arial" w:cs="Arial"/>
                <w:sz w:val="20"/>
                <w:szCs w:val="20"/>
              </w:rPr>
            </w:pPr>
            <w:r w:rsidRPr="001E0349">
              <w:rPr>
                <w:rFonts w:ascii="Arial" w:eastAsia="Arial" w:hAnsi="Arial" w:cs="Arial"/>
                <w:color w:val="000000"/>
                <w:sz w:val="20"/>
                <w:szCs w:val="20"/>
              </w:rPr>
              <w:t>36</w:t>
            </w:r>
          </w:p>
        </w:tc>
      </w:tr>
      <w:tr w:rsidR="00617D82" w:rsidRPr="00AF149C" w14:paraId="4420E940" w14:textId="77777777" w:rsidTr="00FD660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5A69AB" w14:textId="77777777" w:rsidR="00617D82" w:rsidRPr="001E0349" w:rsidRDefault="00617D82" w:rsidP="00B33A8C">
            <w:pPr>
              <w:spacing w:line="276" w:lineRule="auto"/>
              <w:rPr>
                <w:rFonts w:ascii="Arial" w:hAnsi="Arial" w:cs="Arial"/>
                <w:sz w:val="20"/>
                <w:szCs w:val="20"/>
              </w:rPr>
            </w:pPr>
            <w:r w:rsidRPr="001E0349">
              <w:rPr>
                <w:rFonts w:ascii="Arial" w:hAnsi="Arial" w:cs="Arial"/>
                <w:sz w:val="20"/>
                <w:szCs w:val="20"/>
              </w:rPr>
              <w:t>baseline_naive_lag1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94C64C" w14:textId="77777777" w:rsidR="00617D82" w:rsidRPr="001E0349" w:rsidRDefault="00617D82" w:rsidP="00B33A8C">
            <w:pPr>
              <w:spacing w:line="276" w:lineRule="auto"/>
              <w:rPr>
                <w:rFonts w:ascii="Arial" w:hAnsi="Arial" w:cs="Arial"/>
                <w:sz w:val="20"/>
                <w:szCs w:val="20"/>
              </w:rPr>
            </w:pPr>
            <w:r w:rsidRPr="001E0349">
              <w:rPr>
                <w:rFonts w:ascii="Arial" w:hAnsi="Arial" w:cs="Arial"/>
                <w:sz w:val="20"/>
                <w:szCs w:val="20"/>
              </w:rPr>
              <w:t>Baseline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5883125" w14:textId="3041467C" w:rsidR="00617D82" w:rsidRPr="001E0349" w:rsidRDefault="00617D82" w:rsidP="00B33A8C">
            <w:pPr>
              <w:spacing w:line="276" w:lineRule="auto"/>
              <w:rPr>
                <w:rFonts w:ascii="Arial" w:hAnsi="Arial" w:cs="Arial"/>
                <w:sz w:val="20"/>
                <w:szCs w:val="20"/>
              </w:rPr>
            </w:pPr>
            <w:r w:rsidRPr="001E0349">
              <w:rPr>
                <w:rFonts w:ascii="Arial" w:eastAsia="Arial" w:hAnsi="Arial" w:cs="Arial"/>
                <w:color w:val="000000"/>
                <w:sz w:val="20"/>
                <w:szCs w:val="20"/>
              </w:rPr>
              <w:t>0.719564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4D2229E" w14:textId="6D014BF7" w:rsidR="00617D82" w:rsidRPr="001E0349" w:rsidRDefault="00617D82" w:rsidP="00B33A8C">
            <w:pPr>
              <w:spacing w:line="276" w:lineRule="auto"/>
              <w:rPr>
                <w:rFonts w:ascii="Arial" w:hAnsi="Arial" w:cs="Arial"/>
                <w:sz w:val="20"/>
                <w:szCs w:val="20"/>
              </w:rPr>
            </w:pPr>
            <w:r w:rsidRPr="001E0349">
              <w:rPr>
                <w:rFonts w:ascii="Arial" w:eastAsia="Arial" w:hAnsi="Arial" w:cs="Arial"/>
                <w:color w:val="000000"/>
                <w:sz w:val="20"/>
                <w:szCs w:val="20"/>
              </w:rPr>
              <w:t>0.641270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C8700DC" w14:textId="65CC2269" w:rsidR="00617D82" w:rsidRPr="001E0349" w:rsidRDefault="00617D82" w:rsidP="00B33A8C">
            <w:pPr>
              <w:spacing w:line="276" w:lineRule="auto"/>
              <w:rPr>
                <w:rFonts w:ascii="Arial" w:hAnsi="Arial" w:cs="Arial"/>
                <w:sz w:val="20"/>
                <w:szCs w:val="20"/>
              </w:rPr>
            </w:pPr>
            <w:r w:rsidRPr="001E0349">
              <w:rPr>
                <w:rFonts w:ascii="Arial" w:eastAsia="Arial" w:hAnsi="Arial" w:cs="Arial"/>
                <w:color w:val="000000"/>
                <w:sz w:val="20"/>
                <w:szCs w:val="20"/>
              </w:rPr>
              <w:t>0.798570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238BC55" w14:textId="635114B2" w:rsidR="00617D82" w:rsidRPr="001E0349" w:rsidRDefault="00617D82" w:rsidP="00B33A8C">
            <w:pPr>
              <w:spacing w:line="276" w:lineRule="auto"/>
              <w:rPr>
                <w:rFonts w:ascii="Arial" w:hAnsi="Arial" w:cs="Arial"/>
                <w:sz w:val="20"/>
                <w:szCs w:val="20"/>
              </w:rPr>
            </w:pPr>
            <w:r w:rsidRPr="001E0349">
              <w:rPr>
                <w:rFonts w:ascii="Arial" w:eastAsia="Arial" w:hAnsi="Arial" w:cs="Arial"/>
                <w:color w:val="000000"/>
                <w:sz w:val="20"/>
                <w:szCs w:val="20"/>
              </w:rPr>
              <w:t>2.962582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59DDC7F" w14:textId="3893E8DA" w:rsidR="00617D82" w:rsidRPr="001E0349" w:rsidRDefault="00617D82" w:rsidP="00B33A8C">
            <w:pPr>
              <w:spacing w:line="276" w:lineRule="auto"/>
              <w:rPr>
                <w:rFonts w:ascii="Arial" w:hAnsi="Arial" w:cs="Arial"/>
                <w:sz w:val="20"/>
                <w:szCs w:val="20"/>
              </w:rPr>
            </w:pPr>
            <w:r w:rsidRPr="001E0349">
              <w:rPr>
                <w:rFonts w:ascii="Arial" w:eastAsia="Arial" w:hAnsi="Arial" w:cs="Arial"/>
                <w:color w:val="000000"/>
                <w:sz w:val="20"/>
                <w:szCs w:val="20"/>
              </w:rPr>
              <w:t>36</w:t>
            </w:r>
          </w:p>
        </w:tc>
      </w:tr>
      <w:tr w:rsidR="00617D82" w:rsidRPr="00AF149C" w14:paraId="458D69CD" w14:textId="77777777" w:rsidTr="00FD660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A1127E" w14:textId="77777777" w:rsidR="00617D82" w:rsidRPr="001E0349" w:rsidRDefault="00617D82" w:rsidP="00B33A8C">
            <w:pPr>
              <w:spacing w:line="276" w:lineRule="auto"/>
              <w:rPr>
                <w:rFonts w:ascii="Arial" w:hAnsi="Arial" w:cs="Arial"/>
                <w:sz w:val="20"/>
                <w:szCs w:val="20"/>
              </w:rPr>
            </w:pPr>
            <w:r w:rsidRPr="001E0349">
              <w:rPr>
                <w:rFonts w:ascii="Arial" w:hAnsi="Arial" w:cs="Arial"/>
                <w:sz w:val="20"/>
                <w:szCs w:val="20"/>
              </w:rPr>
              <w:t>baseline_media_movil_3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4F483C" w14:textId="77777777" w:rsidR="00617D82" w:rsidRPr="001E0349" w:rsidRDefault="00617D82" w:rsidP="00B33A8C">
            <w:pPr>
              <w:spacing w:line="276" w:lineRule="auto"/>
              <w:rPr>
                <w:rFonts w:ascii="Arial" w:hAnsi="Arial" w:cs="Arial"/>
                <w:sz w:val="20"/>
                <w:szCs w:val="20"/>
              </w:rPr>
            </w:pPr>
            <w:r w:rsidRPr="001E0349">
              <w:rPr>
                <w:rFonts w:ascii="Arial" w:hAnsi="Arial" w:cs="Arial"/>
                <w:sz w:val="20"/>
                <w:szCs w:val="20"/>
              </w:rPr>
              <w:t>Baseline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793052E" w14:textId="382E4A88" w:rsidR="00617D82" w:rsidRPr="001E0349" w:rsidRDefault="00617D82" w:rsidP="00B33A8C">
            <w:pPr>
              <w:spacing w:line="276" w:lineRule="auto"/>
              <w:rPr>
                <w:rFonts w:ascii="Arial" w:hAnsi="Arial" w:cs="Arial"/>
                <w:sz w:val="20"/>
                <w:szCs w:val="20"/>
              </w:rPr>
            </w:pPr>
            <w:r w:rsidRPr="001E0349">
              <w:rPr>
                <w:rFonts w:ascii="Arial" w:eastAsia="Arial" w:hAnsi="Arial" w:cs="Arial"/>
                <w:color w:val="000000"/>
                <w:sz w:val="20"/>
                <w:szCs w:val="20"/>
              </w:rPr>
              <w:t>0.672600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E3A9852" w14:textId="62C5587D" w:rsidR="00617D82" w:rsidRPr="001E0349" w:rsidRDefault="00617D82" w:rsidP="00B33A8C">
            <w:pPr>
              <w:spacing w:line="276" w:lineRule="auto"/>
              <w:rPr>
                <w:rFonts w:ascii="Arial" w:hAnsi="Arial" w:cs="Arial"/>
                <w:sz w:val="20"/>
                <w:szCs w:val="20"/>
              </w:rPr>
            </w:pPr>
            <w:r w:rsidRPr="001E0349">
              <w:rPr>
                <w:rFonts w:ascii="Arial" w:eastAsia="Arial" w:hAnsi="Arial" w:cs="Arial"/>
                <w:color w:val="000000"/>
                <w:sz w:val="20"/>
                <w:szCs w:val="20"/>
              </w:rPr>
              <w:t>0.702190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8F236C3" w14:textId="47E0A946" w:rsidR="00617D82" w:rsidRPr="001E0349" w:rsidRDefault="00617D82" w:rsidP="00B33A8C">
            <w:pPr>
              <w:spacing w:line="276" w:lineRule="auto"/>
              <w:rPr>
                <w:rFonts w:ascii="Arial" w:hAnsi="Arial" w:cs="Arial"/>
                <w:sz w:val="20"/>
                <w:szCs w:val="20"/>
              </w:rPr>
            </w:pPr>
            <w:r w:rsidRPr="001E0349">
              <w:rPr>
                <w:rFonts w:ascii="Arial" w:eastAsia="Arial" w:hAnsi="Arial" w:cs="Arial"/>
                <w:color w:val="000000"/>
                <w:sz w:val="20"/>
                <w:szCs w:val="20"/>
              </w:rPr>
              <w:t>0.862850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F2BC0C9" w14:textId="10CAB18F" w:rsidR="00617D82" w:rsidRPr="001E0349" w:rsidRDefault="00617D82" w:rsidP="00B33A8C">
            <w:pPr>
              <w:spacing w:line="276" w:lineRule="auto"/>
              <w:rPr>
                <w:rFonts w:ascii="Arial" w:hAnsi="Arial" w:cs="Arial"/>
                <w:sz w:val="20"/>
                <w:szCs w:val="20"/>
              </w:rPr>
            </w:pPr>
            <w:r w:rsidRPr="001E0349">
              <w:rPr>
                <w:rFonts w:ascii="Arial" w:eastAsia="Arial" w:hAnsi="Arial" w:cs="Arial"/>
                <w:color w:val="000000"/>
                <w:sz w:val="20"/>
                <w:szCs w:val="20"/>
              </w:rPr>
              <w:t>3.230003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C8FD93A" w14:textId="4B0A673B" w:rsidR="00617D82" w:rsidRPr="001E0349" w:rsidRDefault="00617D82" w:rsidP="00B33A8C">
            <w:pPr>
              <w:spacing w:line="276" w:lineRule="auto"/>
              <w:rPr>
                <w:rFonts w:ascii="Arial" w:hAnsi="Arial" w:cs="Arial"/>
                <w:sz w:val="20"/>
                <w:szCs w:val="20"/>
              </w:rPr>
            </w:pPr>
            <w:r w:rsidRPr="001E0349">
              <w:rPr>
                <w:rFonts w:ascii="Arial" w:eastAsia="Arial" w:hAnsi="Arial" w:cs="Arial"/>
                <w:color w:val="000000"/>
                <w:sz w:val="20"/>
                <w:szCs w:val="20"/>
              </w:rPr>
              <w:t>36</w:t>
            </w:r>
          </w:p>
        </w:tc>
      </w:tr>
      <w:tr w:rsidR="00617D82" w:rsidRPr="00AF149C" w14:paraId="7054FF0D" w14:textId="77777777" w:rsidTr="00FD660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20AE3E" w14:textId="77777777" w:rsidR="00617D82" w:rsidRPr="001E0349" w:rsidRDefault="00617D82" w:rsidP="00B33A8C">
            <w:pPr>
              <w:spacing w:line="276" w:lineRule="auto"/>
              <w:rPr>
                <w:rFonts w:ascii="Arial" w:hAnsi="Arial" w:cs="Arial"/>
                <w:sz w:val="20"/>
                <w:szCs w:val="20"/>
              </w:rPr>
            </w:pPr>
            <w:r w:rsidRPr="001E0349">
              <w:rPr>
                <w:rFonts w:ascii="Arial" w:hAnsi="Arial" w:cs="Arial"/>
                <w:sz w:val="20"/>
                <w:szCs w:val="20"/>
              </w:rPr>
              <w:t>baseline_media_movil_6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C97962" w14:textId="77777777" w:rsidR="00617D82" w:rsidRPr="001E0349" w:rsidRDefault="00617D82" w:rsidP="00B33A8C">
            <w:pPr>
              <w:spacing w:line="276" w:lineRule="auto"/>
              <w:rPr>
                <w:rFonts w:ascii="Arial" w:hAnsi="Arial" w:cs="Arial"/>
                <w:sz w:val="20"/>
                <w:szCs w:val="20"/>
              </w:rPr>
            </w:pPr>
            <w:r w:rsidRPr="001E0349">
              <w:rPr>
                <w:rFonts w:ascii="Arial" w:hAnsi="Arial" w:cs="Arial"/>
                <w:sz w:val="20"/>
                <w:szCs w:val="20"/>
              </w:rPr>
              <w:t>Baseline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1427DEA" w14:textId="64550CAD" w:rsidR="00617D82" w:rsidRPr="001E0349" w:rsidRDefault="00617D82" w:rsidP="00B33A8C">
            <w:pPr>
              <w:spacing w:line="276" w:lineRule="auto"/>
              <w:rPr>
                <w:rFonts w:ascii="Arial" w:hAnsi="Arial" w:cs="Arial"/>
                <w:sz w:val="20"/>
                <w:szCs w:val="20"/>
              </w:rPr>
            </w:pPr>
            <w:r w:rsidRPr="001E0349">
              <w:rPr>
                <w:rFonts w:ascii="Arial" w:eastAsia="Arial" w:hAnsi="Arial" w:cs="Arial"/>
                <w:color w:val="000000"/>
                <w:sz w:val="20"/>
                <w:szCs w:val="20"/>
              </w:rPr>
              <w:t>0.653095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EE567A0" w14:textId="412C0A1D" w:rsidR="00617D82" w:rsidRPr="001E0349" w:rsidRDefault="00617D82" w:rsidP="00B33A8C">
            <w:pPr>
              <w:spacing w:line="276" w:lineRule="auto"/>
              <w:rPr>
                <w:rFonts w:ascii="Arial" w:hAnsi="Arial" w:cs="Arial"/>
                <w:sz w:val="20"/>
                <w:szCs w:val="20"/>
              </w:rPr>
            </w:pPr>
            <w:r w:rsidRPr="001E0349">
              <w:rPr>
                <w:rFonts w:ascii="Arial" w:eastAsia="Arial" w:hAnsi="Arial" w:cs="Arial"/>
                <w:color w:val="000000"/>
                <w:sz w:val="20"/>
                <w:szCs w:val="20"/>
              </w:rPr>
              <w:t>0.757455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1C55B5D" w14:textId="518CDABE" w:rsidR="00617D82" w:rsidRPr="001E0349" w:rsidRDefault="00617D82" w:rsidP="00B33A8C">
            <w:pPr>
              <w:spacing w:line="276" w:lineRule="auto"/>
              <w:rPr>
                <w:rFonts w:ascii="Arial" w:hAnsi="Arial" w:cs="Arial"/>
                <w:sz w:val="20"/>
                <w:szCs w:val="20"/>
              </w:rPr>
            </w:pPr>
            <w:r w:rsidRPr="001E0349">
              <w:rPr>
                <w:rFonts w:ascii="Arial" w:eastAsia="Arial" w:hAnsi="Arial" w:cs="Arial"/>
                <w:color w:val="000000"/>
                <w:sz w:val="20"/>
                <w:szCs w:val="20"/>
              </w:rPr>
              <w:t>0.888181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B4ECA8A" w14:textId="23B08D8E" w:rsidR="00617D82" w:rsidRPr="001E0349" w:rsidRDefault="00617D82" w:rsidP="00B33A8C">
            <w:pPr>
              <w:spacing w:line="276" w:lineRule="auto"/>
              <w:rPr>
                <w:rFonts w:ascii="Arial" w:hAnsi="Arial" w:cs="Arial"/>
                <w:sz w:val="20"/>
                <w:szCs w:val="20"/>
              </w:rPr>
            </w:pPr>
            <w:r w:rsidRPr="001E0349">
              <w:rPr>
                <w:rFonts w:ascii="Arial" w:eastAsia="Arial" w:hAnsi="Arial" w:cs="Arial"/>
                <w:color w:val="000000"/>
                <w:sz w:val="20"/>
                <w:szCs w:val="20"/>
              </w:rPr>
              <w:t>3.465098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8BCDC1D" w14:textId="473354F5" w:rsidR="00617D82" w:rsidRPr="001E0349" w:rsidRDefault="00617D82" w:rsidP="00B33A8C">
            <w:pPr>
              <w:spacing w:line="276" w:lineRule="auto"/>
              <w:rPr>
                <w:rFonts w:ascii="Arial" w:hAnsi="Arial" w:cs="Arial"/>
                <w:sz w:val="20"/>
                <w:szCs w:val="20"/>
              </w:rPr>
            </w:pPr>
            <w:r w:rsidRPr="001E0349">
              <w:rPr>
                <w:rFonts w:ascii="Arial" w:eastAsia="Arial" w:hAnsi="Arial" w:cs="Arial"/>
                <w:color w:val="000000"/>
                <w:sz w:val="20"/>
                <w:szCs w:val="20"/>
              </w:rPr>
              <w:t>36</w:t>
            </w:r>
          </w:p>
        </w:tc>
      </w:tr>
      <w:tr w:rsidR="007B498E" w:rsidRPr="00AF149C" w14:paraId="4CE4A74E" w14:textId="77777777" w:rsidTr="00FD660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C9909C" w14:textId="77777777" w:rsidR="007B498E" w:rsidRPr="001E0349" w:rsidRDefault="007B498E" w:rsidP="00B33A8C">
            <w:pPr>
              <w:spacing w:line="276" w:lineRule="auto"/>
              <w:rPr>
                <w:rFonts w:ascii="Arial" w:hAnsi="Arial" w:cs="Arial"/>
                <w:sz w:val="20"/>
                <w:szCs w:val="20"/>
              </w:rPr>
            </w:pPr>
            <w:r w:rsidRPr="001E0349">
              <w:rPr>
                <w:rFonts w:ascii="Arial" w:hAnsi="Arial" w:cs="Arial"/>
                <w:sz w:val="20"/>
                <w:szCs w:val="20"/>
              </w:rPr>
              <w:t xml:space="preserve"> XGBoost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BD5FF3" w14:textId="77777777" w:rsidR="007B498E" w:rsidRPr="001E0349" w:rsidRDefault="007B498E" w:rsidP="00B33A8C">
            <w:pPr>
              <w:spacing w:line="276" w:lineRule="auto"/>
              <w:rPr>
                <w:rFonts w:ascii="Arial" w:hAnsi="Arial" w:cs="Arial"/>
                <w:sz w:val="20"/>
                <w:szCs w:val="20"/>
              </w:rPr>
            </w:pPr>
            <w:r w:rsidRPr="001E0349">
              <w:rPr>
                <w:rFonts w:ascii="Arial" w:hAnsi="Arial" w:cs="Arial"/>
                <w:sz w:val="20"/>
                <w:szCs w:val="20"/>
              </w:rPr>
              <w:t>Maching learning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E16DEB8" w14:textId="506B05EB" w:rsidR="007B498E" w:rsidRPr="001E0349" w:rsidRDefault="007B498E" w:rsidP="00B33A8C">
            <w:pPr>
              <w:spacing w:line="276" w:lineRule="auto"/>
              <w:rPr>
                <w:rFonts w:ascii="Arial" w:hAnsi="Arial" w:cs="Arial"/>
                <w:sz w:val="20"/>
                <w:szCs w:val="20"/>
              </w:rPr>
            </w:pPr>
            <w:r w:rsidRPr="001E0349">
              <w:rPr>
                <w:rFonts w:ascii="Arial" w:eastAsia="Arial" w:hAnsi="Arial" w:cs="Arial"/>
                <w:color w:val="000000"/>
                <w:sz w:val="20"/>
                <w:szCs w:val="20"/>
              </w:rPr>
              <w:t>0.417596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E6B12D5" w14:textId="031EBCE2" w:rsidR="007B498E" w:rsidRPr="001E0349" w:rsidRDefault="007B498E" w:rsidP="00B33A8C">
            <w:pPr>
              <w:spacing w:line="276" w:lineRule="auto"/>
              <w:rPr>
                <w:rFonts w:ascii="Arial" w:hAnsi="Arial" w:cs="Arial"/>
                <w:sz w:val="20"/>
                <w:szCs w:val="20"/>
              </w:rPr>
            </w:pPr>
            <w:r w:rsidRPr="001E0349">
              <w:rPr>
                <w:rFonts w:ascii="Arial" w:eastAsia="Arial" w:hAnsi="Arial" w:cs="Arial"/>
                <w:color w:val="000000"/>
                <w:sz w:val="20"/>
                <w:szCs w:val="20"/>
              </w:rPr>
              <w:t>0.948831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CBE54FD" w14:textId="4D40E0CC" w:rsidR="007B498E" w:rsidRPr="001E0349" w:rsidRDefault="007B498E" w:rsidP="00B33A8C">
            <w:pPr>
              <w:spacing w:line="276" w:lineRule="auto"/>
              <w:rPr>
                <w:rFonts w:ascii="Arial" w:hAnsi="Arial" w:cs="Arial"/>
                <w:sz w:val="20"/>
                <w:szCs w:val="20"/>
              </w:rPr>
            </w:pPr>
            <w:r w:rsidRPr="001E0349">
              <w:rPr>
                <w:rFonts w:ascii="Arial" w:eastAsia="Arial" w:hAnsi="Arial" w:cs="Arial"/>
                <w:color w:val="000000"/>
                <w:sz w:val="20"/>
                <w:szCs w:val="20"/>
              </w:rPr>
              <w:t>1.150822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CCF3F0F" w14:textId="4CFCE2E1" w:rsidR="007B498E" w:rsidRPr="001E0349" w:rsidRDefault="007B498E" w:rsidP="00B33A8C">
            <w:pPr>
              <w:spacing w:line="276" w:lineRule="auto"/>
              <w:rPr>
                <w:rFonts w:ascii="Arial" w:hAnsi="Arial" w:cs="Arial"/>
                <w:sz w:val="20"/>
                <w:szCs w:val="20"/>
              </w:rPr>
            </w:pPr>
            <w:r w:rsidRPr="001E0349">
              <w:rPr>
                <w:rFonts w:ascii="Arial" w:eastAsia="Arial" w:hAnsi="Arial" w:cs="Arial"/>
                <w:color w:val="000000"/>
                <w:sz w:val="20"/>
                <w:szCs w:val="20"/>
              </w:rPr>
              <w:t>4.379930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5B2F16C" w14:textId="1C98AA62" w:rsidR="007B498E" w:rsidRPr="001E0349" w:rsidRDefault="007B498E" w:rsidP="00B33A8C">
            <w:pPr>
              <w:spacing w:line="276" w:lineRule="auto"/>
              <w:rPr>
                <w:rFonts w:ascii="Arial" w:hAnsi="Arial" w:cs="Arial"/>
                <w:sz w:val="20"/>
                <w:szCs w:val="20"/>
              </w:rPr>
            </w:pPr>
            <w:r w:rsidRPr="001E0349">
              <w:rPr>
                <w:rFonts w:ascii="Arial" w:eastAsia="Arial" w:hAnsi="Arial" w:cs="Arial"/>
                <w:color w:val="000000"/>
                <w:sz w:val="20"/>
                <w:szCs w:val="20"/>
              </w:rPr>
              <w:t>36</w:t>
            </w:r>
          </w:p>
        </w:tc>
      </w:tr>
      <w:tr w:rsidR="000C678E" w:rsidRPr="00AF149C" w14:paraId="547D872F" w14:textId="77777777" w:rsidTr="00FD660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F34AD3" w14:textId="77777777" w:rsidR="000C678E" w:rsidRPr="001E0349" w:rsidRDefault="000C678E" w:rsidP="00B33A8C">
            <w:pPr>
              <w:spacing w:line="276" w:lineRule="auto"/>
              <w:rPr>
                <w:rFonts w:ascii="Arial" w:hAnsi="Arial" w:cs="Arial"/>
                <w:sz w:val="20"/>
                <w:szCs w:val="20"/>
              </w:rPr>
            </w:pPr>
            <w:r w:rsidRPr="001E0349">
              <w:rPr>
                <w:rFonts w:ascii="Arial" w:hAnsi="Arial" w:cs="Arial"/>
                <w:sz w:val="20"/>
                <w:szCs w:val="20"/>
              </w:rPr>
              <w:t xml:space="preserve"> RandomForest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8A8BA4" w14:textId="77777777" w:rsidR="000C678E" w:rsidRPr="001E0349" w:rsidRDefault="000C678E" w:rsidP="00B33A8C">
            <w:pPr>
              <w:spacing w:line="276" w:lineRule="auto"/>
              <w:rPr>
                <w:rFonts w:ascii="Arial" w:hAnsi="Arial" w:cs="Arial"/>
                <w:sz w:val="20"/>
                <w:szCs w:val="20"/>
              </w:rPr>
            </w:pPr>
            <w:r w:rsidRPr="001E0349">
              <w:rPr>
                <w:rFonts w:ascii="Arial" w:hAnsi="Arial" w:cs="Arial"/>
                <w:sz w:val="20"/>
                <w:szCs w:val="20"/>
              </w:rPr>
              <w:t>Maching learning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81C10AE" w14:textId="16B0B47B" w:rsidR="000C678E" w:rsidRPr="001E0349" w:rsidRDefault="000C678E" w:rsidP="00B33A8C">
            <w:pPr>
              <w:spacing w:line="276" w:lineRule="auto"/>
              <w:rPr>
                <w:rFonts w:ascii="Arial" w:hAnsi="Arial" w:cs="Arial"/>
                <w:sz w:val="20"/>
                <w:szCs w:val="20"/>
              </w:rPr>
            </w:pPr>
            <w:r w:rsidRPr="001E0349">
              <w:rPr>
                <w:rFonts w:ascii="Arial" w:eastAsia="Arial" w:hAnsi="Arial" w:cs="Arial"/>
                <w:color w:val="000000"/>
                <w:sz w:val="20"/>
                <w:szCs w:val="20"/>
              </w:rPr>
              <w:t>0.246174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7B8D7F2" w14:textId="296DFDC5" w:rsidR="000C678E" w:rsidRPr="001E0349" w:rsidRDefault="000C678E" w:rsidP="00B33A8C">
            <w:pPr>
              <w:spacing w:line="276" w:lineRule="auto"/>
              <w:rPr>
                <w:rFonts w:ascii="Arial" w:hAnsi="Arial" w:cs="Arial"/>
                <w:sz w:val="20"/>
                <w:szCs w:val="20"/>
              </w:rPr>
            </w:pPr>
            <w:r w:rsidRPr="001E0349">
              <w:rPr>
                <w:rFonts w:ascii="Arial" w:eastAsia="Arial" w:hAnsi="Arial" w:cs="Arial"/>
                <w:color w:val="000000"/>
                <w:sz w:val="20"/>
                <w:szCs w:val="20"/>
              </w:rPr>
              <w:t>1.057342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9415F1E" w14:textId="7BAD3F43" w:rsidR="000C678E" w:rsidRPr="001E0349" w:rsidRDefault="000C678E" w:rsidP="00B33A8C">
            <w:pPr>
              <w:spacing w:line="276" w:lineRule="auto"/>
              <w:rPr>
                <w:rFonts w:ascii="Arial" w:hAnsi="Arial" w:cs="Arial"/>
                <w:sz w:val="20"/>
                <w:szCs w:val="20"/>
              </w:rPr>
            </w:pPr>
            <w:r w:rsidRPr="001E0349">
              <w:rPr>
                <w:rFonts w:ascii="Arial" w:eastAsia="Arial" w:hAnsi="Arial" w:cs="Arial"/>
                <w:color w:val="000000"/>
                <w:sz w:val="20"/>
                <w:szCs w:val="20"/>
              </w:rPr>
              <w:t>1.309277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BEAD393" w14:textId="4060DF3B" w:rsidR="000C678E" w:rsidRPr="001E0349" w:rsidRDefault="000C678E" w:rsidP="00B33A8C">
            <w:pPr>
              <w:spacing w:line="276" w:lineRule="auto"/>
              <w:rPr>
                <w:rFonts w:ascii="Arial" w:hAnsi="Arial" w:cs="Arial"/>
                <w:sz w:val="20"/>
                <w:szCs w:val="20"/>
              </w:rPr>
            </w:pPr>
            <w:r w:rsidRPr="001E0349">
              <w:rPr>
                <w:rFonts w:ascii="Arial" w:eastAsia="Arial" w:hAnsi="Arial" w:cs="Arial"/>
                <w:color w:val="000000"/>
                <w:sz w:val="20"/>
                <w:szCs w:val="20"/>
              </w:rPr>
              <w:t>4.899157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AC3616E" w14:textId="5F60B7DE" w:rsidR="000C678E" w:rsidRPr="001E0349" w:rsidRDefault="000C678E" w:rsidP="00B33A8C">
            <w:pPr>
              <w:spacing w:line="276" w:lineRule="auto"/>
              <w:rPr>
                <w:rFonts w:ascii="Arial" w:hAnsi="Arial" w:cs="Arial"/>
                <w:sz w:val="20"/>
                <w:szCs w:val="20"/>
              </w:rPr>
            </w:pPr>
            <w:r w:rsidRPr="001E0349">
              <w:rPr>
                <w:rFonts w:ascii="Arial" w:eastAsia="Arial" w:hAnsi="Arial" w:cs="Arial"/>
                <w:color w:val="000000"/>
                <w:sz w:val="20"/>
                <w:szCs w:val="20"/>
              </w:rPr>
              <w:t>36</w:t>
            </w:r>
          </w:p>
        </w:tc>
      </w:tr>
      <w:tr w:rsidR="007B498E" w:rsidRPr="00AF149C" w14:paraId="31B37280" w14:textId="77777777" w:rsidTr="00FD660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B80830" w14:textId="77777777" w:rsidR="007B498E" w:rsidRPr="001E0349" w:rsidRDefault="007B498E" w:rsidP="00B33A8C">
            <w:pPr>
              <w:spacing w:line="276" w:lineRule="auto"/>
              <w:rPr>
                <w:rFonts w:ascii="Arial" w:hAnsi="Arial" w:cs="Arial"/>
                <w:sz w:val="20"/>
                <w:szCs w:val="20"/>
              </w:rPr>
            </w:pPr>
            <w:r w:rsidRPr="001E0349">
              <w:rPr>
                <w:rFonts w:ascii="Arial" w:hAnsi="Arial" w:cs="Arial"/>
                <w:sz w:val="20"/>
                <w:szCs w:val="20"/>
              </w:rPr>
              <w:t>ExtraTrees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1F0BC8" w14:textId="77777777" w:rsidR="007B498E" w:rsidRPr="001E0349" w:rsidRDefault="007B498E" w:rsidP="00B33A8C">
            <w:pPr>
              <w:spacing w:line="276" w:lineRule="auto"/>
              <w:rPr>
                <w:rFonts w:ascii="Arial" w:hAnsi="Arial" w:cs="Arial"/>
                <w:sz w:val="20"/>
                <w:szCs w:val="20"/>
              </w:rPr>
            </w:pPr>
            <w:r w:rsidRPr="001E0349">
              <w:rPr>
                <w:rFonts w:ascii="Arial" w:hAnsi="Arial" w:cs="Arial"/>
                <w:sz w:val="20"/>
                <w:szCs w:val="20"/>
              </w:rPr>
              <w:t>Maching learning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313B254" w14:textId="2151F800" w:rsidR="007B498E" w:rsidRPr="001E0349" w:rsidRDefault="007B498E" w:rsidP="00B33A8C">
            <w:pPr>
              <w:spacing w:line="276" w:lineRule="auto"/>
              <w:rPr>
                <w:rFonts w:ascii="Arial" w:hAnsi="Arial" w:cs="Arial"/>
                <w:sz w:val="20"/>
                <w:szCs w:val="20"/>
              </w:rPr>
            </w:pPr>
            <w:r w:rsidRPr="001E0349">
              <w:rPr>
                <w:rFonts w:ascii="Arial" w:eastAsia="Arial" w:hAnsi="Arial" w:cs="Arial"/>
                <w:color w:val="000000"/>
                <w:sz w:val="20"/>
                <w:szCs w:val="20"/>
              </w:rPr>
              <w:t>0.569739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5ACFC9C" w14:textId="0A00939F" w:rsidR="007B498E" w:rsidRPr="001E0349" w:rsidRDefault="007B498E" w:rsidP="00B33A8C">
            <w:pPr>
              <w:spacing w:line="276" w:lineRule="auto"/>
              <w:rPr>
                <w:rFonts w:ascii="Arial" w:hAnsi="Arial" w:cs="Arial"/>
                <w:sz w:val="20"/>
                <w:szCs w:val="20"/>
              </w:rPr>
            </w:pPr>
            <w:r w:rsidRPr="001E0349">
              <w:rPr>
                <w:rFonts w:ascii="Arial" w:eastAsia="Arial" w:hAnsi="Arial" w:cs="Arial"/>
                <w:color w:val="000000"/>
                <w:sz w:val="20"/>
                <w:szCs w:val="20"/>
              </w:rPr>
              <w:t>0.808361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863BA13" w14:textId="532BEC10" w:rsidR="007B498E" w:rsidRPr="001E0349" w:rsidRDefault="007B498E" w:rsidP="00B33A8C">
            <w:pPr>
              <w:spacing w:line="276" w:lineRule="auto"/>
              <w:rPr>
                <w:rFonts w:ascii="Arial" w:hAnsi="Arial" w:cs="Arial"/>
                <w:sz w:val="20"/>
                <w:szCs w:val="20"/>
              </w:rPr>
            </w:pPr>
            <w:r w:rsidRPr="001E0349">
              <w:rPr>
                <w:rFonts w:ascii="Arial" w:eastAsia="Arial" w:hAnsi="Arial" w:cs="Arial"/>
                <w:color w:val="000000"/>
                <w:sz w:val="20"/>
                <w:szCs w:val="20"/>
              </w:rPr>
              <w:t>0.989150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4E636BC" w14:textId="570C0F95" w:rsidR="007B498E" w:rsidRPr="001E0349" w:rsidRDefault="007B498E" w:rsidP="00B33A8C">
            <w:pPr>
              <w:spacing w:line="276" w:lineRule="auto"/>
              <w:rPr>
                <w:rFonts w:ascii="Arial" w:hAnsi="Arial" w:cs="Arial"/>
                <w:sz w:val="20"/>
                <w:szCs w:val="20"/>
              </w:rPr>
            </w:pPr>
            <w:r w:rsidRPr="001E0349">
              <w:rPr>
                <w:rFonts w:ascii="Arial" w:eastAsia="Arial" w:hAnsi="Arial" w:cs="Arial"/>
                <w:color w:val="000000"/>
                <w:sz w:val="20"/>
                <w:szCs w:val="20"/>
              </w:rPr>
              <w:t>3.702803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ECE76E1" w14:textId="04BEA4F1" w:rsidR="007B498E" w:rsidRPr="001E0349" w:rsidRDefault="007B498E" w:rsidP="00B33A8C">
            <w:pPr>
              <w:spacing w:line="276" w:lineRule="auto"/>
              <w:rPr>
                <w:rFonts w:ascii="Arial" w:hAnsi="Arial" w:cs="Arial"/>
                <w:sz w:val="20"/>
                <w:szCs w:val="20"/>
              </w:rPr>
            </w:pPr>
            <w:r w:rsidRPr="001E0349">
              <w:rPr>
                <w:rFonts w:ascii="Arial" w:eastAsia="Arial" w:hAnsi="Arial" w:cs="Arial"/>
                <w:color w:val="000000"/>
                <w:sz w:val="20"/>
                <w:szCs w:val="20"/>
              </w:rPr>
              <w:t>36</w:t>
            </w:r>
          </w:p>
        </w:tc>
      </w:tr>
      <w:tr w:rsidR="00DB2DA4" w:rsidRPr="00AF149C" w14:paraId="02A3D2B2" w14:textId="77777777" w:rsidTr="00FD660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3C6D65" w14:textId="77777777" w:rsidR="00DB2DA4" w:rsidRPr="001E0349" w:rsidRDefault="00DB2DA4" w:rsidP="00B33A8C">
            <w:pPr>
              <w:spacing w:line="276" w:lineRule="auto"/>
              <w:rPr>
                <w:rFonts w:ascii="Arial" w:hAnsi="Arial" w:cs="Arial"/>
                <w:sz w:val="20"/>
                <w:szCs w:val="20"/>
              </w:rPr>
            </w:pPr>
            <w:r w:rsidRPr="001E0349">
              <w:rPr>
                <w:rFonts w:ascii="Arial" w:hAnsi="Arial" w:cs="Arial"/>
                <w:sz w:val="20"/>
                <w:szCs w:val="20"/>
              </w:rPr>
              <w:t>HistGradientBoosting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3D8DD0" w14:textId="77777777" w:rsidR="00DB2DA4" w:rsidRPr="001E0349" w:rsidRDefault="00DB2DA4" w:rsidP="00B33A8C">
            <w:pPr>
              <w:spacing w:line="276" w:lineRule="auto"/>
              <w:rPr>
                <w:rFonts w:ascii="Arial" w:hAnsi="Arial" w:cs="Arial"/>
                <w:sz w:val="20"/>
                <w:szCs w:val="20"/>
              </w:rPr>
            </w:pPr>
            <w:r w:rsidRPr="001E0349">
              <w:rPr>
                <w:rFonts w:ascii="Arial" w:hAnsi="Arial" w:cs="Arial"/>
                <w:sz w:val="20"/>
                <w:szCs w:val="20"/>
              </w:rPr>
              <w:t>Machine Learning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5764166" w14:textId="6FB42474" w:rsidR="00DB2DA4" w:rsidRPr="001E0349" w:rsidRDefault="00DB2DA4" w:rsidP="00B33A8C">
            <w:pPr>
              <w:spacing w:line="276" w:lineRule="auto"/>
              <w:rPr>
                <w:rFonts w:ascii="Arial" w:hAnsi="Arial" w:cs="Arial"/>
                <w:sz w:val="20"/>
                <w:szCs w:val="20"/>
              </w:rPr>
            </w:pPr>
            <w:r w:rsidRPr="001E0349">
              <w:rPr>
                <w:rFonts w:ascii="Arial" w:eastAsia="Arial" w:hAnsi="Arial" w:cs="Arial"/>
                <w:color w:val="000000"/>
                <w:sz w:val="20"/>
                <w:szCs w:val="20"/>
              </w:rPr>
              <w:t>0.310407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4B7C1EC" w14:textId="048BF88D" w:rsidR="00DB2DA4" w:rsidRPr="001E0349" w:rsidRDefault="00DB2DA4" w:rsidP="00B33A8C">
            <w:pPr>
              <w:spacing w:line="276" w:lineRule="auto"/>
              <w:rPr>
                <w:rFonts w:ascii="Arial" w:hAnsi="Arial" w:cs="Arial"/>
                <w:sz w:val="20"/>
                <w:szCs w:val="20"/>
              </w:rPr>
            </w:pPr>
            <w:r w:rsidRPr="001E0349">
              <w:rPr>
                <w:rFonts w:ascii="Arial" w:eastAsia="Arial" w:hAnsi="Arial" w:cs="Arial"/>
                <w:color w:val="000000"/>
                <w:sz w:val="20"/>
                <w:szCs w:val="20"/>
              </w:rPr>
              <w:t>1.023018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8972260" w14:textId="08CAE4E9" w:rsidR="00DB2DA4" w:rsidRPr="001E0349" w:rsidRDefault="00DB2DA4" w:rsidP="00B33A8C">
            <w:pPr>
              <w:spacing w:line="276" w:lineRule="auto"/>
              <w:rPr>
                <w:rFonts w:ascii="Arial" w:hAnsi="Arial" w:cs="Arial"/>
                <w:sz w:val="20"/>
                <w:szCs w:val="20"/>
              </w:rPr>
            </w:pPr>
            <w:r w:rsidRPr="001E0349">
              <w:rPr>
                <w:rFonts w:ascii="Arial" w:eastAsia="Arial" w:hAnsi="Arial" w:cs="Arial"/>
                <w:color w:val="000000"/>
                <w:sz w:val="20"/>
                <w:szCs w:val="20"/>
              </w:rPr>
              <w:t>1.252255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90E73B8" w14:textId="6ABC6E26" w:rsidR="00DB2DA4" w:rsidRPr="001E0349" w:rsidRDefault="00DB2DA4" w:rsidP="00B33A8C">
            <w:pPr>
              <w:spacing w:line="276" w:lineRule="auto"/>
              <w:rPr>
                <w:rFonts w:ascii="Arial" w:hAnsi="Arial" w:cs="Arial"/>
                <w:sz w:val="20"/>
                <w:szCs w:val="20"/>
              </w:rPr>
            </w:pPr>
            <w:r w:rsidRPr="001E0349">
              <w:rPr>
                <w:rFonts w:ascii="Arial" w:eastAsia="Arial" w:hAnsi="Arial" w:cs="Arial"/>
                <w:color w:val="000000"/>
                <w:sz w:val="20"/>
                <w:szCs w:val="20"/>
              </w:rPr>
              <w:t>4.729001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A7A588C" w14:textId="59DA87C9" w:rsidR="00DB2DA4" w:rsidRPr="001E0349" w:rsidRDefault="00DB2DA4" w:rsidP="00B33A8C">
            <w:pPr>
              <w:spacing w:line="276" w:lineRule="auto"/>
              <w:rPr>
                <w:rFonts w:ascii="Arial" w:hAnsi="Arial" w:cs="Arial"/>
                <w:sz w:val="20"/>
                <w:szCs w:val="20"/>
              </w:rPr>
            </w:pPr>
            <w:r w:rsidRPr="001E0349">
              <w:rPr>
                <w:rFonts w:ascii="Arial" w:eastAsia="Arial" w:hAnsi="Arial" w:cs="Arial"/>
                <w:color w:val="000000"/>
                <w:sz w:val="20"/>
                <w:szCs w:val="20"/>
              </w:rPr>
              <w:t>36</w:t>
            </w:r>
          </w:p>
        </w:tc>
      </w:tr>
      <w:tr w:rsidR="00235108" w:rsidRPr="00AF149C" w14:paraId="07899F8D" w14:textId="77777777" w:rsidTr="00FD660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D6B65A" w14:textId="77777777" w:rsidR="00235108" w:rsidRPr="001E0349" w:rsidRDefault="00235108" w:rsidP="00B33A8C">
            <w:pPr>
              <w:spacing w:line="276" w:lineRule="auto"/>
              <w:rPr>
                <w:rFonts w:ascii="Arial" w:hAnsi="Arial" w:cs="Arial"/>
                <w:sz w:val="20"/>
                <w:szCs w:val="20"/>
              </w:rPr>
            </w:pPr>
            <w:r w:rsidRPr="001E0349">
              <w:rPr>
                <w:rFonts w:ascii="Arial" w:hAnsi="Arial" w:cs="Arial"/>
                <w:sz w:val="20"/>
                <w:szCs w:val="20"/>
              </w:rPr>
              <w:t>Ridge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1E83AD" w14:textId="77777777" w:rsidR="00235108" w:rsidRPr="001E0349" w:rsidRDefault="00235108" w:rsidP="00B33A8C">
            <w:pPr>
              <w:spacing w:line="276" w:lineRule="auto"/>
              <w:rPr>
                <w:rFonts w:ascii="Arial" w:hAnsi="Arial" w:cs="Arial"/>
                <w:sz w:val="20"/>
                <w:szCs w:val="20"/>
              </w:rPr>
            </w:pPr>
            <w:r w:rsidRPr="001E0349">
              <w:rPr>
                <w:rFonts w:ascii="Arial" w:hAnsi="Arial" w:cs="Arial"/>
                <w:sz w:val="20"/>
                <w:szCs w:val="20"/>
              </w:rPr>
              <w:t>Maching learning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EAE3A51" w14:textId="56DB9405" w:rsidR="00235108" w:rsidRPr="001E0349" w:rsidRDefault="00235108" w:rsidP="00B33A8C">
            <w:pPr>
              <w:spacing w:line="276" w:lineRule="auto"/>
              <w:rPr>
                <w:rFonts w:ascii="Arial" w:hAnsi="Arial" w:cs="Arial"/>
                <w:sz w:val="20"/>
                <w:szCs w:val="20"/>
              </w:rPr>
            </w:pPr>
            <w:r w:rsidRPr="001E0349">
              <w:rPr>
                <w:rFonts w:ascii="Arial" w:eastAsia="Arial" w:hAnsi="Arial" w:cs="Arial"/>
                <w:color w:val="000000"/>
                <w:sz w:val="20"/>
                <w:szCs w:val="20"/>
              </w:rPr>
              <w:t>0.165551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D0037A6" w14:textId="67122587" w:rsidR="00235108" w:rsidRPr="001E0349" w:rsidRDefault="00235108" w:rsidP="00B33A8C">
            <w:pPr>
              <w:spacing w:line="276" w:lineRule="auto"/>
              <w:rPr>
                <w:rFonts w:ascii="Arial" w:hAnsi="Arial" w:cs="Arial"/>
                <w:sz w:val="20"/>
                <w:szCs w:val="20"/>
              </w:rPr>
            </w:pPr>
            <w:r w:rsidRPr="001E0349">
              <w:rPr>
                <w:rFonts w:ascii="Arial" w:eastAsia="Arial" w:hAnsi="Arial" w:cs="Arial"/>
                <w:color w:val="000000"/>
                <w:sz w:val="20"/>
                <w:szCs w:val="20"/>
              </w:rPr>
              <w:t>1.350677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C63CFD2" w14:textId="3E369BB0" w:rsidR="00235108" w:rsidRPr="001E0349" w:rsidRDefault="00235108" w:rsidP="00B33A8C">
            <w:pPr>
              <w:spacing w:line="276" w:lineRule="auto"/>
              <w:rPr>
                <w:rFonts w:ascii="Arial" w:hAnsi="Arial" w:cs="Arial"/>
                <w:sz w:val="20"/>
                <w:szCs w:val="20"/>
              </w:rPr>
            </w:pPr>
            <w:r w:rsidRPr="001E0349">
              <w:rPr>
                <w:rFonts w:ascii="Arial" w:eastAsia="Arial" w:hAnsi="Arial" w:cs="Arial"/>
                <w:color w:val="000000"/>
                <w:sz w:val="20"/>
                <w:szCs w:val="20"/>
              </w:rPr>
              <w:t>1.628028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C287025" w14:textId="4FFF7B24" w:rsidR="00235108" w:rsidRPr="001E0349" w:rsidRDefault="00235108" w:rsidP="00B33A8C">
            <w:pPr>
              <w:spacing w:line="276" w:lineRule="auto"/>
              <w:rPr>
                <w:rFonts w:ascii="Arial" w:hAnsi="Arial" w:cs="Arial"/>
                <w:sz w:val="20"/>
                <w:szCs w:val="20"/>
              </w:rPr>
            </w:pPr>
            <w:r w:rsidRPr="001E0349">
              <w:rPr>
                <w:rFonts w:ascii="Arial" w:eastAsia="Arial" w:hAnsi="Arial" w:cs="Arial"/>
                <w:color w:val="000000"/>
                <w:sz w:val="20"/>
                <w:szCs w:val="20"/>
              </w:rPr>
              <w:t>6.402767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66338DF" w14:textId="1723E381" w:rsidR="00235108" w:rsidRPr="001E0349" w:rsidRDefault="00235108" w:rsidP="00B33A8C">
            <w:pPr>
              <w:spacing w:line="276" w:lineRule="auto"/>
              <w:rPr>
                <w:rFonts w:ascii="Arial" w:hAnsi="Arial" w:cs="Arial"/>
                <w:sz w:val="20"/>
                <w:szCs w:val="20"/>
              </w:rPr>
            </w:pPr>
            <w:r w:rsidRPr="001E0349">
              <w:rPr>
                <w:rFonts w:ascii="Arial" w:eastAsia="Arial" w:hAnsi="Arial" w:cs="Arial"/>
                <w:color w:val="000000"/>
                <w:sz w:val="20"/>
                <w:szCs w:val="20"/>
              </w:rPr>
              <w:t>36</w:t>
            </w:r>
          </w:p>
        </w:tc>
      </w:tr>
      <w:tr w:rsidR="009E1CED" w:rsidRPr="00AF149C" w14:paraId="2614FA74" w14:textId="77777777" w:rsidTr="00FD660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BAA436" w14:textId="4688C4A0" w:rsidR="009E1CED" w:rsidRPr="001E0349" w:rsidRDefault="007E02AC" w:rsidP="00B33A8C">
            <w:pPr>
              <w:spacing w:line="276" w:lineRule="auto"/>
              <w:rPr>
                <w:rFonts w:ascii="Arial" w:hAnsi="Arial" w:cs="Arial"/>
                <w:sz w:val="20"/>
                <w:szCs w:val="20"/>
              </w:rPr>
            </w:pPr>
            <w:r>
              <w:rPr>
                <w:rFonts w:ascii="Arial" w:hAnsi="Arial" w:cs="Arial"/>
                <w:sz w:val="20"/>
                <w:szCs w:val="20"/>
              </w:rPr>
              <w:t>E</w:t>
            </w:r>
            <w:r w:rsidR="009E1CED" w:rsidRPr="001E0349">
              <w:rPr>
                <w:rFonts w:ascii="Arial" w:hAnsi="Arial" w:cs="Arial"/>
                <w:sz w:val="20"/>
                <w:szCs w:val="20"/>
              </w:rPr>
              <w:t>lasticnet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3A8A1B" w14:textId="77777777" w:rsidR="009E1CED" w:rsidRPr="001E0349" w:rsidRDefault="009E1CED" w:rsidP="00B33A8C">
            <w:pPr>
              <w:spacing w:line="276" w:lineRule="auto"/>
              <w:rPr>
                <w:rFonts w:ascii="Arial" w:hAnsi="Arial" w:cs="Arial"/>
                <w:sz w:val="20"/>
                <w:szCs w:val="20"/>
              </w:rPr>
            </w:pPr>
            <w:r w:rsidRPr="001E0349">
              <w:rPr>
                <w:rFonts w:ascii="Arial" w:hAnsi="Arial" w:cs="Arial"/>
                <w:sz w:val="20"/>
                <w:szCs w:val="20"/>
              </w:rPr>
              <w:t>Maching learning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4D0E328" w14:textId="496CFA16" w:rsidR="009E1CED" w:rsidRPr="001E0349" w:rsidRDefault="009E1CED" w:rsidP="00B33A8C">
            <w:pPr>
              <w:spacing w:line="276" w:lineRule="auto"/>
              <w:rPr>
                <w:rFonts w:ascii="Arial" w:hAnsi="Arial" w:cs="Arial"/>
                <w:sz w:val="20"/>
                <w:szCs w:val="20"/>
              </w:rPr>
            </w:pPr>
            <w:r w:rsidRPr="001E0349">
              <w:rPr>
                <w:rFonts w:ascii="Arial" w:eastAsia="Arial" w:hAnsi="Arial" w:cs="Arial"/>
                <w:color w:val="000000"/>
                <w:sz w:val="20"/>
                <w:szCs w:val="20"/>
              </w:rPr>
              <w:t>0.193998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CA75BF6" w14:textId="6D7EE54A" w:rsidR="009E1CED" w:rsidRPr="001E0349" w:rsidRDefault="009E1CED" w:rsidP="00B33A8C">
            <w:pPr>
              <w:spacing w:line="276" w:lineRule="auto"/>
              <w:rPr>
                <w:rFonts w:ascii="Arial" w:hAnsi="Arial" w:cs="Arial"/>
                <w:sz w:val="20"/>
                <w:szCs w:val="20"/>
              </w:rPr>
            </w:pPr>
            <w:r w:rsidRPr="001E0349">
              <w:rPr>
                <w:rFonts w:ascii="Arial" w:eastAsia="Arial" w:hAnsi="Arial" w:cs="Arial"/>
                <w:color w:val="000000"/>
                <w:sz w:val="20"/>
                <w:szCs w:val="20"/>
              </w:rPr>
              <w:t>1.362866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B7FAB89" w14:textId="382F4085" w:rsidR="009E1CED" w:rsidRPr="001E0349" w:rsidRDefault="009E1CED" w:rsidP="00B33A8C">
            <w:pPr>
              <w:spacing w:line="276" w:lineRule="auto"/>
              <w:rPr>
                <w:rFonts w:ascii="Arial" w:hAnsi="Arial" w:cs="Arial"/>
                <w:sz w:val="20"/>
                <w:szCs w:val="20"/>
              </w:rPr>
            </w:pPr>
            <w:r w:rsidRPr="001E0349">
              <w:rPr>
                <w:rFonts w:ascii="Arial" w:eastAsia="Arial" w:hAnsi="Arial" w:cs="Arial"/>
                <w:color w:val="000000"/>
                <w:sz w:val="20"/>
                <w:szCs w:val="20"/>
              </w:rPr>
              <w:t>1.647775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BE45EF7" w14:textId="07CAF2E1" w:rsidR="009E1CED" w:rsidRPr="001E0349" w:rsidRDefault="009E1CED" w:rsidP="00B33A8C">
            <w:pPr>
              <w:spacing w:line="276" w:lineRule="auto"/>
              <w:rPr>
                <w:rFonts w:ascii="Arial" w:hAnsi="Arial" w:cs="Arial"/>
                <w:sz w:val="20"/>
                <w:szCs w:val="20"/>
              </w:rPr>
            </w:pPr>
            <w:r w:rsidRPr="001E0349">
              <w:rPr>
                <w:rFonts w:ascii="Arial" w:eastAsia="Arial" w:hAnsi="Arial" w:cs="Arial"/>
                <w:color w:val="000000"/>
                <w:sz w:val="20"/>
                <w:szCs w:val="20"/>
              </w:rPr>
              <w:t>6.479527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31C0C69" w14:textId="0FD45CEF" w:rsidR="009E1CED" w:rsidRPr="001E0349" w:rsidRDefault="009E1CED" w:rsidP="00B33A8C">
            <w:pPr>
              <w:spacing w:line="276" w:lineRule="auto"/>
              <w:rPr>
                <w:rFonts w:ascii="Arial" w:hAnsi="Arial" w:cs="Arial"/>
                <w:sz w:val="20"/>
                <w:szCs w:val="20"/>
              </w:rPr>
            </w:pPr>
            <w:r w:rsidRPr="001E0349">
              <w:rPr>
                <w:rFonts w:ascii="Arial" w:eastAsia="Arial" w:hAnsi="Arial" w:cs="Arial"/>
                <w:color w:val="000000"/>
                <w:sz w:val="20"/>
                <w:szCs w:val="20"/>
              </w:rPr>
              <w:t>36</w:t>
            </w:r>
          </w:p>
        </w:tc>
      </w:tr>
    </w:tbl>
    <w:p w14:paraId="0DD8F39C" w14:textId="77777777" w:rsidR="00AF149C" w:rsidRPr="00AF149C" w:rsidRDefault="00AF149C" w:rsidP="00B33A8C">
      <w:pPr>
        <w:spacing w:line="276" w:lineRule="auto"/>
        <w:rPr>
          <w:rFonts w:ascii="Arial" w:hAnsi="Arial" w:cs="Arial"/>
          <w:sz w:val="24"/>
          <w:szCs w:val="24"/>
        </w:rPr>
      </w:pPr>
    </w:p>
    <w:p w14:paraId="15324102" w14:textId="1D1FEE99" w:rsidR="00C16542" w:rsidRPr="00DD7343" w:rsidRDefault="00A53940" w:rsidP="00A53940">
      <w:pPr>
        <w:pStyle w:val="Descripcin"/>
        <w:jc w:val="center"/>
        <w:rPr>
          <w:rFonts w:ascii="Arial" w:hAnsi="Arial" w:cs="Arial"/>
          <w:color w:val="000000" w:themeColor="text1"/>
          <w:sz w:val="20"/>
          <w:szCs w:val="20"/>
        </w:rPr>
      </w:pPr>
      <w:bookmarkStart w:id="49" w:name="_Ref231322834"/>
      <w:r>
        <w:t xml:space="preserve">Tabla </w:t>
      </w:r>
      <w:fldSimple w:instr=" SEQ Tabla \* ARABIC ">
        <w:r>
          <w:rPr>
            <w:noProof/>
          </w:rPr>
          <w:t>8</w:t>
        </w:r>
      </w:fldSimple>
      <w:r>
        <w:t>-</w:t>
      </w:r>
      <w:r w:rsidRPr="002B10F5">
        <w:t>métricas de total</w:t>
      </w:r>
      <w:bookmarkEnd w:id="49"/>
    </w:p>
    <w:tbl>
      <w:tblPr>
        <w:tblW w:w="0" w:type="auto"/>
        <w:tblCellMar>
          <w:top w:w="15" w:type="dxa"/>
          <w:left w:w="15" w:type="dxa"/>
          <w:bottom w:w="15" w:type="dxa"/>
          <w:right w:w="15" w:type="dxa"/>
        </w:tblCellMar>
        <w:tblLook w:val="04A0" w:firstRow="1" w:lastRow="0" w:firstColumn="1" w:lastColumn="0" w:noHBand="0" w:noVBand="1"/>
      </w:tblPr>
      <w:tblGrid>
        <w:gridCol w:w="2402"/>
        <w:gridCol w:w="1416"/>
        <w:gridCol w:w="1204"/>
        <w:gridCol w:w="1035"/>
        <w:gridCol w:w="1035"/>
        <w:gridCol w:w="1035"/>
        <w:gridCol w:w="510"/>
      </w:tblGrid>
      <w:tr w:rsidR="00AF149C" w:rsidRPr="00AF149C" w14:paraId="0629F035" w14:textId="77777777" w:rsidTr="0052272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063C70" w14:textId="77777777" w:rsidR="00AF149C" w:rsidRPr="00E6773D" w:rsidRDefault="00AF149C" w:rsidP="00B33A8C">
            <w:pPr>
              <w:spacing w:line="276" w:lineRule="auto"/>
              <w:rPr>
                <w:rFonts w:ascii="Arial" w:hAnsi="Arial" w:cs="Arial"/>
                <w:sz w:val="20"/>
                <w:szCs w:val="20"/>
              </w:rPr>
            </w:pPr>
            <w:r w:rsidRPr="00E6773D">
              <w:rPr>
                <w:rFonts w:ascii="Arial" w:hAnsi="Arial" w:cs="Arial"/>
                <w:b/>
                <w:bCs/>
                <w:sz w:val="20"/>
                <w:szCs w:val="20"/>
              </w:rPr>
              <w:t>Modelo</w:t>
            </w:r>
          </w:p>
        </w:tc>
        <w:tc>
          <w:tcPr>
            <w:tcW w:w="14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495220" w14:textId="77777777" w:rsidR="00AF149C" w:rsidRPr="00E6773D" w:rsidRDefault="00AF149C" w:rsidP="00B33A8C">
            <w:pPr>
              <w:spacing w:line="276" w:lineRule="auto"/>
              <w:rPr>
                <w:rFonts w:ascii="Arial" w:hAnsi="Arial" w:cs="Arial"/>
                <w:sz w:val="20"/>
                <w:szCs w:val="20"/>
              </w:rPr>
            </w:pPr>
            <w:r w:rsidRPr="00E6773D">
              <w:rPr>
                <w:rFonts w:ascii="Arial" w:hAnsi="Arial" w:cs="Arial"/>
                <w:b/>
                <w:bCs/>
                <w:sz w:val="20"/>
                <w:szCs w:val="20"/>
              </w:rPr>
              <w:t>TIpo</w:t>
            </w:r>
          </w:p>
        </w:tc>
        <w:tc>
          <w:tcPr>
            <w:tcW w:w="12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E093BA" w14:textId="77777777" w:rsidR="00AF149C" w:rsidRPr="00E6773D" w:rsidRDefault="00AF149C" w:rsidP="00B33A8C">
            <w:pPr>
              <w:spacing w:line="276" w:lineRule="auto"/>
              <w:rPr>
                <w:rFonts w:ascii="Arial" w:hAnsi="Arial" w:cs="Arial"/>
                <w:sz w:val="20"/>
                <w:szCs w:val="20"/>
              </w:rPr>
            </w:pPr>
            <w:r w:rsidRPr="00E6773D">
              <w:rPr>
                <w:rFonts w:ascii="Arial" w:hAnsi="Arial" w:cs="Arial"/>
                <w:b/>
                <w:bCs/>
                <w:sz w:val="20"/>
                <w:szCs w:val="20"/>
              </w:rPr>
              <w:t>R²</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903B62" w14:textId="77777777" w:rsidR="00AF149C" w:rsidRPr="00E6773D" w:rsidRDefault="00AF149C" w:rsidP="00B33A8C">
            <w:pPr>
              <w:spacing w:line="276" w:lineRule="auto"/>
              <w:rPr>
                <w:rFonts w:ascii="Arial" w:hAnsi="Arial" w:cs="Arial"/>
                <w:sz w:val="20"/>
                <w:szCs w:val="20"/>
              </w:rPr>
            </w:pPr>
            <w:r w:rsidRPr="00E6773D">
              <w:rPr>
                <w:rFonts w:ascii="Arial" w:hAnsi="Arial" w:cs="Arial"/>
                <w:b/>
                <w:bCs/>
                <w:sz w:val="20"/>
                <w:szCs w:val="20"/>
              </w:rPr>
              <w:t>MAE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42FF55" w14:textId="77777777" w:rsidR="00AF149C" w:rsidRPr="00E6773D" w:rsidRDefault="00AF149C" w:rsidP="00B33A8C">
            <w:pPr>
              <w:spacing w:line="276" w:lineRule="auto"/>
              <w:rPr>
                <w:rFonts w:ascii="Arial" w:hAnsi="Arial" w:cs="Arial"/>
                <w:sz w:val="20"/>
                <w:szCs w:val="20"/>
              </w:rPr>
            </w:pPr>
            <w:r w:rsidRPr="00E6773D">
              <w:rPr>
                <w:rFonts w:ascii="Arial" w:hAnsi="Arial" w:cs="Arial"/>
                <w:b/>
                <w:bCs/>
                <w:sz w:val="20"/>
                <w:szCs w:val="20"/>
              </w:rPr>
              <w:t>RMSE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4A4CD3" w14:textId="77777777" w:rsidR="00AF149C" w:rsidRPr="00E6773D" w:rsidRDefault="00AF149C" w:rsidP="00B33A8C">
            <w:pPr>
              <w:spacing w:line="276" w:lineRule="auto"/>
              <w:rPr>
                <w:rFonts w:ascii="Arial" w:hAnsi="Arial" w:cs="Arial"/>
                <w:sz w:val="20"/>
                <w:szCs w:val="20"/>
              </w:rPr>
            </w:pPr>
            <w:r w:rsidRPr="00E6773D">
              <w:rPr>
                <w:rFonts w:ascii="Arial" w:hAnsi="Arial" w:cs="Arial"/>
                <w:b/>
                <w:bCs/>
                <w:sz w:val="20"/>
                <w:szCs w:val="20"/>
              </w:rPr>
              <w:t>SMAPE</w:t>
            </w:r>
          </w:p>
        </w:tc>
        <w:tc>
          <w:tcPr>
            <w:tcW w:w="5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7218AF" w14:textId="77777777" w:rsidR="00AF149C" w:rsidRPr="00E6773D" w:rsidRDefault="00AF149C" w:rsidP="00B33A8C">
            <w:pPr>
              <w:spacing w:line="276" w:lineRule="auto"/>
              <w:rPr>
                <w:rFonts w:ascii="Arial" w:hAnsi="Arial" w:cs="Arial"/>
                <w:sz w:val="20"/>
                <w:szCs w:val="20"/>
              </w:rPr>
            </w:pPr>
            <w:r w:rsidRPr="00E6773D">
              <w:rPr>
                <w:rFonts w:ascii="Arial" w:hAnsi="Arial" w:cs="Arial"/>
                <w:b/>
                <w:bCs/>
                <w:sz w:val="20"/>
                <w:szCs w:val="20"/>
              </w:rPr>
              <w:t>N</w:t>
            </w:r>
          </w:p>
        </w:tc>
      </w:tr>
      <w:tr w:rsidR="00E57763" w:rsidRPr="00AF149C" w14:paraId="701B3AAB" w14:textId="77777777" w:rsidTr="0052272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F0D3D5" w14:textId="77777777" w:rsidR="00E57763" w:rsidRPr="00E6773D" w:rsidRDefault="00E57763" w:rsidP="00B33A8C">
            <w:pPr>
              <w:spacing w:line="276" w:lineRule="auto"/>
              <w:rPr>
                <w:rFonts w:ascii="Arial" w:hAnsi="Arial" w:cs="Arial"/>
                <w:sz w:val="20"/>
                <w:szCs w:val="20"/>
              </w:rPr>
            </w:pPr>
            <w:r w:rsidRPr="00E6773D">
              <w:rPr>
                <w:rFonts w:ascii="Arial" w:hAnsi="Arial" w:cs="Arial"/>
                <w:sz w:val="20"/>
                <w:szCs w:val="20"/>
              </w:rPr>
              <w:t xml:space="preserve"> baseline_tasa_actual</w:t>
            </w:r>
          </w:p>
        </w:tc>
        <w:tc>
          <w:tcPr>
            <w:tcW w:w="14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FB5D28" w14:textId="77777777" w:rsidR="00E57763" w:rsidRPr="00E6773D" w:rsidRDefault="00E57763" w:rsidP="00B33A8C">
            <w:pPr>
              <w:spacing w:line="276" w:lineRule="auto"/>
              <w:rPr>
                <w:rFonts w:ascii="Arial" w:hAnsi="Arial" w:cs="Arial"/>
                <w:sz w:val="20"/>
                <w:szCs w:val="20"/>
              </w:rPr>
            </w:pPr>
            <w:r w:rsidRPr="00E6773D">
              <w:rPr>
                <w:rFonts w:ascii="Arial" w:hAnsi="Arial" w:cs="Arial"/>
                <w:sz w:val="20"/>
                <w:szCs w:val="20"/>
              </w:rPr>
              <w:t>Baseline</w:t>
            </w:r>
          </w:p>
        </w:tc>
        <w:tc>
          <w:tcPr>
            <w:tcW w:w="12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C31AC02" w14:textId="4D5AA76D" w:rsidR="00E57763" w:rsidRPr="00E6773D" w:rsidRDefault="00E57763" w:rsidP="00B33A8C">
            <w:pPr>
              <w:spacing w:line="276" w:lineRule="auto"/>
              <w:rPr>
                <w:rFonts w:ascii="Arial" w:hAnsi="Arial" w:cs="Arial"/>
                <w:sz w:val="20"/>
                <w:szCs w:val="20"/>
              </w:rPr>
            </w:pPr>
            <w:r w:rsidRPr="00E6773D">
              <w:rPr>
                <w:rFonts w:ascii="Arial" w:eastAsia="Arial" w:hAnsi="Arial" w:cs="Arial"/>
                <w:color w:val="000000"/>
                <w:sz w:val="20"/>
                <w:szCs w:val="20"/>
              </w:rPr>
              <w:t>-0.239994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8A0B8D2" w14:textId="0C690985" w:rsidR="00E57763" w:rsidRPr="00E6773D" w:rsidRDefault="00E57763" w:rsidP="00B33A8C">
            <w:pPr>
              <w:spacing w:line="276" w:lineRule="auto"/>
              <w:rPr>
                <w:rFonts w:ascii="Arial" w:hAnsi="Arial" w:cs="Arial"/>
                <w:sz w:val="20"/>
                <w:szCs w:val="20"/>
              </w:rPr>
            </w:pPr>
            <w:r w:rsidRPr="00E6773D">
              <w:rPr>
                <w:rFonts w:ascii="Arial" w:eastAsia="Arial" w:hAnsi="Arial" w:cs="Arial"/>
                <w:color w:val="000000"/>
                <w:sz w:val="20"/>
                <w:szCs w:val="20"/>
              </w:rPr>
              <w:t>0.541163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8DF1FF0" w14:textId="349ED868" w:rsidR="00E57763" w:rsidRPr="00E6773D" w:rsidRDefault="00E57763" w:rsidP="00B33A8C">
            <w:pPr>
              <w:spacing w:line="276" w:lineRule="auto"/>
              <w:rPr>
                <w:rFonts w:ascii="Arial" w:hAnsi="Arial" w:cs="Arial"/>
                <w:sz w:val="20"/>
                <w:szCs w:val="20"/>
              </w:rPr>
            </w:pPr>
            <w:r w:rsidRPr="00E6773D">
              <w:rPr>
                <w:rFonts w:ascii="Arial" w:eastAsia="Arial" w:hAnsi="Arial" w:cs="Arial"/>
                <w:color w:val="000000"/>
                <w:sz w:val="20"/>
                <w:szCs w:val="20"/>
              </w:rPr>
              <w:t>0.616297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2D91741" w14:textId="4CE0E43F" w:rsidR="00E57763" w:rsidRPr="00E6773D" w:rsidRDefault="00E57763" w:rsidP="00B33A8C">
            <w:pPr>
              <w:spacing w:line="276" w:lineRule="auto"/>
              <w:rPr>
                <w:rFonts w:ascii="Arial" w:hAnsi="Arial" w:cs="Arial"/>
                <w:sz w:val="20"/>
                <w:szCs w:val="20"/>
              </w:rPr>
            </w:pPr>
            <w:r w:rsidRPr="00E6773D">
              <w:rPr>
                <w:rFonts w:ascii="Arial" w:eastAsia="Arial" w:hAnsi="Arial" w:cs="Arial"/>
                <w:color w:val="000000"/>
                <w:sz w:val="20"/>
                <w:szCs w:val="20"/>
              </w:rPr>
              <w:t>2.404778</w:t>
            </w:r>
          </w:p>
        </w:tc>
        <w:tc>
          <w:tcPr>
            <w:tcW w:w="5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D5DBCA7" w14:textId="6AA13640" w:rsidR="00E57763" w:rsidRPr="00E6773D" w:rsidRDefault="00E57763" w:rsidP="00B33A8C">
            <w:pPr>
              <w:spacing w:line="276" w:lineRule="auto"/>
              <w:rPr>
                <w:rFonts w:ascii="Arial" w:hAnsi="Arial" w:cs="Arial"/>
                <w:sz w:val="20"/>
                <w:szCs w:val="20"/>
              </w:rPr>
            </w:pPr>
            <w:r w:rsidRPr="00E6773D">
              <w:rPr>
                <w:rFonts w:ascii="Arial" w:eastAsia="Arial" w:hAnsi="Arial" w:cs="Arial"/>
                <w:color w:val="000000"/>
                <w:sz w:val="20"/>
                <w:szCs w:val="20"/>
              </w:rPr>
              <w:t>6</w:t>
            </w:r>
          </w:p>
        </w:tc>
      </w:tr>
      <w:tr w:rsidR="005E4E9E" w:rsidRPr="00AF149C" w14:paraId="0A6CF9AD" w14:textId="77777777" w:rsidTr="0052272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A6A775" w14:textId="77777777" w:rsidR="005E4E9E" w:rsidRPr="00E6773D" w:rsidRDefault="005E4E9E" w:rsidP="00B33A8C">
            <w:pPr>
              <w:spacing w:line="276" w:lineRule="auto"/>
              <w:rPr>
                <w:rFonts w:ascii="Arial" w:hAnsi="Arial" w:cs="Arial"/>
                <w:sz w:val="20"/>
                <w:szCs w:val="20"/>
              </w:rPr>
            </w:pPr>
            <w:r w:rsidRPr="00E6773D">
              <w:rPr>
                <w:rFonts w:ascii="Arial" w:hAnsi="Arial" w:cs="Arial"/>
                <w:sz w:val="20"/>
                <w:szCs w:val="20"/>
              </w:rPr>
              <w:t>baseline_naive_lag1</w:t>
            </w:r>
          </w:p>
        </w:tc>
        <w:tc>
          <w:tcPr>
            <w:tcW w:w="14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731EBB" w14:textId="77777777" w:rsidR="005E4E9E" w:rsidRPr="00E6773D" w:rsidRDefault="005E4E9E" w:rsidP="00B33A8C">
            <w:pPr>
              <w:spacing w:line="276" w:lineRule="auto"/>
              <w:rPr>
                <w:rFonts w:ascii="Arial" w:hAnsi="Arial" w:cs="Arial"/>
                <w:sz w:val="20"/>
                <w:szCs w:val="20"/>
              </w:rPr>
            </w:pPr>
            <w:r w:rsidRPr="00E6773D">
              <w:rPr>
                <w:rFonts w:ascii="Arial" w:hAnsi="Arial" w:cs="Arial"/>
                <w:sz w:val="20"/>
                <w:szCs w:val="20"/>
              </w:rPr>
              <w:t>Baseline</w:t>
            </w:r>
          </w:p>
        </w:tc>
        <w:tc>
          <w:tcPr>
            <w:tcW w:w="12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66E9CA3" w14:textId="0D98368E" w:rsidR="005E4E9E" w:rsidRPr="00E6773D" w:rsidRDefault="005E4E9E" w:rsidP="00B33A8C">
            <w:pPr>
              <w:spacing w:line="276" w:lineRule="auto"/>
              <w:rPr>
                <w:rFonts w:ascii="Arial" w:hAnsi="Arial" w:cs="Arial"/>
                <w:sz w:val="20"/>
                <w:szCs w:val="20"/>
              </w:rPr>
            </w:pPr>
            <w:r w:rsidRPr="00E6773D">
              <w:rPr>
                <w:rFonts w:ascii="Arial" w:eastAsia="Arial" w:hAnsi="Arial" w:cs="Arial"/>
                <w:color w:val="000000"/>
                <w:sz w:val="20"/>
                <w:szCs w:val="20"/>
              </w:rPr>
              <w:t>-1.133702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C7BF59A" w14:textId="5979BBEE" w:rsidR="005E4E9E" w:rsidRPr="00E6773D" w:rsidRDefault="005E4E9E" w:rsidP="00B33A8C">
            <w:pPr>
              <w:spacing w:line="276" w:lineRule="auto"/>
              <w:rPr>
                <w:rFonts w:ascii="Arial" w:hAnsi="Arial" w:cs="Arial"/>
                <w:sz w:val="20"/>
                <w:szCs w:val="20"/>
              </w:rPr>
            </w:pPr>
            <w:r w:rsidRPr="00E6773D">
              <w:rPr>
                <w:rFonts w:ascii="Arial" w:eastAsia="Arial" w:hAnsi="Arial" w:cs="Arial"/>
                <w:color w:val="000000"/>
                <w:sz w:val="20"/>
                <w:szCs w:val="20"/>
              </w:rPr>
              <w:t>0.695111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A89ED5C" w14:textId="2E2B7C71" w:rsidR="005E4E9E" w:rsidRPr="00E6773D" w:rsidRDefault="005E4E9E" w:rsidP="00B33A8C">
            <w:pPr>
              <w:spacing w:line="276" w:lineRule="auto"/>
              <w:rPr>
                <w:rFonts w:ascii="Arial" w:hAnsi="Arial" w:cs="Arial"/>
                <w:sz w:val="20"/>
                <w:szCs w:val="20"/>
              </w:rPr>
            </w:pPr>
            <w:r w:rsidRPr="00E6773D">
              <w:rPr>
                <w:rFonts w:ascii="Arial" w:eastAsia="Arial" w:hAnsi="Arial" w:cs="Arial"/>
                <w:color w:val="000000"/>
                <w:sz w:val="20"/>
                <w:szCs w:val="20"/>
              </w:rPr>
              <w:t>0.808439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863C926" w14:textId="5551D2DE" w:rsidR="005E4E9E" w:rsidRPr="00E6773D" w:rsidRDefault="005E4E9E" w:rsidP="00B33A8C">
            <w:pPr>
              <w:spacing w:line="276" w:lineRule="auto"/>
              <w:rPr>
                <w:rFonts w:ascii="Arial" w:hAnsi="Arial" w:cs="Arial"/>
                <w:sz w:val="20"/>
                <w:szCs w:val="20"/>
              </w:rPr>
            </w:pPr>
            <w:r w:rsidRPr="00E6773D">
              <w:rPr>
                <w:rFonts w:ascii="Arial" w:eastAsia="Arial" w:hAnsi="Arial" w:cs="Arial"/>
                <w:color w:val="000000"/>
                <w:sz w:val="20"/>
                <w:szCs w:val="20"/>
              </w:rPr>
              <w:t>3.097470</w:t>
            </w:r>
          </w:p>
        </w:tc>
        <w:tc>
          <w:tcPr>
            <w:tcW w:w="5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72891C5" w14:textId="3F1363FE" w:rsidR="005E4E9E" w:rsidRPr="00E6773D" w:rsidRDefault="005E4E9E" w:rsidP="00B33A8C">
            <w:pPr>
              <w:spacing w:line="276" w:lineRule="auto"/>
              <w:rPr>
                <w:rFonts w:ascii="Arial" w:hAnsi="Arial" w:cs="Arial"/>
                <w:sz w:val="20"/>
                <w:szCs w:val="20"/>
              </w:rPr>
            </w:pPr>
            <w:r w:rsidRPr="00E6773D">
              <w:rPr>
                <w:rFonts w:ascii="Arial" w:eastAsia="Arial" w:hAnsi="Arial" w:cs="Arial"/>
                <w:color w:val="000000"/>
                <w:sz w:val="20"/>
                <w:szCs w:val="20"/>
              </w:rPr>
              <w:t>6</w:t>
            </w:r>
          </w:p>
        </w:tc>
      </w:tr>
      <w:tr w:rsidR="00D352C6" w:rsidRPr="00AF149C" w14:paraId="1C86E860" w14:textId="77777777" w:rsidTr="0052272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B323CA" w14:textId="77777777" w:rsidR="00D352C6" w:rsidRPr="00E6773D" w:rsidRDefault="00D352C6" w:rsidP="00B33A8C">
            <w:pPr>
              <w:spacing w:line="276" w:lineRule="auto"/>
              <w:rPr>
                <w:rFonts w:ascii="Arial" w:hAnsi="Arial" w:cs="Arial"/>
                <w:sz w:val="20"/>
                <w:szCs w:val="20"/>
              </w:rPr>
            </w:pPr>
            <w:r w:rsidRPr="00E6773D">
              <w:rPr>
                <w:rFonts w:ascii="Arial" w:hAnsi="Arial" w:cs="Arial"/>
                <w:sz w:val="20"/>
                <w:szCs w:val="20"/>
              </w:rPr>
              <w:t>baseline_media_movil_3</w:t>
            </w:r>
          </w:p>
        </w:tc>
        <w:tc>
          <w:tcPr>
            <w:tcW w:w="14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70A9DE" w14:textId="77777777" w:rsidR="00D352C6" w:rsidRPr="00E6773D" w:rsidRDefault="00D352C6" w:rsidP="00B33A8C">
            <w:pPr>
              <w:spacing w:line="276" w:lineRule="auto"/>
              <w:rPr>
                <w:rFonts w:ascii="Arial" w:hAnsi="Arial" w:cs="Arial"/>
                <w:sz w:val="20"/>
                <w:szCs w:val="20"/>
              </w:rPr>
            </w:pPr>
            <w:r w:rsidRPr="00E6773D">
              <w:rPr>
                <w:rFonts w:ascii="Arial" w:hAnsi="Arial" w:cs="Arial"/>
                <w:sz w:val="20"/>
                <w:szCs w:val="20"/>
              </w:rPr>
              <w:t>Baseline</w:t>
            </w:r>
          </w:p>
        </w:tc>
        <w:tc>
          <w:tcPr>
            <w:tcW w:w="12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D3166F1" w14:textId="47FDB17F" w:rsidR="00D352C6" w:rsidRPr="00E6773D" w:rsidRDefault="00D352C6" w:rsidP="00B33A8C">
            <w:pPr>
              <w:spacing w:line="276" w:lineRule="auto"/>
              <w:rPr>
                <w:rFonts w:ascii="Arial" w:hAnsi="Arial" w:cs="Arial"/>
                <w:sz w:val="20"/>
                <w:szCs w:val="20"/>
              </w:rPr>
            </w:pPr>
            <w:r w:rsidRPr="00E6773D">
              <w:rPr>
                <w:rFonts w:ascii="Arial" w:eastAsia="Arial" w:hAnsi="Arial" w:cs="Arial"/>
                <w:color w:val="000000"/>
                <w:sz w:val="20"/>
                <w:szCs w:val="20"/>
              </w:rPr>
              <w:t>-1.910349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B46F55C" w14:textId="11E4A02D" w:rsidR="00D352C6" w:rsidRPr="00E6773D" w:rsidRDefault="00D352C6" w:rsidP="00B33A8C">
            <w:pPr>
              <w:spacing w:line="276" w:lineRule="auto"/>
              <w:rPr>
                <w:rFonts w:ascii="Arial" w:hAnsi="Arial" w:cs="Arial"/>
                <w:sz w:val="20"/>
                <w:szCs w:val="20"/>
              </w:rPr>
            </w:pPr>
            <w:r w:rsidRPr="00E6773D">
              <w:rPr>
                <w:rFonts w:ascii="Arial" w:eastAsia="Arial" w:hAnsi="Arial" w:cs="Arial"/>
                <w:color w:val="000000"/>
                <w:sz w:val="20"/>
                <w:szCs w:val="20"/>
              </w:rPr>
              <w:t>0.816205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C3F7AAD" w14:textId="0AE1A096" w:rsidR="00D352C6" w:rsidRPr="00E6773D" w:rsidRDefault="00D352C6" w:rsidP="00B33A8C">
            <w:pPr>
              <w:spacing w:line="276" w:lineRule="auto"/>
              <w:rPr>
                <w:rFonts w:ascii="Arial" w:hAnsi="Arial" w:cs="Arial"/>
                <w:sz w:val="20"/>
                <w:szCs w:val="20"/>
              </w:rPr>
            </w:pPr>
            <w:r w:rsidRPr="00E6773D">
              <w:rPr>
                <w:rFonts w:ascii="Arial" w:eastAsia="Arial" w:hAnsi="Arial" w:cs="Arial"/>
                <w:color w:val="000000"/>
                <w:sz w:val="20"/>
                <w:szCs w:val="20"/>
              </w:rPr>
              <w:t>0.944176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A5217C9" w14:textId="0CDA63DA" w:rsidR="00D352C6" w:rsidRPr="00E6773D" w:rsidRDefault="00D352C6" w:rsidP="00B33A8C">
            <w:pPr>
              <w:spacing w:line="276" w:lineRule="auto"/>
              <w:rPr>
                <w:rFonts w:ascii="Arial" w:hAnsi="Arial" w:cs="Arial"/>
                <w:sz w:val="20"/>
                <w:szCs w:val="20"/>
              </w:rPr>
            </w:pPr>
            <w:r w:rsidRPr="00E6773D">
              <w:rPr>
                <w:rFonts w:ascii="Arial" w:eastAsia="Arial" w:hAnsi="Arial" w:cs="Arial"/>
                <w:color w:val="000000"/>
                <w:sz w:val="20"/>
                <w:szCs w:val="20"/>
              </w:rPr>
              <w:t>3.626941</w:t>
            </w:r>
          </w:p>
        </w:tc>
        <w:tc>
          <w:tcPr>
            <w:tcW w:w="5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A676B29" w14:textId="31354F01" w:rsidR="00D352C6" w:rsidRPr="00E6773D" w:rsidRDefault="00D352C6" w:rsidP="00B33A8C">
            <w:pPr>
              <w:spacing w:line="276" w:lineRule="auto"/>
              <w:rPr>
                <w:rFonts w:ascii="Arial" w:hAnsi="Arial" w:cs="Arial"/>
                <w:sz w:val="20"/>
                <w:szCs w:val="20"/>
              </w:rPr>
            </w:pPr>
            <w:r w:rsidRPr="00E6773D">
              <w:rPr>
                <w:rFonts w:ascii="Arial" w:eastAsia="Arial" w:hAnsi="Arial" w:cs="Arial"/>
                <w:color w:val="000000"/>
                <w:sz w:val="20"/>
                <w:szCs w:val="20"/>
              </w:rPr>
              <w:t>6</w:t>
            </w:r>
          </w:p>
        </w:tc>
      </w:tr>
      <w:tr w:rsidR="00234C71" w:rsidRPr="00AF149C" w14:paraId="503C91DB" w14:textId="77777777" w:rsidTr="0052272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8D749A" w14:textId="77777777" w:rsidR="00234C71" w:rsidRPr="00E6773D" w:rsidRDefault="00234C71" w:rsidP="00B33A8C">
            <w:pPr>
              <w:spacing w:line="276" w:lineRule="auto"/>
              <w:rPr>
                <w:rFonts w:ascii="Arial" w:hAnsi="Arial" w:cs="Arial"/>
                <w:sz w:val="20"/>
                <w:szCs w:val="20"/>
              </w:rPr>
            </w:pPr>
            <w:r w:rsidRPr="00E6773D">
              <w:rPr>
                <w:rFonts w:ascii="Arial" w:hAnsi="Arial" w:cs="Arial"/>
                <w:sz w:val="20"/>
                <w:szCs w:val="20"/>
              </w:rPr>
              <w:t>baseline_media_movil_6</w:t>
            </w:r>
          </w:p>
        </w:tc>
        <w:tc>
          <w:tcPr>
            <w:tcW w:w="14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BF2DF6" w14:textId="77777777" w:rsidR="00234C71" w:rsidRPr="00E6773D" w:rsidRDefault="00234C71" w:rsidP="00B33A8C">
            <w:pPr>
              <w:spacing w:line="276" w:lineRule="auto"/>
              <w:rPr>
                <w:rFonts w:ascii="Arial" w:hAnsi="Arial" w:cs="Arial"/>
                <w:sz w:val="20"/>
                <w:szCs w:val="20"/>
              </w:rPr>
            </w:pPr>
            <w:r w:rsidRPr="00E6773D">
              <w:rPr>
                <w:rFonts w:ascii="Arial" w:hAnsi="Arial" w:cs="Arial"/>
                <w:sz w:val="20"/>
                <w:szCs w:val="20"/>
              </w:rPr>
              <w:t>Baseline</w:t>
            </w:r>
          </w:p>
        </w:tc>
        <w:tc>
          <w:tcPr>
            <w:tcW w:w="12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852ED24" w14:textId="667B13AD" w:rsidR="00234C71" w:rsidRPr="00E6773D" w:rsidRDefault="00234C71" w:rsidP="00B33A8C">
            <w:pPr>
              <w:spacing w:line="276" w:lineRule="auto"/>
              <w:rPr>
                <w:rFonts w:ascii="Arial" w:hAnsi="Arial" w:cs="Arial"/>
                <w:sz w:val="20"/>
                <w:szCs w:val="20"/>
              </w:rPr>
            </w:pPr>
            <w:r w:rsidRPr="00E6773D">
              <w:rPr>
                <w:rFonts w:ascii="Arial" w:eastAsia="Arial" w:hAnsi="Arial" w:cs="Arial"/>
                <w:color w:val="000000"/>
                <w:sz w:val="20"/>
                <w:szCs w:val="20"/>
              </w:rPr>
              <w:t>-2.067559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0604F74" w14:textId="3F1E1300" w:rsidR="00234C71" w:rsidRPr="00E6773D" w:rsidRDefault="00234C71" w:rsidP="00B33A8C">
            <w:pPr>
              <w:spacing w:line="276" w:lineRule="auto"/>
              <w:rPr>
                <w:rFonts w:ascii="Arial" w:hAnsi="Arial" w:cs="Arial"/>
                <w:sz w:val="20"/>
                <w:szCs w:val="20"/>
              </w:rPr>
            </w:pPr>
            <w:r w:rsidRPr="00E6773D">
              <w:rPr>
                <w:rFonts w:ascii="Arial" w:eastAsia="Arial" w:hAnsi="Arial" w:cs="Arial"/>
                <w:color w:val="000000"/>
                <w:sz w:val="20"/>
                <w:szCs w:val="20"/>
              </w:rPr>
              <w:t>0.820546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9D4D2A8" w14:textId="7FCBB90B" w:rsidR="00234C71" w:rsidRPr="00E6773D" w:rsidRDefault="00234C71" w:rsidP="00B33A8C">
            <w:pPr>
              <w:spacing w:line="276" w:lineRule="auto"/>
              <w:rPr>
                <w:rFonts w:ascii="Arial" w:hAnsi="Arial" w:cs="Arial"/>
                <w:sz w:val="20"/>
                <w:szCs w:val="20"/>
              </w:rPr>
            </w:pPr>
            <w:r w:rsidRPr="00E6773D">
              <w:rPr>
                <w:rFonts w:ascii="Arial" w:eastAsia="Arial" w:hAnsi="Arial" w:cs="Arial"/>
                <w:color w:val="000000"/>
                <w:sz w:val="20"/>
                <w:szCs w:val="20"/>
              </w:rPr>
              <w:t>0.969342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4A255BD" w14:textId="4586D73A" w:rsidR="00234C71" w:rsidRPr="00E6773D" w:rsidRDefault="00234C71" w:rsidP="00B33A8C">
            <w:pPr>
              <w:spacing w:line="276" w:lineRule="auto"/>
              <w:rPr>
                <w:rFonts w:ascii="Arial" w:hAnsi="Arial" w:cs="Arial"/>
                <w:sz w:val="20"/>
                <w:szCs w:val="20"/>
              </w:rPr>
            </w:pPr>
            <w:r w:rsidRPr="00E6773D">
              <w:rPr>
                <w:rFonts w:ascii="Arial" w:eastAsia="Arial" w:hAnsi="Arial" w:cs="Arial"/>
                <w:color w:val="000000"/>
                <w:sz w:val="20"/>
                <w:szCs w:val="20"/>
              </w:rPr>
              <w:t>3.624895</w:t>
            </w:r>
          </w:p>
        </w:tc>
        <w:tc>
          <w:tcPr>
            <w:tcW w:w="5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2C02446" w14:textId="60FBAC34" w:rsidR="00234C71" w:rsidRPr="00E6773D" w:rsidRDefault="00234C71" w:rsidP="00B33A8C">
            <w:pPr>
              <w:spacing w:line="276" w:lineRule="auto"/>
              <w:rPr>
                <w:rFonts w:ascii="Arial" w:hAnsi="Arial" w:cs="Arial"/>
                <w:sz w:val="20"/>
                <w:szCs w:val="20"/>
              </w:rPr>
            </w:pPr>
            <w:r w:rsidRPr="00E6773D">
              <w:rPr>
                <w:rFonts w:ascii="Arial" w:eastAsia="Arial" w:hAnsi="Arial" w:cs="Arial"/>
                <w:color w:val="000000"/>
                <w:sz w:val="20"/>
                <w:szCs w:val="20"/>
              </w:rPr>
              <w:t>6</w:t>
            </w:r>
          </w:p>
        </w:tc>
      </w:tr>
      <w:tr w:rsidR="00234C71" w:rsidRPr="00AF149C" w14:paraId="1D8B16A0" w14:textId="77777777" w:rsidTr="0052272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B46549" w14:textId="77777777" w:rsidR="00234C71" w:rsidRPr="00E6773D" w:rsidRDefault="00234C71" w:rsidP="00B33A8C">
            <w:pPr>
              <w:spacing w:line="276" w:lineRule="auto"/>
              <w:rPr>
                <w:rFonts w:ascii="Arial" w:hAnsi="Arial" w:cs="Arial"/>
                <w:sz w:val="20"/>
                <w:szCs w:val="20"/>
              </w:rPr>
            </w:pPr>
            <w:r w:rsidRPr="00E6773D">
              <w:rPr>
                <w:rFonts w:ascii="Arial" w:hAnsi="Arial" w:cs="Arial"/>
                <w:sz w:val="20"/>
                <w:szCs w:val="20"/>
              </w:rPr>
              <w:t xml:space="preserve"> XGBoost  </w:t>
            </w:r>
          </w:p>
        </w:tc>
        <w:tc>
          <w:tcPr>
            <w:tcW w:w="14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9E7C7C" w14:textId="77777777" w:rsidR="00234C71" w:rsidRPr="00E6773D" w:rsidRDefault="00234C71" w:rsidP="00B33A8C">
            <w:pPr>
              <w:spacing w:line="276" w:lineRule="auto"/>
              <w:rPr>
                <w:rFonts w:ascii="Arial" w:hAnsi="Arial" w:cs="Arial"/>
                <w:sz w:val="20"/>
                <w:szCs w:val="20"/>
              </w:rPr>
            </w:pPr>
            <w:r w:rsidRPr="00E6773D">
              <w:rPr>
                <w:rFonts w:ascii="Arial" w:hAnsi="Arial" w:cs="Arial"/>
                <w:sz w:val="20"/>
                <w:szCs w:val="20"/>
              </w:rPr>
              <w:t>Maching learning</w:t>
            </w:r>
          </w:p>
        </w:tc>
        <w:tc>
          <w:tcPr>
            <w:tcW w:w="12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01A6827" w14:textId="7AC70FAD" w:rsidR="00234C71" w:rsidRPr="00E6773D" w:rsidRDefault="00234C71" w:rsidP="00B33A8C">
            <w:pPr>
              <w:spacing w:line="276" w:lineRule="auto"/>
              <w:rPr>
                <w:rFonts w:ascii="Arial" w:hAnsi="Arial" w:cs="Arial"/>
                <w:sz w:val="20"/>
                <w:szCs w:val="20"/>
              </w:rPr>
            </w:pPr>
            <w:r w:rsidRPr="00E6773D">
              <w:rPr>
                <w:rFonts w:ascii="Arial" w:eastAsia="Arial" w:hAnsi="Arial" w:cs="Arial"/>
                <w:color w:val="000000"/>
                <w:sz w:val="20"/>
                <w:szCs w:val="20"/>
              </w:rPr>
              <w:t>-2.125512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01A8878" w14:textId="4BA4F125" w:rsidR="00234C71" w:rsidRPr="00E6773D" w:rsidRDefault="00234C71" w:rsidP="00B33A8C">
            <w:pPr>
              <w:spacing w:line="276" w:lineRule="auto"/>
              <w:rPr>
                <w:rFonts w:ascii="Arial" w:hAnsi="Arial" w:cs="Arial"/>
                <w:sz w:val="20"/>
                <w:szCs w:val="20"/>
              </w:rPr>
            </w:pPr>
            <w:r w:rsidRPr="00E6773D">
              <w:rPr>
                <w:rFonts w:ascii="Arial" w:eastAsia="Arial" w:hAnsi="Arial" w:cs="Arial"/>
                <w:color w:val="000000"/>
                <w:sz w:val="20"/>
                <w:szCs w:val="20"/>
              </w:rPr>
              <w:t>0.846377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4F23771" w14:textId="11C3E6AB" w:rsidR="00234C71" w:rsidRPr="00E6773D" w:rsidRDefault="00234C71" w:rsidP="00B33A8C">
            <w:pPr>
              <w:spacing w:line="276" w:lineRule="auto"/>
              <w:rPr>
                <w:rFonts w:ascii="Arial" w:hAnsi="Arial" w:cs="Arial"/>
                <w:sz w:val="20"/>
                <w:szCs w:val="20"/>
              </w:rPr>
            </w:pPr>
            <w:r w:rsidRPr="00E6773D">
              <w:rPr>
                <w:rFonts w:ascii="Arial" w:eastAsia="Arial" w:hAnsi="Arial" w:cs="Arial"/>
                <w:color w:val="000000"/>
                <w:sz w:val="20"/>
                <w:szCs w:val="20"/>
              </w:rPr>
              <w:t>0.978455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B45A757" w14:textId="2374F9E0" w:rsidR="00234C71" w:rsidRPr="00E6773D" w:rsidRDefault="00234C71" w:rsidP="00B33A8C">
            <w:pPr>
              <w:spacing w:line="276" w:lineRule="auto"/>
              <w:rPr>
                <w:rFonts w:ascii="Arial" w:hAnsi="Arial" w:cs="Arial"/>
                <w:sz w:val="20"/>
                <w:szCs w:val="20"/>
              </w:rPr>
            </w:pPr>
            <w:r w:rsidRPr="00E6773D">
              <w:rPr>
                <w:rFonts w:ascii="Arial" w:eastAsia="Arial" w:hAnsi="Arial" w:cs="Arial"/>
                <w:color w:val="000000"/>
                <w:sz w:val="20"/>
                <w:szCs w:val="20"/>
              </w:rPr>
              <w:t>3.695836</w:t>
            </w:r>
          </w:p>
        </w:tc>
        <w:tc>
          <w:tcPr>
            <w:tcW w:w="5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A31A4C6" w14:textId="59A2D25A" w:rsidR="00234C71" w:rsidRPr="00E6773D" w:rsidRDefault="00234C71" w:rsidP="00B33A8C">
            <w:pPr>
              <w:spacing w:line="276" w:lineRule="auto"/>
              <w:rPr>
                <w:rFonts w:ascii="Arial" w:hAnsi="Arial" w:cs="Arial"/>
                <w:sz w:val="20"/>
                <w:szCs w:val="20"/>
              </w:rPr>
            </w:pPr>
            <w:r w:rsidRPr="00E6773D">
              <w:rPr>
                <w:rFonts w:ascii="Arial" w:eastAsia="Arial" w:hAnsi="Arial" w:cs="Arial"/>
                <w:color w:val="000000"/>
                <w:sz w:val="20"/>
                <w:szCs w:val="20"/>
              </w:rPr>
              <w:t>6</w:t>
            </w:r>
          </w:p>
        </w:tc>
      </w:tr>
      <w:tr w:rsidR="0051710C" w:rsidRPr="00AF149C" w14:paraId="79E9C0B7" w14:textId="77777777" w:rsidTr="0052272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EFB1AB" w14:textId="77777777" w:rsidR="0051710C" w:rsidRPr="00E6773D" w:rsidRDefault="0051710C" w:rsidP="00B33A8C">
            <w:pPr>
              <w:spacing w:line="276" w:lineRule="auto"/>
              <w:rPr>
                <w:rFonts w:ascii="Arial" w:hAnsi="Arial" w:cs="Arial"/>
                <w:sz w:val="20"/>
                <w:szCs w:val="20"/>
              </w:rPr>
            </w:pPr>
            <w:r w:rsidRPr="00E6773D">
              <w:rPr>
                <w:rFonts w:ascii="Arial" w:hAnsi="Arial" w:cs="Arial"/>
                <w:sz w:val="20"/>
                <w:szCs w:val="20"/>
              </w:rPr>
              <w:t xml:space="preserve"> RandomForest </w:t>
            </w:r>
          </w:p>
        </w:tc>
        <w:tc>
          <w:tcPr>
            <w:tcW w:w="14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7FDA25" w14:textId="77777777" w:rsidR="0051710C" w:rsidRPr="00E6773D" w:rsidRDefault="0051710C" w:rsidP="00B33A8C">
            <w:pPr>
              <w:spacing w:line="276" w:lineRule="auto"/>
              <w:rPr>
                <w:rFonts w:ascii="Arial" w:hAnsi="Arial" w:cs="Arial"/>
                <w:sz w:val="20"/>
                <w:szCs w:val="20"/>
              </w:rPr>
            </w:pPr>
            <w:r w:rsidRPr="00E6773D">
              <w:rPr>
                <w:rFonts w:ascii="Arial" w:hAnsi="Arial" w:cs="Arial"/>
                <w:sz w:val="20"/>
                <w:szCs w:val="20"/>
              </w:rPr>
              <w:t>Maching learning</w:t>
            </w:r>
          </w:p>
        </w:tc>
        <w:tc>
          <w:tcPr>
            <w:tcW w:w="12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4E07C03" w14:textId="76BE90CB" w:rsidR="0051710C" w:rsidRPr="00E6773D" w:rsidRDefault="0051710C" w:rsidP="00B33A8C">
            <w:pPr>
              <w:spacing w:line="276" w:lineRule="auto"/>
              <w:rPr>
                <w:rFonts w:ascii="Arial" w:hAnsi="Arial" w:cs="Arial"/>
                <w:sz w:val="20"/>
                <w:szCs w:val="20"/>
              </w:rPr>
            </w:pPr>
            <w:r w:rsidRPr="00E6773D">
              <w:rPr>
                <w:rFonts w:ascii="Arial" w:eastAsia="Arial" w:hAnsi="Arial" w:cs="Arial"/>
                <w:color w:val="000000"/>
                <w:sz w:val="20"/>
                <w:szCs w:val="20"/>
              </w:rPr>
              <w:t>-0.438854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30225E7" w14:textId="4804883C" w:rsidR="0051710C" w:rsidRPr="00E6773D" w:rsidRDefault="0051710C" w:rsidP="00B33A8C">
            <w:pPr>
              <w:spacing w:line="276" w:lineRule="auto"/>
              <w:rPr>
                <w:rFonts w:ascii="Arial" w:hAnsi="Arial" w:cs="Arial"/>
                <w:sz w:val="20"/>
                <w:szCs w:val="20"/>
              </w:rPr>
            </w:pPr>
            <w:r w:rsidRPr="00E6773D">
              <w:rPr>
                <w:rFonts w:ascii="Arial" w:eastAsia="Arial" w:hAnsi="Arial" w:cs="Arial"/>
                <w:color w:val="000000"/>
                <w:sz w:val="20"/>
                <w:szCs w:val="20"/>
              </w:rPr>
              <w:t>0.500853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474EC33" w14:textId="70EB355E" w:rsidR="0051710C" w:rsidRPr="00E6773D" w:rsidRDefault="0051710C" w:rsidP="00B33A8C">
            <w:pPr>
              <w:spacing w:line="276" w:lineRule="auto"/>
              <w:rPr>
                <w:rFonts w:ascii="Arial" w:hAnsi="Arial" w:cs="Arial"/>
                <w:sz w:val="20"/>
                <w:szCs w:val="20"/>
              </w:rPr>
            </w:pPr>
            <w:r w:rsidRPr="00E6773D">
              <w:rPr>
                <w:rFonts w:ascii="Arial" w:eastAsia="Arial" w:hAnsi="Arial" w:cs="Arial"/>
                <w:color w:val="000000"/>
                <w:sz w:val="20"/>
                <w:szCs w:val="20"/>
              </w:rPr>
              <w:t>0.663879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4966633" w14:textId="0A6B539C" w:rsidR="0051710C" w:rsidRPr="00E6773D" w:rsidRDefault="0051710C" w:rsidP="00B33A8C">
            <w:pPr>
              <w:spacing w:line="276" w:lineRule="auto"/>
              <w:rPr>
                <w:rFonts w:ascii="Arial" w:hAnsi="Arial" w:cs="Arial"/>
                <w:sz w:val="20"/>
                <w:szCs w:val="20"/>
              </w:rPr>
            </w:pPr>
            <w:r w:rsidRPr="00E6773D">
              <w:rPr>
                <w:rFonts w:ascii="Arial" w:eastAsia="Arial" w:hAnsi="Arial" w:cs="Arial"/>
                <w:color w:val="000000"/>
                <w:sz w:val="20"/>
                <w:szCs w:val="20"/>
              </w:rPr>
              <w:t>2.218300</w:t>
            </w:r>
          </w:p>
        </w:tc>
        <w:tc>
          <w:tcPr>
            <w:tcW w:w="5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8DB8E2A" w14:textId="52732FE8" w:rsidR="0051710C" w:rsidRPr="00E6773D" w:rsidRDefault="0051710C" w:rsidP="00B33A8C">
            <w:pPr>
              <w:spacing w:line="276" w:lineRule="auto"/>
              <w:rPr>
                <w:rFonts w:ascii="Arial" w:hAnsi="Arial" w:cs="Arial"/>
                <w:sz w:val="20"/>
                <w:szCs w:val="20"/>
              </w:rPr>
            </w:pPr>
            <w:r w:rsidRPr="00E6773D">
              <w:rPr>
                <w:rFonts w:ascii="Arial" w:eastAsia="Arial" w:hAnsi="Arial" w:cs="Arial"/>
                <w:color w:val="000000"/>
                <w:sz w:val="20"/>
                <w:szCs w:val="20"/>
              </w:rPr>
              <w:t>6</w:t>
            </w:r>
          </w:p>
        </w:tc>
      </w:tr>
      <w:tr w:rsidR="002D407E" w:rsidRPr="00AF149C" w14:paraId="04027C52" w14:textId="77777777" w:rsidTr="0052272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93160F" w14:textId="77777777" w:rsidR="002D407E" w:rsidRPr="00E6773D" w:rsidRDefault="002D407E" w:rsidP="00B33A8C">
            <w:pPr>
              <w:spacing w:line="276" w:lineRule="auto"/>
              <w:rPr>
                <w:rFonts w:ascii="Arial" w:hAnsi="Arial" w:cs="Arial"/>
                <w:sz w:val="20"/>
                <w:szCs w:val="20"/>
              </w:rPr>
            </w:pPr>
            <w:r w:rsidRPr="00E6773D">
              <w:rPr>
                <w:rFonts w:ascii="Arial" w:hAnsi="Arial" w:cs="Arial"/>
                <w:sz w:val="20"/>
                <w:szCs w:val="20"/>
              </w:rPr>
              <w:t>ExtraTrees </w:t>
            </w:r>
          </w:p>
        </w:tc>
        <w:tc>
          <w:tcPr>
            <w:tcW w:w="14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C1EE62" w14:textId="77777777" w:rsidR="002D407E" w:rsidRPr="00E6773D" w:rsidRDefault="002D407E" w:rsidP="00B33A8C">
            <w:pPr>
              <w:spacing w:line="276" w:lineRule="auto"/>
              <w:rPr>
                <w:rFonts w:ascii="Arial" w:hAnsi="Arial" w:cs="Arial"/>
                <w:sz w:val="20"/>
                <w:szCs w:val="20"/>
              </w:rPr>
            </w:pPr>
            <w:r w:rsidRPr="00E6773D">
              <w:rPr>
                <w:rFonts w:ascii="Arial" w:hAnsi="Arial" w:cs="Arial"/>
                <w:sz w:val="20"/>
                <w:szCs w:val="20"/>
              </w:rPr>
              <w:t>Maching learning</w:t>
            </w:r>
          </w:p>
        </w:tc>
        <w:tc>
          <w:tcPr>
            <w:tcW w:w="12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AE2CA2B" w14:textId="38B70F41" w:rsidR="002D407E" w:rsidRPr="00E6773D" w:rsidRDefault="002D407E" w:rsidP="00B33A8C">
            <w:pPr>
              <w:spacing w:line="276" w:lineRule="auto"/>
              <w:rPr>
                <w:rFonts w:ascii="Arial" w:hAnsi="Arial" w:cs="Arial"/>
                <w:sz w:val="20"/>
                <w:szCs w:val="20"/>
              </w:rPr>
            </w:pPr>
            <w:r w:rsidRPr="00E6773D">
              <w:rPr>
                <w:rFonts w:ascii="Arial" w:eastAsia="Arial" w:hAnsi="Arial" w:cs="Arial"/>
                <w:color w:val="000000"/>
                <w:sz w:val="20"/>
                <w:szCs w:val="20"/>
              </w:rPr>
              <w:t>-0.757429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9729FAC" w14:textId="2C260ED5" w:rsidR="002D407E" w:rsidRPr="00E6773D" w:rsidRDefault="002D407E" w:rsidP="00B33A8C">
            <w:pPr>
              <w:spacing w:line="276" w:lineRule="auto"/>
              <w:rPr>
                <w:rFonts w:ascii="Arial" w:hAnsi="Arial" w:cs="Arial"/>
                <w:sz w:val="20"/>
                <w:szCs w:val="20"/>
              </w:rPr>
            </w:pPr>
            <w:r w:rsidRPr="00E6773D">
              <w:rPr>
                <w:rFonts w:ascii="Arial" w:eastAsia="Arial" w:hAnsi="Arial" w:cs="Arial"/>
                <w:color w:val="000000"/>
                <w:sz w:val="20"/>
                <w:szCs w:val="20"/>
              </w:rPr>
              <w:t>0.590325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D647CD7" w14:textId="4B13BC0C" w:rsidR="002D407E" w:rsidRPr="00E6773D" w:rsidRDefault="002D407E" w:rsidP="00B33A8C">
            <w:pPr>
              <w:spacing w:line="276" w:lineRule="auto"/>
              <w:rPr>
                <w:rFonts w:ascii="Arial" w:hAnsi="Arial" w:cs="Arial"/>
                <w:sz w:val="20"/>
                <w:szCs w:val="20"/>
              </w:rPr>
            </w:pPr>
            <w:r w:rsidRPr="00E6773D">
              <w:rPr>
                <w:rFonts w:ascii="Arial" w:eastAsia="Arial" w:hAnsi="Arial" w:cs="Arial"/>
                <w:color w:val="000000"/>
                <w:sz w:val="20"/>
                <w:szCs w:val="20"/>
              </w:rPr>
              <w:t>0.733701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315FCC1" w14:textId="4F21FAD1" w:rsidR="002D407E" w:rsidRPr="00E6773D" w:rsidRDefault="002D407E" w:rsidP="00B33A8C">
            <w:pPr>
              <w:spacing w:line="276" w:lineRule="auto"/>
              <w:rPr>
                <w:rFonts w:ascii="Arial" w:hAnsi="Arial" w:cs="Arial"/>
                <w:sz w:val="20"/>
                <w:szCs w:val="20"/>
              </w:rPr>
            </w:pPr>
            <w:r w:rsidRPr="00E6773D">
              <w:rPr>
                <w:rFonts w:ascii="Arial" w:eastAsia="Arial" w:hAnsi="Arial" w:cs="Arial"/>
                <w:color w:val="000000"/>
                <w:sz w:val="20"/>
                <w:szCs w:val="20"/>
              </w:rPr>
              <w:t>2.622483</w:t>
            </w:r>
          </w:p>
        </w:tc>
        <w:tc>
          <w:tcPr>
            <w:tcW w:w="5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D8E37E0" w14:textId="659FF153" w:rsidR="002D407E" w:rsidRPr="00E6773D" w:rsidRDefault="002D407E" w:rsidP="00B33A8C">
            <w:pPr>
              <w:spacing w:line="276" w:lineRule="auto"/>
              <w:rPr>
                <w:rFonts w:ascii="Arial" w:hAnsi="Arial" w:cs="Arial"/>
                <w:sz w:val="20"/>
                <w:szCs w:val="20"/>
              </w:rPr>
            </w:pPr>
            <w:r w:rsidRPr="00E6773D">
              <w:rPr>
                <w:rFonts w:ascii="Arial" w:eastAsia="Arial" w:hAnsi="Arial" w:cs="Arial"/>
                <w:color w:val="000000"/>
                <w:sz w:val="20"/>
                <w:szCs w:val="20"/>
              </w:rPr>
              <w:t>6</w:t>
            </w:r>
          </w:p>
        </w:tc>
      </w:tr>
      <w:tr w:rsidR="00CC2361" w:rsidRPr="00AF149C" w14:paraId="65E32308" w14:textId="77777777" w:rsidTr="0052272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6817A6" w14:textId="77777777" w:rsidR="00CC2361" w:rsidRPr="00E6773D" w:rsidRDefault="00CC2361" w:rsidP="00B33A8C">
            <w:pPr>
              <w:spacing w:line="276" w:lineRule="auto"/>
              <w:rPr>
                <w:rFonts w:ascii="Arial" w:hAnsi="Arial" w:cs="Arial"/>
                <w:sz w:val="20"/>
                <w:szCs w:val="20"/>
              </w:rPr>
            </w:pPr>
            <w:r w:rsidRPr="00E6773D">
              <w:rPr>
                <w:rFonts w:ascii="Arial" w:hAnsi="Arial" w:cs="Arial"/>
                <w:sz w:val="20"/>
                <w:szCs w:val="20"/>
              </w:rPr>
              <w:t>HistGradientBoosting</w:t>
            </w:r>
          </w:p>
        </w:tc>
        <w:tc>
          <w:tcPr>
            <w:tcW w:w="14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602E8C" w14:textId="77777777" w:rsidR="00CC2361" w:rsidRPr="00E6773D" w:rsidRDefault="00CC2361" w:rsidP="00B33A8C">
            <w:pPr>
              <w:spacing w:line="276" w:lineRule="auto"/>
              <w:rPr>
                <w:rFonts w:ascii="Arial" w:hAnsi="Arial" w:cs="Arial"/>
                <w:sz w:val="20"/>
                <w:szCs w:val="20"/>
              </w:rPr>
            </w:pPr>
            <w:r w:rsidRPr="00E6773D">
              <w:rPr>
                <w:rFonts w:ascii="Arial" w:hAnsi="Arial" w:cs="Arial"/>
                <w:sz w:val="20"/>
                <w:szCs w:val="20"/>
              </w:rPr>
              <w:t>Machine Learning</w:t>
            </w:r>
          </w:p>
        </w:tc>
        <w:tc>
          <w:tcPr>
            <w:tcW w:w="12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6E6726C" w14:textId="08F38A38" w:rsidR="00CC2361" w:rsidRPr="00E6773D" w:rsidRDefault="00CC2361" w:rsidP="00B33A8C">
            <w:pPr>
              <w:spacing w:line="276" w:lineRule="auto"/>
              <w:rPr>
                <w:rFonts w:ascii="Arial" w:hAnsi="Arial" w:cs="Arial"/>
                <w:sz w:val="20"/>
                <w:szCs w:val="20"/>
              </w:rPr>
            </w:pPr>
            <w:r w:rsidRPr="00E6773D">
              <w:rPr>
                <w:rFonts w:ascii="Arial" w:eastAsia="Arial" w:hAnsi="Arial" w:cs="Arial"/>
                <w:color w:val="000000"/>
                <w:sz w:val="20"/>
                <w:szCs w:val="20"/>
              </w:rPr>
              <w:t>-3.353217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1C0709B" w14:textId="5FCE82A3" w:rsidR="00CC2361" w:rsidRPr="00E6773D" w:rsidRDefault="00CC2361" w:rsidP="00B33A8C">
            <w:pPr>
              <w:spacing w:line="276" w:lineRule="auto"/>
              <w:rPr>
                <w:rFonts w:ascii="Arial" w:hAnsi="Arial" w:cs="Arial"/>
                <w:sz w:val="20"/>
                <w:szCs w:val="20"/>
              </w:rPr>
            </w:pPr>
            <w:r w:rsidRPr="00E6773D">
              <w:rPr>
                <w:rFonts w:ascii="Arial" w:eastAsia="Arial" w:hAnsi="Arial" w:cs="Arial"/>
                <w:color w:val="000000"/>
                <w:sz w:val="20"/>
                <w:szCs w:val="20"/>
              </w:rPr>
              <w:t>0.965284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EAC95D8" w14:textId="107692D1" w:rsidR="00CC2361" w:rsidRPr="00E6773D" w:rsidRDefault="00CC2361" w:rsidP="00B33A8C">
            <w:pPr>
              <w:spacing w:line="276" w:lineRule="auto"/>
              <w:rPr>
                <w:rFonts w:ascii="Arial" w:hAnsi="Arial" w:cs="Arial"/>
                <w:sz w:val="20"/>
                <w:szCs w:val="20"/>
              </w:rPr>
            </w:pPr>
            <w:r w:rsidRPr="00E6773D">
              <w:rPr>
                <w:rFonts w:ascii="Arial" w:eastAsia="Arial" w:hAnsi="Arial" w:cs="Arial"/>
                <w:color w:val="000000"/>
                <w:sz w:val="20"/>
                <w:szCs w:val="20"/>
              </w:rPr>
              <w:t>1.154744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DFD4766" w14:textId="2FEB201D" w:rsidR="00CC2361" w:rsidRPr="00E6773D" w:rsidRDefault="00CC2361" w:rsidP="00B33A8C">
            <w:pPr>
              <w:spacing w:line="276" w:lineRule="auto"/>
              <w:rPr>
                <w:rFonts w:ascii="Arial" w:hAnsi="Arial" w:cs="Arial"/>
                <w:sz w:val="20"/>
                <w:szCs w:val="20"/>
              </w:rPr>
            </w:pPr>
            <w:r w:rsidRPr="00E6773D">
              <w:rPr>
                <w:rFonts w:ascii="Arial" w:eastAsia="Arial" w:hAnsi="Arial" w:cs="Arial"/>
                <w:color w:val="000000"/>
                <w:sz w:val="20"/>
                <w:szCs w:val="20"/>
              </w:rPr>
              <w:t>4.193509</w:t>
            </w:r>
          </w:p>
        </w:tc>
        <w:tc>
          <w:tcPr>
            <w:tcW w:w="5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8A8FC47" w14:textId="6A3BB73F" w:rsidR="00CC2361" w:rsidRPr="00E6773D" w:rsidRDefault="00CC2361" w:rsidP="00B33A8C">
            <w:pPr>
              <w:spacing w:line="276" w:lineRule="auto"/>
              <w:rPr>
                <w:rFonts w:ascii="Arial" w:hAnsi="Arial" w:cs="Arial"/>
                <w:sz w:val="20"/>
                <w:szCs w:val="20"/>
              </w:rPr>
            </w:pPr>
            <w:r w:rsidRPr="00E6773D">
              <w:rPr>
                <w:rFonts w:ascii="Arial" w:eastAsia="Arial" w:hAnsi="Arial" w:cs="Arial"/>
                <w:color w:val="000000"/>
                <w:sz w:val="20"/>
                <w:szCs w:val="20"/>
              </w:rPr>
              <w:t>6</w:t>
            </w:r>
          </w:p>
        </w:tc>
      </w:tr>
      <w:tr w:rsidR="0067402A" w:rsidRPr="00AF149C" w14:paraId="4C4AD0C5" w14:textId="77777777" w:rsidTr="0052272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C3D1AE" w14:textId="77777777" w:rsidR="0067402A" w:rsidRPr="00E6773D" w:rsidRDefault="0067402A" w:rsidP="00B33A8C">
            <w:pPr>
              <w:spacing w:line="276" w:lineRule="auto"/>
              <w:rPr>
                <w:rFonts w:ascii="Arial" w:hAnsi="Arial" w:cs="Arial"/>
                <w:sz w:val="20"/>
                <w:szCs w:val="20"/>
              </w:rPr>
            </w:pPr>
            <w:r w:rsidRPr="00E6773D">
              <w:rPr>
                <w:rFonts w:ascii="Arial" w:hAnsi="Arial" w:cs="Arial"/>
                <w:sz w:val="20"/>
                <w:szCs w:val="20"/>
              </w:rPr>
              <w:t>Ridge  </w:t>
            </w:r>
          </w:p>
        </w:tc>
        <w:tc>
          <w:tcPr>
            <w:tcW w:w="14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4FF001" w14:textId="77777777" w:rsidR="0067402A" w:rsidRPr="00E6773D" w:rsidRDefault="0067402A" w:rsidP="00B33A8C">
            <w:pPr>
              <w:spacing w:line="276" w:lineRule="auto"/>
              <w:rPr>
                <w:rFonts w:ascii="Arial" w:hAnsi="Arial" w:cs="Arial"/>
                <w:sz w:val="20"/>
                <w:szCs w:val="20"/>
              </w:rPr>
            </w:pPr>
            <w:r w:rsidRPr="00E6773D">
              <w:rPr>
                <w:rFonts w:ascii="Arial" w:hAnsi="Arial" w:cs="Arial"/>
                <w:sz w:val="20"/>
                <w:szCs w:val="20"/>
              </w:rPr>
              <w:t>Maching learning</w:t>
            </w:r>
          </w:p>
        </w:tc>
        <w:tc>
          <w:tcPr>
            <w:tcW w:w="12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9B73081" w14:textId="6AFBAD31" w:rsidR="0067402A" w:rsidRPr="00E6773D" w:rsidRDefault="0067402A" w:rsidP="00B33A8C">
            <w:pPr>
              <w:spacing w:line="276" w:lineRule="auto"/>
              <w:rPr>
                <w:rFonts w:ascii="Arial" w:hAnsi="Arial" w:cs="Arial"/>
                <w:sz w:val="20"/>
                <w:szCs w:val="20"/>
              </w:rPr>
            </w:pPr>
            <w:r w:rsidRPr="00E6773D">
              <w:rPr>
                <w:rFonts w:ascii="Arial" w:eastAsia="Arial" w:hAnsi="Arial" w:cs="Arial"/>
                <w:color w:val="000000"/>
                <w:sz w:val="20"/>
                <w:szCs w:val="20"/>
              </w:rPr>
              <w:t>-1.263461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3CC8C0C" w14:textId="53CCD376" w:rsidR="0067402A" w:rsidRPr="00E6773D" w:rsidRDefault="0067402A" w:rsidP="00B33A8C">
            <w:pPr>
              <w:spacing w:line="276" w:lineRule="auto"/>
              <w:rPr>
                <w:rFonts w:ascii="Arial" w:hAnsi="Arial" w:cs="Arial"/>
                <w:sz w:val="20"/>
                <w:szCs w:val="20"/>
              </w:rPr>
            </w:pPr>
            <w:r w:rsidRPr="00E6773D">
              <w:rPr>
                <w:rFonts w:ascii="Arial" w:eastAsia="Arial" w:hAnsi="Arial" w:cs="Arial"/>
                <w:color w:val="000000"/>
                <w:sz w:val="20"/>
                <w:szCs w:val="20"/>
              </w:rPr>
              <w:t>0.680576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9257143" w14:textId="73D944E8" w:rsidR="0067402A" w:rsidRPr="00E6773D" w:rsidRDefault="0067402A" w:rsidP="00B33A8C">
            <w:pPr>
              <w:spacing w:line="276" w:lineRule="auto"/>
              <w:rPr>
                <w:rFonts w:ascii="Arial" w:hAnsi="Arial" w:cs="Arial"/>
                <w:sz w:val="20"/>
                <w:szCs w:val="20"/>
              </w:rPr>
            </w:pPr>
            <w:r w:rsidRPr="00E6773D">
              <w:rPr>
                <w:rFonts w:ascii="Arial" w:eastAsia="Arial" w:hAnsi="Arial" w:cs="Arial"/>
                <w:color w:val="000000"/>
                <w:sz w:val="20"/>
                <w:szCs w:val="20"/>
              </w:rPr>
              <w:t>0.832659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C770D6E" w14:textId="71357FD3" w:rsidR="0067402A" w:rsidRPr="00E6773D" w:rsidRDefault="0067402A" w:rsidP="00B33A8C">
            <w:pPr>
              <w:spacing w:line="276" w:lineRule="auto"/>
              <w:rPr>
                <w:rFonts w:ascii="Arial" w:hAnsi="Arial" w:cs="Arial"/>
                <w:sz w:val="20"/>
                <w:szCs w:val="20"/>
              </w:rPr>
            </w:pPr>
            <w:r w:rsidRPr="00E6773D">
              <w:rPr>
                <w:rFonts w:ascii="Arial" w:eastAsia="Arial" w:hAnsi="Arial" w:cs="Arial"/>
                <w:color w:val="000000"/>
                <w:sz w:val="20"/>
                <w:szCs w:val="20"/>
              </w:rPr>
              <w:t>3.015143</w:t>
            </w:r>
          </w:p>
        </w:tc>
        <w:tc>
          <w:tcPr>
            <w:tcW w:w="5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E4AF2A0" w14:textId="2C75B21F" w:rsidR="0067402A" w:rsidRPr="00E6773D" w:rsidRDefault="0067402A" w:rsidP="00B33A8C">
            <w:pPr>
              <w:spacing w:line="276" w:lineRule="auto"/>
              <w:rPr>
                <w:rFonts w:ascii="Arial" w:hAnsi="Arial" w:cs="Arial"/>
                <w:sz w:val="20"/>
                <w:szCs w:val="20"/>
              </w:rPr>
            </w:pPr>
            <w:r w:rsidRPr="00E6773D">
              <w:rPr>
                <w:rFonts w:ascii="Arial" w:eastAsia="Arial" w:hAnsi="Arial" w:cs="Arial"/>
                <w:color w:val="000000"/>
                <w:sz w:val="20"/>
                <w:szCs w:val="20"/>
              </w:rPr>
              <w:t>6</w:t>
            </w:r>
          </w:p>
        </w:tc>
      </w:tr>
      <w:tr w:rsidR="000C56D4" w:rsidRPr="00AF149C" w14:paraId="7DCD7415" w14:textId="77777777" w:rsidTr="0052272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37FE17" w14:textId="77777777" w:rsidR="000C56D4" w:rsidRPr="00E6773D" w:rsidRDefault="000C56D4" w:rsidP="00B33A8C">
            <w:pPr>
              <w:spacing w:line="276" w:lineRule="auto"/>
              <w:rPr>
                <w:rFonts w:ascii="Arial" w:hAnsi="Arial" w:cs="Arial"/>
                <w:sz w:val="20"/>
                <w:szCs w:val="20"/>
              </w:rPr>
            </w:pPr>
            <w:r w:rsidRPr="00E6773D">
              <w:rPr>
                <w:rFonts w:ascii="Arial" w:hAnsi="Arial" w:cs="Arial"/>
                <w:sz w:val="20"/>
                <w:szCs w:val="20"/>
              </w:rPr>
              <w:t>ElasticNet</w:t>
            </w:r>
          </w:p>
        </w:tc>
        <w:tc>
          <w:tcPr>
            <w:tcW w:w="14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1BA11C" w14:textId="77777777" w:rsidR="000C56D4" w:rsidRPr="00E6773D" w:rsidRDefault="000C56D4" w:rsidP="00B33A8C">
            <w:pPr>
              <w:spacing w:line="276" w:lineRule="auto"/>
              <w:rPr>
                <w:rFonts w:ascii="Arial" w:hAnsi="Arial" w:cs="Arial"/>
                <w:sz w:val="20"/>
                <w:szCs w:val="20"/>
              </w:rPr>
            </w:pPr>
            <w:r w:rsidRPr="00E6773D">
              <w:rPr>
                <w:rFonts w:ascii="Arial" w:hAnsi="Arial" w:cs="Arial"/>
                <w:sz w:val="20"/>
                <w:szCs w:val="20"/>
              </w:rPr>
              <w:t>Maching learning</w:t>
            </w:r>
          </w:p>
        </w:tc>
        <w:tc>
          <w:tcPr>
            <w:tcW w:w="12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700603F" w14:textId="19BB513D" w:rsidR="000C56D4" w:rsidRPr="00E6773D" w:rsidRDefault="000C56D4" w:rsidP="00B33A8C">
            <w:pPr>
              <w:spacing w:line="276" w:lineRule="auto"/>
              <w:rPr>
                <w:rFonts w:ascii="Arial" w:hAnsi="Arial" w:cs="Arial"/>
                <w:sz w:val="20"/>
                <w:szCs w:val="20"/>
              </w:rPr>
            </w:pPr>
            <w:r w:rsidRPr="00E6773D">
              <w:rPr>
                <w:rFonts w:ascii="Arial" w:eastAsia="Arial" w:hAnsi="Arial" w:cs="Arial"/>
                <w:color w:val="000000"/>
                <w:sz w:val="20"/>
                <w:szCs w:val="20"/>
              </w:rPr>
              <w:t>-4.669755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479501D" w14:textId="1F95BF1A" w:rsidR="000C56D4" w:rsidRPr="00E6773D" w:rsidRDefault="000C56D4" w:rsidP="00B33A8C">
            <w:pPr>
              <w:spacing w:line="276" w:lineRule="auto"/>
              <w:rPr>
                <w:rFonts w:ascii="Arial" w:hAnsi="Arial" w:cs="Arial"/>
                <w:sz w:val="20"/>
                <w:szCs w:val="20"/>
              </w:rPr>
            </w:pPr>
            <w:r w:rsidRPr="00E6773D">
              <w:rPr>
                <w:rFonts w:ascii="Arial" w:eastAsia="Arial" w:hAnsi="Arial" w:cs="Arial"/>
                <w:color w:val="000000"/>
                <w:sz w:val="20"/>
                <w:szCs w:val="20"/>
              </w:rPr>
              <w:t>1.162298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D0352DC" w14:textId="4ED11120" w:rsidR="000C56D4" w:rsidRPr="00E6773D" w:rsidRDefault="000C56D4" w:rsidP="00B33A8C">
            <w:pPr>
              <w:spacing w:line="276" w:lineRule="auto"/>
              <w:rPr>
                <w:rFonts w:ascii="Arial" w:hAnsi="Arial" w:cs="Arial"/>
                <w:sz w:val="20"/>
                <w:szCs w:val="20"/>
              </w:rPr>
            </w:pPr>
            <w:r w:rsidRPr="00E6773D">
              <w:rPr>
                <w:rFonts w:ascii="Arial" w:eastAsia="Arial" w:hAnsi="Arial" w:cs="Arial"/>
                <w:color w:val="000000"/>
                <w:sz w:val="20"/>
                <w:szCs w:val="20"/>
              </w:rPr>
              <w:t>1.317840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38E9219" w14:textId="458AD9CF" w:rsidR="000C56D4" w:rsidRPr="00E6773D" w:rsidRDefault="000C56D4" w:rsidP="00B33A8C">
            <w:pPr>
              <w:spacing w:line="276" w:lineRule="auto"/>
              <w:rPr>
                <w:rFonts w:ascii="Arial" w:hAnsi="Arial" w:cs="Arial"/>
                <w:sz w:val="20"/>
                <w:szCs w:val="20"/>
              </w:rPr>
            </w:pPr>
            <w:r w:rsidRPr="00E6773D">
              <w:rPr>
                <w:rFonts w:ascii="Arial" w:eastAsia="Arial" w:hAnsi="Arial" w:cs="Arial"/>
                <w:color w:val="000000"/>
                <w:sz w:val="20"/>
                <w:szCs w:val="20"/>
              </w:rPr>
              <w:t>5.256759</w:t>
            </w:r>
          </w:p>
        </w:tc>
        <w:tc>
          <w:tcPr>
            <w:tcW w:w="5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F878A32" w14:textId="7AD2A43A" w:rsidR="000C56D4" w:rsidRPr="00E6773D" w:rsidRDefault="000C56D4" w:rsidP="00B33A8C">
            <w:pPr>
              <w:spacing w:line="276" w:lineRule="auto"/>
              <w:rPr>
                <w:rFonts w:ascii="Arial" w:hAnsi="Arial" w:cs="Arial"/>
                <w:sz w:val="20"/>
                <w:szCs w:val="20"/>
              </w:rPr>
            </w:pPr>
            <w:r w:rsidRPr="00E6773D">
              <w:rPr>
                <w:rFonts w:ascii="Arial" w:eastAsia="Arial" w:hAnsi="Arial" w:cs="Arial"/>
                <w:color w:val="000000"/>
                <w:sz w:val="20"/>
                <w:szCs w:val="20"/>
              </w:rPr>
              <w:t>6</w:t>
            </w:r>
          </w:p>
        </w:tc>
      </w:tr>
    </w:tbl>
    <w:p w14:paraId="4DEB3440" w14:textId="77777777" w:rsidR="00AF149C" w:rsidRPr="00AF149C" w:rsidRDefault="00AF149C" w:rsidP="00B33A8C">
      <w:pPr>
        <w:spacing w:line="276" w:lineRule="auto"/>
        <w:rPr>
          <w:rFonts w:ascii="Arial" w:hAnsi="Arial" w:cs="Arial"/>
          <w:sz w:val="24"/>
          <w:szCs w:val="24"/>
        </w:rPr>
      </w:pPr>
    </w:p>
    <w:p w14:paraId="5340675F" w14:textId="10395929" w:rsidR="00AF149C" w:rsidRPr="00AF149C" w:rsidRDefault="00AF149C" w:rsidP="00B33A8C">
      <w:pPr>
        <w:spacing w:line="276" w:lineRule="auto"/>
        <w:rPr>
          <w:rFonts w:ascii="Arial" w:hAnsi="Arial" w:cs="Arial"/>
          <w:sz w:val="24"/>
          <w:szCs w:val="24"/>
        </w:rPr>
      </w:pPr>
      <w:r w:rsidRPr="00AF149C">
        <w:rPr>
          <w:rFonts w:ascii="Arial" w:hAnsi="Arial" w:cs="Arial"/>
          <w:sz w:val="24"/>
          <w:szCs w:val="24"/>
        </w:rPr>
        <w:t xml:space="preserve">Nota: El </w:t>
      </w:r>
      <w:r w:rsidR="00F57EF3">
        <w:rPr>
          <w:rFonts w:ascii="Arial" w:hAnsi="Arial" w:cs="Arial"/>
          <w:sz w:val="24"/>
          <w:szCs w:val="24"/>
        </w:rPr>
        <w:t xml:space="preserve">estos casos el </w:t>
      </w:r>
      <w:r w:rsidRPr="00AF149C">
        <w:rPr>
          <w:rFonts w:ascii="Arial" w:hAnsi="Arial" w:cs="Arial"/>
          <w:sz w:val="24"/>
          <w:szCs w:val="24"/>
        </w:rPr>
        <w:t>R² negativo en el nivel total se debe a la escasez de observaciones (solo 6 puntos de validación), lo cual no permite una evaluación estadísticamente significativa</w:t>
      </w:r>
      <w:r w:rsidR="009A7CE1">
        <w:rPr>
          <w:rFonts w:ascii="Arial" w:hAnsi="Arial" w:cs="Arial"/>
          <w:sz w:val="24"/>
          <w:szCs w:val="24"/>
        </w:rPr>
        <w:t>.</w:t>
      </w:r>
    </w:p>
    <w:p w14:paraId="68CA8578" w14:textId="77777777" w:rsidR="00AF149C" w:rsidRPr="00AF149C" w:rsidRDefault="00AF149C" w:rsidP="00B33A8C">
      <w:pPr>
        <w:spacing w:line="276" w:lineRule="auto"/>
        <w:rPr>
          <w:rFonts w:ascii="Arial" w:hAnsi="Arial" w:cs="Arial"/>
          <w:sz w:val="24"/>
          <w:szCs w:val="24"/>
        </w:rPr>
      </w:pPr>
    </w:p>
    <w:p w14:paraId="3C6F4441" w14:textId="7B7064E1" w:rsidR="00AF149C" w:rsidRPr="00BE2FE2" w:rsidRDefault="00AF149C" w:rsidP="00B33A8C">
      <w:pPr>
        <w:pStyle w:val="Ttulo2"/>
        <w:spacing w:line="276" w:lineRule="auto"/>
        <w:rPr>
          <w:rFonts w:ascii="Arial" w:hAnsi="Arial" w:cs="Arial"/>
          <w:b/>
          <w:bCs/>
          <w:color w:val="auto"/>
          <w:sz w:val="24"/>
          <w:szCs w:val="24"/>
        </w:rPr>
      </w:pPr>
      <w:bookmarkStart w:id="50" w:name="_Toc231315990"/>
      <w:r w:rsidRPr="00BE2FE2">
        <w:rPr>
          <w:rFonts w:ascii="Arial" w:hAnsi="Arial" w:cs="Arial"/>
          <w:b/>
          <w:bCs/>
          <w:color w:val="auto"/>
          <w:sz w:val="24"/>
          <w:szCs w:val="24"/>
        </w:rPr>
        <w:t>5.</w:t>
      </w:r>
      <w:r w:rsidR="00266FCB">
        <w:rPr>
          <w:rFonts w:ascii="Arial" w:hAnsi="Arial" w:cs="Arial"/>
          <w:b/>
          <w:bCs/>
          <w:color w:val="auto"/>
          <w:sz w:val="24"/>
          <w:szCs w:val="24"/>
        </w:rPr>
        <w:t>6</w:t>
      </w:r>
      <w:r w:rsidRPr="00BE2FE2">
        <w:rPr>
          <w:rFonts w:ascii="Arial" w:hAnsi="Arial" w:cs="Arial"/>
          <w:b/>
          <w:bCs/>
          <w:color w:val="auto"/>
          <w:sz w:val="24"/>
          <w:szCs w:val="24"/>
        </w:rPr>
        <w:t xml:space="preserve"> Resultados del modelado</w:t>
      </w:r>
      <w:bookmarkEnd w:id="50"/>
    </w:p>
    <w:p w14:paraId="139A4E87" w14:textId="77777777" w:rsidR="00AF149C" w:rsidRPr="00AF149C" w:rsidRDefault="00AF149C" w:rsidP="00B33A8C">
      <w:pPr>
        <w:spacing w:line="276" w:lineRule="auto"/>
        <w:rPr>
          <w:rFonts w:ascii="Arial" w:hAnsi="Arial" w:cs="Arial"/>
          <w:sz w:val="24"/>
          <w:szCs w:val="24"/>
        </w:rPr>
      </w:pPr>
    </w:p>
    <w:p w14:paraId="21C34D83" w14:textId="77777777" w:rsidR="00AF149C" w:rsidRPr="00AF149C" w:rsidRDefault="00AF149C" w:rsidP="00B33A8C">
      <w:pPr>
        <w:spacing w:line="276" w:lineRule="auto"/>
        <w:rPr>
          <w:rFonts w:ascii="Arial" w:hAnsi="Arial" w:cs="Arial"/>
          <w:sz w:val="24"/>
          <w:szCs w:val="24"/>
        </w:rPr>
      </w:pPr>
      <w:r w:rsidRPr="00AF149C">
        <w:rPr>
          <w:rFonts w:ascii="Arial" w:hAnsi="Arial" w:cs="Arial"/>
          <w:sz w:val="24"/>
          <w:szCs w:val="24"/>
        </w:rPr>
        <w:t>Hallazgos principales:</w:t>
      </w:r>
    </w:p>
    <w:p w14:paraId="5C816478" w14:textId="1419F057" w:rsidR="00AF149C" w:rsidRPr="00C9051F" w:rsidRDefault="00AF149C" w:rsidP="002F74DC">
      <w:pPr>
        <w:pStyle w:val="Prrafodelista"/>
        <w:numPr>
          <w:ilvl w:val="0"/>
          <w:numId w:val="17"/>
        </w:numPr>
        <w:spacing w:line="276" w:lineRule="auto"/>
        <w:jc w:val="both"/>
        <w:rPr>
          <w:rFonts w:ascii="Arial" w:hAnsi="Arial" w:cs="Arial"/>
          <w:sz w:val="24"/>
          <w:szCs w:val="24"/>
        </w:rPr>
      </w:pPr>
      <w:r w:rsidRPr="00C9051F">
        <w:rPr>
          <w:rFonts w:ascii="Arial" w:hAnsi="Arial" w:cs="Arial"/>
          <w:sz w:val="24"/>
          <w:szCs w:val="24"/>
        </w:rPr>
        <w:t>Los modelos baseline superaron consistentemente a los modelos de Machine Learning en todos los niveles jerárquicos. Esto indica que las tasas de credito de consumo en Colombia presentan alta inercia y estabilidad a corto plazo (3 meses), donde la mejor prediccion es utilizar valores historicos recientes.</w:t>
      </w:r>
    </w:p>
    <w:p w14:paraId="6AF82D2D" w14:textId="1E0CCFE6" w:rsidR="00AF149C" w:rsidRPr="00C9051F" w:rsidRDefault="00AF149C" w:rsidP="002F74DC">
      <w:pPr>
        <w:pStyle w:val="Prrafodelista"/>
        <w:numPr>
          <w:ilvl w:val="0"/>
          <w:numId w:val="17"/>
        </w:numPr>
        <w:spacing w:line="276" w:lineRule="auto"/>
        <w:jc w:val="both"/>
        <w:rPr>
          <w:rFonts w:ascii="Arial" w:hAnsi="Arial" w:cs="Arial"/>
          <w:sz w:val="24"/>
          <w:szCs w:val="24"/>
        </w:rPr>
      </w:pPr>
      <w:r w:rsidRPr="00C9051F">
        <w:rPr>
          <w:rFonts w:ascii="Arial" w:hAnsi="Arial" w:cs="Arial"/>
          <w:sz w:val="24"/>
          <w:szCs w:val="24"/>
        </w:rPr>
        <w:t>El baseline_tasa_actual fue el mejor modelo para los niveles banco, rango y total, mientras que baseline_media_movil_6 fue el mejor para el nivel banco_rango.</w:t>
      </w:r>
    </w:p>
    <w:p w14:paraId="4DEA1287" w14:textId="56271D4C" w:rsidR="00AF149C" w:rsidRPr="00C9051F" w:rsidRDefault="00AF149C" w:rsidP="002F74DC">
      <w:pPr>
        <w:pStyle w:val="Prrafodelista"/>
        <w:numPr>
          <w:ilvl w:val="0"/>
          <w:numId w:val="17"/>
        </w:numPr>
        <w:spacing w:line="276" w:lineRule="auto"/>
        <w:jc w:val="both"/>
        <w:rPr>
          <w:rFonts w:ascii="Arial" w:hAnsi="Arial" w:cs="Arial"/>
          <w:sz w:val="24"/>
          <w:szCs w:val="24"/>
        </w:rPr>
      </w:pPr>
      <w:r w:rsidRPr="00C9051F">
        <w:rPr>
          <w:rFonts w:ascii="Arial" w:hAnsi="Arial" w:cs="Arial"/>
          <w:sz w:val="24"/>
          <w:szCs w:val="24"/>
        </w:rPr>
        <w:t>Los modelos de Machine Learning (XGBoost, RandomForest, ExtraTrees) obtuvieron desempeno inferior a los baselines, sugiriendo que la complejidad adicional no aporta valor predictivo para este tipo de series temporales financieras.</w:t>
      </w:r>
    </w:p>
    <w:p w14:paraId="7A2CF769" w14:textId="312F419F" w:rsidR="00D83759" w:rsidRPr="00D83759" w:rsidRDefault="00AF149C" w:rsidP="002F74DC">
      <w:pPr>
        <w:pStyle w:val="Prrafodelista"/>
        <w:numPr>
          <w:ilvl w:val="0"/>
          <w:numId w:val="17"/>
        </w:numPr>
        <w:spacing w:line="276" w:lineRule="auto"/>
        <w:jc w:val="both"/>
        <w:rPr>
          <w:rFonts w:ascii="Arial" w:hAnsi="Arial" w:cs="Arial"/>
          <w:sz w:val="24"/>
          <w:szCs w:val="24"/>
        </w:rPr>
      </w:pPr>
      <w:r w:rsidRPr="00C9051F">
        <w:rPr>
          <w:rFonts w:ascii="Arial" w:hAnsi="Arial" w:cs="Arial"/>
          <w:sz w:val="24"/>
          <w:szCs w:val="24"/>
        </w:rPr>
        <w:t>Los modelos lineales (Ridge, ElasticNet) presentaron el peor desempeno en todos los niveles, indicando que las relaciones en los datos no son puramente lineales pero tampoco requieren modelos complejos.</w:t>
      </w:r>
    </w:p>
    <w:p w14:paraId="4CC96CE8" w14:textId="77777777" w:rsidR="00AF149C" w:rsidRPr="00AF149C" w:rsidRDefault="00AF149C" w:rsidP="00B33A8C">
      <w:pPr>
        <w:spacing w:line="276" w:lineRule="auto"/>
        <w:rPr>
          <w:rFonts w:ascii="Arial" w:hAnsi="Arial" w:cs="Arial"/>
          <w:sz w:val="24"/>
          <w:szCs w:val="24"/>
        </w:rPr>
      </w:pPr>
    </w:p>
    <w:p w14:paraId="6663DBC4" w14:textId="77777777" w:rsidR="00AF149C" w:rsidRPr="00AF149C" w:rsidRDefault="00AF149C" w:rsidP="00B33A8C">
      <w:pPr>
        <w:spacing w:line="276" w:lineRule="auto"/>
        <w:rPr>
          <w:rFonts w:ascii="Arial" w:hAnsi="Arial" w:cs="Arial"/>
          <w:sz w:val="24"/>
          <w:szCs w:val="24"/>
        </w:rPr>
      </w:pPr>
      <w:r w:rsidRPr="00AF149C">
        <w:rPr>
          <w:rFonts w:ascii="Arial" w:hAnsi="Arial" w:cs="Arial"/>
          <w:sz w:val="24"/>
          <w:szCs w:val="24"/>
        </w:rPr>
        <w:t>Resumen de predicciones generadas:</w:t>
      </w:r>
    </w:p>
    <w:p w14:paraId="1FF2E617" w14:textId="65E87090" w:rsidR="00AF149C" w:rsidRPr="00AF149C" w:rsidRDefault="00AF149C" w:rsidP="002F74DC">
      <w:pPr>
        <w:numPr>
          <w:ilvl w:val="0"/>
          <w:numId w:val="11"/>
        </w:numPr>
        <w:spacing w:line="276" w:lineRule="auto"/>
        <w:rPr>
          <w:rFonts w:ascii="Arial" w:hAnsi="Arial" w:cs="Arial"/>
          <w:sz w:val="24"/>
          <w:szCs w:val="24"/>
        </w:rPr>
      </w:pPr>
      <w:r w:rsidRPr="00AF149C">
        <w:rPr>
          <w:rFonts w:ascii="Arial" w:hAnsi="Arial" w:cs="Arial"/>
          <w:sz w:val="24"/>
          <w:szCs w:val="24"/>
        </w:rPr>
        <w:t xml:space="preserve">Total de predicciones: 119 </w:t>
      </w:r>
    </w:p>
    <w:p w14:paraId="4471CBCF" w14:textId="45DE4FE1" w:rsidR="00AF149C" w:rsidRPr="00AF149C" w:rsidRDefault="00AF149C" w:rsidP="002F74DC">
      <w:pPr>
        <w:numPr>
          <w:ilvl w:val="0"/>
          <w:numId w:val="11"/>
        </w:numPr>
        <w:spacing w:line="276" w:lineRule="auto"/>
        <w:rPr>
          <w:rFonts w:ascii="Arial" w:hAnsi="Arial" w:cs="Arial"/>
          <w:sz w:val="24"/>
          <w:szCs w:val="24"/>
        </w:rPr>
      </w:pPr>
      <w:r w:rsidRPr="00AF149C">
        <w:rPr>
          <w:rFonts w:ascii="Arial" w:hAnsi="Arial" w:cs="Arial"/>
          <w:sz w:val="24"/>
          <w:szCs w:val="24"/>
        </w:rPr>
        <w:t xml:space="preserve">Mes base: </w:t>
      </w:r>
      <w:r w:rsidR="00DA493B" w:rsidRPr="00AF149C">
        <w:rPr>
          <w:rFonts w:ascii="Arial" w:hAnsi="Arial" w:cs="Arial"/>
          <w:sz w:val="24"/>
          <w:szCs w:val="24"/>
        </w:rPr>
        <w:t>marzo</w:t>
      </w:r>
      <w:r w:rsidRPr="00AF149C">
        <w:rPr>
          <w:rFonts w:ascii="Arial" w:hAnsi="Arial" w:cs="Arial"/>
          <w:sz w:val="24"/>
          <w:szCs w:val="24"/>
        </w:rPr>
        <w:t xml:space="preserve"> 2026</w:t>
      </w:r>
    </w:p>
    <w:p w14:paraId="5CA49AAA" w14:textId="52026CF8" w:rsidR="00AF149C" w:rsidRPr="00AF149C" w:rsidRDefault="00AF149C" w:rsidP="002F74DC">
      <w:pPr>
        <w:numPr>
          <w:ilvl w:val="0"/>
          <w:numId w:val="11"/>
        </w:numPr>
        <w:spacing w:line="276" w:lineRule="auto"/>
        <w:rPr>
          <w:rFonts w:ascii="Arial" w:hAnsi="Arial" w:cs="Arial"/>
          <w:sz w:val="24"/>
          <w:szCs w:val="24"/>
        </w:rPr>
      </w:pPr>
      <w:r w:rsidRPr="00AF149C">
        <w:rPr>
          <w:rFonts w:ascii="Arial" w:hAnsi="Arial" w:cs="Arial"/>
          <w:sz w:val="24"/>
          <w:szCs w:val="24"/>
        </w:rPr>
        <w:t xml:space="preserve">Mes de predicción: </w:t>
      </w:r>
      <w:r w:rsidR="00DA493B" w:rsidRPr="00AF149C">
        <w:rPr>
          <w:rFonts w:ascii="Arial" w:hAnsi="Arial" w:cs="Arial"/>
          <w:sz w:val="24"/>
          <w:szCs w:val="24"/>
        </w:rPr>
        <w:t>junio</w:t>
      </w:r>
      <w:r w:rsidRPr="00AF149C">
        <w:rPr>
          <w:rFonts w:ascii="Arial" w:hAnsi="Arial" w:cs="Arial"/>
          <w:sz w:val="24"/>
          <w:szCs w:val="24"/>
        </w:rPr>
        <w:t xml:space="preserve"> 2026 (T+3 desde marzo 2026)</w:t>
      </w:r>
    </w:p>
    <w:p w14:paraId="31CE5D20" w14:textId="2DFCDCA1" w:rsidR="00AF149C" w:rsidRPr="00AF149C" w:rsidRDefault="00AF149C" w:rsidP="002F74DC">
      <w:pPr>
        <w:numPr>
          <w:ilvl w:val="0"/>
          <w:numId w:val="11"/>
        </w:numPr>
        <w:spacing w:line="276" w:lineRule="auto"/>
        <w:rPr>
          <w:rFonts w:ascii="Arial" w:hAnsi="Arial" w:cs="Arial"/>
          <w:sz w:val="24"/>
          <w:szCs w:val="24"/>
        </w:rPr>
      </w:pPr>
      <w:r w:rsidRPr="00AF149C">
        <w:rPr>
          <w:rFonts w:ascii="Arial" w:hAnsi="Arial" w:cs="Arial"/>
          <w:sz w:val="24"/>
          <w:szCs w:val="24"/>
        </w:rPr>
        <w:t>Modelo predominante: baseline_media_movil_6</w:t>
      </w:r>
    </w:p>
    <w:p w14:paraId="54D767A5" w14:textId="62D83357" w:rsidR="00AF149C" w:rsidRPr="00AF149C" w:rsidRDefault="00AF149C" w:rsidP="002F74DC">
      <w:pPr>
        <w:numPr>
          <w:ilvl w:val="0"/>
          <w:numId w:val="11"/>
        </w:numPr>
        <w:spacing w:line="276" w:lineRule="auto"/>
        <w:rPr>
          <w:rFonts w:ascii="Arial" w:hAnsi="Arial" w:cs="Arial"/>
          <w:sz w:val="24"/>
          <w:szCs w:val="24"/>
        </w:rPr>
      </w:pPr>
      <w:r w:rsidRPr="00AF149C">
        <w:rPr>
          <w:rFonts w:ascii="Arial" w:hAnsi="Arial" w:cs="Arial"/>
          <w:sz w:val="24"/>
          <w:szCs w:val="24"/>
        </w:rPr>
        <w:t>Tasa promedio predicha: Aproximadamente 21%</w:t>
      </w:r>
    </w:p>
    <w:p w14:paraId="66B008AB" w14:textId="15363FB4" w:rsidR="00AF149C" w:rsidRPr="00AF149C" w:rsidRDefault="00AF149C" w:rsidP="002F74DC">
      <w:pPr>
        <w:numPr>
          <w:ilvl w:val="0"/>
          <w:numId w:val="11"/>
        </w:numPr>
        <w:spacing w:line="276" w:lineRule="auto"/>
        <w:rPr>
          <w:rFonts w:ascii="Arial" w:hAnsi="Arial" w:cs="Arial"/>
          <w:sz w:val="24"/>
          <w:szCs w:val="24"/>
        </w:rPr>
      </w:pPr>
      <w:r w:rsidRPr="00AF149C">
        <w:rPr>
          <w:rFonts w:ascii="Arial" w:hAnsi="Arial" w:cs="Arial"/>
          <w:sz w:val="24"/>
          <w:szCs w:val="24"/>
        </w:rPr>
        <w:t xml:space="preserve">Total de créditos en la base: </w:t>
      </w:r>
      <w:r w:rsidR="00796B57">
        <w:rPr>
          <w:rFonts w:ascii="Arial" w:hAnsi="Arial" w:cs="Arial"/>
          <w:sz w:val="24"/>
          <w:szCs w:val="24"/>
        </w:rPr>
        <w:t>162</w:t>
      </w:r>
      <w:r w:rsidR="00FD11E2">
        <w:rPr>
          <w:rFonts w:ascii="Arial" w:hAnsi="Arial" w:cs="Arial"/>
          <w:sz w:val="24"/>
          <w:szCs w:val="24"/>
        </w:rPr>
        <w:t>.</w:t>
      </w:r>
      <w:r w:rsidR="00796B57">
        <w:rPr>
          <w:rFonts w:ascii="Arial" w:hAnsi="Arial" w:cs="Arial"/>
          <w:sz w:val="24"/>
          <w:szCs w:val="24"/>
        </w:rPr>
        <w:t>0</w:t>
      </w:r>
      <w:r w:rsidR="00C66C38">
        <w:rPr>
          <w:rFonts w:ascii="Arial" w:hAnsi="Arial" w:cs="Arial"/>
          <w:sz w:val="24"/>
          <w:szCs w:val="24"/>
        </w:rPr>
        <w:t>54</w:t>
      </w:r>
    </w:p>
    <w:p w14:paraId="0A497F43" w14:textId="77777777" w:rsidR="00AF149C" w:rsidRPr="00AF149C" w:rsidRDefault="00AF149C" w:rsidP="00B33A8C">
      <w:pPr>
        <w:spacing w:line="276" w:lineRule="auto"/>
        <w:rPr>
          <w:rFonts w:ascii="Arial" w:hAnsi="Arial" w:cs="Arial"/>
          <w:sz w:val="24"/>
          <w:szCs w:val="24"/>
        </w:rPr>
      </w:pPr>
    </w:p>
    <w:p w14:paraId="40A3D979" w14:textId="77777777" w:rsidR="00AF149C" w:rsidRPr="00AF149C" w:rsidRDefault="00AF149C" w:rsidP="00B33A8C">
      <w:pPr>
        <w:spacing w:line="276" w:lineRule="auto"/>
        <w:rPr>
          <w:rFonts w:ascii="Arial" w:hAnsi="Arial" w:cs="Arial"/>
          <w:sz w:val="24"/>
          <w:szCs w:val="24"/>
        </w:rPr>
      </w:pPr>
      <w:r w:rsidRPr="00AF149C">
        <w:rPr>
          <w:rFonts w:ascii="Arial" w:hAnsi="Arial" w:cs="Arial"/>
          <w:sz w:val="24"/>
          <w:szCs w:val="24"/>
        </w:rPr>
        <w:t>Modelo recomendado:</w:t>
      </w:r>
    </w:p>
    <w:p w14:paraId="34835536" w14:textId="608BC60B" w:rsidR="00467E01" w:rsidRDefault="008A44F7" w:rsidP="00B33A8C">
      <w:pPr>
        <w:spacing w:line="276" w:lineRule="auto"/>
        <w:jc w:val="both"/>
        <w:rPr>
          <w:rFonts w:ascii="Arial" w:hAnsi="Arial" w:cs="Arial"/>
          <w:color w:val="000000" w:themeColor="text1"/>
          <w:sz w:val="24"/>
          <w:szCs w:val="24"/>
        </w:rPr>
      </w:pPr>
      <w:r w:rsidRPr="008A44F7">
        <w:rPr>
          <w:rFonts w:ascii="Arial" w:hAnsi="Arial" w:cs="Arial"/>
          <w:color w:val="000000" w:themeColor="text1"/>
          <w:sz w:val="24"/>
          <w:szCs w:val="24"/>
        </w:rPr>
        <w:t>Basándose en los criterios de R² y MAE, se recomienda aplicar una estrategia diferenciada según el nivel jerárquico: para el nivel banco_rango se recomienda el modelo baseline_media_movil_6, mientras que para los niveles banco, rango y total el modelo baseline_tasa_actual ofrece el mejor desempeño. En todos los casos, los modelos baseline demostraron mayor precisión que los algoritmos de Machine Learning evaluados, lo que refleja la alta estabilidad de las tasas de crédito de consumo en Colombia a un horizonte de tres meses.</w:t>
      </w:r>
    </w:p>
    <w:p w14:paraId="545081B3" w14:textId="77777777" w:rsidR="00D45A11" w:rsidRPr="008A44F7" w:rsidRDefault="00D45A11" w:rsidP="00B33A8C">
      <w:pPr>
        <w:spacing w:line="276" w:lineRule="auto"/>
        <w:jc w:val="both"/>
        <w:rPr>
          <w:rFonts w:ascii="Arial" w:hAnsi="Arial" w:cs="Arial"/>
          <w:color w:val="000000" w:themeColor="text1"/>
          <w:sz w:val="24"/>
          <w:szCs w:val="24"/>
        </w:rPr>
      </w:pPr>
    </w:p>
    <w:p w14:paraId="32D0DF7B" w14:textId="3F4440AA" w:rsidR="00D45A11" w:rsidRPr="00D45A11" w:rsidRDefault="00A53940" w:rsidP="00A53940">
      <w:pPr>
        <w:pStyle w:val="Descripcin"/>
        <w:jc w:val="center"/>
        <w:rPr>
          <w:rFonts w:ascii="Arial" w:hAnsi="Arial" w:cs="Arial"/>
          <w:color w:val="000000" w:themeColor="text1"/>
          <w:sz w:val="20"/>
          <w:szCs w:val="20"/>
        </w:rPr>
      </w:pPr>
      <w:bookmarkStart w:id="51" w:name="_Ref231322846"/>
      <w:r>
        <w:t xml:space="preserve">Tabla </w:t>
      </w:r>
      <w:fldSimple w:instr=" SEQ Tabla \* ARABIC ">
        <w:r>
          <w:rPr>
            <w:noProof/>
          </w:rPr>
          <w:t>9</w:t>
        </w:r>
      </w:fldSimple>
      <w:r>
        <w:t>-</w:t>
      </w:r>
      <w:r w:rsidRPr="003B385E">
        <w:t>mejor modelo en cada combinación</w:t>
      </w:r>
      <w:bookmarkEnd w:id="51"/>
    </w:p>
    <w:tbl>
      <w:tblPr>
        <w:tblW w:w="0" w:type="auto"/>
        <w:tblLayout w:type="fixed"/>
        <w:tblCellMar>
          <w:top w:w="15" w:type="dxa"/>
          <w:left w:w="15" w:type="dxa"/>
          <w:bottom w:w="15" w:type="dxa"/>
          <w:right w:w="15" w:type="dxa"/>
        </w:tblCellMar>
        <w:tblLook w:val="04A0" w:firstRow="1" w:lastRow="0" w:firstColumn="1" w:lastColumn="0" w:noHBand="0" w:noVBand="1"/>
      </w:tblPr>
      <w:tblGrid>
        <w:gridCol w:w="1547"/>
        <w:gridCol w:w="2554"/>
        <w:gridCol w:w="1242"/>
        <w:gridCol w:w="1035"/>
        <w:gridCol w:w="1035"/>
        <w:gridCol w:w="880"/>
        <w:gridCol w:w="525"/>
      </w:tblGrid>
      <w:tr w:rsidR="00C43B64" w:rsidRPr="00AF149C" w14:paraId="0230D7E3" w14:textId="488A6032" w:rsidTr="00F35382">
        <w:trPr>
          <w:trHeight w:val="468"/>
        </w:trPr>
        <w:tc>
          <w:tcPr>
            <w:tcW w:w="15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1033CF" w14:textId="77777777" w:rsidR="00C43B64" w:rsidRPr="00C43B64" w:rsidRDefault="00C43B64" w:rsidP="00B33A8C">
            <w:pPr>
              <w:spacing w:line="276" w:lineRule="auto"/>
              <w:jc w:val="center"/>
              <w:rPr>
                <w:rFonts w:ascii="Arial" w:hAnsi="Arial" w:cs="Arial"/>
                <w:sz w:val="20"/>
                <w:szCs w:val="20"/>
              </w:rPr>
            </w:pPr>
            <w:r w:rsidRPr="00C43B64">
              <w:rPr>
                <w:rFonts w:ascii="Arial" w:hAnsi="Arial" w:cs="Arial"/>
                <w:b/>
                <w:bCs/>
                <w:sz w:val="20"/>
                <w:szCs w:val="20"/>
              </w:rPr>
              <w:t>nivel de criterio</w:t>
            </w:r>
          </w:p>
        </w:tc>
        <w:tc>
          <w:tcPr>
            <w:tcW w:w="25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A07E2A" w14:textId="77777777" w:rsidR="00C43B64" w:rsidRPr="00C43B64" w:rsidRDefault="00C43B64" w:rsidP="00B33A8C">
            <w:pPr>
              <w:spacing w:line="276" w:lineRule="auto"/>
              <w:jc w:val="center"/>
              <w:rPr>
                <w:rFonts w:ascii="Arial" w:hAnsi="Arial" w:cs="Arial"/>
                <w:sz w:val="20"/>
                <w:szCs w:val="20"/>
              </w:rPr>
            </w:pPr>
            <w:r w:rsidRPr="00C43B64">
              <w:rPr>
                <w:rFonts w:ascii="Arial" w:hAnsi="Arial" w:cs="Arial"/>
                <w:b/>
                <w:bCs/>
                <w:sz w:val="20"/>
                <w:szCs w:val="20"/>
              </w:rPr>
              <w:t>Modelo Recomendado</w:t>
            </w:r>
          </w:p>
        </w:tc>
        <w:tc>
          <w:tcPr>
            <w:tcW w:w="12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14F5BD" w14:textId="77777777" w:rsidR="00C43B64" w:rsidRPr="00C43B64" w:rsidRDefault="00C43B64" w:rsidP="00B33A8C">
            <w:pPr>
              <w:spacing w:line="276" w:lineRule="auto"/>
              <w:jc w:val="center"/>
              <w:rPr>
                <w:rFonts w:ascii="Arial" w:hAnsi="Arial" w:cs="Arial"/>
                <w:sz w:val="20"/>
                <w:szCs w:val="20"/>
              </w:rPr>
            </w:pPr>
            <w:r w:rsidRPr="00C43B64">
              <w:rPr>
                <w:rFonts w:ascii="Arial" w:hAnsi="Arial" w:cs="Arial"/>
                <w:b/>
                <w:bCs/>
                <w:sz w:val="20"/>
                <w:szCs w:val="20"/>
              </w:rPr>
              <w:t>R2</w:t>
            </w:r>
          </w:p>
        </w:tc>
        <w:tc>
          <w:tcPr>
            <w:tcW w:w="10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241D63" w14:textId="77777777" w:rsidR="00C43B64" w:rsidRPr="00C43B64" w:rsidRDefault="00C43B64" w:rsidP="00B33A8C">
            <w:pPr>
              <w:spacing w:line="276" w:lineRule="auto"/>
              <w:jc w:val="center"/>
              <w:rPr>
                <w:rFonts w:ascii="Arial" w:hAnsi="Arial" w:cs="Arial"/>
                <w:sz w:val="20"/>
                <w:szCs w:val="20"/>
              </w:rPr>
            </w:pPr>
            <w:r w:rsidRPr="00C43B64">
              <w:rPr>
                <w:rFonts w:ascii="Arial" w:hAnsi="Arial" w:cs="Arial"/>
                <w:b/>
                <w:bCs/>
                <w:sz w:val="20"/>
                <w:szCs w:val="20"/>
              </w:rPr>
              <w:t>MAE</w:t>
            </w:r>
          </w:p>
        </w:tc>
        <w:tc>
          <w:tcPr>
            <w:tcW w:w="10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8854FA" w14:textId="01A842EB" w:rsidR="00C43B64" w:rsidRPr="00C43B64" w:rsidRDefault="00C43B64" w:rsidP="00B33A8C">
            <w:pPr>
              <w:spacing w:line="276" w:lineRule="auto"/>
              <w:jc w:val="center"/>
              <w:rPr>
                <w:rFonts w:ascii="Arial" w:hAnsi="Arial" w:cs="Arial"/>
                <w:b/>
                <w:bCs/>
                <w:sz w:val="20"/>
                <w:szCs w:val="20"/>
              </w:rPr>
            </w:pPr>
            <w:r w:rsidRPr="00C43B64">
              <w:rPr>
                <w:rFonts w:ascii="Arial" w:hAnsi="Arial" w:cs="Arial"/>
                <w:b/>
                <w:bCs/>
                <w:sz w:val="20"/>
                <w:szCs w:val="20"/>
              </w:rPr>
              <w:t>RMSE</w:t>
            </w:r>
          </w:p>
        </w:tc>
        <w:tc>
          <w:tcPr>
            <w:tcW w:w="880" w:type="dxa"/>
            <w:tcBorders>
              <w:top w:val="single" w:sz="8" w:space="0" w:color="000000"/>
              <w:left w:val="single" w:sz="8" w:space="0" w:color="000000"/>
              <w:bottom w:val="single" w:sz="8" w:space="0" w:color="000000"/>
              <w:right w:val="single" w:sz="8" w:space="0" w:color="000000"/>
            </w:tcBorders>
          </w:tcPr>
          <w:p w14:paraId="1B823E0E" w14:textId="5448FACC" w:rsidR="00C43B64" w:rsidRPr="00C43B64" w:rsidRDefault="00C43B64" w:rsidP="00B33A8C">
            <w:pPr>
              <w:spacing w:line="276" w:lineRule="auto"/>
              <w:jc w:val="center"/>
              <w:rPr>
                <w:rFonts w:ascii="Arial" w:hAnsi="Arial" w:cs="Arial"/>
                <w:b/>
                <w:bCs/>
                <w:sz w:val="20"/>
                <w:szCs w:val="20"/>
              </w:rPr>
            </w:pPr>
            <w:r w:rsidRPr="00C43B64">
              <w:rPr>
                <w:rFonts w:ascii="Arial" w:hAnsi="Arial" w:cs="Arial"/>
                <w:b/>
                <w:bCs/>
                <w:sz w:val="20"/>
                <w:szCs w:val="20"/>
              </w:rPr>
              <w:t>SMAPE</w:t>
            </w:r>
          </w:p>
        </w:tc>
        <w:tc>
          <w:tcPr>
            <w:tcW w:w="525" w:type="dxa"/>
            <w:tcBorders>
              <w:top w:val="single" w:sz="8" w:space="0" w:color="000000"/>
              <w:left w:val="single" w:sz="8" w:space="0" w:color="000000"/>
              <w:bottom w:val="single" w:sz="8" w:space="0" w:color="000000"/>
              <w:right w:val="single" w:sz="8" w:space="0" w:color="000000"/>
            </w:tcBorders>
          </w:tcPr>
          <w:p w14:paraId="7F99420A" w14:textId="0ECA4598" w:rsidR="00C43B64" w:rsidRPr="00C43B64" w:rsidRDefault="00C43B64" w:rsidP="00B33A8C">
            <w:pPr>
              <w:spacing w:line="276" w:lineRule="auto"/>
              <w:jc w:val="center"/>
              <w:rPr>
                <w:rFonts w:ascii="Arial" w:hAnsi="Arial" w:cs="Arial"/>
                <w:b/>
                <w:bCs/>
                <w:sz w:val="20"/>
                <w:szCs w:val="20"/>
              </w:rPr>
            </w:pPr>
            <w:r w:rsidRPr="00C43B64">
              <w:rPr>
                <w:rFonts w:ascii="Arial" w:hAnsi="Arial" w:cs="Arial"/>
                <w:b/>
                <w:bCs/>
                <w:sz w:val="20"/>
                <w:szCs w:val="20"/>
              </w:rPr>
              <w:t>N</w:t>
            </w:r>
          </w:p>
        </w:tc>
      </w:tr>
      <w:tr w:rsidR="00806EB7" w:rsidRPr="00AF149C" w14:paraId="494B41CF" w14:textId="35877EB5" w:rsidTr="00F35382">
        <w:trPr>
          <w:trHeight w:val="735"/>
        </w:trPr>
        <w:tc>
          <w:tcPr>
            <w:tcW w:w="15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D6C382" w14:textId="77777777" w:rsidR="00806EB7" w:rsidRPr="00C43B64" w:rsidRDefault="00806EB7" w:rsidP="00B33A8C">
            <w:pPr>
              <w:spacing w:line="276" w:lineRule="auto"/>
              <w:rPr>
                <w:rFonts w:ascii="Arial" w:hAnsi="Arial" w:cs="Arial"/>
                <w:sz w:val="20"/>
                <w:szCs w:val="20"/>
              </w:rPr>
            </w:pPr>
          </w:p>
          <w:p w14:paraId="181713DE" w14:textId="77777777" w:rsidR="00806EB7" w:rsidRPr="00C43B64" w:rsidRDefault="00806EB7" w:rsidP="00B33A8C">
            <w:pPr>
              <w:spacing w:line="276" w:lineRule="auto"/>
              <w:jc w:val="center"/>
              <w:rPr>
                <w:rFonts w:ascii="Arial" w:hAnsi="Arial" w:cs="Arial"/>
                <w:sz w:val="20"/>
                <w:szCs w:val="20"/>
              </w:rPr>
            </w:pPr>
            <w:r w:rsidRPr="00C43B64">
              <w:rPr>
                <w:rFonts w:ascii="Arial" w:hAnsi="Arial" w:cs="Arial"/>
                <w:sz w:val="20"/>
                <w:szCs w:val="20"/>
              </w:rPr>
              <w:t>banco</w:t>
            </w:r>
          </w:p>
        </w:tc>
        <w:tc>
          <w:tcPr>
            <w:tcW w:w="25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61FA9F" w14:textId="77777777" w:rsidR="00806EB7" w:rsidRPr="00C43B64" w:rsidRDefault="00806EB7" w:rsidP="00B33A8C">
            <w:pPr>
              <w:spacing w:line="276" w:lineRule="auto"/>
              <w:jc w:val="center"/>
              <w:rPr>
                <w:rFonts w:ascii="Arial" w:hAnsi="Arial" w:cs="Arial"/>
                <w:sz w:val="20"/>
                <w:szCs w:val="20"/>
              </w:rPr>
            </w:pPr>
          </w:p>
          <w:p w14:paraId="71D890D5" w14:textId="77777777" w:rsidR="00806EB7" w:rsidRPr="00C43B64" w:rsidRDefault="00806EB7" w:rsidP="00B33A8C">
            <w:pPr>
              <w:spacing w:line="276" w:lineRule="auto"/>
              <w:jc w:val="center"/>
              <w:rPr>
                <w:rFonts w:ascii="Arial" w:hAnsi="Arial" w:cs="Arial"/>
                <w:sz w:val="20"/>
                <w:szCs w:val="20"/>
              </w:rPr>
            </w:pPr>
            <w:r w:rsidRPr="00C43B64">
              <w:rPr>
                <w:rFonts w:ascii="Arial" w:hAnsi="Arial" w:cs="Arial"/>
                <w:sz w:val="20"/>
                <w:szCs w:val="20"/>
              </w:rPr>
              <w:t>baseline_tasa_actual</w:t>
            </w:r>
          </w:p>
        </w:tc>
        <w:tc>
          <w:tcPr>
            <w:tcW w:w="12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82E91A4" w14:textId="157F4F5A" w:rsidR="00806EB7" w:rsidRPr="00C43B64" w:rsidRDefault="00806EB7" w:rsidP="00B33A8C">
            <w:pPr>
              <w:spacing w:line="276" w:lineRule="auto"/>
              <w:jc w:val="center"/>
              <w:rPr>
                <w:rFonts w:ascii="Arial" w:hAnsi="Arial" w:cs="Arial"/>
                <w:sz w:val="20"/>
                <w:szCs w:val="20"/>
              </w:rPr>
            </w:pPr>
            <w:r w:rsidRPr="00986F90">
              <w:rPr>
                <w:rFonts w:ascii="Arial" w:eastAsia="Arial" w:hAnsi="Arial" w:cs="Arial"/>
                <w:color w:val="000000"/>
                <w:sz w:val="20"/>
                <w:szCs w:val="20"/>
              </w:rPr>
              <w:t>0.891665</w:t>
            </w:r>
          </w:p>
        </w:tc>
        <w:tc>
          <w:tcPr>
            <w:tcW w:w="10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22CF04B" w14:textId="26609C43" w:rsidR="00806EB7" w:rsidRPr="00C43B64" w:rsidRDefault="00806EB7" w:rsidP="00B33A8C">
            <w:pPr>
              <w:spacing w:line="276" w:lineRule="auto"/>
              <w:jc w:val="center"/>
              <w:rPr>
                <w:rFonts w:ascii="Arial" w:hAnsi="Arial" w:cs="Arial"/>
                <w:sz w:val="20"/>
                <w:szCs w:val="20"/>
              </w:rPr>
            </w:pPr>
            <w:r w:rsidRPr="00986F90">
              <w:rPr>
                <w:rFonts w:ascii="Arial" w:eastAsia="Arial" w:hAnsi="Arial" w:cs="Arial"/>
                <w:color w:val="000000"/>
                <w:sz w:val="20"/>
                <w:szCs w:val="20"/>
              </w:rPr>
              <w:t>0.900043</w:t>
            </w:r>
          </w:p>
        </w:tc>
        <w:tc>
          <w:tcPr>
            <w:tcW w:w="10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10B4B0F" w14:textId="635776B4" w:rsidR="00806EB7" w:rsidRPr="00C43B64" w:rsidRDefault="00806EB7" w:rsidP="00B33A8C">
            <w:pPr>
              <w:spacing w:line="276" w:lineRule="auto"/>
              <w:jc w:val="center"/>
              <w:rPr>
                <w:rFonts w:ascii="Arial" w:hAnsi="Arial" w:cs="Arial"/>
                <w:sz w:val="20"/>
                <w:szCs w:val="20"/>
              </w:rPr>
            </w:pPr>
            <w:r w:rsidRPr="00986F90">
              <w:rPr>
                <w:rFonts w:ascii="Arial" w:eastAsia="Arial" w:hAnsi="Arial" w:cs="Arial"/>
                <w:color w:val="000000"/>
                <w:sz w:val="20"/>
                <w:szCs w:val="20"/>
              </w:rPr>
              <w:t>1.279304</w:t>
            </w:r>
          </w:p>
        </w:tc>
        <w:tc>
          <w:tcPr>
            <w:tcW w:w="880" w:type="dxa"/>
            <w:tcBorders>
              <w:top w:val="single" w:sz="8" w:space="0" w:color="000000"/>
              <w:left w:val="single" w:sz="8" w:space="0" w:color="000000"/>
              <w:bottom w:val="single" w:sz="8" w:space="0" w:color="000000"/>
              <w:right w:val="single" w:sz="8" w:space="0" w:color="000000"/>
            </w:tcBorders>
            <w:vAlign w:val="center"/>
          </w:tcPr>
          <w:p w14:paraId="2579E87C" w14:textId="2D71B25B" w:rsidR="00806EB7" w:rsidRPr="00C43B64" w:rsidRDefault="00806EB7" w:rsidP="00B33A8C">
            <w:pPr>
              <w:spacing w:line="276" w:lineRule="auto"/>
              <w:jc w:val="center"/>
              <w:rPr>
                <w:rFonts w:ascii="Arial" w:hAnsi="Arial" w:cs="Arial"/>
                <w:sz w:val="20"/>
                <w:szCs w:val="20"/>
              </w:rPr>
            </w:pPr>
            <w:r w:rsidRPr="00986F90">
              <w:rPr>
                <w:rFonts w:ascii="Arial" w:eastAsia="Arial" w:hAnsi="Arial" w:cs="Arial"/>
                <w:color w:val="000000"/>
                <w:sz w:val="20"/>
                <w:szCs w:val="20"/>
              </w:rPr>
              <w:t>5.317198</w:t>
            </w:r>
          </w:p>
        </w:tc>
        <w:tc>
          <w:tcPr>
            <w:tcW w:w="525" w:type="dxa"/>
            <w:tcBorders>
              <w:top w:val="single" w:sz="8" w:space="0" w:color="000000"/>
              <w:left w:val="single" w:sz="8" w:space="0" w:color="000000"/>
              <w:bottom w:val="single" w:sz="8" w:space="0" w:color="000000"/>
              <w:right w:val="single" w:sz="8" w:space="0" w:color="000000"/>
            </w:tcBorders>
            <w:vAlign w:val="center"/>
          </w:tcPr>
          <w:p w14:paraId="2A14B002" w14:textId="7DD41429" w:rsidR="00806EB7" w:rsidRPr="00C43B64" w:rsidRDefault="00806EB7" w:rsidP="00B33A8C">
            <w:pPr>
              <w:spacing w:line="276" w:lineRule="auto"/>
              <w:jc w:val="center"/>
              <w:rPr>
                <w:rFonts w:ascii="Arial" w:hAnsi="Arial" w:cs="Arial"/>
                <w:sz w:val="20"/>
                <w:szCs w:val="20"/>
              </w:rPr>
            </w:pPr>
            <w:r w:rsidRPr="00986F90">
              <w:rPr>
                <w:rFonts w:ascii="Arial" w:eastAsia="Arial" w:hAnsi="Arial" w:cs="Arial"/>
                <w:color w:val="000000"/>
                <w:sz w:val="20"/>
                <w:szCs w:val="20"/>
              </w:rPr>
              <w:t>126</w:t>
            </w:r>
          </w:p>
        </w:tc>
      </w:tr>
      <w:tr w:rsidR="00DC3301" w:rsidRPr="00AF149C" w14:paraId="260BA4A3" w14:textId="76B116CA" w:rsidTr="00F35382">
        <w:tc>
          <w:tcPr>
            <w:tcW w:w="15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28875A" w14:textId="77777777" w:rsidR="00DC3301" w:rsidRPr="00C43B64" w:rsidRDefault="00DC3301" w:rsidP="00B33A8C">
            <w:pPr>
              <w:spacing w:line="276" w:lineRule="auto"/>
              <w:jc w:val="center"/>
              <w:rPr>
                <w:rFonts w:ascii="Arial" w:hAnsi="Arial" w:cs="Arial"/>
                <w:sz w:val="20"/>
                <w:szCs w:val="20"/>
              </w:rPr>
            </w:pPr>
            <w:r w:rsidRPr="00C43B64">
              <w:rPr>
                <w:rFonts w:ascii="Arial" w:hAnsi="Arial" w:cs="Arial"/>
                <w:sz w:val="20"/>
                <w:szCs w:val="20"/>
              </w:rPr>
              <w:t>banco_rango</w:t>
            </w:r>
          </w:p>
        </w:tc>
        <w:tc>
          <w:tcPr>
            <w:tcW w:w="25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DD69C7" w14:textId="4CA0F6F2" w:rsidR="00DC3301" w:rsidRPr="00C43B64" w:rsidRDefault="00DC3301" w:rsidP="00B33A8C">
            <w:pPr>
              <w:spacing w:line="276" w:lineRule="auto"/>
              <w:jc w:val="center"/>
              <w:rPr>
                <w:rFonts w:ascii="Arial" w:hAnsi="Arial" w:cs="Arial"/>
                <w:sz w:val="20"/>
                <w:szCs w:val="20"/>
              </w:rPr>
            </w:pPr>
            <w:r w:rsidRPr="00C43B64">
              <w:rPr>
                <w:rFonts w:ascii="Arial" w:hAnsi="Arial" w:cs="Arial"/>
                <w:sz w:val="20"/>
                <w:szCs w:val="20"/>
              </w:rPr>
              <w:t>baseline_media_movil_6</w:t>
            </w:r>
          </w:p>
        </w:tc>
        <w:tc>
          <w:tcPr>
            <w:tcW w:w="12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12FC838" w14:textId="2F6FB8E4" w:rsidR="00DC3301" w:rsidRPr="00C43B64" w:rsidRDefault="00DC3301" w:rsidP="00B33A8C">
            <w:pPr>
              <w:spacing w:line="276" w:lineRule="auto"/>
              <w:jc w:val="center"/>
              <w:rPr>
                <w:rFonts w:ascii="Arial" w:hAnsi="Arial" w:cs="Arial"/>
                <w:sz w:val="20"/>
                <w:szCs w:val="20"/>
              </w:rPr>
            </w:pPr>
            <w:r w:rsidRPr="00986F90">
              <w:rPr>
                <w:rFonts w:ascii="Arial" w:eastAsia="Arial" w:hAnsi="Arial" w:cs="Arial"/>
                <w:color w:val="000000"/>
                <w:sz w:val="20"/>
                <w:szCs w:val="20"/>
              </w:rPr>
              <w:t>0.875240</w:t>
            </w:r>
          </w:p>
        </w:tc>
        <w:tc>
          <w:tcPr>
            <w:tcW w:w="10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120C66A" w14:textId="76400ADA" w:rsidR="00DC3301" w:rsidRPr="00C43B64" w:rsidRDefault="00DC3301" w:rsidP="00B33A8C">
            <w:pPr>
              <w:spacing w:line="276" w:lineRule="auto"/>
              <w:jc w:val="center"/>
              <w:rPr>
                <w:rFonts w:ascii="Arial" w:hAnsi="Arial" w:cs="Arial"/>
                <w:sz w:val="20"/>
                <w:szCs w:val="20"/>
              </w:rPr>
            </w:pPr>
            <w:r w:rsidRPr="00986F90">
              <w:rPr>
                <w:rFonts w:ascii="Arial" w:eastAsia="Arial" w:hAnsi="Arial" w:cs="Arial"/>
                <w:color w:val="000000"/>
                <w:sz w:val="20"/>
                <w:szCs w:val="20"/>
              </w:rPr>
              <w:t>1.036163</w:t>
            </w:r>
          </w:p>
        </w:tc>
        <w:tc>
          <w:tcPr>
            <w:tcW w:w="10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168A196" w14:textId="11ED4742" w:rsidR="00DC3301" w:rsidRPr="00C43B64" w:rsidRDefault="00DC3301" w:rsidP="00B33A8C">
            <w:pPr>
              <w:spacing w:line="276" w:lineRule="auto"/>
              <w:jc w:val="center"/>
              <w:rPr>
                <w:rFonts w:ascii="Arial" w:hAnsi="Arial" w:cs="Arial"/>
                <w:sz w:val="20"/>
                <w:szCs w:val="20"/>
              </w:rPr>
            </w:pPr>
            <w:r w:rsidRPr="00986F90">
              <w:rPr>
                <w:rFonts w:ascii="Arial" w:eastAsia="Arial" w:hAnsi="Arial" w:cs="Arial"/>
                <w:color w:val="000000"/>
                <w:sz w:val="20"/>
                <w:szCs w:val="20"/>
              </w:rPr>
              <w:t>1.372860</w:t>
            </w:r>
          </w:p>
        </w:tc>
        <w:tc>
          <w:tcPr>
            <w:tcW w:w="880" w:type="dxa"/>
            <w:tcBorders>
              <w:top w:val="single" w:sz="8" w:space="0" w:color="000000"/>
              <w:left w:val="single" w:sz="8" w:space="0" w:color="000000"/>
              <w:bottom w:val="single" w:sz="8" w:space="0" w:color="000000"/>
              <w:right w:val="single" w:sz="8" w:space="0" w:color="000000"/>
            </w:tcBorders>
            <w:vAlign w:val="center"/>
          </w:tcPr>
          <w:p w14:paraId="2388842D" w14:textId="56D35E68" w:rsidR="00DC3301" w:rsidRPr="00C43B64" w:rsidRDefault="00DC3301" w:rsidP="00B33A8C">
            <w:pPr>
              <w:spacing w:line="276" w:lineRule="auto"/>
              <w:jc w:val="center"/>
              <w:rPr>
                <w:rFonts w:ascii="Arial" w:hAnsi="Arial" w:cs="Arial"/>
                <w:sz w:val="20"/>
                <w:szCs w:val="20"/>
              </w:rPr>
            </w:pPr>
            <w:r w:rsidRPr="00986F90">
              <w:rPr>
                <w:rFonts w:ascii="Arial" w:eastAsia="Arial" w:hAnsi="Arial" w:cs="Arial"/>
                <w:color w:val="000000"/>
                <w:sz w:val="20"/>
                <w:szCs w:val="20"/>
              </w:rPr>
              <w:t>5.730045</w:t>
            </w:r>
          </w:p>
        </w:tc>
        <w:tc>
          <w:tcPr>
            <w:tcW w:w="525" w:type="dxa"/>
            <w:tcBorders>
              <w:top w:val="single" w:sz="8" w:space="0" w:color="000000"/>
              <w:left w:val="single" w:sz="8" w:space="0" w:color="000000"/>
              <w:bottom w:val="single" w:sz="8" w:space="0" w:color="000000"/>
              <w:right w:val="single" w:sz="8" w:space="0" w:color="000000"/>
            </w:tcBorders>
            <w:vAlign w:val="center"/>
          </w:tcPr>
          <w:p w14:paraId="02C429F7" w14:textId="4F209D50" w:rsidR="00DC3301" w:rsidRPr="00C43B64" w:rsidRDefault="004D6140" w:rsidP="00B33A8C">
            <w:pPr>
              <w:spacing w:line="276" w:lineRule="auto"/>
              <w:jc w:val="center"/>
              <w:rPr>
                <w:rFonts w:ascii="Arial" w:hAnsi="Arial" w:cs="Arial"/>
                <w:sz w:val="20"/>
                <w:szCs w:val="20"/>
              </w:rPr>
            </w:pPr>
            <w:r>
              <w:rPr>
                <w:rFonts w:ascii="Arial" w:eastAsia="Arial" w:hAnsi="Arial" w:cs="Arial"/>
                <w:color w:val="000000"/>
                <w:sz w:val="20"/>
                <w:szCs w:val="20"/>
              </w:rPr>
              <w:t>6</w:t>
            </w:r>
            <w:r w:rsidR="00DC3301" w:rsidRPr="00986F90">
              <w:rPr>
                <w:rFonts w:ascii="Arial" w:eastAsia="Arial" w:hAnsi="Arial" w:cs="Arial"/>
                <w:color w:val="000000"/>
                <w:sz w:val="20"/>
                <w:szCs w:val="20"/>
              </w:rPr>
              <w:t>6</w:t>
            </w:r>
            <w:r>
              <w:rPr>
                <w:rFonts w:ascii="Arial" w:eastAsia="Arial" w:hAnsi="Arial" w:cs="Arial"/>
                <w:color w:val="000000"/>
                <w:sz w:val="20"/>
                <w:szCs w:val="20"/>
              </w:rPr>
              <w:t>1</w:t>
            </w:r>
          </w:p>
        </w:tc>
      </w:tr>
      <w:tr w:rsidR="003D0243" w:rsidRPr="00AF149C" w14:paraId="29CFF0A1" w14:textId="3A8A8F78" w:rsidTr="00F35382">
        <w:tc>
          <w:tcPr>
            <w:tcW w:w="15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B7D8B2" w14:textId="77777777" w:rsidR="003D0243" w:rsidRPr="00C43B64" w:rsidRDefault="003D0243" w:rsidP="00B33A8C">
            <w:pPr>
              <w:spacing w:line="276" w:lineRule="auto"/>
              <w:jc w:val="center"/>
              <w:rPr>
                <w:rFonts w:ascii="Arial" w:hAnsi="Arial" w:cs="Arial"/>
                <w:sz w:val="20"/>
                <w:szCs w:val="20"/>
              </w:rPr>
            </w:pPr>
            <w:r w:rsidRPr="00C43B64">
              <w:rPr>
                <w:rFonts w:ascii="Arial" w:hAnsi="Arial" w:cs="Arial"/>
                <w:sz w:val="20"/>
                <w:szCs w:val="20"/>
              </w:rPr>
              <w:t>rango</w:t>
            </w:r>
          </w:p>
        </w:tc>
        <w:tc>
          <w:tcPr>
            <w:tcW w:w="25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00F955" w14:textId="77777777" w:rsidR="003D0243" w:rsidRPr="00C43B64" w:rsidRDefault="003D0243" w:rsidP="00B33A8C">
            <w:pPr>
              <w:spacing w:line="276" w:lineRule="auto"/>
              <w:jc w:val="center"/>
              <w:rPr>
                <w:rFonts w:ascii="Arial" w:hAnsi="Arial" w:cs="Arial"/>
                <w:sz w:val="20"/>
                <w:szCs w:val="20"/>
              </w:rPr>
            </w:pPr>
            <w:r w:rsidRPr="00C43B64">
              <w:rPr>
                <w:rFonts w:ascii="Arial" w:hAnsi="Arial" w:cs="Arial"/>
                <w:sz w:val="20"/>
                <w:szCs w:val="20"/>
              </w:rPr>
              <w:t>baseline_tasa_actual</w:t>
            </w:r>
          </w:p>
        </w:tc>
        <w:tc>
          <w:tcPr>
            <w:tcW w:w="12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76A1575" w14:textId="6FD30456" w:rsidR="003D0243" w:rsidRPr="00C43B64" w:rsidRDefault="003D0243" w:rsidP="00B33A8C">
            <w:pPr>
              <w:spacing w:line="276" w:lineRule="auto"/>
              <w:jc w:val="center"/>
              <w:rPr>
                <w:rFonts w:ascii="Arial" w:hAnsi="Arial" w:cs="Arial"/>
                <w:sz w:val="20"/>
                <w:szCs w:val="20"/>
              </w:rPr>
            </w:pPr>
            <w:r w:rsidRPr="001E0349">
              <w:rPr>
                <w:rFonts w:ascii="Arial" w:eastAsia="Arial" w:hAnsi="Arial" w:cs="Arial"/>
                <w:color w:val="000000"/>
                <w:sz w:val="20"/>
                <w:szCs w:val="20"/>
              </w:rPr>
              <w:t>0.784475</w:t>
            </w:r>
          </w:p>
        </w:tc>
        <w:tc>
          <w:tcPr>
            <w:tcW w:w="10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BC612B3" w14:textId="5DE501A4" w:rsidR="003D0243" w:rsidRPr="00C43B64" w:rsidRDefault="003D0243" w:rsidP="00B33A8C">
            <w:pPr>
              <w:spacing w:line="276" w:lineRule="auto"/>
              <w:jc w:val="center"/>
              <w:rPr>
                <w:rFonts w:ascii="Arial" w:hAnsi="Arial" w:cs="Arial"/>
                <w:sz w:val="20"/>
                <w:szCs w:val="20"/>
              </w:rPr>
            </w:pPr>
            <w:r w:rsidRPr="001E0349">
              <w:rPr>
                <w:rFonts w:ascii="Arial" w:eastAsia="Arial" w:hAnsi="Arial" w:cs="Arial"/>
                <w:color w:val="000000"/>
                <w:sz w:val="20"/>
                <w:szCs w:val="20"/>
              </w:rPr>
              <w:t>0.535604</w:t>
            </w:r>
          </w:p>
        </w:tc>
        <w:tc>
          <w:tcPr>
            <w:tcW w:w="10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8C85E21" w14:textId="357CE6D1" w:rsidR="003D0243" w:rsidRPr="00C43B64" w:rsidRDefault="003D0243" w:rsidP="00B33A8C">
            <w:pPr>
              <w:spacing w:line="276" w:lineRule="auto"/>
              <w:jc w:val="center"/>
              <w:rPr>
                <w:rFonts w:ascii="Arial" w:hAnsi="Arial" w:cs="Arial"/>
                <w:sz w:val="20"/>
                <w:szCs w:val="20"/>
              </w:rPr>
            </w:pPr>
            <w:r w:rsidRPr="001E0349">
              <w:rPr>
                <w:rFonts w:ascii="Arial" w:eastAsia="Arial" w:hAnsi="Arial" w:cs="Arial"/>
                <w:color w:val="000000"/>
                <w:sz w:val="20"/>
                <w:szCs w:val="20"/>
              </w:rPr>
              <w:t>0.700076</w:t>
            </w:r>
          </w:p>
        </w:tc>
        <w:tc>
          <w:tcPr>
            <w:tcW w:w="880" w:type="dxa"/>
            <w:tcBorders>
              <w:top w:val="single" w:sz="8" w:space="0" w:color="000000"/>
              <w:left w:val="single" w:sz="8" w:space="0" w:color="000000"/>
              <w:bottom w:val="single" w:sz="8" w:space="0" w:color="000000"/>
              <w:right w:val="single" w:sz="8" w:space="0" w:color="000000"/>
            </w:tcBorders>
            <w:vAlign w:val="center"/>
          </w:tcPr>
          <w:p w14:paraId="016C4CE5" w14:textId="13AFAB88" w:rsidR="003D0243" w:rsidRPr="00C43B64" w:rsidRDefault="003D0243" w:rsidP="00B33A8C">
            <w:pPr>
              <w:spacing w:line="276" w:lineRule="auto"/>
              <w:jc w:val="center"/>
              <w:rPr>
                <w:rFonts w:ascii="Arial" w:hAnsi="Arial" w:cs="Arial"/>
                <w:sz w:val="20"/>
                <w:szCs w:val="20"/>
              </w:rPr>
            </w:pPr>
            <w:r w:rsidRPr="001E0349">
              <w:rPr>
                <w:rFonts w:ascii="Arial" w:eastAsia="Arial" w:hAnsi="Arial" w:cs="Arial"/>
                <w:color w:val="000000"/>
                <w:sz w:val="20"/>
                <w:szCs w:val="20"/>
              </w:rPr>
              <w:t>2.497880</w:t>
            </w:r>
          </w:p>
        </w:tc>
        <w:tc>
          <w:tcPr>
            <w:tcW w:w="525" w:type="dxa"/>
            <w:tcBorders>
              <w:top w:val="single" w:sz="8" w:space="0" w:color="000000"/>
              <w:left w:val="single" w:sz="8" w:space="0" w:color="000000"/>
              <w:bottom w:val="single" w:sz="8" w:space="0" w:color="000000"/>
              <w:right w:val="single" w:sz="8" w:space="0" w:color="000000"/>
            </w:tcBorders>
            <w:vAlign w:val="center"/>
          </w:tcPr>
          <w:p w14:paraId="70AEC4E9" w14:textId="55543E72" w:rsidR="003D0243" w:rsidRPr="00C43B64" w:rsidRDefault="003D0243" w:rsidP="00B33A8C">
            <w:pPr>
              <w:spacing w:line="276" w:lineRule="auto"/>
              <w:jc w:val="center"/>
              <w:rPr>
                <w:rFonts w:ascii="Arial" w:hAnsi="Arial" w:cs="Arial"/>
                <w:sz w:val="20"/>
                <w:szCs w:val="20"/>
              </w:rPr>
            </w:pPr>
            <w:r w:rsidRPr="001E0349">
              <w:rPr>
                <w:rFonts w:ascii="Arial" w:eastAsia="Arial" w:hAnsi="Arial" w:cs="Arial"/>
                <w:color w:val="000000"/>
                <w:sz w:val="20"/>
                <w:szCs w:val="20"/>
              </w:rPr>
              <w:t>36</w:t>
            </w:r>
          </w:p>
        </w:tc>
      </w:tr>
      <w:tr w:rsidR="003D0243" w:rsidRPr="00AF149C" w14:paraId="1775E37B" w14:textId="7BC51913" w:rsidTr="00F35382">
        <w:tc>
          <w:tcPr>
            <w:tcW w:w="15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4F25C2" w14:textId="77777777" w:rsidR="003D0243" w:rsidRPr="00C43B64" w:rsidRDefault="003D0243" w:rsidP="00B33A8C">
            <w:pPr>
              <w:spacing w:line="276" w:lineRule="auto"/>
              <w:jc w:val="center"/>
              <w:rPr>
                <w:rFonts w:ascii="Arial" w:hAnsi="Arial" w:cs="Arial"/>
                <w:sz w:val="20"/>
                <w:szCs w:val="20"/>
              </w:rPr>
            </w:pPr>
            <w:r w:rsidRPr="00C43B64">
              <w:rPr>
                <w:rFonts w:ascii="Arial" w:hAnsi="Arial" w:cs="Arial"/>
                <w:sz w:val="20"/>
                <w:szCs w:val="20"/>
              </w:rPr>
              <w:t>total</w:t>
            </w:r>
          </w:p>
        </w:tc>
        <w:tc>
          <w:tcPr>
            <w:tcW w:w="25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685213" w14:textId="77777777" w:rsidR="003D0243" w:rsidRPr="00C43B64" w:rsidRDefault="003D0243" w:rsidP="00B33A8C">
            <w:pPr>
              <w:spacing w:line="276" w:lineRule="auto"/>
              <w:jc w:val="center"/>
              <w:rPr>
                <w:rFonts w:ascii="Arial" w:hAnsi="Arial" w:cs="Arial"/>
                <w:sz w:val="20"/>
                <w:szCs w:val="20"/>
              </w:rPr>
            </w:pPr>
            <w:r w:rsidRPr="00C43B64">
              <w:rPr>
                <w:rFonts w:ascii="Arial" w:hAnsi="Arial" w:cs="Arial"/>
                <w:sz w:val="20"/>
                <w:szCs w:val="20"/>
              </w:rPr>
              <w:t>baseline_tasa_actual</w:t>
            </w:r>
          </w:p>
        </w:tc>
        <w:tc>
          <w:tcPr>
            <w:tcW w:w="12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9219180" w14:textId="46D464EC" w:rsidR="003D0243" w:rsidRPr="00C43B64" w:rsidRDefault="003D0243" w:rsidP="00B33A8C">
            <w:pPr>
              <w:spacing w:line="276" w:lineRule="auto"/>
              <w:jc w:val="center"/>
              <w:rPr>
                <w:rFonts w:ascii="Arial" w:hAnsi="Arial" w:cs="Arial"/>
                <w:sz w:val="20"/>
                <w:szCs w:val="20"/>
              </w:rPr>
            </w:pPr>
            <w:r w:rsidRPr="00E6773D">
              <w:rPr>
                <w:rFonts w:ascii="Arial" w:eastAsia="Arial" w:hAnsi="Arial" w:cs="Arial"/>
                <w:color w:val="000000"/>
                <w:sz w:val="20"/>
                <w:szCs w:val="20"/>
              </w:rPr>
              <w:t>-0.239994</w:t>
            </w:r>
          </w:p>
        </w:tc>
        <w:tc>
          <w:tcPr>
            <w:tcW w:w="10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7D792E0" w14:textId="2B2ACF48" w:rsidR="003D0243" w:rsidRPr="00C43B64" w:rsidRDefault="003D0243" w:rsidP="00B33A8C">
            <w:pPr>
              <w:spacing w:line="276" w:lineRule="auto"/>
              <w:jc w:val="center"/>
              <w:rPr>
                <w:rFonts w:ascii="Arial" w:hAnsi="Arial" w:cs="Arial"/>
                <w:sz w:val="20"/>
                <w:szCs w:val="20"/>
              </w:rPr>
            </w:pPr>
            <w:r w:rsidRPr="00E6773D">
              <w:rPr>
                <w:rFonts w:ascii="Arial" w:eastAsia="Arial" w:hAnsi="Arial" w:cs="Arial"/>
                <w:color w:val="000000"/>
                <w:sz w:val="20"/>
                <w:szCs w:val="20"/>
              </w:rPr>
              <w:t>0.541163</w:t>
            </w:r>
          </w:p>
        </w:tc>
        <w:tc>
          <w:tcPr>
            <w:tcW w:w="10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42A57C4" w14:textId="63991B42" w:rsidR="003D0243" w:rsidRPr="00C43B64" w:rsidRDefault="003D0243" w:rsidP="00B33A8C">
            <w:pPr>
              <w:spacing w:line="276" w:lineRule="auto"/>
              <w:jc w:val="center"/>
              <w:rPr>
                <w:rFonts w:ascii="Arial" w:hAnsi="Arial" w:cs="Arial"/>
                <w:sz w:val="20"/>
                <w:szCs w:val="20"/>
              </w:rPr>
            </w:pPr>
            <w:r w:rsidRPr="00E6773D">
              <w:rPr>
                <w:rFonts w:ascii="Arial" w:eastAsia="Arial" w:hAnsi="Arial" w:cs="Arial"/>
                <w:color w:val="000000"/>
                <w:sz w:val="20"/>
                <w:szCs w:val="20"/>
              </w:rPr>
              <w:t>0.616297</w:t>
            </w:r>
          </w:p>
        </w:tc>
        <w:tc>
          <w:tcPr>
            <w:tcW w:w="880" w:type="dxa"/>
            <w:tcBorders>
              <w:top w:val="single" w:sz="8" w:space="0" w:color="000000"/>
              <w:left w:val="single" w:sz="8" w:space="0" w:color="000000"/>
              <w:bottom w:val="single" w:sz="8" w:space="0" w:color="000000"/>
              <w:right w:val="single" w:sz="8" w:space="0" w:color="000000"/>
            </w:tcBorders>
            <w:vAlign w:val="center"/>
          </w:tcPr>
          <w:p w14:paraId="3C0D90C3" w14:textId="03B79BCE" w:rsidR="003D0243" w:rsidRPr="00C43B64" w:rsidRDefault="003D0243" w:rsidP="00B33A8C">
            <w:pPr>
              <w:spacing w:line="276" w:lineRule="auto"/>
              <w:jc w:val="center"/>
              <w:rPr>
                <w:rFonts w:ascii="Arial" w:hAnsi="Arial" w:cs="Arial"/>
                <w:sz w:val="20"/>
                <w:szCs w:val="20"/>
              </w:rPr>
            </w:pPr>
            <w:r w:rsidRPr="00E6773D">
              <w:rPr>
                <w:rFonts w:ascii="Arial" w:eastAsia="Arial" w:hAnsi="Arial" w:cs="Arial"/>
                <w:color w:val="000000"/>
                <w:sz w:val="20"/>
                <w:szCs w:val="20"/>
              </w:rPr>
              <w:t>2.404778</w:t>
            </w:r>
          </w:p>
        </w:tc>
        <w:tc>
          <w:tcPr>
            <w:tcW w:w="525" w:type="dxa"/>
            <w:tcBorders>
              <w:top w:val="single" w:sz="8" w:space="0" w:color="000000"/>
              <w:left w:val="single" w:sz="8" w:space="0" w:color="000000"/>
              <w:bottom w:val="single" w:sz="8" w:space="0" w:color="000000"/>
              <w:right w:val="single" w:sz="8" w:space="0" w:color="000000"/>
            </w:tcBorders>
            <w:vAlign w:val="center"/>
          </w:tcPr>
          <w:p w14:paraId="535FE69C" w14:textId="35E0E5BC" w:rsidR="003D0243" w:rsidRPr="00C43B64" w:rsidRDefault="003D0243" w:rsidP="00B33A8C">
            <w:pPr>
              <w:spacing w:line="276" w:lineRule="auto"/>
              <w:jc w:val="center"/>
              <w:rPr>
                <w:rFonts w:ascii="Arial" w:hAnsi="Arial" w:cs="Arial"/>
                <w:sz w:val="20"/>
                <w:szCs w:val="20"/>
              </w:rPr>
            </w:pPr>
            <w:r w:rsidRPr="00E6773D">
              <w:rPr>
                <w:rFonts w:ascii="Arial" w:eastAsia="Arial" w:hAnsi="Arial" w:cs="Arial"/>
                <w:color w:val="000000"/>
                <w:sz w:val="20"/>
                <w:szCs w:val="20"/>
              </w:rPr>
              <w:t>6</w:t>
            </w:r>
          </w:p>
        </w:tc>
      </w:tr>
    </w:tbl>
    <w:p w14:paraId="20A4A11B" w14:textId="77777777" w:rsidR="00AF149C" w:rsidRDefault="00AF149C" w:rsidP="00B33A8C">
      <w:pPr>
        <w:spacing w:line="276" w:lineRule="auto"/>
        <w:rPr>
          <w:rFonts w:ascii="Arial" w:hAnsi="Arial" w:cs="Arial"/>
          <w:sz w:val="24"/>
          <w:szCs w:val="24"/>
        </w:rPr>
      </w:pPr>
    </w:p>
    <w:p w14:paraId="282D7AB3" w14:textId="0C6FF5D5" w:rsidR="00C43B64" w:rsidRDefault="00C43B64" w:rsidP="00B33A8C">
      <w:pPr>
        <w:spacing w:line="276" w:lineRule="auto"/>
        <w:rPr>
          <w:rFonts w:ascii="Arial" w:hAnsi="Arial" w:cs="Arial"/>
          <w:sz w:val="24"/>
          <w:szCs w:val="24"/>
        </w:rPr>
      </w:pPr>
      <w:r>
        <w:rPr>
          <w:rFonts w:ascii="Arial" w:hAnsi="Arial" w:cs="Arial"/>
          <w:sz w:val="24"/>
          <w:szCs w:val="24"/>
        </w:rPr>
        <w:t xml:space="preserve">Criterio: </w:t>
      </w:r>
      <w:r w:rsidRPr="00AF149C">
        <w:rPr>
          <w:rFonts w:ascii="Arial" w:hAnsi="Arial" w:cs="Arial"/>
          <w:sz w:val="24"/>
          <w:szCs w:val="24"/>
        </w:rPr>
        <w:t>Modelo aceptado: R2 &gt;= baseline y MAE/RMSE dentro de tolerancia</w:t>
      </w:r>
    </w:p>
    <w:p w14:paraId="7C506FFF" w14:textId="77777777" w:rsidR="00661999" w:rsidRDefault="00661999" w:rsidP="00B33A8C">
      <w:pPr>
        <w:spacing w:line="276" w:lineRule="auto"/>
        <w:rPr>
          <w:rStyle w:val="Refdecomentario"/>
          <w:rFonts w:ascii="Arial" w:hAnsi="Arial" w:cs="Arial"/>
          <w:sz w:val="24"/>
          <w:szCs w:val="24"/>
        </w:rPr>
      </w:pPr>
    </w:p>
    <w:p w14:paraId="37E2EB7A" w14:textId="78234664" w:rsidR="00AF149C" w:rsidRPr="00AF149C" w:rsidRDefault="00AF149C" w:rsidP="00B33A8C">
      <w:pPr>
        <w:spacing w:line="276" w:lineRule="auto"/>
        <w:jc w:val="both"/>
        <w:rPr>
          <w:rFonts w:ascii="Arial" w:hAnsi="Arial" w:cs="Arial"/>
          <w:sz w:val="24"/>
          <w:szCs w:val="24"/>
        </w:rPr>
      </w:pPr>
      <w:r w:rsidRPr="00AF149C">
        <w:rPr>
          <w:rFonts w:ascii="Arial" w:hAnsi="Arial" w:cs="Arial"/>
          <w:sz w:val="24"/>
          <w:szCs w:val="24"/>
        </w:rPr>
        <w:t>Conclusión del modelado:</w:t>
      </w:r>
    </w:p>
    <w:p w14:paraId="177076E6" w14:textId="04B3DF8D" w:rsidR="00AF149C" w:rsidRPr="00AF149C" w:rsidRDefault="00AF149C" w:rsidP="00B33A8C">
      <w:pPr>
        <w:spacing w:line="276" w:lineRule="auto"/>
        <w:jc w:val="both"/>
        <w:rPr>
          <w:rFonts w:ascii="Arial" w:hAnsi="Arial" w:cs="Arial"/>
          <w:sz w:val="24"/>
          <w:szCs w:val="24"/>
        </w:rPr>
      </w:pPr>
      <w:r w:rsidRPr="00AF149C">
        <w:rPr>
          <w:rFonts w:ascii="Arial" w:hAnsi="Arial" w:cs="Arial"/>
          <w:sz w:val="24"/>
          <w:szCs w:val="24"/>
        </w:rPr>
        <w:t>Los modelos baseline demostraron ser los más efectivos para la predicción de tasas de crédito de consumo de libre inversión en Colombia. Esto indica que las tasas presentan alta inercia y estabilidad a corto plazo (3 meses), donde la mejor estrategia predictiva es utilizar valores históricos recientes (tasa actual o promedios móviles) en lugar de modelos de Machine Learning más complejos.</w:t>
      </w:r>
    </w:p>
    <w:p w14:paraId="508E0549" w14:textId="06E6D8C9" w:rsidR="00AF149C" w:rsidRPr="005D2A25" w:rsidRDefault="00AF149C" w:rsidP="00B33A8C">
      <w:pPr>
        <w:pStyle w:val="Ttulo1"/>
        <w:spacing w:line="276" w:lineRule="auto"/>
        <w:rPr>
          <w:rFonts w:ascii="Arial" w:hAnsi="Arial" w:cs="Arial"/>
          <w:b/>
          <w:bCs/>
          <w:sz w:val="24"/>
          <w:szCs w:val="24"/>
        </w:rPr>
      </w:pPr>
      <w:bookmarkStart w:id="52" w:name="_Toc231315991"/>
      <w:r w:rsidRPr="005D2A25">
        <w:rPr>
          <w:rFonts w:ascii="Arial" w:hAnsi="Arial" w:cs="Arial"/>
          <w:b/>
          <w:bCs/>
          <w:color w:val="auto"/>
          <w:sz w:val="24"/>
          <w:szCs w:val="24"/>
        </w:rPr>
        <w:t>6</w:t>
      </w:r>
      <w:r w:rsidR="00F51367">
        <w:rPr>
          <w:rFonts w:ascii="Arial" w:hAnsi="Arial" w:cs="Arial"/>
          <w:b/>
          <w:bCs/>
          <w:color w:val="auto"/>
          <w:sz w:val="24"/>
          <w:szCs w:val="24"/>
        </w:rPr>
        <w:t>.</w:t>
      </w:r>
      <w:r w:rsidRPr="005D2A25">
        <w:rPr>
          <w:rFonts w:ascii="Arial" w:hAnsi="Arial" w:cs="Arial"/>
          <w:b/>
          <w:bCs/>
          <w:color w:val="auto"/>
          <w:sz w:val="24"/>
          <w:szCs w:val="24"/>
        </w:rPr>
        <w:t xml:space="preserve"> </w:t>
      </w:r>
      <w:r w:rsidR="00C9051F" w:rsidRPr="005D2A25">
        <w:rPr>
          <w:rFonts w:ascii="Arial" w:hAnsi="Arial" w:cs="Arial"/>
          <w:b/>
          <w:bCs/>
          <w:color w:val="auto"/>
          <w:sz w:val="24"/>
          <w:szCs w:val="24"/>
        </w:rPr>
        <w:t>capítulo</w:t>
      </w:r>
      <w:r w:rsidR="00F6725A">
        <w:rPr>
          <w:rFonts w:ascii="Arial" w:hAnsi="Arial" w:cs="Arial"/>
          <w:b/>
          <w:bCs/>
          <w:color w:val="auto"/>
          <w:sz w:val="24"/>
          <w:szCs w:val="24"/>
        </w:rPr>
        <w:t xml:space="preserve"> 6</w:t>
      </w:r>
      <w:r w:rsidR="008E2767">
        <w:rPr>
          <w:rFonts w:ascii="Arial" w:hAnsi="Arial" w:cs="Arial"/>
          <w:b/>
          <w:bCs/>
          <w:color w:val="auto"/>
          <w:sz w:val="24"/>
          <w:szCs w:val="24"/>
        </w:rPr>
        <w:t xml:space="preserve"> -</w:t>
      </w:r>
      <w:r w:rsidRPr="005D2A25">
        <w:rPr>
          <w:rFonts w:ascii="Arial" w:hAnsi="Arial" w:cs="Arial"/>
          <w:b/>
          <w:bCs/>
          <w:color w:val="auto"/>
          <w:sz w:val="24"/>
          <w:szCs w:val="24"/>
        </w:rPr>
        <w:t xml:space="preserve"> </w:t>
      </w:r>
      <w:r w:rsidR="008E2767">
        <w:rPr>
          <w:rFonts w:ascii="Arial" w:hAnsi="Arial" w:cs="Arial"/>
          <w:b/>
          <w:bCs/>
          <w:color w:val="auto"/>
          <w:sz w:val="24"/>
          <w:szCs w:val="24"/>
        </w:rPr>
        <w:t>D</w:t>
      </w:r>
      <w:r w:rsidRPr="005D2A25">
        <w:rPr>
          <w:rFonts w:ascii="Arial" w:hAnsi="Arial" w:cs="Arial"/>
          <w:b/>
          <w:bCs/>
          <w:color w:val="auto"/>
          <w:sz w:val="24"/>
          <w:szCs w:val="24"/>
        </w:rPr>
        <w:t xml:space="preserve">espliegue </w:t>
      </w:r>
      <w:r w:rsidR="00C9051F" w:rsidRPr="005D2A25">
        <w:rPr>
          <w:rFonts w:ascii="Arial" w:hAnsi="Arial" w:cs="Arial"/>
          <w:b/>
          <w:bCs/>
          <w:color w:val="auto"/>
          <w:sz w:val="24"/>
          <w:szCs w:val="24"/>
        </w:rPr>
        <w:t>de la herramienta analítica.</w:t>
      </w:r>
      <w:bookmarkEnd w:id="52"/>
    </w:p>
    <w:p w14:paraId="193ADDD5" w14:textId="77777777" w:rsidR="00F62916" w:rsidRPr="00F62916" w:rsidRDefault="00F62916" w:rsidP="00B33A8C">
      <w:pPr>
        <w:spacing w:line="276" w:lineRule="auto"/>
      </w:pPr>
      <w:bookmarkStart w:id="53" w:name="_heading=h.29dspsq1tt76"/>
      <w:bookmarkEnd w:id="53"/>
    </w:p>
    <w:p w14:paraId="025CF964" w14:textId="77777777" w:rsidR="00F62916" w:rsidRPr="00B567F0" w:rsidRDefault="00F62916" w:rsidP="00B33A8C">
      <w:pPr>
        <w:pStyle w:val="Ttulo2"/>
        <w:spacing w:line="276" w:lineRule="auto"/>
        <w:rPr>
          <w:rFonts w:ascii="Arial" w:hAnsi="Arial" w:cs="Arial"/>
          <w:b/>
          <w:bCs/>
          <w:color w:val="000000" w:themeColor="text1"/>
          <w:sz w:val="24"/>
          <w:szCs w:val="24"/>
        </w:rPr>
      </w:pPr>
      <w:bookmarkStart w:id="54" w:name="_heading=h.8ljljxcclktd"/>
      <w:bookmarkStart w:id="55" w:name="_Toc231315992"/>
      <w:bookmarkEnd w:id="54"/>
      <w:r w:rsidRPr="00B567F0">
        <w:rPr>
          <w:rFonts w:ascii="Arial" w:hAnsi="Arial" w:cs="Arial"/>
          <w:b/>
          <w:bCs/>
          <w:color w:val="000000" w:themeColor="text1"/>
          <w:sz w:val="24"/>
          <w:szCs w:val="24"/>
        </w:rPr>
        <w:t>6.1 Planificación del despliegue</w:t>
      </w:r>
      <w:bookmarkEnd w:id="55"/>
    </w:p>
    <w:p w14:paraId="43D82FF8" w14:textId="77777777" w:rsidR="00F62916" w:rsidRPr="00F62916" w:rsidRDefault="00F62916" w:rsidP="00B33A8C">
      <w:pPr>
        <w:spacing w:line="276" w:lineRule="auto"/>
        <w:rPr>
          <w:rFonts w:ascii="Arial" w:hAnsi="Arial" w:cs="Arial"/>
          <w:sz w:val="24"/>
          <w:szCs w:val="24"/>
        </w:rPr>
      </w:pPr>
      <w:r w:rsidRPr="00F62916">
        <w:rPr>
          <w:rFonts w:ascii="Arial" w:hAnsi="Arial" w:cs="Arial"/>
          <w:sz w:val="24"/>
          <w:szCs w:val="24"/>
        </w:rPr>
        <w:t>Objetivo del despliegue:</w:t>
      </w:r>
    </w:p>
    <w:p w14:paraId="57B5113D" w14:textId="77777777" w:rsidR="00F62916" w:rsidRPr="00F62916" w:rsidRDefault="00F62916" w:rsidP="00B33A8C">
      <w:pPr>
        <w:spacing w:line="276" w:lineRule="auto"/>
        <w:rPr>
          <w:rFonts w:ascii="Arial" w:hAnsi="Arial" w:cs="Arial"/>
          <w:sz w:val="24"/>
          <w:szCs w:val="24"/>
        </w:rPr>
      </w:pPr>
      <w:r w:rsidRPr="00F62916">
        <w:rPr>
          <w:rFonts w:ascii="Arial" w:hAnsi="Arial" w:cs="Arial"/>
          <w:sz w:val="24"/>
          <w:szCs w:val="24"/>
        </w:rPr>
        <w:t>Desarrollar un dashboard interactivo que permita a usuarios no técnicos explorar y comprender los resultados del modelo predictivo de tasas de crédito de consumo.</w:t>
      </w:r>
    </w:p>
    <w:p w14:paraId="58634154" w14:textId="77777777" w:rsidR="00F62916" w:rsidRPr="00F62916" w:rsidRDefault="00F62916" w:rsidP="00B33A8C">
      <w:pPr>
        <w:spacing w:line="276" w:lineRule="auto"/>
        <w:rPr>
          <w:rFonts w:ascii="Arial" w:hAnsi="Arial" w:cs="Arial"/>
          <w:sz w:val="24"/>
          <w:szCs w:val="24"/>
        </w:rPr>
      </w:pPr>
      <w:r w:rsidRPr="00F62916">
        <w:rPr>
          <w:rFonts w:ascii="Arial" w:hAnsi="Arial" w:cs="Arial"/>
          <w:sz w:val="24"/>
          <w:szCs w:val="24"/>
        </w:rPr>
        <w:t>Requerimientos funcionales:</w:t>
      </w:r>
    </w:p>
    <w:p w14:paraId="72CE0A21" w14:textId="21BE3817" w:rsidR="00F62916" w:rsidRPr="00F62916" w:rsidRDefault="00F62916" w:rsidP="002F74DC">
      <w:pPr>
        <w:numPr>
          <w:ilvl w:val="0"/>
          <w:numId w:val="20"/>
        </w:numPr>
        <w:spacing w:line="276" w:lineRule="auto"/>
        <w:rPr>
          <w:rFonts w:ascii="Arial" w:hAnsi="Arial" w:cs="Arial"/>
          <w:sz w:val="24"/>
          <w:szCs w:val="24"/>
        </w:rPr>
      </w:pPr>
      <w:r w:rsidRPr="00F62916">
        <w:rPr>
          <w:rFonts w:ascii="Arial" w:hAnsi="Arial" w:cs="Arial"/>
          <w:sz w:val="24"/>
          <w:szCs w:val="24"/>
        </w:rPr>
        <w:t>Visualización de KPIs principales (predicciones, tasas promedio, mínimas y máximas)</w:t>
      </w:r>
    </w:p>
    <w:p w14:paraId="6567934A" w14:textId="0EDA9C48" w:rsidR="00F62916" w:rsidRPr="00F62916" w:rsidRDefault="00F62916" w:rsidP="002F74DC">
      <w:pPr>
        <w:numPr>
          <w:ilvl w:val="0"/>
          <w:numId w:val="20"/>
        </w:numPr>
        <w:spacing w:line="276" w:lineRule="auto"/>
        <w:rPr>
          <w:rFonts w:ascii="Arial" w:hAnsi="Arial" w:cs="Arial"/>
          <w:sz w:val="24"/>
          <w:szCs w:val="24"/>
        </w:rPr>
      </w:pPr>
      <w:r w:rsidRPr="00F62916">
        <w:rPr>
          <w:rFonts w:ascii="Arial" w:hAnsi="Arial" w:cs="Arial"/>
          <w:sz w:val="24"/>
          <w:szCs w:val="24"/>
        </w:rPr>
        <w:t>Filtros interactivos por entidad bancaria y rango de monto</w:t>
      </w:r>
    </w:p>
    <w:p w14:paraId="518A6F19" w14:textId="63B84A41" w:rsidR="00F62916" w:rsidRPr="00F62916" w:rsidRDefault="00F62916" w:rsidP="002F74DC">
      <w:pPr>
        <w:numPr>
          <w:ilvl w:val="0"/>
          <w:numId w:val="20"/>
        </w:numPr>
        <w:spacing w:line="276" w:lineRule="auto"/>
        <w:rPr>
          <w:rFonts w:ascii="Arial" w:hAnsi="Arial" w:cs="Arial"/>
          <w:sz w:val="24"/>
          <w:szCs w:val="24"/>
        </w:rPr>
      </w:pPr>
      <w:r w:rsidRPr="00F62916">
        <w:rPr>
          <w:rFonts w:ascii="Arial" w:hAnsi="Arial" w:cs="Arial"/>
          <w:sz w:val="24"/>
          <w:szCs w:val="24"/>
        </w:rPr>
        <w:t>Ranking de bancos por tasa predicha</w:t>
      </w:r>
    </w:p>
    <w:p w14:paraId="46D4FD87" w14:textId="5CFA29D8" w:rsidR="00F62916" w:rsidRPr="00F62916" w:rsidRDefault="00F62916" w:rsidP="002F74DC">
      <w:pPr>
        <w:numPr>
          <w:ilvl w:val="0"/>
          <w:numId w:val="20"/>
        </w:numPr>
        <w:spacing w:line="276" w:lineRule="auto"/>
        <w:rPr>
          <w:rFonts w:ascii="Arial" w:hAnsi="Arial" w:cs="Arial"/>
          <w:sz w:val="24"/>
          <w:szCs w:val="24"/>
        </w:rPr>
      </w:pPr>
      <w:r w:rsidRPr="00F62916">
        <w:rPr>
          <w:rFonts w:ascii="Arial" w:hAnsi="Arial" w:cs="Arial"/>
          <w:sz w:val="24"/>
          <w:szCs w:val="24"/>
        </w:rPr>
        <w:t>Comparación visual del desempeño de los modelos</w:t>
      </w:r>
    </w:p>
    <w:p w14:paraId="740F1003" w14:textId="7D64B93D" w:rsidR="00F62916" w:rsidRPr="00F62916" w:rsidRDefault="00F62916" w:rsidP="002F74DC">
      <w:pPr>
        <w:numPr>
          <w:ilvl w:val="0"/>
          <w:numId w:val="20"/>
        </w:numPr>
        <w:spacing w:line="276" w:lineRule="auto"/>
        <w:rPr>
          <w:rFonts w:ascii="Arial" w:hAnsi="Arial" w:cs="Arial"/>
          <w:sz w:val="24"/>
          <w:szCs w:val="24"/>
        </w:rPr>
      </w:pPr>
      <w:r w:rsidRPr="00F62916">
        <w:rPr>
          <w:rFonts w:ascii="Arial" w:hAnsi="Arial" w:cs="Arial"/>
          <w:sz w:val="24"/>
          <w:szCs w:val="24"/>
        </w:rPr>
        <w:t>Acceso vía web sin necesidad de instalación local</w:t>
      </w:r>
    </w:p>
    <w:p w14:paraId="00E6397B" w14:textId="15447E39" w:rsidR="00F62916" w:rsidRPr="00F62916" w:rsidRDefault="00F62916" w:rsidP="002F74DC">
      <w:pPr>
        <w:numPr>
          <w:ilvl w:val="0"/>
          <w:numId w:val="20"/>
        </w:numPr>
        <w:spacing w:line="276" w:lineRule="auto"/>
        <w:rPr>
          <w:rFonts w:ascii="Arial" w:hAnsi="Arial" w:cs="Arial"/>
          <w:sz w:val="24"/>
          <w:szCs w:val="24"/>
        </w:rPr>
      </w:pPr>
      <w:r w:rsidRPr="00F62916">
        <w:rPr>
          <w:rFonts w:ascii="Arial" w:hAnsi="Arial" w:cs="Arial"/>
          <w:sz w:val="24"/>
          <w:szCs w:val="24"/>
        </w:rPr>
        <w:t>Actualización dinámica al aplicar filtros</w:t>
      </w:r>
    </w:p>
    <w:p w14:paraId="1B37D6DD" w14:textId="77777777" w:rsidR="00F62916" w:rsidRPr="00F62916" w:rsidRDefault="00F62916" w:rsidP="00B33A8C">
      <w:pPr>
        <w:spacing w:line="276" w:lineRule="auto"/>
        <w:rPr>
          <w:rFonts w:ascii="Arial" w:hAnsi="Arial" w:cs="Arial"/>
          <w:sz w:val="24"/>
          <w:szCs w:val="24"/>
        </w:rPr>
      </w:pPr>
      <w:r w:rsidRPr="00F62916">
        <w:rPr>
          <w:rFonts w:ascii="Arial" w:hAnsi="Arial" w:cs="Arial"/>
          <w:sz w:val="24"/>
          <w:szCs w:val="24"/>
        </w:rPr>
        <w:t>Requerimientos no funcionales:</w:t>
      </w:r>
    </w:p>
    <w:p w14:paraId="483A9216" w14:textId="5EA6F26D" w:rsidR="00F62916" w:rsidRPr="00F62916" w:rsidRDefault="00F62916" w:rsidP="002F74DC">
      <w:pPr>
        <w:numPr>
          <w:ilvl w:val="0"/>
          <w:numId w:val="21"/>
        </w:numPr>
        <w:spacing w:line="276" w:lineRule="auto"/>
        <w:rPr>
          <w:rFonts w:ascii="Arial" w:hAnsi="Arial" w:cs="Arial"/>
          <w:sz w:val="24"/>
          <w:szCs w:val="24"/>
        </w:rPr>
      </w:pPr>
      <w:r w:rsidRPr="00F62916">
        <w:rPr>
          <w:rFonts w:ascii="Arial" w:hAnsi="Arial" w:cs="Arial"/>
          <w:sz w:val="24"/>
          <w:szCs w:val="24"/>
        </w:rPr>
        <w:t>Tiempo de carga inicial menor a 5 segundos</w:t>
      </w:r>
    </w:p>
    <w:p w14:paraId="0A032502" w14:textId="6BA8D5C0" w:rsidR="00F62916" w:rsidRPr="00F62916" w:rsidRDefault="00F62916" w:rsidP="002F74DC">
      <w:pPr>
        <w:numPr>
          <w:ilvl w:val="0"/>
          <w:numId w:val="21"/>
        </w:numPr>
        <w:spacing w:line="276" w:lineRule="auto"/>
        <w:rPr>
          <w:rFonts w:ascii="Arial" w:hAnsi="Arial" w:cs="Arial"/>
          <w:sz w:val="24"/>
          <w:szCs w:val="24"/>
        </w:rPr>
      </w:pPr>
      <w:r w:rsidRPr="00F62916">
        <w:rPr>
          <w:rFonts w:ascii="Arial" w:hAnsi="Arial" w:cs="Arial"/>
          <w:sz w:val="24"/>
          <w:szCs w:val="24"/>
        </w:rPr>
        <w:t>Interfaz responsive para diferentes dispositivos</w:t>
      </w:r>
    </w:p>
    <w:p w14:paraId="35AF72C7" w14:textId="42CE4303" w:rsidR="00F62916" w:rsidRPr="00F62916" w:rsidRDefault="00F62916" w:rsidP="002F74DC">
      <w:pPr>
        <w:numPr>
          <w:ilvl w:val="0"/>
          <w:numId w:val="21"/>
        </w:numPr>
        <w:spacing w:line="276" w:lineRule="auto"/>
        <w:rPr>
          <w:rFonts w:ascii="Arial" w:hAnsi="Arial" w:cs="Arial"/>
          <w:sz w:val="24"/>
          <w:szCs w:val="24"/>
        </w:rPr>
      </w:pPr>
      <w:r w:rsidRPr="00F62916">
        <w:rPr>
          <w:rFonts w:ascii="Arial" w:hAnsi="Arial" w:cs="Arial"/>
          <w:sz w:val="24"/>
          <w:szCs w:val="24"/>
        </w:rPr>
        <w:t>Paleta de colores oscura para reducir fatiga visual</w:t>
      </w:r>
    </w:p>
    <w:p w14:paraId="26D306D9" w14:textId="1EA2EB0F" w:rsidR="00F62916" w:rsidRDefault="00F62916" w:rsidP="002F74DC">
      <w:pPr>
        <w:numPr>
          <w:ilvl w:val="0"/>
          <w:numId w:val="21"/>
        </w:numPr>
        <w:spacing w:line="276" w:lineRule="auto"/>
        <w:rPr>
          <w:rFonts w:ascii="Arial" w:hAnsi="Arial" w:cs="Arial"/>
          <w:sz w:val="24"/>
          <w:szCs w:val="24"/>
        </w:rPr>
      </w:pPr>
      <w:r w:rsidRPr="00F62916">
        <w:rPr>
          <w:rFonts w:ascii="Arial" w:hAnsi="Arial" w:cs="Arial"/>
          <w:sz w:val="24"/>
          <w:szCs w:val="24"/>
        </w:rPr>
        <w:t>Gráficos interactivos con tooltips informativos</w:t>
      </w:r>
    </w:p>
    <w:p w14:paraId="47E479C5" w14:textId="77777777" w:rsidR="00FE3C56" w:rsidRPr="00F62916" w:rsidRDefault="00FE3C56" w:rsidP="00B33A8C">
      <w:pPr>
        <w:spacing w:line="276" w:lineRule="auto"/>
        <w:ind w:left="720"/>
        <w:rPr>
          <w:rFonts w:ascii="Arial" w:hAnsi="Arial" w:cs="Arial"/>
          <w:sz w:val="24"/>
          <w:szCs w:val="24"/>
        </w:rPr>
      </w:pPr>
    </w:p>
    <w:p w14:paraId="08BA8269" w14:textId="77777777" w:rsidR="00F62916" w:rsidRPr="00190FB7" w:rsidRDefault="00F62916" w:rsidP="00B33A8C">
      <w:pPr>
        <w:pStyle w:val="Ttulo2"/>
        <w:spacing w:line="276" w:lineRule="auto"/>
        <w:rPr>
          <w:rFonts w:ascii="Arial" w:hAnsi="Arial" w:cs="Arial"/>
          <w:b/>
          <w:bCs/>
          <w:color w:val="000000" w:themeColor="text1"/>
          <w:sz w:val="24"/>
          <w:szCs w:val="24"/>
        </w:rPr>
      </w:pPr>
      <w:bookmarkStart w:id="56" w:name="_heading=h.poylx3epum3y"/>
      <w:bookmarkStart w:id="57" w:name="_Toc231315993"/>
      <w:bookmarkEnd w:id="56"/>
      <w:r w:rsidRPr="00190FB7">
        <w:rPr>
          <w:rFonts w:ascii="Arial" w:hAnsi="Arial" w:cs="Arial"/>
          <w:b/>
          <w:bCs/>
          <w:color w:val="000000" w:themeColor="text1"/>
          <w:sz w:val="24"/>
          <w:szCs w:val="24"/>
        </w:rPr>
        <w:t>6.2 Arquitectura del sistema</w:t>
      </w:r>
      <w:bookmarkEnd w:id="57"/>
    </w:p>
    <w:p w14:paraId="7629A5DF" w14:textId="77777777" w:rsidR="00F62916" w:rsidRPr="00F62916" w:rsidRDefault="00F62916" w:rsidP="00B33A8C">
      <w:pPr>
        <w:spacing w:line="276" w:lineRule="auto"/>
        <w:rPr>
          <w:rFonts w:ascii="Arial" w:hAnsi="Arial" w:cs="Arial"/>
          <w:sz w:val="24"/>
          <w:szCs w:val="24"/>
        </w:rPr>
      </w:pPr>
      <w:r w:rsidRPr="00F62916">
        <w:rPr>
          <w:rFonts w:ascii="Arial" w:hAnsi="Arial" w:cs="Arial"/>
          <w:sz w:val="24"/>
          <w:szCs w:val="24"/>
        </w:rPr>
        <w:t>El sistema implementado sigue una arquitectura de Machine Learning con Batch Processing y Dashboard Web, compuesta por tres capas principales:</w:t>
      </w:r>
    </w:p>
    <w:p w14:paraId="36CD50E7" w14:textId="77777777" w:rsidR="00F62916" w:rsidRPr="00F62916" w:rsidRDefault="00F62916" w:rsidP="00B33A8C">
      <w:pPr>
        <w:spacing w:line="276" w:lineRule="auto"/>
        <w:rPr>
          <w:rFonts w:ascii="Arial" w:hAnsi="Arial" w:cs="Arial"/>
          <w:sz w:val="24"/>
          <w:szCs w:val="24"/>
        </w:rPr>
      </w:pPr>
      <w:r w:rsidRPr="00F62916">
        <w:rPr>
          <w:rFonts w:ascii="Arial" w:hAnsi="Arial" w:cs="Arial"/>
          <w:sz w:val="24"/>
          <w:szCs w:val="24"/>
        </w:rPr>
        <w:t>Capa de datos (ETL):</w:t>
      </w:r>
    </w:p>
    <w:p w14:paraId="7DA56F2D" w14:textId="25CE1FB3" w:rsidR="00F62916" w:rsidRPr="00F62916" w:rsidRDefault="00F62916" w:rsidP="002F74DC">
      <w:pPr>
        <w:numPr>
          <w:ilvl w:val="0"/>
          <w:numId w:val="22"/>
        </w:numPr>
        <w:spacing w:line="276" w:lineRule="auto"/>
        <w:rPr>
          <w:rFonts w:ascii="Arial" w:hAnsi="Arial" w:cs="Arial"/>
          <w:sz w:val="24"/>
          <w:szCs w:val="24"/>
        </w:rPr>
      </w:pPr>
      <w:r w:rsidRPr="00F62916">
        <w:rPr>
          <w:rFonts w:ascii="Arial" w:hAnsi="Arial" w:cs="Arial"/>
          <w:sz w:val="24"/>
          <w:szCs w:val="24"/>
        </w:rPr>
        <w:t>Fuente: API de la Superintendencia Financiera de Colombia</w:t>
      </w:r>
    </w:p>
    <w:p w14:paraId="4EA71991" w14:textId="5712BDC1" w:rsidR="00F62916" w:rsidRPr="00F62916" w:rsidRDefault="00F62916" w:rsidP="002F74DC">
      <w:pPr>
        <w:numPr>
          <w:ilvl w:val="0"/>
          <w:numId w:val="22"/>
        </w:numPr>
        <w:spacing w:line="276" w:lineRule="auto"/>
        <w:rPr>
          <w:rFonts w:ascii="Arial" w:hAnsi="Arial" w:cs="Arial"/>
          <w:sz w:val="24"/>
          <w:szCs w:val="24"/>
        </w:rPr>
      </w:pPr>
      <w:r w:rsidRPr="00F62916">
        <w:rPr>
          <w:rFonts w:ascii="Arial" w:hAnsi="Arial" w:cs="Arial"/>
          <w:sz w:val="24"/>
          <w:szCs w:val="24"/>
        </w:rPr>
        <w:t>Proceso: Extracción, transformación y carga de datos históricos</w:t>
      </w:r>
    </w:p>
    <w:p w14:paraId="7B8CB234" w14:textId="62A1DAE6" w:rsidR="00F62916" w:rsidRPr="00F62916" w:rsidRDefault="00F62916" w:rsidP="002F74DC">
      <w:pPr>
        <w:numPr>
          <w:ilvl w:val="0"/>
          <w:numId w:val="22"/>
        </w:numPr>
        <w:spacing w:line="276" w:lineRule="auto"/>
        <w:rPr>
          <w:rFonts w:ascii="Arial" w:hAnsi="Arial" w:cs="Arial"/>
          <w:sz w:val="24"/>
          <w:szCs w:val="24"/>
        </w:rPr>
      </w:pPr>
      <w:r w:rsidRPr="00F62916">
        <w:rPr>
          <w:rFonts w:ascii="Arial" w:hAnsi="Arial" w:cs="Arial"/>
          <w:sz w:val="24"/>
          <w:szCs w:val="24"/>
        </w:rPr>
        <w:t>Salida: Archivos CSV con tasas ponderadas por banco, rango y mes</w:t>
      </w:r>
    </w:p>
    <w:p w14:paraId="5F9D6F9F" w14:textId="77777777" w:rsidR="00F62916" w:rsidRPr="00F62916" w:rsidRDefault="00F62916" w:rsidP="00B33A8C">
      <w:pPr>
        <w:spacing w:line="276" w:lineRule="auto"/>
        <w:rPr>
          <w:rFonts w:ascii="Arial" w:hAnsi="Arial" w:cs="Arial"/>
          <w:sz w:val="24"/>
          <w:szCs w:val="24"/>
        </w:rPr>
      </w:pPr>
      <w:r w:rsidRPr="00F62916">
        <w:rPr>
          <w:rFonts w:ascii="Arial" w:hAnsi="Arial" w:cs="Arial"/>
          <w:sz w:val="24"/>
          <w:szCs w:val="24"/>
        </w:rPr>
        <w:t>Capa de modelado (Machine Learning):</w:t>
      </w:r>
    </w:p>
    <w:p w14:paraId="35D014FB" w14:textId="1721C250" w:rsidR="00F62916" w:rsidRPr="00F62916" w:rsidRDefault="00F62916" w:rsidP="002F74DC">
      <w:pPr>
        <w:numPr>
          <w:ilvl w:val="0"/>
          <w:numId w:val="23"/>
        </w:numPr>
        <w:spacing w:line="276" w:lineRule="auto"/>
        <w:rPr>
          <w:rFonts w:ascii="Arial" w:hAnsi="Arial" w:cs="Arial"/>
          <w:sz w:val="24"/>
          <w:szCs w:val="24"/>
        </w:rPr>
      </w:pPr>
      <w:r w:rsidRPr="00F62916">
        <w:rPr>
          <w:rFonts w:ascii="Arial" w:hAnsi="Arial" w:cs="Arial"/>
          <w:sz w:val="24"/>
          <w:szCs w:val="24"/>
        </w:rPr>
        <w:t>Entrada: CSVs generados por el ETL</w:t>
      </w:r>
    </w:p>
    <w:p w14:paraId="0AC1C272" w14:textId="73A6A2C3" w:rsidR="00F62916" w:rsidRPr="00F62916" w:rsidRDefault="00F62916" w:rsidP="002F74DC">
      <w:pPr>
        <w:numPr>
          <w:ilvl w:val="0"/>
          <w:numId w:val="23"/>
        </w:numPr>
        <w:spacing w:line="276" w:lineRule="auto"/>
        <w:rPr>
          <w:rFonts w:ascii="Arial" w:hAnsi="Arial" w:cs="Arial"/>
          <w:sz w:val="24"/>
          <w:szCs w:val="24"/>
        </w:rPr>
      </w:pPr>
      <w:r w:rsidRPr="00F62916">
        <w:rPr>
          <w:rFonts w:ascii="Arial" w:hAnsi="Arial" w:cs="Arial"/>
          <w:sz w:val="24"/>
          <w:szCs w:val="24"/>
        </w:rPr>
        <w:t>Proceso: Entrenamiento de modelos, optimización de hiperparámetros, generación de predicciones</w:t>
      </w:r>
    </w:p>
    <w:p w14:paraId="464D3A0C" w14:textId="707B1108" w:rsidR="00F62916" w:rsidRPr="00F62916" w:rsidRDefault="00F62916" w:rsidP="002F74DC">
      <w:pPr>
        <w:numPr>
          <w:ilvl w:val="0"/>
          <w:numId w:val="23"/>
        </w:numPr>
        <w:spacing w:line="276" w:lineRule="auto"/>
        <w:rPr>
          <w:rFonts w:ascii="Arial" w:hAnsi="Arial" w:cs="Arial"/>
          <w:sz w:val="24"/>
          <w:szCs w:val="24"/>
        </w:rPr>
      </w:pPr>
      <w:r w:rsidRPr="00F62916">
        <w:rPr>
          <w:rFonts w:ascii="Arial" w:hAnsi="Arial" w:cs="Arial"/>
          <w:sz w:val="24"/>
          <w:szCs w:val="24"/>
        </w:rPr>
        <w:t>Salida: CSVs con predicciones y métricas de evaluación</w:t>
      </w:r>
    </w:p>
    <w:p w14:paraId="1BB8C5C3" w14:textId="77777777" w:rsidR="00F62916" w:rsidRPr="00F62916" w:rsidRDefault="00F62916" w:rsidP="00B33A8C">
      <w:pPr>
        <w:spacing w:line="276" w:lineRule="auto"/>
        <w:rPr>
          <w:rFonts w:ascii="Arial" w:hAnsi="Arial" w:cs="Arial"/>
          <w:sz w:val="24"/>
          <w:szCs w:val="24"/>
        </w:rPr>
      </w:pPr>
      <w:r w:rsidRPr="00F62916">
        <w:rPr>
          <w:rFonts w:ascii="Arial" w:hAnsi="Arial" w:cs="Arial"/>
          <w:sz w:val="24"/>
          <w:szCs w:val="24"/>
        </w:rPr>
        <w:t>Capa de presentación (Dashboard):</w:t>
      </w:r>
    </w:p>
    <w:p w14:paraId="1A8796CB" w14:textId="64B9D232" w:rsidR="00F62916" w:rsidRPr="00F62916" w:rsidRDefault="00F62916" w:rsidP="002F74DC">
      <w:pPr>
        <w:numPr>
          <w:ilvl w:val="0"/>
          <w:numId w:val="24"/>
        </w:numPr>
        <w:spacing w:line="276" w:lineRule="auto"/>
        <w:rPr>
          <w:rFonts w:ascii="Arial" w:hAnsi="Arial" w:cs="Arial"/>
          <w:sz w:val="24"/>
          <w:szCs w:val="24"/>
        </w:rPr>
      </w:pPr>
      <w:r w:rsidRPr="00F62916">
        <w:rPr>
          <w:rFonts w:ascii="Arial" w:hAnsi="Arial" w:cs="Arial"/>
          <w:sz w:val="24"/>
          <w:szCs w:val="24"/>
        </w:rPr>
        <w:t>Entrada: CSVs de predicciones y métricas</w:t>
      </w:r>
    </w:p>
    <w:p w14:paraId="5EB0B220" w14:textId="6FAF35A3" w:rsidR="00F62916" w:rsidRPr="00F62916" w:rsidRDefault="00F62916" w:rsidP="002F74DC">
      <w:pPr>
        <w:numPr>
          <w:ilvl w:val="0"/>
          <w:numId w:val="24"/>
        </w:numPr>
        <w:spacing w:line="276" w:lineRule="auto"/>
        <w:rPr>
          <w:rFonts w:ascii="Arial" w:hAnsi="Arial" w:cs="Arial"/>
          <w:sz w:val="24"/>
          <w:szCs w:val="24"/>
        </w:rPr>
      </w:pPr>
      <w:r w:rsidRPr="00F62916">
        <w:rPr>
          <w:rFonts w:ascii="Arial" w:hAnsi="Arial" w:cs="Arial"/>
          <w:sz w:val="24"/>
          <w:szCs w:val="24"/>
        </w:rPr>
        <w:t>Proceso: Carga de datos, aplicación de filtros, generación de visualizaciones</w:t>
      </w:r>
    </w:p>
    <w:p w14:paraId="3BAE614C" w14:textId="1A8F7C50" w:rsidR="00F62916" w:rsidRPr="00F62916" w:rsidRDefault="00F62916" w:rsidP="002F74DC">
      <w:pPr>
        <w:numPr>
          <w:ilvl w:val="0"/>
          <w:numId w:val="24"/>
        </w:numPr>
        <w:spacing w:line="276" w:lineRule="auto"/>
        <w:rPr>
          <w:rFonts w:ascii="Arial" w:hAnsi="Arial" w:cs="Arial"/>
          <w:sz w:val="24"/>
          <w:szCs w:val="24"/>
        </w:rPr>
      </w:pPr>
      <w:r w:rsidRPr="00F62916">
        <w:rPr>
          <w:rFonts w:ascii="Arial" w:hAnsi="Arial" w:cs="Arial"/>
          <w:sz w:val="24"/>
          <w:szCs w:val="24"/>
        </w:rPr>
        <w:t>Salida: Interfaz web interactiva</w:t>
      </w:r>
    </w:p>
    <w:commentRangeStart w:id="58"/>
    <w:p w14:paraId="2BD77B20" w14:textId="70F7B126" w:rsidR="00F62916" w:rsidRPr="00F62916" w:rsidRDefault="00FD6603" w:rsidP="00B33A8C">
      <w:pPr>
        <w:spacing w:line="276" w:lineRule="auto"/>
      </w:pPr>
      <w:sdt>
        <w:sdtPr>
          <w:tag w:val="goog_rdk_11"/>
          <w:id w:val="-189643483"/>
        </w:sdtPr>
        <w:sdtContent/>
      </w:sdt>
      <w:r w:rsidR="00F62916" w:rsidRPr="00F62916">
        <w:rPr>
          <w:noProof/>
          <w:lang w:eastAsia="es-CO"/>
        </w:rPr>
        <w:drawing>
          <wp:inline distT="0" distB="0" distL="0" distR="0" wp14:anchorId="144F392E" wp14:editId="58692EFD">
            <wp:extent cx="5612130" cy="6693535"/>
            <wp:effectExtent l="0" t="0" r="7620" b="0"/>
            <wp:docPr id="1454895517" name="Imagen 35"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895517" name="Imagen 35" descr="Interfaz de usuario gráfica, Texto, Aplicación&#10;&#10;El contenido generado por IA puede ser incorrecto."/>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612130" cy="6693535"/>
                    </a:xfrm>
                    <a:prstGeom prst="rect">
                      <a:avLst/>
                    </a:prstGeom>
                    <a:noFill/>
                    <a:ln>
                      <a:noFill/>
                    </a:ln>
                  </pic:spPr>
                </pic:pic>
              </a:graphicData>
            </a:graphic>
          </wp:inline>
        </w:drawing>
      </w:r>
      <w:commentRangeEnd w:id="58"/>
      <w:r w:rsidR="00F62916" w:rsidRPr="00F62916">
        <w:commentReference w:id="58"/>
      </w:r>
    </w:p>
    <w:p w14:paraId="049B3E4A" w14:textId="130DB53F" w:rsidR="00F62916" w:rsidRPr="00C471C8" w:rsidRDefault="00FC1EAC" w:rsidP="00FC1EAC">
      <w:pPr>
        <w:pStyle w:val="Descripcin"/>
        <w:jc w:val="center"/>
        <w:rPr>
          <w:rFonts w:ascii="Arial" w:hAnsi="Arial" w:cs="Arial"/>
          <w:sz w:val="20"/>
          <w:szCs w:val="20"/>
        </w:rPr>
      </w:pPr>
      <w:bookmarkStart w:id="59" w:name="_heading=h.kyxucisj5y9u"/>
      <w:bookmarkStart w:id="60" w:name="_Hlk231310074"/>
      <w:bookmarkStart w:id="61" w:name="_Ref231321698"/>
      <w:bookmarkEnd w:id="59"/>
      <w:r>
        <w:t xml:space="preserve">Figuras </w:t>
      </w:r>
      <w:fldSimple w:instr=" SEQ Figuras \* ARABIC ">
        <w:r>
          <w:rPr>
            <w:noProof/>
          </w:rPr>
          <w:t>4</w:t>
        </w:r>
      </w:fldSimple>
      <w:r>
        <w:t>-</w:t>
      </w:r>
      <w:r w:rsidRPr="009C4BD0">
        <w:t>Arquitectura del sistema ML. Generada con Gemini</w:t>
      </w:r>
      <w:bookmarkEnd w:id="61"/>
    </w:p>
    <w:p w14:paraId="52B1512F" w14:textId="77777777" w:rsidR="00F62916" w:rsidRPr="00F62916" w:rsidRDefault="00F62916" w:rsidP="00B33A8C">
      <w:pPr>
        <w:spacing w:line="276" w:lineRule="auto"/>
        <w:rPr>
          <w:i/>
          <w:iCs/>
        </w:rPr>
      </w:pPr>
      <w:bookmarkStart w:id="62" w:name="_heading=h.df2lfz7tioe2"/>
      <w:bookmarkEnd w:id="60"/>
      <w:bookmarkEnd w:id="62"/>
    </w:p>
    <w:p w14:paraId="778449AB" w14:textId="77777777" w:rsidR="00F62916" w:rsidRPr="00F62916" w:rsidRDefault="00F62916" w:rsidP="00B33A8C">
      <w:pPr>
        <w:spacing w:line="276" w:lineRule="auto"/>
        <w:rPr>
          <w:i/>
          <w:iCs/>
        </w:rPr>
      </w:pPr>
      <w:bookmarkStart w:id="63" w:name="_heading=h.3ldbd7tc8ueg"/>
      <w:bookmarkEnd w:id="63"/>
    </w:p>
    <w:p w14:paraId="290B1DE8" w14:textId="77777777" w:rsidR="00F62916" w:rsidRPr="00F62916" w:rsidRDefault="00F62916" w:rsidP="00B33A8C">
      <w:pPr>
        <w:spacing w:line="276" w:lineRule="auto"/>
        <w:rPr>
          <w:i/>
          <w:iCs/>
        </w:rPr>
      </w:pPr>
      <w:bookmarkStart w:id="64" w:name="_heading=h.w2xsvrqzlm2s"/>
      <w:bookmarkEnd w:id="64"/>
    </w:p>
    <w:p w14:paraId="2A871FA1" w14:textId="77777777" w:rsidR="00F62916" w:rsidRPr="00106293" w:rsidRDefault="00F62916" w:rsidP="00B33A8C">
      <w:pPr>
        <w:pStyle w:val="Ttulo2"/>
        <w:spacing w:line="276" w:lineRule="auto"/>
        <w:rPr>
          <w:rFonts w:ascii="Arial" w:hAnsi="Arial" w:cs="Arial"/>
          <w:b/>
          <w:bCs/>
          <w:color w:val="000000" w:themeColor="text1"/>
          <w:sz w:val="24"/>
          <w:szCs w:val="24"/>
        </w:rPr>
      </w:pPr>
      <w:bookmarkStart w:id="65" w:name="_heading=h.sen4lljs0hrv"/>
      <w:bookmarkStart w:id="66" w:name="_Toc231315994"/>
      <w:bookmarkEnd w:id="65"/>
      <w:r w:rsidRPr="00106293">
        <w:rPr>
          <w:rFonts w:ascii="Arial" w:hAnsi="Arial" w:cs="Arial"/>
          <w:b/>
          <w:bCs/>
          <w:color w:val="000000" w:themeColor="text1"/>
          <w:sz w:val="24"/>
          <w:szCs w:val="24"/>
        </w:rPr>
        <w:t>6.3 Stack tecnológico</w:t>
      </w:r>
      <w:bookmarkEnd w:id="66"/>
    </w:p>
    <w:p w14:paraId="1CD52EDE" w14:textId="77777777" w:rsidR="00F62916" w:rsidRPr="00F62916" w:rsidRDefault="00F62916" w:rsidP="00B33A8C">
      <w:pPr>
        <w:spacing w:line="276" w:lineRule="auto"/>
        <w:rPr>
          <w:rFonts w:ascii="Arial" w:hAnsi="Arial" w:cs="Arial"/>
          <w:sz w:val="24"/>
          <w:szCs w:val="24"/>
        </w:rPr>
      </w:pPr>
      <w:r w:rsidRPr="00F62916">
        <w:rPr>
          <w:rFonts w:ascii="Arial" w:hAnsi="Arial" w:cs="Arial"/>
          <w:sz w:val="24"/>
          <w:szCs w:val="24"/>
        </w:rPr>
        <w:t xml:space="preserve">El desarrollo del dashboard utilizó las siguientes tecnologías:   </w:t>
      </w:r>
    </w:p>
    <w:p w14:paraId="434CFA15" w14:textId="40F12262" w:rsidR="000D6163" w:rsidRPr="000D6163" w:rsidRDefault="00A53940" w:rsidP="00A53940">
      <w:pPr>
        <w:pStyle w:val="Descripcin"/>
        <w:jc w:val="center"/>
        <w:rPr>
          <w:rFonts w:ascii="Arial" w:hAnsi="Arial" w:cs="Arial"/>
          <w:color w:val="000000" w:themeColor="text1"/>
          <w:sz w:val="20"/>
          <w:szCs w:val="20"/>
        </w:rPr>
      </w:pPr>
      <w:bookmarkStart w:id="67" w:name="_Ref231322857"/>
      <w:r>
        <w:t xml:space="preserve">Tabla </w:t>
      </w:r>
      <w:fldSimple w:instr=" SEQ Tabla \* ARABIC ">
        <w:r>
          <w:rPr>
            <w:noProof/>
          </w:rPr>
          <w:t>10</w:t>
        </w:r>
      </w:fldSimple>
      <w:r>
        <w:t>-</w:t>
      </w:r>
      <w:r w:rsidRPr="00572C69">
        <w:t>tecnologías para el despliegue</w:t>
      </w:r>
      <w:bookmarkEnd w:id="67"/>
    </w:p>
    <w:tbl>
      <w:tblPr>
        <w:tblStyle w:val="Tablaconcuadrcula"/>
        <w:tblW w:w="0" w:type="auto"/>
        <w:tblLook w:val="04A0" w:firstRow="1" w:lastRow="0" w:firstColumn="1" w:lastColumn="0" w:noHBand="0" w:noVBand="1"/>
      </w:tblPr>
      <w:tblGrid>
        <w:gridCol w:w="2207"/>
        <w:gridCol w:w="2207"/>
        <w:gridCol w:w="2207"/>
        <w:gridCol w:w="2207"/>
      </w:tblGrid>
      <w:tr w:rsidR="006921EF" w14:paraId="205757C9" w14:textId="77777777" w:rsidTr="006921EF">
        <w:tc>
          <w:tcPr>
            <w:tcW w:w="2207" w:type="dxa"/>
          </w:tcPr>
          <w:p w14:paraId="064A9F37" w14:textId="23E40AEE" w:rsidR="006921EF" w:rsidRPr="00E251D6" w:rsidRDefault="006921EF" w:rsidP="00B33A8C">
            <w:pPr>
              <w:spacing w:line="276" w:lineRule="auto"/>
              <w:rPr>
                <w:color w:val="000000" w:themeColor="text1"/>
              </w:rPr>
            </w:pPr>
            <w:r w:rsidRPr="00E251D6">
              <w:rPr>
                <w:rFonts w:ascii="Arial" w:eastAsia="Arial" w:hAnsi="Arial" w:cs="Arial"/>
                <w:b/>
                <w:bCs/>
                <w:color w:val="000000" w:themeColor="text1"/>
                <w:sz w:val="20"/>
                <w:szCs w:val="20"/>
              </w:rPr>
              <w:t>Component</w:t>
            </w:r>
            <w:r w:rsidR="00E251D6">
              <w:rPr>
                <w:rFonts w:ascii="Arial" w:eastAsia="Arial" w:hAnsi="Arial" w:cs="Arial"/>
                <w:b/>
                <w:bCs/>
                <w:color w:val="000000" w:themeColor="text1"/>
                <w:sz w:val="20"/>
                <w:szCs w:val="20"/>
              </w:rPr>
              <w:t>e</w:t>
            </w:r>
          </w:p>
        </w:tc>
        <w:tc>
          <w:tcPr>
            <w:tcW w:w="2207" w:type="dxa"/>
          </w:tcPr>
          <w:p w14:paraId="77CAADDC" w14:textId="3021A7C3" w:rsidR="006921EF" w:rsidRPr="00E251D6" w:rsidRDefault="006921EF" w:rsidP="00B33A8C">
            <w:pPr>
              <w:spacing w:line="276" w:lineRule="auto"/>
              <w:rPr>
                <w:color w:val="000000" w:themeColor="text1"/>
              </w:rPr>
            </w:pPr>
            <w:r w:rsidRPr="00E251D6">
              <w:rPr>
                <w:rFonts w:ascii="Arial" w:eastAsia="Arial" w:hAnsi="Arial" w:cs="Arial"/>
                <w:b/>
                <w:bCs/>
                <w:color w:val="000000" w:themeColor="text1"/>
                <w:sz w:val="20"/>
                <w:szCs w:val="20"/>
              </w:rPr>
              <w:t>Tecnología</w:t>
            </w:r>
          </w:p>
        </w:tc>
        <w:tc>
          <w:tcPr>
            <w:tcW w:w="2207" w:type="dxa"/>
          </w:tcPr>
          <w:p w14:paraId="357CC98F" w14:textId="162DA04F" w:rsidR="006921EF" w:rsidRPr="00E251D6" w:rsidRDefault="006921EF" w:rsidP="00B33A8C">
            <w:pPr>
              <w:spacing w:line="276" w:lineRule="auto"/>
              <w:rPr>
                <w:color w:val="000000" w:themeColor="text1"/>
              </w:rPr>
            </w:pPr>
            <w:r w:rsidRPr="00E251D6">
              <w:rPr>
                <w:rFonts w:ascii="Arial" w:eastAsia="Arial" w:hAnsi="Arial" w:cs="Arial"/>
                <w:b/>
                <w:bCs/>
                <w:color w:val="000000" w:themeColor="text1"/>
                <w:sz w:val="20"/>
                <w:szCs w:val="20"/>
              </w:rPr>
              <w:t>Versión</w:t>
            </w:r>
          </w:p>
        </w:tc>
        <w:tc>
          <w:tcPr>
            <w:tcW w:w="2207" w:type="dxa"/>
          </w:tcPr>
          <w:p w14:paraId="0F4D3783" w14:textId="6F6BC093" w:rsidR="006921EF" w:rsidRPr="00E251D6" w:rsidRDefault="006921EF" w:rsidP="00B33A8C">
            <w:pPr>
              <w:spacing w:line="276" w:lineRule="auto"/>
              <w:rPr>
                <w:color w:val="000000" w:themeColor="text1"/>
              </w:rPr>
            </w:pPr>
            <w:r w:rsidRPr="00E251D6">
              <w:rPr>
                <w:rFonts w:ascii="Arial" w:eastAsia="Arial" w:hAnsi="Arial" w:cs="Arial"/>
                <w:b/>
                <w:bCs/>
                <w:color w:val="000000" w:themeColor="text1"/>
                <w:sz w:val="20"/>
                <w:szCs w:val="20"/>
              </w:rPr>
              <w:t>Justificación</w:t>
            </w:r>
          </w:p>
        </w:tc>
      </w:tr>
      <w:tr w:rsidR="006921EF" w14:paraId="4AB07C1B" w14:textId="77777777" w:rsidTr="006921EF">
        <w:tc>
          <w:tcPr>
            <w:tcW w:w="2207" w:type="dxa"/>
          </w:tcPr>
          <w:p w14:paraId="51CF8087" w14:textId="13C7CB5B" w:rsidR="006921EF" w:rsidRDefault="006921EF" w:rsidP="00B33A8C">
            <w:pPr>
              <w:spacing w:line="276" w:lineRule="auto"/>
            </w:pPr>
            <w:r>
              <w:rPr>
                <w:rFonts w:ascii="Arial" w:eastAsia="Arial" w:hAnsi="Arial" w:cs="Arial"/>
                <w:sz w:val="20"/>
                <w:szCs w:val="20"/>
              </w:rPr>
              <w:t>Lenguaje para ML y web</w:t>
            </w:r>
          </w:p>
        </w:tc>
        <w:tc>
          <w:tcPr>
            <w:tcW w:w="2207" w:type="dxa"/>
          </w:tcPr>
          <w:p w14:paraId="208291F6" w14:textId="72D11096" w:rsidR="006921EF" w:rsidRDefault="006921EF" w:rsidP="00B33A8C">
            <w:pPr>
              <w:spacing w:line="276" w:lineRule="auto"/>
            </w:pPr>
            <w:r>
              <w:rPr>
                <w:rFonts w:ascii="Arial" w:eastAsia="Arial" w:hAnsi="Arial" w:cs="Arial"/>
                <w:sz w:val="20"/>
                <w:szCs w:val="20"/>
              </w:rPr>
              <w:t>Python</w:t>
            </w:r>
          </w:p>
        </w:tc>
        <w:tc>
          <w:tcPr>
            <w:tcW w:w="2207" w:type="dxa"/>
          </w:tcPr>
          <w:p w14:paraId="4C2658D1" w14:textId="597642FA" w:rsidR="006921EF" w:rsidRDefault="006921EF" w:rsidP="00B33A8C">
            <w:pPr>
              <w:spacing w:line="276" w:lineRule="auto"/>
            </w:pPr>
            <w:r>
              <w:rPr>
                <w:rFonts w:ascii="Arial" w:eastAsia="Arial" w:hAnsi="Arial" w:cs="Arial"/>
                <w:sz w:val="20"/>
                <w:szCs w:val="20"/>
              </w:rPr>
              <w:t>3.10</w:t>
            </w:r>
          </w:p>
        </w:tc>
        <w:tc>
          <w:tcPr>
            <w:tcW w:w="2207" w:type="dxa"/>
          </w:tcPr>
          <w:p w14:paraId="762A2A95" w14:textId="28F44DA8" w:rsidR="006921EF" w:rsidRDefault="006921EF" w:rsidP="00B33A8C">
            <w:pPr>
              <w:spacing w:line="276" w:lineRule="auto"/>
            </w:pPr>
            <w:r>
              <w:rPr>
                <w:rFonts w:ascii="Arial" w:eastAsia="Arial" w:hAnsi="Arial" w:cs="Arial"/>
                <w:sz w:val="20"/>
                <w:szCs w:val="20"/>
              </w:rPr>
              <w:t>Ecosistema maduro</w:t>
            </w:r>
          </w:p>
        </w:tc>
      </w:tr>
      <w:tr w:rsidR="006921EF" w14:paraId="7ED4EBCF" w14:textId="77777777" w:rsidTr="006921EF">
        <w:tc>
          <w:tcPr>
            <w:tcW w:w="2207" w:type="dxa"/>
          </w:tcPr>
          <w:p w14:paraId="6F95F9E3" w14:textId="3F5401E5" w:rsidR="006921EF" w:rsidRDefault="006921EF" w:rsidP="00B33A8C">
            <w:pPr>
              <w:spacing w:line="276" w:lineRule="auto"/>
            </w:pPr>
            <w:r>
              <w:rPr>
                <w:rFonts w:ascii="Arial" w:eastAsia="Arial" w:hAnsi="Arial" w:cs="Arial"/>
                <w:sz w:val="20"/>
                <w:szCs w:val="20"/>
              </w:rPr>
              <w:t>Framework web de dashboards</w:t>
            </w:r>
          </w:p>
        </w:tc>
        <w:tc>
          <w:tcPr>
            <w:tcW w:w="2207" w:type="dxa"/>
          </w:tcPr>
          <w:p w14:paraId="67A070C0" w14:textId="14D97C32" w:rsidR="006921EF" w:rsidRDefault="006921EF" w:rsidP="00B33A8C">
            <w:pPr>
              <w:spacing w:line="276" w:lineRule="auto"/>
            </w:pPr>
            <w:r>
              <w:rPr>
                <w:rFonts w:ascii="Arial" w:eastAsia="Arial" w:hAnsi="Arial" w:cs="Arial"/>
                <w:sz w:val="20"/>
                <w:szCs w:val="20"/>
              </w:rPr>
              <w:t>Streamlit</w:t>
            </w:r>
          </w:p>
        </w:tc>
        <w:tc>
          <w:tcPr>
            <w:tcW w:w="2207" w:type="dxa"/>
          </w:tcPr>
          <w:p w14:paraId="11125630" w14:textId="767E4102" w:rsidR="006921EF" w:rsidRDefault="006921EF" w:rsidP="00B33A8C">
            <w:pPr>
              <w:spacing w:line="276" w:lineRule="auto"/>
            </w:pPr>
            <w:r>
              <w:rPr>
                <w:rFonts w:ascii="Arial" w:eastAsia="Arial" w:hAnsi="Arial" w:cs="Arial"/>
                <w:sz w:val="20"/>
                <w:szCs w:val="20"/>
              </w:rPr>
              <w:t>1.36+</w:t>
            </w:r>
          </w:p>
        </w:tc>
        <w:tc>
          <w:tcPr>
            <w:tcW w:w="2207" w:type="dxa"/>
          </w:tcPr>
          <w:p w14:paraId="07811A27" w14:textId="6490E86E" w:rsidR="006921EF" w:rsidRDefault="006921EF" w:rsidP="00B33A8C">
            <w:pPr>
              <w:spacing w:line="276" w:lineRule="auto"/>
            </w:pPr>
            <w:r>
              <w:rPr>
                <w:rFonts w:ascii="Arial" w:eastAsia="Arial" w:hAnsi="Arial" w:cs="Arial"/>
                <w:sz w:val="20"/>
                <w:szCs w:val="20"/>
              </w:rPr>
              <w:t>Desarrollo rápido</w:t>
            </w:r>
          </w:p>
        </w:tc>
      </w:tr>
      <w:tr w:rsidR="006921EF" w14:paraId="2EE3BF1A" w14:textId="77777777" w:rsidTr="006921EF">
        <w:tc>
          <w:tcPr>
            <w:tcW w:w="2207" w:type="dxa"/>
          </w:tcPr>
          <w:p w14:paraId="49675364" w14:textId="2631A3CC" w:rsidR="006921EF" w:rsidRDefault="006921EF" w:rsidP="00B33A8C">
            <w:pPr>
              <w:spacing w:line="276" w:lineRule="auto"/>
            </w:pPr>
            <w:r>
              <w:rPr>
                <w:rFonts w:ascii="Arial" w:eastAsia="Arial" w:hAnsi="Arial" w:cs="Arial"/>
                <w:sz w:val="20"/>
                <w:szCs w:val="20"/>
              </w:rPr>
              <w:t>Visualización interactiva de alta calidad</w:t>
            </w:r>
          </w:p>
        </w:tc>
        <w:tc>
          <w:tcPr>
            <w:tcW w:w="2207" w:type="dxa"/>
          </w:tcPr>
          <w:p w14:paraId="1BF71273" w14:textId="596588CC" w:rsidR="006921EF" w:rsidRDefault="006921EF" w:rsidP="00B33A8C">
            <w:pPr>
              <w:spacing w:line="276" w:lineRule="auto"/>
            </w:pPr>
            <w:r>
              <w:rPr>
                <w:rFonts w:ascii="Arial" w:eastAsia="Arial" w:hAnsi="Arial" w:cs="Arial"/>
                <w:sz w:val="20"/>
                <w:szCs w:val="20"/>
              </w:rPr>
              <w:t>Plotly</w:t>
            </w:r>
          </w:p>
        </w:tc>
        <w:tc>
          <w:tcPr>
            <w:tcW w:w="2207" w:type="dxa"/>
          </w:tcPr>
          <w:p w14:paraId="708B8790" w14:textId="273DE316" w:rsidR="006921EF" w:rsidRDefault="006921EF" w:rsidP="00B33A8C">
            <w:pPr>
              <w:spacing w:line="276" w:lineRule="auto"/>
            </w:pPr>
            <w:r>
              <w:rPr>
                <w:rFonts w:ascii="Arial" w:eastAsia="Arial" w:hAnsi="Arial" w:cs="Arial"/>
                <w:sz w:val="20"/>
                <w:szCs w:val="20"/>
              </w:rPr>
              <w:t>5.18+</w:t>
            </w:r>
          </w:p>
        </w:tc>
        <w:tc>
          <w:tcPr>
            <w:tcW w:w="2207" w:type="dxa"/>
          </w:tcPr>
          <w:p w14:paraId="33DC8B96" w14:textId="0C3D88D4" w:rsidR="006921EF" w:rsidRDefault="006921EF" w:rsidP="00B33A8C">
            <w:pPr>
              <w:spacing w:line="276" w:lineRule="auto"/>
            </w:pPr>
            <w:r>
              <w:rPr>
                <w:rFonts w:ascii="Arial" w:eastAsia="Arial" w:hAnsi="Arial" w:cs="Arial"/>
                <w:sz w:val="20"/>
                <w:szCs w:val="20"/>
              </w:rPr>
              <w:t>Gráficos</w:t>
            </w:r>
          </w:p>
        </w:tc>
      </w:tr>
      <w:tr w:rsidR="006921EF" w14:paraId="60AADFFF" w14:textId="77777777" w:rsidTr="006921EF">
        <w:tc>
          <w:tcPr>
            <w:tcW w:w="2207" w:type="dxa"/>
          </w:tcPr>
          <w:p w14:paraId="72271877" w14:textId="2FB6EB95" w:rsidR="006921EF" w:rsidRDefault="006921EF" w:rsidP="00B33A8C">
            <w:pPr>
              <w:spacing w:line="276" w:lineRule="auto"/>
            </w:pPr>
            <w:r>
              <w:rPr>
                <w:rFonts w:ascii="Arial" w:eastAsia="Arial" w:hAnsi="Arial" w:cs="Arial"/>
                <w:sz w:val="20"/>
                <w:szCs w:val="20"/>
              </w:rPr>
              <w:t>Procesamiento eficiente de dataframes</w:t>
            </w:r>
          </w:p>
        </w:tc>
        <w:tc>
          <w:tcPr>
            <w:tcW w:w="2207" w:type="dxa"/>
          </w:tcPr>
          <w:p w14:paraId="60E28D22" w14:textId="1778804F" w:rsidR="006921EF" w:rsidRDefault="006921EF" w:rsidP="00B33A8C">
            <w:pPr>
              <w:spacing w:line="276" w:lineRule="auto"/>
            </w:pPr>
            <w:r>
              <w:rPr>
                <w:rFonts w:ascii="Arial" w:eastAsia="Arial" w:hAnsi="Arial" w:cs="Arial"/>
                <w:sz w:val="20"/>
                <w:szCs w:val="20"/>
              </w:rPr>
              <w:t>Pandas</w:t>
            </w:r>
          </w:p>
        </w:tc>
        <w:tc>
          <w:tcPr>
            <w:tcW w:w="2207" w:type="dxa"/>
          </w:tcPr>
          <w:p w14:paraId="6E4D2D96" w14:textId="04DF0DA0" w:rsidR="006921EF" w:rsidRDefault="006921EF" w:rsidP="00B33A8C">
            <w:pPr>
              <w:spacing w:line="276" w:lineRule="auto"/>
            </w:pPr>
            <w:r>
              <w:rPr>
                <w:rFonts w:ascii="Arial" w:eastAsia="Arial" w:hAnsi="Arial" w:cs="Arial"/>
                <w:sz w:val="20"/>
                <w:szCs w:val="20"/>
              </w:rPr>
              <w:t>2.0+</w:t>
            </w:r>
          </w:p>
        </w:tc>
        <w:tc>
          <w:tcPr>
            <w:tcW w:w="2207" w:type="dxa"/>
          </w:tcPr>
          <w:p w14:paraId="21DAC456" w14:textId="7C1A6C11" w:rsidR="006921EF" w:rsidRDefault="006921EF" w:rsidP="00B33A8C">
            <w:pPr>
              <w:spacing w:line="276" w:lineRule="auto"/>
            </w:pPr>
            <w:r>
              <w:rPr>
                <w:rFonts w:ascii="Arial" w:eastAsia="Arial" w:hAnsi="Arial" w:cs="Arial"/>
                <w:sz w:val="20"/>
                <w:szCs w:val="20"/>
              </w:rPr>
              <w:t>Manipulación</w:t>
            </w:r>
          </w:p>
        </w:tc>
      </w:tr>
      <w:tr w:rsidR="006921EF" w14:paraId="1ADB0647" w14:textId="77777777" w:rsidTr="006921EF">
        <w:tc>
          <w:tcPr>
            <w:tcW w:w="2207" w:type="dxa"/>
          </w:tcPr>
          <w:p w14:paraId="166021CA" w14:textId="1CB0CA2E" w:rsidR="006921EF" w:rsidRDefault="006921EF" w:rsidP="00B33A8C">
            <w:pPr>
              <w:spacing w:line="276" w:lineRule="auto"/>
            </w:pPr>
            <w:r>
              <w:rPr>
                <w:rFonts w:ascii="Arial" w:eastAsia="Arial" w:hAnsi="Arial" w:cs="Arial"/>
                <w:sz w:val="20"/>
                <w:szCs w:val="20"/>
              </w:rPr>
              <w:t>Procesamiento numérico</w:t>
            </w:r>
          </w:p>
        </w:tc>
        <w:tc>
          <w:tcPr>
            <w:tcW w:w="2207" w:type="dxa"/>
          </w:tcPr>
          <w:p w14:paraId="00FD084C" w14:textId="4548FFE2" w:rsidR="006921EF" w:rsidRDefault="006921EF" w:rsidP="00B33A8C">
            <w:pPr>
              <w:spacing w:line="276" w:lineRule="auto"/>
            </w:pPr>
            <w:r>
              <w:rPr>
                <w:rFonts w:ascii="Arial" w:eastAsia="Arial" w:hAnsi="Arial" w:cs="Arial"/>
                <w:sz w:val="20"/>
                <w:szCs w:val="20"/>
              </w:rPr>
              <w:t>NumPy</w:t>
            </w:r>
          </w:p>
        </w:tc>
        <w:tc>
          <w:tcPr>
            <w:tcW w:w="2207" w:type="dxa"/>
          </w:tcPr>
          <w:p w14:paraId="0633EAC9" w14:textId="1C8D4B48" w:rsidR="006921EF" w:rsidRDefault="006921EF" w:rsidP="00B33A8C">
            <w:pPr>
              <w:spacing w:line="276" w:lineRule="auto"/>
            </w:pPr>
            <w:r>
              <w:rPr>
                <w:rFonts w:ascii="Arial" w:eastAsia="Arial" w:hAnsi="Arial" w:cs="Arial"/>
                <w:sz w:val="20"/>
                <w:szCs w:val="20"/>
              </w:rPr>
              <w:t>1.24+</w:t>
            </w:r>
          </w:p>
        </w:tc>
        <w:tc>
          <w:tcPr>
            <w:tcW w:w="2207" w:type="dxa"/>
          </w:tcPr>
          <w:p w14:paraId="10C2C3B7" w14:textId="738DDC40" w:rsidR="006921EF" w:rsidRDefault="006921EF" w:rsidP="00B33A8C">
            <w:pPr>
              <w:spacing w:line="276" w:lineRule="auto"/>
            </w:pPr>
            <w:r>
              <w:rPr>
                <w:rFonts w:ascii="Arial" w:eastAsia="Arial" w:hAnsi="Arial" w:cs="Arial"/>
                <w:sz w:val="20"/>
                <w:szCs w:val="20"/>
              </w:rPr>
              <w:t>Operaciones</w:t>
            </w:r>
          </w:p>
        </w:tc>
      </w:tr>
      <w:tr w:rsidR="006921EF" w14:paraId="695BB197" w14:textId="77777777" w:rsidTr="006921EF">
        <w:tc>
          <w:tcPr>
            <w:tcW w:w="2207" w:type="dxa"/>
          </w:tcPr>
          <w:p w14:paraId="5F8C8E3D" w14:textId="24476DF3" w:rsidR="006921EF" w:rsidRDefault="006921EF" w:rsidP="00B33A8C">
            <w:pPr>
              <w:spacing w:line="276" w:lineRule="auto"/>
            </w:pPr>
            <w:r>
              <w:rPr>
                <w:rFonts w:ascii="Arial" w:eastAsia="Arial" w:hAnsi="Arial" w:cs="Arial"/>
                <w:sz w:val="20"/>
                <w:szCs w:val="20"/>
              </w:rPr>
              <w:t>Versionamiento y colaboración</w:t>
            </w:r>
          </w:p>
        </w:tc>
        <w:tc>
          <w:tcPr>
            <w:tcW w:w="2207" w:type="dxa"/>
          </w:tcPr>
          <w:p w14:paraId="2E39B246" w14:textId="6351CFED" w:rsidR="006921EF" w:rsidRDefault="006921EF" w:rsidP="00B33A8C">
            <w:pPr>
              <w:spacing w:line="276" w:lineRule="auto"/>
            </w:pPr>
            <w:r>
              <w:rPr>
                <w:rFonts w:ascii="Arial" w:eastAsia="Arial" w:hAnsi="Arial" w:cs="Arial"/>
                <w:sz w:val="20"/>
                <w:szCs w:val="20"/>
              </w:rPr>
              <w:t>Git/GitHub</w:t>
            </w:r>
          </w:p>
        </w:tc>
        <w:tc>
          <w:tcPr>
            <w:tcW w:w="2207" w:type="dxa"/>
          </w:tcPr>
          <w:p w14:paraId="7678E16C" w14:textId="54A2B055" w:rsidR="006921EF" w:rsidRDefault="006921EF" w:rsidP="00B33A8C">
            <w:pPr>
              <w:spacing w:line="276" w:lineRule="auto"/>
            </w:pPr>
            <w:r>
              <w:rPr>
                <w:rFonts w:ascii="Arial" w:eastAsia="Arial" w:hAnsi="Arial" w:cs="Arial"/>
                <w:sz w:val="20"/>
                <w:szCs w:val="20"/>
              </w:rPr>
              <w:t>-</w:t>
            </w:r>
          </w:p>
        </w:tc>
        <w:tc>
          <w:tcPr>
            <w:tcW w:w="2207" w:type="dxa"/>
          </w:tcPr>
          <w:p w14:paraId="166CDCB4" w14:textId="005382AD" w:rsidR="006921EF" w:rsidRDefault="006921EF" w:rsidP="00B33A8C">
            <w:pPr>
              <w:spacing w:line="276" w:lineRule="auto"/>
            </w:pPr>
            <w:r>
              <w:rPr>
                <w:rFonts w:ascii="Arial" w:eastAsia="Arial" w:hAnsi="Arial" w:cs="Arial"/>
                <w:sz w:val="20"/>
                <w:szCs w:val="20"/>
              </w:rPr>
              <w:t>Control de versiones y colaboración</w:t>
            </w:r>
          </w:p>
        </w:tc>
      </w:tr>
      <w:tr w:rsidR="006921EF" w14:paraId="32682B8C" w14:textId="77777777" w:rsidTr="006921EF">
        <w:tc>
          <w:tcPr>
            <w:tcW w:w="2207" w:type="dxa"/>
          </w:tcPr>
          <w:p w14:paraId="7DB8E3A4" w14:textId="1EC8D980" w:rsidR="006921EF" w:rsidRDefault="006921EF" w:rsidP="00B33A8C">
            <w:pPr>
              <w:spacing w:line="276" w:lineRule="auto"/>
            </w:pPr>
            <w:r>
              <w:rPr>
                <w:rFonts w:ascii="Arial" w:eastAsia="Arial" w:hAnsi="Arial" w:cs="Arial"/>
                <w:sz w:val="20"/>
                <w:szCs w:val="20"/>
              </w:rPr>
              <w:t>Despliegue integrado con GitHub</w:t>
            </w:r>
          </w:p>
        </w:tc>
        <w:tc>
          <w:tcPr>
            <w:tcW w:w="2207" w:type="dxa"/>
          </w:tcPr>
          <w:p w14:paraId="3901F919" w14:textId="1A4CD540" w:rsidR="006921EF" w:rsidRDefault="006921EF" w:rsidP="00B33A8C">
            <w:pPr>
              <w:spacing w:line="276" w:lineRule="auto"/>
            </w:pPr>
            <w:r>
              <w:rPr>
                <w:rFonts w:ascii="Arial" w:eastAsia="Arial" w:hAnsi="Arial" w:cs="Arial"/>
                <w:sz w:val="20"/>
                <w:szCs w:val="20"/>
              </w:rPr>
              <w:t>Streamlit Cloud</w:t>
            </w:r>
          </w:p>
        </w:tc>
        <w:tc>
          <w:tcPr>
            <w:tcW w:w="2207" w:type="dxa"/>
          </w:tcPr>
          <w:p w14:paraId="1BBE0AED" w14:textId="109DC0A2" w:rsidR="006921EF" w:rsidRDefault="006921EF" w:rsidP="00B33A8C">
            <w:pPr>
              <w:spacing w:line="276" w:lineRule="auto"/>
            </w:pPr>
            <w:r>
              <w:rPr>
                <w:rFonts w:ascii="Arial" w:eastAsia="Arial" w:hAnsi="Arial" w:cs="Arial"/>
                <w:sz w:val="20"/>
                <w:szCs w:val="20"/>
              </w:rPr>
              <w:t>-</w:t>
            </w:r>
          </w:p>
        </w:tc>
        <w:tc>
          <w:tcPr>
            <w:tcW w:w="2207" w:type="dxa"/>
          </w:tcPr>
          <w:p w14:paraId="64B5ED94" w14:textId="0EF3CC2A" w:rsidR="006921EF" w:rsidRDefault="006921EF" w:rsidP="00B33A8C">
            <w:pPr>
              <w:spacing w:line="276" w:lineRule="auto"/>
            </w:pPr>
            <w:r>
              <w:rPr>
                <w:rFonts w:ascii="Arial" w:eastAsia="Arial" w:hAnsi="Arial" w:cs="Arial"/>
                <w:sz w:val="20"/>
                <w:szCs w:val="20"/>
              </w:rPr>
              <w:t>Hosting gratuito</w:t>
            </w:r>
          </w:p>
        </w:tc>
      </w:tr>
    </w:tbl>
    <w:p w14:paraId="72D0D497" w14:textId="77777777" w:rsidR="000109ED" w:rsidRPr="00F62916" w:rsidRDefault="000109ED" w:rsidP="00B33A8C">
      <w:pPr>
        <w:spacing w:line="276" w:lineRule="auto"/>
      </w:pPr>
    </w:p>
    <w:p w14:paraId="3679741F" w14:textId="77777777" w:rsidR="00F62916" w:rsidRPr="00271126" w:rsidRDefault="00F62916" w:rsidP="00B33A8C">
      <w:pPr>
        <w:pStyle w:val="Ttulo2"/>
        <w:spacing w:line="276" w:lineRule="auto"/>
        <w:rPr>
          <w:rFonts w:ascii="Arial" w:hAnsi="Arial" w:cs="Arial"/>
          <w:b/>
          <w:bCs/>
          <w:color w:val="000000" w:themeColor="text1"/>
          <w:sz w:val="24"/>
          <w:szCs w:val="24"/>
        </w:rPr>
      </w:pPr>
      <w:bookmarkStart w:id="68" w:name="_heading=h.1s228ynryx4v"/>
      <w:bookmarkStart w:id="69" w:name="_Toc231315995"/>
      <w:bookmarkEnd w:id="68"/>
      <w:r w:rsidRPr="00271126">
        <w:rPr>
          <w:rFonts w:ascii="Arial" w:hAnsi="Arial" w:cs="Arial"/>
          <w:b/>
          <w:bCs/>
          <w:color w:val="000000" w:themeColor="text1"/>
          <w:sz w:val="24"/>
          <w:szCs w:val="24"/>
        </w:rPr>
        <w:t>6.4 Componentes del dashboard</w:t>
      </w:r>
      <w:bookmarkEnd w:id="69"/>
    </w:p>
    <w:p w14:paraId="6C68923E" w14:textId="77777777" w:rsidR="00F62916" w:rsidRPr="00F62916" w:rsidRDefault="00F62916" w:rsidP="00B33A8C">
      <w:pPr>
        <w:spacing w:line="276" w:lineRule="auto"/>
        <w:rPr>
          <w:rFonts w:ascii="Arial" w:hAnsi="Arial" w:cs="Arial"/>
          <w:sz w:val="24"/>
          <w:szCs w:val="24"/>
        </w:rPr>
      </w:pPr>
      <w:r w:rsidRPr="00F62916">
        <w:rPr>
          <w:rFonts w:ascii="Arial" w:hAnsi="Arial" w:cs="Arial"/>
          <w:sz w:val="24"/>
          <w:szCs w:val="24"/>
        </w:rPr>
        <w:t>El dashboard se compone de los siguientes elementos:</w:t>
      </w:r>
    </w:p>
    <w:p w14:paraId="02BF4239" w14:textId="77777777" w:rsidR="00F62916" w:rsidRPr="00F62916" w:rsidRDefault="00F62916" w:rsidP="00B33A8C">
      <w:pPr>
        <w:spacing w:line="276" w:lineRule="auto"/>
        <w:rPr>
          <w:rFonts w:ascii="Arial" w:hAnsi="Arial" w:cs="Arial"/>
          <w:b/>
          <w:bCs/>
          <w:sz w:val="24"/>
          <w:szCs w:val="24"/>
        </w:rPr>
      </w:pPr>
      <w:r w:rsidRPr="00F62916">
        <w:rPr>
          <w:rFonts w:ascii="Arial" w:hAnsi="Arial" w:cs="Arial"/>
          <w:b/>
          <w:bCs/>
          <w:sz w:val="24"/>
          <w:szCs w:val="24"/>
        </w:rPr>
        <w:t>Sidebar (Panel lateral):</w:t>
      </w:r>
    </w:p>
    <w:p w14:paraId="7E5C352F" w14:textId="2334F022" w:rsidR="00F62916" w:rsidRDefault="00F62916" w:rsidP="00B33A8C">
      <w:pPr>
        <w:spacing w:line="276" w:lineRule="auto"/>
        <w:jc w:val="center"/>
        <w:rPr>
          <w:rFonts w:ascii="Arial" w:hAnsi="Arial" w:cs="Arial"/>
          <w:b/>
          <w:bCs/>
          <w:sz w:val="24"/>
          <w:szCs w:val="24"/>
        </w:rPr>
      </w:pPr>
      <w:r w:rsidRPr="007146BD">
        <w:rPr>
          <w:rFonts w:ascii="Arial" w:hAnsi="Arial" w:cs="Arial"/>
          <w:b/>
          <w:noProof/>
          <w:sz w:val="24"/>
          <w:szCs w:val="24"/>
          <w:lang w:eastAsia="es-CO"/>
        </w:rPr>
        <w:drawing>
          <wp:inline distT="0" distB="0" distL="0" distR="0" wp14:anchorId="3E514ACA" wp14:editId="563C78A0">
            <wp:extent cx="2095500" cy="5836920"/>
            <wp:effectExtent l="0" t="0" r="0" b="0"/>
            <wp:docPr id="2023307260" name="Imagen 34"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307260" name="Imagen 34" descr="Interfaz de usuario gráfica, Aplicación&#10;&#10;El contenido generado por IA puede ser incorrecto."/>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095500" cy="5836920"/>
                    </a:xfrm>
                    <a:prstGeom prst="rect">
                      <a:avLst/>
                    </a:prstGeom>
                    <a:noFill/>
                    <a:ln>
                      <a:noFill/>
                    </a:ln>
                  </pic:spPr>
                </pic:pic>
              </a:graphicData>
            </a:graphic>
          </wp:inline>
        </w:drawing>
      </w:r>
    </w:p>
    <w:p w14:paraId="1BC167D5" w14:textId="223DADCB" w:rsidR="00353830" w:rsidRPr="00907885" w:rsidRDefault="00353830" w:rsidP="00FC1EAC">
      <w:pPr>
        <w:pStyle w:val="Descripcin"/>
        <w:rPr>
          <w:rFonts w:ascii="Arial" w:hAnsi="Arial" w:cs="Arial"/>
          <w:sz w:val="20"/>
          <w:szCs w:val="20"/>
        </w:rPr>
      </w:pPr>
      <w:r>
        <w:rPr>
          <w:rFonts w:ascii="Arial" w:hAnsi="Arial" w:cs="Arial"/>
          <w:b w:val="0"/>
          <w:bCs w:val="0"/>
          <w:sz w:val="24"/>
          <w:szCs w:val="24"/>
        </w:rPr>
        <w:tab/>
      </w:r>
      <w:r>
        <w:rPr>
          <w:rFonts w:ascii="Arial" w:hAnsi="Arial" w:cs="Arial"/>
          <w:b w:val="0"/>
          <w:bCs w:val="0"/>
          <w:sz w:val="24"/>
          <w:szCs w:val="24"/>
        </w:rPr>
        <w:tab/>
      </w:r>
      <w:r>
        <w:rPr>
          <w:rFonts w:ascii="Arial" w:hAnsi="Arial" w:cs="Arial"/>
          <w:b w:val="0"/>
          <w:bCs w:val="0"/>
          <w:sz w:val="24"/>
          <w:szCs w:val="24"/>
        </w:rPr>
        <w:tab/>
      </w:r>
      <w:bookmarkStart w:id="70" w:name="_Hlk231310279"/>
      <w:r w:rsidR="00907885">
        <w:rPr>
          <w:rFonts w:ascii="Arial" w:hAnsi="Arial" w:cs="Arial"/>
          <w:b w:val="0"/>
          <w:bCs w:val="0"/>
          <w:sz w:val="24"/>
          <w:szCs w:val="24"/>
        </w:rPr>
        <w:t xml:space="preserve">    </w:t>
      </w:r>
      <w:bookmarkStart w:id="71" w:name="_Ref231321721"/>
      <w:bookmarkEnd w:id="70"/>
      <w:r w:rsidR="00FC1EAC">
        <w:t xml:space="preserve">Figuras </w:t>
      </w:r>
      <w:fldSimple w:instr=" SEQ Figuras \* ARABIC ">
        <w:r w:rsidR="00FC1EAC">
          <w:rPr>
            <w:noProof/>
          </w:rPr>
          <w:t>5</w:t>
        </w:r>
      </w:fldSimple>
      <w:r w:rsidR="00FC1EAC">
        <w:t>-</w:t>
      </w:r>
      <w:r w:rsidR="00FC1EAC" w:rsidRPr="00867AE7">
        <w:t>filtros del dashboard. Fuente Propia</w:t>
      </w:r>
      <w:bookmarkEnd w:id="71"/>
    </w:p>
    <w:p w14:paraId="327139EC" w14:textId="37ADA5E1" w:rsidR="00F62916" w:rsidRPr="00F62916" w:rsidRDefault="00F62916" w:rsidP="00B33A8C">
      <w:pPr>
        <w:spacing w:line="276" w:lineRule="auto"/>
        <w:rPr>
          <w:rFonts w:ascii="Arial" w:hAnsi="Arial" w:cs="Arial"/>
          <w:sz w:val="24"/>
          <w:szCs w:val="24"/>
        </w:rPr>
      </w:pPr>
      <w:r w:rsidRPr="00F62916">
        <w:rPr>
          <w:rFonts w:ascii="Arial" w:hAnsi="Arial" w:cs="Arial"/>
          <w:sz w:val="24"/>
          <w:szCs w:val="24"/>
        </w:rPr>
        <w:t>El panel lateral izquierdo del dashboard concentra las funcionalidades de filtrado y navegación del sistema. Su diseño incorpora un fondo de color azul oscuro (#1E3A5F), seleccionado con el propósito de reducir la fatiga visual del usuario y generar un contraste adecuado con el área principal de visualización de contenidos.</w:t>
      </w:r>
    </w:p>
    <w:p w14:paraId="3CC7E83A" w14:textId="77777777" w:rsidR="00F62916" w:rsidRPr="00F62916" w:rsidRDefault="00F62916" w:rsidP="00B33A8C">
      <w:pPr>
        <w:spacing w:line="276" w:lineRule="auto"/>
        <w:rPr>
          <w:rFonts w:ascii="Arial" w:hAnsi="Arial" w:cs="Arial"/>
          <w:sz w:val="24"/>
          <w:szCs w:val="24"/>
        </w:rPr>
      </w:pPr>
      <w:r w:rsidRPr="00F62916">
        <w:rPr>
          <w:rFonts w:ascii="Arial" w:hAnsi="Arial" w:cs="Arial"/>
          <w:sz w:val="24"/>
          <w:szCs w:val="24"/>
        </w:rPr>
        <w:t>Los componentes que conforman este panel son los siguientes:</w:t>
      </w:r>
    </w:p>
    <w:p w14:paraId="5C24DC93" w14:textId="77777777" w:rsidR="00F62916" w:rsidRPr="00F62916" w:rsidRDefault="00F62916" w:rsidP="00B33A8C">
      <w:pPr>
        <w:spacing w:line="276" w:lineRule="auto"/>
        <w:rPr>
          <w:rFonts w:ascii="Arial" w:hAnsi="Arial" w:cs="Arial"/>
          <w:sz w:val="24"/>
          <w:szCs w:val="24"/>
        </w:rPr>
      </w:pPr>
      <w:r w:rsidRPr="00F62916">
        <w:rPr>
          <w:rFonts w:ascii="Arial" w:hAnsi="Arial" w:cs="Arial"/>
          <w:b/>
          <w:bCs/>
          <w:sz w:val="24"/>
          <w:szCs w:val="24"/>
        </w:rPr>
        <w:t>1) Título “Filtros”.</w:t>
      </w:r>
      <w:r w:rsidRPr="00F62916">
        <w:rPr>
          <w:rFonts w:ascii="Arial" w:hAnsi="Arial" w:cs="Arial"/>
          <w:sz w:val="24"/>
          <w:szCs w:val="24"/>
        </w:rPr>
        <w:br/>
        <w:t>Corresponde al encabezado principal del panel y tiene como finalidad identificar de manera clara la sección destinada al filtrado de información.</w:t>
      </w:r>
    </w:p>
    <w:p w14:paraId="0D2ED5A3" w14:textId="77777777" w:rsidR="00F62916" w:rsidRPr="00F62916" w:rsidRDefault="00F62916" w:rsidP="00B33A8C">
      <w:pPr>
        <w:spacing w:line="276" w:lineRule="auto"/>
        <w:rPr>
          <w:rFonts w:ascii="Arial" w:hAnsi="Arial" w:cs="Arial"/>
          <w:sz w:val="24"/>
          <w:szCs w:val="24"/>
        </w:rPr>
      </w:pPr>
      <w:r w:rsidRPr="00F62916">
        <w:rPr>
          <w:rFonts w:ascii="Arial" w:hAnsi="Arial" w:cs="Arial"/>
          <w:b/>
          <w:bCs/>
          <w:sz w:val="24"/>
          <w:szCs w:val="24"/>
        </w:rPr>
        <w:t>2) Botón “Limpiar Filtros”.</w:t>
      </w:r>
      <w:r w:rsidRPr="00F62916">
        <w:rPr>
          <w:rFonts w:ascii="Arial" w:hAnsi="Arial" w:cs="Arial"/>
          <w:sz w:val="24"/>
          <w:szCs w:val="24"/>
        </w:rPr>
        <w:br/>
        <w:t>Se presenta como un botón de color blanco con bordes redondeados que permite restablecer todas las selecciones realizadas por el usuario a su estado inicial. Al activarse, los filtros vuelven a la opción predeterminada “Todos”, posibilitando la visualización completa de los datos disponibles.</w:t>
      </w:r>
    </w:p>
    <w:p w14:paraId="58C686B6" w14:textId="77777777" w:rsidR="00F62916" w:rsidRPr="00F62916" w:rsidRDefault="00F62916" w:rsidP="00B33A8C">
      <w:pPr>
        <w:spacing w:line="276" w:lineRule="auto"/>
        <w:rPr>
          <w:rFonts w:ascii="Arial" w:hAnsi="Arial" w:cs="Arial"/>
          <w:sz w:val="24"/>
          <w:szCs w:val="24"/>
        </w:rPr>
      </w:pPr>
      <w:r w:rsidRPr="00F62916">
        <w:rPr>
          <w:rFonts w:ascii="Arial" w:hAnsi="Arial" w:cs="Arial"/>
          <w:b/>
          <w:bCs/>
          <w:sz w:val="24"/>
          <w:szCs w:val="24"/>
        </w:rPr>
        <w:t>3) Selector “Seleccionar Entidad Bancaria”.</w:t>
      </w:r>
      <w:r w:rsidRPr="00F62916">
        <w:rPr>
          <w:rFonts w:ascii="Arial" w:hAnsi="Arial" w:cs="Arial"/>
          <w:sz w:val="24"/>
          <w:szCs w:val="24"/>
        </w:rPr>
        <w:br/>
        <w:t>Este elemento corresponde a una lista desplegable que permite filtrar la información según una entidad bancaria específica. Incluye la opción “Todos”, configurada como valor predeterminado, así como las veintiuna entidades bancarias disponibles en el sistema, entre las que se encuentran Banco de Bogotá, Bancolombia, Davivienda y BBVA Colombia, entre otras.</w:t>
      </w:r>
    </w:p>
    <w:p w14:paraId="532ACC4F" w14:textId="77777777" w:rsidR="00F62916" w:rsidRPr="00F62916" w:rsidRDefault="00F62916" w:rsidP="00B33A8C">
      <w:pPr>
        <w:spacing w:line="276" w:lineRule="auto"/>
        <w:rPr>
          <w:rFonts w:ascii="Arial" w:hAnsi="Arial" w:cs="Arial"/>
          <w:sz w:val="24"/>
          <w:szCs w:val="24"/>
        </w:rPr>
      </w:pPr>
      <w:r w:rsidRPr="00F62916">
        <w:rPr>
          <w:rFonts w:ascii="Arial" w:hAnsi="Arial" w:cs="Arial"/>
          <w:b/>
          <w:bCs/>
          <w:sz w:val="24"/>
          <w:szCs w:val="24"/>
        </w:rPr>
        <w:t>4) Selector “Seleccionar Rango de Monto”.</w:t>
      </w:r>
      <w:r w:rsidRPr="00F62916">
        <w:rPr>
          <w:rFonts w:ascii="Arial" w:hAnsi="Arial" w:cs="Arial"/>
          <w:sz w:val="24"/>
          <w:szCs w:val="24"/>
        </w:rPr>
        <w:br/>
        <w:t>Consiste en una lista desplegable destinada a filtrar los registros de acuerdo con el rango del crédito expresado en Salarios Mínimos Legales Mensuales Vigentes (SMLMV). Las categorías disponibles abarcan desde “Menor o igual a 3 SMLMV” hasta “Mayor a 100 SMLMV”, incluyendo diferentes intervalos intermedios que facilitan el análisis segmentado de la información.</w:t>
      </w:r>
    </w:p>
    <w:p w14:paraId="2BECC486" w14:textId="77777777" w:rsidR="00F62916" w:rsidRPr="00F62916" w:rsidRDefault="00F62916" w:rsidP="00B33A8C">
      <w:pPr>
        <w:spacing w:line="276" w:lineRule="auto"/>
        <w:rPr>
          <w:rFonts w:ascii="Arial" w:hAnsi="Arial" w:cs="Arial"/>
          <w:sz w:val="24"/>
          <w:szCs w:val="24"/>
        </w:rPr>
      </w:pPr>
      <w:r w:rsidRPr="00F62916">
        <w:rPr>
          <w:rFonts w:ascii="Arial" w:hAnsi="Arial" w:cs="Arial"/>
          <w:b/>
          <w:bCs/>
          <w:sz w:val="24"/>
          <w:szCs w:val="24"/>
        </w:rPr>
        <w:t>5) Sección “Filtros Activos”.</w:t>
      </w:r>
      <w:r w:rsidRPr="00F62916">
        <w:rPr>
          <w:rFonts w:ascii="Arial" w:hAnsi="Arial" w:cs="Arial"/>
          <w:sz w:val="24"/>
          <w:szCs w:val="24"/>
        </w:rPr>
        <w:br/>
        <w:t>Esta área proporciona información sobre el estado actual de los filtros aplicados. Cuando no existen filtros seleccionados, se muestra el mensaje “Ninguno – mostrando todos los datos”, representado en texto cursivo de color amarillo dorado para facilitar su identificación visual.</w:t>
      </w:r>
    </w:p>
    <w:p w14:paraId="353C09A5" w14:textId="77777777" w:rsidR="00F62916" w:rsidRPr="00F62916" w:rsidRDefault="00F62916" w:rsidP="00B33A8C">
      <w:pPr>
        <w:spacing w:line="276" w:lineRule="auto"/>
        <w:rPr>
          <w:rFonts w:ascii="Arial" w:hAnsi="Arial" w:cs="Arial"/>
          <w:sz w:val="24"/>
          <w:szCs w:val="24"/>
        </w:rPr>
      </w:pPr>
      <w:r w:rsidRPr="00F62916">
        <w:rPr>
          <w:rFonts w:ascii="Arial" w:hAnsi="Arial" w:cs="Arial"/>
          <w:b/>
          <w:bCs/>
          <w:sz w:val="24"/>
          <w:szCs w:val="24"/>
        </w:rPr>
        <w:t>6) Información general del dashboard.</w:t>
      </w:r>
      <w:r w:rsidRPr="00F62916">
        <w:rPr>
          <w:rFonts w:ascii="Arial" w:hAnsi="Arial" w:cs="Arial"/>
          <w:sz w:val="24"/>
          <w:szCs w:val="24"/>
        </w:rPr>
        <w:br/>
        <w:t>En la parte inferior del panel lateral se presenta información descriptiva relacionada con el sistema, incluyendo el nombre del proyecto, la fuente de los datos, el período de análisis y el horizonte de predicción. Específicamente, se muestran los siguientes elementos:</w:t>
      </w:r>
    </w:p>
    <w:p w14:paraId="5B4AC4EC" w14:textId="77777777" w:rsidR="00F62916" w:rsidRPr="00F62916" w:rsidRDefault="00F62916" w:rsidP="002F74DC">
      <w:pPr>
        <w:numPr>
          <w:ilvl w:val="0"/>
          <w:numId w:val="25"/>
        </w:numPr>
        <w:spacing w:line="276" w:lineRule="auto"/>
        <w:rPr>
          <w:rFonts w:ascii="Arial" w:hAnsi="Arial" w:cs="Arial"/>
          <w:sz w:val="24"/>
          <w:szCs w:val="24"/>
        </w:rPr>
      </w:pPr>
      <w:r w:rsidRPr="00F62916">
        <w:rPr>
          <w:rFonts w:ascii="Arial" w:hAnsi="Arial" w:cs="Arial"/>
          <w:sz w:val="24"/>
          <w:szCs w:val="24"/>
        </w:rPr>
        <w:t xml:space="preserve">Proyecto: </w:t>
      </w:r>
      <w:r w:rsidRPr="00F62916">
        <w:rPr>
          <w:rFonts w:ascii="Arial" w:hAnsi="Arial" w:cs="Arial"/>
          <w:i/>
          <w:iCs/>
          <w:sz w:val="24"/>
          <w:szCs w:val="24"/>
        </w:rPr>
        <w:t>Dashboard de predicción de tasas de crédito de consumo en Colombia</w:t>
      </w:r>
      <w:r w:rsidRPr="00F62916">
        <w:rPr>
          <w:rFonts w:ascii="Arial" w:hAnsi="Arial" w:cs="Arial"/>
          <w:sz w:val="24"/>
          <w:szCs w:val="24"/>
        </w:rPr>
        <w:t xml:space="preserve">. </w:t>
      </w:r>
    </w:p>
    <w:p w14:paraId="5E718499" w14:textId="77777777" w:rsidR="00F62916" w:rsidRPr="00F62916" w:rsidRDefault="00F62916" w:rsidP="002F74DC">
      <w:pPr>
        <w:numPr>
          <w:ilvl w:val="0"/>
          <w:numId w:val="25"/>
        </w:numPr>
        <w:spacing w:line="276" w:lineRule="auto"/>
        <w:rPr>
          <w:rFonts w:ascii="Arial" w:hAnsi="Arial" w:cs="Arial"/>
          <w:sz w:val="24"/>
          <w:szCs w:val="24"/>
        </w:rPr>
      </w:pPr>
      <w:r w:rsidRPr="00F62916">
        <w:rPr>
          <w:rFonts w:ascii="Arial" w:hAnsi="Arial" w:cs="Arial"/>
          <w:sz w:val="24"/>
          <w:szCs w:val="24"/>
        </w:rPr>
        <w:t xml:space="preserve">Fuente de datos: </w:t>
      </w:r>
      <w:r w:rsidRPr="00F62916">
        <w:rPr>
          <w:rFonts w:ascii="Arial" w:hAnsi="Arial" w:cs="Arial"/>
          <w:i/>
          <w:iCs/>
          <w:sz w:val="24"/>
          <w:szCs w:val="24"/>
        </w:rPr>
        <w:t>Superintendencia Financiera de Colombia (Superfinanciera)</w:t>
      </w:r>
      <w:r w:rsidRPr="00F62916">
        <w:rPr>
          <w:rFonts w:ascii="Arial" w:hAnsi="Arial" w:cs="Arial"/>
          <w:sz w:val="24"/>
          <w:szCs w:val="24"/>
        </w:rPr>
        <w:t xml:space="preserve">. </w:t>
      </w:r>
    </w:p>
    <w:p w14:paraId="43F8CCE1" w14:textId="77777777" w:rsidR="00F62916" w:rsidRPr="00F62916" w:rsidRDefault="00F62916" w:rsidP="002F74DC">
      <w:pPr>
        <w:numPr>
          <w:ilvl w:val="0"/>
          <w:numId w:val="25"/>
        </w:numPr>
        <w:spacing w:line="276" w:lineRule="auto"/>
        <w:rPr>
          <w:rFonts w:ascii="Arial" w:hAnsi="Arial" w:cs="Arial"/>
          <w:sz w:val="24"/>
          <w:szCs w:val="24"/>
        </w:rPr>
      </w:pPr>
      <w:r w:rsidRPr="00F62916">
        <w:rPr>
          <w:rFonts w:ascii="Arial" w:hAnsi="Arial" w:cs="Arial"/>
          <w:sz w:val="24"/>
          <w:szCs w:val="24"/>
        </w:rPr>
        <w:t xml:space="preserve">Período de análisis: </w:t>
      </w:r>
      <w:r w:rsidRPr="00F62916">
        <w:rPr>
          <w:rFonts w:ascii="Arial" w:hAnsi="Arial" w:cs="Arial"/>
          <w:i/>
          <w:iCs/>
          <w:sz w:val="24"/>
          <w:szCs w:val="24"/>
        </w:rPr>
        <w:t>septiembre de 2023 a marzo de 2026</w:t>
      </w:r>
      <w:r w:rsidRPr="00F62916">
        <w:rPr>
          <w:rFonts w:ascii="Arial" w:hAnsi="Arial" w:cs="Arial"/>
          <w:sz w:val="24"/>
          <w:szCs w:val="24"/>
        </w:rPr>
        <w:t xml:space="preserve">. </w:t>
      </w:r>
    </w:p>
    <w:p w14:paraId="3AD8B1C6" w14:textId="77777777" w:rsidR="00F62916" w:rsidRPr="00F62916" w:rsidRDefault="00F62916" w:rsidP="002F74DC">
      <w:pPr>
        <w:numPr>
          <w:ilvl w:val="0"/>
          <w:numId w:val="25"/>
        </w:numPr>
        <w:spacing w:line="276" w:lineRule="auto"/>
        <w:rPr>
          <w:rFonts w:ascii="Arial" w:hAnsi="Arial" w:cs="Arial"/>
          <w:sz w:val="24"/>
          <w:szCs w:val="24"/>
        </w:rPr>
      </w:pPr>
      <w:r w:rsidRPr="00F62916">
        <w:rPr>
          <w:rFonts w:ascii="Arial" w:hAnsi="Arial" w:cs="Arial"/>
          <w:sz w:val="24"/>
          <w:szCs w:val="24"/>
        </w:rPr>
        <w:t xml:space="preserve">Horizonte de predicción: </w:t>
      </w:r>
      <w:r w:rsidRPr="00F62916">
        <w:rPr>
          <w:rFonts w:ascii="Arial" w:hAnsi="Arial" w:cs="Arial"/>
          <w:i/>
          <w:iCs/>
          <w:sz w:val="24"/>
          <w:szCs w:val="24"/>
        </w:rPr>
        <w:t>junio de 2026 (T+3)</w:t>
      </w:r>
      <w:r w:rsidRPr="00F62916">
        <w:rPr>
          <w:rFonts w:ascii="Arial" w:hAnsi="Arial" w:cs="Arial"/>
          <w:sz w:val="24"/>
          <w:szCs w:val="24"/>
        </w:rPr>
        <w:t xml:space="preserve">. </w:t>
      </w:r>
    </w:p>
    <w:p w14:paraId="28BFAD31" w14:textId="073A5593" w:rsidR="00F62916" w:rsidRPr="00F62916" w:rsidRDefault="00F62916" w:rsidP="00B33A8C">
      <w:pPr>
        <w:spacing w:line="276" w:lineRule="auto"/>
        <w:rPr>
          <w:rFonts w:ascii="Arial" w:hAnsi="Arial" w:cs="Arial"/>
          <w:sz w:val="24"/>
          <w:szCs w:val="24"/>
        </w:rPr>
      </w:pPr>
      <w:r w:rsidRPr="00F62916">
        <w:rPr>
          <w:rFonts w:ascii="Arial" w:hAnsi="Arial" w:cs="Arial"/>
          <w:sz w:val="24"/>
          <w:szCs w:val="24"/>
        </w:rPr>
        <w:t>En conjunto, estos componentes permiten al usuario realizar consultas específicas, segmentar la información de acuerdo con distintos criterios y acceder rápidamente a los datos relevantes para el análisis de tasas de crédito de consumo en Colombia.</w:t>
      </w:r>
    </w:p>
    <w:p w14:paraId="5C63F9DB" w14:textId="77777777" w:rsidR="00F62916" w:rsidRPr="00F62916" w:rsidRDefault="00F62916" w:rsidP="00B33A8C">
      <w:pPr>
        <w:spacing w:line="276" w:lineRule="auto"/>
        <w:rPr>
          <w:rFonts w:ascii="Arial" w:hAnsi="Arial" w:cs="Arial"/>
          <w:b/>
          <w:bCs/>
          <w:sz w:val="24"/>
          <w:szCs w:val="24"/>
        </w:rPr>
      </w:pPr>
      <w:r w:rsidRPr="00F62916">
        <w:rPr>
          <w:rFonts w:ascii="Arial" w:hAnsi="Arial" w:cs="Arial"/>
          <w:b/>
          <w:bCs/>
          <w:sz w:val="24"/>
          <w:szCs w:val="24"/>
        </w:rPr>
        <w:t>Panel de KPIs:</w:t>
      </w:r>
    </w:p>
    <w:p w14:paraId="02752439" w14:textId="77777777" w:rsidR="00F62916" w:rsidRPr="00F62916" w:rsidRDefault="00F62916" w:rsidP="00B33A8C">
      <w:pPr>
        <w:spacing w:line="276" w:lineRule="auto"/>
        <w:rPr>
          <w:rFonts w:ascii="Arial" w:hAnsi="Arial" w:cs="Arial"/>
          <w:b/>
          <w:bCs/>
          <w:sz w:val="24"/>
          <w:szCs w:val="24"/>
        </w:rPr>
      </w:pPr>
    </w:p>
    <w:p w14:paraId="62FB5421" w14:textId="54302BC2" w:rsidR="00F62916" w:rsidRPr="00F62916" w:rsidRDefault="00F62916" w:rsidP="00B33A8C">
      <w:pPr>
        <w:spacing w:line="276" w:lineRule="auto"/>
        <w:rPr>
          <w:rFonts w:ascii="Arial" w:hAnsi="Arial" w:cs="Arial"/>
          <w:sz w:val="24"/>
          <w:szCs w:val="24"/>
        </w:rPr>
      </w:pPr>
      <w:r w:rsidRPr="007146BD">
        <w:rPr>
          <w:rFonts w:ascii="Arial" w:hAnsi="Arial" w:cs="Arial"/>
          <w:noProof/>
          <w:sz w:val="24"/>
          <w:szCs w:val="24"/>
          <w:lang w:eastAsia="es-CO"/>
        </w:rPr>
        <w:drawing>
          <wp:inline distT="0" distB="0" distL="0" distR="0" wp14:anchorId="4FAF003F" wp14:editId="68EC79D3">
            <wp:extent cx="5612130" cy="989965"/>
            <wp:effectExtent l="0" t="0" r="7620" b="635"/>
            <wp:docPr id="915520139" name="Imagen 33"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520139" name="Imagen 33" descr="Interfaz de usuario gráfica, Texto&#10;&#10;El contenido generado por IA puede ser incorrecto."/>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612130" cy="989965"/>
                    </a:xfrm>
                    <a:prstGeom prst="rect">
                      <a:avLst/>
                    </a:prstGeom>
                    <a:noFill/>
                    <a:ln>
                      <a:noFill/>
                    </a:ln>
                  </pic:spPr>
                </pic:pic>
              </a:graphicData>
            </a:graphic>
          </wp:inline>
        </w:drawing>
      </w:r>
    </w:p>
    <w:p w14:paraId="5ED76362" w14:textId="69CB4D57" w:rsidR="00F62916" w:rsidRDefault="00FC1EAC" w:rsidP="00FC1EAC">
      <w:pPr>
        <w:pStyle w:val="Descripcin"/>
        <w:jc w:val="center"/>
        <w:rPr>
          <w:rFonts w:ascii="Arial" w:hAnsi="Arial" w:cs="Arial"/>
          <w:sz w:val="20"/>
          <w:szCs w:val="20"/>
        </w:rPr>
      </w:pPr>
      <w:bookmarkStart w:id="72" w:name="_Hlk231310372"/>
      <w:bookmarkStart w:id="73" w:name="_heading=h.zc03dr6sq492"/>
      <w:bookmarkStart w:id="74" w:name="_Ref231321730"/>
      <w:bookmarkEnd w:id="73"/>
      <w:r>
        <w:t xml:space="preserve">Figuras </w:t>
      </w:r>
      <w:fldSimple w:instr=" SEQ Figuras \* ARABIC ">
        <w:r>
          <w:rPr>
            <w:noProof/>
          </w:rPr>
          <w:t>6</w:t>
        </w:r>
      </w:fldSimple>
      <w:r>
        <w:t>-</w:t>
      </w:r>
      <w:r w:rsidRPr="0091435A">
        <w:t>Panel de KPIs principales del dashboard. Fuente propia.</w:t>
      </w:r>
      <w:bookmarkEnd w:id="74"/>
    </w:p>
    <w:bookmarkEnd w:id="72"/>
    <w:p w14:paraId="26659BA8" w14:textId="77777777" w:rsidR="003D52C4" w:rsidRPr="003D52C4" w:rsidRDefault="003D52C4" w:rsidP="00FC1EAC">
      <w:pPr>
        <w:spacing w:line="276" w:lineRule="auto"/>
        <w:rPr>
          <w:rFonts w:ascii="Arial" w:hAnsi="Arial" w:cs="Arial"/>
          <w:sz w:val="20"/>
          <w:szCs w:val="20"/>
        </w:rPr>
      </w:pPr>
    </w:p>
    <w:p w14:paraId="080C9EF1" w14:textId="77777777" w:rsidR="00F62916" w:rsidRPr="00F62916" w:rsidRDefault="00F62916" w:rsidP="00B33A8C">
      <w:pPr>
        <w:spacing w:line="276" w:lineRule="auto"/>
        <w:rPr>
          <w:rFonts w:ascii="Arial" w:hAnsi="Arial" w:cs="Arial"/>
          <w:sz w:val="24"/>
          <w:szCs w:val="24"/>
        </w:rPr>
      </w:pPr>
      <w:r w:rsidRPr="00F62916">
        <w:rPr>
          <w:rFonts w:ascii="Arial" w:hAnsi="Arial" w:cs="Arial"/>
          <w:sz w:val="24"/>
          <w:szCs w:val="24"/>
        </w:rPr>
        <w:t>El panel de indicadores clave de rendimiento (Key Performance Indicators – KPI) se encuentra ubicado en la parte superior del área principal de contenido del dashboard. Su función es proporcionar una visión resumida e inmediata de los resultados generados por el sistema de predicción. Este panel está compuesto por cinco tarjetas dispuestas horizontalmente, cada una con fondo blanco, bordes redondeados y una sombra sutil que aporta profundidad visual y mejora la experiencia de usuario.</w:t>
      </w:r>
    </w:p>
    <w:p w14:paraId="673A2C16" w14:textId="77777777" w:rsidR="00F62916" w:rsidRPr="00F62916" w:rsidRDefault="00F62916" w:rsidP="00B33A8C">
      <w:pPr>
        <w:spacing w:line="276" w:lineRule="auto"/>
        <w:rPr>
          <w:rFonts w:ascii="Arial" w:hAnsi="Arial" w:cs="Arial"/>
          <w:sz w:val="24"/>
          <w:szCs w:val="24"/>
        </w:rPr>
      </w:pPr>
      <w:r w:rsidRPr="00F62916">
        <w:rPr>
          <w:rFonts w:ascii="Arial" w:hAnsi="Arial" w:cs="Arial"/>
          <w:sz w:val="24"/>
          <w:szCs w:val="24"/>
        </w:rPr>
        <w:t>Los indicadores presentados son los siguientes:</w:t>
      </w:r>
    </w:p>
    <w:p w14:paraId="3DBA2C19" w14:textId="77777777" w:rsidR="00F62916" w:rsidRPr="00F62916" w:rsidRDefault="00F62916" w:rsidP="00B33A8C">
      <w:pPr>
        <w:spacing w:line="276" w:lineRule="auto"/>
        <w:rPr>
          <w:rFonts w:ascii="Arial" w:hAnsi="Arial" w:cs="Arial"/>
          <w:sz w:val="24"/>
          <w:szCs w:val="24"/>
        </w:rPr>
      </w:pPr>
      <w:r w:rsidRPr="00F62916">
        <w:rPr>
          <w:rFonts w:ascii="Arial" w:hAnsi="Arial" w:cs="Arial"/>
          <w:b/>
          <w:bCs/>
          <w:sz w:val="24"/>
          <w:szCs w:val="24"/>
        </w:rPr>
        <w:t>1) Predicciones (114).</w:t>
      </w:r>
      <w:r w:rsidRPr="00F62916">
        <w:rPr>
          <w:rFonts w:ascii="Arial" w:hAnsi="Arial" w:cs="Arial"/>
          <w:sz w:val="24"/>
          <w:szCs w:val="24"/>
        </w:rPr>
        <w:br/>
        <w:t>Este indicador muestra el número total de combinaciones entre entidades bancarias y rangos de monto para las cuales el sistema generó predicciones. El valor de 114 corresponde a las combinaciones únicas disponibles en el conjunto de datos analizado. Este indicador se actualiza dinámicamente cuando el usuario aplica filtros, reflejando únicamente las observaciones que cumplen con los criterios seleccionados.</w:t>
      </w:r>
    </w:p>
    <w:p w14:paraId="2A3A8856" w14:textId="77777777" w:rsidR="00F62916" w:rsidRPr="00F62916" w:rsidRDefault="00F62916" w:rsidP="00B33A8C">
      <w:pPr>
        <w:spacing w:line="276" w:lineRule="auto"/>
        <w:rPr>
          <w:rFonts w:ascii="Arial" w:hAnsi="Arial" w:cs="Arial"/>
          <w:sz w:val="24"/>
          <w:szCs w:val="24"/>
        </w:rPr>
      </w:pPr>
      <w:r w:rsidRPr="00F62916">
        <w:rPr>
          <w:rFonts w:ascii="Arial" w:hAnsi="Arial" w:cs="Arial"/>
          <w:b/>
          <w:bCs/>
          <w:sz w:val="24"/>
          <w:szCs w:val="24"/>
        </w:rPr>
        <w:t>2) Tasa Promedio (21,05 %).</w:t>
      </w:r>
      <w:r w:rsidRPr="00F62916">
        <w:rPr>
          <w:rFonts w:ascii="Arial" w:hAnsi="Arial" w:cs="Arial"/>
          <w:sz w:val="24"/>
          <w:szCs w:val="24"/>
        </w:rPr>
        <w:br/>
        <w:t>Representa la media aritmética de todas las tasas de interés predichas por el modelo. Su cálculo se realiza mediante el promedio simple de las 114 predicciones disponibles. El valor se presenta en color azul oscuro, asociado a información de carácter neutral y descriptivo, permitiendo al usuario identificar rápidamente el comportamiento general de las tasas estimadas.</w:t>
      </w:r>
    </w:p>
    <w:p w14:paraId="228D0923" w14:textId="77777777" w:rsidR="00F62916" w:rsidRPr="00F62916" w:rsidRDefault="00F62916" w:rsidP="00B33A8C">
      <w:pPr>
        <w:spacing w:line="276" w:lineRule="auto"/>
        <w:rPr>
          <w:rFonts w:ascii="Arial" w:hAnsi="Arial" w:cs="Arial"/>
          <w:sz w:val="24"/>
          <w:szCs w:val="24"/>
        </w:rPr>
      </w:pPr>
      <w:r w:rsidRPr="00F62916">
        <w:rPr>
          <w:rFonts w:ascii="Arial" w:hAnsi="Arial" w:cs="Arial"/>
          <w:b/>
          <w:bCs/>
          <w:sz w:val="24"/>
          <w:szCs w:val="24"/>
        </w:rPr>
        <w:t>3) Tasa Mínima (14,30 %).</w:t>
      </w:r>
      <w:r w:rsidRPr="00F62916">
        <w:rPr>
          <w:rFonts w:ascii="Arial" w:hAnsi="Arial" w:cs="Arial"/>
          <w:sz w:val="24"/>
          <w:szCs w:val="24"/>
        </w:rPr>
        <w:br/>
        <w:t>Este indicador muestra el valor más bajo de tasa de interés predicha dentro del conjunto de datos analizado. Se presenta en color verde para destacar que corresponde al escenario más favorable para los consumidores desde la perspectiva del costo financiero. Generalmente, este valor se asocia con entidades bancarias que ofrecen condiciones competitivas para créditos de montos elevados.</w:t>
      </w:r>
    </w:p>
    <w:p w14:paraId="17A4388B" w14:textId="77777777" w:rsidR="00F62916" w:rsidRPr="00F62916" w:rsidRDefault="00F62916" w:rsidP="00B33A8C">
      <w:pPr>
        <w:spacing w:line="276" w:lineRule="auto"/>
        <w:rPr>
          <w:rFonts w:ascii="Arial" w:hAnsi="Arial" w:cs="Arial"/>
          <w:sz w:val="24"/>
          <w:szCs w:val="24"/>
        </w:rPr>
      </w:pPr>
      <w:r w:rsidRPr="00F62916">
        <w:rPr>
          <w:rFonts w:ascii="Arial" w:hAnsi="Arial" w:cs="Arial"/>
          <w:b/>
          <w:bCs/>
          <w:sz w:val="24"/>
          <w:szCs w:val="24"/>
        </w:rPr>
        <w:t>4) Tasa Máxima (25,24 %).</w:t>
      </w:r>
      <w:r w:rsidRPr="00F62916">
        <w:rPr>
          <w:rFonts w:ascii="Arial" w:hAnsi="Arial" w:cs="Arial"/>
          <w:sz w:val="24"/>
          <w:szCs w:val="24"/>
        </w:rPr>
        <w:br/>
        <w:t>Corresponde al valor más alto de tasa de interés estimada por el sistema de predicción. El indicador se presenta en color rojo con el propósito de resaltar que representa la condición menos favorable para el consumidor. Habitualmente, estas tasas se observan en segmentos de crédito de menor cuantía o en entidades con políticas de mayor costo financiero.</w:t>
      </w:r>
    </w:p>
    <w:p w14:paraId="1219E226" w14:textId="77777777" w:rsidR="00F62916" w:rsidRPr="00F62916" w:rsidRDefault="00F62916" w:rsidP="00B33A8C">
      <w:pPr>
        <w:spacing w:line="276" w:lineRule="auto"/>
        <w:rPr>
          <w:rFonts w:ascii="Arial" w:hAnsi="Arial" w:cs="Arial"/>
          <w:sz w:val="24"/>
          <w:szCs w:val="24"/>
        </w:rPr>
      </w:pPr>
      <w:r w:rsidRPr="00F62916">
        <w:rPr>
          <w:rFonts w:ascii="Arial" w:hAnsi="Arial" w:cs="Arial"/>
          <w:b/>
          <w:bCs/>
          <w:sz w:val="24"/>
          <w:szCs w:val="24"/>
        </w:rPr>
        <w:t>5) Total Créditos (162.054).</w:t>
      </w:r>
      <w:r w:rsidRPr="00F62916">
        <w:rPr>
          <w:rFonts w:ascii="Arial" w:hAnsi="Arial" w:cs="Arial"/>
          <w:sz w:val="24"/>
          <w:szCs w:val="24"/>
        </w:rPr>
        <w:br/>
        <w:t>Representa la suma total de los créditos históricos considerados para el entrenamiento y validación de los modelos predictivos. Este indicador proporciona una referencia sobre el volumen de información utilizado en el proceso de análisis y generación de predicciones. Al igual que los demás indicadores, su valor se actualiza dinámicamente de acuerdo con los filtros seleccionados por el usuario.</w:t>
      </w:r>
    </w:p>
    <w:p w14:paraId="348058D5" w14:textId="1C526B42" w:rsidR="003C791A" w:rsidRPr="00F62916" w:rsidRDefault="00F62916" w:rsidP="00B33A8C">
      <w:pPr>
        <w:spacing w:line="276" w:lineRule="auto"/>
        <w:rPr>
          <w:rFonts w:ascii="Arial" w:hAnsi="Arial" w:cs="Arial"/>
          <w:sz w:val="24"/>
          <w:szCs w:val="24"/>
        </w:rPr>
      </w:pPr>
      <w:r w:rsidRPr="00F62916">
        <w:rPr>
          <w:rFonts w:ascii="Arial" w:hAnsi="Arial" w:cs="Arial"/>
          <w:sz w:val="24"/>
          <w:szCs w:val="24"/>
        </w:rPr>
        <w:t>En conjunto, estos indicadores permiten obtener una visión general del comportamiento de las tasas de crédito de consumo predichas, facilitando la identificación de tendencias, valores extremos y la magnitud de la información utilizada en el proceso analítico. Este resumen ejecutivo contribuye a una interpretación rápida y eficiente de los resultados presentados por el dashboard.</w:t>
      </w:r>
    </w:p>
    <w:p w14:paraId="479EBED0" w14:textId="77777777" w:rsidR="00F62916" w:rsidRPr="00F62916" w:rsidRDefault="00F62916" w:rsidP="00B33A8C">
      <w:pPr>
        <w:spacing w:line="276" w:lineRule="auto"/>
        <w:rPr>
          <w:rFonts w:ascii="Arial" w:hAnsi="Arial" w:cs="Arial"/>
          <w:b/>
          <w:bCs/>
          <w:sz w:val="24"/>
          <w:szCs w:val="24"/>
        </w:rPr>
      </w:pPr>
      <w:r w:rsidRPr="00F62916">
        <w:rPr>
          <w:rFonts w:ascii="Arial" w:hAnsi="Arial" w:cs="Arial"/>
          <w:b/>
          <w:bCs/>
          <w:sz w:val="24"/>
          <w:szCs w:val="24"/>
        </w:rPr>
        <w:t>Pestañas de contenido:</w:t>
      </w:r>
    </w:p>
    <w:p w14:paraId="300AFC0B" w14:textId="24526B5B" w:rsidR="00F62916" w:rsidRDefault="00F62916" w:rsidP="00B33A8C">
      <w:pPr>
        <w:spacing w:line="276" w:lineRule="auto"/>
        <w:rPr>
          <w:rFonts w:ascii="Arial" w:hAnsi="Arial" w:cs="Arial"/>
          <w:sz w:val="24"/>
          <w:szCs w:val="24"/>
        </w:rPr>
      </w:pPr>
      <w:r w:rsidRPr="007146BD">
        <w:rPr>
          <w:rFonts w:ascii="Arial" w:hAnsi="Arial" w:cs="Arial"/>
          <w:noProof/>
          <w:sz w:val="24"/>
          <w:szCs w:val="24"/>
          <w:lang w:eastAsia="es-CO"/>
        </w:rPr>
        <w:drawing>
          <wp:inline distT="0" distB="0" distL="0" distR="0" wp14:anchorId="07A95B10" wp14:editId="421138D0">
            <wp:extent cx="4518660" cy="2164080"/>
            <wp:effectExtent l="0" t="0" r="0" b="7620"/>
            <wp:docPr id="2032248297" name="Imagen 32"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248297" name="Imagen 32" descr="Interfaz de usuario gráfica, Texto, Aplicación, Correo electrónico&#10;&#10;El contenido generado por IA puede ser incorrecto."/>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524131" cy="2166700"/>
                    </a:xfrm>
                    <a:prstGeom prst="rect">
                      <a:avLst/>
                    </a:prstGeom>
                    <a:noFill/>
                    <a:ln>
                      <a:noFill/>
                    </a:ln>
                  </pic:spPr>
                </pic:pic>
              </a:graphicData>
            </a:graphic>
          </wp:inline>
        </w:drawing>
      </w:r>
    </w:p>
    <w:p w14:paraId="4B5C8A7F" w14:textId="636384C6" w:rsidR="00CD65D8" w:rsidRDefault="00FC1EAC" w:rsidP="00FC1EAC">
      <w:pPr>
        <w:pStyle w:val="Descripcin"/>
        <w:jc w:val="center"/>
        <w:rPr>
          <w:rFonts w:ascii="Arial" w:hAnsi="Arial" w:cs="Arial"/>
          <w:sz w:val="20"/>
          <w:szCs w:val="20"/>
        </w:rPr>
      </w:pPr>
      <w:bookmarkStart w:id="75" w:name="_Hlk231310595"/>
      <w:bookmarkStart w:id="76" w:name="_Ref231321743"/>
      <w:r>
        <w:t xml:space="preserve">Figuras </w:t>
      </w:r>
      <w:fldSimple w:instr=" SEQ Figuras \* ARABIC ">
        <w:r>
          <w:rPr>
            <w:noProof/>
          </w:rPr>
          <w:t>7</w:t>
        </w:r>
      </w:fldSimple>
      <w:r>
        <w:t>-</w:t>
      </w:r>
      <w:r w:rsidRPr="00422383">
        <w:t>KPIs con los mejores bancos. Fuente propia.</w:t>
      </w:r>
      <w:bookmarkEnd w:id="76"/>
    </w:p>
    <w:p w14:paraId="4B6F34C7" w14:textId="77777777" w:rsidR="00BE70EB" w:rsidRPr="00CD65D8" w:rsidRDefault="00BE70EB" w:rsidP="00B33A8C">
      <w:pPr>
        <w:spacing w:line="276" w:lineRule="auto"/>
        <w:jc w:val="center"/>
        <w:rPr>
          <w:rFonts w:ascii="Arial" w:hAnsi="Arial" w:cs="Arial"/>
          <w:sz w:val="20"/>
          <w:szCs w:val="20"/>
        </w:rPr>
      </w:pPr>
    </w:p>
    <w:bookmarkEnd w:id="75"/>
    <w:p w14:paraId="3073FA9A" w14:textId="67DAAE45" w:rsidR="00F62916" w:rsidRPr="00F62916" w:rsidRDefault="00F62916" w:rsidP="00B33A8C">
      <w:pPr>
        <w:spacing w:line="276" w:lineRule="auto"/>
        <w:rPr>
          <w:rFonts w:ascii="Arial" w:hAnsi="Arial" w:cs="Arial"/>
          <w:sz w:val="24"/>
          <w:szCs w:val="24"/>
        </w:rPr>
      </w:pPr>
      <w:r w:rsidRPr="00F62916">
        <w:rPr>
          <w:rFonts w:ascii="Arial" w:hAnsi="Arial" w:cs="Arial"/>
          <w:sz w:val="24"/>
          <w:szCs w:val="24"/>
        </w:rPr>
        <w:t xml:space="preserve">La pestaña </w:t>
      </w:r>
      <w:r w:rsidRPr="00F62916">
        <w:rPr>
          <w:rFonts w:ascii="Arial" w:hAnsi="Arial" w:cs="Arial"/>
          <w:b/>
          <w:bCs/>
          <w:sz w:val="24"/>
          <w:szCs w:val="24"/>
        </w:rPr>
        <w:t>Ranking de Bancos</w:t>
      </w:r>
      <w:r w:rsidRPr="00F62916">
        <w:rPr>
          <w:rFonts w:ascii="Arial" w:hAnsi="Arial" w:cs="Arial"/>
          <w:sz w:val="24"/>
          <w:szCs w:val="24"/>
        </w:rPr>
        <w:t xml:space="preserve"> constituye la vista principal del dashboard y tiene como objetivo presentar una clasificación interactiva de las entidades bancarias de acuerdo con la tasa de interés predicha para el período de análisis. Esta funcionalidad permite identificar de manera rápida las entidades que ofrecen las condiciones crediticias más favorables y comparar su desempeño respecto al promedio general del sistema.</w:t>
      </w:r>
    </w:p>
    <w:p w14:paraId="6C61C028" w14:textId="77777777" w:rsidR="00F62916" w:rsidRPr="00F62916" w:rsidRDefault="00F62916" w:rsidP="00B33A8C">
      <w:pPr>
        <w:spacing w:line="276" w:lineRule="auto"/>
        <w:rPr>
          <w:rFonts w:ascii="Arial" w:hAnsi="Arial" w:cs="Arial"/>
          <w:sz w:val="24"/>
          <w:szCs w:val="24"/>
        </w:rPr>
      </w:pPr>
      <w:r w:rsidRPr="00F62916">
        <w:rPr>
          <w:rFonts w:ascii="Arial" w:hAnsi="Arial" w:cs="Arial"/>
          <w:sz w:val="24"/>
          <w:szCs w:val="24"/>
        </w:rPr>
        <w:t>Encabezado de la sección</w:t>
      </w:r>
    </w:p>
    <w:p w14:paraId="7D15B30B" w14:textId="77777777" w:rsidR="00F62916" w:rsidRPr="00F62916" w:rsidRDefault="00F62916" w:rsidP="00B33A8C">
      <w:pPr>
        <w:spacing w:line="276" w:lineRule="auto"/>
        <w:rPr>
          <w:rFonts w:ascii="Arial" w:hAnsi="Arial" w:cs="Arial"/>
          <w:sz w:val="24"/>
          <w:szCs w:val="24"/>
        </w:rPr>
      </w:pPr>
      <w:r w:rsidRPr="00F62916">
        <w:rPr>
          <w:rFonts w:ascii="Arial" w:hAnsi="Arial" w:cs="Arial"/>
          <w:sz w:val="24"/>
          <w:szCs w:val="24"/>
        </w:rPr>
        <w:t xml:space="preserve">En la parte superior de la interfaz se encuentra el título </w:t>
      </w:r>
      <w:r w:rsidRPr="00F62916">
        <w:rPr>
          <w:rFonts w:ascii="Arial" w:hAnsi="Arial" w:cs="Arial"/>
          <w:b/>
          <w:bCs/>
          <w:sz w:val="24"/>
          <w:szCs w:val="24"/>
        </w:rPr>
        <w:t>“Ranking de Bancos por Tasa Predicha (Junio 2026)”</w:t>
      </w:r>
      <w:r w:rsidRPr="00F62916">
        <w:rPr>
          <w:rFonts w:ascii="Arial" w:hAnsi="Arial" w:cs="Arial"/>
          <w:sz w:val="24"/>
          <w:szCs w:val="24"/>
        </w:rPr>
        <w:t>, el cual informa de forma explícita el propósito de la visualización y el horizonte temporal considerado en las predicciones.</w:t>
      </w:r>
    </w:p>
    <w:p w14:paraId="44829838" w14:textId="77777777" w:rsidR="00F62916" w:rsidRPr="00F62916" w:rsidRDefault="00F62916" w:rsidP="00B33A8C">
      <w:pPr>
        <w:spacing w:line="276" w:lineRule="auto"/>
        <w:rPr>
          <w:rFonts w:ascii="Arial" w:hAnsi="Arial" w:cs="Arial"/>
          <w:sz w:val="24"/>
          <w:szCs w:val="24"/>
        </w:rPr>
      </w:pPr>
      <w:r w:rsidRPr="00F62916">
        <w:rPr>
          <w:rFonts w:ascii="Arial" w:hAnsi="Arial" w:cs="Arial"/>
          <w:sz w:val="24"/>
          <w:szCs w:val="24"/>
        </w:rPr>
        <w:t xml:space="preserve">Adicionalmente, se incorpora un panel desplegable denominado </w:t>
      </w:r>
      <w:r w:rsidRPr="00F62916">
        <w:rPr>
          <w:rFonts w:ascii="Arial" w:hAnsi="Arial" w:cs="Arial"/>
          <w:b/>
          <w:bCs/>
          <w:sz w:val="24"/>
          <w:szCs w:val="24"/>
        </w:rPr>
        <w:t>“Cómo usar esta sección”</w:t>
      </w:r>
      <w:r w:rsidRPr="00F62916">
        <w:rPr>
          <w:rFonts w:ascii="Arial" w:hAnsi="Arial" w:cs="Arial"/>
          <w:sz w:val="24"/>
          <w:szCs w:val="24"/>
        </w:rPr>
        <w:t>, diseñado para proporcionar instrucciones y orientación al usuario sobre la interpretación de los resultados y la utilización de las herramientas disponibles en la pestaña.</w:t>
      </w:r>
    </w:p>
    <w:p w14:paraId="6116737C" w14:textId="77777777" w:rsidR="00F62916" w:rsidRPr="00F62916" w:rsidRDefault="00F62916" w:rsidP="00B33A8C">
      <w:pPr>
        <w:spacing w:line="276" w:lineRule="auto"/>
        <w:rPr>
          <w:rFonts w:ascii="Arial" w:hAnsi="Arial" w:cs="Arial"/>
          <w:sz w:val="24"/>
          <w:szCs w:val="24"/>
        </w:rPr>
      </w:pPr>
      <w:r w:rsidRPr="00F62916">
        <w:rPr>
          <w:rFonts w:ascii="Arial" w:hAnsi="Arial" w:cs="Arial"/>
          <w:sz w:val="24"/>
          <w:szCs w:val="24"/>
        </w:rPr>
        <w:t>Tarjeta destacada del banco líder</w:t>
      </w:r>
    </w:p>
    <w:p w14:paraId="35593F67" w14:textId="77777777" w:rsidR="00F62916" w:rsidRPr="00F62916" w:rsidRDefault="00F62916" w:rsidP="00B33A8C">
      <w:pPr>
        <w:spacing w:line="276" w:lineRule="auto"/>
        <w:rPr>
          <w:rFonts w:ascii="Arial" w:hAnsi="Arial" w:cs="Arial"/>
          <w:sz w:val="24"/>
          <w:szCs w:val="24"/>
        </w:rPr>
      </w:pPr>
      <w:r w:rsidRPr="00F62916">
        <w:rPr>
          <w:rFonts w:ascii="Arial" w:hAnsi="Arial" w:cs="Arial"/>
          <w:sz w:val="24"/>
          <w:szCs w:val="24"/>
        </w:rPr>
        <w:t>Debajo del encabezado se presenta una tarjeta resaltada con fondo verde claro, cuyo propósito es destacar visualmente la entidad bancaria con la tasa de interés predicha más baja dentro del conjunto analizado.</w:t>
      </w:r>
    </w:p>
    <w:p w14:paraId="3BE226B6" w14:textId="77777777" w:rsidR="00F62916" w:rsidRPr="00F62916" w:rsidRDefault="00F62916" w:rsidP="00B33A8C">
      <w:pPr>
        <w:spacing w:line="276" w:lineRule="auto"/>
        <w:rPr>
          <w:rFonts w:ascii="Arial" w:hAnsi="Arial" w:cs="Arial"/>
          <w:sz w:val="24"/>
          <w:szCs w:val="24"/>
        </w:rPr>
      </w:pPr>
      <w:r w:rsidRPr="00F62916">
        <w:rPr>
          <w:rFonts w:ascii="Arial" w:hAnsi="Arial" w:cs="Arial"/>
          <w:sz w:val="24"/>
          <w:szCs w:val="24"/>
        </w:rPr>
        <w:t xml:space="preserve">Para el período evaluado, la entidad mejor posicionada es </w:t>
      </w:r>
      <w:r w:rsidRPr="00F62916">
        <w:rPr>
          <w:rFonts w:ascii="Arial" w:hAnsi="Arial" w:cs="Arial"/>
          <w:b/>
          <w:bCs/>
          <w:sz w:val="24"/>
          <w:szCs w:val="24"/>
        </w:rPr>
        <w:t>Banco GNB Sudameris</w:t>
      </w:r>
      <w:r w:rsidRPr="00F62916">
        <w:rPr>
          <w:rFonts w:ascii="Arial" w:hAnsi="Arial" w:cs="Arial"/>
          <w:sz w:val="24"/>
          <w:szCs w:val="24"/>
        </w:rPr>
        <w:t xml:space="preserve">, con una tasa de interés predicha de </w:t>
      </w:r>
      <w:r w:rsidRPr="00F62916">
        <w:rPr>
          <w:rFonts w:ascii="Arial" w:hAnsi="Arial" w:cs="Arial"/>
          <w:b/>
          <w:bCs/>
          <w:sz w:val="24"/>
          <w:szCs w:val="24"/>
        </w:rPr>
        <w:t>16,39 %</w:t>
      </w:r>
      <w:r w:rsidRPr="00F62916">
        <w:rPr>
          <w:rFonts w:ascii="Arial" w:hAnsi="Arial" w:cs="Arial"/>
          <w:sz w:val="24"/>
          <w:szCs w:val="24"/>
        </w:rPr>
        <w:t xml:space="preserve">. La tarjeta incluye además un mensaje comparativo orientado a facilitar la toma de decisiones, indicando que la elección de esta entidad en lugar de </w:t>
      </w:r>
      <w:r w:rsidRPr="00F62916">
        <w:rPr>
          <w:rFonts w:ascii="Arial" w:hAnsi="Arial" w:cs="Arial"/>
          <w:b/>
          <w:bCs/>
          <w:sz w:val="24"/>
          <w:szCs w:val="24"/>
        </w:rPr>
        <w:t>Banco Mundo Mujer</w:t>
      </w:r>
      <w:r w:rsidRPr="00F62916">
        <w:rPr>
          <w:rFonts w:ascii="Arial" w:hAnsi="Arial" w:cs="Arial"/>
          <w:sz w:val="24"/>
          <w:szCs w:val="24"/>
        </w:rPr>
        <w:t xml:space="preserve"> podría representar un ahorro de hasta </w:t>
      </w:r>
      <w:r w:rsidRPr="00F62916">
        <w:rPr>
          <w:rFonts w:ascii="Arial" w:hAnsi="Arial" w:cs="Arial"/>
          <w:b/>
          <w:bCs/>
          <w:sz w:val="24"/>
          <w:szCs w:val="24"/>
        </w:rPr>
        <w:t>8,48 puntos porcentuales</w:t>
      </w:r>
      <w:r w:rsidRPr="00F62916">
        <w:rPr>
          <w:rFonts w:ascii="Arial" w:hAnsi="Arial" w:cs="Arial"/>
          <w:sz w:val="24"/>
          <w:szCs w:val="24"/>
        </w:rPr>
        <w:t xml:space="preserve"> en la tasa de interés aplicada al crédito.</w:t>
      </w:r>
    </w:p>
    <w:p w14:paraId="6DF3FB37" w14:textId="77777777" w:rsidR="00F62916" w:rsidRPr="00F62916" w:rsidRDefault="00F62916" w:rsidP="00B33A8C">
      <w:pPr>
        <w:spacing w:line="276" w:lineRule="auto"/>
        <w:rPr>
          <w:rFonts w:ascii="Arial" w:hAnsi="Arial" w:cs="Arial"/>
          <w:sz w:val="24"/>
          <w:szCs w:val="24"/>
        </w:rPr>
      </w:pPr>
      <w:r w:rsidRPr="00F62916">
        <w:rPr>
          <w:rFonts w:ascii="Arial" w:hAnsi="Arial" w:cs="Arial"/>
          <w:sz w:val="24"/>
          <w:szCs w:val="24"/>
        </w:rPr>
        <w:t>Esta presentación permite identificar de forma inmediata la alternativa más favorable disponible dentro del ranking.</w:t>
      </w:r>
    </w:p>
    <w:p w14:paraId="43F96AC9" w14:textId="77777777" w:rsidR="00F62916" w:rsidRPr="00F62916" w:rsidRDefault="00F62916" w:rsidP="00B33A8C">
      <w:pPr>
        <w:spacing w:line="276" w:lineRule="auto"/>
        <w:rPr>
          <w:rFonts w:ascii="Arial" w:hAnsi="Arial" w:cs="Arial"/>
          <w:sz w:val="24"/>
          <w:szCs w:val="24"/>
        </w:rPr>
      </w:pPr>
      <w:r w:rsidRPr="00F62916">
        <w:rPr>
          <w:rFonts w:ascii="Arial" w:hAnsi="Arial" w:cs="Arial"/>
          <w:sz w:val="24"/>
          <w:szCs w:val="24"/>
        </w:rPr>
        <w:t>Tarjetas de clasificación (Top 4)</w:t>
      </w:r>
    </w:p>
    <w:p w14:paraId="528279F5" w14:textId="77777777" w:rsidR="00F62916" w:rsidRPr="00F62916" w:rsidRDefault="00F62916" w:rsidP="00B33A8C">
      <w:pPr>
        <w:spacing w:line="276" w:lineRule="auto"/>
        <w:rPr>
          <w:rFonts w:ascii="Arial" w:hAnsi="Arial" w:cs="Arial"/>
          <w:sz w:val="24"/>
          <w:szCs w:val="24"/>
        </w:rPr>
      </w:pPr>
      <w:r w:rsidRPr="00F62916">
        <w:rPr>
          <w:rFonts w:ascii="Arial" w:hAnsi="Arial" w:cs="Arial"/>
          <w:sz w:val="24"/>
          <w:szCs w:val="24"/>
        </w:rPr>
        <w:t>La sección principal del ranking está compuesta por cuatro tarjetas que muestran las entidades bancarias con mejor desempeño según la tasa de interés predicha. Cada tarjeta incluye la posición ocupada dentro de la clasificación, el nombre de la entidad, la tasa estimada, la diferencia respecto al promedio general del sistema y el número de créditos históricos asociados.</w:t>
      </w:r>
    </w:p>
    <w:p w14:paraId="728D9D25" w14:textId="77777777" w:rsidR="00F62916" w:rsidRPr="00F62916" w:rsidRDefault="00F62916" w:rsidP="00B33A8C">
      <w:pPr>
        <w:spacing w:line="276" w:lineRule="auto"/>
        <w:rPr>
          <w:rFonts w:ascii="Arial" w:hAnsi="Arial" w:cs="Arial"/>
          <w:sz w:val="24"/>
          <w:szCs w:val="24"/>
        </w:rPr>
      </w:pPr>
      <w:r w:rsidRPr="00F62916">
        <w:rPr>
          <w:rFonts w:ascii="Arial" w:hAnsi="Arial" w:cs="Arial"/>
          <w:sz w:val="24"/>
          <w:szCs w:val="24"/>
        </w:rPr>
        <w:t>Las entidades mejor clasificadas son las siguientes:</w:t>
      </w:r>
    </w:p>
    <w:p w14:paraId="3DD278EC" w14:textId="77777777" w:rsidR="00F62916" w:rsidRPr="00F62916" w:rsidRDefault="00F62916" w:rsidP="00B33A8C">
      <w:pPr>
        <w:spacing w:line="276" w:lineRule="auto"/>
        <w:rPr>
          <w:rFonts w:ascii="Arial" w:hAnsi="Arial" w:cs="Arial"/>
          <w:sz w:val="24"/>
          <w:szCs w:val="24"/>
        </w:rPr>
      </w:pPr>
      <w:r w:rsidRPr="00F62916">
        <w:rPr>
          <w:rFonts w:ascii="Arial" w:hAnsi="Arial" w:cs="Arial"/>
          <w:b/>
          <w:bCs/>
          <w:sz w:val="24"/>
          <w:szCs w:val="24"/>
        </w:rPr>
        <w:t>1) Banco GNB Sudameris.</w:t>
      </w:r>
      <w:r w:rsidRPr="00F62916">
        <w:rPr>
          <w:rFonts w:ascii="Arial" w:hAnsi="Arial" w:cs="Arial"/>
          <w:sz w:val="24"/>
          <w:szCs w:val="24"/>
        </w:rPr>
        <w:br/>
        <w:t xml:space="preserve">Ocupa la primera posición del ranking con una tasa de interés predicha de </w:t>
      </w:r>
      <w:r w:rsidRPr="00F62916">
        <w:rPr>
          <w:rFonts w:ascii="Arial" w:hAnsi="Arial" w:cs="Arial"/>
          <w:b/>
          <w:bCs/>
          <w:sz w:val="24"/>
          <w:szCs w:val="24"/>
        </w:rPr>
        <w:t>16,39 %</w:t>
      </w:r>
      <w:r w:rsidRPr="00F62916">
        <w:rPr>
          <w:rFonts w:ascii="Arial" w:hAnsi="Arial" w:cs="Arial"/>
          <w:sz w:val="24"/>
          <w:szCs w:val="24"/>
        </w:rPr>
        <w:t xml:space="preserve">, equivalente a </w:t>
      </w:r>
      <w:r w:rsidRPr="00F62916">
        <w:rPr>
          <w:rFonts w:ascii="Arial" w:hAnsi="Arial" w:cs="Arial"/>
          <w:b/>
          <w:bCs/>
          <w:sz w:val="24"/>
          <w:szCs w:val="24"/>
        </w:rPr>
        <w:t>4,66 puntos porcentuales por debajo del promedio general</w:t>
      </w:r>
      <w:r w:rsidRPr="00F62916">
        <w:rPr>
          <w:rFonts w:ascii="Arial" w:hAnsi="Arial" w:cs="Arial"/>
          <w:sz w:val="24"/>
          <w:szCs w:val="24"/>
        </w:rPr>
        <w:t xml:space="preserve">. La entidad registra un historial de </w:t>
      </w:r>
      <w:r w:rsidRPr="00F62916">
        <w:rPr>
          <w:rFonts w:ascii="Arial" w:hAnsi="Arial" w:cs="Arial"/>
          <w:b/>
          <w:bCs/>
          <w:sz w:val="24"/>
          <w:szCs w:val="24"/>
        </w:rPr>
        <w:t>77 créditos</w:t>
      </w:r>
      <w:r w:rsidRPr="00F62916">
        <w:rPr>
          <w:rFonts w:ascii="Arial" w:hAnsi="Arial" w:cs="Arial"/>
          <w:sz w:val="24"/>
          <w:szCs w:val="24"/>
        </w:rPr>
        <w:t xml:space="preserve"> dentro de la base de datos analizada.</w:t>
      </w:r>
    </w:p>
    <w:p w14:paraId="4E75BF8A" w14:textId="77777777" w:rsidR="00F62916" w:rsidRPr="00F62916" w:rsidRDefault="00F62916" w:rsidP="00B33A8C">
      <w:pPr>
        <w:spacing w:line="276" w:lineRule="auto"/>
        <w:rPr>
          <w:rFonts w:ascii="Arial" w:hAnsi="Arial" w:cs="Arial"/>
          <w:sz w:val="24"/>
          <w:szCs w:val="24"/>
        </w:rPr>
      </w:pPr>
      <w:r w:rsidRPr="00F62916">
        <w:rPr>
          <w:rFonts w:ascii="Arial" w:hAnsi="Arial" w:cs="Arial"/>
          <w:b/>
          <w:bCs/>
          <w:sz w:val="24"/>
          <w:szCs w:val="24"/>
        </w:rPr>
        <w:t>2) Coopcentral.</w:t>
      </w:r>
      <w:r w:rsidRPr="00F62916">
        <w:rPr>
          <w:rFonts w:ascii="Arial" w:hAnsi="Arial" w:cs="Arial"/>
          <w:sz w:val="24"/>
          <w:szCs w:val="24"/>
        </w:rPr>
        <w:br/>
        <w:t xml:space="preserve">Se ubica en la segunda posición con una tasa de interés predicha de </w:t>
      </w:r>
      <w:r w:rsidRPr="00F62916">
        <w:rPr>
          <w:rFonts w:ascii="Arial" w:hAnsi="Arial" w:cs="Arial"/>
          <w:b/>
          <w:bCs/>
          <w:sz w:val="24"/>
          <w:szCs w:val="24"/>
        </w:rPr>
        <w:t>17,92 %</w:t>
      </w:r>
      <w:r w:rsidRPr="00F62916">
        <w:rPr>
          <w:rFonts w:ascii="Arial" w:hAnsi="Arial" w:cs="Arial"/>
          <w:sz w:val="24"/>
          <w:szCs w:val="24"/>
        </w:rPr>
        <w:t xml:space="preserve">, situándose </w:t>
      </w:r>
      <w:r w:rsidRPr="00F62916">
        <w:rPr>
          <w:rFonts w:ascii="Arial" w:hAnsi="Arial" w:cs="Arial"/>
          <w:b/>
          <w:bCs/>
          <w:sz w:val="24"/>
          <w:szCs w:val="24"/>
        </w:rPr>
        <w:t>3,33 puntos porcentuales por debajo del promedio del sistema</w:t>
      </w:r>
      <w:r w:rsidRPr="00F62916">
        <w:rPr>
          <w:rFonts w:ascii="Arial" w:hAnsi="Arial" w:cs="Arial"/>
          <w:sz w:val="24"/>
          <w:szCs w:val="24"/>
        </w:rPr>
        <w:t xml:space="preserve">. Cuenta con un total de </w:t>
      </w:r>
      <w:r w:rsidRPr="00F62916">
        <w:rPr>
          <w:rFonts w:ascii="Arial" w:hAnsi="Arial" w:cs="Arial"/>
          <w:b/>
          <w:bCs/>
          <w:sz w:val="24"/>
          <w:szCs w:val="24"/>
        </w:rPr>
        <w:t>31 créditos históricos</w:t>
      </w:r>
      <w:r w:rsidRPr="00F62916">
        <w:rPr>
          <w:rFonts w:ascii="Arial" w:hAnsi="Arial" w:cs="Arial"/>
          <w:sz w:val="24"/>
          <w:szCs w:val="24"/>
        </w:rPr>
        <w:t xml:space="preserve"> registrados.</w:t>
      </w:r>
    </w:p>
    <w:p w14:paraId="1641E7C1" w14:textId="77777777" w:rsidR="00F62916" w:rsidRPr="00F62916" w:rsidRDefault="00F62916" w:rsidP="00B33A8C">
      <w:pPr>
        <w:spacing w:line="276" w:lineRule="auto"/>
        <w:rPr>
          <w:rFonts w:ascii="Arial" w:hAnsi="Arial" w:cs="Arial"/>
          <w:sz w:val="24"/>
          <w:szCs w:val="24"/>
        </w:rPr>
      </w:pPr>
      <w:r w:rsidRPr="00F62916">
        <w:rPr>
          <w:rFonts w:ascii="Arial" w:hAnsi="Arial" w:cs="Arial"/>
          <w:b/>
          <w:bCs/>
          <w:sz w:val="24"/>
          <w:szCs w:val="24"/>
        </w:rPr>
        <w:t>3) Itaú.</w:t>
      </w:r>
      <w:r w:rsidRPr="00F62916">
        <w:rPr>
          <w:rFonts w:ascii="Arial" w:hAnsi="Arial" w:cs="Arial"/>
          <w:sz w:val="24"/>
          <w:szCs w:val="24"/>
        </w:rPr>
        <w:br/>
        <w:t xml:space="preserve">Ocupa el tercer lugar con una tasa de interés estimada de </w:t>
      </w:r>
      <w:r w:rsidRPr="00F62916">
        <w:rPr>
          <w:rFonts w:ascii="Arial" w:hAnsi="Arial" w:cs="Arial"/>
          <w:b/>
          <w:bCs/>
          <w:sz w:val="24"/>
          <w:szCs w:val="24"/>
        </w:rPr>
        <w:t>18,90 %</w:t>
      </w:r>
      <w:r w:rsidRPr="00F62916">
        <w:rPr>
          <w:rFonts w:ascii="Arial" w:hAnsi="Arial" w:cs="Arial"/>
          <w:sz w:val="24"/>
          <w:szCs w:val="24"/>
        </w:rPr>
        <w:t xml:space="preserve">, valor que representa una diferencia de </w:t>
      </w:r>
      <w:r w:rsidRPr="00F62916">
        <w:rPr>
          <w:rFonts w:ascii="Arial" w:hAnsi="Arial" w:cs="Arial"/>
          <w:b/>
          <w:bCs/>
          <w:sz w:val="24"/>
          <w:szCs w:val="24"/>
        </w:rPr>
        <w:t>2,35 puntos porcentuales inferior al promedio general</w:t>
      </w:r>
      <w:r w:rsidRPr="00F62916">
        <w:rPr>
          <w:rFonts w:ascii="Arial" w:hAnsi="Arial" w:cs="Arial"/>
          <w:sz w:val="24"/>
          <w:szCs w:val="24"/>
        </w:rPr>
        <w:t xml:space="preserve">. La entidad posee un historial de </w:t>
      </w:r>
      <w:r w:rsidRPr="00F62916">
        <w:rPr>
          <w:rFonts w:ascii="Arial" w:hAnsi="Arial" w:cs="Arial"/>
          <w:b/>
          <w:bCs/>
          <w:sz w:val="24"/>
          <w:szCs w:val="24"/>
        </w:rPr>
        <w:t>1.507 créditos</w:t>
      </w:r>
      <w:r w:rsidRPr="00F62916">
        <w:rPr>
          <w:rFonts w:ascii="Arial" w:hAnsi="Arial" w:cs="Arial"/>
          <w:sz w:val="24"/>
          <w:szCs w:val="24"/>
        </w:rPr>
        <w:t xml:space="preserve"> considerados en el análisis.</w:t>
      </w:r>
    </w:p>
    <w:p w14:paraId="796489B0" w14:textId="77777777" w:rsidR="00F62916" w:rsidRPr="00F62916" w:rsidRDefault="00F62916" w:rsidP="00B33A8C">
      <w:pPr>
        <w:spacing w:line="276" w:lineRule="auto"/>
        <w:rPr>
          <w:rFonts w:ascii="Arial" w:hAnsi="Arial" w:cs="Arial"/>
          <w:sz w:val="24"/>
          <w:szCs w:val="24"/>
        </w:rPr>
      </w:pPr>
      <w:r w:rsidRPr="00F62916">
        <w:rPr>
          <w:rFonts w:ascii="Arial" w:hAnsi="Arial" w:cs="Arial"/>
          <w:b/>
          <w:bCs/>
          <w:sz w:val="24"/>
          <w:szCs w:val="24"/>
        </w:rPr>
        <w:t>4) Banco Serfinanza.</w:t>
      </w:r>
      <w:r w:rsidRPr="00F62916">
        <w:rPr>
          <w:rFonts w:ascii="Arial" w:hAnsi="Arial" w:cs="Arial"/>
          <w:sz w:val="24"/>
          <w:szCs w:val="24"/>
        </w:rPr>
        <w:br/>
        <w:t xml:space="preserve">Se posiciona en el cuarto lugar con una tasa predicha de </w:t>
      </w:r>
      <w:r w:rsidRPr="00F62916">
        <w:rPr>
          <w:rFonts w:ascii="Arial" w:hAnsi="Arial" w:cs="Arial"/>
          <w:b/>
          <w:bCs/>
          <w:sz w:val="24"/>
          <w:szCs w:val="24"/>
        </w:rPr>
        <w:t>18,91 %</w:t>
      </w:r>
      <w:r w:rsidRPr="00F62916">
        <w:rPr>
          <w:rFonts w:ascii="Arial" w:hAnsi="Arial" w:cs="Arial"/>
          <w:sz w:val="24"/>
          <w:szCs w:val="24"/>
        </w:rPr>
        <w:t xml:space="preserve">, equivalente a </w:t>
      </w:r>
      <w:r w:rsidRPr="00F62916">
        <w:rPr>
          <w:rFonts w:ascii="Arial" w:hAnsi="Arial" w:cs="Arial"/>
          <w:b/>
          <w:bCs/>
          <w:sz w:val="24"/>
          <w:szCs w:val="24"/>
        </w:rPr>
        <w:t>2,34 puntos porcentuales por debajo del promedio del sistema</w:t>
      </w:r>
      <w:r w:rsidRPr="00F62916">
        <w:rPr>
          <w:rFonts w:ascii="Arial" w:hAnsi="Arial" w:cs="Arial"/>
          <w:sz w:val="24"/>
          <w:szCs w:val="24"/>
        </w:rPr>
        <w:t xml:space="preserve">. Registra un total de </w:t>
      </w:r>
      <w:r w:rsidRPr="00F62916">
        <w:rPr>
          <w:rFonts w:ascii="Arial" w:hAnsi="Arial" w:cs="Arial"/>
          <w:b/>
          <w:bCs/>
          <w:sz w:val="24"/>
          <w:szCs w:val="24"/>
        </w:rPr>
        <w:t>1.103 créditos históricos</w:t>
      </w:r>
      <w:r w:rsidRPr="00F62916">
        <w:rPr>
          <w:rFonts w:ascii="Arial" w:hAnsi="Arial" w:cs="Arial"/>
          <w:sz w:val="24"/>
          <w:szCs w:val="24"/>
        </w:rPr>
        <w:t xml:space="preserve"> en la base de datos utilizada.</w:t>
      </w:r>
    </w:p>
    <w:p w14:paraId="21031615" w14:textId="77777777" w:rsidR="00F62916" w:rsidRPr="00F62916" w:rsidRDefault="00F62916" w:rsidP="00B33A8C">
      <w:pPr>
        <w:spacing w:line="276" w:lineRule="auto"/>
        <w:rPr>
          <w:rFonts w:ascii="Arial" w:hAnsi="Arial" w:cs="Arial"/>
          <w:sz w:val="24"/>
          <w:szCs w:val="24"/>
        </w:rPr>
      </w:pPr>
      <w:r w:rsidRPr="00F62916">
        <w:rPr>
          <w:rFonts w:ascii="Arial" w:hAnsi="Arial" w:cs="Arial"/>
          <w:sz w:val="24"/>
          <w:szCs w:val="24"/>
        </w:rPr>
        <w:t>Elementos visuales de las tarjetas</w:t>
      </w:r>
    </w:p>
    <w:p w14:paraId="028EF055" w14:textId="7A8D72EB" w:rsidR="00F62916" w:rsidRPr="001B6FDA" w:rsidRDefault="00F62916" w:rsidP="00B33A8C">
      <w:pPr>
        <w:spacing w:line="276" w:lineRule="auto"/>
        <w:rPr>
          <w:rFonts w:ascii="Arial" w:hAnsi="Arial" w:cs="Arial"/>
          <w:sz w:val="24"/>
          <w:szCs w:val="24"/>
        </w:rPr>
      </w:pPr>
      <w:r w:rsidRPr="00F62916">
        <w:rPr>
          <w:rFonts w:ascii="Arial" w:hAnsi="Arial" w:cs="Arial"/>
          <w:sz w:val="24"/>
          <w:szCs w:val="24"/>
        </w:rPr>
        <w:t>Cada tarjeta de clasificación incorpora un indicador numérico de posición representado mediante un círculo que contiene el número correspondiente dentro del ranking. Asimismo, se destacan el nombre de la entidad bancaria y la tasa de interés predicha mediante tipografía de mayor tamaño para facilitar su identificación. Complementariamente, se presenta la diferencia porcentual respecto al promedio general y el número de créditos históricos asociados a cada entidad, proporcionando contexto adicional para la interpretación de los resultados.</w:t>
      </w:r>
      <w:bookmarkStart w:id="77" w:name="_heading=h.a7zja4mzisaz"/>
      <w:bookmarkEnd w:id="77"/>
    </w:p>
    <w:p w14:paraId="40A6A453" w14:textId="40B8409B" w:rsidR="00F62916" w:rsidRDefault="00F62916" w:rsidP="00B33A8C">
      <w:pPr>
        <w:spacing w:line="276" w:lineRule="auto"/>
        <w:rPr>
          <w:rFonts w:ascii="Arial" w:hAnsi="Arial" w:cs="Arial"/>
          <w:b/>
          <w:bCs/>
          <w:sz w:val="24"/>
          <w:szCs w:val="24"/>
        </w:rPr>
      </w:pPr>
      <w:r w:rsidRPr="007146BD">
        <w:rPr>
          <w:rFonts w:ascii="Arial" w:hAnsi="Arial" w:cs="Arial"/>
          <w:noProof/>
          <w:sz w:val="24"/>
          <w:szCs w:val="24"/>
          <w:lang w:eastAsia="es-CO"/>
        </w:rPr>
        <w:drawing>
          <wp:inline distT="0" distB="0" distL="0" distR="0" wp14:anchorId="0717370E" wp14:editId="54563294">
            <wp:extent cx="5608320" cy="3032760"/>
            <wp:effectExtent l="0" t="0" r="0" b="0"/>
            <wp:docPr id="1349413848" name="Imagen 3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413848" name="Imagen 31" descr="Gráfico&#10;&#10;El contenido generado por IA puede ser incorrecto."/>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608320" cy="3032760"/>
                    </a:xfrm>
                    <a:prstGeom prst="rect">
                      <a:avLst/>
                    </a:prstGeom>
                    <a:noFill/>
                    <a:ln>
                      <a:noFill/>
                    </a:ln>
                  </pic:spPr>
                </pic:pic>
              </a:graphicData>
            </a:graphic>
          </wp:inline>
        </w:drawing>
      </w:r>
    </w:p>
    <w:p w14:paraId="3750A0A5" w14:textId="3761EA9B" w:rsidR="00202640" w:rsidRPr="00E4554C" w:rsidRDefault="00FC1EAC" w:rsidP="00FC1EAC">
      <w:pPr>
        <w:pStyle w:val="Descripcin"/>
        <w:jc w:val="center"/>
        <w:rPr>
          <w:rFonts w:ascii="Arial" w:hAnsi="Arial" w:cs="Arial"/>
          <w:b w:val="0"/>
          <w:bCs w:val="0"/>
          <w:sz w:val="20"/>
          <w:szCs w:val="20"/>
        </w:rPr>
      </w:pPr>
      <w:bookmarkStart w:id="78" w:name="_Ref231321755"/>
      <w:r>
        <w:t xml:space="preserve">Figuras </w:t>
      </w:r>
      <w:fldSimple w:instr=" SEQ Figuras \* ARABIC ">
        <w:r>
          <w:rPr>
            <w:noProof/>
          </w:rPr>
          <w:t>8</w:t>
        </w:r>
      </w:fldSimple>
      <w:r>
        <w:t>-</w:t>
      </w:r>
      <w:r w:rsidRPr="00615F4A">
        <w:t>Graficas del ranking de bancos. Fuente propia.</w:t>
      </w:r>
      <w:bookmarkEnd w:id="78"/>
    </w:p>
    <w:p w14:paraId="53FAEDE1" w14:textId="77777777" w:rsidR="00F62916" w:rsidRPr="00F62916" w:rsidRDefault="00F62916" w:rsidP="00B33A8C">
      <w:pPr>
        <w:spacing w:line="276" w:lineRule="auto"/>
        <w:rPr>
          <w:rFonts w:ascii="Arial" w:hAnsi="Arial" w:cs="Arial"/>
          <w:b/>
          <w:bCs/>
          <w:sz w:val="24"/>
          <w:szCs w:val="24"/>
        </w:rPr>
      </w:pPr>
    </w:p>
    <w:p w14:paraId="5C84A688" w14:textId="77777777" w:rsidR="00F62916" w:rsidRPr="00F62916" w:rsidRDefault="00F62916" w:rsidP="00B33A8C">
      <w:pPr>
        <w:spacing w:line="276" w:lineRule="auto"/>
        <w:rPr>
          <w:rFonts w:ascii="Arial" w:hAnsi="Arial" w:cs="Arial"/>
          <w:sz w:val="24"/>
          <w:szCs w:val="24"/>
        </w:rPr>
      </w:pPr>
      <w:r w:rsidRPr="00F62916">
        <w:rPr>
          <w:rFonts w:ascii="Arial" w:hAnsi="Arial" w:cs="Arial"/>
          <w:sz w:val="24"/>
          <w:szCs w:val="24"/>
        </w:rPr>
        <w:t xml:space="preserve">La sección </w:t>
      </w:r>
      <w:r w:rsidRPr="00F62916">
        <w:rPr>
          <w:rFonts w:ascii="Arial" w:hAnsi="Arial" w:cs="Arial"/>
          <w:b/>
          <w:bCs/>
          <w:sz w:val="24"/>
          <w:szCs w:val="24"/>
        </w:rPr>
        <w:t>Comparador de Bancos</w:t>
      </w:r>
      <w:r w:rsidRPr="00F62916">
        <w:rPr>
          <w:rFonts w:ascii="Arial" w:hAnsi="Arial" w:cs="Arial"/>
          <w:sz w:val="24"/>
          <w:szCs w:val="24"/>
        </w:rPr>
        <w:t xml:space="preserve"> permite realizar un análisis comparativo entre dos entidades financieras seleccionadas por el usuario y, adicionalmente, visualizar el posicionamiento general de todas las entidades mediante representaciones gráficas. Esta funcionalidad facilita la evaluación de las diferencias en las tasas de interés predichas y proporciona información complementaria sobre el volumen histórico de créditos gestionados por cada banco.</w:t>
      </w:r>
    </w:p>
    <w:p w14:paraId="67F5886B" w14:textId="77777777" w:rsidR="00F62916" w:rsidRPr="00F62916" w:rsidRDefault="00F62916" w:rsidP="00B33A8C">
      <w:pPr>
        <w:spacing w:line="276" w:lineRule="auto"/>
        <w:rPr>
          <w:rFonts w:ascii="Arial" w:hAnsi="Arial" w:cs="Arial"/>
          <w:sz w:val="24"/>
          <w:szCs w:val="24"/>
        </w:rPr>
      </w:pPr>
      <w:r w:rsidRPr="00F62916">
        <w:rPr>
          <w:rFonts w:ascii="Arial" w:hAnsi="Arial" w:cs="Arial"/>
          <w:sz w:val="24"/>
          <w:szCs w:val="24"/>
        </w:rPr>
        <w:t>Comparador lado a lado</w:t>
      </w:r>
    </w:p>
    <w:p w14:paraId="517F68FB" w14:textId="77777777" w:rsidR="00F62916" w:rsidRPr="00F62916" w:rsidRDefault="00F62916" w:rsidP="00B33A8C">
      <w:pPr>
        <w:spacing w:line="276" w:lineRule="auto"/>
        <w:rPr>
          <w:rFonts w:ascii="Arial" w:hAnsi="Arial" w:cs="Arial"/>
          <w:sz w:val="24"/>
          <w:szCs w:val="24"/>
        </w:rPr>
      </w:pPr>
      <w:r w:rsidRPr="00F62916">
        <w:rPr>
          <w:rFonts w:ascii="Arial" w:hAnsi="Arial" w:cs="Arial"/>
          <w:sz w:val="24"/>
          <w:szCs w:val="24"/>
        </w:rPr>
        <w:t>El comparador presenta dos paneles ubicados de manera paralela, donde se muestran las características principales de las entidades seleccionadas.</w:t>
      </w:r>
    </w:p>
    <w:p w14:paraId="1FEB458B" w14:textId="77777777" w:rsidR="00F62916" w:rsidRPr="00F62916" w:rsidRDefault="00F62916" w:rsidP="00B33A8C">
      <w:pPr>
        <w:spacing w:line="276" w:lineRule="auto"/>
        <w:rPr>
          <w:rFonts w:ascii="Arial" w:hAnsi="Arial" w:cs="Arial"/>
          <w:sz w:val="24"/>
          <w:szCs w:val="24"/>
        </w:rPr>
      </w:pPr>
      <w:r w:rsidRPr="00F62916">
        <w:rPr>
          <w:rFonts w:ascii="Arial" w:hAnsi="Arial" w:cs="Arial"/>
          <w:b/>
          <w:bCs/>
          <w:sz w:val="24"/>
          <w:szCs w:val="24"/>
        </w:rPr>
        <w:t>Banco A.</w:t>
      </w:r>
      <w:r w:rsidRPr="00F62916">
        <w:rPr>
          <w:rFonts w:ascii="Arial" w:hAnsi="Arial" w:cs="Arial"/>
          <w:sz w:val="24"/>
          <w:szCs w:val="24"/>
        </w:rPr>
        <w:br/>
        <w:t xml:space="preserve">En el selector izquierdo se encuentra seleccionado </w:t>
      </w:r>
      <w:r w:rsidRPr="00F62916">
        <w:rPr>
          <w:rFonts w:ascii="Arial" w:hAnsi="Arial" w:cs="Arial"/>
          <w:b/>
          <w:bCs/>
          <w:sz w:val="24"/>
          <w:szCs w:val="24"/>
        </w:rPr>
        <w:t>Banco GNB Sudameris</w:t>
      </w:r>
      <w:r w:rsidRPr="00F62916">
        <w:rPr>
          <w:rFonts w:ascii="Arial" w:hAnsi="Arial" w:cs="Arial"/>
          <w:sz w:val="24"/>
          <w:szCs w:val="24"/>
        </w:rPr>
        <w:t xml:space="preserve">, identificado mediante una tarjeta de color verde y la etiqueta </w:t>
      </w:r>
      <w:r w:rsidRPr="00F62916">
        <w:rPr>
          <w:rFonts w:ascii="Arial" w:hAnsi="Arial" w:cs="Arial"/>
          <w:b/>
          <w:bCs/>
          <w:sz w:val="24"/>
          <w:szCs w:val="24"/>
        </w:rPr>
        <w:t>“Mejor opción”</w:t>
      </w:r>
      <w:r w:rsidRPr="00F62916">
        <w:rPr>
          <w:rFonts w:ascii="Arial" w:hAnsi="Arial" w:cs="Arial"/>
          <w:sz w:val="24"/>
          <w:szCs w:val="24"/>
        </w:rPr>
        <w:t xml:space="preserve">, resaltando que corresponde a la entidad con la tasa de interés predicha más baja dentro del conjunto analizado. La tasa estimada para esta entidad es de </w:t>
      </w:r>
      <w:r w:rsidRPr="00F62916">
        <w:rPr>
          <w:rFonts w:ascii="Arial" w:hAnsi="Arial" w:cs="Arial"/>
          <w:b/>
          <w:bCs/>
          <w:sz w:val="24"/>
          <w:szCs w:val="24"/>
        </w:rPr>
        <w:t>16,39 %</w:t>
      </w:r>
      <w:r w:rsidRPr="00F62916">
        <w:rPr>
          <w:rFonts w:ascii="Arial" w:hAnsi="Arial" w:cs="Arial"/>
          <w:sz w:val="24"/>
          <w:szCs w:val="24"/>
        </w:rPr>
        <w:t>.</w:t>
      </w:r>
    </w:p>
    <w:p w14:paraId="1FD7AF9A" w14:textId="77777777" w:rsidR="00F62916" w:rsidRPr="00F62916" w:rsidRDefault="00F62916" w:rsidP="00B33A8C">
      <w:pPr>
        <w:spacing w:line="276" w:lineRule="auto"/>
        <w:rPr>
          <w:rFonts w:ascii="Arial" w:hAnsi="Arial" w:cs="Arial"/>
          <w:sz w:val="24"/>
          <w:szCs w:val="24"/>
        </w:rPr>
      </w:pPr>
      <w:r w:rsidRPr="00F62916">
        <w:rPr>
          <w:rFonts w:ascii="Arial" w:hAnsi="Arial" w:cs="Arial"/>
          <w:b/>
          <w:bCs/>
          <w:sz w:val="24"/>
          <w:szCs w:val="24"/>
        </w:rPr>
        <w:t>Indicador de diferencia.</w:t>
      </w:r>
      <w:r w:rsidRPr="00F62916">
        <w:rPr>
          <w:rFonts w:ascii="Arial" w:hAnsi="Arial" w:cs="Arial"/>
          <w:sz w:val="24"/>
          <w:szCs w:val="24"/>
        </w:rPr>
        <w:br/>
        <w:t xml:space="preserve">Entre ambos paneles se ubica un indicador central que muestra la diferencia porcentual entre las tasas de interés de los bancos seleccionados. En este caso, se observa una diferencia de </w:t>
      </w:r>
      <w:r w:rsidRPr="00F62916">
        <w:rPr>
          <w:rFonts w:ascii="Arial" w:hAnsi="Arial" w:cs="Arial"/>
          <w:b/>
          <w:bCs/>
          <w:sz w:val="24"/>
          <w:szCs w:val="24"/>
        </w:rPr>
        <w:t>−1,53 %</w:t>
      </w:r>
      <w:r w:rsidRPr="00F62916">
        <w:rPr>
          <w:rFonts w:ascii="Arial" w:hAnsi="Arial" w:cs="Arial"/>
          <w:sz w:val="24"/>
          <w:szCs w:val="24"/>
        </w:rPr>
        <w:t>, representada en color verde para indicar una ventaja favorable al elegir el Banco A en comparación con el Banco B.</w:t>
      </w:r>
    </w:p>
    <w:p w14:paraId="30787313" w14:textId="77777777" w:rsidR="00F62916" w:rsidRPr="00F62916" w:rsidRDefault="00F62916" w:rsidP="00B33A8C">
      <w:pPr>
        <w:spacing w:line="276" w:lineRule="auto"/>
        <w:rPr>
          <w:rFonts w:ascii="Arial" w:hAnsi="Arial" w:cs="Arial"/>
          <w:sz w:val="24"/>
          <w:szCs w:val="24"/>
        </w:rPr>
      </w:pPr>
      <w:r w:rsidRPr="00F62916">
        <w:rPr>
          <w:rFonts w:ascii="Arial" w:hAnsi="Arial" w:cs="Arial"/>
          <w:b/>
          <w:bCs/>
          <w:sz w:val="24"/>
          <w:szCs w:val="24"/>
        </w:rPr>
        <w:t>Banco B.</w:t>
      </w:r>
      <w:r w:rsidRPr="00F62916">
        <w:rPr>
          <w:rFonts w:ascii="Arial" w:hAnsi="Arial" w:cs="Arial"/>
          <w:sz w:val="24"/>
          <w:szCs w:val="24"/>
        </w:rPr>
        <w:br/>
        <w:t xml:space="preserve">En el selector derecho se encuentra seleccionado </w:t>
      </w:r>
      <w:r w:rsidRPr="00F62916">
        <w:rPr>
          <w:rFonts w:ascii="Arial" w:hAnsi="Arial" w:cs="Arial"/>
          <w:b/>
          <w:bCs/>
          <w:sz w:val="24"/>
          <w:szCs w:val="24"/>
        </w:rPr>
        <w:t>Coopcentral</w:t>
      </w:r>
      <w:r w:rsidRPr="00F62916">
        <w:rPr>
          <w:rFonts w:ascii="Arial" w:hAnsi="Arial" w:cs="Arial"/>
          <w:sz w:val="24"/>
          <w:szCs w:val="24"/>
        </w:rPr>
        <w:t xml:space="preserve">, identificado mediante una tarjeta con la etiqueta </w:t>
      </w:r>
      <w:r w:rsidRPr="00F62916">
        <w:rPr>
          <w:rFonts w:ascii="Arial" w:hAnsi="Arial" w:cs="Arial"/>
          <w:b/>
          <w:bCs/>
          <w:sz w:val="24"/>
          <w:szCs w:val="24"/>
        </w:rPr>
        <w:t>“Mayor tasa”</w:t>
      </w:r>
      <w:r w:rsidRPr="00F62916">
        <w:rPr>
          <w:rFonts w:ascii="Arial" w:hAnsi="Arial" w:cs="Arial"/>
          <w:sz w:val="24"/>
          <w:szCs w:val="24"/>
        </w:rPr>
        <w:t xml:space="preserve">. La tasa de interés predicha para esta entidad es de </w:t>
      </w:r>
      <w:r w:rsidRPr="00F62916">
        <w:rPr>
          <w:rFonts w:ascii="Arial" w:hAnsi="Arial" w:cs="Arial"/>
          <w:b/>
          <w:bCs/>
          <w:sz w:val="24"/>
          <w:szCs w:val="24"/>
        </w:rPr>
        <w:t>17,92 %</w:t>
      </w:r>
      <w:r w:rsidRPr="00F62916">
        <w:rPr>
          <w:rFonts w:ascii="Arial" w:hAnsi="Arial" w:cs="Arial"/>
          <w:sz w:val="24"/>
          <w:szCs w:val="24"/>
        </w:rPr>
        <w:t>.</w:t>
      </w:r>
    </w:p>
    <w:p w14:paraId="17E3685C" w14:textId="77777777" w:rsidR="00F62916" w:rsidRPr="00F62916" w:rsidRDefault="00F62916" w:rsidP="00B33A8C">
      <w:pPr>
        <w:spacing w:line="276" w:lineRule="auto"/>
        <w:rPr>
          <w:rFonts w:ascii="Arial" w:hAnsi="Arial" w:cs="Arial"/>
          <w:sz w:val="24"/>
          <w:szCs w:val="24"/>
        </w:rPr>
      </w:pPr>
      <w:r w:rsidRPr="00F62916">
        <w:rPr>
          <w:rFonts w:ascii="Arial" w:hAnsi="Arial" w:cs="Arial"/>
          <w:sz w:val="24"/>
          <w:szCs w:val="24"/>
        </w:rPr>
        <w:t>Esta disposición permite al usuario identificar de manera inmediata la magnitud de la diferencia existente entre dos alternativas de crédito y evaluar cuál ofrece mejores condiciones financieras.</w:t>
      </w:r>
    </w:p>
    <w:p w14:paraId="0A275DB4" w14:textId="77777777" w:rsidR="00F62916" w:rsidRPr="00F62916" w:rsidRDefault="00F62916" w:rsidP="00B33A8C">
      <w:pPr>
        <w:spacing w:line="276" w:lineRule="auto"/>
        <w:rPr>
          <w:rFonts w:ascii="Arial" w:hAnsi="Arial" w:cs="Arial"/>
          <w:sz w:val="24"/>
          <w:szCs w:val="24"/>
        </w:rPr>
      </w:pPr>
      <w:r w:rsidRPr="00F62916">
        <w:rPr>
          <w:rFonts w:ascii="Arial" w:hAnsi="Arial" w:cs="Arial"/>
          <w:sz w:val="24"/>
          <w:szCs w:val="24"/>
        </w:rPr>
        <w:t>Gráfico “Tasa Predicha por Banco”</w:t>
      </w:r>
    </w:p>
    <w:p w14:paraId="2342726C" w14:textId="77777777" w:rsidR="00F62916" w:rsidRPr="00F62916" w:rsidRDefault="00F62916" w:rsidP="00B33A8C">
      <w:pPr>
        <w:spacing w:line="276" w:lineRule="auto"/>
        <w:rPr>
          <w:rFonts w:ascii="Arial" w:hAnsi="Arial" w:cs="Arial"/>
          <w:sz w:val="24"/>
          <w:szCs w:val="24"/>
        </w:rPr>
      </w:pPr>
      <w:r w:rsidRPr="00F62916">
        <w:rPr>
          <w:rFonts w:ascii="Arial" w:hAnsi="Arial" w:cs="Arial"/>
          <w:sz w:val="24"/>
          <w:szCs w:val="24"/>
        </w:rPr>
        <w:t xml:space="preserve">La sección incorpora un gráfico de barras horizontales denominado </w:t>
      </w:r>
      <w:r w:rsidRPr="00F62916">
        <w:rPr>
          <w:rFonts w:ascii="Arial" w:hAnsi="Arial" w:cs="Arial"/>
          <w:b/>
          <w:bCs/>
          <w:sz w:val="24"/>
          <w:szCs w:val="24"/>
        </w:rPr>
        <w:t>“Tasa Predicha por Banco”</w:t>
      </w:r>
      <w:r w:rsidRPr="00F62916">
        <w:rPr>
          <w:rFonts w:ascii="Arial" w:hAnsi="Arial" w:cs="Arial"/>
          <w:sz w:val="24"/>
          <w:szCs w:val="24"/>
        </w:rPr>
        <w:t>, cuyo objetivo es representar visualmente las tasas de interés estimadas para todas las entidades financieras incluidas en el análisis.</w:t>
      </w:r>
    </w:p>
    <w:p w14:paraId="472C5D45" w14:textId="77777777" w:rsidR="00F62916" w:rsidRPr="00F62916" w:rsidRDefault="00F62916" w:rsidP="00B33A8C">
      <w:pPr>
        <w:spacing w:line="276" w:lineRule="auto"/>
        <w:rPr>
          <w:rFonts w:ascii="Arial" w:hAnsi="Arial" w:cs="Arial"/>
          <w:sz w:val="24"/>
          <w:szCs w:val="24"/>
        </w:rPr>
      </w:pPr>
      <w:r w:rsidRPr="00F62916">
        <w:rPr>
          <w:rFonts w:ascii="Arial" w:hAnsi="Arial" w:cs="Arial"/>
          <w:sz w:val="24"/>
          <w:szCs w:val="24"/>
        </w:rPr>
        <w:t>Las principales características de esta visualización son las siguientes:</w:t>
      </w:r>
    </w:p>
    <w:p w14:paraId="0C02F736" w14:textId="77777777" w:rsidR="00F62916" w:rsidRPr="00F62916" w:rsidRDefault="00F62916" w:rsidP="002F74DC">
      <w:pPr>
        <w:numPr>
          <w:ilvl w:val="0"/>
          <w:numId w:val="26"/>
        </w:numPr>
        <w:spacing w:line="276" w:lineRule="auto"/>
        <w:rPr>
          <w:rFonts w:ascii="Arial" w:hAnsi="Arial" w:cs="Arial"/>
          <w:sz w:val="24"/>
          <w:szCs w:val="24"/>
        </w:rPr>
      </w:pPr>
      <w:r w:rsidRPr="00F62916">
        <w:rPr>
          <w:rFonts w:ascii="Arial" w:hAnsi="Arial" w:cs="Arial"/>
          <w:sz w:val="24"/>
          <w:szCs w:val="24"/>
        </w:rPr>
        <w:t xml:space="preserve">Las entidades se ordenan de acuerdo con la tasa de interés predicha, desde el valor más bajo hasta el más alto. </w:t>
      </w:r>
    </w:p>
    <w:p w14:paraId="68D28F9B" w14:textId="77777777" w:rsidR="00F62916" w:rsidRPr="00F62916" w:rsidRDefault="00F62916" w:rsidP="002F74DC">
      <w:pPr>
        <w:numPr>
          <w:ilvl w:val="0"/>
          <w:numId w:val="26"/>
        </w:numPr>
        <w:spacing w:line="276" w:lineRule="auto"/>
        <w:rPr>
          <w:rFonts w:ascii="Arial" w:hAnsi="Arial" w:cs="Arial"/>
          <w:sz w:val="24"/>
          <w:szCs w:val="24"/>
        </w:rPr>
      </w:pPr>
      <w:r w:rsidRPr="00F62916">
        <w:rPr>
          <w:rFonts w:ascii="Arial" w:hAnsi="Arial" w:cs="Arial"/>
          <w:sz w:val="24"/>
          <w:szCs w:val="24"/>
        </w:rPr>
        <w:t xml:space="preserve">Se utiliza una paleta de colores tipo semáforo para facilitar la interpretación: </w:t>
      </w:r>
    </w:p>
    <w:p w14:paraId="70DC27F7" w14:textId="77777777" w:rsidR="00F62916" w:rsidRPr="00F62916" w:rsidRDefault="00F62916" w:rsidP="002F74DC">
      <w:pPr>
        <w:numPr>
          <w:ilvl w:val="1"/>
          <w:numId w:val="26"/>
        </w:numPr>
        <w:spacing w:line="276" w:lineRule="auto"/>
        <w:rPr>
          <w:rFonts w:ascii="Arial" w:hAnsi="Arial" w:cs="Arial"/>
          <w:sz w:val="24"/>
          <w:szCs w:val="24"/>
        </w:rPr>
      </w:pPr>
      <w:r w:rsidRPr="00F62916">
        <w:rPr>
          <w:rFonts w:ascii="Arial" w:hAnsi="Arial" w:cs="Arial"/>
          <w:sz w:val="24"/>
          <w:szCs w:val="24"/>
        </w:rPr>
        <w:t xml:space="preserve">Verde para tasas bajas. </w:t>
      </w:r>
    </w:p>
    <w:p w14:paraId="48F615D5" w14:textId="77777777" w:rsidR="00F62916" w:rsidRPr="00F62916" w:rsidRDefault="00F62916" w:rsidP="002F74DC">
      <w:pPr>
        <w:numPr>
          <w:ilvl w:val="1"/>
          <w:numId w:val="26"/>
        </w:numPr>
        <w:spacing w:line="276" w:lineRule="auto"/>
        <w:rPr>
          <w:rFonts w:ascii="Arial" w:hAnsi="Arial" w:cs="Arial"/>
          <w:sz w:val="24"/>
          <w:szCs w:val="24"/>
        </w:rPr>
      </w:pPr>
      <w:r w:rsidRPr="00F62916">
        <w:rPr>
          <w:rFonts w:ascii="Arial" w:hAnsi="Arial" w:cs="Arial"/>
          <w:sz w:val="24"/>
          <w:szCs w:val="24"/>
        </w:rPr>
        <w:t xml:space="preserve">Amarillo para tasas intermedias. </w:t>
      </w:r>
    </w:p>
    <w:p w14:paraId="23B063D3" w14:textId="77777777" w:rsidR="00F62916" w:rsidRPr="00F62916" w:rsidRDefault="00F62916" w:rsidP="002F74DC">
      <w:pPr>
        <w:numPr>
          <w:ilvl w:val="1"/>
          <w:numId w:val="26"/>
        </w:numPr>
        <w:spacing w:line="276" w:lineRule="auto"/>
        <w:rPr>
          <w:rFonts w:ascii="Arial" w:hAnsi="Arial" w:cs="Arial"/>
          <w:sz w:val="24"/>
          <w:szCs w:val="24"/>
        </w:rPr>
      </w:pPr>
      <w:r w:rsidRPr="00F62916">
        <w:rPr>
          <w:rFonts w:ascii="Arial" w:hAnsi="Arial" w:cs="Arial"/>
          <w:sz w:val="24"/>
          <w:szCs w:val="24"/>
        </w:rPr>
        <w:t xml:space="preserve">Rojo para tasas elevadas. </w:t>
      </w:r>
    </w:p>
    <w:p w14:paraId="40F24827" w14:textId="77777777" w:rsidR="00F62916" w:rsidRPr="00F62916" w:rsidRDefault="00F62916" w:rsidP="002F74DC">
      <w:pPr>
        <w:numPr>
          <w:ilvl w:val="0"/>
          <w:numId w:val="26"/>
        </w:numPr>
        <w:spacing w:line="276" w:lineRule="auto"/>
        <w:rPr>
          <w:rFonts w:ascii="Arial" w:hAnsi="Arial" w:cs="Arial"/>
          <w:sz w:val="24"/>
          <w:szCs w:val="24"/>
        </w:rPr>
      </w:pPr>
      <w:r w:rsidRPr="00F62916">
        <w:rPr>
          <w:rFonts w:ascii="Arial" w:hAnsi="Arial" w:cs="Arial"/>
          <w:sz w:val="24"/>
          <w:szCs w:val="24"/>
        </w:rPr>
        <w:t xml:space="preserve">Se incluye un panel desplegable denominado </w:t>
      </w:r>
      <w:r w:rsidRPr="00F62916">
        <w:rPr>
          <w:rFonts w:ascii="Arial" w:hAnsi="Arial" w:cs="Arial"/>
          <w:b/>
          <w:bCs/>
          <w:sz w:val="24"/>
          <w:szCs w:val="24"/>
        </w:rPr>
        <w:t>“Cómo interpretar este gráfico”</w:t>
      </w:r>
      <w:r w:rsidRPr="00F62916">
        <w:rPr>
          <w:rFonts w:ascii="Arial" w:hAnsi="Arial" w:cs="Arial"/>
          <w:sz w:val="24"/>
          <w:szCs w:val="24"/>
        </w:rPr>
        <w:t xml:space="preserve">, el cual proporciona orientación sobre la lectura e interpretación de los resultados. </w:t>
      </w:r>
    </w:p>
    <w:p w14:paraId="29C6EA58" w14:textId="77777777" w:rsidR="00F62916" w:rsidRPr="00F62916" w:rsidRDefault="00F62916" w:rsidP="002F74DC">
      <w:pPr>
        <w:numPr>
          <w:ilvl w:val="0"/>
          <w:numId w:val="26"/>
        </w:numPr>
        <w:spacing w:line="276" w:lineRule="auto"/>
        <w:rPr>
          <w:rFonts w:ascii="Arial" w:hAnsi="Arial" w:cs="Arial"/>
          <w:sz w:val="24"/>
          <w:szCs w:val="24"/>
        </w:rPr>
      </w:pPr>
      <w:r w:rsidRPr="00F62916">
        <w:rPr>
          <w:rFonts w:ascii="Arial" w:hAnsi="Arial" w:cs="Arial"/>
          <w:sz w:val="24"/>
          <w:szCs w:val="24"/>
        </w:rPr>
        <w:t xml:space="preserve">El usuario dispone de un selector de ordenamiento que permite visualizar los datos de </w:t>
      </w:r>
      <w:r w:rsidRPr="00F62916">
        <w:rPr>
          <w:rFonts w:ascii="Arial" w:hAnsi="Arial" w:cs="Arial"/>
          <w:b/>
          <w:bCs/>
          <w:sz w:val="24"/>
          <w:szCs w:val="24"/>
        </w:rPr>
        <w:t>menor a mayor</w:t>
      </w:r>
      <w:r w:rsidRPr="00F62916">
        <w:rPr>
          <w:rFonts w:ascii="Arial" w:hAnsi="Arial" w:cs="Arial"/>
          <w:sz w:val="24"/>
          <w:szCs w:val="24"/>
        </w:rPr>
        <w:t xml:space="preserve"> o de </w:t>
      </w:r>
      <w:r w:rsidRPr="00F62916">
        <w:rPr>
          <w:rFonts w:ascii="Arial" w:hAnsi="Arial" w:cs="Arial"/>
          <w:b/>
          <w:bCs/>
          <w:sz w:val="24"/>
          <w:szCs w:val="24"/>
        </w:rPr>
        <w:t>mayor a menor</w:t>
      </w:r>
      <w:r w:rsidRPr="00F62916">
        <w:rPr>
          <w:rFonts w:ascii="Arial" w:hAnsi="Arial" w:cs="Arial"/>
          <w:sz w:val="24"/>
          <w:szCs w:val="24"/>
        </w:rPr>
        <w:t xml:space="preserve"> tasa de interés. </w:t>
      </w:r>
    </w:p>
    <w:p w14:paraId="4F18F434" w14:textId="77777777" w:rsidR="00F62916" w:rsidRPr="00F62916" w:rsidRDefault="00F62916" w:rsidP="002F74DC">
      <w:pPr>
        <w:numPr>
          <w:ilvl w:val="0"/>
          <w:numId w:val="26"/>
        </w:numPr>
        <w:spacing w:line="276" w:lineRule="auto"/>
        <w:rPr>
          <w:rFonts w:ascii="Arial" w:hAnsi="Arial" w:cs="Arial"/>
          <w:sz w:val="24"/>
          <w:szCs w:val="24"/>
        </w:rPr>
      </w:pPr>
      <w:r w:rsidRPr="00F62916">
        <w:rPr>
          <w:rFonts w:ascii="Arial" w:hAnsi="Arial" w:cs="Arial"/>
          <w:sz w:val="24"/>
          <w:szCs w:val="24"/>
        </w:rPr>
        <w:t xml:space="preserve">El ranking se extiende desde </w:t>
      </w:r>
      <w:r w:rsidRPr="00F62916">
        <w:rPr>
          <w:rFonts w:ascii="Arial" w:hAnsi="Arial" w:cs="Arial"/>
          <w:b/>
          <w:bCs/>
          <w:sz w:val="24"/>
          <w:szCs w:val="24"/>
        </w:rPr>
        <w:t>Banco GNB Sudameris</w:t>
      </w:r>
      <w:r w:rsidRPr="00F62916">
        <w:rPr>
          <w:rFonts w:ascii="Arial" w:hAnsi="Arial" w:cs="Arial"/>
          <w:sz w:val="24"/>
          <w:szCs w:val="24"/>
        </w:rPr>
        <w:t xml:space="preserve">, con una tasa predicha de </w:t>
      </w:r>
      <w:r w:rsidRPr="00F62916">
        <w:rPr>
          <w:rFonts w:ascii="Arial" w:hAnsi="Arial" w:cs="Arial"/>
          <w:b/>
          <w:bCs/>
          <w:sz w:val="24"/>
          <w:szCs w:val="24"/>
        </w:rPr>
        <w:t>16,39 %</w:t>
      </w:r>
      <w:r w:rsidRPr="00F62916">
        <w:rPr>
          <w:rFonts w:ascii="Arial" w:hAnsi="Arial" w:cs="Arial"/>
          <w:sz w:val="24"/>
          <w:szCs w:val="24"/>
        </w:rPr>
        <w:t xml:space="preserve">, hasta </w:t>
      </w:r>
      <w:r w:rsidRPr="00F62916">
        <w:rPr>
          <w:rFonts w:ascii="Arial" w:hAnsi="Arial" w:cs="Arial"/>
          <w:b/>
          <w:bCs/>
          <w:sz w:val="24"/>
          <w:szCs w:val="24"/>
        </w:rPr>
        <w:t>Banco Mundo Mujer</w:t>
      </w:r>
      <w:r w:rsidRPr="00F62916">
        <w:rPr>
          <w:rFonts w:ascii="Arial" w:hAnsi="Arial" w:cs="Arial"/>
          <w:sz w:val="24"/>
          <w:szCs w:val="24"/>
        </w:rPr>
        <w:t xml:space="preserve">, con una tasa estimada de </w:t>
      </w:r>
      <w:r w:rsidRPr="00F62916">
        <w:rPr>
          <w:rFonts w:ascii="Arial" w:hAnsi="Arial" w:cs="Arial"/>
          <w:b/>
          <w:bCs/>
          <w:sz w:val="24"/>
          <w:szCs w:val="24"/>
        </w:rPr>
        <w:t>24,86 %</w:t>
      </w:r>
      <w:r w:rsidRPr="00F62916">
        <w:rPr>
          <w:rFonts w:ascii="Arial" w:hAnsi="Arial" w:cs="Arial"/>
          <w:sz w:val="24"/>
          <w:szCs w:val="24"/>
        </w:rPr>
        <w:t xml:space="preserve">. </w:t>
      </w:r>
    </w:p>
    <w:p w14:paraId="0B5D5E9D" w14:textId="77777777" w:rsidR="00F62916" w:rsidRPr="00F62916" w:rsidRDefault="00F62916" w:rsidP="00B33A8C">
      <w:pPr>
        <w:spacing w:line="276" w:lineRule="auto"/>
        <w:rPr>
          <w:rFonts w:ascii="Arial" w:hAnsi="Arial" w:cs="Arial"/>
          <w:sz w:val="24"/>
          <w:szCs w:val="24"/>
        </w:rPr>
      </w:pPr>
      <w:r w:rsidRPr="00F62916">
        <w:rPr>
          <w:rFonts w:ascii="Arial" w:hAnsi="Arial" w:cs="Arial"/>
          <w:sz w:val="24"/>
          <w:szCs w:val="24"/>
        </w:rPr>
        <w:t>Esta representación gráfica facilita la comparación global entre entidades y permite identificar rápidamente cuáles ofrecen condiciones más competitivas.</w:t>
      </w:r>
    </w:p>
    <w:p w14:paraId="180359D8" w14:textId="77777777" w:rsidR="00F62916" w:rsidRPr="00F62916" w:rsidRDefault="00F62916" w:rsidP="00B33A8C">
      <w:pPr>
        <w:spacing w:line="276" w:lineRule="auto"/>
        <w:rPr>
          <w:rFonts w:ascii="Arial" w:hAnsi="Arial" w:cs="Arial"/>
          <w:sz w:val="24"/>
          <w:szCs w:val="24"/>
        </w:rPr>
      </w:pPr>
      <w:r w:rsidRPr="00F62916">
        <w:rPr>
          <w:rFonts w:ascii="Arial" w:hAnsi="Arial" w:cs="Arial"/>
          <w:sz w:val="24"/>
          <w:szCs w:val="24"/>
        </w:rPr>
        <w:t>Gráfico “Volumen de Créditos”</w:t>
      </w:r>
    </w:p>
    <w:p w14:paraId="539A7EC5" w14:textId="77777777" w:rsidR="00F62916" w:rsidRPr="00F62916" w:rsidRDefault="00F62916" w:rsidP="00B33A8C">
      <w:pPr>
        <w:spacing w:line="276" w:lineRule="auto"/>
        <w:rPr>
          <w:rFonts w:ascii="Arial" w:hAnsi="Arial" w:cs="Arial"/>
          <w:sz w:val="24"/>
          <w:szCs w:val="24"/>
        </w:rPr>
      </w:pPr>
      <w:r w:rsidRPr="00F62916">
        <w:rPr>
          <w:rFonts w:ascii="Arial" w:hAnsi="Arial" w:cs="Arial"/>
          <w:sz w:val="24"/>
          <w:szCs w:val="24"/>
        </w:rPr>
        <w:t xml:space="preserve">Complementariamente, la pestaña incluye un gráfico de barras horizontales denominado </w:t>
      </w:r>
      <w:r w:rsidRPr="00F62916">
        <w:rPr>
          <w:rFonts w:ascii="Arial" w:hAnsi="Arial" w:cs="Arial"/>
          <w:b/>
          <w:bCs/>
          <w:sz w:val="24"/>
          <w:szCs w:val="24"/>
        </w:rPr>
        <w:t>“Volumen de Créditos”</w:t>
      </w:r>
      <w:r w:rsidRPr="00F62916">
        <w:rPr>
          <w:rFonts w:ascii="Arial" w:hAnsi="Arial" w:cs="Arial"/>
          <w:sz w:val="24"/>
          <w:szCs w:val="24"/>
        </w:rPr>
        <w:t>, orientado a mostrar la cantidad histórica de créditos registrados para cada entidad financiera.</w:t>
      </w:r>
    </w:p>
    <w:p w14:paraId="68FE3A75" w14:textId="77777777" w:rsidR="00F62916" w:rsidRPr="00F62916" w:rsidRDefault="00F62916" w:rsidP="00B33A8C">
      <w:pPr>
        <w:spacing w:line="276" w:lineRule="auto"/>
        <w:rPr>
          <w:rFonts w:ascii="Arial" w:hAnsi="Arial" w:cs="Arial"/>
          <w:sz w:val="24"/>
          <w:szCs w:val="24"/>
        </w:rPr>
      </w:pPr>
      <w:r w:rsidRPr="00F62916">
        <w:rPr>
          <w:rFonts w:ascii="Arial" w:hAnsi="Arial" w:cs="Arial"/>
          <w:sz w:val="24"/>
          <w:szCs w:val="24"/>
        </w:rPr>
        <w:t>Las características principales de esta visualización son las siguientes:</w:t>
      </w:r>
    </w:p>
    <w:p w14:paraId="7C15941C" w14:textId="77777777" w:rsidR="00F62916" w:rsidRPr="00F62916" w:rsidRDefault="00F62916" w:rsidP="002F74DC">
      <w:pPr>
        <w:numPr>
          <w:ilvl w:val="0"/>
          <w:numId w:val="27"/>
        </w:numPr>
        <w:spacing w:line="276" w:lineRule="auto"/>
        <w:rPr>
          <w:rFonts w:ascii="Arial" w:hAnsi="Arial" w:cs="Arial"/>
          <w:sz w:val="24"/>
          <w:szCs w:val="24"/>
        </w:rPr>
      </w:pPr>
      <w:r w:rsidRPr="00F62916">
        <w:rPr>
          <w:rFonts w:ascii="Arial" w:hAnsi="Arial" w:cs="Arial"/>
          <w:sz w:val="24"/>
          <w:szCs w:val="24"/>
        </w:rPr>
        <w:t xml:space="preserve">Las barras representan el volumen acumulado de créditos históricos asociados a cada banco. </w:t>
      </w:r>
    </w:p>
    <w:p w14:paraId="62DFEECE" w14:textId="77777777" w:rsidR="00F62916" w:rsidRPr="00F62916" w:rsidRDefault="00F62916" w:rsidP="002F74DC">
      <w:pPr>
        <w:numPr>
          <w:ilvl w:val="0"/>
          <w:numId w:val="27"/>
        </w:numPr>
        <w:spacing w:line="276" w:lineRule="auto"/>
        <w:rPr>
          <w:rFonts w:ascii="Arial" w:hAnsi="Arial" w:cs="Arial"/>
          <w:sz w:val="24"/>
          <w:szCs w:val="24"/>
        </w:rPr>
      </w:pPr>
      <w:r w:rsidRPr="00F62916">
        <w:rPr>
          <w:rFonts w:ascii="Arial" w:hAnsi="Arial" w:cs="Arial"/>
          <w:sz w:val="24"/>
          <w:szCs w:val="24"/>
        </w:rPr>
        <w:t xml:space="preserve">Los datos se presentan ordenados de mayor a menor volumen para facilitar la identificación de las entidades con mayor participación en el mercado. </w:t>
      </w:r>
    </w:p>
    <w:p w14:paraId="43D93FC2" w14:textId="77777777" w:rsidR="00F62916" w:rsidRPr="00F62916" w:rsidRDefault="00F62916" w:rsidP="002F74DC">
      <w:pPr>
        <w:numPr>
          <w:ilvl w:val="0"/>
          <w:numId w:val="27"/>
        </w:numPr>
        <w:spacing w:line="276" w:lineRule="auto"/>
        <w:rPr>
          <w:rFonts w:ascii="Arial" w:hAnsi="Arial" w:cs="Arial"/>
          <w:sz w:val="24"/>
          <w:szCs w:val="24"/>
        </w:rPr>
      </w:pPr>
      <w:r w:rsidRPr="00F62916">
        <w:rPr>
          <w:rFonts w:ascii="Arial" w:hAnsi="Arial" w:cs="Arial"/>
          <w:sz w:val="24"/>
          <w:szCs w:val="24"/>
        </w:rPr>
        <w:t xml:space="preserve">El gráfico permite contextualizar los resultados de las tasas de interés al relacionarlos con la magnitud de la actividad crediticia de cada institución. </w:t>
      </w:r>
    </w:p>
    <w:p w14:paraId="006FD70A" w14:textId="77777777" w:rsidR="00F62916" w:rsidRPr="00F62916" w:rsidRDefault="00F62916" w:rsidP="002F74DC">
      <w:pPr>
        <w:numPr>
          <w:ilvl w:val="0"/>
          <w:numId w:val="27"/>
        </w:numPr>
        <w:spacing w:line="276" w:lineRule="auto"/>
        <w:rPr>
          <w:rFonts w:ascii="Arial" w:hAnsi="Arial" w:cs="Arial"/>
          <w:sz w:val="24"/>
          <w:szCs w:val="24"/>
        </w:rPr>
      </w:pPr>
      <w:r w:rsidRPr="00F62916">
        <w:rPr>
          <w:rFonts w:ascii="Arial" w:hAnsi="Arial" w:cs="Arial"/>
          <w:sz w:val="24"/>
          <w:szCs w:val="24"/>
        </w:rPr>
        <w:t xml:space="preserve">Dentro del conjunto analizado, </w:t>
      </w:r>
      <w:r w:rsidRPr="00F62916">
        <w:rPr>
          <w:rFonts w:ascii="Arial" w:hAnsi="Arial" w:cs="Arial"/>
          <w:b/>
          <w:bCs/>
          <w:sz w:val="24"/>
          <w:szCs w:val="24"/>
        </w:rPr>
        <w:t>Banco de Bogotá</w:t>
      </w:r>
      <w:r w:rsidRPr="00F62916">
        <w:rPr>
          <w:rFonts w:ascii="Arial" w:hAnsi="Arial" w:cs="Arial"/>
          <w:sz w:val="24"/>
          <w:szCs w:val="24"/>
        </w:rPr>
        <w:t xml:space="preserve"> se posiciona como la entidad con el mayor volumen histórico de créditos registrados. </w:t>
      </w:r>
    </w:p>
    <w:p w14:paraId="5D993AC7" w14:textId="77777777" w:rsidR="00F62916" w:rsidRPr="00F62916" w:rsidRDefault="00F62916" w:rsidP="00B33A8C">
      <w:pPr>
        <w:spacing w:line="276" w:lineRule="auto"/>
        <w:rPr>
          <w:rFonts w:ascii="Arial" w:hAnsi="Arial" w:cs="Arial"/>
          <w:sz w:val="24"/>
          <w:szCs w:val="24"/>
        </w:rPr>
      </w:pPr>
      <w:r w:rsidRPr="00F62916">
        <w:rPr>
          <w:rFonts w:ascii="Arial" w:hAnsi="Arial" w:cs="Arial"/>
          <w:sz w:val="24"/>
          <w:szCs w:val="24"/>
        </w:rPr>
        <w:t>La combinación de este gráfico con el análisis de tasas de interés proporciona una visión más completa del mercado financiero, permitiendo considerar tanto las condiciones crediticias ofrecidas como la relevancia y participación de cada entidad dentro del sistema.</w:t>
      </w:r>
    </w:p>
    <w:p w14:paraId="5A70BB36" w14:textId="77777777" w:rsidR="00F62916" w:rsidRPr="00F62916" w:rsidRDefault="00F62916" w:rsidP="00B33A8C">
      <w:pPr>
        <w:spacing w:line="276" w:lineRule="auto"/>
        <w:rPr>
          <w:rFonts w:ascii="Arial" w:hAnsi="Arial" w:cs="Arial"/>
          <w:sz w:val="24"/>
          <w:szCs w:val="24"/>
        </w:rPr>
      </w:pPr>
      <w:r w:rsidRPr="00F62916">
        <w:rPr>
          <w:rFonts w:ascii="Arial" w:hAnsi="Arial" w:cs="Arial"/>
          <w:sz w:val="24"/>
          <w:szCs w:val="24"/>
        </w:rPr>
        <w:t xml:space="preserve">En conjunto, la sección </w:t>
      </w:r>
      <w:r w:rsidRPr="00F62916">
        <w:rPr>
          <w:rFonts w:ascii="Arial" w:hAnsi="Arial" w:cs="Arial"/>
          <w:b/>
          <w:bCs/>
          <w:sz w:val="24"/>
          <w:szCs w:val="24"/>
        </w:rPr>
        <w:t>Comparador de Bancos</w:t>
      </w:r>
      <w:r w:rsidRPr="00F62916">
        <w:rPr>
          <w:rFonts w:ascii="Arial" w:hAnsi="Arial" w:cs="Arial"/>
          <w:sz w:val="24"/>
          <w:szCs w:val="24"/>
        </w:rPr>
        <w:t xml:space="preserve"> constituye una herramienta de apoyo para la toma de decisiones, ya que integra información comparativa, indicadores de diferencia y visualizaciones gráficas que facilitan el análisis de las tasas de interés predichas y la participación histórica de las entidades bancarias</w:t>
      </w:r>
    </w:p>
    <w:p w14:paraId="4F149A0C" w14:textId="77777777" w:rsidR="00F62916" w:rsidRPr="00F62916" w:rsidRDefault="00F62916" w:rsidP="00B33A8C">
      <w:pPr>
        <w:spacing w:line="276" w:lineRule="auto"/>
        <w:rPr>
          <w:rFonts w:ascii="Arial" w:hAnsi="Arial" w:cs="Arial"/>
          <w:b/>
          <w:bCs/>
          <w:sz w:val="24"/>
          <w:szCs w:val="24"/>
        </w:rPr>
      </w:pPr>
    </w:p>
    <w:p w14:paraId="646693A0" w14:textId="77777777" w:rsidR="00F62916" w:rsidRPr="00F62916" w:rsidRDefault="00F62916" w:rsidP="00B33A8C">
      <w:pPr>
        <w:spacing w:line="276" w:lineRule="auto"/>
        <w:rPr>
          <w:rFonts w:ascii="Arial" w:hAnsi="Arial" w:cs="Arial"/>
          <w:b/>
          <w:bCs/>
          <w:sz w:val="24"/>
          <w:szCs w:val="24"/>
        </w:rPr>
      </w:pPr>
    </w:p>
    <w:p w14:paraId="4E3A5616" w14:textId="43E98C06" w:rsidR="00F62916" w:rsidRDefault="00F62916" w:rsidP="00B33A8C">
      <w:pPr>
        <w:spacing w:line="276" w:lineRule="auto"/>
        <w:rPr>
          <w:rFonts w:ascii="Arial" w:hAnsi="Arial" w:cs="Arial"/>
          <w:b/>
          <w:bCs/>
          <w:sz w:val="24"/>
          <w:szCs w:val="24"/>
        </w:rPr>
      </w:pPr>
      <w:r w:rsidRPr="007146BD">
        <w:rPr>
          <w:rFonts w:ascii="Arial" w:hAnsi="Arial" w:cs="Arial"/>
          <w:noProof/>
          <w:sz w:val="24"/>
          <w:szCs w:val="24"/>
          <w:lang w:eastAsia="es-CO"/>
        </w:rPr>
        <w:drawing>
          <wp:inline distT="0" distB="0" distL="0" distR="0" wp14:anchorId="20A7B714" wp14:editId="09DF44F1">
            <wp:extent cx="5608320" cy="2613660"/>
            <wp:effectExtent l="0" t="0" r="0" b="0"/>
            <wp:docPr id="1061987611" name="Imagen 30" descr="Interfaz de usuario gráfica, Gráfico, Aplicación, Excel&#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987611" name="Imagen 30" descr="Interfaz de usuario gráfica, Gráfico, Aplicación, Excel&#10;&#10;El contenido generado por IA puede ser incorrecto."/>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608320" cy="2613660"/>
                    </a:xfrm>
                    <a:prstGeom prst="rect">
                      <a:avLst/>
                    </a:prstGeom>
                    <a:noFill/>
                    <a:ln>
                      <a:noFill/>
                    </a:ln>
                  </pic:spPr>
                </pic:pic>
              </a:graphicData>
            </a:graphic>
          </wp:inline>
        </w:drawing>
      </w:r>
    </w:p>
    <w:p w14:paraId="07F04CA8" w14:textId="735AACF5" w:rsidR="00560F10" w:rsidRPr="00A54BE2" w:rsidRDefault="00FC1EAC" w:rsidP="00FC1EAC">
      <w:pPr>
        <w:pStyle w:val="Descripcin"/>
        <w:jc w:val="center"/>
        <w:rPr>
          <w:rFonts w:ascii="Arial" w:hAnsi="Arial" w:cs="Arial"/>
          <w:sz w:val="20"/>
          <w:szCs w:val="20"/>
        </w:rPr>
      </w:pPr>
      <w:bookmarkStart w:id="79" w:name="_Hlk231310777"/>
      <w:bookmarkStart w:id="80" w:name="_Ref231321764"/>
      <w:r>
        <w:t xml:space="preserve">Figuras </w:t>
      </w:r>
      <w:fldSimple w:instr=" SEQ Figuras \* ARABIC ">
        <w:r>
          <w:rPr>
            <w:noProof/>
          </w:rPr>
          <w:t>9</w:t>
        </w:r>
      </w:fldSimple>
      <w:r>
        <w:t>-</w:t>
      </w:r>
      <w:r w:rsidRPr="00C6385B">
        <w:t>Graficas de distribuciones. Fuente propia.</w:t>
      </w:r>
      <w:bookmarkEnd w:id="80"/>
    </w:p>
    <w:bookmarkEnd w:id="79"/>
    <w:p w14:paraId="2F057896" w14:textId="77777777" w:rsidR="00F62916" w:rsidRPr="00F62916" w:rsidRDefault="00F62916" w:rsidP="00B33A8C">
      <w:pPr>
        <w:spacing w:line="276" w:lineRule="auto"/>
        <w:rPr>
          <w:rFonts w:ascii="Arial" w:hAnsi="Arial" w:cs="Arial"/>
          <w:sz w:val="24"/>
          <w:szCs w:val="24"/>
        </w:rPr>
      </w:pPr>
      <w:r w:rsidRPr="00F62916">
        <w:rPr>
          <w:rFonts w:ascii="Arial" w:hAnsi="Arial" w:cs="Arial"/>
          <w:sz w:val="24"/>
          <w:szCs w:val="24"/>
        </w:rPr>
        <w:t>Esta sección muestra la relación entre las tasas base históricas y las predicciones, así como la distribución de los créditos por rangos de monto.</w:t>
      </w:r>
    </w:p>
    <w:p w14:paraId="7FEFF039" w14:textId="77777777" w:rsidR="00F62916" w:rsidRPr="00F62916" w:rsidRDefault="00F62916" w:rsidP="00B33A8C">
      <w:pPr>
        <w:spacing w:line="276" w:lineRule="auto"/>
        <w:rPr>
          <w:rFonts w:ascii="Arial" w:hAnsi="Arial" w:cs="Arial"/>
          <w:b/>
          <w:sz w:val="24"/>
          <w:szCs w:val="24"/>
        </w:rPr>
      </w:pPr>
      <w:r w:rsidRPr="00F62916">
        <w:rPr>
          <w:rFonts w:ascii="Arial" w:hAnsi="Arial" w:cs="Arial"/>
          <w:b/>
          <w:sz w:val="24"/>
          <w:szCs w:val="24"/>
        </w:rPr>
        <w:t>Gráfico de barras agrupadas: "Tasa Base vs. Tasa Predicha"</w:t>
      </w:r>
    </w:p>
    <w:p w14:paraId="32DFC3D4" w14:textId="77777777" w:rsidR="00F62916" w:rsidRPr="00F62916" w:rsidRDefault="00F62916" w:rsidP="002F74DC">
      <w:pPr>
        <w:numPr>
          <w:ilvl w:val="0"/>
          <w:numId w:val="28"/>
        </w:numPr>
        <w:spacing w:line="276" w:lineRule="auto"/>
        <w:rPr>
          <w:rFonts w:ascii="Arial" w:hAnsi="Arial" w:cs="Arial"/>
          <w:sz w:val="24"/>
          <w:szCs w:val="24"/>
        </w:rPr>
      </w:pPr>
      <w:r w:rsidRPr="00F62916">
        <w:rPr>
          <w:rFonts w:ascii="Arial" w:hAnsi="Arial" w:cs="Arial"/>
          <w:sz w:val="24"/>
          <w:szCs w:val="24"/>
        </w:rPr>
        <w:t xml:space="preserve">Eje X: nombres de las 21 entidades bancarias. </w:t>
      </w:r>
    </w:p>
    <w:p w14:paraId="4D685F13" w14:textId="77777777" w:rsidR="00F62916" w:rsidRPr="00F62916" w:rsidRDefault="00F62916" w:rsidP="002F74DC">
      <w:pPr>
        <w:numPr>
          <w:ilvl w:val="0"/>
          <w:numId w:val="28"/>
        </w:numPr>
        <w:spacing w:line="276" w:lineRule="auto"/>
        <w:rPr>
          <w:rFonts w:ascii="Arial" w:hAnsi="Arial" w:cs="Arial"/>
          <w:sz w:val="24"/>
          <w:szCs w:val="24"/>
        </w:rPr>
      </w:pPr>
      <w:r w:rsidRPr="00F62916">
        <w:rPr>
          <w:rFonts w:ascii="Arial" w:hAnsi="Arial" w:cs="Arial"/>
          <w:sz w:val="24"/>
          <w:szCs w:val="24"/>
        </w:rPr>
        <w:t xml:space="preserve">Eje Y: tasa de interés expresada en porcentaje (%). </w:t>
      </w:r>
    </w:p>
    <w:p w14:paraId="38144B8C" w14:textId="77777777" w:rsidR="00F62916" w:rsidRPr="00F62916" w:rsidRDefault="00F62916" w:rsidP="002F74DC">
      <w:pPr>
        <w:numPr>
          <w:ilvl w:val="0"/>
          <w:numId w:val="28"/>
        </w:numPr>
        <w:spacing w:line="276" w:lineRule="auto"/>
        <w:rPr>
          <w:rFonts w:ascii="Arial" w:hAnsi="Arial" w:cs="Arial"/>
          <w:sz w:val="24"/>
          <w:szCs w:val="24"/>
        </w:rPr>
      </w:pPr>
      <w:r w:rsidRPr="00F62916">
        <w:rPr>
          <w:rFonts w:ascii="Arial" w:hAnsi="Arial" w:cs="Arial"/>
          <w:sz w:val="24"/>
          <w:szCs w:val="24"/>
        </w:rPr>
        <w:t xml:space="preserve">Barras grises: Tasa Base (marzo de 2026), correspondiente al último valor histórico conocido. </w:t>
      </w:r>
    </w:p>
    <w:p w14:paraId="7DA3060F" w14:textId="77777777" w:rsidR="00F62916" w:rsidRPr="00F62916" w:rsidRDefault="00F62916" w:rsidP="002F74DC">
      <w:pPr>
        <w:numPr>
          <w:ilvl w:val="0"/>
          <w:numId w:val="28"/>
        </w:numPr>
        <w:spacing w:line="276" w:lineRule="auto"/>
        <w:rPr>
          <w:rFonts w:ascii="Arial" w:hAnsi="Arial" w:cs="Arial"/>
          <w:sz w:val="24"/>
          <w:szCs w:val="24"/>
        </w:rPr>
      </w:pPr>
      <w:r w:rsidRPr="00F62916">
        <w:rPr>
          <w:rFonts w:ascii="Arial" w:hAnsi="Arial" w:cs="Arial"/>
          <w:sz w:val="24"/>
          <w:szCs w:val="24"/>
        </w:rPr>
        <w:t xml:space="preserve">Barras azules: Tasa Predicha (junio de 2026), correspondiente a la predicción a tres meses. </w:t>
      </w:r>
    </w:p>
    <w:p w14:paraId="722C633C" w14:textId="77777777" w:rsidR="00F62916" w:rsidRPr="00F62916" w:rsidRDefault="00F62916" w:rsidP="002F74DC">
      <w:pPr>
        <w:numPr>
          <w:ilvl w:val="0"/>
          <w:numId w:val="28"/>
        </w:numPr>
        <w:spacing w:line="276" w:lineRule="auto"/>
        <w:rPr>
          <w:rFonts w:ascii="Arial" w:hAnsi="Arial" w:cs="Arial"/>
          <w:sz w:val="24"/>
          <w:szCs w:val="24"/>
        </w:rPr>
      </w:pPr>
      <w:r w:rsidRPr="00F62916">
        <w:rPr>
          <w:rFonts w:ascii="Arial" w:hAnsi="Arial" w:cs="Arial"/>
          <w:sz w:val="24"/>
          <w:szCs w:val="24"/>
        </w:rPr>
        <w:t xml:space="preserve">Incluye el panel colapsable </w:t>
      </w:r>
      <w:r w:rsidRPr="00F62916">
        <w:rPr>
          <w:rFonts w:ascii="Arial" w:hAnsi="Arial" w:cs="Arial"/>
          <w:b/>
          <w:bCs/>
          <w:sz w:val="24"/>
          <w:szCs w:val="24"/>
        </w:rPr>
        <w:t>"Qué muestra este gráfico"</w:t>
      </w:r>
      <w:r w:rsidRPr="00F62916">
        <w:rPr>
          <w:rFonts w:ascii="Arial" w:hAnsi="Arial" w:cs="Arial"/>
          <w:sz w:val="24"/>
          <w:szCs w:val="24"/>
        </w:rPr>
        <w:t xml:space="preserve">, el cual proporciona una explicación detallada de la visualización. </w:t>
      </w:r>
    </w:p>
    <w:p w14:paraId="2BE7E351" w14:textId="77777777" w:rsidR="00F62916" w:rsidRPr="00F62916" w:rsidRDefault="00F62916" w:rsidP="002F74DC">
      <w:pPr>
        <w:numPr>
          <w:ilvl w:val="0"/>
          <w:numId w:val="28"/>
        </w:numPr>
        <w:spacing w:line="276" w:lineRule="auto"/>
        <w:rPr>
          <w:rFonts w:ascii="Arial" w:hAnsi="Arial" w:cs="Arial"/>
          <w:sz w:val="24"/>
          <w:szCs w:val="24"/>
        </w:rPr>
      </w:pPr>
      <w:r w:rsidRPr="00F62916">
        <w:rPr>
          <w:rFonts w:ascii="Arial" w:hAnsi="Arial" w:cs="Arial"/>
          <w:sz w:val="24"/>
          <w:szCs w:val="24"/>
        </w:rPr>
        <w:t xml:space="preserve">Permite identificar los aumentos o disminuciones proyectados en las tasas de interés para cada entidad bancaria. </w:t>
      </w:r>
    </w:p>
    <w:p w14:paraId="7A087144" w14:textId="77777777" w:rsidR="00F62916" w:rsidRPr="00F62916" w:rsidRDefault="00F62916" w:rsidP="00B33A8C">
      <w:pPr>
        <w:spacing w:line="276" w:lineRule="auto"/>
        <w:rPr>
          <w:rFonts w:ascii="Arial" w:hAnsi="Arial" w:cs="Arial"/>
          <w:b/>
          <w:sz w:val="24"/>
          <w:szCs w:val="24"/>
        </w:rPr>
      </w:pPr>
      <w:r w:rsidRPr="00F62916">
        <w:rPr>
          <w:rFonts w:ascii="Arial" w:hAnsi="Arial" w:cs="Arial"/>
          <w:b/>
          <w:sz w:val="24"/>
          <w:szCs w:val="24"/>
        </w:rPr>
        <w:t>Distribución por Rango de Monto</w:t>
      </w:r>
    </w:p>
    <w:p w14:paraId="30EE2B8D" w14:textId="77777777" w:rsidR="00F62916" w:rsidRPr="00F62916" w:rsidRDefault="00F62916" w:rsidP="00B33A8C">
      <w:pPr>
        <w:spacing w:line="276" w:lineRule="auto"/>
        <w:rPr>
          <w:rFonts w:ascii="Arial" w:hAnsi="Arial" w:cs="Arial"/>
          <w:sz w:val="24"/>
          <w:szCs w:val="24"/>
        </w:rPr>
      </w:pPr>
      <w:r w:rsidRPr="00F62916">
        <w:rPr>
          <w:rFonts w:ascii="Arial" w:hAnsi="Arial" w:cs="Arial"/>
          <w:sz w:val="24"/>
          <w:szCs w:val="24"/>
        </w:rPr>
        <w:t>Gráfico de barras: "Tasa Promedio por Rango"</w:t>
      </w:r>
    </w:p>
    <w:p w14:paraId="3C097ECA" w14:textId="77777777" w:rsidR="00F62916" w:rsidRPr="00F62916" w:rsidRDefault="00F62916" w:rsidP="002F74DC">
      <w:pPr>
        <w:numPr>
          <w:ilvl w:val="0"/>
          <w:numId w:val="29"/>
        </w:numPr>
        <w:spacing w:line="276" w:lineRule="auto"/>
        <w:rPr>
          <w:rFonts w:ascii="Arial" w:hAnsi="Arial" w:cs="Arial"/>
          <w:sz w:val="24"/>
          <w:szCs w:val="24"/>
        </w:rPr>
      </w:pPr>
      <w:r w:rsidRPr="00F62916">
        <w:rPr>
          <w:rFonts w:ascii="Arial" w:hAnsi="Arial" w:cs="Arial"/>
          <w:sz w:val="24"/>
          <w:szCs w:val="24"/>
        </w:rPr>
        <w:t xml:space="preserve">Presenta la tasa promedio predicha para cada rango de monto expresado en SMLMV. </w:t>
      </w:r>
    </w:p>
    <w:p w14:paraId="5351D88F" w14:textId="77777777" w:rsidR="00F62916" w:rsidRPr="00F62916" w:rsidRDefault="00F62916" w:rsidP="002F74DC">
      <w:pPr>
        <w:numPr>
          <w:ilvl w:val="0"/>
          <w:numId w:val="29"/>
        </w:numPr>
        <w:spacing w:line="276" w:lineRule="auto"/>
        <w:rPr>
          <w:rFonts w:ascii="Arial" w:hAnsi="Arial" w:cs="Arial"/>
          <w:sz w:val="24"/>
          <w:szCs w:val="24"/>
        </w:rPr>
      </w:pPr>
      <w:r w:rsidRPr="00F62916">
        <w:rPr>
          <w:rFonts w:ascii="Arial" w:hAnsi="Arial" w:cs="Arial"/>
          <w:sz w:val="24"/>
          <w:szCs w:val="24"/>
        </w:rPr>
        <w:t xml:space="preserve">Utiliza una escala de colores tipo semáforo: </w:t>
      </w:r>
    </w:p>
    <w:p w14:paraId="05EDC33D" w14:textId="77777777" w:rsidR="00F62916" w:rsidRPr="00F62916" w:rsidRDefault="00F62916" w:rsidP="002F74DC">
      <w:pPr>
        <w:numPr>
          <w:ilvl w:val="1"/>
          <w:numId w:val="29"/>
        </w:numPr>
        <w:spacing w:line="276" w:lineRule="auto"/>
        <w:rPr>
          <w:rFonts w:ascii="Arial" w:hAnsi="Arial" w:cs="Arial"/>
          <w:sz w:val="24"/>
          <w:szCs w:val="24"/>
        </w:rPr>
      </w:pPr>
      <w:r w:rsidRPr="00F62916">
        <w:rPr>
          <w:rFonts w:ascii="Arial" w:hAnsi="Arial" w:cs="Arial"/>
          <w:sz w:val="24"/>
          <w:szCs w:val="24"/>
        </w:rPr>
        <w:t xml:space="preserve">Verde: rangos con tasas más bajas (montos altos). </w:t>
      </w:r>
    </w:p>
    <w:p w14:paraId="0D67B41C" w14:textId="77777777" w:rsidR="00F62916" w:rsidRPr="00F62916" w:rsidRDefault="00F62916" w:rsidP="002F74DC">
      <w:pPr>
        <w:numPr>
          <w:ilvl w:val="1"/>
          <w:numId w:val="29"/>
        </w:numPr>
        <w:spacing w:line="276" w:lineRule="auto"/>
        <w:rPr>
          <w:rFonts w:ascii="Arial" w:hAnsi="Arial" w:cs="Arial"/>
          <w:sz w:val="24"/>
          <w:szCs w:val="24"/>
        </w:rPr>
      </w:pPr>
      <w:r w:rsidRPr="00F62916">
        <w:rPr>
          <w:rFonts w:ascii="Arial" w:hAnsi="Arial" w:cs="Arial"/>
          <w:sz w:val="24"/>
          <w:szCs w:val="24"/>
        </w:rPr>
        <w:t xml:space="preserve">Amarillo: rangos con tasas intermedias. </w:t>
      </w:r>
    </w:p>
    <w:p w14:paraId="5E754B72" w14:textId="77777777" w:rsidR="00F62916" w:rsidRPr="00F62916" w:rsidRDefault="00F62916" w:rsidP="002F74DC">
      <w:pPr>
        <w:numPr>
          <w:ilvl w:val="1"/>
          <w:numId w:val="29"/>
        </w:numPr>
        <w:spacing w:line="276" w:lineRule="auto"/>
        <w:rPr>
          <w:rFonts w:ascii="Arial" w:hAnsi="Arial" w:cs="Arial"/>
          <w:sz w:val="24"/>
          <w:szCs w:val="24"/>
        </w:rPr>
      </w:pPr>
      <w:r w:rsidRPr="00F62916">
        <w:rPr>
          <w:rFonts w:ascii="Arial" w:hAnsi="Arial" w:cs="Arial"/>
          <w:sz w:val="24"/>
          <w:szCs w:val="24"/>
        </w:rPr>
        <w:t xml:space="preserve">Rojo: rangos con tasas más altas (montos bajos). </w:t>
      </w:r>
    </w:p>
    <w:p w14:paraId="54DC33DF" w14:textId="77777777" w:rsidR="00F62916" w:rsidRPr="00F62916" w:rsidRDefault="00F62916" w:rsidP="002F74DC">
      <w:pPr>
        <w:numPr>
          <w:ilvl w:val="0"/>
          <w:numId w:val="29"/>
        </w:numPr>
        <w:spacing w:line="276" w:lineRule="auto"/>
        <w:rPr>
          <w:rFonts w:ascii="Arial" w:hAnsi="Arial" w:cs="Arial"/>
          <w:sz w:val="24"/>
          <w:szCs w:val="24"/>
        </w:rPr>
      </w:pPr>
      <w:r w:rsidRPr="00F62916">
        <w:rPr>
          <w:rFonts w:ascii="Arial" w:hAnsi="Arial" w:cs="Arial"/>
          <w:sz w:val="24"/>
          <w:szCs w:val="24"/>
        </w:rPr>
        <w:t xml:space="preserve">Permite evidenciar que los créditos de menor monto presentan tasas de interés más elevadas. </w:t>
      </w:r>
    </w:p>
    <w:p w14:paraId="1EBEDB97" w14:textId="77777777" w:rsidR="00F62916" w:rsidRPr="00F62916" w:rsidRDefault="00F62916" w:rsidP="00B33A8C">
      <w:pPr>
        <w:spacing w:line="276" w:lineRule="auto"/>
        <w:rPr>
          <w:rFonts w:ascii="Arial" w:hAnsi="Arial" w:cs="Arial"/>
          <w:sz w:val="24"/>
          <w:szCs w:val="24"/>
        </w:rPr>
      </w:pPr>
      <w:r w:rsidRPr="00F62916">
        <w:rPr>
          <w:rFonts w:ascii="Arial" w:hAnsi="Arial" w:cs="Arial"/>
          <w:sz w:val="24"/>
          <w:szCs w:val="24"/>
        </w:rPr>
        <w:t>Gráfico circular: "Distribución de Créditos"</w:t>
      </w:r>
    </w:p>
    <w:p w14:paraId="1AFAE0B6" w14:textId="77777777" w:rsidR="00F62916" w:rsidRPr="00F62916" w:rsidRDefault="00F62916" w:rsidP="002F74DC">
      <w:pPr>
        <w:numPr>
          <w:ilvl w:val="0"/>
          <w:numId w:val="30"/>
        </w:numPr>
        <w:spacing w:line="276" w:lineRule="auto"/>
        <w:rPr>
          <w:rFonts w:ascii="Arial" w:hAnsi="Arial" w:cs="Arial"/>
          <w:sz w:val="24"/>
          <w:szCs w:val="24"/>
        </w:rPr>
      </w:pPr>
      <w:r w:rsidRPr="00F62916">
        <w:rPr>
          <w:rFonts w:ascii="Arial" w:hAnsi="Arial" w:cs="Arial"/>
          <w:sz w:val="24"/>
          <w:szCs w:val="24"/>
        </w:rPr>
        <w:t xml:space="preserve">Muestra la proporción del total de créditos correspondiente a cada rango de monto. </w:t>
      </w:r>
    </w:p>
    <w:p w14:paraId="258B6A14" w14:textId="77777777" w:rsidR="00F62916" w:rsidRPr="00F62916" w:rsidRDefault="00F62916" w:rsidP="002F74DC">
      <w:pPr>
        <w:numPr>
          <w:ilvl w:val="0"/>
          <w:numId w:val="30"/>
        </w:numPr>
        <w:spacing w:line="276" w:lineRule="auto"/>
        <w:rPr>
          <w:rFonts w:ascii="Arial" w:hAnsi="Arial" w:cs="Arial"/>
          <w:sz w:val="24"/>
          <w:szCs w:val="24"/>
        </w:rPr>
      </w:pPr>
      <w:r w:rsidRPr="00F62916">
        <w:rPr>
          <w:rFonts w:ascii="Arial" w:hAnsi="Arial" w:cs="Arial"/>
          <w:sz w:val="24"/>
          <w:szCs w:val="24"/>
        </w:rPr>
        <w:t xml:space="preserve">Los segmentos se encuentran etiquetados con sus respectivos porcentajes. </w:t>
      </w:r>
    </w:p>
    <w:p w14:paraId="70715170" w14:textId="77777777" w:rsidR="00F62916" w:rsidRPr="00F62916" w:rsidRDefault="00F62916" w:rsidP="002F74DC">
      <w:pPr>
        <w:numPr>
          <w:ilvl w:val="0"/>
          <w:numId w:val="30"/>
        </w:numPr>
        <w:spacing w:line="276" w:lineRule="auto"/>
        <w:rPr>
          <w:rFonts w:ascii="Arial" w:hAnsi="Arial" w:cs="Arial"/>
          <w:sz w:val="24"/>
          <w:szCs w:val="24"/>
        </w:rPr>
      </w:pPr>
      <w:r w:rsidRPr="00F62916">
        <w:rPr>
          <w:rFonts w:ascii="Arial" w:hAnsi="Arial" w:cs="Arial"/>
          <w:sz w:val="24"/>
          <w:szCs w:val="24"/>
        </w:rPr>
        <w:t xml:space="preserve">Principales categorías: </w:t>
      </w:r>
    </w:p>
    <w:p w14:paraId="464E1D2A" w14:textId="77777777" w:rsidR="00F62916" w:rsidRPr="00F62916" w:rsidRDefault="00F62916" w:rsidP="002F74DC">
      <w:pPr>
        <w:numPr>
          <w:ilvl w:val="1"/>
          <w:numId w:val="30"/>
        </w:numPr>
        <w:spacing w:line="276" w:lineRule="auto"/>
        <w:rPr>
          <w:rFonts w:ascii="Arial" w:hAnsi="Arial" w:cs="Arial"/>
          <w:sz w:val="24"/>
          <w:szCs w:val="24"/>
        </w:rPr>
      </w:pPr>
      <w:r w:rsidRPr="00F62916">
        <w:rPr>
          <w:rFonts w:ascii="Arial" w:hAnsi="Arial" w:cs="Arial"/>
          <w:sz w:val="24"/>
          <w:szCs w:val="24"/>
        </w:rPr>
        <w:t xml:space="preserve">Mayor a 100 SMLMV: 30 %. </w:t>
      </w:r>
    </w:p>
    <w:p w14:paraId="3DC1A841" w14:textId="77777777" w:rsidR="00F62916" w:rsidRPr="00F62916" w:rsidRDefault="00F62916" w:rsidP="002F74DC">
      <w:pPr>
        <w:numPr>
          <w:ilvl w:val="1"/>
          <w:numId w:val="30"/>
        </w:numPr>
        <w:spacing w:line="276" w:lineRule="auto"/>
        <w:rPr>
          <w:rFonts w:ascii="Arial" w:hAnsi="Arial" w:cs="Arial"/>
          <w:sz w:val="24"/>
          <w:szCs w:val="24"/>
        </w:rPr>
      </w:pPr>
      <w:r w:rsidRPr="00F62916">
        <w:rPr>
          <w:rFonts w:ascii="Arial" w:hAnsi="Arial" w:cs="Arial"/>
          <w:sz w:val="24"/>
          <w:szCs w:val="24"/>
        </w:rPr>
        <w:t xml:space="preserve">Mayor a 25 SMLMV y menor o igual a 100 SMLMV: 24,28 %. </w:t>
      </w:r>
    </w:p>
    <w:p w14:paraId="496090D7" w14:textId="77777777" w:rsidR="00F62916" w:rsidRPr="00F62916" w:rsidRDefault="00F62916" w:rsidP="002F74DC">
      <w:pPr>
        <w:numPr>
          <w:ilvl w:val="1"/>
          <w:numId w:val="30"/>
        </w:numPr>
        <w:spacing w:line="276" w:lineRule="auto"/>
        <w:rPr>
          <w:rFonts w:ascii="Arial" w:hAnsi="Arial" w:cs="Arial"/>
          <w:sz w:val="24"/>
          <w:szCs w:val="24"/>
        </w:rPr>
      </w:pPr>
      <w:r w:rsidRPr="00F62916">
        <w:rPr>
          <w:rFonts w:ascii="Arial" w:hAnsi="Arial" w:cs="Arial"/>
          <w:sz w:val="24"/>
          <w:szCs w:val="24"/>
        </w:rPr>
        <w:t xml:space="preserve">Menor o igual a 3 SMLMV: 21,18 %. </w:t>
      </w:r>
    </w:p>
    <w:p w14:paraId="18A17009" w14:textId="77777777" w:rsidR="00F62916" w:rsidRPr="00F62916" w:rsidRDefault="00F62916" w:rsidP="002F74DC">
      <w:pPr>
        <w:numPr>
          <w:ilvl w:val="1"/>
          <w:numId w:val="30"/>
        </w:numPr>
        <w:spacing w:line="276" w:lineRule="auto"/>
        <w:rPr>
          <w:rFonts w:ascii="Arial" w:hAnsi="Arial" w:cs="Arial"/>
          <w:sz w:val="24"/>
          <w:szCs w:val="24"/>
        </w:rPr>
      </w:pPr>
      <w:r w:rsidRPr="00F62916">
        <w:rPr>
          <w:rFonts w:ascii="Arial" w:hAnsi="Arial" w:cs="Arial"/>
          <w:sz w:val="24"/>
          <w:szCs w:val="24"/>
        </w:rPr>
        <w:t xml:space="preserve">Otros rangos intermedios con participaciones porcentuales menores. </w:t>
      </w:r>
    </w:p>
    <w:p w14:paraId="0453BA47" w14:textId="77777777" w:rsidR="00F62916" w:rsidRPr="00F62916" w:rsidRDefault="00F62916" w:rsidP="00B33A8C">
      <w:pPr>
        <w:spacing w:line="276" w:lineRule="auto"/>
        <w:rPr>
          <w:rFonts w:ascii="Arial" w:hAnsi="Arial" w:cs="Arial"/>
          <w:b/>
          <w:bCs/>
          <w:sz w:val="24"/>
          <w:szCs w:val="24"/>
        </w:rPr>
      </w:pPr>
    </w:p>
    <w:p w14:paraId="1B1DE154" w14:textId="77777777" w:rsidR="00F62916" w:rsidRPr="00F62916" w:rsidRDefault="00F62916" w:rsidP="00B33A8C">
      <w:pPr>
        <w:spacing w:line="276" w:lineRule="auto"/>
        <w:rPr>
          <w:rFonts w:ascii="Arial" w:hAnsi="Arial" w:cs="Arial"/>
          <w:b/>
          <w:bCs/>
          <w:sz w:val="24"/>
          <w:szCs w:val="24"/>
        </w:rPr>
      </w:pPr>
    </w:p>
    <w:p w14:paraId="7D7CEBF7" w14:textId="3C755A17" w:rsidR="00A54BE2" w:rsidRDefault="00F62916" w:rsidP="00B33A8C">
      <w:pPr>
        <w:spacing w:line="276" w:lineRule="auto"/>
        <w:rPr>
          <w:rFonts w:ascii="Arial" w:hAnsi="Arial" w:cs="Arial"/>
          <w:b/>
          <w:bCs/>
          <w:sz w:val="24"/>
          <w:szCs w:val="24"/>
        </w:rPr>
      </w:pPr>
      <w:r w:rsidRPr="007146BD">
        <w:rPr>
          <w:rFonts w:ascii="Arial" w:hAnsi="Arial" w:cs="Arial"/>
          <w:noProof/>
          <w:sz w:val="24"/>
          <w:szCs w:val="24"/>
          <w:lang w:eastAsia="es-CO"/>
        </w:rPr>
        <w:drawing>
          <wp:inline distT="0" distB="0" distL="0" distR="0" wp14:anchorId="5D274D6F" wp14:editId="5564779D">
            <wp:extent cx="5612130" cy="2847975"/>
            <wp:effectExtent l="0" t="0" r="7620" b="9525"/>
            <wp:docPr id="1912795856" name="Imagen 29"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795856" name="Imagen 29" descr="Interfaz de usuario gráfica, Aplicación&#10;&#10;El contenido generado por IA puede ser incorrecto."/>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612130" cy="2847975"/>
                    </a:xfrm>
                    <a:prstGeom prst="rect">
                      <a:avLst/>
                    </a:prstGeom>
                    <a:noFill/>
                    <a:ln>
                      <a:noFill/>
                    </a:ln>
                  </pic:spPr>
                </pic:pic>
              </a:graphicData>
            </a:graphic>
          </wp:inline>
        </w:drawing>
      </w:r>
    </w:p>
    <w:p w14:paraId="7CC53ACC" w14:textId="3F606D5C" w:rsidR="00560F10" w:rsidRPr="00935BAA" w:rsidRDefault="00FC1EAC" w:rsidP="00FC1EAC">
      <w:pPr>
        <w:pStyle w:val="Descripcin"/>
        <w:jc w:val="center"/>
        <w:rPr>
          <w:rFonts w:ascii="Arial" w:hAnsi="Arial" w:cs="Arial"/>
          <w:sz w:val="20"/>
          <w:szCs w:val="20"/>
        </w:rPr>
      </w:pPr>
      <w:bookmarkStart w:id="81" w:name="_Hlk231310903"/>
      <w:bookmarkStart w:id="82" w:name="_Ref231321783"/>
      <w:r>
        <w:t xml:space="preserve">Figuras </w:t>
      </w:r>
      <w:fldSimple w:instr=" SEQ Figuras \* ARABIC ">
        <w:r>
          <w:rPr>
            <w:noProof/>
          </w:rPr>
          <w:t>10</w:t>
        </w:r>
      </w:fldSimple>
      <w:r>
        <w:t>-</w:t>
      </w:r>
      <w:r w:rsidRPr="00D30EC7">
        <w:t>Tabla estadística de predicciones. Fuente propia.</w:t>
      </w:r>
      <w:bookmarkEnd w:id="82"/>
    </w:p>
    <w:bookmarkEnd w:id="81"/>
    <w:p w14:paraId="6FDBCCA3" w14:textId="77777777" w:rsidR="00F62916" w:rsidRPr="00F62916" w:rsidRDefault="00F62916" w:rsidP="00B33A8C">
      <w:pPr>
        <w:spacing w:line="276" w:lineRule="auto"/>
        <w:rPr>
          <w:rFonts w:ascii="Arial" w:hAnsi="Arial" w:cs="Arial"/>
          <w:sz w:val="24"/>
          <w:szCs w:val="24"/>
        </w:rPr>
      </w:pPr>
      <w:r w:rsidRPr="00F62916">
        <w:rPr>
          <w:rFonts w:ascii="Arial" w:hAnsi="Arial" w:cs="Arial"/>
          <w:sz w:val="24"/>
          <w:szCs w:val="24"/>
        </w:rPr>
        <w:t>Esta sección proporciona acceso detallado a todas las predicciones en formato tabular, incorporando funcionalidades de ordenamiento, visualización y exportación de información.</w:t>
      </w:r>
    </w:p>
    <w:p w14:paraId="5E467C74" w14:textId="77777777" w:rsidR="00F62916" w:rsidRPr="00F62916" w:rsidRDefault="00F62916" w:rsidP="00B33A8C">
      <w:pPr>
        <w:spacing w:line="276" w:lineRule="auto"/>
        <w:rPr>
          <w:rFonts w:ascii="Arial" w:hAnsi="Arial" w:cs="Arial"/>
          <w:sz w:val="24"/>
          <w:szCs w:val="24"/>
        </w:rPr>
      </w:pPr>
      <w:r w:rsidRPr="00F62916">
        <w:rPr>
          <w:rFonts w:ascii="Arial" w:hAnsi="Arial" w:cs="Arial"/>
          <w:b/>
          <w:bCs/>
          <w:sz w:val="24"/>
          <w:szCs w:val="24"/>
        </w:rPr>
        <w:t>Controles de la tabla:</w:t>
      </w:r>
    </w:p>
    <w:p w14:paraId="51215611" w14:textId="77777777" w:rsidR="00F62916" w:rsidRPr="00F62916" w:rsidRDefault="00F62916" w:rsidP="002F74DC">
      <w:pPr>
        <w:numPr>
          <w:ilvl w:val="0"/>
          <w:numId w:val="31"/>
        </w:numPr>
        <w:spacing w:line="276" w:lineRule="auto"/>
        <w:rPr>
          <w:rFonts w:ascii="Arial" w:hAnsi="Arial" w:cs="Arial"/>
          <w:sz w:val="24"/>
          <w:szCs w:val="24"/>
        </w:rPr>
      </w:pPr>
      <w:r w:rsidRPr="00F62916">
        <w:rPr>
          <w:rFonts w:ascii="Arial" w:hAnsi="Arial" w:cs="Arial"/>
          <w:b/>
          <w:bCs/>
          <w:sz w:val="24"/>
          <w:szCs w:val="24"/>
        </w:rPr>
        <w:t>Selector "Ordenar por":</w:t>
      </w:r>
      <w:r w:rsidRPr="00F62916">
        <w:rPr>
          <w:rFonts w:ascii="Arial" w:hAnsi="Arial" w:cs="Arial"/>
          <w:sz w:val="24"/>
          <w:szCs w:val="24"/>
        </w:rPr>
        <w:t xml:space="preserve"> Permite seleccionar la columna utilizada para ordenar los registros (prediccion_tasa_t3, banco, rango_monto, entre otras). </w:t>
      </w:r>
    </w:p>
    <w:p w14:paraId="06EFA18C" w14:textId="77777777" w:rsidR="00F62916" w:rsidRPr="00F62916" w:rsidRDefault="00F62916" w:rsidP="002F74DC">
      <w:pPr>
        <w:numPr>
          <w:ilvl w:val="0"/>
          <w:numId w:val="31"/>
        </w:numPr>
        <w:spacing w:line="276" w:lineRule="auto"/>
        <w:rPr>
          <w:rFonts w:ascii="Arial" w:hAnsi="Arial" w:cs="Arial"/>
          <w:sz w:val="24"/>
          <w:szCs w:val="24"/>
        </w:rPr>
      </w:pPr>
      <w:r w:rsidRPr="00F62916">
        <w:rPr>
          <w:rFonts w:ascii="Arial" w:hAnsi="Arial" w:cs="Arial"/>
          <w:b/>
          <w:bCs/>
          <w:sz w:val="24"/>
          <w:szCs w:val="24"/>
        </w:rPr>
        <w:t>Selector "Orden":</w:t>
      </w:r>
      <w:r w:rsidRPr="00F62916">
        <w:rPr>
          <w:rFonts w:ascii="Arial" w:hAnsi="Arial" w:cs="Arial"/>
          <w:sz w:val="24"/>
          <w:szCs w:val="24"/>
        </w:rPr>
        <w:t xml:space="preserve"> Permite definir el sentido del ordenamiento, ya sea Ascendente o Descendente. </w:t>
      </w:r>
    </w:p>
    <w:p w14:paraId="32152365" w14:textId="77777777" w:rsidR="00F62916" w:rsidRPr="00F62916" w:rsidRDefault="00F62916" w:rsidP="002F74DC">
      <w:pPr>
        <w:numPr>
          <w:ilvl w:val="0"/>
          <w:numId w:val="31"/>
        </w:numPr>
        <w:spacing w:line="276" w:lineRule="auto"/>
        <w:rPr>
          <w:rFonts w:ascii="Arial" w:hAnsi="Arial" w:cs="Arial"/>
          <w:sz w:val="24"/>
          <w:szCs w:val="24"/>
        </w:rPr>
      </w:pPr>
      <w:r w:rsidRPr="00F62916">
        <w:rPr>
          <w:rFonts w:ascii="Arial" w:hAnsi="Arial" w:cs="Arial"/>
          <w:b/>
          <w:bCs/>
          <w:sz w:val="24"/>
          <w:szCs w:val="24"/>
        </w:rPr>
        <w:t>Botón "Descargar CSV":</w:t>
      </w:r>
      <w:r w:rsidRPr="00F62916">
        <w:rPr>
          <w:rFonts w:ascii="Arial" w:hAnsi="Arial" w:cs="Arial"/>
          <w:sz w:val="24"/>
          <w:szCs w:val="24"/>
        </w:rPr>
        <w:t xml:space="preserve"> Permite exportar los datos filtrados a un archivo en formato CSV. </w:t>
      </w:r>
    </w:p>
    <w:p w14:paraId="6FFBA19F" w14:textId="77777777" w:rsidR="00F62916" w:rsidRPr="00F62916" w:rsidRDefault="00F62916" w:rsidP="002F74DC">
      <w:pPr>
        <w:numPr>
          <w:ilvl w:val="0"/>
          <w:numId w:val="31"/>
        </w:numPr>
        <w:spacing w:line="276" w:lineRule="auto"/>
        <w:rPr>
          <w:rFonts w:ascii="Arial" w:hAnsi="Arial" w:cs="Arial"/>
          <w:sz w:val="24"/>
          <w:szCs w:val="24"/>
        </w:rPr>
      </w:pPr>
      <w:r w:rsidRPr="00F62916">
        <w:rPr>
          <w:rFonts w:ascii="Arial" w:hAnsi="Arial" w:cs="Arial"/>
          <w:b/>
          <w:bCs/>
          <w:sz w:val="24"/>
          <w:szCs w:val="24"/>
        </w:rPr>
        <w:t>Íconos de visualización:</w:t>
      </w:r>
      <w:r w:rsidRPr="00F62916">
        <w:rPr>
          <w:rFonts w:ascii="Arial" w:hAnsi="Arial" w:cs="Arial"/>
          <w:sz w:val="24"/>
          <w:szCs w:val="24"/>
        </w:rPr>
        <w:t xml:space="preserve"> Proporcionan opciones para ajustar la presentación y visualización de la tabla según las necesidades del usuario.</w:t>
      </w:r>
    </w:p>
    <w:p w14:paraId="237438FD" w14:textId="77777777" w:rsidR="00F62916" w:rsidRPr="00F62916" w:rsidRDefault="00F62916" w:rsidP="00B33A8C">
      <w:pPr>
        <w:spacing w:line="276" w:lineRule="auto"/>
        <w:rPr>
          <w:rFonts w:ascii="Arial" w:hAnsi="Arial" w:cs="Arial"/>
          <w:sz w:val="24"/>
          <w:szCs w:val="24"/>
        </w:rPr>
      </w:pPr>
    </w:p>
    <w:p w14:paraId="3CBB0EDD" w14:textId="77777777" w:rsidR="00F62916" w:rsidRPr="00F62916" w:rsidRDefault="00F62916" w:rsidP="00B33A8C">
      <w:pPr>
        <w:spacing w:line="276" w:lineRule="auto"/>
        <w:rPr>
          <w:rFonts w:ascii="Arial" w:hAnsi="Arial" w:cs="Arial"/>
          <w:b/>
          <w:bCs/>
          <w:sz w:val="24"/>
          <w:szCs w:val="24"/>
        </w:rPr>
      </w:pPr>
      <w:r w:rsidRPr="00F62916">
        <w:rPr>
          <w:rFonts w:ascii="Arial" w:hAnsi="Arial" w:cs="Arial"/>
          <w:b/>
          <w:bCs/>
          <w:sz w:val="24"/>
          <w:szCs w:val="24"/>
        </w:rPr>
        <w:t>Pestaña 2 - Comparación de Modelos:</w:t>
      </w:r>
    </w:p>
    <w:p w14:paraId="6F35FCAA" w14:textId="1F0DDD1C" w:rsidR="00F62916" w:rsidRDefault="00F62916" w:rsidP="00B33A8C">
      <w:pPr>
        <w:spacing w:line="276" w:lineRule="auto"/>
        <w:rPr>
          <w:rFonts w:ascii="Arial" w:hAnsi="Arial" w:cs="Arial"/>
          <w:b/>
          <w:bCs/>
          <w:sz w:val="24"/>
          <w:szCs w:val="24"/>
        </w:rPr>
      </w:pPr>
      <w:r w:rsidRPr="007146BD">
        <w:rPr>
          <w:rFonts w:ascii="Arial" w:hAnsi="Arial" w:cs="Arial"/>
          <w:noProof/>
          <w:sz w:val="24"/>
          <w:szCs w:val="24"/>
          <w:lang w:eastAsia="es-CO"/>
        </w:rPr>
        <w:drawing>
          <wp:inline distT="0" distB="0" distL="0" distR="0" wp14:anchorId="47D28CFE" wp14:editId="0A4DA65E">
            <wp:extent cx="5612130" cy="2489835"/>
            <wp:effectExtent l="0" t="0" r="7620" b="5715"/>
            <wp:docPr id="1720114480" name="Imagen 28"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114480" name="Imagen 28" descr="Interfaz de usuario gráfica, Texto, Aplicación, Correo electrónico&#10;&#10;El contenido generado por IA puede ser incorrecto."/>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612130" cy="2489835"/>
                    </a:xfrm>
                    <a:prstGeom prst="rect">
                      <a:avLst/>
                    </a:prstGeom>
                    <a:noFill/>
                    <a:ln>
                      <a:noFill/>
                    </a:ln>
                  </pic:spPr>
                </pic:pic>
              </a:graphicData>
            </a:graphic>
          </wp:inline>
        </w:drawing>
      </w:r>
    </w:p>
    <w:p w14:paraId="12931997" w14:textId="4D07C4B4" w:rsidR="002C0CC9" w:rsidRPr="002C0CC9" w:rsidRDefault="00FC1EAC" w:rsidP="00FC1EAC">
      <w:pPr>
        <w:pStyle w:val="Descripcin"/>
        <w:jc w:val="center"/>
        <w:rPr>
          <w:rFonts w:ascii="Arial" w:hAnsi="Arial" w:cs="Arial"/>
          <w:sz w:val="20"/>
          <w:szCs w:val="20"/>
        </w:rPr>
      </w:pPr>
      <w:bookmarkStart w:id="83" w:name="_Hlk231311296"/>
      <w:bookmarkStart w:id="84" w:name="_Ref231321807"/>
      <w:r>
        <w:t xml:space="preserve">Figuras </w:t>
      </w:r>
      <w:fldSimple w:instr=" SEQ Figuras \* ARABIC ">
        <w:r>
          <w:rPr>
            <w:noProof/>
          </w:rPr>
          <w:t>11</w:t>
        </w:r>
      </w:fldSimple>
      <w:r>
        <w:t>-</w:t>
      </w:r>
      <w:r w:rsidRPr="00EB4A3E">
        <w:t>Sección de comparación de modelos. Fuente propia</w:t>
      </w:r>
      <w:bookmarkEnd w:id="84"/>
    </w:p>
    <w:bookmarkEnd w:id="83"/>
    <w:p w14:paraId="49B0FFA7" w14:textId="30497B8A" w:rsidR="009875D4" w:rsidRPr="00F62916" w:rsidRDefault="009875D4" w:rsidP="00B33A8C">
      <w:pPr>
        <w:spacing w:line="276" w:lineRule="auto"/>
        <w:rPr>
          <w:rFonts w:ascii="Arial" w:hAnsi="Arial" w:cs="Arial"/>
          <w:b/>
          <w:bCs/>
          <w:sz w:val="24"/>
          <w:szCs w:val="24"/>
        </w:rPr>
      </w:pPr>
    </w:p>
    <w:p w14:paraId="052AF16F" w14:textId="77777777" w:rsidR="00F62916" w:rsidRPr="00F62916" w:rsidRDefault="00F62916" w:rsidP="00B33A8C">
      <w:pPr>
        <w:spacing w:line="276" w:lineRule="auto"/>
        <w:rPr>
          <w:rFonts w:ascii="Arial" w:hAnsi="Arial" w:cs="Arial"/>
          <w:sz w:val="24"/>
          <w:szCs w:val="24"/>
        </w:rPr>
      </w:pPr>
      <w:r w:rsidRPr="00F62916">
        <w:rPr>
          <w:rFonts w:ascii="Arial" w:hAnsi="Arial" w:cs="Arial"/>
          <w:sz w:val="24"/>
          <w:szCs w:val="24"/>
        </w:rPr>
        <w:t>Esta pestaña permite evaluar y comparar el rendimiento de los 10 modelos de predicción implementados. La interfaz está diseñada para usuarios técnicos y no técnicos.</w:t>
      </w:r>
    </w:p>
    <w:p w14:paraId="5B7CE38C" w14:textId="77777777" w:rsidR="00F62916" w:rsidRPr="00F62916" w:rsidRDefault="00F62916" w:rsidP="00B33A8C">
      <w:pPr>
        <w:spacing w:line="276" w:lineRule="auto"/>
        <w:rPr>
          <w:rFonts w:ascii="Arial" w:hAnsi="Arial" w:cs="Arial"/>
          <w:sz w:val="24"/>
          <w:szCs w:val="24"/>
        </w:rPr>
      </w:pPr>
      <w:r w:rsidRPr="00F62916">
        <w:rPr>
          <w:rFonts w:ascii="Arial" w:hAnsi="Arial" w:cs="Arial"/>
          <w:b/>
          <w:bCs/>
          <w:sz w:val="24"/>
          <w:szCs w:val="24"/>
        </w:rPr>
        <w:t>Selector de nivel de evaluación:</w:t>
      </w:r>
    </w:p>
    <w:p w14:paraId="613262D9" w14:textId="77777777" w:rsidR="00F62916" w:rsidRPr="00F62916" w:rsidRDefault="00F62916" w:rsidP="002F74DC">
      <w:pPr>
        <w:numPr>
          <w:ilvl w:val="0"/>
          <w:numId w:val="32"/>
        </w:numPr>
        <w:spacing w:line="276" w:lineRule="auto"/>
        <w:rPr>
          <w:rFonts w:ascii="Arial" w:hAnsi="Arial" w:cs="Arial"/>
          <w:sz w:val="24"/>
          <w:szCs w:val="24"/>
        </w:rPr>
      </w:pPr>
      <w:r w:rsidRPr="00F62916">
        <w:rPr>
          <w:rFonts w:ascii="Arial" w:hAnsi="Arial" w:cs="Arial"/>
          <w:b/>
          <w:bCs/>
          <w:sz w:val="24"/>
          <w:szCs w:val="24"/>
        </w:rPr>
        <w:t>Dropdown "Métricas de evaluación por nivel":</w:t>
      </w:r>
      <w:r w:rsidRPr="00F62916">
        <w:rPr>
          <w:rFonts w:ascii="Arial" w:hAnsi="Arial" w:cs="Arial"/>
          <w:sz w:val="24"/>
          <w:szCs w:val="24"/>
        </w:rPr>
        <w:t xml:space="preserve"> Permite seleccionar el nivel de análisis de las métricas de desempeño: </w:t>
      </w:r>
    </w:p>
    <w:p w14:paraId="65071BBC" w14:textId="77777777" w:rsidR="00F62916" w:rsidRPr="00F62916" w:rsidRDefault="00F62916" w:rsidP="002F74DC">
      <w:pPr>
        <w:numPr>
          <w:ilvl w:val="1"/>
          <w:numId w:val="32"/>
        </w:numPr>
        <w:spacing w:line="276" w:lineRule="auto"/>
        <w:rPr>
          <w:rFonts w:ascii="Arial" w:hAnsi="Arial" w:cs="Arial"/>
          <w:sz w:val="24"/>
          <w:szCs w:val="24"/>
        </w:rPr>
      </w:pPr>
      <w:r w:rsidRPr="00F62916">
        <w:rPr>
          <w:rFonts w:ascii="Arial" w:hAnsi="Arial" w:cs="Arial"/>
          <w:b/>
          <w:bCs/>
          <w:sz w:val="24"/>
          <w:szCs w:val="24"/>
        </w:rPr>
        <w:t>Banco x Rango (más detallado):</w:t>
      </w:r>
      <w:r w:rsidRPr="00F62916">
        <w:rPr>
          <w:rFonts w:ascii="Arial" w:hAnsi="Arial" w:cs="Arial"/>
          <w:sz w:val="24"/>
          <w:szCs w:val="24"/>
        </w:rPr>
        <w:t xml:space="preserve"> Métricas calculadas para cada combinación banco-rango. </w:t>
      </w:r>
    </w:p>
    <w:p w14:paraId="5CBFF3A1" w14:textId="77777777" w:rsidR="00F62916" w:rsidRPr="00F62916" w:rsidRDefault="00F62916" w:rsidP="002F74DC">
      <w:pPr>
        <w:numPr>
          <w:ilvl w:val="1"/>
          <w:numId w:val="32"/>
        </w:numPr>
        <w:spacing w:line="276" w:lineRule="auto"/>
        <w:rPr>
          <w:rFonts w:ascii="Arial" w:hAnsi="Arial" w:cs="Arial"/>
          <w:sz w:val="24"/>
          <w:szCs w:val="24"/>
        </w:rPr>
      </w:pPr>
      <w:r w:rsidRPr="00F62916">
        <w:rPr>
          <w:rFonts w:ascii="Arial" w:hAnsi="Arial" w:cs="Arial"/>
          <w:b/>
          <w:bCs/>
          <w:sz w:val="24"/>
          <w:szCs w:val="24"/>
        </w:rPr>
        <w:t>Por Banco:</w:t>
      </w:r>
      <w:r w:rsidRPr="00F62916">
        <w:rPr>
          <w:rFonts w:ascii="Arial" w:hAnsi="Arial" w:cs="Arial"/>
          <w:sz w:val="24"/>
          <w:szCs w:val="24"/>
        </w:rPr>
        <w:t xml:space="preserve"> Métricas agregadas por entidad bancaria. </w:t>
      </w:r>
    </w:p>
    <w:p w14:paraId="4AF25CC0" w14:textId="77777777" w:rsidR="00F62916" w:rsidRPr="00F62916" w:rsidRDefault="00F62916" w:rsidP="002F74DC">
      <w:pPr>
        <w:numPr>
          <w:ilvl w:val="1"/>
          <w:numId w:val="32"/>
        </w:numPr>
        <w:spacing w:line="276" w:lineRule="auto"/>
        <w:rPr>
          <w:rFonts w:ascii="Arial" w:hAnsi="Arial" w:cs="Arial"/>
          <w:sz w:val="24"/>
          <w:szCs w:val="24"/>
        </w:rPr>
      </w:pPr>
      <w:r w:rsidRPr="00F62916">
        <w:rPr>
          <w:rFonts w:ascii="Arial" w:hAnsi="Arial" w:cs="Arial"/>
          <w:b/>
          <w:bCs/>
          <w:sz w:val="24"/>
          <w:szCs w:val="24"/>
        </w:rPr>
        <w:t>Por Rango de Monto:</w:t>
      </w:r>
      <w:r w:rsidRPr="00F62916">
        <w:rPr>
          <w:rFonts w:ascii="Arial" w:hAnsi="Arial" w:cs="Arial"/>
          <w:sz w:val="24"/>
          <w:szCs w:val="24"/>
        </w:rPr>
        <w:t xml:space="preserve"> Métricas agregadas por categoría de monto. </w:t>
      </w:r>
    </w:p>
    <w:p w14:paraId="4EDD15DB" w14:textId="77777777" w:rsidR="00F62916" w:rsidRPr="00F62916" w:rsidRDefault="00F62916" w:rsidP="002F74DC">
      <w:pPr>
        <w:numPr>
          <w:ilvl w:val="1"/>
          <w:numId w:val="32"/>
        </w:numPr>
        <w:spacing w:line="276" w:lineRule="auto"/>
        <w:rPr>
          <w:rFonts w:ascii="Arial" w:hAnsi="Arial" w:cs="Arial"/>
          <w:sz w:val="24"/>
          <w:szCs w:val="24"/>
        </w:rPr>
      </w:pPr>
      <w:r w:rsidRPr="00F62916">
        <w:rPr>
          <w:rFonts w:ascii="Arial" w:hAnsi="Arial" w:cs="Arial"/>
          <w:b/>
          <w:bCs/>
          <w:sz w:val="24"/>
          <w:szCs w:val="24"/>
        </w:rPr>
        <w:t>Total del sistema:</w:t>
      </w:r>
      <w:r w:rsidRPr="00F62916">
        <w:rPr>
          <w:rFonts w:ascii="Arial" w:hAnsi="Arial" w:cs="Arial"/>
          <w:sz w:val="24"/>
          <w:szCs w:val="24"/>
        </w:rPr>
        <w:t xml:space="preserve"> Métricas globales de todo el sistema. </w:t>
      </w:r>
    </w:p>
    <w:p w14:paraId="129C3FD0" w14:textId="77777777" w:rsidR="00F62916" w:rsidRPr="00F62916" w:rsidRDefault="00F62916" w:rsidP="002F74DC">
      <w:pPr>
        <w:numPr>
          <w:ilvl w:val="0"/>
          <w:numId w:val="32"/>
        </w:numPr>
        <w:spacing w:line="276" w:lineRule="auto"/>
        <w:rPr>
          <w:rFonts w:ascii="Arial" w:hAnsi="Arial" w:cs="Arial"/>
          <w:sz w:val="24"/>
          <w:szCs w:val="24"/>
        </w:rPr>
      </w:pPr>
      <w:r w:rsidRPr="00F62916">
        <w:rPr>
          <w:rFonts w:ascii="Arial" w:hAnsi="Arial" w:cs="Arial"/>
          <w:b/>
          <w:bCs/>
          <w:sz w:val="24"/>
          <w:szCs w:val="24"/>
        </w:rPr>
        <w:t>Indicador visual:</w:t>
      </w:r>
      <w:r w:rsidRPr="00F62916">
        <w:rPr>
          <w:rFonts w:ascii="Arial" w:hAnsi="Arial" w:cs="Arial"/>
          <w:sz w:val="24"/>
          <w:szCs w:val="24"/>
        </w:rPr>
        <w:t xml:space="preserve"> "Nivel activo: Banco x Rango (más detallado)". </w:t>
      </w:r>
    </w:p>
    <w:p w14:paraId="0F48CC75" w14:textId="77777777" w:rsidR="00F62916" w:rsidRPr="00F62916" w:rsidRDefault="00F62916" w:rsidP="002F74DC">
      <w:pPr>
        <w:numPr>
          <w:ilvl w:val="0"/>
          <w:numId w:val="32"/>
        </w:numPr>
        <w:spacing w:line="276" w:lineRule="auto"/>
        <w:rPr>
          <w:rFonts w:ascii="Arial" w:hAnsi="Arial" w:cs="Arial"/>
          <w:sz w:val="24"/>
          <w:szCs w:val="24"/>
        </w:rPr>
      </w:pPr>
      <w:r w:rsidRPr="00F62916">
        <w:rPr>
          <w:rFonts w:ascii="Arial" w:hAnsi="Arial" w:cs="Arial"/>
          <w:b/>
          <w:bCs/>
          <w:sz w:val="24"/>
          <w:szCs w:val="24"/>
        </w:rPr>
        <w:t>Panel colapsable "Guía: Cómo interpretar estos resultados":</w:t>
      </w:r>
      <w:r w:rsidRPr="00F62916">
        <w:rPr>
          <w:rFonts w:ascii="Arial" w:hAnsi="Arial" w:cs="Arial"/>
          <w:sz w:val="24"/>
          <w:szCs w:val="24"/>
        </w:rPr>
        <w:t xml:space="preserve"> Proporciona orientación para la interpretación de las métricas presentadas. </w:t>
      </w:r>
    </w:p>
    <w:p w14:paraId="76D85953" w14:textId="77777777" w:rsidR="00F62916" w:rsidRPr="00F62916" w:rsidRDefault="00F62916" w:rsidP="00B33A8C">
      <w:pPr>
        <w:spacing w:line="276" w:lineRule="auto"/>
        <w:rPr>
          <w:rFonts w:ascii="Arial" w:hAnsi="Arial" w:cs="Arial"/>
          <w:sz w:val="24"/>
          <w:szCs w:val="24"/>
        </w:rPr>
      </w:pPr>
      <w:r w:rsidRPr="00F62916">
        <w:rPr>
          <w:rFonts w:ascii="Arial" w:hAnsi="Arial" w:cs="Arial"/>
          <w:b/>
          <w:bCs/>
          <w:sz w:val="24"/>
          <w:szCs w:val="24"/>
        </w:rPr>
        <w:t>Tarjeta del mejor modelo:</w:t>
      </w:r>
    </w:p>
    <w:p w14:paraId="64E7C787" w14:textId="77777777" w:rsidR="00F62916" w:rsidRPr="00F62916" w:rsidRDefault="00F62916" w:rsidP="002F74DC">
      <w:pPr>
        <w:numPr>
          <w:ilvl w:val="0"/>
          <w:numId w:val="33"/>
        </w:numPr>
        <w:spacing w:line="276" w:lineRule="auto"/>
        <w:rPr>
          <w:rFonts w:ascii="Arial" w:hAnsi="Arial" w:cs="Arial"/>
          <w:sz w:val="24"/>
          <w:szCs w:val="24"/>
        </w:rPr>
      </w:pPr>
      <w:r w:rsidRPr="00F62916">
        <w:rPr>
          <w:rFonts w:ascii="Arial" w:hAnsi="Arial" w:cs="Arial"/>
          <w:b/>
          <w:bCs/>
          <w:sz w:val="24"/>
          <w:szCs w:val="24"/>
        </w:rPr>
        <w:t>Título:</w:t>
      </w:r>
      <w:r w:rsidRPr="00F62916">
        <w:rPr>
          <w:rFonts w:ascii="Arial" w:hAnsi="Arial" w:cs="Arial"/>
          <w:sz w:val="24"/>
          <w:szCs w:val="24"/>
        </w:rPr>
        <w:t xml:space="preserve"> "Mejor Modelo - Nivel por Banco x Rango". </w:t>
      </w:r>
    </w:p>
    <w:p w14:paraId="2ADE61FB" w14:textId="77777777" w:rsidR="00F62916" w:rsidRPr="00F62916" w:rsidRDefault="00F62916" w:rsidP="002F74DC">
      <w:pPr>
        <w:numPr>
          <w:ilvl w:val="0"/>
          <w:numId w:val="33"/>
        </w:numPr>
        <w:spacing w:line="276" w:lineRule="auto"/>
        <w:rPr>
          <w:rFonts w:ascii="Arial" w:hAnsi="Arial" w:cs="Arial"/>
          <w:sz w:val="24"/>
          <w:szCs w:val="24"/>
        </w:rPr>
      </w:pPr>
      <w:r w:rsidRPr="00F62916">
        <w:rPr>
          <w:rFonts w:ascii="Arial" w:hAnsi="Arial" w:cs="Arial"/>
          <w:b/>
          <w:bCs/>
          <w:sz w:val="24"/>
          <w:szCs w:val="24"/>
        </w:rPr>
        <w:t>Modelo seleccionado:</w:t>
      </w:r>
      <w:r w:rsidRPr="00F62916">
        <w:rPr>
          <w:rFonts w:ascii="Arial" w:hAnsi="Arial" w:cs="Arial"/>
          <w:sz w:val="24"/>
          <w:szCs w:val="24"/>
        </w:rPr>
        <w:t xml:space="preserve"> </w:t>
      </w:r>
      <w:r w:rsidRPr="00F62916">
        <w:rPr>
          <w:rFonts w:ascii="Arial" w:hAnsi="Arial" w:cs="Arial"/>
          <w:b/>
          <w:bCs/>
          <w:sz w:val="24"/>
          <w:szCs w:val="24"/>
        </w:rPr>
        <w:t>Baseline Media Móvil 6</w:t>
      </w:r>
      <w:r w:rsidRPr="00F62916">
        <w:rPr>
          <w:rFonts w:ascii="Arial" w:hAnsi="Arial" w:cs="Arial"/>
          <w:sz w:val="24"/>
          <w:szCs w:val="24"/>
        </w:rPr>
        <w:t xml:space="preserve">. </w:t>
      </w:r>
    </w:p>
    <w:p w14:paraId="3061AF27" w14:textId="77777777" w:rsidR="00F62916" w:rsidRPr="00F62916" w:rsidRDefault="00F62916" w:rsidP="002F74DC">
      <w:pPr>
        <w:numPr>
          <w:ilvl w:val="0"/>
          <w:numId w:val="33"/>
        </w:numPr>
        <w:spacing w:line="276" w:lineRule="auto"/>
        <w:rPr>
          <w:rFonts w:ascii="Arial" w:hAnsi="Arial" w:cs="Arial"/>
          <w:sz w:val="24"/>
          <w:szCs w:val="24"/>
        </w:rPr>
      </w:pPr>
      <w:r w:rsidRPr="00F62916">
        <w:rPr>
          <w:rFonts w:ascii="Arial" w:hAnsi="Arial" w:cs="Arial"/>
          <w:b/>
          <w:bCs/>
          <w:sz w:val="24"/>
          <w:szCs w:val="24"/>
        </w:rPr>
        <w:t>Métricas principales:</w:t>
      </w:r>
      <w:r w:rsidRPr="00F62916">
        <w:rPr>
          <w:rFonts w:ascii="Arial" w:hAnsi="Arial" w:cs="Arial"/>
          <w:sz w:val="24"/>
          <w:szCs w:val="24"/>
        </w:rPr>
        <w:t xml:space="preserve"> </w:t>
      </w:r>
    </w:p>
    <w:p w14:paraId="2E894442" w14:textId="77777777" w:rsidR="00F62916" w:rsidRPr="00F62916" w:rsidRDefault="00F62916" w:rsidP="002F74DC">
      <w:pPr>
        <w:numPr>
          <w:ilvl w:val="1"/>
          <w:numId w:val="33"/>
        </w:numPr>
        <w:spacing w:line="276" w:lineRule="auto"/>
        <w:rPr>
          <w:rFonts w:ascii="Arial" w:hAnsi="Arial" w:cs="Arial"/>
          <w:sz w:val="24"/>
          <w:szCs w:val="24"/>
        </w:rPr>
      </w:pPr>
      <w:r w:rsidRPr="00F62916">
        <w:rPr>
          <w:rFonts w:ascii="Arial" w:hAnsi="Arial" w:cs="Arial"/>
          <w:sz w:val="24"/>
          <w:szCs w:val="24"/>
        </w:rPr>
        <w:t xml:space="preserve">Precisión (R²): </w:t>
      </w:r>
      <w:r w:rsidRPr="00F62916">
        <w:rPr>
          <w:rFonts w:ascii="Arial" w:hAnsi="Arial" w:cs="Arial"/>
          <w:b/>
          <w:bCs/>
          <w:sz w:val="24"/>
          <w:szCs w:val="24"/>
        </w:rPr>
        <w:t>81.16 %</w:t>
      </w:r>
      <w:r w:rsidRPr="00F62916">
        <w:rPr>
          <w:rFonts w:ascii="Arial" w:hAnsi="Arial" w:cs="Arial"/>
          <w:sz w:val="24"/>
          <w:szCs w:val="24"/>
        </w:rPr>
        <w:t xml:space="preserve">. </w:t>
      </w:r>
    </w:p>
    <w:p w14:paraId="630C70B1" w14:textId="77777777" w:rsidR="00F62916" w:rsidRPr="00F62916" w:rsidRDefault="00F62916" w:rsidP="002F74DC">
      <w:pPr>
        <w:numPr>
          <w:ilvl w:val="1"/>
          <w:numId w:val="33"/>
        </w:numPr>
        <w:spacing w:line="276" w:lineRule="auto"/>
        <w:rPr>
          <w:rFonts w:ascii="Arial" w:hAnsi="Arial" w:cs="Arial"/>
          <w:sz w:val="24"/>
          <w:szCs w:val="24"/>
        </w:rPr>
      </w:pPr>
      <w:r w:rsidRPr="00F62916">
        <w:rPr>
          <w:rFonts w:ascii="Arial" w:hAnsi="Arial" w:cs="Arial"/>
          <w:sz w:val="24"/>
          <w:szCs w:val="24"/>
        </w:rPr>
        <w:t xml:space="preserve">Error (MAE): </w:t>
      </w:r>
      <w:r w:rsidRPr="00F62916">
        <w:rPr>
          <w:rFonts w:ascii="Arial" w:hAnsi="Arial" w:cs="Arial"/>
          <w:b/>
          <w:bCs/>
          <w:sz w:val="24"/>
          <w:szCs w:val="24"/>
        </w:rPr>
        <w:t>1.09</w:t>
      </w:r>
      <w:r w:rsidRPr="00F62916">
        <w:rPr>
          <w:rFonts w:ascii="Arial" w:hAnsi="Arial" w:cs="Arial"/>
          <w:sz w:val="24"/>
          <w:szCs w:val="24"/>
        </w:rPr>
        <w:t xml:space="preserve">. </w:t>
      </w:r>
    </w:p>
    <w:p w14:paraId="6F4C1289" w14:textId="77777777" w:rsidR="00F62916" w:rsidRPr="00F62916" w:rsidRDefault="00F62916" w:rsidP="002F74DC">
      <w:pPr>
        <w:numPr>
          <w:ilvl w:val="0"/>
          <w:numId w:val="33"/>
        </w:numPr>
        <w:spacing w:line="276" w:lineRule="auto"/>
        <w:rPr>
          <w:rFonts w:ascii="Arial" w:hAnsi="Arial" w:cs="Arial"/>
          <w:sz w:val="24"/>
          <w:szCs w:val="24"/>
        </w:rPr>
      </w:pPr>
      <w:r w:rsidRPr="00F62916">
        <w:rPr>
          <w:rFonts w:ascii="Arial" w:hAnsi="Arial" w:cs="Arial"/>
          <w:b/>
          <w:bCs/>
          <w:sz w:val="24"/>
          <w:szCs w:val="24"/>
        </w:rPr>
        <w:t>Indicador de tipo:</w:t>
      </w:r>
      <w:r w:rsidRPr="00F62916">
        <w:rPr>
          <w:rFonts w:ascii="Arial" w:hAnsi="Arial" w:cs="Arial"/>
          <w:sz w:val="24"/>
          <w:szCs w:val="24"/>
        </w:rPr>
        <w:t xml:space="preserve"> Etiqueta </w:t>
      </w:r>
      <w:r w:rsidRPr="00F62916">
        <w:rPr>
          <w:rFonts w:ascii="Arial" w:hAnsi="Arial" w:cs="Arial"/>
          <w:b/>
          <w:bCs/>
          <w:sz w:val="24"/>
          <w:szCs w:val="24"/>
        </w:rPr>
        <w:t>"Baseline"</w:t>
      </w:r>
      <w:r w:rsidRPr="00F62916">
        <w:rPr>
          <w:rFonts w:ascii="Arial" w:hAnsi="Arial" w:cs="Arial"/>
          <w:sz w:val="24"/>
          <w:szCs w:val="24"/>
        </w:rPr>
        <w:t xml:space="preserve">. </w:t>
      </w:r>
    </w:p>
    <w:p w14:paraId="5470029C" w14:textId="77777777" w:rsidR="00F62916" w:rsidRPr="00F62916" w:rsidRDefault="00F62916" w:rsidP="002F74DC">
      <w:pPr>
        <w:numPr>
          <w:ilvl w:val="0"/>
          <w:numId w:val="33"/>
        </w:numPr>
        <w:spacing w:line="276" w:lineRule="auto"/>
        <w:rPr>
          <w:rFonts w:ascii="Arial" w:hAnsi="Arial" w:cs="Arial"/>
          <w:sz w:val="24"/>
          <w:szCs w:val="24"/>
        </w:rPr>
      </w:pPr>
      <w:r w:rsidRPr="00F62916">
        <w:rPr>
          <w:rFonts w:ascii="Arial" w:hAnsi="Arial" w:cs="Arial"/>
          <w:b/>
          <w:bCs/>
          <w:sz w:val="24"/>
          <w:szCs w:val="24"/>
        </w:rPr>
        <w:t>Descripción:</w:t>
      </w:r>
      <w:r w:rsidRPr="00F62916">
        <w:rPr>
          <w:rFonts w:ascii="Arial" w:hAnsi="Arial" w:cs="Arial"/>
          <w:sz w:val="24"/>
          <w:szCs w:val="24"/>
        </w:rPr>
        <w:t xml:space="preserve"> "Promedio de los últimos 6 meses". </w:t>
      </w:r>
    </w:p>
    <w:p w14:paraId="682109CA" w14:textId="77777777" w:rsidR="00F62916" w:rsidRPr="00F62916" w:rsidRDefault="00F62916" w:rsidP="00B33A8C">
      <w:pPr>
        <w:spacing w:line="276" w:lineRule="auto"/>
        <w:rPr>
          <w:rFonts w:ascii="Arial" w:hAnsi="Arial" w:cs="Arial"/>
          <w:sz w:val="24"/>
          <w:szCs w:val="24"/>
        </w:rPr>
      </w:pPr>
      <w:r w:rsidRPr="00F62916">
        <w:rPr>
          <w:rFonts w:ascii="Arial" w:hAnsi="Arial" w:cs="Arial"/>
          <w:b/>
          <w:bCs/>
          <w:sz w:val="24"/>
          <w:szCs w:val="24"/>
        </w:rPr>
        <w:t>Panel explicativo "¿Por qué este modelo?":</w:t>
      </w:r>
    </w:p>
    <w:p w14:paraId="56817288" w14:textId="77777777" w:rsidR="00F62916" w:rsidRPr="00F62916" w:rsidRDefault="00F62916" w:rsidP="002F74DC">
      <w:pPr>
        <w:numPr>
          <w:ilvl w:val="0"/>
          <w:numId w:val="34"/>
        </w:numPr>
        <w:spacing w:line="276" w:lineRule="auto"/>
        <w:rPr>
          <w:rFonts w:ascii="Arial" w:hAnsi="Arial" w:cs="Arial"/>
          <w:sz w:val="24"/>
          <w:szCs w:val="24"/>
        </w:rPr>
      </w:pPr>
      <w:r w:rsidRPr="00F62916">
        <w:rPr>
          <w:rFonts w:ascii="Arial" w:hAnsi="Arial" w:cs="Arial"/>
          <w:sz w:val="24"/>
          <w:szCs w:val="24"/>
        </w:rPr>
        <w:t xml:space="preserve">Caja informativa de color amarillo con una explicación accesible para el usuario. </w:t>
      </w:r>
    </w:p>
    <w:p w14:paraId="3F13B7AE" w14:textId="77777777" w:rsidR="00F62916" w:rsidRPr="00F62916" w:rsidRDefault="00F62916" w:rsidP="002F74DC">
      <w:pPr>
        <w:numPr>
          <w:ilvl w:val="0"/>
          <w:numId w:val="34"/>
        </w:numPr>
        <w:spacing w:line="276" w:lineRule="auto"/>
        <w:rPr>
          <w:rFonts w:ascii="Arial" w:hAnsi="Arial" w:cs="Arial"/>
          <w:sz w:val="24"/>
          <w:szCs w:val="24"/>
        </w:rPr>
      </w:pPr>
      <w:r w:rsidRPr="00F62916">
        <w:rPr>
          <w:rFonts w:ascii="Arial" w:hAnsi="Arial" w:cs="Arial"/>
          <w:sz w:val="24"/>
          <w:szCs w:val="24"/>
        </w:rPr>
        <w:t xml:space="preserve">Mensaje mostrado: </w:t>
      </w:r>
      <w:r w:rsidRPr="00F62916">
        <w:rPr>
          <w:rFonts w:ascii="Arial" w:hAnsi="Arial" w:cs="Arial"/>
          <w:i/>
          <w:iCs/>
          <w:sz w:val="24"/>
          <w:szCs w:val="24"/>
        </w:rPr>
        <w:t>"Este modelo tiene la mejor combinación de precisión alta y error bajo. En la práctica, predice las tasas con un error promedio muy pequeño."</w:t>
      </w:r>
      <w:r w:rsidRPr="00F62916">
        <w:rPr>
          <w:rFonts w:ascii="Arial" w:hAnsi="Arial" w:cs="Arial"/>
          <w:sz w:val="24"/>
          <w:szCs w:val="24"/>
        </w:rPr>
        <w:t xml:space="preserve"> </w:t>
      </w:r>
    </w:p>
    <w:p w14:paraId="727A53BE" w14:textId="77777777" w:rsidR="00F62916" w:rsidRDefault="00F62916" w:rsidP="00B33A8C">
      <w:pPr>
        <w:spacing w:line="276" w:lineRule="auto"/>
        <w:rPr>
          <w:rFonts w:ascii="Arial" w:hAnsi="Arial" w:cs="Arial"/>
          <w:b/>
          <w:bCs/>
          <w:sz w:val="24"/>
          <w:szCs w:val="24"/>
        </w:rPr>
      </w:pPr>
    </w:p>
    <w:p w14:paraId="4754D445" w14:textId="77777777" w:rsidR="006B566C" w:rsidRDefault="006B566C" w:rsidP="00B33A8C">
      <w:pPr>
        <w:spacing w:line="276" w:lineRule="auto"/>
        <w:rPr>
          <w:rFonts w:ascii="Arial" w:hAnsi="Arial" w:cs="Arial"/>
          <w:b/>
          <w:bCs/>
          <w:sz w:val="24"/>
          <w:szCs w:val="24"/>
        </w:rPr>
      </w:pPr>
    </w:p>
    <w:p w14:paraId="319B3CCD" w14:textId="77777777" w:rsidR="006B566C" w:rsidRDefault="006B566C" w:rsidP="00B33A8C">
      <w:pPr>
        <w:spacing w:line="276" w:lineRule="auto"/>
        <w:rPr>
          <w:rFonts w:ascii="Arial" w:hAnsi="Arial" w:cs="Arial"/>
          <w:b/>
          <w:bCs/>
          <w:sz w:val="24"/>
          <w:szCs w:val="24"/>
        </w:rPr>
      </w:pPr>
    </w:p>
    <w:p w14:paraId="400C9FAC" w14:textId="77777777" w:rsidR="006B566C" w:rsidRPr="00F62916" w:rsidRDefault="006B566C" w:rsidP="00B33A8C">
      <w:pPr>
        <w:spacing w:line="276" w:lineRule="auto"/>
        <w:rPr>
          <w:rFonts w:ascii="Arial" w:hAnsi="Arial" w:cs="Arial"/>
          <w:b/>
          <w:bCs/>
          <w:sz w:val="24"/>
          <w:szCs w:val="24"/>
        </w:rPr>
      </w:pPr>
    </w:p>
    <w:p w14:paraId="59EB8F71" w14:textId="77777777" w:rsidR="00F62916" w:rsidRPr="00F62916" w:rsidRDefault="00F62916" w:rsidP="00B33A8C">
      <w:pPr>
        <w:spacing w:line="276" w:lineRule="auto"/>
        <w:rPr>
          <w:rFonts w:ascii="Arial" w:hAnsi="Arial" w:cs="Arial"/>
          <w:b/>
          <w:bCs/>
          <w:sz w:val="24"/>
          <w:szCs w:val="24"/>
        </w:rPr>
      </w:pPr>
      <w:r w:rsidRPr="00F62916">
        <w:rPr>
          <w:rFonts w:ascii="Arial" w:hAnsi="Arial" w:cs="Arial"/>
          <w:b/>
          <w:sz w:val="24"/>
          <w:szCs w:val="24"/>
        </w:rPr>
        <w:t>Gráfico de Precisión de los Modelos (R²)</w:t>
      </w:r>
    </w:p>
    <w:p w14:paraId="3CEABFC9" w14:textId="7E149F60" w:rsidR="00F62916" w:rsidRDefault="00F62916" w:rsidP="00B33A8C">
      <w:pPr>
        <w:spacing w:line="276" w:lineRule="auto"/>
        <w:rPr>
          <w:rFonts w:ascii="Arial" w:hAnsi="Arial" w:cs="Arial"/>
          <w:b/>
          <w:bCs/>
          <w:sz w:val="24"/>
          <w:szCs w:val="24"/>
        </w:rPr>
      </w:pPr>
      <w:r w:rsidRPr="007146BD">
        <w:rPr>
          <w:rFonts w:ascii="Arial" w:hAnsi="Arial" w:cs="Arial"/>
          <w:noProof/>
          <w:sz w:val="24"/>
          <w:szCs w:val="24"/>
          <w:lang w:eastAsia="es-CO"/>
        </w:rPr>
        <w:drawing>
          <wp:inline distT="0" distB="0" distL="0" distR="0" wp14:anchorId="7377B4CD" wp14:editId="5FF41FF1">
            <wp:extent cx="5608320" cy="2560320"/>
            <wp:effectExtent l="0" t="0" r="0" b="0"/>
            <wp:docPr id="187456362" name="Imagen 27" descr="Gráfico, Gráfico de bar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56362" name="Imagen 27" descr="Gráfico, Gráfico de barras&#10;&#10;El contenido generado por IA puede ser incorrecto."/>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608320" cy="2560320"/>
                    </a:xfrm>
                    <a:prstGeom prst="rect">
                      <a:avLst/>
                    </a:prstGeom>
                    <a:noFill/>
                    <a:ln>
                      <a:noFill/>
                    </a:ln>
                  </pic:spPr>
                </pic:pic>
              </a:graphicData>
            </a:graphic>
          </wp:inline>
        </w:drawing>
      </w:r>
    </w:p>
    <w:p w14:paraId="38C83A6E" w14:textId="393C7495" w:rsidR="00DF366C" w:rsidRDefault="00FC1EAC" w:rsidP="00FC1EAC">
      <w:pPr>
        <w:pStyle w:val="Descripcin"/>
        <w:jc w:val="center"/>
        <w:rPr>
          <w:rFonts w:ascii="Arial" w:hAnsi="Arial" w:cs="Arial"/>
          <w:sz w:val="20"/>
          <w:szCs w:val="20"/>
        </w:rPr>
      </w:pPr>
      <w:bookmarkStart w:id="85" w:name="_Hlk231311344"/>
      <w:bookmarkStart w:id="86" w:name="_Ref231321844"/>
      <w:r>
        <w:t xml:space="preserve">Figuras </w:t>
      </w:r>
      <w:fldSimple w:instr=" SEQ Figuras \* ARABIC ">
        <w:r>
          <w:rPr>
            <w:noProof/>
          </w:rPr>
          <w:t>12</w:t>
        </w:r>
      </w:fldSimple>
      <w:r>
        <w:t>-</w:t>
      </w:r>
      <w:r w:rsidRPr="00E66701">
        <w:t>Grafica de Precisión de los modelos. Fuente propia.</w:t>
      </w:r>
      <w:bookmarkEnd w:id="86"/>
    </w:p>
    <w:p w14:paraId="53E612DF" w14:textId="77777777" w:rsidR="002C0CC9" w:rsidRDefault="002C0CC9" w:rsidP="00B33A8C">
      <w:pPr>
        <w:spacing w:line="276" w:lineRule="auto"/>
        <w:jc w:val="center"/>
        <w:rPr>
          <w:rFonts w:ascii="Arial" w:hAnsi="Arial" w:cs="Arial"/>
          <w:sz w:val="20"/>
          <w:szCs w:val="20"/>
        </w:rPr>
      </w:pPr>
    </w:p>
    <w:p w14:paraId="5496C5A0" w14:textId="77777777" w:rsidR="00C16FE7" w:rsidRPr="002C0CC9" w:rsidRDefault="00C16FE7" w:rsidP="009B44E2">
      <w:pPr>
        <w:spacing w:line="276" w:lineRule="auto"/>
        <w:rPr>
          <w:rFonts w:ascii="Arial" w:hAnsi="Arial" w:cs="Arial"/>
          <w:sz w:val="20"/>
          <w:szCs w:val="20"/>
        </w:rPr>
      </w:pPr>
    </w:p>
    <w:bookmarkEnd w:id="85"/>
    <w:p w14:paraId="14CC64C7" w14:textId="77777777" w:rsidR="00F62916" w:rsidRPr="00F62916" w:rsidRDefault="00F62916" w:rsidP="00B33A8C">
      <w:pPr>
        <w:spacing w:line="276" w:lineRule="auto"/>
        <w:rPr>
          <w:rFonts w:ascii="Arial" w:hAnsi="Arial" w:cs="Arial"/>
          <w:sz w:val="24"/>
          <w:szCs w:val="24"/>
        </w:rPr>
      </w:pPr>
      <w:r w:rsidRPr="00F62916">
        <w:rPr>
          <w:rFonts w:ascii="Arial" w:hAnsi="Arial" w:cs="Arial"/>
          <w:sz w:val="24"/>
          <w:szCs w:val="24"/>
        </w:rPr>
        <w:t>Este gráfico de barras verticales muestra el coeficiente de determinación (R²) de cada modelo, permitiendo comparar su capacidad predictiva.</w:t>
      </w:r>
    </w:p>
    <w:p w14:paraId="0042E935" w14:textId="77777777" w:rsidR="00F62916" w:rsidRPr="00F62916" w:rsidRDefault="00F62916" w:rsidP="00B33A8C">
      <w:pPr>
        <w:spacing w:line="276" w:lineRule="auto"/>
        <w:rPr>
          <w:rFonts w:ascii="Arial" w:hAnsi="Arial" w:cs="Arial"/>
          <w:sz w:val="24"/>
          <w:szCs w:val="24"/>
        </w:rPr>
      </w:pPr>
      <w:r w:rsidRPr="00F62916">
        <w:rPr>
          <w:rFonts w:ascii="Arial" w:hAnsi="Arial" w:cs="Arial"/>
          <w:b/>
          <w:bCs/>
          <w:sz w:val="24"/>
          <w:szCs w:val="24"/>
        </w:rPr>
        <w:t>Título:</w:t>
      </w:r>
      <w:r w:rsidRPr="00F62916">
        <w:rPr>
          <w:rFonts w:ascii="Arial" w:hAnsi="Arial" w:cs="Arial"/>
          <w:sz w:val="24"/>
          <w:szCs w:val="24"/>
        </w:rPr>
        <w:t xml:space="preserve"> "Precisión de los Modelos (R²)"</w:t>
      </w:r>
    </w:p>
    <w:p w14:paraId="21F95199" w14:textId="77777777" w:rsidR="00F62916" w:rsidRPr="00F62916" w:rsidRDefault="00F62916" w:rsidP="00B33A8C">
      <w:pPr>
        <w:spacing w:line="276" w:lineRule="auto"/>
        <w:rPr>
          <w:rFonts w:ascii="Arial" w:hAnsi="Arial" w:cs="Arial"/>
          <w:sz w:val="24"/>
          <w:szCs w:val="24"/>
        </w:rPr>
      </w:pPr>
      <w:r w:rsidRPr="00F62916">
        <w:rPr>
          <w:rFonts w:ascii="Arial" w:hAnsi="Arial" w:cs="Arial"/>
          <w:b/>
          <w:bCs/>
          <w:sz w:val="24"/>
          <w:szCs w:val="24"/>
        </w:rPr>
        <w:t>Subtítulo:</w:t>
      </w:r>
      <w:r w:rsidRPr="00F62916">
        <w:rPr>
          <w:rFonts w:ascii="Arial" w:hAnsi="Arial" w:cs="Arial"/>
          <w:sz w:val="24"/>
          <w:szCs w:val="24"/>
        </w:rPr>
        <w:t xml:space="preserve"> "Coeficiente de determinación - Mayor es mejor"</w:t>
      </w:r>
    </w:p>
    <w:p w14:paraId="74BC2F06" w14:textId="77777777" w:rsidR="00F62916" w:rsidRPr="00F62916" w:rsidRDefault="00F62916" w:rsidP="00B33A8C">
      <w:pPr>
        <w:spacing w:line="276" w:lineRule="auto"/>
        <w:rPr>
          <w:rFonts w:ascii="Arial" w:hAnsi="Arial" w:cs="Arial"/>
          <w:sz w:val="24"/>
          <w:szCs w:val="24"/>
        </w:rPr>
      </w:pPr>
      <w:r w:rsidRPr="00F62916">
        <w:rPr>
          <w:rFonts w:ascii="Arial" w:hAnsi="Arial" w:cs="Arial"/>
          <w:b/>
          <w:bCs/>
          <w:sz w:val="24"/>
          <w:szCs w:val="24"/>
        </w:rPr>
        <w:t>Interpretación del R²:</w:t>
      </w:r>
    </w:p>
    <w:p w14:paraId="7264FC9A" w14:textId="77777777" w:rsidR="00F62916" w:rsidRPr="00F62916" w:rsidRDefault="00F62916" w:rsidP="002F74DC">
      <w:pPr>
        <w:numPr>
          <w:ilvl w:val="0"/>
          <w:numId w:val="35"/>
        </w:numPr>
        <w:spacing w:line="276" w:lineRule="auto"/>
        <w:rPr>
          <w:rFonts w:ascii="Arial" w:hAnsi="Arial" w:cs="Arial"/>
          <w:sz w:val="24"/>
          <w:szCs w:val="24"/>
        </w:rPr>
      </w:pPr>
      <w:r w:rsidRPr="00F62916">
        <w:rPr>
          <w:rFonts w:ascii="Arial" w:hAnsi="Arial" w:cs="Arial"/>
          <w:sz w:val="24"/>
          <w:szCs w:val="24"/>
        </w:rPr>
        <w:t xml:space="preserve">Valores cercanos a 1 (100 %) indican que el modelo explica la mayor parte de la variabilidad de los datos. </w:t>
      </w:r>
    </w:p>
    <w:p w14:paraId="273B90DD" w14:textId="77777777" w:rsidR="00F62916" w:rsidRPr="00F62916" w:rsidRDefault="00F62916" w:rsidP="002F74DC">
      <w:pPr>
        <w:numPr>
          <w:ilvl w:val="0"/>
          <w:numId w:val="35"/>
        </w:numPr>
        <w:spacing w:line="276" w:lineRule="auto"/>
        <w:rPr>
          <w:rFonts w:ascii="Arial" w:hAnsi="Arial" w:cs="Arial"/>
          <w:sz w:val="24"/>
          <w:szCs w:val="24"/>
        </w:rPr>
      </w:pPr>
      <w:r w:rsidRPr="00F62916">
        <w:rPr>
          <w:rFonts w:ascii="Arial" w:hAnsi="Arial" w:cs="Arial"/>
          <w:sz w:val="24"/>
          <w:szCs w:val="24"/>
        </w:rPr>
        <w:t xml:space="preserve">Valores cercanos a 0 indican una baja capacidad predictiva. </w:t>
      </w:r>
    </w:p>
    <w:p w14:paraId="0321D6E4" w14:textId="25CF6C48" w:rsidR="00F62916" w:rsidRPr="00DC398A" w:rsidRDefault="00F62916" w:rsidP="002F74DC">
      <w:pPr>
        <w:numPr>
          <w:ilvl w:val="0"/>
          <w:numId w:val="35"/>
        </w:numPr>
        <w:spacing w:line="276" w:lineRule="auto"/>
        <w:rPr>
          <w:rFonts w:ascii="Arial" w:hAnsi="Arial" w:cs="Arial"/>
          <w:sz w:val="24"/>
          <w:szCs w:val="24"/>
        </w:rPr>
      </w:pPr>
      <w:r w:rsidRPr="00F62916">
        <w:rPr>
          <w:rFonts w:ascii="Arial" w:hAnsi="Arial" w:cs="Arial"/>
          <w:sz w:val="24"/>
          <w:szCs w:val="24"/>
        </w:rPr>
        <w:t xml:space="preserve">Incluye el panel colapsable </w:t>
      </w:r>
      <w:r w:rsidRPr="00F62916">
        <w:rPr>
          <w:rFonts w:ascii="Arial" w:hAnsi="Arial" w:cs="Arial"/>
          <w:b/>
          <w:bCs/>
          <w:sz w:val="24"/>
          <w:szCs w:val="24"/>
        </w:rPr>
        <w:t>"Qué muestra este gráfico"</w:t>
      </w:r>
      <w:r w:rsidRPr="00F62916">
        <w:rPr>
          <w:rFonts w:ascii="Arial" w:hAnsi="Arial" w:cs="Arial"/>
          <w:sz w:val="24"/>
          <w:szCs w:val="24"/>
        </w:rPr>
        <w:t>, el cual proporciona una explicación detallada sobre la interpretación de los resultados.</w:t>
      </w:r>
    </w:p>
    <w:p w14:paraId="443D8CDE" w14:textId="1526995A" w:rsidR="00F62916" w:rsidRDefault="00F62916" w:rsidP="00B33A8C">
      <w:pPr>
        <w:spacing w:line="276" w:lineRule="auto"/>
        <w:rPr>
          <w:rFonts w:ascii="Arial" w:hAnsi="Arial" w:cs="Arial"/>
          <w:b/>
          <w:bCs/>
          <w:sz w:val="24"/>
          <w:szCs w:val="24"/>
        </w:rPr>
      </w:pPr>
      <w:r w:rsidRPr="007146BD">
        <w:rPr>
          <w:rFonts w:ascii="Arial" w:hAnsi="Arial" w:cs="Arial"/>
          <w:noProof/>
          <w:sz w:val="24"/>
          <w:szCs w:val="24"/>
          <w:lang w:eastAsia="es-CO"/>
        </w:rPr>
        <w:drawing>
          <wp:inline distT="0" distB="0" distL="0" distR="0" wp14:anchorId="52601615" wp14:editId="337A3871">
            <wp:extent cx="5608320" cy="2682240"/>
            <wp:effectExtent l="0" t="0" r="0" b="3810"/>
            <wp:docPr id="1740258801" name="Imagen 26" descr="Gráfico, Gráfico de bar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258801" name="Imagen 26" descr="Gráfico, Gráfico de barras&#10;&#10;El contenido generado por IA puede ser incorrecto."/>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608320" cy="2682240"/>
                    </a:xfrm>
                    <a:prstGeom prst="rect">
                      <a:avLst/>
                    </a:prstGeom>
                    <a:noFill/>
                    <a:ln>
                      <a:noFill/>
                    </a:ln>
                  </pic:spPr>
                </pic:pic>
              </a:graphicData>
            </a:graphic>
          </wp:inline>
        </w:drawing>
      </w:r>
    </w:p>
    <w:p w14:paraId="7890DEB0" w14:textId="08849F2E" w:rsidR="00A0287E" w:rsidRDefault="00FC1EAC" w:rsidP="00FC1EAC">
      <w:pPr>
        <w:pStyle w:val="Descripcin"/>
        <w:jc w:val="center"/>
        <w:rPr>
          <w:rFonts w:ascii="Arial" w:hAnsi="Arial" w:cs="Arial"/>
          <w:sz w:val="20"/>
          <w:szCs w:val="20"/>
        </w:rPr>
      </w:pPr>
      <w:bookmarkStart w:id="87" w:name="_Hlk231311362"/>
      <w:bookmarkStart w:id="88" w:name="_Ref231321860"/>
      <w:r>
        <w:t xml:space="preserve">Figuras </w:t>
      </w:r>
      <w:fldSimple w:instr=" SEQ Figuras \* ARABIC ">
        <w:r>
          <w:rPr>
            <w:noProof/>
          </w:rPr>
          <w:t>13</w:t>
        </w:r>
      </w:fldSimple>
      <w:r>
        <w:t>-</w:t>
      </w:r>
      <w:r w:rsidRPr="00FD57D0">
        <w:t>Grafica de error de los modelos. Fuente propia</w:t>
      </w:r>
      <w:r w:rsidR="00857419" w:rsidRPr="00857419">
        <w:rPr>
          <w:rFonts w:ascii="Arial" w:hAnsi="Arial" w:cs="Arial"/>
          <w:sz w:val="20"/>
          <w:szCs w:val="20"/>
        </w:rPr>
        <w:t>.</w:t>
      </w:r>
      <w:bookmarkEnd w:id="88"/>
    </w:p>
    <w:p w14:paraId="2C2A28F6" w14:textId="77777777" w:rsidR="006623B9" w:rsidRPr="00F62916" w:rsidRDefault="006623B9" w:rsidP="00B33A8C">
      <w:pPr>
        <w:spacing w:line="276" w:lineRule="auto"/>
        <w:rPr>
          <w:rFonts w:ascii="Arial" w:hAnsi="Arial" w:cs="Arial"/>
          <w:sz w:val="24"/>
          <w:szCs w:val="24"/>
        </w:rPr>
      </w:pPr>
      <w:r w:rsidRPr="00F62916">
        <w:rPr>
          <w:rFonts w:ascii="Arial" w:hAnsi="Arial" w:cs="Arial"/>
          <w:sz w:val="24"/>
          <w:szCs w:val="24"/>
        </w:rPr>
        <w:t>Este gráfico de barras muestra el Error Absoluto Medio (MAE) de cada modelo, permitiendo comparar la magnitud promedio de los errores de predicción.</w:t>
      </w:r>
    </w:p>
    <w:p w14:paraId="6872298D" w14:textId="77777777" w:rsidR="006623B9" w:rsidRPr="00F62916" w:rsidRDefault="006623B9" w:rsidP="00B33A8C">
      <w:pPr>
        <w:spacing w:line="276" w:lineRule="auto"/>
        <w:rPr>
          <w:rFonts w:ascii="Arial" w:hAnsi="Arial" w:cs="Arial"/>
          <w:sz w:val="24"/>
          <w:szCs w:val="24"/>
        </w:rPr>
      </w:pPr>
      <w:r w:rsidRPr="00F62916">
        <w:rPr>
          <w:rFonts w:ascii="Arial" w:hAnsi="Arial" w:cs="Arial"/>
          <w:b/>
          <w:bCs/>
          <w:sz w:val="24"/>
          <w:szCs w:val="24"/>
        </w:rPr>
        <w:t>Interpretación del MAE:</w:t>
      </w:r>
    </w:p>
    <w:p w14:paraId="7EB0EB4C" w14:textId="77777777" w:rsidR="006623B9" w:rsidRPr="00F62916" w:rsidRDefault="006623B9" w:rsidP="002F74DC">
      <w:pPr>
        <w:numPr>
          <w:ilvl w:val="0"/>
          <w:numId w:val="36"/>
        </w:numPr>
        <w:spacing w:line="276" w:lineRule="auto"/>
        <w:rPr>
          <w:rFonts w:ascii="Arial" w:hAnsi="Arial" w:cs="Arial"/>
          <w:sz w:val="24"/>
          <w:szCs w:val="24"/>
        </w:rPr>
      </w:pPr>
      <w:r w:rsidRPr="00F62916">
        <w:rPr>
          <w:rFonts w:ascii="Arial" w:hAnsi="Arial" w:cs="Arial"/>
          <w:sz w:val="24"/>
          <w:szCs w:val="24"/>
        </w:rPr>
        <w:t xml:space="preserve">Representa el error promedio de las predicciones expresado en puntos porcentuales. </w:t>
      </w:r>
    </w:p>
    <w:p w14:paraId="643FC415" w14:textId="77777777" w:rsidR="006623B9" w:rsidRPr="00F62916" w:rsidRDefault="006623B9" w:rsidP="002F74DC">
      <w:pPr>
        <w:numPr>
          <w:ilvl w:val="0"/>
          <w:numId w:val="36"/>
        </w:numPr>
        <w:spacing w:line="276" w:lineRule="auto"/>
        <w:rPr>
          <w:rFonts w:ascii="Arial" w:hAnsi="Arial" w:cs="Arial"/>
          <w:sz w:val="24"/>
          <w:szCs w:val="24"/>
        </w:rPr>
      </w:pPr>
      <w:r w:rsidRPr="00F62916">
        <w:rPr>
          <w:rFonts w:ascii="Arial" w:hAnsi="Arial" w:cs="Arial"/>
          <w:sz w:val="24"/>
          <w:szCs w:val="24"/>
        </w:rPr>
        <w:t xml:space="preserve">Un MAE de 1,0 indica que, en promedio, las predicciones difieren en 1 punto porcentual respecto al valor real observado. </w:t>
      </w:r>
    </w:p>
    <w:p w14:paraId="7D525508" w14:textId="77777777" w:rsidR="006623B9" w:rsidRPr="00F62916" w:rsidRDefault="006623B9" w:rsidP="002F74DC">
      <w:pPr>
        <w:numPr>
          <w:ilvl w:val="0"/>
          <w:numId w:val="36"/>
        </w:numPr>
        <w:spacing w:line="276" w:lineRule="auto"/>
        <w:rPr>
          <w:rFonts w:ascii="Arial" w:hAnsi="Arial" w:cs="Arial"/>
          <w:sz w:val="24"/>
          <w:szCs w:val="24"/>
        </w:rPr>
      </w:pPr>
      <w:r w:rsidRPr="00F62916">
        <w:rPr>
          <w:rFonts w:ascii="Arial" w:hAnsi="Arial" w:cs="Arial"/>
          <w:sz w:val="24"/>
          <w:szCs w:val="24"/>
        </w:rPr>
        <w:t xml:space="preserve">Valores más bajos de MAE indican una mayor precisión del modelo. </w:t>
      </w:r>
    </w:p>
    <w:p w14:paraId="5A951A54" w14:textId="77777777" w:rsidR="006623B9" w:rsidRPr="00F62916" w:rsidRDefault="006623B9" w:rsidP="002F74DC">
      <w:pPr>
        <w:numPr>
          <w:ilvl w:val="0"/>
          <w:numId w:val="36"/>
        </w:numPr>
        <w:spacing w:line="276" w:lineRule="auto"/>
        <w:rPr>
          <w:rFonts w:ascii="Arial" w:hAnsi="Arial" w:cs="Arial"/>
          <w:sz w:val="24"/>
          <w:szCs w:val="24"/>
        </w:rPr>
      </w:pPr>
      <w:r w:rsidRPr="00F62916">
        <w:rPr>
          <w:rFonts w:ascii="Arial" w:hAnsi="Arial" w:cs="Arial"/>
          <w:sz w:val="24"/>
          <w:szCs w:val="24"/>
        </w:rPr>
        <w:t xml:space="preserve">Incluye el panel colapsable </w:t>
      </w:r>
      <w:r w:rsidRPr="00F62916">
        <w:rPr>
          <w:rFonts w:ascii="Arial" w:hAnsi="Arial" w:cs="Arial"/>
          <w:b/>
          <w:bCs/>
          <w:sz w:val="24"/>
          <w:szCs w:val="24"/>
        </w:rPr>
        <w:t>"Tip importante"</w:t>
      </w:r>
      <w:r w:rsidRPr="00F62916">
        <w:rPr>
          <w:rFonts w:ascii="Arial" w:hAnsi="Arial" w:cs="Arial"/>
          <w:sz w:val="24"/>
          <w:szCs w:val="24"/>
        </w:rPr>
        <w:t>, el cual proporciona recomendaciones para la correcta interpretación y comparación de los resultados.</w:t>
      </w:r>
    </w:p>
    <w:p w14:paraId="7B0C90B2" w14:textId="77777777" w:rsidR="006623B9" w:rsidRDefault="006623B9" w:rsidP="00B33A8C">
      <w:pPr>
        <w:spacing w:line="276" w:lineRule="auto"/>
        <w:rPr>
          <w:rFonts w:ascii="Arial" w:hAnsi="Arial" w:cs="Arial"/>
          <w:sz w:val="20"/>
          <w:szCs w:val="20"/>
        </w:rPr>
      </w:pPr>
    </w:p>
    <w:bookmarkEnd w:id="87"/>
    <w:p w14:paraId="4E22BDA4" w14:textId="77777777" w:rsidR="00F62916" w:rsidRPr="00F62916" w:rsidRDefault="00F62916" w:rsidP="00B33A8C">
      <w:pPr>
        <w:spacing w:line="276" w:lineRule="auto"/>
        <w:rPr>
          <w:rFonts w:ascii="Arial" w:hAnsi="Arial" w:cs="Arial"/>
          <w:b/>
          <w:bCs/>
          <w:sz w:val="24"/>
          <w:szCs w:val="24"/>
        </w:rPr>
      </w:pPr>
    </w:p>
    <w:p w14:paraId="25D227A7" w14:textId="6EE1C572" w:rsidR="00F62916" w:rsidRDefault="00DC398A" w:rsidP="00B33A8C">
      <w:pPr>
        <w:spacing w:line="276" w:lineRule="auto"/>
        <w:rPr>
          <w:rFonts w:ascii="Arial" w:hAnsi="Arial" w:cs="Arial"/>
          <w:b/>
          <w:bCs/>
          <w:sz w:val="24"/>
          <w:szCs w:val="24"/>
        </w:rPr>
      </w:pPr>
      <w:r w:rsidRPr="00DC398A">
        <w:rPr>
          <w:rFonts w:ascii="Arial" w:hAnsi="Arial" w:cs="Arial"/>
          <w:b/>
          <w:bCs/>
          <w:noProof/>
          <w:sz w:val="24"/>
          <w:szCs w:val="24"/>
          <w:lang w:eastAsia="es-CO"/>
        </w:rPr>
        <w:drawing>
          <wp:inline distT="0" distB="0" distL="0" distR="0" wp14:anchorId="6660A890" wp14:editId="5D99E037">
            <wp:extent cx="5612130" cy="1753235"/>
            <wp:effectExtent l="0" t="0" r="7620" b="0"/>
            <wp:docPr id="53814717"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14717" name="Imagen 1" descr="Interfaz de usuario gráfica, Aplicación&#10;&#10;El contenido generado por IA puede ser incorrecto."/>
                    <pic:cNvPicPr/>
                  </pic:nvPicPr>
                  <pic:blipFill>
                    <a:blip r:embed="rId27"/>
                    <a:stretch>
                      <a:fillRect/>
                    </a:stretch>
                  </pic:blipFill>
                  <pic:spPr>
                    <a:xfrm>
                      <a:off x="0" y="0"/>
                      <a:ext cx="5612130" cy="1753235"/>
                    </a:xfrm>
                    <a:prstGeom prst="rect">
                      <a:avLst/>
                    </a:prstGeom>
                  </pic:spPr>
                </pic:pic>
              </a:graphicData>
            </a:graphic>
          </wp:inline>
        </w:drawing>
      </w:r>
    </w:p>
    <w:p w14:paraId="5A5E3284" w14:textId="0AD7DB10" w:rsidR="00A0287E" w:rsidRPr="00DC398A" w:rsidRDefault="00FC1EAC" w:rsidP="00FC1EAC">
      <w:pPr>
        <w:pStyle w:val="Descripcin"/>
        <w:jc w:val="center"/>
        <w:rPr>
          <w:rFonts w:ascii="Arial" w:hAnsi="Arial" w:cs="Arial"/>
          <w:sz w:val="20"/>
          <w:szCs w:val="20"/>
        </w:rPr>
      </w:pPr>
      <w:bookmarkStart w:id="89" w:name="_Ref231321875"/>
      <w:r>
        <w:t xml:space="preserve">Figuras </w:t>
      </w:r>
      <w:fldSimple w:instr=" SEQ Figuras \* ARABIC ">
        <w:r>
          <w:rPr>
            <w:noProof/>
          </w:rPr>
          <w:t>14</w:t>
        </w:r>
      </w:fldSimple>
      <w:r>
        <w:t>-</w:t>
      </w:r>
      <w:r w:rsidRPr="0077633E">
        <w:t>Tabla resumen de modelos. Fuente propia.</w:t>
      </w:r>
      <w:bookmarkEnd w:id="89"/>
    </w:p>
    <w:p w14:paraId="11AC6580" w14:textId="77777777" w:rsidR="00F62916" w:rsidRPr="00F62916" w:rsidRDefault="00F62916" w:rsidP="00B33A8C">
      <w:pPr>
        <w:spacing w:line="276" w:lineRule="auto"/>
        <w:rPr>
          <w:rFonts w:ascii="Arial" w:hAnsi="Arial" w:cs="Arial"/>
          <w:b/>
          <w:bCs/>
          <w:sz w:val="24"/>
          <w:szCs w:val="24"/>
        </w:rPr>
      </w:pPr>
    </w:p>
    <w:p w14:paraId="1DBE9B38" w14:textId="6AD297BA" w:rsidR="00F62916" w:rsidRDefault="00F62916" w:rsidP="00B33A8C">
      <w:pPr>
        <w:spacing w:line="276" w:lineRule="auto"/>
        <w:rPr>
          <w:rFonts w:ascii="Arial" w:hAnsi="Arial" w:cs="Arial"/>
          <w:b/>
          <w:bCs/>
          <w:sz w:val="24"/>
          <w:szCs w:val="24"/>
        </w:rPr>
      </w:pPr>
      <w:r w:rsidRPr="007146BD">
        <w:rPr>
          <w:rFonts w:ascii="Arial" w:hAnsi="Arial" w:cs="Arial"/>
          <w:noProof/>
          <w:sz w:val="24"/>
          <w:szCs w:val="24"/>
          <w:lang w:eastAsia="es-CO"/>
        </w:rPr>
        <w:drawing>
          <wp:inline distT="0" distB="0" distL="0" distR="0" wp14:anchorId="56584332" wp14:editId="4F5D783B">
            <wp:extent cx="5612130" cy="2893695"/>
            <wp:effectExtent l="0" t="0" r="7620" b="1905"/>
            <wp:docPr id="941021971" name="Imagen 24"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021971" name="Imagen 24" descr="Interfaz de usuario gráfica, Texto, Aplicación&#10;&#10;El contenido generado por IA puede ser incorrecto."/>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612130" cy="2893695"/>
                    </a:xfrm>
                    <a:prstGeom prst="rect">
                      <a:avLst/>
                    </a:prstGeom>
                    <a:noFill/>
                    <a:ln>
                      <a:noFill/>
                    </a:ln>
                  </pic:spPr>
                </pic:pic>
              </a:graphicData>
            </a:graphic>
          </wp:inline>
        </w:drawing>
      </w:r>
    </w:p>
    <w:p w14:paraId="49966929" w14:textId="722CD37F" w:rsidR="00336326" w:rsidRPr="00814E3F" w:rsidRDefault="00FC1EAC" w:rsidP="00FC1EAC">
      <w:pPr>
        <w:pStyle w:val="Descripcin"/>
        <w:jc w:val="center"/>
        <w:rPr>
          <w:rFonts w:ascii="Arial" w:hAnsi="Arial" w:cs="Arial"/>
          <w:color w:val="0D0D0D" w:themeColor="text1" w:themeTint="F2"/>
          <w:sz w:val="20"/>
          <w:szCs w:val="20"/>
        </w:rPr>
      </w:pPr>
      <w:bookmarkStart w:id="90" w:name="_Hlk231312487"/>
      <w:bookmarkStart w:id="91" w:name="_Ref231321892"/>
      <w:r>
        <w:t xml:space="preserve">Figuras </w:t>
      </w:r>
      <w:fldSimple w:instr=" SEQ Figuras \* ARABIC ">
        <w:r>
          <w:rPr>
            <w:noProof/>
          </w:rPr>
          <w:t>15</w:t>
        </w:r>
      </w:fldSimple>
      <w:r>
        <w:t>-</w:t>
      </w:r>
      <w:r w:rsidRPr="007E0549">
        <w:t>sección de categorización de modelos. Fuente propia.</w:t>
      </w:r>
      <w:bookmarkEnd w:id="91"/>
    </w:p>
    <w:bookmarkEnd w:id="90"/>
    <w:p w14:paraId="1089AF80" w14:textId="77777777" w:rsidR="00026078" w:rsidRDefault="00026078" w:rsidP="00B33A8C">
      <w:pPr>
        <w:spacing w:line="276" w:lineRule="auto"/>
        <w:rPr>
          <w:rFonts w:ascii="Arial" w:hAnsi="Arial" w:cs="Arial"/>
          <w:sz w:val="20"/>
          <w:szCs w:val="20"/>
        </w:rPr>
      </w:pPr>
    </w:p>
    <w:p w14:paraId="34558444" w14:textId="6309F85B" w:rsidR="00F62916" w:rsidRDefault="00F62916" w:rsidP="00B33A8C">
      <w:pPr>
        <w:spacing w:line="276" w:lineRule="auto"/>
        <w:rPr>
          <w:rFonts w:ascii="Arial" w:hAnsi="Arial" w:cs="Arial"/>
          <w:sz w:val="24"/>
          <w:szCs w:val="24"/>
        </w:rPr>
      </w:pPr>
      <w:r w:rsidRPr="00F62916">
        <w:rPr>
          <w:rFonts w:ascii="Arial" w:hAnsi="Arial" w:cs="Arial"/>
          <w:sz w:val="24"/>
          <w:szCs w:val="24"/>
        </w:rPr>
        <w:t>Esta sección permite examinar cada modelo de predicción de manera individual, proporcionando información detallada sobre su funcionamiento y rendimiento.</w:t>
      </w:r>
    </w:p>
    <w:p w14:paraId="4FC00523" w14:textId="77777777" w:rsidR="00F62916" w:rsidRPr="00F62916" w:rsidRDefault="00F62916" w:rsidP="00B33A8C">
      <w:pPr>
        <w:spacing w:line="276" w:lineRule="auto"/>
        <w:rPr>
          <w:rFonts w:ascii="Arial" w:hAnsi="Arial" w:cs="Arial"/>
          <w:sz w:val="24"/>
          <w:szCs w:val="24"/>
        </w:rPr>
      </w:pPr>
      <w:r w:rsidRPr="00F62916">
        <w:rPr>
          <w:rFonts w:ascii="Arial" w:hAnsi="Arial" w:cs="Arial"/>
          <w:b/>
          <w:bCs/>
          <w:sz w:val="24"/>
          <w:szCs w:val="24"/>
        </w:rPr>
        <w:t>Selector de modelo:</w:t>
      </w:r>
    </w:p>
    <w:p w14:paraId="1491E0CA" w14:textId="77777777" w:rsidR="00F62916" w:rsidRPr="00F62916" w:rsidRDefault="00F62916" w:rsidP="002F74DC">
      <w:pPr>
        <w:numPr>
          <w:ilvl w:val="0"/>
          <w:numId w:val="37"/>
        </w:numPr>
        <w:spacing w:line="276" w:lineRule="auto"/>
        <w:rPr>
          <w:rFonts w:ascii="Arial" w:hAnsi="Arial" w:cs="Arial"/>
          <w:sz w:val="24"/>
          <w:szCs w:val="24"/>
        </w:rPr>
      </w:pPr>
      <w:r w:rsidRPr="00F62916">
        <w:rPr>
          <w:rFonts w:ascii="Arial" w:hAnsi="Arial" w:cs="Arial"/>
          <w:b/>
          <w:bCs/>
          <w:sz w:val="24"/>
          <w:szCs w:val="24"/>
        </w:rPr>
        <w:t>Dropdown "Selecciona un modelo para ver detalles".</w:t>
      </w:r>
      <w:r w:rsidRPr="00F62916">
        <w:rPr>
          <w:rFonts w:ascii="Arial" w:hAnsi="Arial" w:cs="Arial"/>
          <w:sz w:val="24"/>
          <w:szCs w:val="24"/>
        </w:rPr>
        <w:t xml:space="preserve"> </w:t>
      </w:r>
    </w:p>
    <w:p w14:paraId="3B696D64" w14:textId="77777777" w:rsidR="00F62916" w:rsidRPr="00F62916" w:rsidRDefault="00F62916" w:rsidP="002F74DC">
      <w:pPr>
        <w:numPr>
          <w:ilvl w:val="0"/>
          <w:numId w:val="37"/>
        </w:numPr>
        <w:spacing w:line="276" w:lineRule="auto"/>
        <w:rPr>
          <w:rFonts w:ascii="Arial" w:hAnsi="Arial" w:cs="Arial"/>
          <w:sz w:val="24"/>
          <w:szCs w:val="24"/>
        </w:rPr>
      </w:pPr>
      <w:r w:rsidRPr="00F62916">
        <w:rPr>
          <w:rFonts w:ascii="Arial" w:hAnsi="Arial" w:cs="Arial"/>
          <w:sz w:val="24"/>
          <w:szCs w:val="24"/>
        </w:rPr>
        <w:t xml:space="preserve">Opción seleccionada: </w:t>
      </w:r>
      <w:r w:rsidRPr="00F62916">
        <w:rPr>
          <w:rFonts w:ascii="Arial" w:hAnsi="Arial" w:cs="Arial"/>
          <w:b/>
          <w:bCs/>
          <w:sz w:val="24"/>
          <w:szCs w:val="24"/>
        </w:rPr>
        <w:t>"Baseline Media Móvil 6"</w:t>
      </w:r>
      <w:r w:rsidRPr="00F62916">
        <w:rPr>
          <w:rFonts w:ascii="Arial" w:hAnsi="Arial" w:cs="Arial"/>
          <w:sz w:val="24"/>
          <w:szCs w:val="24"/>
        </w:rPr>
        <w:t xml:space="preserve">. </w:t>
      </w:r>
    </w:p>
    <w:p w14:paraId="56965E28" w14:textId="77777777" w:rsidR="00F62916" w:rsidRPr="00F62916" w:rsidRDefault="00F62916" w:rsidP="002F74DC">
      <w:pPr>
        <w:numPr>
          <w:ilvl w:val="0"/>
          <w:numId w:val="37"/>
        </w:numPr>
        <w:spacing w:line="276" w:lineRule="auto"/>
        <w:rPr>
          <w:rFonts w:ascii="Arial" w:hAnsi="Arial" w:cs="Arial"/>
          <w:sz w:val="24"/>
          <w:szCs w:val="24"/>
        </w:rPr>
      </w:pPr>
      <w:r w:rsidRPr="00F62916">
        <w:rPr>
          <w:rFonts w:ascii="Arial" w:hAnsi="Arial" w:cs="Arial"/>
          <w:sz w:val="24"/>
          <w:szCs w:val="24"/>
        </w:rPr>
        <w:t xml:space="preserve">Mensaje guía: </w:t>
      </w:r>
      <w:r w:rsidRPr="00F62916">
        <w:rPr>
          <w:rFonts w:ascii="Arial" w:hAnsi="Arial" w:cs="Arial"/>
          <w:i/>
          <w:iCs/>
          <w:sz w:val="24"/>
          <w:szCs w:val="24"/>
        </w:rPr>
        <w:t>"Selecciona un modelo para ver su descripción detallada y cómo funciona."</w:t>
      </w:r>
      <w:r w:rsidRPr="00F62916">
        <w:rPr>
          <w:rFonts w:ascii="Arial" w:hAnsi="Arial" w:cs="Arial"/>
          <w:sz w:val="24"/>
          <w:szCs w:val="24"/>
        </w:rPr>
        <w:t xml:space="preserve"> </w:t>
      </w:r>
    </w:p>
    <w:p w14:paraId="61A713A6" w14:textId="77777777" w:rsidR="00F62916" w:rsidRPr="00F62916" w:rsidRDefault="00F62916" w:rsidP="00B33A8C">
      <w:pPr>
        <w:spacing w:line="276" w:lineRule="auto"/>
        <w:rPr>
          <w:rFonts w:ascii="Arial" w:hAnsi="Arial" w:cs="Arial"/>
          <w:sz w:val="24"/>
          <w:szCs w:val="24"/>
        </w:rPr>
      </w:pPr>
      <w:r w:rsidRPr="00F62916">
        <w:rPr>
          <w:rFonts w:ascii="Arial" w:hAnsi="Arial" w:cs="Arial"/>
          <w:b/>
          <w:bCs/>
          <w:sz w:val="24"/>
          <w:szCs w:val="24"/>
        </w:rPr>
        <w:t>Tarjeta de información del modelo:</w:t>
      </w:r>
    </w:p>
    <w:p w14:paraId="61A9AF74" w14:textId="77777777" w:rsidR="00F62916" w:rsidRPr="00F62916" w:rsidRDefault="00F62916" w:rsidP="002F74DC">
      <w:pPr>
        <w:numPr>
          <w:ilvl w:val="0"/>
          <w:numId w:val="38"/>
        </w:numPr>
        <w:spacing w:line="276" w:lineRule="auto"/>
        <w:rPr>
          <w:rFonts w:ascii="Arial" w:hAnsi="Arial" w:cs="Arial"/>
          <w:sz w:val="24"/>
          <w:szCs w:val="24"/>
        </w:rPr>
      </w:pPr>
      <w:r w:rsidRPr="00F62916">
        <w:rPr>
          <w:rFonts w:ascii="Arial" w:hAnsi="Arial" w:cs="Arial"/>
          <w:b/>
          <w:bCs/>
          <w:sz w:val="24"/>
          <w:szCs w:val="24"/>
        </w:rPr>
        <w:t>Nombre:</w:t>
      </w:r>
      <w:r w:rsidRPr="00F62916">
        <w:rPr>
          <w:rFonts w:ascii="Arial" w:hAnsi="Arial" w:cs="Arial"/>
          <w:sz w:val="24"/>
          <w:szCs w:val="24"/>
        </w:rPr>
        <w:t xml:space="preserve"> Baseline Media Móvil 6. </w:t>
      </w:r>
    </w:p>
    <w:p w14:paraId="45BCE169" w14:textId="77777777" w:rsidR="00F62916" w:rsidRPr="00F62916" w:rsidRDefault="00F62916" w:rsidP="002F74DC">
      <w:pPr>
        <w:numPr>
          <w:ilvl w:val="0"/>
          <w:numId w:val="38"/>
        </w:numPr>
        <w:spacing w:line="276" w:lineRule="auto"/>
        <w:rPr>
          <w:rFonts w:ascii="Arial" w:hAnsi="Arial" w:cs="Arial"/>
          <w:sz w:val="24"/>
          <w:szCs w:val="24"/>
        </w:rPr>
      </w:pPr>
      <w:r w:rsidRPr="00F62916">
        <w:rPr>
          <w:rFonts w:ascii="Arial" w:hAnsi="Arial" w:cs="Arial"/>
          <w:b/>
          <w:bCs/>
          <w:sz w:val="24"/>
          <w:szCs w:val="24"/>
        </w:rPr>
        <w:t>Tipo:</w:t>
      </w:r>
      <w:r w:rsidRPr="00F62916">
        <w:rPr>
          <w:rFonts w:ascii="Arial" w:hAnsi="Arial" w:cs="Arial"/>
          <w:sz w:val="24"/>
          <w:szCs w:val="24"/>
        </w:rPr>
        <w:t xml:space="preserve"> Baseline (etiqueta gris). </w:t>
      </w:r>
    </w:p>
    <w:p w14:paraId="7A20650A" w14:textId="77777777" w:rsidR="00F62916" w:rsidRPr="00F62916" w:rsidRDefault="00F62916" w:rsidP="002F74DC">
      <w:pPr>
        <w:numPr>
          <w:ilvl w:val="0"/>
          <w:numId w:val="38"/>
        </w:numPr>
        <w:spacing w:line="276" w:lineRule="auto"/>
        <w:rPr>
          <w:rFonts w:ascii="Arial" w:hAnsi="Arial" w:cs="Arial"/>
          <w:sz w:val="24"/>
          <w:szCs w:val="24"/>
        </w:rPr>
      </w:pPr>
      <w:r w:rsidRPr="00F62916">
        <w:rPr>
          <w:rFonts w:ascii="Arial" w:hAnsi="Arial" w:cs="Arial"/>
          <w:b/>
          <w:bCs/>
          <w:sz w:val="24"/>
          <w:szCs w:val="24"/>
        </w:rPr>
        <w:t>Descripción:</w:t>
      </w:r>
      <w:r w:rsidRPr="00F62916">
        <w:rPr>
          <w:rFonts w:ascii="Arial" w:hAnsi="Arial" w:cs="Arial"/>
          <w:sz w:val="24"/>
          <w:szCs w:val="24"/>
        </w:rPr>
        <w:t xml:space="preserve"> "Promedio de los últimos 6 meses". </w:t>
      </w:r>
    </w:p>
    <w:p w14:paraId="47D1200D" w14:textId="77777777" w:rsidR="00F62916" w:rsidRPr="00F62916" w:rsidRDefault="00F62916" w:rsidP="002F74DC">
      <w:pPr>
        <w:numPr>
          <w:ilvl w:val="0"/>
          <w:numId w:val="38"/>
        </w:numPr>
        <w:spacing w:line="276" w:lineRule="auto"/>
        <w:rPr>
          <w:rFonts w:ascii="Arial" w:hAnsi="Arial" w:cs="Arial"/>
          <w:sz w:val="24"/>
          <w:szCs w:val="24"/>
        </w:rPr>
      </w:pPr>
      <w:r w:rsidRPr="00F62916">
        <w:rPr>
          <w:rFonts w:ascii="Arial" w:hAnsi="Arial" w:cs="Arial"/>
          <w:b/>
          <w:bCs/>
          <w:sz w:val="24"/>
          <w:szCs w:val="24"/>
        </w:rPr>
        <w:t>Métricas:</w:t>
      </w:r>
      <w:r w:rsidRPr="00F62916">
        <w:rPr>
          <w:rFonts w:ascii="Arial" w:hAnsi="Arial" w:cs="Arial"/>
          <w:sz w:val="24"/>
          <w:szCs w:val="24"/>
        </w:rPr>
        <w:t xml:space="preserve"> </w:t>
      </w:r>
    </w:p>
    <w:p w14:paraId="3CC77075" w14:textId="77777777" w:rsidR="00F62916" w:rsidRPr="00F62916" w:rsidRDefault="00F62916" w:rsidP="002F74DC">
      <w:pPr>
        <w:numPr>
          <w:ilvl w:val="1"/>
          <w:numId w:val="38"/>
        </w:numPr>
        <w:spacing w:line="276" w:lineRule="auto"/>
        <w:rPr>
          <w:rFonts w:ascii="Arial" w:hAnsi="Arial" w:cs="Arial"/>
          <w:sz w:val="24"/>
          <w:szCs w:val="24"/>
        </w:rPr>
      </w:pPr>
      <w:r w:rsidRPr="00F62916">
        <w:rPr>
          <w:rFonts w:ascii="Arial" w:hAnsi="Arial" w:cs="Arial"/>
          <w:b/>
          <w:bCs/>
          <w:sz w:val="24"/>
          <w:szCs w:val="24"/>
        </w:rPr>
        <w:t>Precisión (R²):</w:t>
      </w:r>
      <w:r w:rsidRPr="00F62916">
        <w:rPr>
          <w:rFonts w:ascii="Arial" w:hAnsi="Arial" w:cs="Arial"/>
          <w:sz w:val="24"/>
          <w:szCs w:val="24"/>
        </w:rPr>
        <w:t xml:space="preserve"> 81.16 % (texto azul). </w:t>
      </w:r>
    </w:p>
    <w:p w14:paraId="4A321B42" w14:textId="77777777" w:rsidR="00F62916" w:rsidRPr="00F62916" w:rsidRDefault="00F62916" w:rsidP="002F74DC">
      <w:pPr>
        <w:numPr>
          <w:ilvl w:val="1"/>
          <w:numId w:val="38"/>
        </w:numPr>
        <w:spacing w:line="276" w:lineRule="auto"/>
        <w:rPr>
          <w:rFonts w:ascii="Arial" w:hAnsi="Arial" w:cs="Arial"/>
          <w:sz w:val="24"/>
          <w:szCs w:val="24"/>
        </w:rPr>
      </w:pPr>
      <w:r w:rsidRPr="00F62916">
        <w:rPr>
          <w:rFonts w:ascii="Arial" w:hAnsi="Arial" w:cs="Arial"/>
          <w:b/>
          <w:bCs/>
          <w:sz w:val="24"/>
          <w:szCs w:val="24"/>
        </w:rPr>
        <w:t>Error (MAE):</w:t>
      </w:r>
      <w:r w:rsidRPr="00F62916">
        <w:rPr>
          <w:rFonts w:ascii="Arial" w:hAnsi="Arial" w:cs="Arial"/>
          <w:sz w:val="24"/>
          <w:szCs w:val="24"/>
        </w:rPr>
        <w:t xml:space="preserve"> 1.09 (texto rojo). </w:t>
      </w:r>
    </w:p>
    <w:p w14:paraId="7F4C9C3F" w14:textId="77777777" w:rsidR="00F62916" w:rsidRPr="00F62916" w:rsidRDefault="00F62916" w:rsidP="00B33A8C">
      <w:pPr>
        <w:spacing w:line="276" w:lineRule="auto"/>
        <w:rPr>
          <w:rFonts w:ascii="Arial" w:hAnsi="Arial" w:cs="Arial"/>
          <w:sz w:val="24"/>
          <w:szCs w:val="24"/>
        </w:rPr>
      </w:pPr>
      <w:r w:rsidRPr="00F62916">
        <w:rPr>
          <w:rFonts w:ascii="Arial" w:hAnsi="Arial" w:cs="Arial"/>
          <w:b/>
          <w:bCs/>
          <w:sz w:val="24"/>
          <w:szCs w:val="24"/>
        </w:rPr>
        <w:t>Indicador de calidad del modelo:</w:t>
      </w:r>
    </w:p>
    <w:p w14:paraId="391324F5" w14:textId="77777777" w:rsidR="00F62916" w:rsidRPr="00F62916" w:rsidRDefault="00F62916" w:rsidP="002F74DC">
      <w:pPr>
        <w:numPr>
          <w:ilvl w:val="0"/>
          <w:numId w:val="39"/>
        </w:numPr>
        <w:spacing w:line="276" w:lineRule="auto"/>
        <w:rPr>
          <w:rFonts w:ascii="Arial" w:hAnsi="Arial" w:cs="Arial"/>
          <w:sz w:val="24"/>
          <w:szCs w:val="24"/>
        </w:rPr>
      </w:pPr>
      <w:r w:rsidRPr="00F62916">
        <w:rPr>
          <w:rFonts w:ascii="Arial" w:hAnsi="Arial" w:cs="Arial"/>
          <w:b/>
          <w:bCs/>
          <w:sz w:val="24"/>
          <w:szCs w:val="24"/>
        </w:rPr>
        <w:t>Título:</w:t>
      </w:r>
      <w:r w:rsidRPr="00F62916">
        <w:rPr>
          <w:rFonts w:ascii="Arial" w:hAnsi="Arial" w:cs="Arial"/>
          <w:sz w:val="24"/>
          <w:szCs w:val="24"/>
        </w:rPr>
        <w:t xml:space="preserve"> "CALIDAD DEL MODELO". </w:t>
      </w:r>
    </w:p>
    <w:p w14:paraId="2E7D9F73" w14:textId="77777777" w:rsidR="00F62916" w:rsidRPr="00F62916" w:rsidRDefault="00F62916" w:rsidP="002F74DC">
      <w:pPr>
        <w:numPr>
          <w:ilvl w:val="0"/>
          <w:numId w:val="39"/>
        </w:numPr>
        <w:spacing w:line="276" w:lineRule="auto"/>
        <w:rPr>
          <w:rFonts w:ascii="Arial" w:hAnsi="Arial" w:cs="Arial"/>
          <w:sz w:val="24"/>
          <w:szCs w:val="24"/>
        </w:rPr>
      </w:pPr>
      <w:r w:rsidRPr="00F62916">
        <w:rPr>
          <w:rFonts w:ascii="Arial" w:hAnsi="Arial" w:cs="Arial"/>
          <w:b/>
          <w:bCs/>
          <w:sz w:val="24"/>
          <w:szCs w:val="24"/>
        </w:rPr>
        <w:t>Calificación:</w:t>
      </w:r>
      <w:r w:rsidRPr="00F62916">
        <w:rPr>
          <w:rFonts w:ascii="Arial" w:hAnsi="Arial" w:cs="Arial"/>
          <w:sz w:val="24"/>
          <w:szCs w:val="24"/>
        </w:rPr>
        <w:t xml:space="preserve"> </w:t>
      </w:r>
      <w:r w:rsidRPr="00F62916">
        <w:rPr>
          <w:rFonts w:ascii="Arial" w:hAnsi="Arial" w:cs="Arial"/>
          <w:b/>
          <w:bCs/>
          <w:sz w:val="24"/>
          <w:szCs w:val="24"/>
        </w:rPr>
        <w:t>"Bueno"</w:t>
      </w:r>
      <w:r w:rsidRPr="00F62916">
        <w:rPr>
          <w:rFonts w:ascii="Arial" w:hAnsi="Arial" w:cs="Arial"/>
          <w:sz w:val="24"/>
          <w:szCs w:val="24"/>
        </w:rPr>
        <w:t xml:space="preserve"> (texto grande azul). </w:t>
      </w:r>
    </w:p>
    <w:p w14:paraId="245ACD74" w14:textId="77777777" w:rsidR="00F62916" w:rsidRPr="00F62916" w:rsidRDefault="00F62916" w:rsidP="002F74DC">
      <w:pPr>
        <w:numPr>
          <w:ilvl w:val="0"/>
          <w:numId w:val="39"/>
        </w:numPr>
        <w:spacing w:line="276" w:lineRule="auto"/>
        <w:rPr>
          <w:rFonts w:ascii="Arial" w:hAnsi="Arial" w:cs="Arial"/>
          <w:sz w:val="24"/>
          <w:szCs w:val="24"/>
        </w:rPr>
      </w:pPr>
      <w:r w:rsidRPr="00F62916">
        <w:rPr>
          <w:rFonts w:ascii="Arial" w:hAnsi="Arial" w:cs="Arial"/>
          <w:b/>
          <w:bCs/>
          <w:sz w:val="24"/>
          <w:szCs w:val="24"/>
        </w:rPr>
        <w:t>Barra de progreso:</w:t>
      </w:r>
      <w:r w:rsidRPr="00F62916">
        <w:rPr>
          <w:rFonts w:ascii="Arial" w:hAnsi="Arial" w:cs="Arial"/>
          <w:sz w:val="24"/>
          <w:szCs w:val="24"/>
        </w:rPr>
        <w:t xml:space="preserve"> 81.2 % de precisión, representada mediante una barra verde que alcanza aproximadamente el 81 % de la escala. </w:t>
      </w:r>
    </w:p>
    <w:p w14:paraId="4A88AA57" w14:textId="77777777" w:rsidR="00F62916" w:rsidRDefault="00F62916" w:rsidP="002F74DC">
      <w:pPr>
        <w:numPr>
          <w:ilvl w:val="0"/>
          <w:numId w:val="39"/>
        </w:numPr>
        <w:spacing w:line="276" w:lineRule="auto"/>
        <w:rPr>
          <w:rFonts w:ascii="Arial" w:hAnsi="Arial" w:cs="Arial"/>
          <w:sz w:val="24"/>
          <w:szCs w:val="24"/>
        </w:rPr>
      </w:pPr>
      <w:r w:rsidRPr="00F62916">
        <w:rPr>
          <w:rFonts w:ascii="Arial" w:hAnsi="Arial" w:cs="Arial"/>
          <w:b/>
          <w:bCs/>
          <w:sz w:val="24"/>
          <w:szCs w:val="24"/>
        </w:rPr>
        <w:t>Escala visual:</w:t>
      </w:r>
      <w:r w:rsidRPr="00F62916">
        <w:rPr>
          <w:rFonts w:ascii="Arial" w:hAnsi="Arial" w:cs="Arial"/>
          <w:sz w:val="24"/>
          <w:szCs w:val="24"/>
        </w:rPr>
        <w:t xml:space="preserve"> Permite identificar la ubicación del modelo dentro del espectro de calidad según su nivel de precisión.</w:t>
      </w:r>
    </w:p>
    <w:p w14:paraId="6E79279A" w14:textId="379F0AF2" w:rsidR="006C380C" w:rsidRDefault="006C380C" w:rsidP="00B33A8C">
      <w:pPr>
        <w:spacing w:line="276" w:lineRule="auto"/>
        <w:rPr>
          <w:rFonts w:ascii="Arial" w:hAnsi="Arial" w:cs="Arial"/>
          <w:sz w:val="24"/>
          <w:szCs w:val="24"/>
        </w:rPr>
      </w:pPr>
      <w:r>
        <w:rPr>
          <w:rFonts w:ascii="Arial" w:hAnsi="Arial" w:cs="Arial"/>
          <w:sz w:val="24"/>
          <w:szCs w:val="24"/>
        </w:rPr>
        <w:t xml:space="preserve">  </w:t>
      </w:r>
      <w:r w:rsidR="00E531EB" w:rsidRPr="00E531EB">
        <w:rPr>
          <w:rFonts w:ascii="Arial" w:hAnsi="Arial" w:cs="Arial"/>
          <w:noProof/>
          <w:sz w:val="24"/>
          <w:szCs w:val="24"/>
          <w:lang w:eastAsia="es-CO"/>
        </w:rPr>
        <w:drawing>
          <wp:inline distT="0" distB="0" distL="0" distR="0" wp14:anchorId="6B73A5E7" wp14:editId="20005C2A">
            <wp:extent cx="5612130" cy="2578100"/>
            <wp:effectExtent l="0" t="0" r="7620" b="0"/>
            <wp:docPr id="1258023489"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023489" name="Imagen 1" descr="Interfaz de usuario gráfica, Texto, Aplicación, Correo electrónico&#10;&#10;El contenido generado por IA puede ser incorrecto."/>
                    <pic:cNvPicPr/>
                  </pic:nvPicPr>
                  <pic:blipFill>
                    <a:blip r:embed="rId29"/>
                    <a:stretch>
                      <a:fillRect/>
                    </a:stretch>
                  </pic:blipFill>
                  <pic:spPr>
                    <a:xfrm>
                      <a:off x="0" y="0"/>
                      <a:ext cx="5612130" cy="2578100"/>
                    </a:xfrm>
                    <a:prstGeom prst="rect">
                      <a:avLst/>
                    </a:prstGeom>
                  </pic:spPr>
                </pic:pic>
              </a:graphicData>
            </a:graphic>
          </wp:inline>
        </w:drawing>
      </w:r>
    </w:p>
    <w:p w14:paraId="1A06A934" w14:textId="6F39FB8D" w:rsidR="006C380C" w:rsidRDefault="00FC1EAC" w:rsidP="00FC1EAC">
      <w:pPr>
        <w:pStyle w:val="Descripcin"/>
        <w:jc w:val="center"/>
        <w:rPr>
          <w:rFonts w:ascii="Arial" w:hAnsi="Arial" w:cs="Arial"/>
          <w:sz w:val="20"/>
          <w:szCs w:val="20"/>
        </w:rPr>
      </w:pPr>
      <w:bookmarkStart w:id="92" w:name="_Ref231321913"/>
      <w:r>
        <w:t xml:space="preserve">Figuras </w:t>
      </w:r>
      <w:fldSimple w:instr=" SEQ Figuras \* ARABIC ">
        <w:r>
          <w:rPr>
            <w:noProof/>
          </w:rPr>
          <w:t>16</w:t>
        </w:r>
      </w:fldSimple>
      <w:r>
        <w:t>-</w:t>
      </w:r>
      <w:r w:rsidRPr="0054055C">
        <w:t>Criterio de Selección de Modelos. Fuente propia.</w:t>
      </w:r>
      <w:bookmarkEnd w:id="92"/>
    </w:p>
    <w:p w14:paraId="435FAE5C" w14:textId="77777777" w:rsidR="006C380C" w:rsidRPr="006C380C" w:rsidRDefault="006C380C" w:rsidP="00B33A8C">
      <w:pPr>
        <w:spacing w:line="276" w:lineRule="auto"/>
        <w:jc w:val="center"/>
        <w:rPr>
          <w:rFonts w:ascii="Arial" w:hAnsi="Arial" w:cs="Arial"/>
          <w:sz w:val="20"/>
          <w:szCs w:val="20"/>
        </w:rPr>
      </w:pPr>
    </w:p>
    <w:p w14:paraId="0C95FF65" w14:textId="77777777" w:rsidR="006C380C" w:rsidRPr="00F62916" w:rsidRDefault="006C380C" w:rsidP="00B33A8C">
      <w:pPr>
        <w:spacing w:line="276" w:lineRule="auto"/>
        <w:rPr>
          <w:rFonts w:ascii="Arial" w:hAnsi="Arial" w:cs="Arial"/>
          <w:sz w:val="24"/>
          <w:szCs w:val="24"/>
        </w:rPr>
      </w:pPr>
      <w:r w:rsidRPr="00F62916">
        <w:rPr>
          <w:rFonts w:ascii="Arial" w:hAnsi="Arial" w:cs="Arial"/>
          <w:sz w:val="24"/>
          <w:szCs w:val="24"/>
        </w:rPr>
        <w:t>Esta sección contiene paneles colapsables que presentan los criterios utilizados para seleccionar el modelo con mejor desempeño en cada nivel de evaluación.</w:t>
      </w:r>
    </w:p>
    <w:p w14:paraId="71736E73" w14:textId="77777777" w:rsidR="006C380C" w:rsidRPr="00F62916" w:rsidRDefault="006C380C" w:rsidP="00B33A8C">
      <w:pPr>
        <w:spacing w:line="276" w:lineRule="auto"/>
        <w:rPr>
          <w:rFonts w:ascii="Arial" w:hAnsi="Arial" w:cs="Arial"/>
          <w:sz w:val="24"/>
          <w:szCs w:val="24"/>
        </w:rPr>
      </w:pPr>
      <w:r w:rsidRPr="00F62916">
        <w:rPr>
          <w:rFonts w:ascii="Arial" w:hAnsi="Arial" w:cs="Arial"/>
          <w:b/>
          <w:bCs/>
          <w:sz w:val="24"/>
          <w:szCs w:val="24"/>
        </w:rPr>
        <w:t>Nivel BANCO (expandido):</w:t>
      </w:r>
    </w:p>
    <w:p w14:paraId="74612AC9" w14:textId="77777777" w:rsidR="006C380C" w:rsidRPr="00F62916" w:rsidRDefault="006C380C" w:rsidP="002F74DC">
      <w:pPr>
        <w:numPr>
          <w:ilvl w:val="0"/>
          <w:numId w:val="47"/>
        </w:numPr>
        <w:spacing w:line="276" w:lineRule="auto"/>
        <w:rPr>
          <w:rFonts w:ascii="Arial" w:hAnsi="Arial" w:cs="Arial"/>
          <w:sz w:val="24"/>
          <w:szCs w:val="24"/>
        </w:rPr>
      </w:pPr>
      <w:r w:rsidRPr="00F62916">
        <w:rPr>
          <w:rFonts w:ascii="Arial" w:hAnsi="Arial" w:cs="Arial"/>
          <w:b/>
          <w:bCs/>
          <w:sz w:val="24"/>
          <w:szCs w:val="24"/>
        </w:rPr>
        <w:t>Baseline de referencia:</w:t>
      </w:r>
      <w:r w:rsidRPr="00F62916">
        <w:rPr>
          <w:rFonts w:ascii="Arial" w:hAnsi="Arial" w:cs="Arial"/>
          <w:sz w:val="24"/>
          <w:szCs w:val="24"/>
        </w:rPr>
        <w:t xml:space="preserve"> baseline_tasa_actual. </w:t>
      </w:r>
    </w:p>
    <w:p w14:paraId="4EB34858" w14:textId="77777777" w:rsidR="006C380C" w:rsidRPr="00F62916" w:rsidRDefault="006C380C" w:rsidP="002F74DC">
      <w:pPr>
        <w:numPr>
          <w:ilvl w:val="0"/>
          <w:numId w:val="47"/>
        </w:numPr>
        <w:spacing w:line="276" w:lineRule="auto"/>
        <w:rPr>
          <w:rFonts w:ascii="Arial" w:hAnsi="Arial" w:cs="Arial"/>
          <w:sz w:val="24"/>
          <w:szCs w:val="24"/>
        </w:rPr>
      </w:pPr>
      <w:r w:rsidRPr="00F62916">
        <w:rPr>
          <w:rFonts w:ascii="Arial" w:hAnsi="Arial" w:cs="Arial"/>
          <w:b/>
          <w:bCs/>
          <w:sz w:val="24"/>
          <w:szCs w:val="24"/>
        </w:rPr>
        <w:t>R² baseline:</w:t>
      </w:r>
      <w:r w:rsidRPr="00F62916">
        <w:rPr>
          <w:rFonts w:ascii="Arial" w:hAnsi="Arial" w:cs="Arial"/>
          <w:sz w:val="24"/>
          <w:szCs w:val="24"/>
        </w:rPr>
        <w:t xml:space="preserve"> 0.8917. </w:t>
      </w:r>
    </w:p>
    <w:p w14:paraId="4EEB4464" w14:textId="77777777" w:rsidR="006C380C" w:rsidRPr="00F62916" w:rsidRDefault="006C380C" w:rsidP="002F74DC">
      <w:pPr>
        <w:numPr>
          <w:ilvl w:val="0"/>
          <w:numId w:val="47"/>
        </w:numPr>
        <w:spacing w:line="276" w:lineRule="auto"/>
        <w:rPr>
          <w:rFonts w:ascii="Arial" w:hAnsi="Arial" w:cs="Arial"/>
          <w:sz w:val="24"/>
          <w:szCs w:val="24"/>
        </w:rPr>
      </w:pPr>
      <w:r w:rsidRPr="00F62916">
        <w:rPr>
          <w:rFonts w:ascii="Arial" w:hAnsi="Arial" w:cs="Arial"/>
          <w:b/>
          <w:bCs/>
          <w:sz w:val="24"/>
          <w:szCs w:val="24"/>
        </w:rPr>
        <w:t>MAE baseline:</w:t>
      </w:r>
      <w:r w:rsidRPr="00F62916">
        <w:rPr>
          <w:rFonts w:ascii="Arial" w:hAnsi="Arial" w:cs="Arial"/>
          <w:sz w:val="24"/>
          <w:szCs w:val="24"/>
        </w:rPr>
        <w:t xml:space="preserve"> 0.9000. </w:t>
      </w:r>
    </w:p>
    <w:p w14:paraId="32AB83CD" w14:textId="77777777" w:rsidR="006C380C" w:rsidRPr="00F62916" w:rsidRDefault="006C380C" w:rsidP="002F74DC">
      <w:pPr>
        <w:numPr>
          <w:ilvl w:val="0"/>
          <w:numId w:val="47"/>
        </w:numPr>
        <w:spacing w:line="276" w:lineRule="auto"/>
        <w:rPr>
          <w:rFonts w:ascii="Arial" w:hAnsi="Arial" w:cs="Arial"/>
          <w:sz w:val="24"/>
          <w:szCs w:val="24"/>
        </w:rPr>
      </w:pPr>
      <w:r w:rsidRPr="00F62916">
        <w:rPr>
          <w:rFonts w:ascii="Arial" w:hAnsi="Arial" w:cs="Arial"/>
          <w:b/>
          <w:bCs/>
          <w:sz w:val="24"/>
          <w:szCs w:val="24"/>
        </w:rPr>
        <w:t>Modelo recomendado:</w:t>
      </w:r>
      <w:r w:rsidRPr="00F62916">
        <w:rPr>
          <w:rFonts w:ascii="Arial" w:hAnsi="Arial" w:cs="Arial"/>
          <w:sz w:val="24"/>
          <w:szCs w:val="24"/>
        </w:rPr>
        <w:t xml:space="preserve"> baseline_tasa_actual. </w:t>
      </w:r>
    </w:p>
    <w:p w14:paraId="78EC1048" w14:textId="77777777" w:rsidR="006C380C" w:rsidRPr="00F62916" w:rsidRDefault="006C380C" w:rsidP="002F74DC">
      <w:pPr>
        <w:numPr>
          <w:ilvl w:val="0"/>
          <w:numId w:val="47"/>
        </w:numPr>
        <w:spacing w:line="276" w:lineRule="auto"/>
        <w:rPr>
          <w:rFonts w:ascii="Arial" w:hAnsi="Arial" w:cs="Arial"/>
          <w:sz w:val="24"/>
          <w:szCs w:val="24"/>
        </w:rPr>
      </w:pPr>
      <w:r w:rsidRPr="00F62916">
        <w:rPr>
          <w:rFonts w:ascii="Arial" w:hAnsi="Arial" w:cs="Arial"/>
          <w:b/>
          <w:bCs/>
          <w:sz w:val="24"/>
          <w:szCs w:val="24"/>
        </w:rPr>
        <w:t>R² recomendado:</w:t>
      </w:r>
      <w:r w:rsidRPr="00F62916">
        <w:rPr>
          <w:rFonts w:ascii="Arial" w:hAnsi="Arial" w:cs="Arial"/>
          <w:sz w:val="24"/>
          <w:szCs w:val="24"/>
        </w:rPr>
        <w:t xml:space="preserve"> 0.8917. </w:t>
      </w:r>
    </w:p>
    <w:p w14:paraId="13399EEF" w14:textId="77777777" w:rsidR="006C380C" w:rsidRPr="00F62916" w:rsidRDefault="006C380C" w:rsidP="002F74DC">
      <w:pPr>
        <w:numPr>
          <w:ilvl w:val="0"/>
          <w:numId w:val="47"/>
        </w:numPr>
        <w:spacing w:line="276" w:lineRule="auto"/>
        <w:rPr>
          <w:rFonts w:ascii="Arial" w:hAnsi="Arial" w:cs="Arial"/>
          <w:sz w:val="24"/>
          <w:szCs w:val="24"/>
        </w:rPr>
      </w:pPr>
      <w:r w:rsidRPr="00F62916">
        <w:rPr>
          <w:rFonts w:ascii="Arial" w:hAnsi="Arial" w:cs="Arial"/>
          <w:b/>
          <w:bCs/>
          <w:sz w:val="24"/>
          <w:szCs w:val="24"/>
        </w:rPr>
        <w:t>MAE recomendado:</w:t>
      </w:r>
      <w:r w:rsidRPr="00F62916">
        <w:rPr>
          <w:rFonts w:ascii="Arial" w:hAnsi="Arial" w:cs="Arial"/>
          <w:sz w:val="24"/>
          <w:szCs w:val="24"/>
        </w:rPr>
        <w:t xml:space="preserve"> 0.9000. </w:t>
      </w:r>
    </w:p>
    <w:p w14:paraId="2492E535" w14:textId="77777777" w:rsidR="006C380C" w:rsidRPr="00F62916" w:rsidRDefault="006C380C" w:rsidP="002F74DC">
      <w:pPr>
        <w:numPr>
          <w:ilvl w:val="0"/>
          <w:numId w:val="47"/>
        </w:numPr>
        <w:spacing w:line="276" w:lineRule="auto"/>
        <w:rPr>
          <w:rFonts w:ascii="Arial" w:hAnsi="Arial" w:cs="Arial"/>
          <w:sz w:val="24"/>
          <w:szCs w:val="24"/>
        </w:rPr>
      </w:pPr>
      <w:r w:rsidRPr="00F62916">
        <w:rPr>
          <w:rFonts w:ascii="Arial" w:hAnsi="Arial" w:cs="Arial"/>
          <w:b/>
          <w:bCs/>
          <w:sz w:val="24"/>
          <w:szCs w:val="24"/>
        </w:rPr>
        <w:t>Criterio:</w:t>
      </w:r>
      <w:r w:rsidRPr="00F62916">
        <w:rPr>
          <w:rFonts w:ascii="Arial" w:hAnsi="Arial" w:cs="Arial"/>
          <w:sz w:val="24"/>
          <w:szCs w:val="24"/>
        </w:rPr>
        <w:t xml:space="preserve"> modelo aceptado cuando cumple con R² ≥ baseline y presenta valores de MAE o RMSE dentro del margen de tolerancia establecido. </w:t>
      </w:r>
    </w:p>
    <w:p w14:paraId="326FE671" w14:textId="5882BF57" w:rsidR="006C380C" w:rsidRPr="00F62916" w:rsidRDefault="006C380C" w:rsidP="00B33A8C">
      <w:pPr>
        <w:spacing w:line="276" w:lineRule="auto"/>
        <w:rPr>
          <w:rFonts w:ascii="Arial" w:hAnsi="Arial" w:cs="Arial"/>
          <w:sz w:val="24"/>
          <w:szCs w:val="24"/>
        </w:rPr>
      </w:pPr>
      <w:r w:rsidRPr="00F62916">
        <w:rPr>
          <w:rFonts w:ascii="Arial" w:hAnsi="Arial" w:cs="Arial"/>
          <w:b/>
          <w:bCs/>
          <w:sz w:val="24"/>
          <w:szCs w:val="24"/>
        </w:rPr>
        <w:t>Otros niveles (co</w:t>
      </w:r>
      <w:r w:rsidR="00076F1E">
        <w:rPr>
          <w:rFonts w:ascii="Arial" w:hAnsi="Arial" w:cs="Arial"/>
          <w:b/>
          <w:bCs/>
          <w:sz w:val="24"/>
          <w:szCs w:val="24"/>
        </w:rPr>
        <w:t>mpactados</w:t>
      </w:r>
      <w:r w:rsidRPr="00F62916">
        <w:rPr>
          <w:rFonts w:ascii="Arial" w:hAnsi="Arial" w:cs="Arial"/>
          <w:b/>
          <w:bCs/>
          <w:sz w:val="24"/>
          <w:szCs w:val="24"/>
        </w:rPr>
        <w:t>):</w:t>
      </w:r>
    </w:p>
    <w:p w14:paraId="09E83BC5" w14:textId="77777777" w:rsidR="006C380C" w:rsidRPr="00F62916" w:rsidRDefault="006C380C" w:rsidP="002F74DC">
      <w:pPr>
        <w:numPr>
          <w:ilvl w:val="0"/>
          <w:numId w:val="48"/>
        </w:numPr>
        <w:spacing w:line="276" w:lineRule="auto"/>
        <w:rPr>
          <w:rFonts w:ascii="Arial" w:hAnsi="Arial" w:cs="Arial"/>
          <w:sz w:val="24"/>
          <w:szCs w:val="24"/>
        </w:rPr>
      </w:pPr>
      <w:r w:rsidRPr="00F62916">
        <w:rPr>
          <w:rFonts w:ascii="Arial" w:hAnsi="Arial" w:cs="Arial"/>
          <w:sz w:val="24"/>
          <w:szCs w:val="24"/>
        </w:rPr>
        <w:t xml:space="preserve">Nivel BANCO_RANGO. </w:t>
      </w:r>
    </w:p>
    <w:p w14:paraId="2D49A951" w14:textId="77777777" w:rsidR="006C380C" w:rsidRPr="00F62916" w:rsidRDefault="006C380C" w:rsidP="002F74DC">
      <w:pPr>
        <w:numPr>
          <w:ilvl w:val="0"/>
          <w:numId w:val="48"/>
        </w:numPr>
        <w:spacing w:line="276" w:lineRule="auto"/>
        <w:rPr>
          <w:rFonts w:ascii="Arial" w:hAnsi="Arial" w:cs="Arial"/>
          <w:sz w:val="24"/>
          <w:szCs w:val="24"/>
        </w:rPr>
      </w:pPr>
      <w:r w:rsidRPr="00F62916">
        <w:rPr>
          <w:rFonts w:ascii="Arial" w:hAnsi="Arial" w:cs="Arial"/>
          <w:sz w:val="24"/>
          <w:szCs w:val="24"/>
        </w:rPr>
        <w:t xml:space="preserve">Nivel RANGO. </w:t>
      </w:r>
    </w:p>
    <w:p w14:paraId="7DF15D77" w14:textId="77777777" w:rsidR="006C380C" w:rsidRPr="00F62916" w:rsidRDefault="006C380C" w:rsidP="002F74DC">
      <w:pPr>
        <w:numPr>
          <w:ilvl w:val="0"/>
          <w:numId w:val="48"/>
        </w:numPr>
        <w:spacing w:line="276" w:lineRule="auto"/>
        <w:rPr>
          <w:rFonts w:ascii="Arial" w:hAnsi="Arial" w:cs="Arial"/>
          <w:sz w:val="24"/>
          <w:szCs w:val="24"/>
        </w:rPr>
      </w:pPr>
      <w:r w:rsidRPr="00F62916">
        <w:rPr>
          <w:rFonts w:ascii="Arial" w:hAnsi="Arial" w:cs="Arial"/>
          <w:sz w:val="24"/>
          <w:szCs w:val="24"/>
        </w:rPr>
        <w:t>Nivel TOTAL.</w:t>
      </w:r>
    </w:p>
    <w:p w14:paraId="191371EF" w14:textId="77777777" w:rsidR="006C380C" w:rsidRPr="00F62916" w:rsidRDefault="006C380C" w:rsidP="00B33A8C">
      <w:pPr>
        <w:spacing w:line="276" w:lineRule="auto"/>
        <w:rPr>
          <w:rFonts w:ascii="Arial" w:hAnsi="Arial" w:cs="Arial"/>
          <w:sz w:val="24"/>
          <w:szCs w:val="24"/>
        </w:rPr>
      </w:pPr>
    </w:p>
    <w:p w14:paraId="77FBA537" w14:textId="77777777" w:rsidR="00F62916" w:rsidRPr="00F62916" w:rsidRDefault="00F62916" w:rsidP="00B33A8C">
      <w:pPr>
        <w:spacing w:line="276" w:lineRule="auto"/>
        <w:rPr>
          <w:rFonts w:ascii="Arial" w:hAnsi="Arial" w:cs="Arial"/>
          <w:sz w:val="24"/>
          <w:szCs w:val="24"/>
        </w:rPr>
      </w:pPr>
    </w:p>
    <w:p w14:paraId="0BFE387A" w14:textId="77777777" w:rsidR="00F62916" w:rsidRPr="00102633" w:rsidRDefault="00F62916" w:rsidP="00B33A8C">
      <w:pPr>
        <w:spacing w:line="276" w:lineRule="auto"/>
        <w:rPr>
          <w:rFonts w:ascii="Arial" w:hAnsi="Arial" w:cs="Arial"/>
          <w:b/>
          <w:bCs/>
          <w:sz w:val="24"/>
          <w:szCs w:val="24"/>
        </w:rPr>
      </w:pPr>
      <w:r w:rsidRPr="00102633">
        <w:rPr>
          <w:rFonts w:ascii="Arial" w:hAnsi="Arial" w:cs="Arial"/>
          <w:b/>
          <w:bCs/>
          <w:sz w:val="24"/>
          <w:szCs w:val="24"/>
        </w:rPr>
        <w:t>Pestaña 3 - Datos y Estadísticas:</w:t>
      </w:r>
    </w:p>
    <w:p w14:paraId="32C95FC9" w14:textId="7F965B43" w:rsidR="00F62916" w:rsidRDefault="00F62916" w:rsidP="00B33A8C">
      <w:pPr>
        <w:spacing w:line="276" w:lineRule="auto"/>
        <w:rPr>
          <w:rFonts w:ascii="Arial" w:hAnsi="Arial" w:cs="Arial"/>
          <w:sz w:val="24"/>
          <w:szCs w:val="24"/>
        </w:rPr>
      </w:pPr>
      <w:r w:rsidRPr="007146BD">
        <w:rPr>
          <w:rFonts w:ascii="Arial" w:hAnsi="Arial" w:cs="Arial"/>
          <w:noProof/>
          <w:sz w:val="24"/>
          <w:szCs w:val="24"/>
          <w:lang w:eastAsia="es-CO"/>
        </w:rPr>
        <w:drawing>
          <wp:inline distT="0" distB="0" distL="0" distR="0" wp14:anchorId="1316CB08" wp14:editId="6CDBA9E2">
            <wp:extent cx="5612130" cy="2558415"/>
            <wp:effectExtent l="0" t="0" r="7620" b="0"/>
            <wp:docPr id="1591495401" name="Imagen 23"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495401" name="Imagen 23" descr="Interfaz de usuario gráfica, Texto, Aplicación&#10;&#10;El contenido generado por IA puede ser incorrecto."/>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612130" cy="2558415"/>
                    </a:xfrm>
                    <a:prstGeom prst="rect">
                      <a:avLst/>
                    </a:prstGeom>
                    <a:noFill/>
                    <a:ln>
                      <a:noFill/>
                    </a:ln>
                  </pic:spPr>
                </pic:pic>
              </a:graphicData>
            </a:graphic>
          </wp:inline>
        </w:drawing>
      </w:r>
    </w:p>
    <w:p w14:paraId="2C693B15" w14:textId="7368A050" w:rsidR="00143D6B" w:rsidRPr="002E795C" w:rsidRDefault="00FC1EAC" w:rsidP="00FC1EAC">
      <w:pPr>
        <w:pStyle w:val="Descripcin"/>
        <w:jc w:val="center"/>
        <w:rPr>
          <w:rFonts w:ascii="Arial" w:hAnsi="Arial" w:cs="Arial"/>
          <w:sz w:val="20"/>
          <w:szCs w:val="20"/>
        </w:rPr>
      </w:pPr>
      <w:bookmarkStart w:id="93" w:name="_Hlk231312803"/>
      <w:bookmarkStart w:id="94" w:name="_Ref231321926"/>
      <w:r>
        <w:t xml:space="preserve">Figuras </w:t>
      </w:r>
      <w:fldSimple w:instr=" SEQ Figuras \* ARABIC ">
        <w:r>
          <w:rPr>
            <w:noProof/>
          </w:rPr>
          <w:t>17</w:t>
        </w:r>
      </w:fldSimple>
      <w:r>
        <w:t>-</w:t>
      </w:r>
      <w:r w:rsidRPr="002B1EBD">
        <w:t>Panel estadístico. Fuente propia.</w:t>
      </w:r>
      <w:bookmarkEnd w:id="94"/>
    </w:p>
    <w:bookmarkEnd w:id="93"/>
    <w:p w14:paraId="726C7616" w14:textId="77777777" w:rsidR="00F62916" w:rsidRPr="00F62916" w:rsidRDefault="00F62916" w:rsidP="00B33A8C">
      <w:pPr>
        <w:spacing w:line="276" w:lineRule="auto"/>
        <w:rPr>
          <w:rFonts w:ascii="Arial" w:hAnsi="Arial" w:cs="Arial"/>
          <w:sz w:val="24"/>
          <w:szCs w:val="24"/>
        </w:rPr>
      </w:pPr>
      <w:r w:rsidRPr="00F62916">
        <w:rPr>
          <w:rFonts w:ascii="Arial" w:hAnsi="Arial" w:cs="Arial"/>
          <w:sz w:val="24"/>
          <w:szCs w:val="24"/>
        </w:rPr>
        <w:t>Esta pestaña proporciona acceso a estadísticas descriptivas detalladas y visualizaciones exploratorias de los datos.</w:t>
      </w:r>
    </w:p>
    <w:p w14:paraId="45FB228D" w14:textId="77777777" w:rsidR="00F62916" w:rsidRPr="00F62916" w:rsidRDefault="00F62916" w:rsidP="00B33A8C">
      <w:pPr>
        <w:spacing w:line="276" w:lineRule="auto"/>
        <w:rPr>
          <w:rFonts w:ascii="Arial" w:hAnsi="Arial" w:cs="Arial"/>
          <w:sz w:val="24"/>
          <w:szCs w:val="24"/>
        </w:rPr>
      </w:pPr>
      <w:r w:rsidRPr="00F62916">
        <w:rPr>
          <w:rFonts w:ascii="Arial" w:hAnsi="Arial" w:cs="Arial"/>
          <w:b/>
          <w:bCs/>
          <w:sz w:val="24"/>
          <w:szCs w:val="24"/>
        </w:rPr>
        <w:t>Panel informativo superior:</w:t>
      </w:r>
    </w:p>
    <w:p w14:paraId="4E695F1A" w14:textId="77777777" w:rsidR="00F62916" w:rsidRPr="00F62916" w:rsidRDefault="00F62916" w:rsidP="00B33A8C">
      <w:pPr>
        <w:spacing w:line="276" w:lineRule="auto"/>
        <w:rPr>
          <w:rFonts w:ascii="Arial" w:hAnsi="Arial" w:cs="Arial"/>
          <w:sz w:val="24"/>
          <w:szCs w:val="24"/>
        </w:rPr>
      </w:pPr>
      <w:r w:rsidRPr="00F62916">
        <w:rPr>
          <w:rFonts w:ascii="Arial" w:hAnsi="Arial" w:cs="Arial"/>
          <w:sz w:val="24"/>
          <w:szCs w:val="24"/>
        </w:rPr>
        <w:t xml:space="preserve">Caja colapsable </w:t>
      </w:r>
      <w:r w:rsidRPr="00F62916">
        <w:rPr>
          <w:rFonts w:ascii="Arial" w:hAnsi="Arial" w:cs="Arial"/>
          <w:b/>
          <w:bCs/>
          <w:sz w:val="24"/>
          <w:szCs w:val="24"/>
        </w:rPr>
        <w:t>"Qué encontrarás en esta sección"</w:t>
      </w:r>
      <w:r w:rsidRPr="00F62916">
        <w:rPr>
          <w:rFonts w:ascii="Arial" w:hAnsi="Arial" w:cs="Arial"/>
          <w:sz w:val="24"/>
          <w:szCs w:val="24"/>
        </w:rPr>
        <w:t xml:space="preserve"> con el siguiente resumen:</w:t>
      </w:r>
    </w:p>
    <w:p w14:paraId="3B724728" w14:textId="77777777" w:rsidR="00F62916" w:rsidRPr="00F62916" w:rsidRDefault="00F62916" w:rsidP="002F74DC">
      <w:pPr>
        <w:numPr>
          <w:ilvl w:val="0"/>
          <w:numId w:val="40"/>
        </w:numPr>
        <w:spacing w:line="276" w:lineRule="auto"/>
        <w:rPr>
          <w:rFonts w:ascii="Arial" w:hAnsi="Arial" w:cs="Arial"/>
          <w:sz w:val="24"/>
          <w:szCs w:val="24"/>
        </w:rPr>
      </w:pPr>
      <w:r w:rsidRPr="00F62916">
        <w:rPr>
          <w:rFonts w:ascii="Arial" w:hAnsi="Arial" w:cs="Arial"/>
          <w:b/>
          <w:bCs/>
          <w:sz w:val="24"/>
          <w:szCs w:val="24"/>
        </w:rPr>
        <w:t>Resumen Estadístico:</w:t>
      </w:r>
      <w:r w:rsidRPr="00F62916">
        <w:rPr>
          <w:rFonts w:ascii="Arial" w:hAnsi="Arial" w:cs="Arial"/>
          <w:sz w:val="24"/>
          <w:szCs w:val="24"/>
        </w:rPr>
        <w:t xml:space="preserve"> Estadísticas descriptivas como media, mediana, desviación estándar y otros indicadores. </w:t>
      </w:r>
    </w:p>
    <w:p w14:paraId="2A2093C9" w14:textId="77777777" w:rsidR="00F62916" w:rsidRPr="00F62916" w:rsidRDefault="00F62916" w:rsidP="002F74DC">
      <w:pPr>
        <w:numPr>
          <w:ilvl w:val="0"/>
          <w:numId w:val="40"/>
        </w:numPr>
        <w:spacing w:line="276" w:lineRule="auto"/>
        <w:rPr>
          <w:rFonts w:ascii="Arial" w:hAnsi="Arial" w:cs="Arial"/>
          <w:sz w:val="24"/>
          <w:szCs w:val="24"/>
        </w:rPr>
      </w:pPr>
      <w:r w:rsidRPr="00F62916">
        <w:rPr>
          <w:rFonts w:ascii="Arial" w:hAnsi="Arial" w:cs="Arial"/>
          <w:b/>
          <w:bCs/>
          <w:sz w:val="24"/>
          <w:szCs w:val="24"/>
        </w:rPr>
        <w:t>Distribución de Tasas:</w:t>
      </w:r>
      <w:r w:rsidRPr="00F62916">
        <w:rPr>
          <w:rFonts w:ascii="Arial" w:hAnsi="Arial" w:cs="Arial"/>
          <w:sz w:val="24"/>
          <w:szCs w:val="24"/>
        </w:rPr>
        <w:t xml:space="preserve"> Histograma que muestra la distribución de las tasas predichas. </w:t>
      </w:r>
    </w:p>
    <w:p w14:paraId="3ED26015" w14:textId="77777777" w:rsidR="00F62916" w:rsidRPr="00F62916" w:rsidRDefault="00F62916" w:rsidP="002F74DC">
      <w:pPr>
        <w:numPr>
          <w:ilvl w:val="0"/>
          <w:numId w:val="40"/>
        </w:numPr>
        <w:spacing w:line="276" w:lineRule="auto"/>
        <w:rPr>
          <w:rFonts w:ascii="Arial" w:hAnsi="Arial" w:cs="Arial"/>
          <w:sz w:val="24"/>
          <w:szCs w:val="24"/>
        </w:rPr>
      </w:pPr>
      <w:r w:rsidRPr="00F62916">
        <w:rPr>
          <w:rFonts w:ascii="Arial" w:hAnsi="Arial" w:cs="Arial"/>
          <w:b/>
          <w:bCs/>
          <w:sz w:val="24"/>
          <w:szCs w:val="24"/>
        </w:rPr>
        <w:t>Box Plot:</w:t>
      </w:r>
      <w:r w:rsidRPr="00F62916">
        <w:rPr>
          <w:rFonts w:ascii="Arial" w:hAnsi="Arial" w:cs="Arial"/>
          <w:sz w:val="24"/>
          <w:szCs w:val="24"/>
        </w:rPr>
        <w:t xml:space="preserve"> Visualización de la variabilidad de las tasas por banco, incluyendo la identificación de valores atípicos. </w:t>
      </w:r>
    </w:p>
    <w:p w14:paraId="27BCEC35" w14:textId="77777777" w:rsidR="00F62916" w:rsidRPr="00F62916" w:rsidRDefault="00F62916" w:rsidP="002F74DC">
      <w:pPr>
        <w:numPr>
          <w:ilvl w:val="0"/>
          <w:numId w:val="40"/>
        </w:numPr>
        <w:spacing w:line="276" w:lineRule="auto"/>
        <w:rPr>
          <w:rFonts w:ascii="Arial" w:hAnsi="Arial" w:cs="Arial"/>
          <w:sz w:val="24"/>
          <w:szCs w:val="24"/>
        </w:rPr>
      </w:pPr>
      <w:r w:rsidRPr="00F62916">
        <w:rPr>
          <w:rFonts w:ascii="Arial" w:hAnsi="Arial" w:cs="Arial"/>
          <w:b/>
          <w:bCs/>
          <w:sz w:val="24"/>
          <w:szCs w:val="24"/>
        </w:rPr>
        <w:t>Scatter Plot:</w:t>
      </w:r>
      <w:r w:rsidRPr="00F62916">
        <w:rPr>
          <w:rFonts w:ascii="Arial" w:hAnsi="Arial" w:cs="Arial"/>
          <w:sz w:val="24"/>
          <w:szCs w:val="24"/>
        </w:rPr>
        <w:t xml:space="preserve"> Representación de la relación entre la tasa base actual y la tasa predicha. </w:t>
      </w:r>
    </w:p>
    <w:p w14:paraId="15BE7A48" w14:textId="77777777" w:rsidR="00F62916" w:rsidRPr="00F62916" w:rsidRDefault="00F62916" w:rsidP="00B33A8C">
      <w:pPr>
        <w:spacing w:line="276" w:lineRule="auto"/>
        <w:rPr>
          <w:rFonts w:ascii="Arial" w:hAnsi="Arial" w:cs="Arial"/>
          <w:sz w:val="24"/>
          <w:szCs w:val="24"/>
        </w:rPr>
      </w:pPr>
      <w:r w:rsidRPr="00F62916">
        <w:rPr>
          <w:rFonts w:ascii="Arial" w:hAnsi="Arial" w:cs="Arial"/>
          <w:b/>
          <w:bCs/>
          <w:sz w:val="24"/>
          <w:szCs w:val="24"/>
        </w:rPr>
        <w:t>Sección "Resumen Estadístico":</w:t>
      </w:r>
    </w:p>
    <w:p w14:paraId="4765EB81" w14:textId="77777777" w:rsidR="00F62916" w:rsidRPr="00F62916" w:rsidRDefault="00F62916" w:rsidP="00B33A8C">
      <w:pPr>
        <w:spacing w:line="276" w:lineRule="auto"/>
        <w:rPr>
          <w:rFonts w:ascii="Arial" w:hAnsi="Arial" w:cs="Arial"/>
          <w:sz w:val="24"/>
          <w:szCs w:val="24"/>
        </w:rPr>
      </w:pPr>
      <w:r w:rsidRPr="00F62916">
        <w:rPr>
          <w:rFonts w:ascii="Arial" w:hAnsi="Arial" w:cs="Arial"/>
          <w:sz w:val="24"/>
          <w:szCs w:val="24"/>
        </w:rPr>
        <w:t>Tabla con estadísticas descriptivas de las predicciones:</w:t>
      </w:r>
    </w:p>
    <w:p w14:paraId="2C089B6A" w14:textId="77777777" w:rsidR="00F62916" w:rsidRPr="00F62916" w:rsidRDefault="00F62916" w:rsidP="00B33A8C">
      <w:pPr>
        <w:spacing w:line="276" w:lineRule="auto"/>
        <w:rPr>
          <w:rFonts w:ascii="Arial" w:hAnsi="Arial" w:cs="Arial"/>
          <w:sz w:val="24"/>
          <w:szCs w:val="24"/>
        </w:rPr>
      </w:pPr>
      <w:r w:rsidRPr="00F62916">
        <w:rPr>
          <w:rFonts w:ascii="Arial" w:hAnsi="Arial" w:cs="Arial"/>
          <w:b/>
          <w:bCs/>
          <w:sz w:val="24"/>
          <w:szCs w:val="24"/>
        </w:rPr>
        <w:t xml:space="preserve"> Interpretación:</w:t>
      </w:r>
    </w:p>
    <w:p w14:paraId="613F0C65" w14:textId="77777777" w:rsidR="00F62916" w:rsidRPr="00F62916" w:rsidRDefault="00F62916" w:rsidP="002F74DC">
      <w:pPr>
        <w:numPr>
          <w:ilvl w:val="0"/>
          <w:numId w:val="41"/>
        </w:numPr>
        <w:spacing w:line="276" w:lineRule="auto"/>
        <w:rPr>
          <w:rFonts w:ascii="Arial" w:hAnsi="Arial" w:cs="Arial"/>
          <w:sz w:val="24"/>
          <w:szCs w:val="24"/>
        </w:rPr>
      </w:pPr>
      <w:r w:rsidRPr="00F62916">
        <w:rPr>
          <w:rFonts w:ascii="Arial" w:hAnsi="Arial" w:cs="Arial"/>
          <w:sz w:val="24"/>
          <w:szCs w:val="24"/>
        </w:rPr>
        <w:t xml:space="preserve">El conjunto de datos contiene 114 predicciones. </w:t>
      </w:r>
    </w:p>
    <w:p w14:paraId="4ACB6531" w14:textId="77777777" w:rsidR="00F62916" w:rsidRPr="00F62916" w:rsidRDefault="00F62916" w:rsidP="002F74DC">
      <w:pPr>
        <w:numPr>
          <w:ilvl w:val="0"/>
          <w:numId w:val="41"/>
        </w:numPr>
        <w:spacing w:line="276" w:lineRule="auto"/>
        <w:rPr>
          <w:rFonts w:ascii="Arial" w:hAnsi="Arial" w:cs="Arial"/>
          <w:sz w:val="24"/>
          <w:szCs w:val="24"/>
        </w:rPr>
      </w:pPr>
      <w:r w:rsidRPr="00F62916">
        <w:rPr>
          <w:rFonts w:ascii="Arial" w:hAnsi="Arial" w:cs="Arial"/>
          <w:sz w:val="24"/>
          <w:szCs w:val="24"/>
        </w:rPr>
        <w:t xml:space="preserve">La tasa promedio predicha es 21.05 %, ligeramente inferior a la tasa base promedio de 21.94 %. </w:t>
      </w:r>
    </w:p>
    <w:p w14:paraId="77F5F538" w14:textId="77777777" w:rsidR="00F62916" w:rsidRPr="00F62916" w:rsidRDefault="00F62916" w:rsidP="002F74DC">
      <w:pPr>
        <w:numPr>
          <w:ilvl w:val="0"/>
          <w:numId w:val="41"/>
        </w:numPr>
        <w:spacing w:line="276" w:lineRule="auto"/>
        <w:rPr>
          <w:rFonts w:ascii="Arial" w:hAnsi="Arial" w:cs="Arial"/>
          <w:sz w:val="24"/>
          <w:szCs w:val="24"/>
        </w:rPr>
      </w:pPr>
      <w:r w:rsidRPr="00F62916">
        <w:rPr>
          <w:rFonts w:ascii="Arial" w:hAnsi="Arial" w:cs="Arial"/>
          <w:sz w:val="24"/>
          <w:szCs w:val="24"/>
        </w:rPr>
        <w:t xml:space="preserve">La variación promedio es de -0.89 puntos porcentuales, lo que indica una tendencia general a la disminución de las tasas. </w:t>
      </w:r>
    </w:p>
    <w:p w14:paraId="31CD5F2E" w14:textId="77777777" w:rsidR="00F62916" w:rsidRPr="00F62916" w:rsidRDefault="00F62916" w:rsidP="002F74DC">
      <w:pPr>
        <w:numPr>
          <w:ilvl w:val="0"/>
          <w:numId w:val="41"/>
        </w:numPr>
        <w:spacing w:line="276" w:lineRule="auto"/>
        <w:rPr>
          <w:rFonts w:ascii="Arial" w:hAnsi="Arial" w:cs="Arial"/>
          <w:sz w:val="24"/>
          <w:szCs w:val="24"/>
        </w:rPr>
      </w:pPr>
      <w:r w:rsidRPr="00F62916">
        <w:rPr>
          <w:rFonts w:ascii="Arial" w:hAnsi="Arial" w:cs="Arial"/>
          <w:sz w:val="24"/>
          <w:szCs w:val="24"/>
        </w:rPr>
        <w:t xml:space="preserve">La desviación estándar de las tasas predichas es 2.74 %, lo que refleja una dispersión moderada de los valores. </w:t>
      </w:r>
    </w:p>
    <w:p w14:paraId="2EC928AD" w14:textId="77777777" w:rsidR="00F62916" w:rsidRPr="00F62916" w:rsidRDefault="00F62916" w:rsidP="00B33A8C">
      <w:pPr>
        <w:spacing w:line="276" w:lineRule="auto"/>
        <w:rPr>
          <w:rFonts w:ascii="Arial" w:hAnsi="Arial" w:cs="Arial"/>
          <w:sz w:val="24"/>
          <w:szCs w:val="24"/>
        </w:rPr>
      </w:pPr>
    </w:p>
    <w:p w14:paraId="762A3AD4" w14:textId="00AC0FDE" w:rsidR="00F62916" w:rsidRDefault="00F62916" w:rsidP="00B33A8C">
      <w:pPr>
        <w:spacing w:line="276" w:lineRule="auto"/>
        <w:rPr>
          <w:rFonts w:ascii="Arial" w:hAnsi="Arial" w:cs="Arial"/>
          <w:sz w:val="24"/>
          <w:szCs w:val="24"/>
        </w:rPr>
      </w:pPr>
      <w:r w:rsidRPr="007146BD">
        <w:rPr>
          <w:rFonts w:ascii="Arial" w:hAnsi="Arial" w:cs="Arial"/>
          <w:noProof/>
          <w:sz w:val="24"/>
          <w:szCs w:val="24"/>
          <w:lang w:eastAsia="es-CO"/>
        </w:rPr>
        <w:drawing>
          <wp:inline distT="0" distB="0" distL="0" distR="0" wp14:anchorId="6C779AAA" wp14:editId="06C9369E">
            <wp:extent cx="5612130" cy="2695575"/>
            <wp:effectExtent l="0" t="0" r="7620" b="9525"/>
            <wp:docPr id="1317437576" name="Imagen 22"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437576" name="Imagen 22" descr="Gráfico&#10;&#10;El contenido generado por IA puede ser incorrecto."/>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612130" cy="2695575"/>
                    </a:xfrm>
                    <a:prstGeom prst="rect">
                      <a:avLst/>
                    </a:prstGeom>
                    <a:noFill/>
                    <a:ln>
                      <a:noFill/>
                    </a:ln>
                  </pic:spPr>
                </pic:pic>
              </a:graphicData>
            </a:graphic>
          </wp:inline>
        </w:drawing>
      </w:r>
    </w:p>
    <w:p w14:paraId="481FD267" w14:textId="231CFCCA" w:rsidR="002A1DA8" w:rsidRPr="00012EA5" w:rsidRDefault="00FC1EAC" w:rsidP="00FC1EAC">
      <w:pPr>
        <w:pStyle w:val="Descripcin"/>
        <w:jc w:val="center"/>
        <w:rPr>
          <w:rFonts w:ascii="Arial" w:hAnsi="Arial" w:cs="Arial"/>
          <w:sz w:val="20"/>
          <w:szCs w:val="20"/>
        </w:rPr>
      </w:pPr>
      <w:bookmarkStart w:id="95" w:name="_Hlk231312861"/>
      <w:bookmarkStart w:id="96" w:name="_Ref231321940"/>
      <w:r>
        <w:t xml:space="preserve">Figuras </w:t>
      </w:r>
      <w:fldSimple w:instr=" SEQ Figuras \* ARABIC ">
        <w:r>
          <w:rPr>
            <w:noProof/>
          </w:rPr>
          <w:t>18</w:t>
        </w:r>
      </w:fldSimple>
      <w:r>
        <w:t>-</w:t>
      </w:r>
      <w:r w:rsidRPr="007D0C34">
        <w:t>Gráficos de distribución de tasas. Fuente propia.</w:t>
      </w:r>
      <w:bookmarkEnd w:id="96"/>
    </w:p>
    <w:bookmarkEnd w:id="95"/>
    <w:p w14:paraId="4D1FC9E1" w14:textId="77777777" w:rsidR="00F62916" w:rsidRPr="00F62916" w:rsidRDefault="00F62916" w:rsidP="00B33A8C">
      <w:pPr>
        <w:spacing w:line="276" w:lineRule="auto"/>
        <w:rPr>
          <w:rFonts w:ascii="Arial" w:hAnsi="Arial" w:cs="Arial"/>
          <w:sz w:val="24"/>
          <w:szCs w:val="24"/>
        </w:rPr>
      </w:pPr>
      <w:r w:rsidRPr="00F62916">
        <w:rPr>
          <w:rFonts w:ascii="Arial" w:hAnsi="Arial" w:cs="Arial"/>
          <w:sz w:val="24"/>
          <w:szCs w:val="24"/>
        </w:rPr>
        <w:t>Histograma "Distribución de Tasas"</w:t>
      </w:r>
    </w:p>
    <w:p w14:paraId="5790A81C" w14:textId="77777777" w:rsidR="00F62916" w:rsidRPr="00F62916" w:rsidRDefault="00F62916" w:rsidP="002F74DC">
      <w:pPr>
        <w:numPr>
          <w:ilvl w:val="0"/>
          <w:numId w:val="42"/>
        </w:numPr>
        <w:spacing w:line="276" w:lineRule="auto"/>
        <w:rPr>
          <w:rFonts w:ascii="Arial" w:hAnsi="Arial" w:cs="Arial"/>
          <w:sz w:val="24"/>
          <w:szCs w:val="24"/>
        </w:rPr>
      </w:pPr>
      <w:r w:rsidRPr="00F62916">
        <w:rPr>
          <w:rFonts w:ascii="Arial" w:hAnsi="Arial" w:cs="Arial"/>
          <w:b/>
          <w:bCs/>
          <w:sz w:val="24"/>
          <w:szCs w:val="24"/>
        </w:rPr>
        <w:t>Título:</w:t>
      </w:r>
      <w:r w:rsidRPr="00F62916">
        <w:rPr>
          <w:rFonts w:ascii="Arial" w:hAnsi="Arial" w:cs="Arial"/>
          <w:sz w:val="24"/>
          <w:szCs w:val="24"/>
        </w:rPr>
        <w:t xml:space="preserve"> "Distribución de Tasas". </w:t>
      </w:r>
    </w:p>
    <w:p w14:paraId="638E1F2C" w14:textId="77777777" w:rsidR="00F62916" w:rsidRPr="00F62916" w:rsidRDefault="00F62916" w:rsidP="002F74DC">
      <w:pPr>
        <w:numPr>
          <w:ilvl w:val="0"/>
          <w:numId w:val="42"/>
        </w:numPr>
        <w:spacing w:line="276" w:lineRule="auto"/>
        <w:rPr>
          <w:rFonts w:ascii="Arial" w:hAnsi="Arial" w:cs="Arial"/>
          <w:sz w:val="24"/>
          <w:szCs w:val="24"/>
        </w:rPr>
      </w:pPr>
      <w:r w:rsidRPr="00F62916">
        <w:rPr>
          <w:rFonts w:ascii="Arial" w:hAnsi="Arial" w:cs="Arial"/>
          <w:b/>
          <w:bCs/>
          <w:sz w:val="24"/>
          <w:szCs w:val="24"/>
        </w:rPr>
        <w:t>Subtítulo:</w:t>
      </w:r>
      <w:r w:rsidRPr="00F62916">
        <w:rPr>
          <w:rFonts w:ascii="Arial" w:hAnsi="Arial" w:cs="Arial"/>
          <w:sz w:val="24"/>
          <w:szCs w:val="24"/>
        </w:rPr>
        <w:t xml:space="preserve"> "Frecuencia de predicciones por rango de tasa". </w:t>
      </w:r>
    </w:p>
    <w:p w14:paraId="5E4ED57E" w14:textId="77777777" w:rsidR="00F62916" w:rsidRPr="00F62916" w:rsidRDefault="00F62916" w:rsidP="002F74DC">
      <w:pPr>
        <w:numPr>
          <w:ilvl w:val="0"/>
          <w:numId w:val="42"/>
        </w:numPr>
        <w:spacing w:line="276" w:lineRule="auto"/>
        <w:rPr>
          <w:rFonts w:ascii="Arial" w:hAnsi="Arial" w:cs="Arial"/>
          <w:sz w:val="24"/>
          <w:szCs w:val="24"/>
        </w:rPr>
      </w:pPr>
      <w:r w:rsidRPr="00F62916">
        <w:rPr>
          <w:rFonts w:ascii="Arial" w:hAnsi="Arial" w:cs="Arial"/>
          <w:b/>
          <w:bCs/>
          <w:sz w:val="24"/>
          <w:szCs w:val="24"/>
        </w:rPr>
        <w:t>Eje X:</w:t>
      </w:r>
      <w:r w:rsidRPr="00F62916">
        <w:rPr>
          <w:rFonts w:ascii="Arial" w:hAnsi="Arial" w:cs="Arial"/>
          <w:sz w:val="24"/>
          <w:szCs w:val="24"/>
        </w:rPr>
        <w:t xml:space="preserve"> Tasa Predicha (%) en rangos comprendidos entre 14 % y 26 %. </w:t>
      </w:r>
    </w:p>
    <w:p w14:paraId="11611BF1" w14:textId="77777777" w:rsidR="00F62916" w:rsidRPr="00F62916" w:rsidRDefault="00F62916" w:rsidP="002F74DC">
      <w:pPr>
        <w:numPr>
          <w:ilvl w:val="0"/>
          <w:numId w:val="42"/>
        </w:numPr>
        <w:spacing w:line="276" w:lineRule="auto"/>
        <w:rPr>
          <w:rFonts w:ascii="Arial" w:hAnsi="Arial" w:cs="Arial"/>
          <w:sz w:val="24"/>
          <w:szCs w:val="24"/>
        </w:rPr>
      </w:pPr>
      <w:r w:rsidRPr="00F62916">
        <w:rPr>
          <w:rFonts w:ascii="Arial" w:hAnsi="Arial" w:cs="Arial"/>
          <w:b/>
          <w:bCs/>
          <w:sz w:val="24"/>
          <w:szCs w:val="24"/>
        </w:rPr>
        <w:t>Eje Y:</w:t>
      </w:r>
      <w:r w:rsidRPr="00F62916">
        <w:rPr>
          <w:rFonts w:ascii="Arial" w:hAnsi="Arial" w:cs="Arial"/>
          <w:sz w:val="24"/>
          <w:szCs w:val="24"/>
        </w:rPr>
        <w:t xml:space="preserve"> Frecuencia (número de predicciones). </w:t>
      </w:r>
    </w:p>
    <w:p w14:paraId="5579A5DF" w14:textId="77777777" w:rsidR="00F62916" w:rsidRPr="00F62916" w:rsidRDefault="00F62916" w:rsidP="002F74DC">
      <w:pPr>
        <w:numPr>
          <w:ilvl w:val="0"/>
          <w:numId w:val="42"/>
        </w:numPr>
        <w:spacing w:line="276" w:lineRule="auto"/>
        <w:rPr>
          <w:rFonts w:ascii="Arial" w:hAnsi="Arial" w:cs="Arial"/>
          <w:sz w:val="24"/>
          <w:szCs w:val="24"/>
        </w:rPr>
      </w:pPr>
      <w:r w:rsidRPr="00F62916">
        <w:rPr>
          <w:rFonts w:ascii="Arial" w:hAnsi="Arial" w:cs="Arial"/>
          <w:b/>
          <w:bCs/>
          <w:sz w:val="24"/>
          <w:szCs w:val="24"/>
        </w:rPr>
        <w:t>Panel colapsable:</w:t>
      </w:r>
      <w:r w:rsidRPr="00F62916">
        <w:rPr>
          <w:rFonts w:ascii="Arial" w:hAnsi="Arial" w:cs="Arial"/>
          <w:sz w:val="24"/>
          <w:szCs w:val="24"/>
        </w:rPr>
        <w:t xml:space="preserve"> "Cómo interpretar este gráfico". </w:t>
      </w:r>
    </w:p>
    <w:p w14:paraId="36DD3421" w14:textId="77777777" w:rsidR="00F62916" w:rsidRPr="00F62916" w:rsidRDefault="00F62916" w:rsidP="002F74DC">
      <w:pPr>
        <w:numPr>
          <w:ilvl w:val="0"/>
          <w:numId w:val="42"/>
        </w:numPr>
        <w:spacing w:line="276" w:lineRule="auto"/>
        <w:rPr>
          <w:rFonts w:ascii="Arial" w:hAnsi="Arial" w:cs="Arial"/>
          <w:sz w:val="24"/>
          <w:szCs w:val="24"/>
        </w:rPr>
      </w:pPr>
      <w:r w:rsidRPr="00F62916">
        <w:rPr>
          <w:rFonts w:ascii="Arial" w:hAnsi="Arial" w:cs="Arial"/>
          <w:b/>
          <w:bCs/>
          <w:sz w:val="24"/>
          <w:szCs w:val="24"/>
        </w:rPr>
        <w:t>Selector de ordenamiento:</w:t>
      </w:r>
      <w:r w:rsidRPr="00F62916">
        <w:rPr>
          <w:rFonts w:ascii="Arial" w:hAnsi="Arial" w:cs="Arial"/>
          <w:sz w:val="24"/>
          <w:szCs w:val="24"/>
        </w:rPr>
        <w:t xml:space="preserve"> Menor a mayor. </w:t>
      </w:r>
    </w:p>
    <w:p w14:paraId="5F25A0D7" w14:textId="77777777" w:rsidR="00F62916" w:rsidRPr="00F62916" w:rsidRDefault="00F62916" w:rsidP="00B33A8C">
      <w:pPr>
        <w:spacing w:line="276" w:lineRule="auto"/>
        <w:rPr>
          <w:rFonts w:ascii="Arial" w:hAnsi="Arial" w:cs="Arial"/>
          <w:sz w:val="24"/>
          <w:szCs w:val="24"/>
        </w:rPr>
      </w:pPr>
      <w:r w:rsidRPr="00F62916">
        <w:rPr>
          <w:rFonts w:ascii="Arial" w:hAnsi="Arial" w:cs="Arial"/>
          <w:b/>
          <w:bCs/>
          <w:sz w:val="24"/>
          <w:szCs w:val="24"/>
        </w:rPr>
        <w:t>Observaciones del histograma:</w:t>
      </w:r>
    </w:p>
    <w:p w14:paraId="4198438E" w14:textId="77777777" w:rsidR="00F62916" w:rsidRPr="00F62916" w:rsidRDefault="00F62916" w:rsidP="002F74DC">
      <w:pPr>
        <w:numPr>
          <w:ilvl w:val="0"/>
          <w:numId w:val="43"/>
        </w:numPr>
        <w:spacing w:line="276" w:lineRule="auto"/>
        <w:rPr>
          <w:rFonts w:ascii="Arial" w:hAnsi="Arial" w:cs="Arial"/>
          <w:sz w:val="24"/>
          <w:szCs w:val="24"/>
        </w:rPr>
      </w:pPr>
      <w:r w:rsidRPr="00F62916">
        <w:rPr>
          <w:rFonts w:ascii="Arial" w:hAnsi="Arial" w:cs="Arial"/>
          <w:sz w:val="24"/>
          <w:szCs w:val="24"/>
        </w:rPr>
        <w:t xml:space="preserve">La distribución presenta una mayor concentración de predicciones entre 20 % y 24 %. </w:t>
      </w:r>
    </w:p>
    <w:p w14:paraId="09646433" w14:textId="77777777" w:rsidR="00F62916" w:rsidRPr="00F62916" w:rsidRDefault="00F62916" w:rsidP="002F74DC">
      <w:pPr>
        <w:numPr>
          <w:ilvl w:val="0"/>
          <w:numId w:val="43"/>
        </w:numPr>
        <w:spacing w:line="276" w:lineRule="auto"/>
        <w:rPr>
          <w:rFonts w:ascii="Arial" w:hAnsi="Arial" w:cs="Arial"/>
          <w:sz w:val="24"/>
          <w:szCs w:val="24"/>
        </w:rPr>
      </w:pPr>
      <w:r w:rsidRPr="00F62916">
        <w:rPr>
          <w:rFonts w:ascii="Arial" w:hAnsi="Arial" w:cs="Arial"/>
          <w:sz w:val="24"/>
          <w:szCs w:val="24"/>
        </w:rPr>
        <w:t xml:space="preserve">El pico más alto se encuentra alrededor del rango 22 % - 23 %, con aproximadamente 18 predicciones. </w:t>
      </w:r>
    </w:p>
    <w:p w14:paraId="6B64A22F" w14:textId="77777777" w:rsidR="00F62916" w:rsidRPr="00F62916" w:rsidRDefault="00F62916" w:rsidP="002F74DC">
      <w:pPr>
        <w:numPr>
          <w:ilvl w:val="0"/>
          <w:numId w:val="43"/>
        </w:numPr>
        <w:spacing w:line="276" w:lineRule="auto"/>
        <w:rPr>
          <w:rFonts w:ascii="Arial" w:hAnsi="Arial" w:cs="Arial"/>
          <w:sz w:val="24"/>
          <w:szCs w:val="24"/>
        </w:rPr>
      </w:pPr>
      <w:r w:rsidRPr="00F62916">
        <w:rPr>
          <w:rFonts w:ascii="Arial" w:hAnsi="Arial" w:cs="Arial"/>
          <w:sz w:val="24"/>
          <w:szCs w:val="24"/>
        </w:rPr>
        <w:t xml:space="preserve">Se observa una cola izquierda compuesta por valores entre 14 % y 17 %, correspondientes a las entidades con las tasas más competitivas. </w:t>
      </w:r>
    </w:p>
    <w:p w14:paraId="0EAEE4FB" w14:textId="77777777" w:rsidR="00F62916" w:rsidRPr="00F62916" w:rsidRDefault="00F62916" w:rsidP="002F74DC">
      <w:pPr>
        <w:numPr>
          <w:ilvl w:val="0"/>
          <w:numId w:val="43"/>
        </w:numPr>
        <w:spacing w:line="276" w:lineRule="auto"/>
        <w:rPr>
          <w:rFonts w:ascii="Arial" w:hAnsi="Arial" w:cs="Arial"/>
          <w:sz w:val="24"/>
          <w:szCs w:val="24"/>
        </w:rPr>
      </w:pPr>
      <w:r w:rsidRPr="00F62916">
        <w:rPr>
          <w:rFonts w:ascii="Arial" w:hAnsi="Arial" w:cs="Arial"/>
          <w:sz w:val="24"/>
          <w:szCs w:val="24"/>
        </w:rPr>
        <w:t xml:space="preserve">La distribución es aproximadamente unimodal y presenta una ligera asimetría negativa. </w:t>
      </w:r>
    </w:p>
    <w:p w14:paraId="6693270E" w14:textId="77777777" w:rsidR="00F62916" w:rsidRPr="00F62916" w:rsidRDefault="00F62916" w:rsidP="00B33A8C">
      <w:pPr>
        <w:spacing w:line="276" w:lineRule="auto"/>
        <w:rPr>
          <w:rFonts w:ascii="Arial" w:hAnsi="Arial" w:cs="Arial"/>
          <w:sz w:val="24"/>
          <w:szCs w:val="24"/>
        </w:rPr>
      </w:pPr>
      <w:r w:rsidRPr="00F62916">
        <w:rPr>
          <w:rFonts w:ascii="Arial" w:hAnsi="Arial" w:cs="Arial"/>
          <w:sz w:val="24"/>
          <w:szCs w:val="24"/>
        </w:rPr>
        <w:t>Box Plot por Banco</w:t>
      </w:r>
    </w:p>
    <w:p w14:paraId="364E34EE" w14:textId="77777777" w:rsidR="00F62916" w:rsidRPr="00F62916" w:rsidRDefault="00F62916" w:rsidP="002F74DC">
      <w:pPr>
        <w:numPr>
          <w:ilvl w:val="0"/>
          <w:numId w:val="44"/>
        </w:numPr>
        <w:spacing w:line="276" w:lineRule="auto"/>
        <w:rPr>
          <w:rFonts w:ascii="Arial" w:hAnsi="Arial" w:cs="Arial"/>
          <w:sz w:val="24"/>
          <w:szCs w:val="24"/>
        </w:rPr>
      </w:pPr>
      <w:r w:rsidRPr="00F62916">
        <w:rPr>
          <w:rFonts w:ascii="Arial" w:hAnsi="Arial" w:cs="Arial"/>
          <w:b/>
          <w:bCs/>
          <w:sz w:val="24"/>
          <w:szCs w:val="24"/>
        </w:rPr>
        <w:t>Título:</w:t>
      </w:r>
      <w:r w:rsidRPr="00F62916">
        <w:rPr>
          <w:rFonts w:ascii="Arial" w:hAnsi="Arial" w:cs="Arial"/>
          <w:sz w:val="24"/>
          <w:szCs w:val="24"/>
        </w:rPr>
        <w:t xml:space="preserve"> "Box Plot por Banco". </w:t>
      </w:r>
    </w:p>
    <w:p w14:paraId="71515710" w14:textId="77777777" w:rsidR="00F62916" w:rsidRPr="00F62916" w:rsidRDefault="00F62916" w:rsidP="002F74DC">
      <w:pPr>
        <w:numPr>
          <w:ilvl w:val="0"/>
          <w:numId w:val="44"/>
        </w:numPr>
        <w:spacing w:line="276" w:lineRule="auto"/>
        <w:rPr>
          <w:rFonts w:ascii="Arial" w:hAnsi="Arial" w:cs="Arial"/>
          <w:sz w:val="24"/>
          <w:szCs w:val="24"/>
        </w:rPr>
      </w:pPr>
      <w:r w:rsidRPr="00F62916">
        <w:rPr>
          <w:rFonts w:ascii="Arial" w:hAnsi="Arial" w:cs="Arial"/>
          <w:b/>
          <w:bCs/>
          <w:sz w:val="24"/>
          <w:szCs w:val="24"/>
        </w:rPr>
        <w:t>Subtítulo:</w:t>
      </w:r>
      <w:r w:rsidRPr="00F62916">
        <w:rPr>
          <w:rFonts w:ascii="Arial" w:hAnsi="Arial" w:cs="Arial"/>
          <w:sz w:val="24"/>
          <w:szCs w:val="24"/>
        </w:rPr>
        <w:t xml:space="preserve"> "Variabilidad de tasas por entidad". </w:t>
      </w:r>
    </w:p>
    <w:p w14:paraId="58860163" w14:textId="77777777" w:rsidR="00F62916" w:rsidRPr="00F62916" w:rsidRDefault="00F62916" w:rsidP="002F74DC">
      <w:pPr>
        <w:numPr>
          <w:ilvl w:val="0"/>
          <w:numId w:val="44"/>
        </w:numPr>
        <w:spacing w:line="276" w:lineRule="auto"/>
        <w:rPr>
          <w:rFonts w:ascii="Arial" w:hAnsi="Arial" w:cs="Arial"/>
          <w:sz w:val="24"/>
          <w:szCs w:val="24"/>
        </w:rPr>
      </w:pPr>
      <w:r w:rsidRPr="00F62916">
        <w:rPr>
          <w:rFonts w:ascii="Arial" w:hAnsi="Arial" w:cs="Arial"/>
          <w:b/>
          <w:bCs/>
          <w:sz w:val="24"/>
          <w:szCs w:val="24"/>
        </w:rPr>
        <w:t>Eje X:</w:t>
      </w:r>
      <w:r w:rsidRPr="00F62916">
        <w:rPr>
          <w:rFonts w:ascii="Arial" w:hAnsi="Arial" w:cs="Arial"/>
          <w:sz w:val="24"/>
          <w:szCs w:val="24"/>
        </w:rPr>
        <w:t xml:space="preserve"> Entidades bancarias (21 bancos). </w:t>
      </w:r>
    </w:p>
    <w:p w14:paraId="27F0277B" w14:textId="77777777" w:rsidR="00F62916" w:rsidRPr="00F62916" w:rsidRDefault="00F62916" w:rsidP="002F74DC">
      <w:pPr>
        <w:numPr>
          <w:ilvl w:val="0"/>
          <w:numId w:val="44"/>
        </w:numPr>
        <w:spacing w:line="276" w:lineRule="auto"/>
        <w:rPr>
          <w:rFonts w:ascii="Arial" w:hAnsi="Arial" w:cs="Arial"/>
          <w:sz w:val="24"/>
          <w:szCs w:val="24"/>
        </w:rPr>
      </w:pPr>
      <w:r w:rsidRPr="00F62916">
        <w:rPr>
          <w:rFonts w:ascii="Arial" w:hAnsi="Arial" w:cs="Arial"/>
          <w:b/>
          <w:bCs/>
          <w:sz w:val="24"/>
          <w:szCs w:val="24"/>
        </w:rPr>
        <w:t>Eje Y:</w:t>
      </w:r>
      <w:r w:rsidRPr="00F62916">
        <w:rPr>
          <w:rFonts w:ascii="Arial" w:hAnsi="Arial" w:cs="Arial"/>
          <w:sz w:val="24"/>
          <w:szCs w:val="24"/>
        </w:rPr>
        <w:t xml:space="preserve"> Tasa Predicha (%). </w:t>
      </w:r>
    </w:p>
    <w:p w14:paraId="43275E78" w14:textId="77777777" w:rsidR="00F62916" w:rsidRPr="00F62916" w:rsidRDefault="00F62916" w:rsidP="002F74DC">
      <w:pPr>
        <w:numPr>
          <w:ilvl w:val="0"/>
          <w:numId w:val="44"/>
        </w:numPr>
        <w:spacing w:line="276" w:lineRule="auto"/>
        <w:rPr>
          <w:rFonts w:ascii="Arial" w:hAnsi="Arial" w:cs="Arial"/>
          <w:sz w:val="24"/>
          <w:szCs w:val="24"/>
        </w:rPr>
      </w:pPr>
      <w:r w:rsidRPr="00F62916">
        <w:rPr>
          <w:rFonts w:ascii="Arial" w:hAnsi="Arial" w:cs="Arial"/>
          <w:b/>
          <w:bCs/>
          <w:sz w:val="24"/>
          <w:szCs w:val="24"/>
        </w:rPr>
        <w:t>Panel colapsable:</w:t>
      </w:r>
      <w:r w:rsidRPr="00F62916">
        <w:rPr>
          <w:rFonts w:ascii="Arial" w:hAnsi="Arial" w:cs="Arial"/>
          <w:sz w:val="24"/>
          <w:szCs w:val="24"/>
        </w:rPr>
        <w:t xml:space="preserve"> "Tip importante". </w:t>
      </w:r>
    </w:p>
    <w:p w14:paraId="585FF1B1" w14:textId="77777777" w:rsidR="00F62916" w:rsidRPr="00F62916" w:rsidRDefault="00F62916" w:rsidP="002F74DC">
      <w:pPr>
        <w:numPr>
          <w:ilvl w:val="0"/>
          <w:numId w:val="44"/>
        </w:numPr>
        <w:spacing w:line="276" w:lineRule="auto"/>
        <w:rPr>
          <w:rFonts w:ascii="Arial" w:hAnsi="Arial" w:cs="Arial"/>
          <w:sz w:val="24"/>
          <w:szCs w:val="24"/>
        </w:rPr>
      </w:pPr>
      <w:r w:rsidRPr="00F62916">
        <w:rPr>
          <w:rFonts w:ascii="Arial" w:hAnsi="Arial" w:cs="Arial"/>
          <w:b/>
          <w:bCs/>
          <w:sz w:val="24"/>
          <w:szCs w:val="24"/>
        </w:rPr>
        <w:t>Selector de ordenamiento:</w:t>
      </w:r>
      <w:r w:rsidRPr="00F62916">
        <w:rPr>
          <w:rFonts w:ascii="Arial" w:hAnsi="Arial" w:cs="Arial"/>
          <w:sz w:val="24"/>
          <w:szCs w:val="24"/>
        </w:rPr>
        <w:t xml:space="preserve"> Por mediana menor. </w:t>
      </w:r>
    </w:p>
    <w:p w14:paraId="73C7F3CE" w14:textId="77777777" w:rsidR="00F62916" w:rsidRPr="00F62916" w:rsidRDefault="00F62916" w:rsidP="00B33A8C">
      <w:pPr>
        <w:spacing w:line="276" w:lineRule="auto"/>
        <w:rPr>
          <w:rFonts w:ascii="Arial" w:hAnsi="Arial" w:cs="Arial"/>
          <w:sz w:val="24"/>
          <w:szCs w:val="24"/>
        </w:rPr>
      </w:pPr>
      <w:r w:rsidRPr="00F62916">
        <w:rPr>
          <w:rFonts w:ascii="Arial" w:hAnsi="Arial" w:cs="Arial"/>
          <w:b/>
          <w:bCs/>
          <w:sz w:val="24"/>
          <w:szCs w:val="24"/>
        </w:rPr>
        <w:t>Interpretación del Box Plot:</w:t>
      </w:r>
    </w:p>
    <w:p w14:paraId="58E1243D" w14:textId="77777777" w:rsidR="00F62916" w:rsidRPr="00F62916" w:rsidRDefault="00F62916" w:rsidP="00B33A8C">
      <w:pPr>
        <w:spacing w:line="276" w:lineRule="auto"/>
        <w:rPr>
          <w:rFonts w:ascii="Arial" w:hAnsi="Arial" w:cs="Arial"/>
          <w:sz w:val="24"/>
          <w:szCs w:val="24"/>
        </w:rPr>
      </w:pPr>
      <w:r w:rsidRPr="00F62916">
        <w:rPr>
          <w:rFonts w:ascii="Arial" w:hAnsi="Arial" w:cs="Arial"/>
          <w:sz w:val="24"/>
          <w:szCs w:val="24"/>
        </w:rPr>
        <w:t>Cada caja representa la distribución de las tasas predichas para una entidad bancaria específica:</w:t>
      </w:r>
    </w:p>
    <w:p w14:paraId="5038227C" w14:textId="77777777" w:rsidR="00F62916" w:rsidRPr="00F62916" w:rsidRDefault="00F62916" w:rsidP="002F74DC">
      <w:pPr>
        <w:numPr>
          <w:ilvl w:val="0"/>
          <w:numId w:val="45"/>
        </w:numPr>
        <w:spacing w:line="276" w:lineRule="auto"/>
        <w:rPr>
          <w:rFonts w:ascii="Arial" w:hAnsi="Arial" w:cs="Arial"/>
          <w:sz w:val="24"/>
          <w:szCs w:val="24"/>
        </w:rPr>
      </w:pPr>
      <w:r w:rsidRPr="00F62916">
        <w:rPr>
          <w:rFonts w:ascii="Arial" w:hAnsi="Arial" w:cs="Arial"/>
          <w:b/>
          <w:bCs/>
          <w:sz w:val="24"/>
          <w:szCs w:val="24"/>
        </w:rPr>
        <w:t>Línea central:</w:t>
      </w:r>
      <w:r w:rsidRPr="00F62916">
        <w:rPr>
          <w:rFonts w:ascii="Arial" w:hAnsi="Arial" w:cs="Arial"/>
          <w:sz w:val="24"/>
          <w:szCs w:val="24"/>
        </w:rPr>
        <w:t xml:space="preserve"> Mediana de las tasas. </w:t>
      </w:r>
    </w:p>
    <w:p w14:paraId="148FBF39" w14:textId="77777777" w:rsidR="00F62916" w:rsidRPr="00F62916" w:rsidRDefault="00F62916" w:rsidP="002F74DC">
      <w:pPr>
        <w:numPr>
          <w:ilvl w:val="0"/>
          <w:numId w:val="45"/>
        </w:numPr>
        <w:spacing w:line="276" w:lineRule="auto"/>
        <w:rPr>
          <w:rFonts w:ascii="Arial" w:hAnsi="Arial" w:cs="Arial"/>
          <w:sz w:val="24"/>
          <w:szCs w:val="24"/>
        </w:rPr>
      </w:pPr>
      <w:r w:rsidRPr="00F62916">
        <w:rPr>
          <w:rFonts w:ascii="Arial" w:hAnsi="Arial" w:cs="Arial"/>
          <w:b/>
          <w:bCs/>
          <w:sz w:val="24"/>
          <w:szCs w:val="24"/>
        </w:rPr>
        <w:t>Caja:</w:t>
      </w:r>
      <w:r w:rsidRPr="00F62916">
        <w:rPr>
          <w:rFonts w:ascii="Arial" w:hAnsi="Arial" w:cs="Arial"/>
          <w:sz w:val="24"/>
          <w:szCs w:val="24"/>
        </w:rPr>
        <w:t xml:space="preserve"> Rango intercuartílico (Q1–Q3), donde se encuentra el 50 % central de los datos. </w:t>
      </w:r>
    </w:p>
    <w:p w14:paraId="69A7AED1" w14:textId="77777777" w:rsidR="00F62916" w:rsidRPr="00F62916" w:rsidRDefault="00F62916" w:rsidP="002F74DC">
      <w:pPr>
        <w:numPr>
          <w:ilvl w:val="0"/>
          <w:numId w:val="45"/>
        </w:numPr>
        <w:spacing w:line="276" w:lineRule="auto"/>
        <w:rPr>
          <w:rFonts w:ascii="Arial" w:hAnsi="Arial" w:cs="Arial"/>
          <w:sz w:val="24"/>
          <w:szCs w:val="24"/>
        </w:rPr>
      </w:pPr>
      <w:r w:rsidRPr="00F62916">
        <w:rPr>
          <w:rFonts w:ascii="Arial" w:hAnsi="Arial" w:cs="Arial"/>
          <w:b/>
          <w:bCs/>
          <w:sz w:val="24"/>
          <w:szCs w:val="24"/>
        </w:rPr>
        <w:t>Bigotes:</w:t>
      </w:r>
      <w:r w:rsidRPr="00F62916">
        <w:rPr>
          <w:rFonts w:ascii="Arial" w:hAnsi="Arial" w:cs="Arial"/>
          <w:sz w:val="24"/>
          <w:szCs w:val="24"/>
        </w:rPr>
        <w:t xml:space="preserve"> Valores mínimo y máximo excluyendo valores atípicos. </w:t>
      </w:r>
    </w:p>
    <w:p w14:paraId="60EA8235" w14:textId="77777777" w:rsidR="00F62916" w:rsidRPr="00F62916" w:rsidRDefault="00F62916" w:rsidP="002F74DC">
      <w:pPr>
        <w:numPr>
          <w:ilvl w:val="0"/>
          <w:numId w:val="45"/>
        </w:numPr>
        <w:spacing w:line="276" w:lineRule="auto"/>
        <w:rPr>
          <w:rFonts w:ascii="Arial" w:hAnsi="Arial" w:cs="Arial"/>
          <w:sz w:val="24"/>
          <w:szCs w:val="24"/>
        </w:rPr>
      </w:pPr>
      <w:r w:rsidRPr="00F62916">
        <w:rPr>
          <w:rFonts w:ascii="Arial" w:hAnsi="Arial" w:cs="Arial"/>
          <w:b/>
          <w:bCs/>
          <w:sz w:val="24"/>
          <w:szCs w:val="24"/>
        </w:rPr>
        <w:t>Puntos individuales:</w:t>
      </w:r>
      <w:r w:rsidRPr="00F62916">
        <w:rPr>
          <w:rFonts w:ascii="Arial" w:hAnsi="Arial" w:cs="Arial"/>
          <w:sz w:val="24"/>
          <w:szCs w:val="24"/>
        </w:rPr>
        <w:t xml:space="preserve"> Valores atípicos (outliers). </w:t>
      </w:r>
    </w:p>
    <w:p w14:paraId="1F9215E1" w14:textId="77777777" w:rsidR="00F62916" w:rsidRPr="00F62916" w:rsidRDefault="00F62916" w:rsidP="00B33A8C">
      <w:pPr>
        <w:spacing w:line="276" w:lineRule="auto"/>
        <w:rPr>
          <w:rFonts w:ascii="Arial" w:hAnsi="Arial" w:cs="Arial"/>
          <w:sz w:val="24"/>
          <w:szCs w:val="24"/>
        </w:rPr>
      </w:pPr>
      <w:r w:rsidRPr="00F62916">
        <w:rPr>
          <w:rFonts w:ascii="Arial" w:hAnsi="Arial" w:cs="Arial"/>
          <w:b/>
          <w:bCs/>
          <w:sz w:val="24"/>
          <w:szCs w:val="24"/>
        </w:rPr>
        <w:t>Observaciones:</w:t>
      </w:r>
    </w:p>
    <w:p w14:paraId="425E1E6C" w14:textId="77777777" w:rsidR="00F62916" w:rsidRPr="00F62916" w:rsidRDefault="00F62916" w:rsidP="002F74DC">
      <w:pPr>
        <w:numPr>
          <w:ilvl w:val="0"/>
          <w:numId w:val="46"/>
        </w:numPr>
        <w:spacing w:line="276" w:lineRule="auto"/>
        <w:rPr>
          <w:rFonts w:ascii="Arial" w:hAnsi="Arial" w:cs="Arial"/>
          <w:sz w:val="24"/>
          <w:szCs w:val="24"/>
        </w:rPr>
      </w:pPr>
      <w:r w:rsidRPr="00F62916">
        <w:rPr>
          <w:rFonts w:ascii="Arial" w:hAnsi="Arial" w:cs="Arial"/>
          <w:sz w:val="24"/>
          <w:szCs w:val="24"/>
        </w:rPr>
        <w:t xml:space="preserve">Banco GNB Sudameris presenta la mediana más baja, cercana al 16 %. </w:t>
      </w:r>
    </w:p>
    <w:p w14:paraId="2FC1EC3A" w14:textId="77777777" w:rsidR="00F62916" w:rsidRPr="00F62916" w:rsidRDefault="00F62916" w:rsidP="002F74DC">
      <w:pPr>
        <w:numPr>
          <w:ilvl w:val="0"/>
          <w:numId w:val="46"/>
        </w:numPr>
        <w:spacing w:line="276" w:lineRule="auto"/>
        <w:rPr>
          <w:rFonts w:ascii="Arial" w:hAnsi="Arial" w:cs="Arial"/>
          <w:sz w:val="24"/>
          <w:szCs w:val="24"/>
        </w:rPr>
      </w:pPr>
      <w:r w:rsidRPr="00F62916">
        <w:rPr>
          <w:rFonts w:ascii="Arial" w:hAnsi="Arial" w:cs="Arial"/>
          <w:sz w:val="24"/>
          <w:szCs w:val="24"/>
        </w:rPr>
        <w:t xml:space="preserve">Banco Mundo Mujer presenta la mediana más alta, entre 24 % y 25 %. </w:t>
      </w:r>
    </w:p>
    <w:p w14:paraId="3D90427D" w14:textId="77777777" w:rsidR="00F62916" w:rsidRPr="00F62916" w:rsidRDefault="00F62916" w:rsidP="002F74DC">
      <w:pPr>
        <w:numPr>
          <w:ilvl w:val="0"/>
          <w:numId w:val="46"/>
        </w:numPr>
        <w:spacing w:line="276" w:lineRule="auto"/>
        <w:rPr>
          <w:rFonts w:ascii="Arial" w:hAnsi="Arial" w:cs="Arial"/>
          <w:sz w:val="24"/>
          <w:szCs w:val="24"/>
        </w:rPr>
      </w:pPr>
      <w:r w:rsidRPr="00F62916">
        <w:rPr>
          <w:rFonts w:ascii="Arial" w:hAnsi="Arial" w:cs="Arial"/>
          <w:sz w:val="24"/>
          <w:szCs w:val="24"/>
        </w:rPr>
        <w:t xml:space="preserve">Algunas entidades muestran una alta variabilidad en sus tasas (cajas de mayor tamaño), indicando diferencias importantes según el rango de monto del crédito. </w:t>
      </w:r>
    </w:p>
    <w:p w14:paraId="625391F2" w14:textId="77777777" w:rsidR="00F62916" w:rsidRPr="00F62916" w:rsidRDefault="00F62916" w:rsidP="002F74DC">
      <w:pPr>
        <w:numPr>
          <w:ilvl w:val="0"/>
          <w:numId w:val="46"/>
        </w:numPr>
        <w:spacing w:line="276" w:lineRule="auto"/>
        <w:rPr>
          <w:rFonts w:ascii="Arial" w:hAnsi="Arial" w:cs="Arial"/>
          <w:sz w:val="24"/>
          <w:szCs w:val="24"/>
        </w:rPr>
      </w:pPr>
      <w:r w:rsidRPr="00F62916">
        <w:rPr>
          <w:rFonts w:ascii="Arial" w:hAnsi="Arial" w:cs="Arial"/>
          <w:sz w:val="24"/>
          <w:szCs w:val="24"/>
        </w:rPr>
        <w:t>Otras entidades presentan cajas más pequeñas, reflejando tasas más uniformes entre los distintos rangos de monto.</w:t>
      </w:r>
    </w:p>
    <w:p w14:paraId="69CB0588" w14:textId="77777777" w:rsidR="00F62916" w:rsidRPr="00F62916" w:rsidRDefault="00F62916" w:rsidP="00B33A8C">
      <w:pPr>
        <w:spacing w:line="276" w:lineRule="auto"/>
        <w:rPr>
          <w:rFonts w:ascii="Arial" w:hAnsi="Arial" w:cs="Arial"/>
          <w:sz w:val="24"/>
          <w:szCs w:val="24"/>
        </w:rPr>
      </w:pPr>
    </w:p>
    <w:p w14:paraId="2CA0317C" w14:textId="77777777" w:rsidR="00F62916" w:rsidRDefault="00F62916" w:rsidP="00B33A8C">
      <w:pPr>
        <w:pStyle w:val="Ttulo2"/>
        <w:spacing w:line="276" w:lineRule="auto"/>
        <w:rPr>
          <w:rFonts w:ascii="Arial" w:hAnsi="Arial" w:cs="Arial"/>
          <w:b/>
          <w:bCs/>
          <w:color w:val="000000" w:themeColor="text1"/>
          <w:sz w:val="24"/>
          <w:szCs w:val="24"/>
        </w:rPr>
      </w:pPr>
      <w:bookmarkStart w:id="97" w:name="_heading=h.bnlj3sbspzdv"/>
      <w:bookmarkStart w:id="98" w:name="_Toc231315996"/>
      <w:bookmarkEnd w:id="97"/>
      <w:r w:rsidRPr="008F6F29">
        <w:rPr>
          <w:rFonts w:ascii="Arial" w:hAnsi="Arial" w:cs="Arial"/>
          <w:b/>
          <w:bCs/>
          <w:color w:val="000000" w:themeColor="text1"/>
          <w:sz w:val="24"/>
          <w:szCs w:val="24"/>
        </w:rPr>
        <w:t>6.5 Estructura de archivos</w:t>
      </w:r>
      <w:bookmarkEnd w:id="98"/>
    </w:p>
    <w:p w14:paraId="3778FF70" w14:textId="77777777" w:rsidR="001C1FC8" w:rsidRPr="001C1FC8" w:rsidRDefault="001C1FC8" w:rsidP="00B33A8C">
      <w:pPr>
        <w:spacing w:line="276" w:lineRule="auto"/>
      </w:pPr>
    </w:p>
    <w:p w14:paraId="7D3D40FF" w14:textId="613D3A88" w:rsidR="00F62916" w:rsidRPr="001C1FC8" w:rsidRDefault="00F62916" w:rsidP="00B33A8C">
      <w:pPr>
        <w:spacing w:line="276" w:lineRule="auto"/>
        <w:rPr>
          <w:rFonts w:ascii="Arial" w:hAnsi="Arial" w:cs="Arial"/>
          <w:sz w:val="24"/>
          <w:szCs w:val="24"/>
        </w:rPr>
      </w:pPr>
      <w:r w:rsidRPr="00F62916">
        <w:rPr>
          <w:rFonts w:ascii="Arial" w:hAnsi="Arial" w:cs="Arial"/>
          <w:sz w:val="24"/>
          <w:szCs w:val="24"/>
        </w:rPr>
        <w:t>El proyecto se organiza en la siguiente estructura de directorios:</w:t>
      </w:r>
    </w:p>
    <w:p w14:paraId="44C2AAD4" w14:textId="14CAF573" w:rsidR="001C1FC8" w:rsidRPr="00F62916" w:rsidRDefault="001C1FC8" w:rsidP="00B33A8C">
      <w:pPr>
        <w:spacing w:line="276" w:lineRule="auto"/>
        <w:jc w:val="center"/>
        <w:rPr>
          <w:rFonts w:ascii="Arial" w:hAnsi="Arial" w:cs="Arial"/>
          <w:b/>
          <w:bCs/>
          <w:sz w:val="24"/>
          <w:szCs w:val="24"/>
        </w:rPr>
      </w:pPr>
      <w:r w:rsidRPr="001C1FC8">
        <w:rPr>
          <w:rFonts w:ascii="Arial" w:hAnsi="Arial" w:cs="Arial"/>
          <w:b/>
          <w:bCs/>
          <w:noProof/>
          <w:sz w:val="24"/>
          <w:szCs w:val="24"/>
          <w:lang w:eastAsia="es-CO"/>
        </w:rPr>
        <w:drawing>
          <wp:inline distT="0" distB="0" distL="0" distR="0" wp14:anchorId="0C91FFF7" wp14:editId="2847B025">
            <wp:extent cx="3360420" cy="3847350"/>
            <wp:effectExtent l="0" t="0" r="0" b="1270"/>
            <wp:docPr id="570113440" name="Imagen 4"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113440" name="Imagen 4" descr="Interfaz de usuario gráfica, Texto&#10;&#10;El contenido generado por IA puede ser incorrecto."/>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362122" cy="3849298"/>
                    </a:xfrm>
                    <a:prstGeom prst="rect">
                      <a:avLst/>
                    </a:prstGeom>
                    <a:noFill/>
                    <a:ln>
                      <a:noFill/>
                    </a:ln>
                  </pic:spPr>
                </pic:pic>
              </a:graphicData>
            </a:graphic>
          </wp:inline>
        </w:drawing>
      </w:r>
    </w:p>
    <w:p w14:paraId="618DC598" w14:textId="4FA5EEDD" w:rsidR="00F62916" w:rsidRDefault="00FC1EAC" w:rsidP="00FC1EAC">
      <w:pPr>
        <w:pStyle w:val="Descripcin"/>
        <w:jc w:val="center"/>
        <w:rPr>
          <w:rFonts w:ascii="Arial" w:hAnsi="Arial" w:cs="Arial"/>
          <w:sz w:val="20"/>
          <w:szCs w:val="20"/>
        </w:rPr>
      </w:pPr>
      <w:bookmarkStart w:id="99" w:name="_heading=h.cdie3ncj35ae"/>
      <w:bookmarkStart w:id="100" w:name="_Ref231321957"/>
      <w:bookmarkEnd w:id="99"/>
      <w:r>
        <w:t xml:space="preserve">Figuras </w:t>
      </w:r>
      <w:fldSimple w:instr=" SEQ Figuras \* ARABIC ">
        <w:r>
          <w:rPr>
            <w:noProof/>
          </w:rPr>
          <w:t>19</w:t>
        </w:r>
      </w:fldSimple>
      <w:r>
        <w:t>-</w:t>
      </w:r>
      <w:r w:rsidRPr="00493C1B">
        <w:t>Estru</w:t>
      </w:r>
      <w:r w:rsidR="00FD6145">
        <w:t xml:space="preserve">ctura de archivos del proyecto </w:t>
      </w:r>
      <w:r w:rsidRPr="00493C1B">
        <w:t>Fuente propia.</w:t>
      </w:r>
      <w:bookmarkEnd w:id="100"/>
    </w:p>
    <w:p w14:paraId="5E1003BD" w14:textId="77777777" w:rsidR="00A25FC0" w:rsidRDefault="00A25FC0" w:rsidP="00B33A8C">
      <w:pPr>
        <w:spacing w:line="276" w:lineRule="auto"/>
        <w:jc w:val="center"/>
        <w:rPr>
          <w:rFonts w:ascii="Arial" w:hAnsi="Arial" w:cs="Arial"/>
          <w:sz w:val="20"/>
          <w:szCs w:val="20"/>
        </w:rPr>
      </w:pPr>
    </w:p>
    <w:p w14:paraId="00047010" w14:textId="77777777" w:rsidR="00A25FC0" w:rsidRPr="00784AB2" w:rsidRDefault="00A25FC0" w:rsidP="00B33A8C">
      <w:pPr>
        <w:spacing w:line="276" w:lineRule="auto"/>
        <w:jc w:val="center"/>
        <w:rPr>
          <w:rFonts w:ascii="Arial" w:hAnsi="Arial" w:cs="Arial"/>
          <w:sz w:val="20"/>
          <w:szCs w:val="20"/>
        </w:rPr>
      </w:pPr>
    </w:p>
    <w:p w14:paraId="16E253B4" w14:textId="77777777" w:rsidR="00F62916" w:rsidRPr="00F62916" w:rsidRDefault="00F62916" w:rsidP="00B33A8C">
      <w:pPr>
        <w:spacing w:line="276" w:lineRule="auto"/>
        <w:rPr>
          <w:rFonts w:ascii="Arial" w:hAnsi="Arial" w:cs="Arial"/>
          <w:sz w:val="24"/>
          <w:szCs w:val="24"/>
        </w:rPr>
      </w:pPr>
      <w:r w:rsidRPr="00F62916">
        <w:rPr>
          <w:rFonts w:ascii="Arial" w:hAnsi="Arial" w:cs="Arial"/>
          <w:sz w:val="24"/>
          <w:szCs w:val="24"/>
        </w:rPr>
        <w:t>Carpetas Principales</w:t>
      </w:r>
    </w:p>
    <w:p w14:paraId="03B1E10F" w14:textId="77777777" w:rsidR="00F62916" w:rsidRPr="00F62916" w:rsidRDefault="00F62916" w:rsidP="002F74DC">
      <w:pPr>
        <w:numPr>
          <w:ilvl w:val="0"/>
          <w:numId w:val="49"/>
        </w:numPr>
        <w:spacing w:line="276" w:lineRule="auto"/>
        <w:rPr>
          <w:rFonts w:ascii="Arial" w:hAnsi="Arial" w:cs="Arial"/>
          <w:sz w:val="24"/>
          <w:szCs w:val="24"/>
        </w:rPr>
      </w:pPr>
      <w:r w:rsidRPr="00F62916">
        <w:rPr>
          <w:rFonts w:ascii="Arial" w:hAnsi="Arial" w:cs="Arial"/>
          <w:b/>
          <w:bCs/>
          <w:sz w:val="24"/>
          <w:szCs w:val="24"/>
        </w:rPr>
        <w:t>__pycache__/</w:t>
      </w:r>
      <w:r w:rsidRPr="00F62916">
        <w:rPr>
          <w:rFonts w:ascii="Arial" w:hAnsi="Arial" w:cs="Arial"/>
          <w:sz w:val="24"/>
          <w:szCs w:val="24"/>
        </w:rPr>
        <w:t xml:space="preserve">: Carpeta generada automáticamente por Python que almacena archivos bytecode compilados (.pyc). Estos archivos permiten acelerar la ejecución del programa al evitar la recompilación del código fuente en cada ejecución. Generalmente, esta carpeta no se incluye en los repositorios de control de versiones. </w:t>
      </w:r>
    </w:p>
    <w:p w14:paraId="5A13A68F" w14:textId="77777777" w:rsidR="00F62916" w:rsidRPr="00F62916" w:rsidRDefault="00F62916" w:rsidP="002F74DC">
      <w:pPr>
        <w:numPr>
          <w:ilvl w:val="0"/>
          <w:numId w:val="49"/>
        </w:numPr>
        <w:spacing w:line="276" w:lineRule="auto"/>
        <w:rPr>
          <w:rFonts w:ascii="Arial" w:hAnsi="Arial" w:cs="Arial"/>
          <w:sz w:val="24"/>
          <w:szCs w:val="24"/>
        </w:rPr>
      </w:pPr>
      <w:r w:rsidRPr="00F62916">
        <w:rPr>
          <w:rFonts w:ascii="Arial" w:hAnsi="Arial" w:cs="Arial"/>
          <w:b/>
          <w:bCs/>
          <w:sz w:val="24"/>
          <w:szCs w:val="24"/>
        </w:rPr>
        <w:t>.streamlit/</w:t>
      </w:r>
      <w:r w:rsidRPr="00F62916">
        <w:rPr>
          <w:rFonts w:ascii="Arial" w:hAnsi="Arial" w:cs="Arial"/>
          <w:sz w:val="24"/>
          <w:szCs w:val="24"/>
        </w:rPr>
        <w:t xml:space="preserve">: Contiene los archivos de configuración de Streamlit, incluyendo el archivo config.toml, donde se definen parámetros relacionados con el tema visual, la configuración del servidor y el comportamiento general de la aplicación. </w:t>
      </w:r>
    </w:p>
    <w:p w14:paraId="3EE998F0" w14:textId="77777777" w:rsidR="00F62916" w:rsidRPr="00F62916" w:rsidRDefault="00F62916" w:rsidP="002F74DC">
      <w:pPr>
        <w:numPr>
          <w:ilvl w:val="0"/>
          <w:numId w:val="49"/>
        </w:numPr>
        <w:spacing w:line="276" w:lineRule="auto"/>
        <w:rPr>
          <w:rFonts w:ascii="Arial" w:hAnsi="Arial" w:cs="Arial"/>
          <w:sz w:val="24"/>
          <w:szCs w:val="24"/>
        </w:rPr>
      </w:pPr>
      <w:r w:rsidRPr="00F62916">
        <w:rPr>
          <w:rFonts w:ascii="Arial" w:hAnsi="Arial" w:cs="Arial"/>
          <w:b/>
          <w:bCs/>
          <w:sz w:val="24"/>
          <w:szCs w:val="24"/>
        </w:rPr>
        <w:t>.venv/</w:t>
      </w:r>
      <w:r w:rsidRPr="00F62916">
        <w:rPr>
          <w:rFonts w:ascii="Arial" w:hAnsi="Arial" w:cs="Arial"/>
          <w:sz w:val="24"/>
          <w:szCs w:val="24"/>
        </w:rPr>
        <w:t xml:space="preserve">: Entorno virtual de Python utilizado para aislar las dependencias del proyecto. Incluye una instalación independiente del intérprete de Python y las bibliotecas requeridas, garantizando la compatibilidad de versiones y evitando conflictos con otros proyectos. </w:t>
      </w:r>
    </w:p>
    <w:p w14:paraId="229CF2A0" w14:textId="77777777" w:rsidR="00F62916" w:rsidRPr="00F62916" w:rsidRDefault="00F62916" w:rsidP="002F74DC">
      <w:pPr>
        <w:numPr>
          <w:ilvl w:val="0"/>
          <w:numId w:val="49"/>
        </w:numPr>
        <w:spacing w:line="276" w:lineRule="auto"/>
        <w:rPr>
          <w:rFonts w:ascii="Arial" w:hAnsi="Arial" w:cs="Arial"/>
          <w:sz w:val="24"/>
          <w:szCs w:val="24"/>
        </w:rPr>
      </w:pPr>
      <w:r w:rsidRPr="00F62916">
        <w:rPr>
          <w:rFonts w:ascii="Arial" w:hAnsi="Arial" w:cs="Arial"/>
          <w:b/>
          <w:bCs/>
          <w:sz w:val="24"/>
          <w:szCs w:val="24"/>
        </w:rPr>
        <w:t>data/</w:t>
      </w:r>
      <w:r w:rsidRPr="00F62916">
        <w:rPr>
          <w:rFonts w:ascii="Arial" w:hAnsi="Arial" w:cs="Arial"/>
          <w:sz w:val="24"/>
          <w:szCs w:val="24"/>
        </w:rPr>
        <w:t xml:space="preserve">: Carpeta principal destinada al almacenamiento y organización de los datos utilizados en el proyecto. </w:t>
      </w:r>
    </w:p>
    <w:p w14:paraId="7A14A9E1" w14:textId="77777777" w:rsidR="00F62916" w:rsidRPr="00F62916" w:rsidRDefault="00F62916" w:rsidP="002F74DC">
      <w:pPr>
        <w:numPr>
          <w:ilvl w:val="0"/>
          <w:numId w:val="49"/>
        </w:numPr>
        <w:spacing w:line="276" w:lineRule="auto"/>
        <w:rPr>
          <w:rFonts w:ascii="Arial" w:hAnsi="Arial" w:cs="Arial"/>
          <w:sz w:val="24"/>
          <w:szCs w:val="24"/>
        </w:rPr>
      </w:pPr>
      <w:r w:rsidRPr="00F62916">
        <w:rPr>
          <w:rFonts w:ascii="Arial" w:hAnsi="Arial" w:cs="Arial"/>
          <w:b/>
          <w:bCs/>
          <w:sz w:val="24"/>
          <w:szCs w:val="24"/>
        </w:rPr>
        <w:t>data/outputs/</w:t>
      </w:r>
      <w:r w:rsidRPr="00F62916">
        <w:rPr>
          <w:rFonts w:ascii="Arial" w:hAnsi="Arial" w:cs="Arial"/>
          <w:sz w:val="24"/>
          <w:szCs w:val="24"/>
        </w:rPr>
        <w:t xml:space="preserve">: Almacena los archivos CSV generados durante el proceso ETL (Extracción, Transformación y Carga). Contiene los datos históricos de tasas de interés procesados y preparados para las etapas de análisis y modelado. </w:t>
      </w:r>
    </w:p>
    <w:p w14:paraId="05C62111" w14:textId="77777777" w:rsidR="00F62916" w:rsidRPr="00F62916" w:rsidRDefault="00F62916" w:rsidP="002F74DC">
      <w:pPr>
        <w:numPr>
          <w:ilvl w:val="0"/>
          <w:numId w:val="49"/>
        </w:numPr>
        <w:spacing w:line="276" w:lineRule="auto"/>
        <w:rPr>
          <w:rFonts w:ascii="Arial" w:hAnsi="Arial" w:cs="Arial"/>
          <w:sz w:val="24"/>
          <w:szCs w:val="24"/>
        </w:rPr>
      </w:pPr>
      <w:r w:rsidRPr="00F62916">
        <w:rPr>
          <w:rFonts w:ascii="Arial" w:hAnsi="Arial" w:cs="Arial"/>
          <w:b/>
          <w:bCs/>
          <w:sz w:val="24"/>
          <w:szCs w:val="24"/>
        </w:rPr>
        <w:t>data/outputs_modelado/</w:t>
      </w:r>
      <w:r w:rsidRPr="00F62916">
        <w:rPr>
          <w:rFonts w:ascii="Arial" w:hAnsi="Arial" w:cs="Arial"/>
          <w:sz w:val="24"/>
          <w:szCs w:val="24"/>
        </w:rPr>
        <w:t xml:space="preserve">: Contiene los resultados obtenidos durante el proceso de modelado predictivo. Incluye archivos con predicciones generadas por los diferentes modelos, métricas de evaluación y resultados de optimización de parámetros. </w:t>
      </w:r>
    </w:p>
    <w:p w14:paraId="1CEF3443" w14:textId="77777777" w:rsidR="00F62916" w:rsidRPr="00F62916" w:rsidRDefault="00F62916" w:rsidP="002F74DC">
      <w:pPr>
        <w:numPr>
          <w:ilvl w:val="0"/>
          <w:numId w:val="49"/>
        </w:numPr>
        <w:spacing w:line="276" w:lineRule="auto"/>
        <w:rPr>
          <w:rFonts w:ascii="Arial" w:hAnsi="Arial" w:cs="Arial"/>
          <w:sz w:val="24"/>
          <w:szCs w:val="24"/>
        </w:rPr>
      </w:pPr>
      <w:r w:rsidRPr="00F62916">
        <w:rPr>
          <w:rFonts w:ascii="Arial" w:hAnsi="Arial" w:cs="Arial"/>
          <w:b/>
          <w:bCs/>
          <w:sz w:val="24"/>
          <w:szCs w:val="24"/>
        </w:rPr>
        <w:t>documentos/</w:t>
      </w:r>
      <w:r w:rsidRPr="00F62916">
        <w:rPr>
          <w:rFonts w:ascii="Arial" w:hAnsi="Arial" w:cs="Arial"/>
          <w:sz w:val="24"/>
          <w:szCs w:val="24"/>
        </w:rPr>
        <w:t xml:space="preserve">: Carpeta destinada al almacenamiento de la documentación técnica y académica del proyecto, incluyendo manuales, especificaciones y documentos de soporte. </w:t>
      </w:r>
    </w:p>
    <w:p w14:paraId="1FB4B2D4" w14:textId="77777777" w:rsidR="00F62916" w:rsidRPr="00F62916" w:rsidRDefault="00F62916" w:rsidP="002F74DC">
      <w:pPr>
        <w:numPr>
          <w:ilvl w:val="0"/>
          <w:numId w:val="49"/>
        </w:numPr>
        <w:spacing w:line="276" w:lineRule="auto"/>
        <w:rPr>
          <w:rFonts w:ascii="Arial" w:hAnsi="Arial" w:cs="Arial"/>
          <w:sz w:val="24"/>
          <w:szCs w:val="24"/>
        </w:rPr>
      </w:pPr>
      <w:r w:rsidRPr="00F62916">
        <w:rPr>
          <w:rFonts w:ascii="Arial" w:hAnsi="Arial" w:cs="Arial"/>
          <w:b/>
          <w:bCs/>
          <w:sz w:val="24"/>
          <w:szCs w:val="24"/>
        </w:rPr>
        <w:t>imagenes_figuras/</w:t>
      </w:r>
      <w:r w:rsidRPr="00F62916">
        <w:rPr>
          <w:rFonts w:ascii="Arial" w:hAnsi="Arial" w:cs="Arial"/>
          <w:sz w:val="24"/>
          <w:szCs w:val="24"/>
        </w:rPr>
        <w:t xml:space="preserve">: Almacena capturas de pantalla del dashboard, diagramas, gráficos exportados y demás recursos visuales utilizados en la documentación y presentación del proyecto. </w:t>
      </w:r>
    </w:p>
    <w:p w14:paraId="723D233D" w14:textId="77777777" w:rsidR="00F62916" w:rsidRPr="00F62916" w:rsidRDefault="00F62916" w:rsidP="002F74DC">
      <w:pPr>
        <w:numPr>
          <w:ilvl w:val="0"/>
          <w:numId w:val="49"/>
        </w:numPr>
        <w:spacing w:line="276" w:lineRule="auto"/>
        <w:rPr>
          <w:rFonts w:ascii="Arial" w:hAnsi="Arial" w:cs="Arial"/>
          <w:sz w:val="24"/>
          <w:szCs w:val="24"/>
        </w:rPr>
      </w:pPr>
      <w:r w:rsidRPr="00F62916">
        <w:rPr>
          <w:rFonts w:ascii="Arial" w:hAnsi="Arial" w:cs="Arial"/>
          <w:b/>
          <w:bCs/>
          <w:sz w:val="24"/>
          <w:szCs w:val="24"/>
        </w:rPr>
        <w:t>notebooks/</w:t>
      </w:r>
      <w:r w:rsidRPr="00F62916">
        <w:rPr>
          <w:rFonts w:ascii="Arial" w:hAnsi="Arial" w:cs="Arial"/>
          <w:sz w:val="24"/>
          <w:szCs w:val="24"/>
        </w:rPr>
        <w:t xml:space="preserve">: Contiene los cuadernos de Jupyter utilizados para documentar los procesos de exploración, análisis de datos, experimentación y desarrollo de modelos. </w:t>
      </w:r>
    </w:p>
    <w:p w14:paraId="2B0DCAB6" w14:textId="7C76A0E3" w:rsidR="00F62916" w:rsidRPr="0057752A" w:rsidRDefault="00F62916" w:rsidP="002F74DC">
      <w:pPr>
        <w:numPr>
          <w:ilvl w:val="0"/>
          <w:numId w:val="49"/>
        </w:numPr>
        <w:spacing w:line="276" w:lineRule="auto"/>
        <w:rPr>
          <w:rFonts w:ascii="Arial" w:hAnsi="Arial" w:cs="Arial"/>
          <w:sz w:val="24"/>
          <w:szCs w:val="24"/>
        </w:rPr>
      </w:pPr>
      <w:r w:rsidRPr="00F62916">
        <w:rPr>
          <w:rFonts w:ascii="Arial" w:hAnsi="Arial" w:cs="Arial"/>
          <w:b/>
          <w:bCs/>
          <w:sz w:val="24"/>
          <w:szCs w:val="24"/>
        </w:rPr>
        <w:t>styles/</w:t>
      </w:r>
      <w:r w:rsidRPr="00F62916">
        <w:rPr>
          <w:rFonts w:ascii="Arial" w:hAnsi="Arial" w:cs="Arial"/>
          <w:sz w:val="24"/>
          <w:szCs w:val="24"/>
        </w:rPr>
        <w:t>: Carpeta que almacena los archivos de estilos personalizados utilizados para la configuración visual y la presentación de la interfaz del dashboard.</w:t>
      </w:r>
    </w:p>
    <w:p w14:paraId="61F970F5" w14:textId="77777777" w:rsidR="00540673" w:rsidRPr="007146BD" w:rsidRDefault="00540673" w:rsidP="00B33A8C">
      <w:pPr>
        <w:spacing w:line="276" w:lineRule="auto"/>
        <w:rPr>
          <w:rFonts w:ascii="Arial" w:hAnsi="Arial" w:cs="Arial"/>
          <w:sz w:val="24"/>
          <w:szCs w:val="24"/>
        </w:rPr>
      </w:pPr>
      <w:r w:rsidRPr="007146BD">
        <w:rPr>
          <w:rFonts w:ascii="Arial" w:hAnsi="Arial" w:cs="Arial"/>
          <w:b/>
          <w:bCs/>
          <w:sz w:val="24"/>
          <w:szCs w:val="24"/>
        </w:rPr>
        <w:t>Descripción de los Notebooks</w:t>
      </w:r>
    </w:p>
    <w:p w14:paraId="396F499C" w14:textId="77777777" w:rsidR="00540673" w:rsidRPr="007146BD" w:rsidRDefault="00540673" w:rsidP="00B33A8C">
      <w:pPr>
        <w:spacing w:line="276" w:lineRule="auto"/>
        <w:rPr>
          <w:rFonts w:ascii="Arial" w:hAnsi="Arial" w:cs="Arial"/>
          <w:sz w:val="24"/>
          <w:szCs w:val="24"/>
        </w:rPr>
      </w:pPr>
      <w:r w:rsidRPr="007146BD">
        <w:rPr>
          <w:rFonts w:ascii="Arial" w:hAnsi="Arial" w:cs="Arial"/>
          <w:sz w:val="24"/>
          <w:szCs w:val="24"/>
        </w:rPr>
        <w:t>ETL_tasas_ponderadas_historico.ipynb: Notebook encargado de la extracción de datos desde la API de Datos Abiertos Colombia. Realiza consultas mensuales a la Superintendencia Financiera para obtener los registros de tasas de interés correspondientes al período comprendido entre julio de 2022 a marzo de 2026, almacenando parcialmente los datos crudos para su posterior procesamiento.</w:t>
      </w:r>
    </w:p>
    <w:p w14:paraId="7D67C102" w14:textId="77777777" w:rsidR="00540673" w:rsidRPr="007146BD" w:rsidRDefault="00540673" w:rsidP="00B33A8C">
      <w:pPr>
        <w:spacing w:line="276" w:lineRule="auto"/>
        <w:jc w:val="both"/>
        <w:rPr>
          <w:rFonts w:ascii="Arial" w:hAnsi="Arial" w:cs="Arial"/>
          <w:sz w:val="24"/>
          <w:szCs w:val="24"/>
        </w:rPr>
      </w:pPr>
      <w:r w:rsidRPr="007146BD">
        <w:rPr>
          <w:rFonts w:ascii="Arial" w:hAnsi="Arial" w:cs="Arial"/>
          <w:sz w:val="24"/>
          <w:szCs w:val="24"/>
        </w:rPr>
        <w:t>Luego se implementa el proceso completo de ETL (Extracción, Transformación y Carga) en donde se realiza la limpieza de datos nulos, la normalización de nombres de entidades bancarias, unificando más de 40 variantes identificadas en 23 entidades canónicas, la normalización de los rangos de monto expresados en SMLMV y el cálculo de las tasas ponderadas por número de créditos a diferentes niveles de agregación (rango, banco, banco-rango y total) y finalmente los resultados se descargan archivos CSV y se almacenan en una carpeta llamada outputs.</w:t>
      </w:r>
    </w:p>
    <w:p w14:paraId="106453AE" w14:textId="77777777" w:rsidR="00540673" w:rsidRPr="007146BD" w:rsidRDefault="00540673" w:rsidP="00B33A8C">
      <w:pPr>
        <w:spacing w:line="276" w:lineRule="auto"/>
        <w:jc w:val="both"/>
        <w:rPr>
          <w:rFonts w:ascii="Arial" w:hAnsi="Arial" w:cs="Arial"/>
          <w:sz w:val="24"/>
          <w:szCs w:val="24"/>
        </w:rPr>
      </w:pPr>
      <w:r w:rsidRPr="007146BD">
        <w:rPr>
          <w:rFonts w:ascii="Arial" w:hAnsi="Arial" w:cs="Arial"/>
          <w:sz w:val="24"/>
          <w:szCs w:val="24"/>
        </w:rPr>
        <w:t>Modelado_tasas_interes_t3.ipynb: Notebook encargado de la implementación del modelado predictivo con horizonte T+3 (tres meses). Inicia con la importación de los anteriores archivos CSV, luego se procede con la construcción de 37 variables predictoras, entre ellas rezagos, medias móviles y variables de estacionalidad. Adicionalmente, contempla el entrenamiento de seis modelos de Machine Learning con optimización bayesiana mediante Optuna (80 iteraciones por modelo), la evaluación de cuatro modelos baseline y la selección del mejor modelo por nivel de agregación utilizando como criterios principales las métricas R² y MAE.</w:t>
      </w:r>
    </w:p>
    <w:p w14:paraId="354638AF" w14:textId="77777777" w:rsidR="00540673" w:rsidRPr="00F62916" w:rsidRDefault="00540673" w:rsidP="00B33A8C">
      <w:pPr>
        <w:spacing w:line="276" w:lineRule="auto"/>
        <w:rPr>
          <w:rFonts w:ascii="Arial" w:hAnsi="Arial" w:cs="Arial"/>
          <w:sz w:val="24"/>
          <w:szCs w:val="24"/>
        </w:rPr>
      </w:pPr>
    </w:p>
    <w:p w14:paraId="10F2F908" w14:textId="77777777" w:rsidR="00F62916" w:rsidRPr="00F62916" w:rsidRDefault="00F62916" w:rsidP="00B33A8C">
      <w:pPr>
        <w:spacing w:line="276" w:lineRule="auto"/>
        <w:rPr>
          <w:rFonts w:ascii="Arial" w:hAnsi="Arial" w:cs="Arial"/>
          <w:b/>
          <w:bCs/>
          <w:sz w:val="24"/>
          <w:szCs w:val="24"/>
        </w:rPr>
      </w:pPr>
      <w:r w:rsidRPr="00F62916">
        <w:rPr>
          <w:rFonts w:ascii="Arial" w:hAnsi="Arial" w:cs="Arial"/>
          <w:b/>
          <w:bCs/>
          <w:sz w:val="24"/>
          <w:szCs w:val="24"/>
        </w:rPr>
        <w:t>Descripción de los componentes principales</w:t>
      </w:r>
    </w:p>
    <w:p w14:paraId="54486473" w14:textId="77777777" w:rsidR="00F62916" w:rsidRPr="00F62916" w:rsidRDefault="00F62916" w:rsidP="002F74DC">
      <w:pPr>
        <w:numPr>
          <w:ilvl w:val="0"/>
          <w:numId w:val="50"/>
        </w:numPr>
        <w:spacing w:line="276" w:lineRule="auto"/>
        <w:rPr>
          <w:rFonts w:ascii="Arial" w:hAnsi="Arial" w:cs="Arial"/>
          <w:sz w:val="24"/>
          <w:szCs w:val="24"/>
        </w:rPr>
      </w:pPr>
      <w:r w:rsidRPr="00F62916">
        <w:rPr>
          <w:rFonts w:ascii="Arial" w:hAnsi="Arial" w:cs="Arial"/>
          <w:sz w:val="24"/>
          <w:szCs w:val="24"/>
        </w:rPr>
        <w:t>main.py</w:t>
      </w:r>
    </w:p>
    <w:p w14:paraId="7842609F" w14:textId="77777777" w:rsidR="00F62916" w:rsidRPr="00F62916" w:rsidRDefault="00F62916" w:rsidP="00B33A8C">
      <w:pPr>
        <w:spacing w:line="276" w:lineRule="auto"/>
        <w:rPr>
          <w:rFonts w:ascii="Arial" w:hAnsi="Arial" w:cs="Arial"/>
          <w:sz w:val="24"/>
          <w:szCs w:val="24"/>
        </w:rPr>
      </w:pPr>
      <w:r w:rsidRPr="00F62916">
        <w:rPr>
          <w:rFonts w:ascii="Arial" w:hAnsi="Arial" w:cs="Arial"/>
          <w:sz w:val="24"/>
          <w:szCs w:val="24"/>
        </w:rPr>
        <w:t>Archivo principal que contiene toda la lógica del dashboard, incluyendo la interfaz de usuario, los filtros interactivos y las visualizaciones desarrolladas con Plotly.</w:t>
      </w:r>
    </w:p>
    <w:p w14:paraId="2581B397" w14:textId="77777777" w:rsidR="00F62916" w:rsidRPr="00F62916" w:rsidRDefault="00F62916" w:rsidP="002F74DC">
      <w:pPr>
        <w:numPr>
          <w:ilvl w:val="0"/>
          <w:numId w:val="51"/>
        </w:numPr>
        <w:spacing w:line="276" w:lineRule="auto"/>
        <w:rPr>
          <w:rFonts w:ascii="Arial" w:hAnsi="Arial" w:cs="Arial"/>
          <w:sz w:val="24"/>
          <w:szCs w:val="24"/>
        </w:rPr>
      </w:pPr>
      <w:r w:rsidRPr="00F62916">
        <w:rPr>
          <w:rFonts w:ascii="Arial" w:hAnsi="Arial" w:cs="Arial"/>
          <w:sz w:val="24"/>
          <w:szCs w:val="24"/>
        </w:rPr>
        <w:t xml:space="preserve"> data.py</w:t>
      </w:r>
    </w:p>
    <w:p w14:paraId="7BD37D32" w14:textId="77777777" w:rsidR="00F62916" w:rsidRPr="00F62916" w:rsidRDefault="00F62916" w:rsidP="00B33A8C">
      <w:pPr>
        <w:spacing w:line="276" w:lineRule="auto"/>
        <w:rPr>
          <w:rFonts w:ascii="Arial" w:hAnsi="Arial" w:cs="Arial"/>
          <w:sz w:val="24"/>
          <w:szCs w:val="24"/>
        </w:rPr>
      </w:pPr>
      <w:r w:rsidRPr="00F62916">
        <w:rPr>
          <w:rFonts w:ascii="Arial" w:hAnsi="Arial" w:cs="Arial"/>
          <w:sz w:val="24"/>
          <w:szCs w:val="24"/>
        </w:rPr>
        <w:t>Módulo auxiliar encargado de la carga de archivos CSV y del procesamiento de los datos requeridos para las visualizaciones de la aplicación.</w:t>
      </w:r>
    </w:p>
    <w:p w14:paraId="7B76E318" w14:textId="77777777" w:rsidR="00F62916" w:rsidRPr="00F62916" w:rsidRDefault="00F62916" w:rsidP="002F74DC">
      <w:pPr>
        <w:numPr>
          <w:ilvl w:val="0"/>
          <w:numId w:val="52"/>
        </w:numPr>
        <w:spacing w:line="276" w:lineRule="auto"/>
        <w:rPr>
          <w:rFonts w:ascii="Arial" w:hAnsi="Arial" w:cs="Arial"/>
          <w:sz w:val="24"/>
          <w:szCs w:val="24"/>
        </w:rPr>
      </w:pPr>
      <w:r w:rsidRPr="00F62916">
        <w:rPr>
          <w:rFonts w:ascii="Arial" w:hAnsi="Arial" w:cs="Arial"/>
          <w:sz w:val="24"/>
          <w:szCs w:val="24"/>
        </w:rPr>
        <w:t xml:space="preserve"> data/outputs/</w:t>
      </w:r>
    </w:p>
    <w:p w14:paraId="1AF2FA58" w14:textId="77777777" w:rsidR="00F62916" w:rsidRPr="00F62916" w:rsidRDefault="00F62916" w:rsidP="00B33A8C">
      <w:pPr>
        <w:spacing w:line="276" w:lineRule="auto"/>
        <w:rPr>
          <w:rFonts w:ascii="Arial" w:hAnsi="Arial" w:cs="Arial"/>
          <w:sz w:val="24"/>
          <w:szCs w:val="24"/>
        </w:rPr>
      </w:pPr>
      <w:r w:rsidRPr="00F62916">
        <w:rPr>
          <w:rFonts w:ascii="Arial" w:hAnsi="Arial" w:cs="Arial"/>
          <w:sz w:val="24"/>
          <w:szCs w:val="24"/>
        </w:rPr>
        <w:t>Directorio que contiene los archivos CSV generados por el proceso ETL, incluyendo las tasas ponderadas calculadas a diferentes niveles de agregación.</w:t>
      </w:r>
    </w:p>
    <w:p w14:paraId="767AC7B9" w14:textId="77777777" w:rsidR="00F62916" w:rsidRPr="00F62916" w:rsidRDefault="00F62916" w:rsidP="002F74DC">
      <w:pPr>
        <w:numPr>
          <w:ilvl w:val="0"/>
          <w:numId w:val="53"/>
        </w:numPr>
        <w:spacing w:line="276" w:lineRule="auto"/>
        <w:rPr>
          <w:rFonts w:ascii="Arial" w:hAnsi="Arial" w:cs="Arial"/>
          <w:sz w:val="24"/>
          <w:szCs w:val="24"/>
        </w:rPr>
      </w:pPr>
      <w:r w:rsidRPr="00F62916">
        <w:rPr>
          <w:rFonts w:ascii="Arial" w:hAnsi="Arial" w:cs="Arial"/>
          <w:sz w:val="24"/>
          <w:szCs w:val="24"/>
        </w:rPr>
        <w:t xml:space="preserve"> data/outputs_modelado/</w:t>
      </w:r>
    </w:p>
    <w:p w14:paraId="5F4D0887" w14:textId="77777777" w:rsidR="00F62916" w:rsidRPr="00F62916" w:rsidRDefault="00F62916" w:rsidP="00B33A8C">
      <w:pPr>
        <w:spacing w:line="276" w:lineRule="auto"/>
        <w:rPr>
          <w:rFonts w:ascii="Arial" w:hAnsi="Arial" w:cs="Arial"/>
          <w:sz w:val="24"/>
          <w:szCs w:val="24"/>
        </w:rPr>
      </w:pPr>
      <w:r w:rsidRPr="00F62916">
        <w:rPr>
          <w:rFonts w:ascii="Arial" w:hAnsi="Arial" w:cs="Arial"/>
          <w:sz w:val="24"/>
          <w:szCs w:val="24"/>
        </w:rPr>
        <w:t>Directorio que almacena los archivos CSV correspondientes a las predicciones generadas por los modelos, las métricas de evaluación y los criterios utilizados para la selección de modelos.</w:t>
      </w:r>
    </w:p>
    <w:p w14:paraId="294D1ADB" w14:textId="77777777" w:rsidR="00F62916" w:rsidRPr="00F62916" w:rsidRDefault="00F62916" w:rsidP="002F74DC">
      <w:pPr>
        <w:numPr>
          <w:ilvl w:val="0"/>
          <w:numId w:val="54"/>
        </w:numPr>
        <w:spacing w:line="276" w:lineRule="auto"/>
        <w:rPr>
          <w:rFonts w:ascii="Arial" w:hAnsi="Arial" w:cs="Arial"/>
          <w:sz w:val="24"/>
          <w:szCs w:val="24"/>
        </w:rPr>
      </w:pPr>
      <w:r w:rsidRPr="00F62916">
        <w:rPr>
          <w:rFonts w:ascii="Arial" w:hAnsi="Arial" w:cs="Arial"/>
          <w:sz w:val="24"/>
          <w:szCs w:val="24"/>
        </w:rPr>
        <w:t xml:space="preserve"> requirements.txt</w:t>
      </w:r>
    </w:p>
    <w:p w14:paraId="0E0C080C" w14:textId="77777777" w:rsidR="00F62916" w:rsidRPr="00F62916" w:rsidRDefault="00F62916" w:rsidP="00B33A8C">
      <w:pPr>
        <w:spacing w:line="276" w:lineRule="auto"/>
        <w:rPr>
          <w:rFonts w:ascii="Arial" w:hAnsi="Arial" w:cs="Arial"/>
          <w:sz w:val="24"/>
          <w:szCs w:val="24"/>
        </w:rPr>
      </w:pPr>
      <w:r w:rsidRPr="00F62916">
        <w:rPr>
          <w:rFonts w:ascii="Arial" w:hAnsi="Arial" w:cs="Arial"/>
          <w:sz w:val="24"/>
          <w:szCs w:val="24"/>
        </w:rPr>
        <w:t>Archivo que lista las dependencias necesarias para la ejecución de la aplicación, entre ellas Streamlit, Pandas, Plotly, NumPy y otras bibliotecas complementarias.</w:t>
      </w:r>
    </w:p>
    <w:p w14:paraId="28E9EA56" w14:textId="12397ECC" w:rsidR="00F62916" w:rsidRPr="007146BD" w:rsidRDefault="00F62916" w:rsidP="002F74DC">
      <w:pPr>
        <w:numPr>
          <w:ilvl w:val="0"/>
          <w:numId w:val="55"/>
        </w:numPr>
        <w:spacing w:line="276" w:lineRule="auto"/>
        <w:rPr>
          <w:rFonts w:ascii="Arial" w:hAnsi="Arial" w:cs="Arial"/>
          <w:sz w:val="24"/>
          <w:szCs w:val="24"/>
        </w:rPr>
      </w:pPr>
      <w:r w:rsidRPr="00F62916">
        <w:rPr>
          <w:rFonts w:ascii="Arial" w:hAnsi="Arial" w:cs="Arial"/>
          <w:sz w:val="24"/>
          <w:szCs w:val="24"/>
        </w:rPr>
        <w:t>git ignore:Archivos excluidos del repositorio</w:t>
      </w:r>
    </w:p>
    <w:p w14:paraId="2C2BC9AC" w14:textId="77777777" w:rsidR="00C7775D" w:rsidRPr="007146BD" w:rsidRDefault="00C7775D" w:rsidP="00B33A8C">
      <w:pPr>
        <w:spacing w:line="276" w:lineRule="auto"/>
        <w:ind w:left="360"/>
        <w:rPr>
          <w:rFonts w:ascii="Arial" w:hAnsi="Arial" w:cs="Arial"/>
          <w:sz w:val="24"/>
          <w:szCs w:val="24"/>
        </w:rPr>
      </w:pPr>
    </w:p>
    <w:p w14:paraId="27DBCA0C" w14:textId="77777777" w:rsidR="00C7775D" w:rsidRPr="00F62916" w:rsidRDefault="00C7775D" w:rsidP="00B33A8C">
      <w:pPr>
        <w:spacing w:line="276" w:lineRule="auto"/>
        <w:ind w:left="360"/>
        <w:rPr>
          <w:rFonts w:ascii="Arial" w:hAnsi="Arial" w:cs="Arial"/>
          <w:sz w:val="24"/>
          <w:szCs w:val="24"/>
        </w:rPr>
      </w:pPr>
    </w:p>
    <w:p w14:paraId="30CFBE09" w14:textId="77777777" w:rsidR="00F62916" w:rsidRDefault="00F62916" w:rsidP="00B33A8C">
      <w:pPr>
        <w:pStyle w:val="Ttulo2"/>
        <w:spacing w:line="276" w:lineRule="auto"/>
        <w:rPr>
          <w:rFonts w:ascii="Arial" w:hAnsi="Arial" w:cs="Arial"/>
          <w:b/>
          <w:bCs/>
          <w:color w:val="000000" w:themeColor="text1"/>
          <w:sz w:val="24"/>
          <w:szCs w:val="24"/>
        </w:rPr>
      </w:pPr>
      <w:bookmarkStart w:id="101" w:name="_heading=h.lxjtl3twvo60"/>
      <w:bookmarkStart w:id="102" w:name="_Toc231315997"/>
      <w:bookmarkEnd w:id="101"/>
      <w:r w:rsidRPr="005A5E14">
        <w:rPr>
          <w:rFonts w:ascii="Arial" w:hAnsi="Arial" w:cs="Arial"/>
          <w:b/>
          <w:bCs/>
          <w:color w:val="000000" w:themeColor="text1"/>
          <w:sz w:val="24"/>
          <w:szCs w:val="24"/>
        </w:rPr>
        <w:t>6.6 Despliegue en producción</w:t>
      </w:r>
      <w:bookmarkEnd w:id="102"/>
    </w:p>
    <w:p w14:paraId="548A8FFD" w14:textId="77777777" w:rsidR="005A5E14" w:rsidRPr="005A5E14" w:rsidRDefault="005A5E14" w:rsidP="00B33A8C">
      <w:pPr>
        <w:spacing w:line="276" w:lineRule="auto"/>
      </w:pPr>
    </w:p>
    <w:p w14:paraId="2CBA1C1D" w14:textId="77777777" w:rsidR="00F62916" w:rsidRPr="00F62916" w:rsidRDefault="00F62916" w:rsidP="00B33A8C">
      <w:pPr>
        <w:spacing w:line="276" w:lineRule="auto"/>
        <w:rPr>
          <w:rFonts w:ascii="Arial" w:hAnsi="Arial" w:cs="Arial"/>
          <w:sz w:val="24"/>
          <w:szCs w:val="24"/>
        </w:rPr>
      </w:pPr>
      <w:r w:rsidRPr="00F62916">
        <w:rPr>
          <w:rFonts w:ascii="Arial" w:hAnsi="Arial" w:cs="Arial"/>
          <w:sz w:val="24"/>
          <w:szCs w:val="24"/>
        </w:rPr>
        <w:t>El proceso de despliegue se realizó en tres etapas:</w:t>
      </w:r>
    </w:p>
    <w:p w14:paraId="7AD54AE4" w14:textId="77777777" w:rsidR="00F62916" w:rsidRPr="00F62916" w:rsidRDefault="00F62916" w:rsidP="00B33A8C">
      <w:pPr>
        <w:spacing w:line="276" w:lineRule="auto"/>
        <w:rPr>
          <w:rFonts w:ascii="Arial" w:hAnsi="Arial" w:cs="Arial"/>
          <w:sz w:val="24"/>
          <w:szCs w:val="24"/>
        </w:rPr>
      </w:pPr>
      <w:r w:rsidRPr="00F62916">
        <w:rPr>
          <w:rFonts w:ascii="Arial" w:hAnsi="Arial" w:cs="Arial"/>
          <w:sz w:val="24"/>
          <w:szCs w:val="24"/>
        </w:rPr>
        <w:t>Etapa 1 - Versionamiento:</w:t>
      </w:r>
    </w:p>
    <w:p w14:paraId="63A6FC2B" w14:textId="77777777" w:rsidR="00F62916" w:rsidRPr="00F62916" w:rsidRDefault="00F62916" w:rsidP="00B33A8C">
      <w:pPr>
        <w:spacing w:line="276" w:lineRule="auto"/>
        <w:rPr>
          <w:rFonts w:ascii="Arial" w:hAnsi="Arial" w:cs="Arial"/>
          <w:sz w:val="24"/>
          <w:szCs w:val="24"/>
        </w:rPr>
      </w:pPr>
      <w:r w:rsidRPr="00F62916">
        <w:rPr>
          <w:rFonts w:ascii="Arial" w:hAnsi="Arial" w:cs="Arial"/>
          <w:sz w:val="24"/>
          <w:szCs w:val="24"/>
        </w:rPr>
        <w:t>Se creó un repositorio en GitHub para alojar el código fuente del dashboard:</w:t>
      </w:r>
    </w:p>
    <w:p w14:paraId="5DB75E7F" w14:textId="37107FEC" w:rsidR="00F62916" w:rsidRPr="00F62916" w:rsidRDefault="00F62916" w:rsidP="002F74DC">
      <w:pPr>
        <w:numPr>
          <w:ilvl w:val="0"/>
          <w:numId w:val="56"/>
        </w:numPr>
        <w:spacing w:line="276" w:lineRule="auto"/>
        <w:rPr>
          <w:rFonts w:ascii="Arial" w:hAnsi="Arial" w:cs="Arial"/>
          <w:sz w:val="24"/>
          <w:szCs w:val="24"/>
        </w:rPr>
      </w:pPr>
      <w:r w:rsidRPr="00F62916">
        <w:rPr>
          <w:rFonts w:ascii="Arial" w:hAnsi="Arial" w:cs="Arial"/>
          <w:sz w:val="24"/>
          <w:szCs w:val="24"/>
        </w:rPr>
        <w:t>Rama principal: main</w:t>
      </w:r>
    </w:p>
    <w:p w14:paraId="5EB112EA" w14:textId="4AF57433" w:rsidR="00F62916" w:rsidRPr="00F62916" w:rsidRDefault="00F62916" w:rsidP="002F74DC">
      <w:pPr>
        <w:numPr>
          <w:ilvl w:val="0"/>
          <w:numId w:val="56"/>
        </w:numPr>
        <w:spacing w:line="276" w:lineRule="auto"/>
        <w:rPr>
          <w:rFonts w:ascii="Arial" w:hAnsi="Arial" w:cs="Arial"/>
          <w:sz w:val="24"/>
          <w:szCs w:val="24"/>
        </w:rPr>
      </w:pPr>
      <w:r w:rsidRPr="00F62916">
        <w:rPr>
          <w:rFonts w:ascii="Arial" w:hAnsi="Arial" w:cs="Arial"/>
          <w:sz w:val="24"/>
          <w:szCs w:val="24"/>
        </w:rPr>
        <w:t>Commits descriptivos para tracking de cambios</w:t>
      </w:r>
    </w:p>
    <w:p w14:paraId="4A2F809C" w14:textId="77777777" w:rsidR="00F62916" w:rsidRPr="00F62916" w:rsidRDefault="00F62916" w:rsidP="00B33A8C">
      <w:pPr>
        <w:spacing w:line="276" w:lineRule="auto"/>
        <w:rPr>
          <w:rFonts w:ascii="Arial" w:hAnsi="Arial" w:cs="Arial"/>
          <w:sz w:val="24"/>
          <w:szCs w:val="24"/>
        </w:rPr>
      </w:pPr>
    </w:p>
    <w:p w14:paraId="1B65C634" w14:textId="77777777" w:rsidR="00F62916" w:rsidRPr="00F62916" w:rsidRDefault="00F62916" w:rsidP="00B33A8C">
      <w:pPr>
        <w:spacing w:line="276" w:lineRule="auto"/>
        <w:rPr>
          <w:rFonts w:ascii="Arial" w:hAnsi="Arial" w:cs="Arial"/>
          <w:sz w:val="24"/>
          <w:szCs w:val="24"/>
        </w:rPr>
      </w:pPr>
      <w:r w:rsidRPr="00F62916">
        <w:rPr>
          <w:rFonts w:ascii="Arial" w:hAnsi="Arial" w:cs="Arial"/>
          <w:sz w:val="24"/>
          <w:szCs w:val="24"/>
        </w:rPr>
        <w:t>Etapa 2 - Configuración de Streamlit Cloud:</w:t>
      </w:r>
    </w:p>
    <w:p w14:paraId="2A717117" w14:textId="77777777" w:rsidR="00F62916" w:rsidRPr="00F62916" w:rsidRDefault="00F62916" w:rsidP="00B33A8C">
      <w:pPr>
        <w:spacing w:line="276" w:lineRule="auto"/>
        <w:rPr>
          <w:rFonts w:ascii="Arial" w:hAnsi="Arial" w:cs="Arial"/>
          <w:sz w:val="24"/>
          <w:szCs w:val="24"/>
        </w:rPr>
      </w:pPr>
      <w:r w:rsidRPr="00F62916">
        <w:rPr>
          <w:rFonts w:ascii="Arial" w:hAnsi="Arial" w:cs="Arial"/>
          <w:sz w:val="24"/>
          <w:szCs w:val="24"/>
        </w:rPr>
        <w:t>Se vinculó el repositorio de GitHub con Streamlit Cloud:</w:t>
      </w:r>
    </w:p>
    <w:p w14:paraId="5D0C3BAC" w14:textId="1A7737FE" w:rsidR="00F62916" w:rsidRPr="00F62916" w:rsidRDefault="00F62916" w:rsidP="002F74DC">
      <w:pPr>
        <w:numPr>
          <w:ilvl w:val="0"/>
          <w:numId w:val="57"/>
        </w:numPr>
        <w:spacing w:line="276" w:lineRule="auto"/>
        <w:rPr>
          <w:rFonts w:ascii="Arial" w:hAnsi="Arial" w:cs="Arial"/>
          <w:sz w:val="24"/>
          <w:szCs w:val="24"/>
        </w:rPr>
      </w:pPr>
      <w:r w:rsidRPr="00F62916">
        <w:rPr>
          <w:rFonts w:ascii="Arial" w:hAnsi="Arial" w:cs="Arial"/>
          <w:sz w:val="24"/>
          <w:szCs w:val="24"/>
        </w:rPr>
        <w:t>Plataforma: share.streamlit.io</w:t>
      </w:r>
    </w:p>
    <w:p w14:paraId="395A17CB" w14:textId="5E7EA6D8" w:rsidR="00F62916" w:rsidRPr="00F62916" w:rsidRDefault="00F62916" w:rsidP="002F74DC">
      <w:pPr>
        <w:numPr>
          <w:ilvl w:val="0"/>
          <w:numId w:val="57"/>
        </w:numPr>
        <w:spacing w:line="276" w:lineRule="auto"/>
        <w:rPr>
          <w:rFonts w:ascii="Arial" w:hAnsi="Arial" w:cs="Arial"/>
          <w:sz w:val="24"/>
          <w:szCs w:val="24"/>
        </w:rPr>
      </w:pPr>
      <w:r w:rsidRPr="00F62916">
        <w:rPr>
          <w:rFonts w:ascii="Arial" w:hAnsi="Arial" w:cs="Arial"/>
          <w:sz w:val="24"/>
          <w:szCs w:val="24"/>
        </w:rPr>
        <w:t>Autenticación: OAuth con cuenta de GitHub</w:t>
      </w:r>
    </w:p>
    <w:p w14:paraId="504F8636" w14:textId="409A2AEB" w:rsidR="00F62916" w:rsidRPr="00F62916" w:rsidRDefault="00F62916" w:rsidP="002F74DC">
      <w:pPr>
        <w:numPr>
          <w:ilvl w:val="0"/>
          <w:numId w:val="57"/>
        </w:numPr>
        <w:spacing w:line="276" w:lineRule="auto"/>
        <w:rPr>
          <w:rFonts w:ascii="Arial" w:hAnsi="Arial" w:cs="Arial"/>
          <w:sz w:val="24"/>
          <w:szCs w:val="24"/>
        </w:rPr>
      </w:pPr>
      <w:r w:rsidRPr="00F62916">
        <w:rPr>
          <w:rFonts w:ascii="Arial" w:hAnsi="Arial" w:cs="Arial"/>
          <w:sz w:val="24"/>
          <w:szCs w:val="24"/>
        </w:rPr>
        <w:t>Configuración: Selección de repositorio, rama y archivo principal (main.py)</w:t>
      </w:r>
    </w:p>
    <w:p w14:paraId="15DC99B1" w14:textId="77777777" w:rsidR="00F62916" w:rsidRPr="00F62916" w:rsidRDefault="00F62916" w:rsidP="00B33A8C">
      <w:pPr>
        <w:spacing w:line="276" w:lineRule="auto"/>
        <w:rPr>
          <w:rFonts w:ascii="Arial" w:hAnsi="Arial" w:cs="Arial"/>
          <w:sz w:val="24"/>
          <w:szCs w:val="24"/>
        </w:rPr>
      </w:pPr>
    </w:p>
    <w:p w14:paraId="4B00C722" w14:textId="77777777" w:rsidR="00F62916" w:rsidRPr="00F62916" w:rsidRDefault="00F62916" w:rsidP="00B33A8C">
      <w:pPr>
        <w:spacing w:line="276" w:lineRule="auto"/>
        <w:rPr>
          <w:rFonts w:ascii="Arial" w:hAnsi="Arial" w:cs="Arial"/>
          <w:sz w:val="24"/>
          <w:szCs w:val="24"/>
        </w:rPr>
      </w:pPr>
      <w:r w:rsidRPr="00F62916">
        <w:rPr>
          <w:rFonts w:ascii="Arial" w:hAnsi="Arial" w:cs="Arial"/>
          <w:sz w:val="24"/>
          <w:szCs w:val="24"/>
        </w:rPr>
        <w:t>Etapa 3 - Despliegue automático:</w:t>
      </w:r>
    </w:p>
    <w:p w14:paraId="77E44727" w14:textId="77777777" w:rsidR="00F62916" w:rsidRPr="00F62916" w:rsidRDefault="00F62916" w:rsidP="00B33A8C">
      <w:pPr>
        <w:spacing w:line="276" w:lineRule="auto"/>
        <w:rPr>
          <w:rFonts w:ascii="Arial" w:hAnsi="Arial" w:cs="Arial"/>
          <w:sz w:val="24"/>
          <w:szCs w:val="24"/>
        </w:rPr>
      </w:pPr>
      <w:r w:rsidRPr="00F62916">
        <w:rPr>
          <w:rFonts w:ascii="Arial" w:hAnsi="Arial" w:cs="Arial"/>
          <w:sz w:val="24"/>
          <w:szCs w:val="24"/>
        </w:rPr>
        <w:t>Streamlit Cloud ejecuta automáticamente:</w:t>
      </w:r>
    </w:p>
    <w:p w14:paraId="0B8AA147" w14:textId="7D82D745" w:rsidR="00F62916" w:rsidRPr="00F62916" w:rsidRDefault="00F62916" w:rsidP="002F74DC">
      <w:pPr>
        <w:numPr>
          <w:ilvl w:val="0"/>
          <w:numId w:val="58"/>
        </w:numPr>
        <w:spacing w:line="276" w:lineRule="auto"/>
        <w:rPr>
          <w:rFonts w:ascii="Arial" w:hAnsi="Arial" w:cs="Arial"/>
          <w:sz w:val="24"/>
          <w:szCs w:val="24"/>
        </w:rPr>
      </w:pPr>
      <w:r w:rsidRPr="00F62916">
        <w:rPr>
          <w:rFonts w:ascii="Arial" w:hAnsi="Arial" w:cs="Arial"/>
          <w:sz w:val="24"/>
          <w:szCs w:val="24"/>
        </w:rPr>
        <w:t>Instalación de dependencias desde requirements.txt</w:t>
      </w:r>
    </w:p>
    <w:p w14:paraId="6059C8E1" w14:textId="75BB20C7" w:rsidR="00F62916" w:rsidRPr="00F62916" w:rsidRDefault="00F62916" w:rsidP="002F74DC">
      <w:pPr>
        <w:numPr>
          <w:ilvl w:val="0"/>
          <w:numId w:val="58"/>
        </w:numPr>
        <w:spacing w:line="276" w:lineRule="auto"/>
        <w:rPr>
          <w:rFonts w:ascii="Arial" w:hAnsi="Arial" w:cs="Arial"/>
          <w:sz w:val="24"/>
          <w:szCs w:val="24"/>
        </w:rPr>
      </w:pPr>
      <w:r w:rsidRPr="00F62916">
        <w:rPr>
          <w:rFonts w:ascii="Arial" w:hAnsi="Arial" w:cs="Arial"/>
          <w:sz w:val="24"/>
          <w:szCs w:val="24"/>
        </w:rPr>
        <w:t>Ejecución del archivo main.py</w:t>
      </w:r>
    </w:p>
    <w:p w14:paraId="6F7C4065" w14:textId="4A15F317" w:rsidR="00F62916" w:rsidRPr="00F62916" w:rsidRDefault="00F62916" w:rsidP="002F74DC">
      <w:pPr>
        <w:numPr>
          <w:ilvl w:val="0"/>
          <w:numId w:val="58"/>
        </w:numPr>
        <w:spacing w:line="276" w:lineRule="auto"/>
        <w:rPr>
          <w:rFonts w:ascii="Arial" w:hAnsi="Arial" w:cs="Arial"/>
          <w:sz w:val="24"/>
          <w:szCs w:val="24"/>
        </w:rPr>
      </w:pPr>
      <w:r w:rsidRPr="00F62916">
        <w:rPr>
          <w:rFonts w:ascii="Arial" w:hAnsi="Arial" w:cs="Arial"/>
          <w:sz w:val="24"/>
          <w:szCs w:val="24"/>
        </w:rPr>
        <w:t>Asignación de URL pública</w:t>
      </w:r>
    </w:p>
    <w:p w14:paraId="0CBF48AC" w14:textId="0774DC24" w:rsidR="00F62916" w:rsidRPr="00F62916" w:rsidRDefault="00F62916" w:rsidP="002F74DC">
      <w:pPr>
        <w:numPr>
          <w:ilvl w:val="0"/>
          <w:numId w:val="58"/>
        </w:numPr>
        <w:spacing w:line="276" w:lineRule="auto"/>
        <w:rPr>
          <w:rFonts w:ascii="Arial" w:hAnsi="Arial" w:cs="Arial"/>
          <w:sz w:val="24"/>
          <w:szCs w:val="24"/>
        </w:rPr>
      </w:pPr>
      <w:r w:rsidRPr="00F62916">
        <w:rPr>
          <w:rFonts w:ascii="Arial" w:hAnsi="Arial" w:cs="Arial"/>
          <w:sz w:val="24"/>
          <w:szCs w:val="24"/>
        </w:rPr>
        <w:t>Monitoreo de logs y reinicio automático ante errores</w:t>
      </w:r>
    </w:p>
    <w:p w14:paraId="2153AA34" w14:textId="77777777" w:rsidR="00F62916" w:rsidRPr="00F62916" w:rsidRDefault="00F62916" w:rsidP="00B33A8C">
      <w:pPr>
        <w:spacing w:line="276" w:lineRule="auto"/>
        <w:rPr>
          <w:rFonts w:ascii="Arial" w:hAnsi="Arial" w:cs="Arial"/>
          <w:sz w:val="24"/>
          <w:szCs w:val="24"/>
        </w:rPr>
      </w:pPr>
    </w:p>
    <w:p w14:paraId="43E40BB6" w14:textId="77777777" w:rsidR="00F62916" w:rsidRDefault="00F62916" w:rsidP="00B33A8C">
      <w:pPr>
        <w:spacing w:line="276" w:lineRule="auto"/>
        <w:rPr>
          <w:rFonts w:ascii="Arial" w:hAnsi="Arial" w:cs="Arial"/>
          <w:sz w:val="24"/>
          <w:szCs w:val="24"/>
        </w:rPr>
      </w:pPr>
      <w:r w:rsidRPr="00F62916">
        <w:rPr>
          <w:rFonts w:ascii="Arial" w:hAnsi="Arial" w:cs="Arial"/>
          <w:sz w:val="24"/>
          <w:szCs w:val="24"/>
        </w:rPr>
        <w:t>Actualizaciones: Cada push a la rama main del repositorio dispara un redespliegue automático, permitiendo iteraciones rápidas sin intervención manual.</w:t>
      </w:r>
    </w:p>
    <w:p w14:paraId="62B7279E" w14:textId="77777777" w:rsidR="000177FE" w:rsidRPr="00F62916" w:rsidRDefault="000177FE" w:rsidP="00B33A8C">
      <w:pPr>
        <w:spacing w:line="276" w:lineRule="auto"/>
        <w:rPr>
          <w:rFonts w:ascii="Arial" w:hAnsi="Arial" w:cs="Arial"/>
          <w:sz w:val="24"/>
          <w:szCs w:val="24"/>
        </w:rPr>
      </w:pPr>
    </w:p>
    <w:p w14:paraId="1EA20D20" w14:textId="77777777" w:rsidR="00F62916" w:rsidRDefault="00F62916" w:rsidP="00B33A8C">
      <w:pPr>
        <w:pStyle w:val="Ttulo2"/>
        <w:spacing w:line="276" w:lineRule="auto"/>
        <w:rPr>
          <w:rFonts w:ascii="Arial" w:hAnsi="Arial" w:cs="Arial"/>
          <w:b/>
          <w:bCs/>
          <w:color w:val="000000" w:themeColor="text1"/>
          <w:sz w:val="24"/>
          <w:szCs w:val="24"/>
        </w:rPr>
      </w:pPr>
      <w:bookmarkStart w:id="103" w:name="_heading=h.6dm5jasa4dgm"/>
      <w:bookmarkStart w:id="104" w:name="_Toc231315998"/>
      <w:bookmarkEnd w:id="103"/>
      <w:r w:rsidRPr="000177FE">
        <w:rPr>
          <w:rFonts w:ascii="Arial" w:hAnsi="Arial" w:cs="Arial"/>
          <w:b/>
          <w:bCs/>
          <w:color w:val="000000" w:themeColor="text1"/>
          <w:sz w:val="24"/>
          <w:szCs w:val="24"/>
        </w:rPr>
        <w:t>6.7 Validación del despliegue</w:t>
      </w:r>
      <w:bookmarkEnd w:id="104"/>
    </w:p>
    <w:p w14:paraId="144281B7" w14:textId="77777777" w:rsidR="000177FE" w:rsidRPr="000177FE" w:rsidRDefault="000177FE" w:rsidP="00B33A8C">
      <w:pPr>
        <w:spacing w:line="276" w:lineRule="auto"/>
      </w:pPr>
    </w:p>
    <w:p w14:paraId="49DE4D74" w14:textId="77777777" w:rsidR="00F62916" w:rsidRPr="00F62916" w:rsidRDefault="00F62916" w:rsidP="00B33A8C">
      <w:pPr>
        <w:spacing w:line="276" w:lineRule="auto"/>
        <w:rPr>
          <w:rFonts w:ascii="Arial" w:hAnsi="Arial" w:cs="Arial"/>
          <w:sz w:val="24"/>
          <w:szCs w:val="24"/>
        </w:rPr>
      </w:pPr>
      <w:r w:rsidRPr="00F62916">
        <w:rPr>
          <w:rFonts w:ascii="Arial" w:hAnsi="Arial" w:cs="Arial"/>
          <w:sz w:val="24"/>
          <w:szCs w:val="24"/>
        </w:rPr>
        <w:t>Se realizaron las siguientes pruebas para validar el correcto funcionamiento del dashboard en producción:</w:t>
      </w:r>
    </w:p>
    <w:p w14:paraId="704E4A42" w14:textId="77777777" w:rsidR="00F62916" w:rsidRPr="00F62916" w:rsidRDefault="00F62916" w:rsidP="00B33A8C">
      <w:pPr>
        <w:spacing w:line="276" w:lineRule="auto"/>
        <w:rPr>
          <w:rFonts w:ascii="Arial" w:hAnsi="Arial" w:cs="Arial"/>
          <w:sz w:val="24"/>
          <w:szCs w:val="24"/>
        </w:rPr>
      </w:pPr>
      <w:r w:rsidRPr="00F62916">
        <w:rPr>
          <w:rFonts w:ascii="Arial" w:hAnsi="Arial" w:cs="Arial"/>
          <w:sz w:val="24"/>
          <w:szCs w:val="24"/>
        </w:rPr>
        <w:t>Pruebas funcionales:</w:t>
      </w:r>
    </w:p>
    <w:p w14:paraId="0683AE21" w14:textId="67B35343" w:rsidR="00F62916" w:rsidRPr="00F62916" w:rsidRDefault="00F62916" w:rsidP="002F74DC">
      <w:pPr>
        <w:numPr>
          <w:ilvl w:val="0"/>
          <w:numId w:val="59"/>
        </w:numPr>
        <w:spacing w:line="276" w:lineRule="auto"/>
        <w:rPr>
          <w:rFonts w:ascii="Arial" w:hAnsi="Arial" w:cs="Arial"/>
          <w:sz w:val="24"/>
          <w:szCs w:val="24"/>
        </w:rPr>
      </w:pPr>
      <w:r w:rsidRPr="00F62916">
        <w:rPr>
          <w:rFonts w:ascii="Arial" w:hAnsi="Arial" w:cs="Arial"/>
          <w:sz w:val="24"/>
          <w:szCs w:val="24"/>
        </w:rPr>
        <w:t>Verificación de carga correcta de datos (114 predicciones)</w:t>
      </w:r>
    </w:p>
    <w:p w14:paraId="04BBEE0D" w14:textId="17973B22" w:rsidR="00F62916" w:rsidRPr="00F62916" w:rsidRDefault="00F62916" w:rsidP="002F74DC">
      <w:pPr>
        <w:numPr>
          <w:ilvl w:val="0"/>
          <w:numId w:val="59"/>
        </w:numPr>
        <w:spacing w:line="276" w:lineRule="auto"/>
        <w:rPr>
          <w:rFonts w:ascii="Arial" w:hAnsi="Arial" w:cs="Arial"/>
          <w:sz w:val="24"/>
          <w:szCs w:val="24"/>
        </w:rPr>
      </w:pPr>
      <w:r w:rsidRPr="00F62916">
        <w:rPr>
          <w:rFonts w:ascii="Arial" w:hAnsi="Arial" w:cs="Arial"/>
          <w:sz w:val="24"/>
          <w:szCs w:val="24"/>
        </w:rPr>
        <w:t>Validación de filtros por banco y rango de monto</w:t>
      </w:r>
    </w:p>
    <w:p w14:paraId="38A815D5" w14:textId="471CFCA9" w:rsidR="00F62916" w:rsidRPr="00F62916" w:rsidRDefault="00F62916" w:rsidP="002F74DC">
      <w:pPr>
        <w:numPr>
          <w:ilvl w:val="0"/>
          <w:numId w:val="59"/>
        </w:numPr>
        <w:spacing w:line="276" w:lineRule="auto"/>
        <w:rPr>
          <w:rFonts w:ascii="Arial" w:hAnsi="Arial" w:cs="Arial"/>
          <w:sz w:val="24"/>
          <w:szCs w:val="24"/>
        </w:rPr>
      </w:pPr>
      <w:r w:rsidRPr="00F62916">
        <w:rPr>
          <w:rFonts w:ascii="Arial" w:hAnsi="Arial" w:cs="Arial"/>
          <w:sz w:val="24"/>
          <w:szCs w:val="24"/>
        </w:rPr>
        <w:t>Comprobación de actualización dinámica de KPIs</w:t>
      </w:r>
    </w:p>
    <w:p w14:paraId="235A4D32" w14:textId="626D2499" w:rsidR="00F62916" w:rsidRPr="00F62916" w:rsidRDefault="00F62916" w:rsidP="002F74DC">
      <w:pPr>
        <w:numPr>
          <w:ilvl w:val="0"/>
          <w:numId w:val="59"/>
        </w:numPr>
        <w:spacing w:line="276" w:lineRule="auto"/>
        <w:rPr>
          <w:rFonts w:ascii="Arial" w:hAnsi="Arial" w:cs="Arial"/>
          <w:sz w:val="24"/>
          <w:szCs w:val="24"/>
        </w:rPr>
      </w:pPr>
      <w:r w:rsidRPr="00F62916">
        <w:rPr>
          <w:rFonts w:ascii="Arial" w:hAnsi="Arial" w:cs="Arial"/>
          <w:sz w:val="24"/>
          <w:szCs w:val="24"/>
        </w:rPr>
        <w:t>Prueba de ordenamiento en gráficos</w:t>
      </w:r>
    </w:p>
    <w:p w14:paraId="5A502F36" w14:textId="7E786991" w:rsidR="00F62916" w:rsidRPr="00F62916" w:rsidRDefault="00F62916" w:rsidP="002F74DC">
      <w:pPr>
        <w:numPr>
          <w:ilvl w:val="0"/>
          <w:numId w:val="59"/>
        </w:numPr>
        <w:spacing w:line="276" w:lineRule="auto"/>
        <w:rPr>
          <w:rFonts w:ascii="Arial" w:hAnsi="Arial" w:cs="Arial"/>
          <w:sz w:val="24"/>
          <w:szCs w:val="24"/>
        </w:rPr>
      </w:pPr>
      <w:r w:rsidRPr="00F62916">
        <w:rPr>
          <w:rFonts w:ascii="Arial" w:hAnsi="Arial" w:cs="Arial"/>
          <w:sz w:val="24"/>
          <w:szCs w:val="24"/>
        </w:rPr>
        <w:t>Verificación de tooltips y elementos interactivos</w:t>
      </w:r>
    </w:p>
    <w:p w14:paraId="512FFF5C" w14:textId="77777777" w:rsidR="00F62916" w:rsidRPr="00F62916" w:rsidRDefault="00F62916" w:rsidP="00B33A8C">
      <w:pPr>
        <w:spacing w:line="276" w:lineRule="auto"/>
        <w:rPr>
          <w:rFonts w:ascii="Arial" w:hAnsi="Arial" w:cs="Arial"/>
          <w:sz w:val="24"/>
          <w:szCs w:val="24"/>
        </w:rPr>
      </w:pPr>
      <w:r w:rsidRPr="00F62916">
        <w:rPr>
          <w:rFonts w:ascii="Arial" w:hAnsi="Arial" w:cs="Arial"/>
          <w:sz w:val="24"/>
          <w:szCs w:val="24"/>
        </w:rPr>
        <w:t>Pruebas de rendimiento:</w:t>
      </w:r>
    </w:p>
    <w:p w14:paraId="396456F8" w14:textId="25E23ECC" w:rsidR="00F62916" w:rsidRPr="00F62916" w:rsidRDefault="00F62916" w:rsidP="002F74DC">
      <w:pPr>
        <w:numPr>
          <w:ilvl w:val="0"/>
          <w:numId w:val="60"/>
        </w:numPr>
        <w:spacing w:line="276" w:lineRule="auto"/>
        <w:rPr>
          <w:rFonts w:ascii="Arial" w:hAnsi="Arial" w:cs="Arial"/>
          <w:sz w:val="24"/>
          <w:szCs w:val="24"/>
        </w:rPr>
      </w:pPr>
      <w:r w:rsidRPr="00F62916">
        <w:rPr>
          <w:rFonts w:ascii="Arial" w:hAnsi="Arial" w:cs="Arial"/>
          <w:sz w:val="24"/>
          <w:szCs w:val="24"/>
        </w:rPr>
        <w:t>Tiempo de carga inicial: ~3 segundos</w:t>
      </w:r>
    </w:p>
    <w:p w14:paraId="59694D2C" w14:textId="7161EA0E" w:rsidR="00F62916" w:rsidRPr="00F62916" w:rsidRDefault="00F62916" w:rsidP="002F74DC">
      <w:pPr>
        <w:numPr>
          <w:ilvl w:val="0"/>
          <w:numId w:val="60"/>
        </w:numPr>
        <w:spacing w:line="276" w:lineRule="auto"/>
        <w:rPr>
          <w:rFonts w:ascii="Arial" w:hAnsi="Arial" w:cs="Arial"/>
          <w:sz w:val="24"/>
          <w:szCs w:val="24"/>
        </w:rPr>
      </w:pPr>
      <w:r w:rsidRPr="00F62916">
        <w:rPr>
          <w:rFonts w:ascii="Arial" w:hAnsi="Arial" w:cs="Arial"/>
          <w:sz w:val="24"/>
          <w:szCs w:val="24"/>
        </w:rPr>
        <w:t>Tiempo de respuesta a filtros: &lt;1 segundo</w:t>
      </w:r>
    </w:p>
    <w:p w14:paraId="37C26C19" w14:textId="10015942" w:rsidR="00F62916" w:rsidRPr="00F62916" w:rsidRDefault="00F62916" w:rsidP="002F74DC">
      <w:pPr>
        <w:numPr>
          <w:ilvl w:val="0"/>
          <w:numId w:val="60"/>
        </w:numPr>
        <w:spacing w:line="276" w:lineRule="auto"/>
        <w:rPr>
          <w:rFonts w:ascii="Arial" w:hAnsi="Arial" w:cs="Arial"/>
          <w:sz w:val="24"/>
          <w:szCs w:val="24"/>
        </w:rPr>
      </w:pPr>
      <w:r w:rsidRPr="00F62916">
        <w:rPr>
          <w:rFonts w:ascii="Arial" w:hAnsi="Arial" w:cs="Arial"/>
          <w:sz w:val="24"/>
          <w:szCs w:val="24"/>
        </w:rPr>
        <w:t>Estabilidad bajo uso continuo: Sin errores en sesiones de 30+ minutos</w:t>
      </w:r>
    </w:p>
    <w:p w14:paraId="38B9D020" w14:textId="77777777" w:rsidR="00F62916" w:rsidRPr="00F62916" w:rsidRDefault="00F62916" w:rsidP="00B33A8C">
      <w:pPr>
        <w:spacing w:line="276" w:lineRule="auto"/>
        <w:rPr>
          <w:rFonts w:ascii="Arial" w:hAnsi="Arial" w:cs="Arial"/>
          <w:sz w:val="24"/>
          <w:szCs w:val="24"/>
        </w:rPr>
      </w:pPr>
    </w:p>
    <w:p w14:paraId="4B723BAF" w14:textId="77777777" w:rsidR="00F62916" w:rsidRPr="00F62916" w:rsidRDefault="00F62916" w:rsidP="00B33A8C">
      <w:pPr>
        <w:spacing w:line="276" w:lineRule="auto"/>
        <w:rPr>
          <w:rFonts w:ascii="Arial" w:hAnsi="Arial" w:cs="Arial"/>
          <w:sz w:val="24"/>
          <w:szCs w:val="24"/>
        </w:rPr>
      </w:pPr>
      <w:r w:rsidRPr="00F62916">
        <w:rPr>
          <w:rFonts w:ascii="Arial" w:hAnsi="Arial" w:cs="Arial"/>
          <w:sz w:val="24"/>
          <w:szCs w:val="24"/>
        </w:rPr>
        <w:t>Pruebas de compatibilidad:</w:t>
      </w:r>
    </w:p>
    <w:p w14:paraId="78687D2A" w14:textId="44138938" w:rsidR="00F62916" w:rsidRPr="00F62916" w:rsidRDefault="00F62916" w:rsidP="002F74DC">
      <w:pPr>
        <w:numPr>
          <w:ilvl w:val="0"/>
          <w:numId w:val="61"/>
        </w:numPr>
        <w:spacing w:line="276" w:lineRule="auto"/>
        <w:rPr>
          <w:rFonts w:ascii="Arial" w:hAnsi="Arial" w:cs="Arial"/>
          <w:sz w:val="24"/>
          <w:szCs w:val="24"/>
        </w:rPr>
      </w:pPr>
      <w:r w:rsidRPr="00F62916">
        <w:rPr>
          <w:rFonts w:ascii="Arial" w:hAnsi="Arial" w:cs="Arial"/>
          <w:sz w:val="24"/>
          <w:szCs w:val="24"/>
        </w:rPr>
        <w:t>Navegadores probados: Chrome, Firefox, Edge</w:t>
      </w:r>
    </w:p>
    <w:p w14:paraId="5B96B73B" w14:textId="2CA97435" w:rsidR="00F62916" w:rsidRPr="00F62916" w:rsidRDefault="00F62916" w:rsidP="002F74DC">
      <w:pPr>
        <w:numPr>
          <w:ilvl w:val="0"/>
          <w:numId w:val="61"/>
        </w:numPr>
        <w:spacing w:line="276" w:lineRule="auto"/>
        <w:rPr>
          <w:rFonts w:ascii="Arial" w:hAnsi="Arial" w:cs="Arial"/>
          <w:sz w:val="24"/>
          <w:szCs w:val="24"/>
        </w:rPr>
      </w:pPr>
      <w:r w:rsidRPr="00F62916">
        <w:rPr>
          <w:rFonts w:ascii="Arial" w:hAnsi="Arial" w:cs="Arial"/>
          <w:sz w:val="24"/>
          <w:szCs w:val="24"/>
        </w:rPr>
        <w:t>Dispositivos: Desktop y tablet (responsive)</w:t>
      </w:r>
    </w:p>
    <w:p w14:paraId="40003FC1" w14:textId="77777777" w:rsidR="00F62916" w:rsidRPr="00F62916" w:rsidRDefault="00F62916" w:rsidP="00B33A8C">
      <w:pPr>
        <w:spacing w:line="276" w:lineRule="auto"/>
        <w:rPr>
          <w:rFonts w:ascii="Arial" w:hAnsi="Arial" w:cs="Arial"/>
          <w:sz w:val="24"/>
          <w:szCs w:val="24"/>
        </w:rPr>
      </w:pPr>
    </w:p>
    <w:p w14:paraId="1C648969" w14:textId="31B6294F" w:rsidR="00F62916" w:rsidRDefault="00F62916" w:rsidP="00B33A8C">
      <w:pPr>
        <w:pStyle w:val="Ttulo2"/>
        <w:spacing w:line="276" w:lineRule="auto"/>
        <w:rPr>
          <w:rFonts w:ascii="Arial" w:hAnsi="Arial" w:cs="Arial"/>
          <w:b/>
          <w:bCs/>
          <w:color w:val="000000" w:themeColor="text1"/>
          <w:sz w:val="24"/>
          <w:szCs w:val="24"/>
        </w:rPr>
      </w:pPr>
      <w:bookmarkStart w:id="105" w:name="_heading=h.zi9o79dwkxiv"/>
      <w:bookmarkStart w:id="106" w:name="_Toc231315999"/>
      <w:bookmarkEnd w:id="105"/>
      <w:r w:rsidRPr="0050365C">
        <w:rPr>
          <w:rFonts w:ascii="Arial" w:hAnsi="Arial" w:cs="Arial"/>
          <w:b/>
          <w:bCs/>
          <w:color w:val="000000" w:themeColor="text1"/>
          <w:sz w:val="24"/>
          <w:szCs w:val="24"/>
        </w:rPr>
        <w:t>6.8 Mantenimiento y actualizaciones futuras</w:t>
      </w:r>
      <w:bookmarkEnd w:id="106"/>
    </w:p>
    <w:p w14:paraId="36C714DA" w14:textId="77777777" w:rsidR="00F44891" w:rsidRPr="00F44891" w:rsidRDefault="00F44891" w:rsidP="00B33A8C">
      <w:pPr>
        <w:spacing w:line="276" w:lineRule="auto"/>
      </w:pPr>
    </w:p>
    <w:p w14:paraId="57F83DAF" w14:textId="77777777" w:rsidR="00F62916" w:rsidRPr="00F62916" w:rsidRDefault="00F62916" w:rsidP="00B33A8C">
      <w:pPr>
        <w:spacing w:line="276" w:lineRule="auto"/>
        <w:rPr>
          <w:rFonts w:ascii="Arial" w:hAnsi="Arial" w:cs="Arial"/>
          <w:sz w:val="24"/>
          <w:szCs w:val="24"/>
        </w:rPr>
      </w:pPr>
      <w:r w:rsidRPr="00F62916">
        <w:rPr>
          <w:rFonts w:ascii="Arial" w:hAnsi="Arial" w:cs="Arial"/>
          <w:sz w:val="24"/>
          <w:szCs w:val="24"/>
        </w:rPr>
        <w:t>Para mantener el dashboard actualizado con nuevos datos, se requiere:</w:t>
      </w:r>
    </w:p>
    <w:p w14:paraId="696359C8" w14:textId="77777777" w:rsidR="00F62916" w:rsidRPr="00F62916" w:rsidRDefault="00F62916" w:rsidP="00B33A8C">
      <w:pPr>
        <w:spacing w:line="276" w:lineRule="auto"/>
        <w:rPr>
          <w:rFonts w:ascii="Arial" w:hAnsi="Arial" w:cs="Arial"/>
          <w:sz w:val="24"/>
          <w:szCs w:val="24"/>
        </w:rPr>
      </w:pPr>
      <w:r w:rsidRPr="00F62916">
        <w:rPr>
          <w:rFonts w:ascii="Arial" w:hAnsi="Arial" w:cs="Arial"/>
          <w:sz w:val="24"/>
          <w:szCs w:val="24"/>
        </w:rPr>
        <w:t>1. Ejecutar de nuevo los ambos notebooks con datos actualizados</w:t>
      </w:r>
    </w:p>
    <w:p w14:paraId="23784D7C" w14:textId="77777777" w:rsidR="00F62916" w:rsidRPr="00F62916" w:rsidRDefault="00F62916" w:rsidP="00B33A8C">
      <w:pPr>
        <w:spacing w:line="276" w:lineRule="auto"/>
        <w:rPr>
          <w:rFonts w:ascii="Arial" w:hAnsi="Arial" w:cs="Arial"/>
          <w:sz w:val="24"/>
          <w:szCs w:val="24"/>
        </w:rPr>
      </w:pPr>
      <w:r w:rsidRPr="00F62916">
        <w:rPr>
          <w:rFonts w:ascii="Arial" w:hAnsi="Arial" w:cs="Arial"/>
          <w:sz w:val="24"/>
          <w:szCs w:val="24"/>
        </w:rPr>
        <w:t xml:space="preserve">2. Eliminar los actuales archivos CSVs de la carpeta data/outputs_modelado/ y reemplazarlos por los nuevos </w:t>
      </w:r>
    </w:p>
    <w:p w14:paraId="5941633D" w14:textId="77777777" w:rsidR="00F62916" w:rsidRPr="00F62916" w:rsidRDefault="00F62916" w:rsidP="00B33A8C">
      <w:pPr>
        <w:spacing w:line="276" w:lineRule="auto"/>
        <w:rPr>
          <w:rFonts w:ascii="Arial" w:hAnsi="Arial" w:cs="Arial"/>
          <w:sz w:val="24"/>
          <w:szCs w:val="24"/>
        </w:rPr>
      </w:pPr>
      <w:r w:rsidRPr="00F62916">
        <w:rPr>
          <w:rFonts w:ascii="Arial" w:hAnsi="Arial" w:cs="Arial"/>
          <w:sz w:val="24"/>
          <w:szCs w:val="24"/>
        </w:rPr>
        <w:t>3. Hacer un nuevo commit y push para actualizar el repositorio de GitHub</w:t>
      </w:r>
    </w:p>
    <w:p w14:paraId="3C890928" w14:textId="77777777" w:rsidR="00F62916" w:rsidRPr="00F62916" w:rsidRDefault="00F62916" w:rsidP="00B33A8C">
      <w:pPr>
        <w:spacing w:line="276" w:lineRule="auto"/>
        <w:rPr>
          <w:rFonts w:ascii="Arial" w:hAnsi="Arial" w:cs="Arial"/>
          <w:sz w:val="24"/>
          <w:szCs w:val="24"/>
        </w:rPr>
      </w:pPr>
      <w:r w:rsidRPr="00F62916">
        <w:rPr>
          <w:rFonts w:ascii="Arial" w:hAnsi="Arial" w:cs="Arial"/>
          <w:sz w:val="24"/>
          <w:szCs w:val="24"/>
        </w:rPr>
        <w:t>4. Después de ejecutar correctamente eso paso Streamlit Cloud actualizará automáticamente las gráficas y KPIS con los nuevos valores.</w:t>
      </w:r>
    </w:p>
    <w:p w14:paraId="10DAE607" w14:textId="77777777" w:rsidR="00F62916" w:rsidRDefault="00F62916" w:rsidP="00B33A8C">
      <w:pPr>
        <w:spacing w:line="276" w:lineRule="auto"/>
      </w:pPr>
    </w:p>
    <w:p w14:paraId="39BDEA5E" w14:textId="5E30DF26" w:rsidR="00541E66" w:rsidRPr="00541E66" w:rsidRDefault="00541E66" w:rsidP="002F74DC">
      <w:pPr>
        <w:pStyle w:val="Ttulo1"/>
        <w:numPr>
          <w:ilvl w:val="0"/>
          <w:numId w:val="2"/>
        </w:numPr>
        <w:spacing w:line="276" w:lineRule="auto"/>
        <w:ind w:left="426" w:hanging="426"/>
        <w:rPr>
          <w:rFonts w:ascii="Arial" w:hAnsi="Arial" w:cs="Arial"/>
          <w:b/>
          <w:bCs/>
          <w:color w:val="auto"/>
          <w:sz w:val="24"/>
          <w:szCs w:val="24"/>
        </w:rPr>
      </w:pPr>
      <w:bookmarkStart w:id="107" w:name="_Toc231316000"/>
      <w:r w:rsidRPr="00541E66">
        <w:rPr>
          <w:rFonts w:ascii="Arial" w:hAnsi="Arial" w:cs="Arial"/>
          <w:b/>
          <w:bCs/>
          <w:color w:val="auto"/>
          <w:sz w:val="24"/>
          <w:szCs w:val="24"/>
        </w:rPr>
        <w:t>Capítulo 7 – Conclusiones</w:t>
      </w:r>
      <w:bookmarkEnd w:id="107"/>
    </w:p>
    <w:p w14:paraId="65A506D8" w14:textId="77777777" w:rsidR="00CA1AF0" w:rsidRDefault="00CA1AF0" w:rsidP="00B33A8C">
      <w:pPr>
        <w:spacing w:after="0" w:line="276" w:lineRule="auto"/>
        <w:jc w:val="both"/>
        <w:rPr>
          <w:rFonts w:ascii="Arial" w:hAnsi="Arial" w:cs="Arial"/>
          <w:sz w:val="24"/>
          <w:szCs w:val="24"/>
        </w:rPr>
      </w:pPr>
    </w:p>
    <w:p w14:paraId="56A460F7" w14:textId="77777777" w:rsidR="00E64195" w:rsidRDefault="00CA1AF0" w:rsidP="00B33A8C">
      <w:pPr>
        <w:spacing w:after="0" w:line="276" w:lineRule="auto"/>
        <w:jc w:val="both"/>
        <w:rPr>
          <w:rFonts w:ascii="Arial" w:hAnsi="Arial" w:cs="Arial"/>
          <w:sz w:val="24"/>
          <w:szCs w:val="24"/>
        </w:rPr>
      </w:pPr>
      <w:r w:rsidRPr="00CA1AF0">
        <w:rPr>
          <w:rFonts w:ascii="Arial" w:hAnsi="Arial" w:cs="Arial"/>
          <w:sz w:val="24"/>
          <w:szCs w:val="24"/>
        </w:rPr>
        <w:t xml:space="preserve">El presente proyecto demostró que es posible construir un sistema de predicción de tasas efectivas anuales para créditos de consumo de libre inversión en establecimientos bancarios colombianos, utilizando exclusivamente datos públicos de la Superintendencia Financiera de Colombia. </w:t>
      </w:r>
    </w:p>
    <w:p w14:paraId="77FEFA4A" w14:textId="327B6C01" w:rsidR="00CA1AF0" w:rsidRPr="00CA1AF0" w:rsidRDefault="00CA1AF0" w:rsidP="00B33A8C">
      <w:pPr>
        <w:spacing w:after="0" w:line="276" w:lineRule="auto"/>
        <w:jc w:val="both"/>
        <w:rPr>
          <w:rFonts w:ascii="Arial" w:hAnsi="Arial" w:cs="Arial"/>
          <w:sz w:val="24"/>
          <w:szCs w:val="24"/>
        </w:rPr>
      </w:pPr>
      <w:r w:rsidRPr="00CA1AF0">
        <w:rPr>
          <w:rFonts w:ascii="Arial" w:hAnsi="Arial" w:cs="Arial"/>
          <w:sz w:val="24"/>
          <w:szCs w:val="24"/>
        </w:rPr>
        <w:t xml:space="preserve">A </w:t>
      </w:r>
      <w:r w:rsidR="003460C2" w:rsidRPr="00CA1AF0">
        <w:rPr>
          <w:rFonts w:ascii="Arial" w:hAnsi="Arial" w:cs="Arial"/>
          <w:sz w:val="24"/>
          <w:szCs w:val="24"/>
        </w:rPr>
        <w:t>continuación,</w:t>
      </w:r>
      <w:r w:rsidRPr="00CA1AF0">
        <w:rPr>
          <w:rFonts w:ascii="Arial" w:hAnsi="Arial" w:cs="Arial"/>
          <w:sz w:val="24"/>
          <w:szCs w:val="24"/>
        </w:rPr>
        <w:t xml:space="preserve"> se presentan las conclusiones derivadas del cumplimiento de cada objetivo específico:</w:t>
      </w:r>
    </w:p>
    <w:p w14:paraId="0BD4D768" w14:textId="77777777" w:rsidR="00CA1AF0" w:rsidRPr="00E64195" w:rsidRDefault="00CA1AF0" w:rsidP="002F74DC">
      <w:pPr>
        <w:pStyle w:val="Prrafodelista"/>
        <w:numPr>
          <w:ilvl w:val="0"/>
          <w:numId w:val="63"/>
        </w:numPr>
        <w:spacing w:after="0" w:line="276" w:lineRule="auto"/>
        <w:jc w:val="both"/>
        <w:rPr>
          <w:rFonts w:ascii="Arial" w:hAnsi="Arial" w:cs="Arial"/>
          <w:sz w:val="24"/>
          <w:szCs w:val="24"/>
        </w:rPr>
      </w:pPr>
      <w:r w:rsidRPr="00E64195">
        <w:rPr>
          <w:rFonts w:ascii="Arial" w:hAnsi="Arial" w:cs="Arial"/>
          <w:sz w:val="24"/>
          <w:szCs w:val="24"/>
        </w:rPr>
        <w:t>En relación con el primer objetivo específico, se logró extraer, limpiar y normalizar 2.235.315 registros individuales de créditos correspondientes al período septiembre 2023 – marzo 2026, mediante un proceso ETL automatizado que consume la API pública de Datos Abiertos Colombia. La normalización de más de cuarenta variantes de nombres de bancos en 23 entidades canónicas y la unificación de los rangos de monto en seis categorías SMLMV fueron pasos críticos que garantizaron la continuidad y comparabilidad de las series temporales, evidenciando que la calidad del dato de origen requiere un tratamiento riguroso antes de cualquier análisis.</w:t>
      </w:r>
    </w:p>
    <w:p w14:paraId="7F586142" w14:textId="77777777" w:rsidR="00CA1AF0" w:rsidRPr="00E64195" w:rsidRDefault="00CA1AF0" w:rsidP="002F74DC">
      <w:pPr>
        <w:pStyle w:val="Prrafodelista"/>
        <w:numPr>
          <w:ilvl w:val="0"/>
          <w:numId w:val="63"/>
        </w:numPr>
        <w:spacing w:after="0" w:line="276" w:lineRule="auto"/>
        <w:jc w:val="both"/>
        <w:rPr>
          <w:rFonts w:ascii="Arial" w:hAnsi="Arial" w:cs="Arial"/>
          <w:sz w:val="24"/>
          <w:szCs w:val="24"/>
        </w:rPr>
      </w:pPr>
      <w:r w:rsidRPr="00E64195">
        <w:rPr>
          <w:rFonts w:ascii="Arial" w:hAnsi="Arial" w:cs="Arial"/>
          <w:sz w:val="24"/>
          <w:szCs w:val="24"/>
        </w:rPr>
        <w:t>En relación con el segundo objetivo específico, el análisis exploratorio de datos confirmó una tendencia descendente generalizada en las tasas de interés durante el período analizado, consistente con el ciclo de reducción de la tasa de política monetaria del Banco de la República iniciado en 2024. Se identificó además que las tasas más bajas se concentran sistemáticamente en los rangos de mayor monto (Mayor a 100 SMLMV), mientras que los créditos de menor cuantía (Menor o igual a 3 SMLMV) presentan las tasas más elevadas, lo cual es coherente con el mayor riesgo relativo asociado a los créditos pequeños.</w:t>
      </w:r>
    </w:p>
    <w:p w14:paraId="7C980ED1" w14:textId="77777777" w:rsidR="00CA1AF0" w:rsidRPr="00E64195" w:rsidRDefault="00CA1AF0" w:rsidP="002F74DC">
      <w:pPr>
        <w:pStyle w:val="Prrafodelista"/>
        <w:numPr>
          <w:ilvl w:val="0"/>
          <w:numId w:val="63"/>
        </w:numPr>
        <w:spacing w:after="0" w:line="276" w:lineRule="auto"/>
        <w:jc w:val="both"/>
        <w:rPr>
          <w:rFonts w:ascii="Arial" w:hAnsi="Arial" w:cs="Arial"/>
          <w:sz w:val="24"/>
          <w:szCs w:val="24"/>
        </w:rPr>
      </w:pPr>
      <w:r w:rsidRPr="00E64195">
        <w:rPr>
          <w:rFonts w:ascii="Arial" w:hAnsi="Arial" w:cs="Arial"/>
          <w:sz w:val="24"/>
          <w:szCs w:val="24"/>
        </w:rPr>
        <w:t>En relación con el tercer objetivo específico, se entrenaron y compararon seis familias de modelos de machine learning optimizados mediante optimización bayesiana con Optuna en 80 iteraciones por modelo, aplicados en cuatro niveles jerárquicos de agregación con estrategia de fallback. El hallazgo más relevante del modelado fue que los modelos baseline superaron consistentemente a los algoritmos de machine learning en todos los niveles jerárquicos evaluados. El baseline_tasa_actual obtuvo el mejor desempeño en los niveles banco, rango y total, mientras que el baseline_media_movil_6 fue el mejor para el nivel banco_rango. Este resultado refleja la alta inercia y estabilidad de las tasas de crédito de consumo en Colombia a un horizonte de tres meses, donde la información más reciente es el predictor más poderoso.</w:t>
      </w:r>
    </w:p>
    <w:p w14:paraId="707D7337" w14:textId="4A4C7D49" w:rsidR="00CA1AF0" w:rsidRPr="00E64195" w:rsidRDefault="00CA1AF0" w:rsidP="002F74DC">
      <w:pPr>
        <w:pStyle w:val="Prrafodelista"/>
        <w:numPr>
          <w:ilvl w:val="0"/>
          <w:numId w:val="63"/>
        </w:numPr>
        <w:spacing w:after="0" w:line="276" w:lineRule="auto"/>
        <w:jc w:val="both"/>
        <w:rPr>
          <w:rFonts w:ascii="Arial" w:hAnsi="Arial" w:cs="Arial"/>
          <w:sz w:val="24"/>
          <w:szCs w:val="24"/>
        </w:rPr>
      </w:pPr>
      <w:r w:rsidRPr="00E64195">
        <w:rPr>
          <w:rFonts w:ascii="Arial" w:hAnsi="Arial" w:cs="Arial"/>
          <w:sz w:val="24"/>
          <w:szCs w:val="24"/>
        </w:rPr>
        <w:t xml:space="preserve">En relación con el cuarto objetivo específico, </w:t>
      </w:r>
      <w:r w:rsidR="006B42A4">
        <w:rPr>
          <w:rFonts w:ascii="Arial" w:hAnsi="Arial" w:cs="Arial"/>
          <w:sz w:val="24"/>
          <w:szCs w:val="24"/>
        </w:rPr>
        <w:t xml:space="preserve">al desplegar </w:t>
      </w:r>
      <w:r w:rsidRPr="00E64195">
        <w:rPr>
          <w:rFonts w:ascii="Arial" w:hAnsi="Arial" w:cs="Arial"/>
          <w:sz w:val="24"/>
          <w:szCs w:val="24"/>
        </w:rPr>
        <w:t>los resultados del modelado en un dashboard interactivo y publica</w:t>
      </w:r>
      <w:r w:rsidR="00D85681">
        <w:rPr>
          <w:rFonts w:ascii="Arial" w:hAnsi="Arial" w:cs="Arial"/>
          <w:sz w:val="24"/>
          <w:szCs w:val="24"/>
        </w:rPr>
        <w:t>rlo</w:t>
      </w:r>
      <w:r w:rsidRPr="00E64195">
        <w:rPr>
          <w:rFonts w:ascii="Arial" w:hAnsi="Arial" w:cs="Arial"/>
          <w:sz w:val="24"/>
          <w:szCs w:val="24"/>
        </w:rPr>
        <w:t xml:space="preserve"> en Streamlit Cloud</w:t>
      </w:r>
      <w:r w:rsidR="00D85681">
        <w:rPr>
          <w:rFonts w:ascii="Arial" w:hAnsi="Arial" w:cs="Arial"/>
          <w:sz w:val="24"/>
          <w:szCs w:val="24"/>
        </w:rPr>
        <w:t xml:space="preserve"> </w:t>
      </w:r>
      <w:r w:rsidR="0047195F">
        <w:rPr>
          <w:rFonts w:ascii="Arial" w:hAnsi="Arial" w:cs="Arial"/>
          <w:sz w:val="24"/>
          <w:szCs w:val="24"/>
        </w:rPr>
        <w:t>se convierte en un</w:t>
      </w:r>
      <w:r w:rsidRPr="00E64195">
        <w:rPr>
          <w:rFonts w:ascii="Arial" w:hAnsi="Arial" w:cs="Arial"/>
          <w:sz w:val="24"/>
          <w:szCs w:val="24"/>
        </w:rPr>
        <w:t xml:space="preserve"> sistema </w:t>
      </w:r>
      <w:r w:rsidR="00D85681">
        <w:rPr>
          <w:rFonts w:ascii="Arial" w:hAnsi="Arial" w:cs="Arial"/>
          <w:sz w:val="24"/>
          <w:szCs w:val="24"/>
        </w:rPr>
        <w:t xml:space="preserve">accesible </w:t>
      </w:r>
      <w:r w:rsidR="0047195F">
        <w:rPr>
          <w:rFonts w:ascii="Arial" w:hAnsi="Arial" w:cs="Arial"/>
          <w:sz w:val="24"/>
          <w:szCs w:val="24"/>
        </w:rPr>
        <w:t>públicamente</w:t>
      </w:r>
      <w:r w:rsidR="00D85681">
        <w:rPr>
          <w:rFonts w:ascii="Arial" w:hAnsi="Arial" w:cs="Arial"/>
          <w:sz w:val="24"/>
          <w:szCs w:val="24"/>
        </w:rPr>
        <w:t xml:space="preserve"> </w:t>
      </w:r>
      <w:r w:rsidR="0047195F">
        <w:rPr>
          <w:rFonts w:ascii="Arial" w:hAnsi="Arial" w:cs="Arial"/>
          <w:sz w:val="24"/>
          <w:szCs w:val="24"/>
        </w:rPr>
        <w:t>donde</w:t>
      </w:r>
      <w:r w:rsidRPr="00E64195">
        <w:rPr>
          <w:rFonts w:ascii="Arial" w:hAnsi="Arial" w:cs="Arial"/>
          <w:sz w:val="24"/>
          <w:szCs w:val="24"/>
        </w:rPr>
        <w:t xml:space="preserve"> cualquier ciudadano colombiano </w:t>
      </w:r>
      <w:r w:rsidR="00FD143B">
        <w:rPr>
          <w:rFonts w:ascii="Arial" w:hAnsi="Arial" w:cs="Arial"/>
          <w:sz w:val="24"/>
          <w:szCs w:val="24"/>
        </w:rPr>
        <w:t xml:space="preserve">puede </w:t>
      </w:r>
      <w:r w:rsidRPr="00E64195">
        <w:rPr>
          <w:rFonts w:ascii="Arial" w:hAnsi="Arial" w:cs="Arial"/>
          <w:sz w:val="24"/>
          <w:szCs w:val="24"/>
        </w:rPr>
        <w:t>consultar qué banco ofrece la menor tasa efectiva anual predicha para el rango de monto de crédito que necesita, con filtros interactivos por entidad y rango de monto, ranking comparativo de bancos y estadísticas descriptivas de las predicciones.</w:t>
      </w:r>
    </w:p>
    <w:p w14:paraId="306943A3" w14:textId="77777777" w:rsidR="00C24E38" w:rsidRDefault="00C24E38" w:rsidP="00B33A8C">
      <w:pPr>
        <w:spacing w:after="0" w:line="276" w:lineRule="auto"/>
        <w:ind w:left="360"/>
        <w:jc w:val="both"/>
        <w:rPr>
          <w:rFonts w:ascii="Arial" w:hAnsi="Arial" w:cs="Arial"/>
          <w:sz w:val="24"/>
          <w:szCs w:val="24"/>
        </w:rPr>
      </w:pPr>
    </w:p>
    <w:p w14:paraId="46A4827C" w14:textId="517C1EEC" w:rsidR="00CA1AF0" w:rsidRPr="00541E66" w:rsidRDefault="00CA1AF0" w:rsidP="00B33A8C">
      <w:pPr>
        <w:spacing w:after="0" w:line="276" w:lineRule="auto"/>
        <w:ind w:left="360"/>
        <w:jc w:val="both"/>
        <w:rPr>
          <w:rFonts w:ascii="Arial" w:hAnsi="Arial" w:cs="Arial"/>
          <w:sz w:val="24"/>
          <w:szCs w:val="24"/>
        </w:rPr>
      </w:pPr>
      <w:r w:rsidRPr="00C24E38">
        <w:rPr>
          <w:rFonts w:ascii="Arial" w:hAnsi="Arial" w:cs="Arial"/>
          <w:sz w:val="24"/>
          <w:szCs w:val="24"/>
        </w:rPr>
        <w:t>Como conclusión general, el proyecto demostró que los datos abiertos de la Superintendencia Financiera de Colombia tienen valor predictivo concreto y pueden transformarse en herramientas de apoyo a la toma de decisiones financieras ciudadanas. La arquitectura implementada, basada en batch processing con notebooks, almacenamiento en CSV y despliegue en Streamlit Cloud, resulta funcional, reproducible y actualizable sin costos de infraestructura</w:t>
      </w:r>
      <w:r w:rsidR="008B1947">
        <w:rPr>
          <w:rFonts w:ascii="Arial" w:hAnsi="Arial" w:cs="Arial"/>
          <w:sz w:val="24"/>
          <w:szCs w:val="24"/>
        </w:rPr>
        <w:t xml:space="preserve">, sin </w:t>
      </w:r>
      <w:r w:rsidR="001F51A2">
        <w:rPr>
          <w:rFonts w:ascii="Arial" w:hAnsi="Arial" w:cs="Arial"/>
          <w:sz w:val="24"/>
          <w:szCs w:val="24"/>
        </w:rPr>
        <w:t>embargo,</w:t>
      </w:r>
      <w:r w:rsidR="008B1947">
        <w:rPr>
          <w:rFonts w:ascii="Arial" w:hAnsi="Arial" w:cs="Arial"/>
          <w:sz w:val="24"/>
          <w:szCs w:val="24"/>
        </w:rPr>
        <w:t xml:space="preserve"> la</w:t>
      </w:r>
      <w:r w:rsidRPr="00C24E38">
        <w:rPr>
          <w:rFonts w:ascii="Arial" w:hAnsi="Arial" w:cs="Arial"/>
          <w:sz w:val="24"/>
          <w:szCs w:val="24"/>
        </w:rPr>
        <w:t xml:space="preserve"> principal limitación identificada es la necesidad de actualización manual del sistema cuando se disponen de nuevos datos</w:t>
      </w:r>
      <w:r w:rsidR="008B1947">
        <w:rPr>
          <w:rFonts w:ascii="Arial" w:hAnsi="Arial" w:cs="Arial"/>
          <w:sz w:val="24"/>
          <w:szCs w:val="24"/>
        </w:rPr>
        <w:t>.</w:t>
      </w:r>
      <w:r w:rsidRPr="00C24E38">
        <w:rPr>
          <w:rFonts w:ascii="Arial" w:hAnsi="Arial" w:cs="Arial"/>
          <w:sz w:val="24"/>
          <w:szCs w:val="24"/>
        </w:rPr>
        <w:t xml:space="preserve"> </w:t>
      </w:r>
    </w:p>
    <w:p w14:paraId="1C483E7B" w14:textId="21E2F4F6" w:rsidR="00541E66" w:rsidRPr="00541E66" w:rsidRDefault="00541E66" w:rsidP="00B33A8C">
      <w:pPr>
        <w:spacing w:line="276" w:lineRule="auto"/>
        <w:jc w:val="both"/>
        <w:rPr>
          <w:rFonts w:ascii="Arial" w:hAnsi="Arial" w:cs="Arial"/>
          <w:sz w:val="24"/>
          <w:szCs w:val="24"/>
        </w:rPr>
      </w:pPr>
    </w:p>
    <w:p w14:paraId="1A91C1CA" w14:textId="787EE756" w:rsidR="00541E66" w:rsidRPr="00541E66" w:rsidRDefault="00541E66" w:rsidP="002F74DC">
      <w:pPr>
        <w:pStyle w:val="Ttulo1"/>
        <w:numPr>
          <w:ilvl w:val="0"/>
          <w:numId w:val="2"/>
        </w:numPr>
        <w:spacing w:line="276" w:lineRule="auto"/>
        <w:ind w:left="426" w:hanging="426"/>
        <w:rPr>
          <w:rFonts w:ascii="Arial" w:hAnsi="Arial" w:cs="Arial"/>
          <w:b/>
          <w:bCs/>
          <w:color w:val="auto"/>
          <w:sz w:val="24"/>
          <w:szCs w:val="24"/>
        </w:rPr>
      </w:pPr>
      <w:bookmarkStart w:id="108" w:name="_Toc231316001"/>
      <w:r w:rsidRPr="00541E66">
        <w:rPr>
          <w:rFonts w:ascii="Arial" w:hAnsi="Arial" w:cs="Arial"/>
          <w:b/>
          <w:bCs/>
          <w:color w:val="auto"/>
          <w:sz w:val="24"/>
          <w:szCs w:val="24"/>
        </w:rPr>
        <w:t>Capítulo 8 – Lecciones aprendidas y trabajos futuros</w:t>
      </w:r>
      <w:bookmarkEnd w:id="108"/>
    </w:p>
    <w:p w14:paraId="25F344DD" w14:textId="77777777" w:rsidR="006C0FB2" w:rsidRPr="006C0FB2" w:rsidRDefault="006C0FB2" w:rsidP="00B33A8C">
      <w:pPr>
        <w:pStyle w:val="Prrafodelista"/>
        <w:keepNext/>
        <w:keepLines/>
        <w:numPr>
          <w:ilvl w:val="0"/>
          <w:numId w:val="1"/>
        </w:numPr>
        <w:spacing w:before="40" w:after="0" w:line="276" w:lineRule="auto"/>
        <w:contextualSpacing w:val="0"/>
        <w:outlineLvl w:val="1"/>
        <w:rPr>
          <w:rFonts w:ascii="Arial" w:eastAsiaTheme="majorEastAsia" w:hAnsi="Arial" w:cs="Arial"/>
          <w:b/>
          <w:bCs/>
          <w:vanish/>
          <w:sz w:val="24"/>
          <w:szCs w:val="24"/>
        </w:rPr>
      </w:pPr>
      <w:bookmarkStart w:id="109" w:name="_Toc229905689"/>
      <w:bookmarkStart w:id="110" w:name="_Toc230281781"/>
      <w:bookmarkStart w:id="111" w:name="_Toc230281990"/>
      <w:bookmarkStart w:id="112" w:name="_Toc231134874"/>
      <w:bookmarkStart w:id="113" w:name="_Toc231209378"/>
      <w:bookmarkStart w:id="114" w:name="_Toc231237600"/>
      <w:bookmarkStart w:id="115" w:name="_Toc231237650"/>
      <w:bookmarkStart w:id="116" w:name="_Toc231237687"/>
      <w:bookmarkStart w:id="117" w:name="_Toc231245350"/>
      <w:bookmarkStart w:id="118" w:name="_Toc231245501"/>
      <w:bookmarkStart w:id="119" w:name="_Toc231245717"/>
      <w:bookmarkStart w:id="120" w:name="_Toc231246133"/>
      <w:bookmarkStart w:id="121" w:name="_Toc231250635"/>
      <w:bookmarkStart w:id="122" w:name="_Toc231257316"/>
      <w:bookmarkStart w:id="123" w:name="_Toc231261034"/>
      <w:bookmarkStart w:id="124" w:name="_Toc231261395"/>
      <w:bookmarkStart w:id="125" w:name="_Toc231261525"/>
      <w:bookmarkStart w:id="126" w:name="_Toc231262088"/>
      <w:bookmarkStart w:id="127" w:name="_Toc231287663"/>
      <w:bookmarkStart w:id="128" w:name="_Toc231306874"/>
      <w:bookmarkStart w:id="129" w:name="_Toc231309898"/>
      <w:bookmarkStart w:id="130" w:name="_Toc231311806"/>
      <w:bookmarkStart w:id="131" w:name="_Toc231316002"/>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p>
    <w:p w14:paraId="69B5D3C0" w14:textId="77777777" w:rsidR="006C0FB2" w:rsidRPr="006C0FB2" w:rsidRDefault="006C0FB2" w:rsidP="00B33A8C">
      <w:pPr>
        <w:pStyle w:val="Prrafodelista"/>
        <w:keepNext/>
        <w:keepLines/>
        <w:numPr>
          <w:ilvl w:val="0"/>
          <w:numId w:val="1"/>
        </w:numPr>
        <w:spacing w:before="40" w:after="0" w:line="276" w:lineRule="auto"/>
        <w:contextualSpacing w:val="0"/>
        <w:outlineLvl w:val="1"/>
        <w:rPr>
          <w:rFonts w:ascii="Arial" w:eastAsiaTheme="majorEastAsia" w:hAnsi="Arial" w:cs="Arial"/>
          <w:b/>
          <w:bCs/>
          <w:vanish/>
          <w:sz w:val="24"/>
          <w:szCs w:val="24"/>
        </w:rPr>
      </w:pPr>
      <w:bookmarkStart w:id="132" w:name="_Toc229905690"/>
      <w:bookmarkStart w:id="133" w:name="_Toc230281782"/>
      <w:bookmarkStart w:id="134" w:name="_Toc230281991"/>
      <w:bookmarkStart w:id="135" w:name="_Toc231134875"/>
      <w:bookmarkStart w:id="136" w:name="_Toc231209379"/>
      <w:bookmarkStart w:id="137" w:name="_Toc231237601"/>
      <w:bookmarkStart w:id="138" w:name="_Toc231237651"/>
      <w:bookmarkStart w:id="139" w:name="_Toc231237688"/>
      <w:bookmarkStart w:id="140" w:name="_Toc231245351"/>
      <w:bookmarkStart w:id="141" w:name="_Toc231245502"/>
      <w:bookmarkStart w:id="142" w:name="_Toc231245718"/>
      <w:bookmarkStart w:id="143" w:name="_Toc231246134"/>
      <w:bookmarkStart w:id="144" w:name="_Toc231250636"/>
      <w:bookmarkStart w:id="145" w:name="_Toc231257317"/>
      <w:bookmarkStart w:id="146" w:name="_Toc231261035"/>
      <w:bookmarkStart w:id="147" w:name="_Toc231261396"/>
      <w:bookmarkStart w:id="148" w:name="_Toc231261526"/>
      <w:bookmarkStart w:id="149" w:name="_Toc231262089"/>
      <w:bookmarkStart w:id="150" w:name="_Toc231287664"/>
      <w:bookmarkStart w:id="151" w:name="_Toc231306875"/>
      <w:bookmarkStart w:id="152" w:name="_Toc231309899"/>
      <w:bookmarkStart w:id="153" w:name="_Toc231311807"/>
      <w:bookmarkStart w:id="154" w:name="_Toc231316003"/>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p>
    <w:p w14:paraId="5385080A" w14:textId="77777777" w:rsidR="006C0FB2" w:rsidRPr="006C0FB2" w:rsidRDefault="006C0FB2" w:rsidP="00B33A8C">
      <w:pPr>
        <w:pStyle w:val="Prrafodelista"/>
        <w:keepNext/>
        <w:keepLines/>
        <w:numPr>
          <w:ilvl w:val="0"/>
          <w:numId w:val="1"/>
        </w:numPr>
        <w:spacing w:before="40" w:after="0" w:line="276" w:lineRule="auto"/>
        <w:contextualSpacing w:val="0"/>
        <w:outlineLvl w:val="1"/>
        <w:rPr>
          <w:rFonts w:ascii="Arial" w:eastAsiaTheme="majorEastAsia" w:hAnsi="Arial" w:cs="Arial"/>
          <w:b/>
          <w:bCs/>
          <w:vanish/>
          <w:sz w:val="24"/>
          <w:szCs w:val="24"/>
        </w:rPr>
      </w:pPr>
      <w:bookmarkStart w:id="155" w:name="_Toc229905691"/>
      <w:bookmarkStart w:id="156" w:name="_Toc230281783"/>
      <w:bookmarkStart w:id="157" w:name="_Toc230281992"/>
      <w:bookmarkStart w:id="158" w:name="_Toc231134876"/>
      <w:bookmarkStart w:id="159" w:name="_Toc231209380"/>
      <w:bookmarkStart w:id="160" w:name="_Toc231237602"/>
      <w:bookmarkStart w:id="161" w:name="_Toc231237652"/>
      <w:bookmarkStart w:id="162" w:name="_Toc231237689"/>
      <w:bookmarkStart w:id="163" w:name="_Toc231245352"/>
      <w:bookmarkStart w:id="164" w:name="_Toc231245503"/>
      <w:bookmarkStart w:id="165" w:name="_Toc231245719"/>
      <w:bookmarkStart w:id="166" w:name="_Toc231246135"/>
      <w:bookmarkStart w:id="167" w:name="_Toc231250637"/>
      <w:bookmarkStart w:id="168" w:name="_Toc231257318"/>
      <w:bookmarkStart w:id="169" w:name="_Toc231261036"/>
      <w:bookmarkStart w:id="170" w:name="_Toc231261397"/>
      <w:bookmarkStart w:id="171" w:name="_Toc231261527"/>
      <w:bookmarkStart w:id="172" w:name="_Toc231262090"/>
      <w:bookmarkStart w:id="173" w:name="_Toc231287665"/>
      <w:bookmarkStart w:id="174" w:name="_Toc231306876"/>
      <w:bookmarkStart w:id="175" w:name="_Toc231309900"/>
      <w:bookmarkStart w:id="176" w:name="_Toc231311808"/>
      <w:bookmarkStart w:id="177" w:name="_Toc23131600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p>
    <w:p w14:paraId="526DD60F" w14:textId="77777777" w:rsidR="006C0FB2" w:rsidRPr="006C0FB2" w:rsidRDefault="006C0FB2" w:rsidP="00B33A8C">
      <w:pPr>
        <w:pStyle w:val="Prrafodelista"/>
        <w:keepNext/>
        <w:keepLines/>
        <w:numPr>
          <w:ilvl w:val="0"/>
          <w:numId w:val="1"/>
        </w:numPr>
        <w:spacing w:before="40" w:after="0" w:line="276" w:lineRule="auto"/>
        <w:contextualSpacing w:val="0"/>
        <w:outlineLvl w:val="1"/>
        <w:rPr>
          <w:rFonts w:ascii="Arial" w:eastAsiaTheme="majorEastAsia" w:hAnsi="Arial" w:cs="Arial"/>
          <w:b/>
          <w:bCs/>
          <w:vanish/>
          <w:sz w:val="24"/>
          <w:szCs w:val="24"/>
        </w:rPr>
      </w:pPr>
      <w:bookmarkStart w:id="178" w:name="_Toc229905692"/>
      <w:bookmarkStart w:id="179" w:name="_Toc230281784"/>
      <w:bookmarkStart w:id="180" w:name="_Toc230281993"/>
      <w:bookmarkStart w:id="181" w:name="_Toc231134877"/>
      <w:bookmarkStart w:id="182" w:name="_Toc231209381"/>
      <w:bookmarkStart w:id="183" w:name="_Toc231237603"/>
      <w:bookmarkStart w:id="184" w:name="_Toc231237653"/>
      <w:bookmarkStart w:id="185" w:name="_Toc231237690"/>
      <w:bookmarkStart w:id="186" w:name="_Toc231245353"/>
      <w:bookmarkStart w:id="187" w:name="_Toc231245504"/>
      <w:bookmarkStart w:id="188" w:name="_Toc231245720"/>
      <w:bookmarkStart w:id="189" w:name="_Toc231246136"/>
      <w:bookmarkStart w:id="190" w:name="_Toc231250638"/>
      <w:bookmarkStart w:id="191" w:name="_Toc231257319"/>
      <w:bookmarkStart w:id="192" w:name="_Toc231261037"/>
      <w:bookmarkStart w:id="193" w:name="_Toc231261398"/>
      <w:bookmarkStart w:id="194" w:name="_Toc231261528"/>
      <w:bookmarkStart w:id="195" w:name="_Toc231262091"/>
      <w:bookmarkStart w:id="196" w:name="_Toc231287666"/>
      <w:bookmarkStart w:id="197" w:name="_Toc231306877"/>
      <w:bookmarkStart w:id="198" w:name="_Toc231309901"/>
      <w:bookmarkStart w:id="199" w:name="_Toc231311809"/>
      <w:bookmarkStart w:id="200" w:name="_Toc231316005"/>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p>
    <w:p w14:paraId="2964E273" w14:textId="77777777" w:rsidR="006C0FB2" w:rsidRPr="006C0FB2" w:rsidRDefault="006C0FB2" w:rsidP="00B33A8C">
      <w:pPr>
        <w:pStyle w:val="Prrafodelista"/>
        <w:keepNext/>
        <w:keepLines/>
        <w:numPr>
          <w:ilvl w:val="0"/>
          <w:numId w:val="1"/>
        </w:numPr>
        <w:spacing w:before="40" w:after="0" w:line="276" w:lineRule="auto"/>
        <w:contextualSpacing w:val="0"/>
        <w:outlineLvl w:val="1"/>
        <w:rPr>
          <w:rFonts w:ascii="Arial" w:eastAsiaTheme="majorEastAsia" w:hAnsi="Arial" w:cs="Arial"/>
          <w:b/>
          <w:bCs/>
          <w:vanish/>
          <w:sz w:val="24"/>
          <w:szCs w:val="24"/>
        </w:rPr>
      </w:pPr>
      <w:bookmarkStart w:id="201" w:name="_Toc229905693"/>
      <w:bookmarkStart w:id="202" w:name="_Toc230281785"/>
      <w:bookmarkStart w:id="203" w:name="_Toc230281994"/>
      <w:bookmarkStart w:id="204" w:name="_Toc231134878"/>
      <w:bookmarkStart w:id="205" w:name="_Toc231209382"/>
      <w:bookmarkStart w:id="206" w:name="_Toc231237604"/>
      <w:bookmarkStart w:id="207" w:name="_Toc231237654"/>
      <w:bookmarkStart w:id="208" w:name="_Toc231237691"/>
      <w:bookmarkStart w:id="209" w:name="_Toc231245354"/>
      <w:bookmarkStart w:id="210" w:name="_Toc231245505"/>
      <w:bookmarkStart w:id="211" w:name="_Toc231245721"/>
      <w:bookmarkStart w:id="212" w:name="_Toc231246137"/>
      <w:bookmarkStart w:id="213" w:name="_Toc231250639"/>
      <w:bookmarkStart w:id="214" w:name="_Toc231257320"/>
      <w:bookmarkStart w:id="215" w:name="_Toc231261038"/>
      <w:bookmarkStart w:id="216" w:name="_Toc231261399"/>
      <w:bookmarkStart w:id="217" w:name="_Toc231261529"/>
      <w:bookmarkStart w:id="218" w:name="_Toc231262092"/>
      <w:bookmarkStart w:id="219" w:name="_Toc231287667"/>
      <w:bookmarkStart w:id="220" w:name="_Toc231306878"/>
      <w:bookmarkStart w:id="221" w:name="_Toc231309902"/>
      <w:bookmarkStart w:id="222" w:name="_Toc231311810"/>
      <w:bookmarkStart w:id="223" w:name="_Toc231316006"/>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p>
    <w:p w14:paraId="510050AC" w14:textId="289AD1E8" w:rsidR="00541E66" w:rsidRPr="006C0FB2" w:rsidRDefault="00541E66" w:rsidP="002F74DC">
      <w:pPr>
        <w:pStyle w:val="Ttulo2"/>
        <w:numPr>
          <w:ilvl w:val="1"/>
          <w:numId w:val="2"/>
        </w:numPr>
        <w:spacing w:line="276" w:lineRule="auto"/>
        <w:rPr>
          <w:rFonts w:ascii="Arial" w:hAnsi="Arial" w:cs="Arial"/>
          <w:b/>
          <w:bCs/>
          <w:color w:val="auto"/>
          <w:sz w:val="24"/>
          <w:szCs w:val="24"/>
        </w:rPr>
      </w:pPr>
      <w:bookmarkStart w:id="224" w:name="_Toc231316007"/>
      <w:r w:rsidRPr="006C0FB2">
        <w:rPr>
          <w:rFonts w:ascii="Arial" w:hAnsi="Arial" w:cs="Arial"/>
          <w:b/>
          <w:bCs/>
          <w:color w:val="auto"/>
          <w:sz w:val="24"/>
          <w:szCs w:val="24"/>
        </w:rPr>
        <w:t>Lecciones aprendidas</w:t>
      </w:r>
      <w:bookmarkEnd w:id="224"/>
    </w:p>
    <w:p w14:paraId="2D5875A0" w14:textId="77777777" w:rsidR="00204C93" w:rsidRPr="00204C93" w:rsidRDefault="00204C93" w:rsidP="00B33A8C">
      <w:pPr>
        <w:spacing w:line="276" w:lineRule="auto"/>
        <w:rPr>
          <w:rFonts w:ascii="Arial" w:hAnsi="Arial" w:cs="Arial"/>
          <w:sz w:val="24"/>
          <w:szCs w:val="24"/>
        </w:rPr>
      </w:pPr>
      <w:r w:rsidRPr="00204C93">
        <w:rPr>
          <w:rFonts w:ascii="Arial" w:hAnsi="Arial" w:cs="Arial"/>
          <w:sz w:val="24"/>
          <w:szCs w:val="24"/>
        </w:rPr>
        <w:t>El desarrollo del proyecto dejó aprendizajes significativos en tres dimensiones: técnica, metodológica y práctica.</w:t>
      </w:r>
    </w:p>
    <w:p w14:paraId="35A53665" w14:textId="77777777" w:rsidR="00204C93" w:rsidRPr="00204C93" w:rsidRDefault="00204C93" w:rsidP="00B33A8C">
      <w:pPr>
        <w:spacing w:line="276" w:lineRule="auto"/>
        <w:jc w:val="both"/>
        <w:rPr>
          <w:rFonts w:ascii="Arial" w:hAnsi="Arial" w:cs="Arial"/>
          <w:sz w:val="24"/>
          <w:szCs w:val="24"/>
        </w:rPr>
      </w:pPr>
      <w:r w:rsidRPr="00204C93">
        <w:rPr>
          <w:rFonts w:ascii="Arial" w:hAnsi="Arial" w:cs="Arial"/>
          <w:sz w:val="24"/>
          <w:szCs w:val="24"/>
        </w:rPr>
        <w:t>Desde el punto de vista técnico, la lección más importante fue que la calidad del dato de origen determina en gran medida la calidad del resultado final. La detección tardía del cambio de granularidad en los rangos de monto a lo largo del histórico obligó a replantear la estrategia de normalización, evidenciando que el tiempo invertido en la comprensión y limpieza de los datos es tan o más valioso que el tiempo dedicado al modelado. Igualmente, la identificación del cambio de nombre de Scotiabank Colpatria a Banco Davibank demostró que las inconsistencias en datos históricos pueden generar series artificialmente discontinuas que afectan directamente la calidad de los modelos predictivos.</w:t>
      </w:r>
    </w:p>
    <w:p w14:paraId="1E248E2B" w14:textId="77777777" w:rsidR="00204C93" w:rsidRPr="00204C93" w:rsidRDefault="00204C93" w:rsidP="00B33A8C">
      <w:pPr>
        <w:spacing w:line="276" w:lineRule="auto"/>
        <w:jc w:val="both"/>
        <w:rPr>
          <w:rFonts w:ascii="Arial" w:hAnsi="Arial" w:cs="Arial"/>
          <w:sz w:val="24"/>
          <w:szCs w:val="24"/>
        </w:rPr>
      </w:pPr>
      <w:r w:rsidRPr="00204C93">
        <w:rPr>
          <w:rFonts w:ascii="Arial" w:hAnsi="Arial" w:cs="Arial"/>
          <w:sz w:val="24"/>
          <w:szCs w:val="24"/>
        </w:rPr>
        <w:t>Desde el punto de vista metodológico, la implementación de la estrategia jerárquica de modelado con cuatro niveles de fallback fue una decisión acertada que garantizó cobertura de predicción para todas las combinaciones banco-rango, incluso cuando la historia disponible era insuficiente para modelar a nivel granular. Esta estrategia podría aplicarse en proyectos similares donde los datos tienen cobertura heterogénea entre grupos.</w:t>
      </w:r>
    </w:p>
    <w:p w14:paraId="7B6EDA6A" w14:textId="77777777" w:rsidR="00204C93" w:rsidRPr="00204C93" w:rsidRDefault="00204C93" w:rsidP="00B33A8C">
      <w:pPr>
        <w:spacing w:line="276" w:lineRule="auto"/>
        <w:jc w:val="both"/>
        <w:rPr>
          <w:rFonts w:ascii="Arial" w:hAnsi="Arial" w:cs="Arial"/>
          <w:sz w:val="24"/>
          <w:szCs w:val="24"/>
        </w:rPr>
      </w:pPr>
      <w:r w:rsidRPr="00204C93">
        <w:rPr>
          <w:rFonts w:ascii="Arial" w:hAnsi="Arial" w:cs="Arial"/>
          <w:sz w:val="24"/>
          <w:szCs w:val="24"/>
        </w:rPr>
        <w:t>El resultado de que los modelos baseline superaran a los algoritmos de machine learning fue inicialmente sorprendente, pero se convirtió en un aprendizaje metodológico valioso: la complejidad de un modelo no garantiza mejor desempeño, y en series temporales con alta inercia los modelos simples pueden ser difíciles de superar. Este hallazgo refuerza la importancia de incluir siempre baselines sólidos como punto de referencia en cualquier proyecto de forecasting.</w:t>
      </w:r>
    </w:p>
    <w:p w14:paraId="66BE09B2" w14:textId="53451EAC" w:rsidR="00204C93" w:rsidRPr="00204C93" w:rsidRDefault="00204C93" w:rsidP="00B33A8C">
      <w:pPr>
        <w:spacing w:line="276" w:lineRule="auto"/>
        <w:jc w:val="both"/>
        <w:rPr>
          <w:rFonts w:ascii="Arial" w:hAnsi="Arial" w:cs="Arial"/>
          <w:sz w:val="24"/>
          <w:szCs w:val="24"/>
        </w:rPr>
      </w:pPr>
      <w:r w:rsidRPr="00204C93">
        <w:rPr>
          <w:rFonts w:ascii="Arial" w:hAnsi="Arial" w:cs="Arial"/>
          <w:sz w:val="24"/>
          <w:szCs w:val="24"/>
        </w:rPr>
        <w:t>Desde el punto de vista práctico, el uso de Streamlit para el desarrollo del dashboard demostró ser una elección acertada</w:t>
      </w:r>
      <w:r w:rsidR="001F467F">
        <w:rPr>
          <w:rFonts w:ascii="Arial" w:hAnsi="Arial" w:cs="Arial"/>
          <w:sz w:val="24"/>
          <w:szCs w:val="24"/>
        </w:rPr>
        <w:t xml:space="preserve"> ya que </w:t>
      </w:r>
      <w:r w:rsidRPr="00204C93">
        <w:rPr>
          <w:rFonts w:ascii="Arial" w:hAnsi="Arial" w:cs="Arial"/>
          <w:sz w:val="24"/>
          <w:szCs w:val="24"/>
        </w:rPr>
        <w:t>permitió construir una interfaz interactiva y desplegable sin necesidad de conocimientos de desarrollo frontend, y Streamlit Cloud facilitó el despliegue gratuito con redespliegue automático ante cada actualización del repositorio. Sin embargo, se identificó que la arquitectura actual requiere intervención manual para actualizar los datos, lo que representa una limitación operativa a mediano plazo.</w:t>
      </w:r>
    </w:p>
    <w:p w14:paraId="1C0B6FED" w14:textId="77777777" w:rsidR="00204C93" w:rsidRPr="00541E66" w:rsidRDefault="00204C93" w:rsidP="00B33A8C">
      <w:pPr>
        <w:spacing w:line="276" w:lineRule="auto"/>
        <w:rPr>
          <w:rFonts w:ascii="Arial" w:hAnsi="Arial" w:cs="Arial"/>
          <w:sz w:val="24"/>
          <w:szCs w:val="24"/>
        </w:rPr>
      </w:pPr>
    </w:p>
    <w:p w14:paraId="3866CF5E" w14:textId="77777777" w:rsidR="00541E66" w:rsidRPr="006C0FB2" w:rsidRDefault="00541E66" w:rsidP="002F74DC">
      <w:pPr>
        <w:pStyle w:val="Ttulo2"/>
        <w:numPr>
          <w:ilvl w:val="1"/>
          <w:numId w:val="2"/>
        </w:numPr>
        <w:spacing w:line="276" w:lineRule="auto"/>
        <w:ind w:left="567" w:hanging="567"/>
        <w:rPr>
          <w:rFonts w:ascii="Arial" w:hAnsi="Arial" w:cs="Arial"/>
          <w:b/>
          <w:bCs/>
          <w:color w:val="auto"/>
          <w:sz w:val="24"/>
          <w:szCs w:val="24"/>
        </w:rPr>
      </w:pPr>
      <w:bookmarkStart w:id="225" w:name="_Toc231316008"/>
      <w:r w:rsidRPr="006C0FB2">
        <w:rPr>
          <w:rFonts w:ascii="Arial" w:hAnsi="Arial" w:cs="Arial"/>
          <w:b/>
          <w:bCs/>
          <w:color w:val="auto"/>
          <w:sz w:val="24"/>
          <w:szCs w:val="24"/>
        </w:rPr>
        <w:t>Trabajos futuros</w:t>
      </w:r>
      <w:bookmarkEnd w:id="225"/>
    </w:p>
    <w:p w14:paraId="5B2E20F7" w14:textId="77777777" w:rsidR="00541E66" w:rsidRDefault="00541E66" w:rsidP="00B33A8C">
      <w:pPr>
        <w:spacing w:line="276" w:lineRule="auto"/>
        <w:rPr>
          <w:rFonts w:ascii="Arial" w:hAnsi="Arial" w:cs="Arial"/>
          <w:sz w:val="24"/>
          <w:szCs w:val="24"/>
        </w:rPr>
      </w:pPr>
      <w:r w:rsidRPr="00541E66">
        <w:rPr>
          <w:rFonts w:ascii="Arial" w:hAnsi="Arial" w:cs="Arial"/>
          <w:sz w:val="24"/>
          <w:szCs w:val="24"/>
        </w:rPr>
        <w:t>Presenta posibles mejoras, ampliaciones o nuevas líneas de trabajo que podrían desarrollarse después del proyecto. Por ejemplo:</w:t>
      </w:r>
    </w:p>
    <w:p w14:paraId="69EF33F7" w14:textId="77777777" w:rsidR="00A6234B" w:rsidRPr="00A6234B" w:rsidRDefault="00A6234B" w:rsidP="00B33A8C">
      <w:pPr>
        <w:spacing w:line="276" w:lineRule="auto"/>
        <w:rPr>
          <w:rFonts w:ascii="Arial" w:hAnsi="Arial" w:cs="Arial"/>
          <w:sz w:val="24"/>
          <w:szCs w:val="24"/>
        </w:rPr>
      </w:pPr>
      <w:r w:rsidRPr="00A6234B">
        <w:rPr>
          <w:rFonts w:ascii="Arial" w:hAnsi="Arial" w:cs="Arial"/>
          <w:sz w:val="24"/>
          <w:szCs w:val="24"/>
        </w:rPr>
        <w:t>A partir de los resultados y limitaciones identificadas durante el desarrollo del proyecto, se proponen las siguientes líneas de trabajo futuro:</w:t>
      </w:r>
    </w:p>
    <w:p w14:paraId="18A97D00" w14:textId="77777777" w:rsidR="00A6234B" w:rsidRPr="00A6234B" w:rsidRDefault="00A6234B" w:rsidP="00B33A8C">
      <w:pPr>
        <w:spacing w:line="276" w:lineRule="auto"/>
        <w:rPr>
          <w:rFonts w:ascii="Arial" w:hAnsi="Arial" w:cs="Arial"/>
          <w:sz w:val="24"/>
          <w:szCs w:val="24"/>
        </w:rPr>
      </w:pPr>
      <w:r w:rsidRPr="00A6234B">
        <w:rPr>
          <w:rFonts w:ascii="Arial" w:hAnsi="Arial" w:cs="Arial"/>
          <w:sz w:val="24"/>
          <w:szCs w:val="24"/>
        </w:rPr>
        <w:t>Automatización del pipeline de datos: implementar un proceso de actualización automática mensual del ETL y del modelado, utilizando herramientas como Apache Airflow, GitHub Actions o servicios de cron en la nube, de manera que el dashboard se actualice sin intervención manual cuando la Superintendencia Financiera publique nuevos datos.</w:t>
      </w:r>
    </w:p>
    <w:p w14:paraId="392D1C8D" w14:textId="77777777" w:rsidR="00A6234B" w:rsidRPr="00A6234B" w:rsidRDefault="00A6234B" w:rsidP="00B33A8C">
      <w:pPr>
        <w:spacing w:line="276" w:lineRule="auto"/>
        <w:rPr>
          <w:rFonts w:ascii="Arial" w:hAnsi="Arial" w:cs="Arial"/>
          <w:sz w:val="24"/>
          <w:szCs w:val="24"/>
        </w:rPr>
      </w:pPr>
      <w:r w:rsidRPr="00A6234B">
        <w:rPr>
          <w:rFonts w:ascii="Arial" w:hAnsi="Arial" w:cs="Arial"/>
          <w:sz w:val="24"/>
          <w:szCs w:val="24"/>
        </w:rPr>
        <w:t>Incorporación de variables macroeconómicas: enriquecer el conjunto de variables predictoras con indicadores macroeconómicos como la tasa de política monetaria del Banco de la República, el índice de precios al consumidor (IPC), la tasa de desempleo y el crecimiento del PIB, con el fin de mejorar la capacidad predictiva de los modelos en períodos de cambio de ciclo económico.</w:t>
      </w:r>
    </w:p>
    <w:p w14:paraId="12AD25DE" w14:textId="77777777" w:rsidR="00A6234B" w:rsidRPr="00A6234B" w:rsidRDefault="00A6234B" w:rsidP="00B33A8C">
      <w:pPr>
        <w:spacing w:line="276" w:lineRule="auto"/>
        <w:rPr>
          <w:rFonts w:ascii="Arial" w:hAnsi="Arial" w:cs="Arial"/>
          <w:sz w:val="24"/>
          <w:szCs w:val="24"/>
        </w:rPr>
      </w:pPr>
      <w:r w:rsidRPr="00A6234B">
        <w:rPr>
          <w:rFonts w:ascii="Arial" w:hAnsi="Arial" w:cs="Arial"/>
          <w:sz w:val="24"/>
          <w:szCs w:val="24"/>
        </w:rPr>
        <w:t>Exploración de modelos de series temporales especializados: evaluar el desempeño de modelos diseñados específicamente para series temporales como Prophet, ARIMA, SARIMA y modelos de redes neuronales recurrentes (LSTM, GRU), que podrían capturar mejor los patrones de estacionalidad y tendencia presentes en las tasas de interés.</w:t>
      </w:r>
    </w:p>
    <w:p w14:paraId="1792648E" w14:textId="77777777" w:rsidR="00A6234B" w:rsidRPr="00A6234B" w:rsidRDefault="00A6234B" w:rsidP="00B33A8C">
      <w:pPr>
        <w:spacing w:line="276" w:lineRule="auto"/>
        <w:rPr>
          <w:rFonts w:ascii="Arial" w:hAnsi="Arial" w:cs="Arial"/>
          <w:sz w:val="24"/>
          <w:szCs w:val="24"/>
        </w:rPr>
      </w:pPr>
      <w:r w:rsidRPr="00A6234B">
        <w:rPr>
          <w:rFonts w:ascii="Arial" w:hAnsi="Arial" w:cs="Arial"/>
          <w:sz w:val="24"/>
          <w:szCs w:val="24"/>
        </w:rPr>
        <w:t>Ampliación del horizonte histórico: extender el período de análisis hacia atrás en el tiempo para incluir ciclos económicos completos, lo que permitiría a los modelos aprender patrones de mayor plazo y mejorar la robustez de las predicciones ante cambios de tendencia.</w:t>
      </w:r>
    </w:p>
    <w:p w14:paraId="66286A2F" w14:textId="77777777" w:rsidR="00A6234B" w:rsidRPr="00A6234B" w:rsidRDefault="00A6234B" w:rsidP="00B33A8C">
      <w:pPr>
        <w:spacing w:line="276" w:lineRule="auto"/>
        <w:rPr>
          <w:rFonts w:ascii="Arial" w:hAnsi="Arial" w:cs="Arial"/>
          <w:sz w:val="24"/>
          <w:szCs w:val="24"/>
        </w:rPr>
      </w:pPr>
      <w:r w:rsidRPr="00A6234B">
        <w:rPr>
          <w:rFonts w:ascii="Arial" w:hAnsi="Arial" w:cs="Arial"/>
          <w:sz w:val="24"/>
          <w:szCs w:val="24"/>
        </w:rPr>
        <w:t>Extensión a otros productos crediticios: replicar la metodología para otros tipos de crédito como vivienda, microcrédito y tarjetas de crédito, generando un sistema integral de comparación y predicción de tasas para el mercado crediticio colombiano.</w:t>
      </w:r>
    </w:p>
    <w:p w14:paraId="377E7BAB" w14:textId="77777777" w:rsidR="00A6234B" w:rsidRPr="00A6234B" w:rsidRDefault="00A6234B" w:rsidP="00B33A8C">
      <w:pPr>
        <w:spacing w:line="276" w:lineRule="auto"/>
        <w:rPr>
          <w:rFonts w:ascii="Arial" w:hAnsi="Arial" w:cs="Arial"/>
          <w:sz w:val="24"/>
          <w:szCs w:val="24"/>
        </w:rPr>
      </w:pPr>
      <w:r w:rsidRPr="00A6234B">
        <w:rPr>
          <w:rFonts w:ascii="Arial" w:hAnsi="Arial" w:cs="Arial"/>
          <w:sz w:val="24"/>
          <w:szCs w:val="24"/>
        </w:rPr>
        <w:t>Implementación de monitoreo del modelo en producción: desarrollar un módulo de monitoreo que detecte automáticamente cuando el desempeño del modelo se deteriora respecto a los baselines, generando alertas para reentrenamiento o revisión del pipeline.</w:t>
      </w:r>
    </w:p>
    <w:p w14:paraId="0A5B2CDC" w14:textId="55C92C03" w:rsidR="00A6234B" w:rsidRPr="00A6234B" w:rsidRDefault="00A6234B" w:rsidP="00B33A8C">
      <w:pPr>
        <w:spacing w:line="276" w:lineRule="auto"/>
        <w:rPr>
          <w:rFonts w:ascii="Arial" w:hAnsi="Arial" w:cs="Arial"/>
          <w:sz w:val="24"/>
          <w:szCs w:val="24"/>
        </w:rPr>
      </w:pPr>
      <w:r w:rsidRPr="00A6234B">
        <w:rPr>
          <w:rFonts w:ascii="Arial" w:hAnsi="Arial" w:cs="Arial"/>
          <w:sz w:val="24"/>
          <w:szCs w:val="24"/>
        </w:rPr>
        <w:t>Mejora de la experiencia de usuario del dashboard: incorporar funcionalidades adicionales como comparación de cuotas mensuales entre bancos, calculadora de costo total del crédito y alertas personalizadas cuando un banco cambie significativamente su tasa predicha.</w:t>
      </w:r>
    </w:p>
    <w:p w14:paraId="712D7DF4" w14:textId="7CA90AB5" w:rsidR="00A6234B" w:rsidRPr="00541E66" w:rsidRDefault="00A6234B" w:rsidP="00B33A8C">
      <w:pPr>
        <w:spacing w:line="276" w:lineRule="auto"/>
        <w:rPr>
          <w:rFonts w:ascii="Arial" w:hAnsi="Arial" w:cs="Arial"/>
          <w:sz w:val="24"/>
          <w:szCs w:val="24"/>
        </w:rPr>
      </w:pPr>
    </w:p>
    <w:p w14:paraId="3A8BA867" w14:textId="13DDE1B2" w:rsidR="006C0FB2" w:rsidRDefault="006C0FB2" w:rsidP="002F74DC">
      <w:pPr>
        <w:pStyle w:val="Ttulo1"/>
        <w:numPr>
          <w:ilvl w:val="0"/>
          <w:numId w:val="2"/>
        </w:numPr>
        <w:spacing w:line="276" w:lineRule="auto"/>
        <w:jc w:val="both"/>
        <w:rPr>
          <w:rFonts w:ascii="Arial" w:hAnsi="Arial" w:cs="Arial"/>
          <w:b/>
          <w:bCs/>
          <w:color w:val="auto"/>
          <w:sz w:val="24"/>
          <w:szCs w:val="24"/>
        </w:rPr>
      </w:pPr>
      <w:bookmarkStart w:id="226" w:name="_Toc231316009"/>
      <w:r w:rsidRPr="006C0FB2">
        <w:rPr>
          <w:rFonts w:ascii="Arial" w:hAnsi="Arial" w:cs="Arial"/>
          <w:b/>
          <w:bCs/>
          <w:color w:val="auto"/>
          <w:sz w:val="24"/>
          <w:szCs w:val="24"/>
        </w:rPr>
        <w:t>Bibliografía</w:t>
      </w:r>
      <w:bookmarkEnd w:id="226"/>
    </w:p>
    <w:p w14:paraId="463658A7" w14:textId="66357D63" w:rsidR="00BB7E53" w:rsidRPr="00225DD9" w:rsidRDefault="00BB7E53" w:rsidP="00B33A8C">
      <w:pPr>
        <w:spacing w:line="276" w:lineRule="auto"/>
        <w:jc w:val="both"/>
        <w:rPr>
          <w:rFonts w:ascii="Arial" w:hAnsi="Arial" w:cs="Arial"/>
          <w:sz w:val="24"/>
          <w:szCs w:val="24"/>
        </w:rPr>
      </w:pPr>
    </w:p>
    <w:p w14:paraId="791BE7F3" w14:textId="6CB1214A" w:rsidR="00BB6799" w:rsidRPr="000E25EE" w:rsidRDefault="00BB6799" w:rsidP="002F74DC">
      <w:pPr>
        <w:pStyle w:val="Prrafodelista"/>
        <w:numPr>
          <w:ilvl w:val="0"/>
          <w:numId w:val="19"/>
        </w:numPr>
        <w:spacing w:line="276" w:lineRule="auto"/>
        <w:rPr>
          <w:rFonts w:ascii="Arial" w:hAnsi="Arial" w:cs="Arial"/>
          <w:sz w:val="24"/>
          <w:szCs w:val="24"/>
        </w:rPr>
      </w:pPr>
      <w:r w:rsidRPr="000E25EE">
        <w:rPr>
          <w:rFonts w:ascii="Arial" w:hAnsi="Arial" w:cs="Arial"/>
          <w:sz w:val="24"/>
          <w:szCs w:val="24"/>
        </w:rPr>
        <w:t xml:space="preserve">[1] Superintendencia Financiera de Colombia, "Informe de Actualidad del Sistema Financiero Colombiano," Bogotá, Colombia, Rep. Téc., 2024. </w:t>
      </w:r>
    </w:p>
    <w:p w14:paraId="3E9E5A6D" w14:textId="77777777" w:rsidR="00BB6799" w:rsidRPr="000E25EE" w:rsidRDefault="00BB6799" w:rsidP="002F74DC">
      <w:pPr>
        <w:pStyle w:val="Prrafodelista"/>
        <w:numPr>
          <w:ilvl w:val="0"/>
          <w:numId w:val="19"/>
        </w:numPr>
        <w:spacing w:line="276" w:lineRule="auto"/>
        <w:rPr>
          <w:rFonts w:ascii="Arial" w:hAnsi="Arial" w:cs="Arial"/>
          <w:sz w:val="24"/>
          <w:szCs w:val="24"/>
          <w:lang w:val="en-US"/>
        </w:rPr>
      </w:pPr>
      <w:r w:rsidRPr="000E25EE">
        <w:rPr>
          <w:rFonts w:ascii="Arial" w:hAnsi="Arial" w:cs="Arial"/>
          <w:sz w:val="24"/>
          <w:szCs w:val="24"/>
          <w:lang w:val="en-US"/>
        </w:rPr>
        <w:t xml:space="preserve">[2] O. B. Sezer, M. U. Gudelek y A. M. Ozbayoglu, "Financial Time Series Forecasting with Deep Learning: A Systematic Literature Review: 2005–2019," </w:t>
      </w:r>
      <w:r w:rsidRPr="000E25EE">
        <w:rPr>
          <w:rStyle w:val="nfasis"/>
          <w:rFonts w:ascii="Arial" w:hAnsi="Arial" w:cs="Arial"/>
          <w:sz w:val="24"/>
          <w:szCs w:val="24"/>
          <w:lang w:val="en-US"/>
        </w:rPr>
        <w:t>Applied Soft Computing</w:t>
      </w:r>
      <w:r w:rsidRPr="000E25EE">
        <w:rPr>
          <w:rFonts w:ascii="Arial" w:hAnsi="Arial" w:cs="Arial"/>
          <w:sz w:val="24"/>
          <w:szCs w:val="24"/>
          <w:lang w:val="en-US"/>
        </w:rPr>
        <w:t xml:space="preserve">, vol. 90, 2020. [En línea]. Disponible: </w:t>
      </w:r>
      <w:hyperlink r:id="rId33" w:tgtFrame="_new" w:history="1">
        <w:r w:rsidRPr="000E25EE">
          <w:rPr>
            <w:rStyle w:val="Hipervnculo"/>
            <w:rFonts w:ascii="Arial" w:hAnsi="Arial" w:cs="Arial"/>
            <w:sz w:val="24"/>
            <w:szCs w:val="24"/>
            <w:lang w:val="en-US"/>
          </w:rPr>
          <w:t>https://doi.org/10.1016/j.asoc.2020.106181</w:t>
        </w:r>
      </w:hyperlink>
    </w:p>
    <w:p w14:paraId="5BFFD8E5" w14:textId="77777777" w:rsidR="00BB6799" w:rsidRPr="000E25EE" w:rsidRDefault="00BB6799" w:rsidP="002F74DC">
      <w:pPr>
        <w:pStyle w:val="Prrafodelista"/>
        <w:numPr>
          <w:ilvl w:val="0"/>
          <w:numId w:val="19"/>
        </w:numPr>
        <w:spacing w:line="276" w:lineRule="auto"/>
        <w:rPr>
          <w:rFonts w:ascii="Arial" w:hAnsi="Arial" w:cs="Arial"/>
          <w:sz w:val="24"/>
          <w:szCs w:val="24"/>
          <w:lang w:val="en-US"/>
        </w:rPr>
      </w:pPr>
      <w:r w:rsidRPr="000E25EE">
        <w:rPr>
          <w:rFonts w:ascii="Arial" w:hAnsi="Arial" w:cs="Arial"/>
          <w:sz w:val="24"/>
          <w:szCs w:val="24"/>
          <w:lang w:val="en-US"/>
        </w:rPr>
        <w:t xml:space="preserve">[3] S. J. Taylor y B. Letham, "Forecasting at Scale," </w:t>
      </w:r>
      <w:r w:rsidRPr="000E25EE">
        <w:rPr>
          <w:rStyle w:val="nfasis"/>
          <w:rFonts w:ascii="Arial" w:hAnsi="Arial" w:cs="Arial"/>
          <w:sz w:val="24"/>
          <w:szCs w:val="24"/>
          <w:lang w:val="en-US"/>
        </w:rPr>
        <w:t>The American Statistician</w:t>
      </w:r>
      <w:r w:rsidRPr="000E25EE">
        <w:rPr>
          <w:rFonts w:ascii="Arial" w:hAnsi="Arial" w:cs="Arial"/>
          <w:sz w:val="24"/>
          <w:szCs w:val="24"/>
          <w:lang w:val="en-US"/>
        </w:rPr>
        <w:t xml:space="preserve">, vol. 72, no. 1, pp. 37–45, 2018. [En línea]. Disponible: </w:t>
      </w:r>
      <w:hyperlink r:id="rId34" w:tgtFrame="_new" w:history="1">
        <w:r w:rsidRPr="000E25EE">
          <w:rPr>
            <w:rStyle w:val="Hipervnculo"/>
            <w:rFonts w:ascii="Arial" w:hAnsi="Arial" w:cs="Arial"/>
            <w:sz w:val="24"/>
            <w:szCs w:val="24"/>
            <w:lang w:val="en-US"/>
          </w:rPr>
          <w:t>https://doi.org/10.1080/00031305.2017.1380080</w:t>
        </w:r>
      </w:hyperlink>
      <w:r w:rsidRPr="000E25EE">
        <w:rPr>
          <w:rFonts w:ascii="Arial" w:hAnsi="Arial" w:cs="Arial"/>
          <w:sz w:val="24"/>
          <w:szCs w:val="24"/>
          <w:lang w:val="en-US"/>
        </w:rPr>
        <w:t>.</w:t>
      </w:r>
    </w:p>
    <w:p w14:paraId="0130A61B" w14:textId="2015528B" w:rsidR="00BB6799" w:rsidRPr="000E25EE" w:rsidRDefault="00BB6799" w:rsidP="002F74DC">
      <w:pPr>
        <w:pStyle w:val="Prrafodelista"/>
        <w:numPr>
          <w:ilvl w:val="0"/>
          <w:numId w:val="19"/>
        </w:numPr>
        <w:spacing w:line="276" w:lineRule="auto"/>
        <w:rPr>
          <w:rFonts w:ascii="Arial" w:hAnsi="Arial" w:cs="Arial"/>
          <w:sz w:val="24"/>
          <w:szCs w:val="24"/>
        </w:rPr>
      </w:pPr>
      <w:r w:rsidRPr="000E25EE">
        <w:rPr>
          <w:rFonts w:ascii="Arial" w:hAnsi="Arial" w:cs="Arial"/>
          <w:sz w:val="24"/>
          <w:szCs w:val="24"/>
          <w:lang w:val="en-US"/>
        </w:rPr>
        <w:t xml:space="preserve">[4] T. Hastie, R. Tibshirani y J. Friedman, </w:t>
      </w:r>
      <w:r w:rsidRPr="000E25EE">
        <w:rPr>
          <w:rStyle w:val="nfasis"/>
          <w:rFonts w:ascii="Arial" w:hAnsi="Arial" w:cs="Arial"/>
          <w:sz w:val="24"/>
          <w:szCs w:val="24"/>
          <w:lang w:val="en-US"/>
        </w:rPr>
        <w:t>The Elements of Statistical Learning</w:t>
      </w:r>
      <w:r w:rsidRPr="000E25EE">
        <w:rPr>
          <w:rFonts w:ascii="Arial" w:hAnsi="Arial" w:cs="Arial"/>
          <w:sz w:val="24"/>
          <w:szCs w:val="24"/>
          <w:lang w:val="en-US"/>
        </w:rPr>
        <w:t xml:space="preserve">, 2nd ed. </w:t>
      </w:r>
      <w:r w:rsidRPr="000E25EE">
        <w:rPr>
          <w:rFonts w:ascii="Arial" w:hAnsi="Arial" w:cs="Arial"/>
          <w:sz w:val="24"/>
          <w:szCs w:val="24"/>
        </w:rPr>
        <w:t>New York, NY, USA: Springer, 2009. [En línea]. Disponible:</w:t>
      </w:r>
      <w:r w:rsidR="00615235" w:rsidRPr="000E25EE">
        <w:rPr>
          <w:rFonts w:ascii="Arial" w:hAnsi="Arial" w:cs="Arial"/>
          <w:sz w:val="24"/>
          <w:szCs w:val="24"/>
        </w:rPr>
        <w:t xml:space="preserve"> </w:t>
      </w:r>
      <w:hyperlink r:id="rId35" w:history="1">
        <w:r w:rsidR="00615235" w:rsidRPr="000E25EE">
          <w:rPr>
            <w:rStyle w:val="Hipervnculo"/>
            <w:rFonts w:ascii="Arial" w:hAnsi="Arial" w:cs="Arial"/>
            <w:sz w:val="24"/>
            <w:szCs w:val="24"/>
          </w:rPr>
          <w:t>https://hastie.su.domains/ElemStatLearn/</w:t>
        </w:r>
      </w:hyperlink>
    </w:p>
    <w:p w14:paraId="2B4C892B" w14:textId="2AC84B4C" w:rsidR="00BB6799" w:rsidRPr="000E25EE" w:rsidRDefault="00BB6799" w:rsidP="002F74DC">
      <w:pPr>
        <w:pStyle w:val="Prrafodelista"/>
        <w:numPr>
          <w:ilvl w:val="0"/>
          <w:numId w:val="19"/>
        </w:numPr>
        <w:spacing w:line="276" w:lineRule="auto"/>
        <w:rPr>
          <w:rFonts w:ascii="Arial" w:hAnsi="Arial" w:cs="Arial"/>
          <w:sz w:val="24"/>
          <w:szCs w:val="24"/>
        </w:rPr>
      </w:pPr>
      <w:r w:rsidRPr="000E25EE">
        <w:rPr>
          <w:rFonts w:ascii="Arial" w:hAnsi="Arial" w:cs="Arial"/>
          <w:sz w:val="24"/>
          <w:szCs w:val="24"/>
          <w:lang w:val="en-US"/>
        </w:rPr>
        <w:t xml:space="preserve">[5] G. James, D. Witten, T. Hastie y R. Tibshirani, </w:t>
      </w:r>
      <w:r w:rsidRPr="000E25EE">
        <w:rPr>
          <w:rStyle w:val="nfasis"/>
          <w:rFonts w:ascii="Arial" w:hAnsi="Arial" w:cs="Arial"/>
          <w:sz w:val="24"/>
          <w:szCs w:val="24"/>
          <w:lang w:val="en-US"/>
        </w:rPr>
        <w:t>An Introduction to Statistical Learning</w:t>
      </w:r>
      <w:r w:rsidR="0035018F" w:rsidRPr="000E25EE">
        <w:rPr>
          <w:rFonts w:ascii="Arial" w:hAnsi="Arial" w:cs="Arial"/>
          <w:sz w:val="24"/>
          <w:szCs w:val="24"/>
          <w:lang w:val="en-US"/>
        </w:rPr>
        <w:t xml:space="preserve">, </w:t>
      </w:r>
      <w:r w:rsidR="00470B2C" w:rsidRPr="000E25EE">
        <w:rPr>
          <w:rFonts w:ascii="Arial" w:hAnsi="Arial" w:cs="Arial"/>
          <w:sz w:val="24"/>
          <w:szCs w:val="24"/>
          <w:lang w:val="en-US"/>
        </w:rPr>
        <w:t xml:space="preserve">USA, </w:t>
      </w:r>
      <w:r w:rsidR="0035018F" w:rsidRPr="000E25EE">
        <w:rPr>
          <w:rFonts w:ascii="Arial" w:hAnsi="Arial" w:cs="Arial"/>
          <w:sz w:val="24"/>
          <w:szCs w:val="24"/>
          <w:lang w:val="en-US"/>
        </w:rPr>
        <w:t>2023.</w:t>
      </w:r>
      <w:r w:rsidRPr="000E25EE">
        <w:rPr>
          <w:rFonts w:ascii="Arial" w:hAnsi="Arial" w:cs="Arial"/>
          <w:sz w:val="24"/>
          <w:szCs w:val="24"/>
          <w:lang w:val="en-US"/>
        </w:rPr>
        <w:t xml:space="preserve"> </w:t>
      </w:r>
      <w:r w:rsidR="00615235" w:rsidRPr="000E25EE">
        <w:rPr>
          <w:rFonts w:ascii="Arial" w:hAnsi="Arial" w:cs="Arial"/>
          <w:sz w:val="24"/>
          <w:szCs w:val="24"/>
        </w:rPr>
        <w:t xml:space="preserve">[En línea]. Disponible: </w:t>
      </w:r>
      <w:hyperlink r:id="rId36" w:tgtFrame="_new" w:history="1">
        <w:r w:rsidRPr="000E25EE">
          <w:rPr>
            <w:rStyle w:val="Hipervnculo"/>
            <w:rFonts w:ascii="Arial" w:hAnsi="Arial" w:cs="Arial"/>
            <w:sz w:val="24"/>
            <w:szCs w:val="24"/>
          </w:rPr>
          <w:t>https://www.statlearning.com/</w:t>
        </w:r>
      </w:hyperlink>
    </w:p>
    <w:p w14:paraId="3A63F343" w14:textId="77777777" w:rsidR="0026574C" w:rsidRPr="0026574C" w:rsidRDefault="00BB6799" w:rsidP="002F74DC">
      <w:pPr>
        <w:pStyle w:val="Prrafodelista"/>
        <w:numPr>
          <w:ilvl w:val="0"/>
          <w:numId w:val="19"/>
        </w:numPr>
        <w:spacing w:line="276" w:lineRule="auto"/>
        <w:rPr>
          <w:rFonts w:ascii="Arial" w:hAnsi="Arial" w:cs="Arial"/>
          <w:sz w:val="24"/>
          <w:szCs w:val="24"/>
        </w:rPr>
      </w:pPr>
      <w:r w:rsidRPr="0026574C">
        <w:rPr>
          <w:rFonts w:ascii="Arial" w:hAnsi="Arial" w:cs="Arial"/>
          <w:sz w:val="24"/>
          <w:szCs w:val="24"/>
          <w:lang w:val="en-US"/>
        </w:rPr>
        <w:t xml:space="preserve">[6] T. Chen y C. Guestrin, "XGBoost: A Scalable Tree Boosting System," en </w:t>
      </w:r>
      <w:r w:rsidRPr="0026574C">
        <w:rPr>
          <w:rStyle w:val="nfasis"/>
          <w:rFonts w:ascii="Arial" w:hAnsi="Arial" w:cs="Arial"/>
          <w:sz w:val="24"/>
          <w:szCs w:val="24"/>
          <w:lang w:val="en-US"/>
        </w:rPr>
        <w:t>Proceedings of the 22nd ACM SIGKDD International Conference on Knowledge Discovery and Data Mining</w:t>
      </w:r>
      <w:r w:rsidRPr="0026574C">
        <w:rPr>
          <w:rFonts w:ascii="Arial" w:hAnsi="Arial" w:cs="Arial"/>
          <w:sz w:val="24"/>
          <w:szCs w:val="24"/>
          <w:lang w:val="en-US"/>
        </w:rPr>
        <w:t xml:space="preserve">, 2016, pp. 785–794. </w:t>
      </w:r>
      <w:r w:rsidRPr="0026574C">
        <w:rPr>
          <w:rFonts w:ascii="Arial" w:hAnsi="Arial" w:cs="Arial"/>
          <w:sz w:val="24"/>
          <w:szCs w:val="24"/>
        </w:rPr>
        <w:t xml:space="preserve">[En línea]. Disponible: </w:t>
      </w:r>
      <w:hyperlink r:id="rId37" w:tgtFrame="_new" w:history="1">
        <w:r w:rsidRPr="0026574C">
          <w:rPr>
            <w:rStyle w:val="Hipervnculo"/>
            <w:rFonts w:ascii="Arial" w:hAnsi="Arial" w:cs="Arial"/>
            <w:sz w:val="24"/>
            <w:szCs w:val="24"/>
          </w:rPr>
          <w:t>https://doi.org/10.1145/2939672.2939785</w:t>
        </w:r>
      </w:hyperlink>
      <w:r w:rsidR="0026574C">
        <w:t>.</w:t>
      </w:r>
    </w:p>
    <w:p w14:paraId="42D9EB1B" w14:textId="77777777" w:rsidR="0026574C" w:rsidRDefault="0026574C" w:rsidP="002F74DC">
      <w:pPr>
        <w:pStyle w:val="Prrafodelista"/>
        <w:numPr>
          <w:ilvl w:val="0"/>
          <w:numId w:val="19"/>
        </w:numPr>
        <w:spacing w:line="276" w:lineRule="auto"/>
        <w:rPr>
          <w:rFonts w:ascii="Arial" w:hAnsi="Arial" w:cs="Arial"/>
          <w:sz w:val="24"/>
          <w:szCs w:val="24"/>
        </w:rPr>
      </w:pPr>
      <w:r w:rsidRPr="0026574C">
        <w:rPr>
          <w:rFonts w:ascii="Arial" w:hAnsi="Arial" w:cs="Arial"/>
          <w:sz w:val="24"/>
          <w:szCs w:val="24"/>
        </w:rPr>
        <w:t>[7] Banco de la República de Colombia, "Glosario de Términos Financieros - Tasa de Interés," 2024.</w:t>
      </w:r>
    </w:p>
    <w:p w14:paraId="4C08DC04" w14:textId="77777777" w:rsidR="0026574C" w:rsidRPr="00FD6603" w:rsidRDefault="00BB6799" w:rsidP="002F74DC">
      <w:pPr>
        <w:pStyle w:val="Prrafodelista"/>
        <w:numPr>
          <w:ilvl w:val="0"/>
          <w:numId w:val="19"/>
        </w:numPr>
        <w:spacing w:line="276" w:lineRule="auto"/>
        <w:rPr>
          <w:rFonts w:ascii="Arial" w:hAnsi="Arial" w:cs="Arial"/>
          <w:sz w:val="24"/>
          <w:szCs w:val="24"/>
          <w:lang w:val="en-US"/>
        </w:rPr>
      </w:pPr>
      <w:r w:rsidRPr="0026574C">
        <w:rPr>
          <w:rFonts w:ascii="Arial" w:hAnsi="Arial" w:cs="Arial"/>
          <w:sz w:val="24"/>
          <w:szCs w:val="24"/>
          <w:lang w:val="en-US"/>
        </w:rPr>
        <w:t>[8] J. C. Hull, Options, Futures, and Other Derivatives, 10th ed., 2018.</w:t>
      </w:r>
    </w:p>
    <w:p w14:paraId="19FD76C7" w14:textId="77777777" w:rsidR="0026574C" w:rsidRPr="0026574C" w:rsidRDefault="00BB6799" w:rsidP="002F74DC">
      <w:pPr>
        <w:pStyle w:val="Prrafodelista"/>
        <w:numPr>
          <w:ilvl w:val="0"/>
          <w:numId w:val="19"/>
        </w:numPr>
        <w:spacing w:line="276" w:lineRule="auto"/>
        <w:rPr>
          <w:rFonts w:ascii="Arial" w:hAnsi="Arial" w:cs="Arial"/>
          <w:sz w:val="24"/>
          <w:szCs w:val="24"/>
        </w:rPr>
      </w:pPr>
      <w:r w:rsidRPr="0026574C">
        <w:rPr>
          <w:rFonts w:ascii="Arial" w:hAnsi="Arial" w:cs="Arial"/>
          <w:sz w:val="24"/>
          <w:szCs w:val="24"/>
          <w:lang w:val="en-US"/>
        </w:rPr>
        <w:t xml:space="preserve">[9] R. J. Hyndman y G. Athanasopoulos, </w:t>
      </w:r>
      <w:r w:rsidRPr="0026574C">
        <w:rPr>
          <w:rStyle w:val="nfasis"/>
          <w:rFonts w:ascii="Arial" w:hAnsi="Arial" w:cs="Arial"/>
          <w:sz w:val="24"/>
          <w:szCs w:val="24"/>
          <w:lang w:val="en-US"/>
        </w:rPr>
        <w:t>Forecasting: Principles and Practice</w:t>
      </w:r>
      <w:r w:rsidRPr="0026574C">
        <w:rPr>
          <w:rFonts w:ascii="Arial" w:hAnsi="Arial" w:cs="Arial"/>
          <w:sz w:val="24"/>
          <w:szCs w:val="24"/>
          <w:lang w:val="en-US"/>
        </w:rPr>
        <w:t xml:space="preserve">, 3ra ed. </w:t>
      </w:r>
      <w:r w:rsidRPr="00FD6603">
        <w:rPr>
          <w:rFonts w:ascii="Arial" w:hAnsi="Arial" w:cs="Arial"/>
          <w:sz w:val="24"/>
          <w:szCs w:val="24"/>
        </w:rPr>
        <w:t xml:space="preserve">Melbourne, Australia: OTexts, 2021. [En línea]. Disponible: </w:t>
      </w:r>
      <w:hyperlink r:id="rId38" w:tgtFrame="_new" w:history="1">
        <w:r w:rsidRPr="00FD6603">
          <w:rPr>
            <w:rStyle w:val="Hipervnculo"/>
            <w:rFonts w:ascii="Arial" w:hAnsi="Arial" w:cs="Arial"/>
            <w:sz w:val="24"/>
            <w:szCs w:val="24"/>
          </w:rPr>
          <w:t>https://otexts.com/fpp3/</w:t>
        </w:r>
      </w:hyperlink>
    </w:p>
    <w:p w14:paraId="28AA9B99" w14:textId="77777777" w:rsidR="0026574C" w:rsidRPr="00FD6603" w:rsidRDefault="00BB6799" w:rsidP="002F74DC">
      <w:pPr>
        <w:pStyle w:val="Prrafodelista"/>
        <w:numPr>
          <w:ilvl w:val="0"/>
          <w:numId w:val="19"/>
        </w:numPr>
        <w:spacing w:line="276" w:lineRule="auto"/>
        <w:rPr>
          <w:rFonts w:ascii="Arial" w:hAnsi="Arial" w:cs="Arial"/>
          <w:sz w:val="24"/>
          <w:szCs w:val="24"/>
          <w:lang w:val="en-US"/>
        </w:rPr>
      </w:pPr>
      <w:r w:rsidRPr="0026574C">
        <w:rPr>
          <w:rFonts w:ascii="Arial" w:hAnsi="Arial" w:cs="Arial"/>
          <w:sz w:val="24"/>
          <w:szCs w:val="24"/>
          <w:lang w:val="en-US"/>
        </w:rPr>
        <w:t>[10] A. Zheng y A. Casari, Feature Engineering for Machine Learning, 2018.</w:t>
      </w:r>
    </w:p>
    <w:p w14:paraId="27120EC6" w14:textId="77777777" w:rsidR="0026574C" w:rsidRPr="00FD6603" w:rsidRDefault="00BB6799" w:rsidP="002F74DC">
      <w:pPr>
        <w:pStyle w:val="Prrafodelista"/>
        <w:numPr>
          <w:ilvl w:val="0"/>
          <w:numId w:val="19"/>
        </w:numPr>
        <w:spacing w:line="276" w:lineRule="auto"/>
        <w:rPr>
          <w:rFonts w:ascii="Arial" w:hAnsi="Arial" w:cs="Arial"/>
          <w:sz w:val="24"/>
          <w:szCs w:val="24"/>
          <w:lang w:val="en-US"/>
        </w:rPr>
      </w:pPr>
      <w:r w:rsidRPr="0026574C">
        <w:rPr>
          <w:rFonts w:ascii="Arial" w:hAnsi="Arial" w:cs="Arial"/>
          <w:sz w:val="24"/>
          <w:szCs w:val="24"/>
          <w:lang w:val="en-US"/>
        </w:rPr>
        <w:t>[11] J. Snoek, H. Larochelle y R. P. Adams, "Practical Bayesian Optimization of Machine Learning Algorithms," 2012.</w:t>
      </w:r>
    </w:p>
    <w:p w14:paraId="43D79632" w14:textId="77777777" w:rsidR="0026574C" w:rsidRPr="00FD6603" w:rsidRDefault="00BB6799" w:rsidP="002F74DC">
      <w:pPr>
        <w:pStyle w:val="Prrafodelista"/>
        <w:numPr>
          <w:ilvl w:val="0"/>
          <w:numId w:val="19"/>
        </w:numPr>
        <w:spacing w:line="276" w:lineRule="auto"/>
        <w:rPr>
          <w:rFonts w:ascii="Arial" w:hAnsi="Arial" w:cs="Arial"/>
          <w:sz w:val="24"/>
          <w:szCs w:val="24"/>
          <w:lang w:val="en-US"/>
        </w:rPr>
      </w:pPr>
      <w:r w:rsidRPr="0026574C">
        <w:rPr>
          <w:rFonts w:ascii="Arial" w:hAnsi="Arial" w:cs="Arial"/>
          <w:sz w:val="24"/>
          <w:szCs w:val="24"/>
          <w:lang w:val="en-US"/>
        </w:rPr>
        <w:t>[12] Python Software Foundation, "Python 3.10 Documentation," 2024.</w:t>
      </w:r>
    </w:p>
    <w:p w14:paraId="513F5FC5" w14:textId="77777777" w:rsidR="0026574C" w:rsidRPr="00FD6603" w:rsidRDefault="00BB6799" w:rsidP="002F74DC">
      <w:pPr>
        <w:pStyle w:val="Prrafodelista"/>
        <w:numPr>
          <w:ilvl w:val="0"/>
          <w:numId w:val="19"/>
        </w:numPr>
        <w:spacing w:line="276" w:lineRule="auto"/>
        <w:rPr>
          <w:rFonts w:ascii="Arial" w:hAnsi="Arial" w:cs="Arial"/>
          <w:sz w:val="24"/>
          <w:szCs w:val="24"/>
          <w:lang w:val="en-US"/>
        </w:rPr>
      </w:pPr>
      <w:r w:rsidRPr="0026574C">
        <w:rPr>
          <w:rFonts w:ascii="Arial" w:hAnsi="Arial" w:cs="Arial"/>
          <w:sz w:val="24"/>
          <w:szCs w:val="24"/>
          <w:lang w:val="en-US"/>
        </w:rPr>
        <w:t>[13] W. McKinney, Python for Data Analysis, 3rd ed., 2022.</w:t>
      </w:r>
    </w:p>
    <w:p w14:paraId="7A984708" w14:textId="77777777" w:rsidR="0026574C" w:rsidRPr="00FD6603" w:rsidRDefault="00BB6799" w:rsidP="002F74DC">
      <w:pPr>
        <w:pStyle w:val="Prrafodelista"/>
        <w:numPr>
          <w:ilvl w:val="0"/>
          <w:numId w:val="19"/>
        </w:numPr>
        <w:spacing w:line="276" w:lineRule="auto"/>
        <w:rPr>
          <w:rFonts w:ascii="Arial" w:hAnsi="Arial" w:cs="Arial"/>
          <w:sz w:val="24"/>
          <w:szCs w:val="24"/>
          <w:lang w:val="en-US"/>
        </w:rPr>
      </w:pPr>
      <w:r w:rsidRPr="0026574C">
        <w:rPr>
          <w:rFonts w:ascii="Arial" w:hAnsi="Arial" w:cs="Arial"/>
          <w:sz w:val="24"/>
          <w:szCs w:val="24"/>
          <w:lang w:val="en-US"/>
        </w:rPr>
        <w:t>[14] F. Pedregosa et al., "Scikit-learn: Machine Learning in Python," 2011.</w:t>
      </w:r>
    </w:p>
    <w:p w14:paraId="69A0C050" w14:textId="77777777" w:rsidR="0026574C" w:rsidRPr="00FD6603" w:rsidRDefault="00BB6799" w:rsidP="002F74DC">
      <w:pPr>
        <w:pStyle w:val="Prrafodelista"/>
        <w:numPr>
          <w:ilvl w:val="0"/>
          <w:numId w:val="19"/>
        </w:numPr>
        <w:spacing w:line="276" w:lineRule="auto"/>
        <w:rPr>
          <w:rFonts w:ascii="Arial" w:hAnsi="Arial" w:cs="Arial"/>
          <w:sz w:val="24"/>
          <w:szCs w:val="24"/>
          <w:lang w:val="en-US"/>
        </w:rPr>
      </w:pPr>
      <w:r w:rsidRPr="0026574C">
        <w:rPr>
          <w:rFonts w:ascii="Arial" w:hAnsi="Arial" w:cs="Arial"/>
          <w:sz w:val="24"/>
          <w:szCs w:val="24"/>
          <w:lang w:val="en-US"/>
        </w:rPr>
        <w:t>[15] T. Chen y C. Guestrin, "XGBoost: A Scalable Tree Boosting System," 2016.</w:t>
      </w:r>
    </w:p>
    <w:p w14:paraId="62C1877B" w14:textId="77777777" w:rsidR="0026574C" w:rsidRPr="00FD6603" w:rsidRDefault="00BB6799" w:rsidP="002F74DC">
      <w:pPr>
        <w:pStyle w:val="Prrafodelista"/>
        <w:numPr>
          <w:ilvl w:val="0"/>
          <w:numId w:val="19"/>
        </w:numPr>
        <w:spacing w:line="276" w:lineRule="auto"/>
        <w:rPr>
          <w:rFonts w:ascii="Arial" w:hAnsi="Arial" w:cs="Arial"/>
          <w:sz w:val="24"/>
          <w:szCs w:val="24"/>
          <w:lang w:val="en-US"/>
        </w:rPr>
      </w:pPr>
      <w:r w:rsidRPr="0026574C">
        <w:rPr>
          <w:rFonts w:ascii="Arial" w:hAnsi="Arial" w:cs="Arial"/>
          <w:sz w:val="24"/>
          <w:szCs w:val="24"/>
          <w:lang w:val="en-US"/>
        </w:rPr>
        <w:t>[16] T. Akiba et al., "Optuna: A Next-generation Hyperparameter Optimization Framework," 2019.</w:t>
      </w:r>
    </w:p>
    <w:p w14:paraId="519A9725" w14:textId="77777777" w:rsidR="0026574C" w:rsidRPr="00FD6603" w:rsidRDefault="00BB6799" w:rsidP="002F74DC">
      <w:pPr>
        <w:pStyle w:val="Prrafodelista"/>
        <w:numPr>
          <w:ilvl w:val="0"/>
          <w:numId w:val="19"/>
        </w:numPr>
        <w:spacing w:line="276" w:lineRule="auto"/>
        <w:rPr>
          <w:rFonts w:ascii="Arial" w:hAnsi="Arial" w:cs="Arial"/>
          <w:sz w:val="24"/>
          <w:szCs w:val="24"/>
          <w:lang w:val="en-US"/>
        </w:rPr>
      </w:pPr>
      <w:r w:rsidRPr="0026574C">
        <w:rPr>
          <w:rFonts w:ascii="Arial" w:hAnsi="Arial" w:cs="Arial"/>
          <w:sz w:val="24"/>
          <w:szCs w:val="24"/>
          <w:lang w:val="en-US"/>
        </w:rPr>
        <w:t>[17] Project Jupyter, "Jupyter Notebook Documentation," 2024.</w:t>
      </w:r>
    </w:p>
    <w:p w14:paraId="6BDB6098" w14:textId="77777777" w:rsidR="0026574C" w:rsidRPr="0026574C" w:rsidRDefault="00BB6799" w:rsidP="002F74DC">
      <w:pPr>
        <w:pStyle w:val="Prrafodelista"/>
        <w:numPr>
          <w:ilvl w:val="0"/>
          <w:numId w:val="19"/>
        </w:numPr>
        <w:spacing w:line="276" w:lineRule="auto"/>
        <w:rPr>
          <w:rFonts w:ascii="Arial" w:hAnsi="Arial" w:cs="Arial"/>
          <w:sz w:val="24"/>
          <w:szCs w:val="24"/>
        </w:rPr>
      </w:pPr>
      <w:r w:rsidRPr="0026574C">
        <w:rPr>
          <w:rFonts w:ascii="Arial" w:hAnsi="Arial" w:cs="Arial"/>
          <w:sz w:val="24"/>
          <w:szCs w:val="24"/>
          <w:lang w:val="en-US"/>
        </w:rPr>
        <w:t>[18] Streamlit Inc., "Streamlit Documentation," 2024.</w:t>
      </w:r>
    </w:p>
    <w:p w14:paraId="0610D78C" w14:textId="77777777" w:rsidR="0026574C" w:rsidRPr="00FD6603" w:rsidRDefault="00BB6799" w:rsidP="002F74DC">
      <w:pPr>
        <w:pStyle w:val="Prrafodelista"/>
        <w:numPr>
          <w:ilvl w:val="0"/>
          <w:numId w:val="19"/>
        </w:numPr>
        <w:spacing w:line="276" w:lineRule="auto"/>
        <w:rPr>
          <w:rFonts w:ascii="Arial" w:hAnsi="Arial" w:cs="Arial"/>
          <w:sz w:val="24"/>
          <w:szCs w:val="24"/>
          <w:lang w:val="en-US"/>
        </w:rPr>
      </w:pPr>
      <w:r w:rsidRPr="0026574C">
        <w:rPr>
          <w:rFonts w:ascii="Arial" w:hAnsi="Arial" w:cs="Arial"/>
          <w:sz w:val="24"/>
          <w:szCs w:val="24"/>
          <w:lang w:val="en-US"/>
        </w:rPr>
        <w:t>[19] Plotly Technologies Inc., "Plotly Python Open Source Graphing Library," 2024.</w:t>
      </w:r>
    </w:p>
    <w:p w14:paraId="773470CF" w14:textId="77777777" w:rsidR="0026574C" w:rsidRPr="0026574C" w:rsidRDefault="00BB6799" w:rsidP="002F74DC">
      <w:pPr>
        <w:pStyle w:val="Prrafodelista"/>
        <w:numPr>
          <w:ilvl w:val="0"/>
          <w:numId w:val="19"/>
        </w:numPr>
        <w:spacing w:line="276" w:lineRule="auto"/>
        <w:rPr>
          <w:rFonts w:ascii="Arial" w:hAnsi="Arial" w:cs="Arial"/>
          <w:sz w:val="24"/>
          <w:szCs w:val="24"/>
        </w:rPr>
      </w:pPr>
      <w:r w:rsidRPr="0026574C">
        <w:rPr>
          <w:rFonts w:ascii="Arial" w:hAnsi="Arial" w:cs="Arial"/>
          <w:sz w:val="24"/>
          <w:szCs w:val="24"/>
          <w:lang w:val="en-US"/>
        </w:rPr>
        <w:t>[20] GitHub Inc., "GitHub Documentation," 2024.</w:t>
      </w:r>
    </w:p>
    <w:p w14:paraId="42611647" w14:textId="607B101F" w:rsidR="00BB6799" w:rsidRPr="0026574C" w:rsidRDefault="00BB6799" w:rsidP="002F74DC">
      <w:pPr>
        <w:pStyle w:val="Prrafodelista"/>
        <w:numPr>
          <w:ilvl w:val="0"/>
          <w:numId w:val="19"/>
        </w:numPr>
        <w:spacing w:line="276" w:lineRule="auto"/>
        <w:rPr>
          <w:rFonts w:ascii="Arial" w:hAnsi="Arial" w:cs="Arial"/>
          <w:sz w:val="24"/>
          <w:szCs w:val="24"/>
        </w:rPr>
      </w:pPr>
      <w:r w:rsidRPr="0026574C">
        <w:rPr>
          <w:rFonts w:ascii="Arial" w:hAnsi="Arial" w:cs="Arial"/>
          <w:sz w:val="24"/>
          <w:szCs w:val="24"/>
          <w:lang w:val="en-US"/>
        </w:rPr>
        <w:t xml:space="preserve">[21] Streamlit Inc., "Streamlit Community Cloud Documentation," 2024.2nd ed. </w:t>
      </w:r>
      <w:r w:rsidRPr="0026574C">
        <w:rPr>
          <w:rFonts w:ascii="Arial" w:hAnsi="Arial" w:cs="Arial"/>
          <w:sz w:val="24"/>
          <w:szCs w:val="24"/>
        </w:rPr>
        <w:t>New York, NY, USA: Springer, 2021.</w:t>
      </w:r>
      <w:r w:rsidR="00362C58" w:rsidRPr="00362C58">
        <w:t xml:space="preserve"> </w:t>
      </w:r>
      <w:r w:rsidR="00362C58" w:rsidRPr="00362C58">
        <w:rPr>
          <w:rFonts w:ascii="Arial" w:hAnsi="Arial" w:cs="Arial"/>
          <w:sz w:val="24"/>
          <w:szCs w:val="24"/>
        </w:rPr>
        <w:t xml:space="preserve">[En línea]. Disponible: </w:t>
      </w:r>
      <w:hyperlink r:id="rId39" w:history="1">
        <w:r w:rsidR="00362C58" w:rsidRPr="00362C58">
          <w:rPr>
            <w:rStyle w:val="Hipervnculo"/>
            <w:rFonts w:ascii="Arial" w:hAnsi="Arial" w:cs="Arial"/>
            <w:sz w:val="24"/>
            <w:szCs w:val="24"/>
          </w:rPr>
          <w:t>https://docs.streamlit.io/streamlit-community-cloud</w:t>
        </w:r>
      </w:hyperlink>
    </w:p>
    <w:p w14:paraId="333504F5" w14:textId="552D7F8B" w:rsidR="00541E66" w:rsidRDefault="00541E66" w:rsidP="00B33A8C">
      <w:pPr>
        <w:pStyle w:val="Prrafodelista"/>
        <w:spacing w:line="276" w:lineRule="auto"/>
      </w:pPr>
    </w:p>
    <w:p w14:paraId="29D1CCF3" w14:textId="77777777" w:rsidR="00BB71DD" w:rsidRPr="00BB6799" w:rsidRDefault="00BB71DD" w:rsidP="00B33A8C">
      <w:pPr>
        <w:spacing w:line="276" w:lineRule="auto"/>
      </w:pPr>
    </w:p>
    <w:p w14:paraId="600F3F10" w14:textId="6143EF18" w:rsidR="006C0FB2" w:rsidRPr="006C0FB2" w:rsidRDefault="006C0FB2" w:rsidP="002F74DC">
      <w:pPr>
        <w:pStyle w:val="Ttulo1"/>
        <w:numPr>
          <w:ilvl w:val="0"/>
          <w:numId w:val="2"/>
        </w:numPr>
        <w:spacing w:line="276" w:lineRule="auto"/>
        <w:ind w:left="426" w:hanging="426"/>
        <w:rPr>
          <w:rFonts w:ascii="Arial" w:hAnsi="Arial" w:cs="Arial"/>
          <w:b/>
          <w:bCs/>
          <w:color w:val="auto"/>
          <w:sz w:val="24"/>
          <w:szCs w:val="24"/>
        </w:rPr>
      </w:pPr>
      <w:bookmarkStart w:id="227" w:name="_Toc231316010"/>
      <w:r>
        <w:rPr>
          <w:rFonts w:ascii="Arial" w:hAnsi="Arial" w:cs="Arial"/>
          <w:b/>
          <w:bCs/>
          <w:color w:val="auto"/>
          <w:sz w:val="24"/>
          <w:szCs w:val="24"/>
        </w:rPr>
        <w:t>A</w:t>
      </w:r>
      <w:r w:rsidRPr="006C0FB2">
        <w:rPr>
          <w:rFonts w:ascii="Arial" w:hAnsi="Arial" w:cs="Arial"/>
          <w:b/>
          <w:bCs/>
          <w:color w:val="auto"/>
          <w:sz w:val="24"/>
          <w:szCs w:val="24"/>
        </w:rPr>
        <w:t>nexos</w:t>
      </w:r>
      <w:bookmarkEnd w:id="227"/>
    </w:p>
    <w:p w14:paraId="2EA0E0D7" w14:textId="77777777" w:rsidR="002836DC" w:rsidRDefault="002836DC" w:rsidP="00B33A8C">
      <w:pPr>
        <w:spacing w:after="0" w:line="276" w:lineRule="auto"/>
        <w:rPr>
          <w:rFonts w:ascii="Arial" w:hAnsi="Arial" w:cs="Arial"/>
          <w:sz w:val="24"/>
          <w:szCs w:val="24"/>
        </w:rPr>
      </w:pPr>
    </w:p>
    <w:p w14:paraId="292E4BF9" w14:textId="49663EE4" w:rsidR="002836DC" w:rsidRPr="00DA2BF2" w:rsidRDefault="002836DC" w:rsidP="002F74DC">
      <w:pPr>
        <w:pStyle w:val="Prrafodelista"/>
        <w:numPr>
          <w:ilvl w:val="0"/>
          <w:numId w:val="64"/>
        </w:numPr>
        <w:spacing w:after="0" w:line="276" w:lineRule="auto"/>
        <w:rPr>
          <w:rFonts w:ascii="Arial" w:hAnsi="Arial" w:cs="Arial"/>
          <w:sz w:val="24"/>
          <w:szCs w:val="24"/>
        </w:rPr>
      </w:pPr>
      <w:r w:rsidRPr="00DA2BF2">
        <w:rPr>
          <w:rFonts w:ascii="Arial" w:hAnsi="Arial" w:cs="Arial"/>
          <w:sz w:val="24"/>
          <w:szCs w:val="24"/>
        </w:rPr>
        <w:t>Dataset de la superintendencia financiera:</w:t>
      </w:r>
      <w:r w:rsidR="00DA2BF2">
        <w:rPr>
          <w:rFonts w:ascii="Arial" w:hAnsi="Arial" w:cs="Arial"/>
          <w:sz w:val="24"/>
          <w:szCs w:val="24"/>
        </w:rPr>
        <w:t xml:space="preserve"> </w:t>
      </w:r>
      <w:r w:rsidRPr="00DA2BF2">
        <w:rPr>
          <w:rFonts w:ascii="Arial" w:hAnsi="Arial" w:cs="Arial"/>
          <w:sz w:val="24"/>
          <w:szCs w:val="24"/>
        </w:rPr>
        <w:t>https://www.datos.gov.co/Econom-a-y-Finanzas/Tasas-de-inter-s-activas-por-tipo-de-cr-dito-Hist-/w9zh-vetq/about_data</w:t>
      </w:r>
    </w:p>
    <w:p w14:paraId="787EE8C4" w14:textId="77777777" w:rsidR="00376E42" w:rsidRDefault="00376E42" w:rsidP="00B33A8C">
      <w:pPr>
        <w:spacing w:after="0" w:line="276" w:lineRule="auto"/>
        <w:ind w:left="360"/>
        <w:rPr>
          <w:rFonts w:ascii="Arial" w:hAnsi="Arial" w:cs="Arial"/>
          <w:sz w:val="24"/>
          <w:szCs w:val="24"/>
        </w:rPr>
      </w:pPr>
    </w:p>
    <w:p w14:paraId="6E6D1C0F" w14:textId="77777777" w:rsidR="00376E42" w:rsidRPr="00F62916" w:rsidRDefault="00376E42" w:rsidP="002F74DC">
      <w:pPr>
        <w:numPr>
          <w:ilvl w:val="0"/>
          <w:numId w:val="64"/>
        </w:numPr>
        <w:spacing w:line="276" w:lineRule="auto"/>
        <w:rPr>
          <w:rFonts w:ascii="Arial" w:hAnsi="Arial" w:cs="Arial"/>
          <w:sz w:val="24"/>
          <w:szCs w:val="24"/>
        </w:rPr>
      </w:pPr>
      <w:r w:rsidRPr="00F62916">
        <w:rPr>
          <w:rFonts w:ascii="Arial" w:hAnsi="Arial" w:cs="Arial"/>
          <w:sz w:val="24"/>
          <w:szCs w:val="24"/>
        </w:rPr>
        <w:t>Repositorio: github.com/camilosanchez12c/BANCOPREDICCION</w:t>
      </w:r>
    </w:p>
    <w:p w14:paraId="534A0C9F" w14:textId="77777777" w:rsidR="00DA2BF2" w:rsidRPr="00DA2BF2" w:rsidRDefault="00376E42" w:rsidP="002F74DC">
      <w:pPr>
        <w:pStyle w:val="Prrafodelista"/>
        <w:numPr>
          <w:ilvl w:val="0"/>
          <w:numId w:val="64"/>
        </w:numPr>
        <w:spacing w:line="276" w:lineRule="auto"/>
        <w:rPr>
          <w:rFonts w:ascii="Arial" w:hAnsi="Arial" w:cs="Arial"/>
          <w:b/>
          <w:bCs/>
          <w:sz w:val="24"/>
          <w:szCs w:val="24"/>
        </w:rPr>
      </w:pPr>
      <w:r w:rsidRPr="00DA2BF2">
        <w:rPr>
          <w:rFonts w:ascii="Arial" w:hAnsi="Arial" w:cs="Arial"/>
          <w:sz w:val="24"/>
          <w:szCs w:val="24"/>
        </w:rPr>
        <w:t>URL de acceso</w:t>
      </w:r>
      <w:r w:rsidR="00DA2BF2">
        <w:rPr>
          <w:rFonts w:ascii="Arial" w:hAnsi="Arial" w:cs="Arial"/>
          <w:sz w:val="24"/>
          <w:szCs w:val="24"/>
        </w:rPr>
        <w:t xml:space="preserve"> al dashboard: </w:t>
      </w:r>
    </w:p>
    <w:p w14:paraId="1C1700EA" w14:textId="6B8BFCFB" w:rsidR="00376E42" w:rsidRPr="00DA2BF2" w:rsidRDefault="00376E42" w:rsidP="00B33A8C">
      <w:pPr>
        <w:pStyle w:val="Prrafodelista"/>
        <w:spacing w:line="276" w:lineRule="auto"/>
        <w:rPr>
          <w:rFonts w:ascii="Arial" w:hAnsi="Arial" w:cs="Arial"/>
          <w:b/>
          <w:bCs/>
          <w:sz w:val="24"/>
          <w:szCs w:val="24"/>
        </w:rPr>
      </w:pPr>
      <w:r w:rsidRPr="00DA2BF2">
        <w:rPr>
          <w:rFonts w:ascii="Arial" w:hAnsi="Arial" w:cs="Arial"/>
          <w:sz w:val="24"/>
          <w:szCs w:val="24"/>
        </w:rPr>
        <w:t>https://bancoprediccion-4hk5u5tn8dexvcusic4zyn.streamlit.app/</w:t>
      </w:r>
    </w:p>
    <w:p w14:paraId="29E5C2C0" w14:textId="77777777" w:rsidR="00376E42" w:rsidRPr="00940179" w:rsidRDefault="00376E42" w:rsidP="00B33A8C">
      <w:pPr>
        <w:spacing w:after="0" w:line="276" w:lineRule="auto"/>
        <w:ind w:left="360"/>
        <w:rPr>
          <w:rFonts w:ascii="Arial" w:hAnsi="Arial" w:cs="Arial"/>
          <w:sz w:val="24"/>
          <w:szCs w:val="24"/>
        </w:rPr>
      </w:pPr>
    </w:p>
    <w:sectPr w:rsidR="00376E42" w:rsidRPr="00940179" w:rsidSect="00524D98">
      <w:headerReference w:type="default" r:id="rId40"/>
      <w:footerReference w:type="default" r:id="rId41"/>
      <w:pgSz w:w="12240" w:h="15840" w:code="1"/>
      <w:pgMar w:top="1417" w:right="1701" w:bottom="1417" w:left="1701" w:header="709" w:footer="709" w:gutter="0"/>
      <w:pgNumType w:start="1"/>
      <w:cols w:space="708"/>
      <w:docGrid w:linePitch="299"/>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58" w:author="JUAN CAMILO SANCHEZ GUTIERREZ" w:date="2026-05-31T04:58:00Z" w:initials="">
    <w:p w14:paraId="70310FE1" w14:textId="77777777" w:rsidR="00FD6603" w:rsidRDefault="00FD6603" w:rsidP="00F62916">
      <w:pPr>
        <w:widowControl w:val="0"/>
        <w:spacing w:after="0" w:line="240" w:lineRule="auto"/>
        <w:rPr>
          <w:rFonts w:ascii="Arial" w:eastAsia="Arial" w:hAnsi="Arial" w:cs="Arial"/>
          <w:color w:val="000000"/>
        </w:rPr>
      </w:pPr>
      <w:r>
        <w:rPr>
          <w:rFonts w:ascii="Arial" w:eastAsia="Arial" w:hAnsi="Arial" w:cs="Arial"/>
          <w:color w:val="000000"/>
        </w:rPr>
        <w:t>tiene agregado ya la lista pero falta configurarlo bien</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70310FE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C24EB18" w16cex:dateUtc="2026-06-02T16:3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0310FE1" w16cid:durableId="3C24EB18"/>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4AE0B90" w14:textId="77777777" w:rsidR="002F74DC" w:rsidRDefault="002F74DC" w:rsidP="00524D98">
      <w:pPr>
        <w:spacing w:after="0" w:line="240" w:lineRule="auto"/>
      </w:pPr>
      <w:r>
        <w:separator/>
      </w:r>
    </w:p>
  </w:endnote>
  <w:endnote w:type="continuationSeparator" w:id="0">
    <w:p w14:paraId="6D8C9DF0" w14:textId="77777777" w:rsidR="002F74DC" w:rsidRDefault="002F74DC" w:rsidP="00524D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F52600F" w14:textId="00BE73A5" w:rsidR="00FD6603" w:rsidRDefault="00FD6603">
    <w:pPr>
      <w:tabs>
        <w:tab w:val="center" w:pos="4550"/>
        <w:tab w:val="left" w:pos="5818"/>
      </w:tabs>
      <w:ind w:right="260"/>
      <w:jc w:val="right"/>
      <w:rPr>
        <w:color w:val="222A35" w:themeColor="text2" w:themeShade="80"/>
        <w:sz w:val="24"/>
        <w:szCs w:val="24"/>
      </w:rPr>
    </w:pPr>
    <w:r>
      <w:rPr>
        <w:color w:val="323E4F" w:themeColor="text2" w:themeShade="BF"/>
        <w:sz w:val="24"/>
        <w:szCs w:val="24"/>
      </w:rPr>
      <w:fldChar w:fldCharType="begin"/>
    </w:r>
    <w:r>
      <w:rPr>
        <w:color w:val="323E4F" w:themeColor="text2" w:themeShade="BF"/>
        <w:sz w:val="24"/>
        <w:szCs w:val="24"/>
      </w:rPr>
      <w:instrText>PAGE   \* MERGEFORMAT</w:instrText>
    </w:r>
    <w:r>
      <w:rPr>
        <w:color w:val="323E4F" w:themeColor="text2" w:themeShade="BF"/>
        <w:sz w:val="24"/>
        <w:szCs w:val="24"/>
      </w:rPr>
      <w:fldChar w:fldCharType="separate"/>
    </w:r>
    <w:r w:rsidR="00A53940" w:rsidRPr="00A53940">
      <w:rPr>
        <w:noProof/>
        <w:color w:val="323E4F" w:themeColor="text2" w:themeShade="BF"/>
        <w:sz w:val="24"/>
        <w:szCs w:val="24"/>
        <w:lang w:val="es-ES"/>
      </w:rPr>
      <w:t>iv</w:t>
    </w:r>
    <w:r>
      <w:rPr>
        <w:color w:val="323E4F" w:themeColor="text2" w:themeShade="BF"/>
        <w:sz w:val="24"/>
        <w:szCs w:val="24"/>
      </w:rPr>
      <w:fldChar w:fldCharType="end"/>
    </w:r>
  </w:p>
  <w:p w14:paraId="72BFE167" w14:textId="77777777" w:rsidR="00FD6603" w:rsidRDefault="00FD6603">
    <w:pPr>
      <w:pStyle w:val="Piedepgina"/>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0CE882E" w14:textId="3E4FBE70" w:rsidR="00FD6603" w:rsidRDefault="00FD6603">
    <w:pPr>
      <w:pStyle w:val="Piedepgina"/>
      <w:jc w:val="right"/>
    </w:pPr>
    <w:r>
      <w:rPr>
        <w:color w:val="4472C4" w:themeColor="accent1"/>
        <w:sz w:val="20"/>
        <w:szCs w:val="20"/>
        <w:lang w:val="es-ES"/>
      </w:rPr>
      <w:t xml:space="preserve"> </w:t>
    </w:r>
    <w:r>
      <w:rPr>
        <w:color w:val="4472C4" w:themeColor="accent1"/>
        <w:sz w:val="20"/>
        <w:szCs w:val="20"/>
      </w:rPr>
      <w:fldChar w:fldCharType="begin"/>
    </w:r>
    <w:r>
      <w:rPr>
        <w:color w:val="4472C4" w:themeColor="accent1"/>
        <w:sz w:val="20"/>
        <w:szCs w:val="20"/>
      </w:rPr>
      <w:instrText xml:space="preserve"> PAGE  \* Arabic </w:instrText>
    </w:r>
    <w:r>
      <w:rPr>
        <w:color w:val="4472C4" w:themeColor="accent1"/>
        <w:sz w:val="20"/>
        <w:szCs w:val="20"/>
      </w:rPr>
      <w:fldChar w:fldCharType="separate"/>
    </w:r>
    <w:r w:rsidR="00A53940">
      <w:rPr>
        <w:noProof/>
        <w:color w:val="4472C4" w:themeColor="accent1"/>
        <w:sz w:val="20"/>
        <w:szCs w:val="20"/>
      </w:rPr>
      <w:t>15</w:t>
    </w:r>
    <w:r>
      <w:rPr>
        <w:color w:val="4472C4" w:themeColor="accent1"/>
        <w:sz w:val="20"/>
        <w:szCs w:val="20"/>
      </w:rPr>
      <w:fldChar w:fldCharType="end"/>
    </w:r>
  </w:p>
  <w:p w14:paraId="3E4B5229" w14:textId="77777777" w:rsidR="00FD6603" w:rsidRDefault="00FD6603">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70E2F48" w14:textId="77777777" w:rsidR="002F74DC" w:rsidRDefault="002F74DC" w:rsidP="00524D98">
      <w:pPr>
        <w:spacing w:after="0" w:line="240" w:lineRule="auto"/>
      </w:pPr>
      <w:r>
        <w:separator/>
      </w:r>
    </w:p>
  </w:footnote>
  <w:footnote w:type="continuationSeparator" w:id="0">
    <w:p w14:paraId="6ADC4EC5" w14:textId="77777777" w:rsidR="002F74DC" w:rsidRDefault="002F74DC" w:rsidP="00524D9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B980C90" w14:textId="77F6C77C" w:rsidR="00FD6603" w:rsidRDefault="00FD6603">
    <w:pPr>
      <w:pStyle w:val="Encabezado"/>
      <w:rPr>
        <w:sz w:val="24"/>
        <w:szCs w:val="24"/>
      </w:rPr>
    </w:pPr>
    <w:sdt>
      <w:sdtPr>
        <w:rPr>
          <w:rFonts w:ascii="Arial" w:hAnsi="Arial" w:cs="Arial"/>
          <w:b/>
          <w:bCs/>
          <w:sz w:val="24"/>
          <w:szCs w:val="24"/>
        </w:rPr>
        <w:alias w:val="Título"/>
        <w:id w:val="-1607259403"/>
        <w:placeholder>
          <w:docPart w:val="1D1156AE6CA34DD5B99B33A4B382547E"/>
        </w:placeholder>
        <w:dataBinding w:prefixMappings="xmlns:ns0='http://schemas.openxmlformats.org/package/2006/metadata/core-properties' xmlns:ns1='http://purl.org/dc/elements/1.1/'" w:xpath="/ns0:coreProperties[1]/ns1:title[1]" w:storeItemID="{6C3C8BC8-F283-45AE-878A-BAB7291924A1}"/>
        <w:text/>
      </w:sdtPr>
      <w:sdtContent>
        <w:r w:rsidRPr="006D6C42">
          <w:rPr>
            <w:rFonts w:ascii="Arial" w:hAnsi="Arial" w:cs="Arial"/>
            <w:b/>
            <w:bCs/>
            <w:sz w:val="24"/>
            <w:szCs w:val="24"/>
          </w:rPr>
          <w:t>Predicción de la tasa de efectiva anual para créditos de consumo de libre inversión en establecimientos bancarios colombianos mediante técnicas de machine learning</w:t>
        </w:r>
      </w:sdtContent>
    </w:sdt>
    <w:r>
      <w:rPr>
        <w:rFonts w:asciiTheme="majorHAnsi" w:eastAsiaTheme="majorEastAsia" w:hAnsiTheme="majorHAnsi" w:cstheme="majorBidi"/>
        <w:color w:val="4472C4" w:themeColor="accent1"/>
        <w:sz w:val="24"/>
        <w:szCs w:val="24"/>
      </w:rPr>
      <w:ptab w:relativeTo="margin" w:alignment="right" w:leader="none"/>
    </w:r>
  </w:p>
  <w:p w14:paraId="3326BC71" w14:textId="471034A9" w:rsidR="00FD6603" w:rsidRDefault="00FD6603">
    <w:pPr>
      <w:pStyle w:val="Encabezado"/>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683B706" w14:textId="633B484C" w:rsidR="00FD6603" w:rsidRPr="005A0656" w:rsidRDefault="00FD6603" w:rsidP="005A0656">
    <w:pPr>
      <w:pStyle w:val="Encabezado"/>
    </w:pPr>
    <w:r w:rsidRPr="005A0656">
      <w:rPr>
        <w:b/>
        <w:bCs/>
      </w:rPr>
      <w:t>Predicción de la tasa de efectiva anual promedio ponderada para créditos de consumo de libre inversión en establecimientos bancarios colombianos mediante modelos de machine learning</w:t>
    </w:r>
  </w:p>
  <w:p w14:paraId="4984D9BD" w14:textId="7AA33BD5" w:rsidR="00FD6603" w:rsidRDefault="00FD6603">
    <w:pPr>
      <w:pStyle w:val="Encabezado"/>
    </w:pPr>
  </w:p>
  <w:p w14:paraId="5033FF3A" w14:textId="7CA0893B" w:rsidR="00FD6603" w:rsidRDefault="00FD6603">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13778F"/>
    <w:multiLevelType w:val="multilevel"/>
    <w:tmpl w:val="D2A0E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D00F1"/>
    <w:multiLevelType w:val="multilevel"/>
    <w:tmpl w:val="863AC5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543B1D"/>
    <w:multiLevelType w:val="multilevel"/>
    <w:tmpl w:val="11C626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400992"/>
    <w:multiLevelType w:val="hybridMultilevel"/>
    <w:tmpl w:val="C9D0AC00"/>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4" w15:restartNumberingAfterBreak="0">
    <w:nsid w:val="063E33A4"/>
    <w:multiLevelType w:val="multilevel"/>
    <w:tmpl w:val="8CF29BC8"/>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5" w15:restartNumberingAfterBreak="0">
    <w:nsid w:val="078F3B9E"/>
    <w:multiLevelType w:val="multilevel"/>
    <w:tmpl w:val="ADAE67D0"/>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6" w15:restartNumberingAfterBreak="0">
    <w:nsid w:val="0833399B"/>
    <w:multiLevelType w:val="hybridMultilevel"/>
    <w:tmpl w:val="4538FC40"/>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7" w15:restartNumberingAfterBreak="0">
    <w:nsid w:val="09036880"/>
    <w:multiLevelType w:val="multilevel"/>
    <w:tmpl w:val="A14C8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3008E2"/>
    <w:multiLevelType w:val="multilevel"/>
    <w:tmpl w:val="E4D67E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642A2B"/>
    <w:multiLevelType w:val="multilevel"/>
    <w:tmpl w:val="BDA63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7B273A"/>
    <w:multiLevelType w:val="multilevel"/>
    <w:tmpl w:val="3048A2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B136B0"/>
    <w:multiLevelType w:val="multilevel"/>
    <w:tmpl w:val="9D1E30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FC0E6C"/>
    <w:multiLevelType w:val="hybridMultilevel"/>
    <w:tmpl w:val="FD84717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15BD327F"/>
    <w:multiLevelType w:val="multilevel"/>
    <w:tmpl w:val="C00059B4"/>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4" w15:restartNumberingAfterBreak="0">
    <w:nsid w:val="15FE5C7C"/>
    <w:multiLevelType w:val="hybridMultilevel"/>
    <w:tmpl w:val="D9FAD71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19B85CD6"/>
    <w:multiLevelType w:val="multilevel"/>
    <w:tmpl w:val="B3B0F1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C406C8"/>
    <w:multiLevelType w:val="multilevel"/>
    <w:tmpl w:val="A01A73CC"/>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7" w15:restartNumberingAfterBreak="0">
    <w:nsid w:val="1C5B162D"/>
    <w:multiLevelType w:val="multilevel"/>
    <w:tmpl w:val="A93E39B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color w:val="auto"/>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1C7329C9"/>
    <w:multiLevelType w:val="multilevel"/>
    <w:tmpl w:val="676616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2293D85"/>
    <w:multiLevelType w:val="multilevel"/>
    <w:tmpl w:val="C2944662"/>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0" w15:restartNumberingAfterBreak="0">
    <w:nsid w:val="24447630"/>
    <w:multiLevelType w:val="hybridMultilevel"/>
    <w:tmpl w:val="B39A8822"/>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1" w15:restartNumberingAfterBreak="0">
    <w:nsid w:val="26CE59BE"/>
    <w:multiLevelType w:val="multilevel"/>
    <w:tmpl w:val="3508E2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8976829"/>
    <w:multiLevelType w:val="multilevel"/>
    <w:tmpl w:val="8D987F02"/>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3" w15:restartNumberingAfterBreak="0">
    <w:nsid w:val="2CA3329A"/>
    <w:multiLevelType w:val="multilevel"/>
    <w:tmpl w:val="E4ECCE4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20B0FDA"/>
    <w:multiLevelType w:val="multilevel"/>
    <w:tmpl w:val="8662FA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3E936A6"/>
    <w:multiLevelType w:val="multilevel"/>
    <w:tmpl w:val="692AC8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4526FAC"/>
    <w:multiLevelType w:val="multilevel"/>
    <w:tmpl w:val="EB76954C"/>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7" w15:restartNumberingAfterBreak="0">
    <w:nsid w:val="3556576D"/>
    <w:multiLevelType w:val="multilevel"/>
    <w:tmpl w:val="7BC229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5D904F2"/>
    <w:multiLevelType w:val="multilevel"/>
    <w:tmpl w:val="AE5EF7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7416777"/>
    <w:multiLevelType w:val="multilevel"/>
    <w:tmpl w:val="FF1431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8525C0F"/>
    <w:multiLevelType w:val="multilevel"/>
    <w:tmpl w:val="D72EA2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A3B255C"/>
    <w:multiLevelType w:val="hybridMultilevel"/>
    <w:tmpl w:val="048CD49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3A495305"/>
    <w:multiLevelType w:val="multilevel"/>
    <w:tmpl w:val="112C4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F5A1384"/>
    <w:multiLevelType w:val="multilevel"/>
    <w:tmpl w:val="A3F6B1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1BB7307"/>
    <w:multiLevelType w:val="multilevel"/>
    <w:tmpl w:val="40BE4B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1BC0615"/>
    <w:multiLevelType w:val="multilevel"/>
    <w:tmpl w:val="F5101A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32762DE"/>
    <w:multiLevelType w:val="hybridMultilevel"/>
    <w:tmpl w:val="35403EC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7" w15:restartNumberingAfterBreak="0">
    <w:nsid w:val="45E35FEE"/>
    <w:multiLevelType w:val="multilevel"/>
    <w:tmpl w:val="D5022CE2"/>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8" w15:restartNumberingAfterBreak="0">
    <w:nsid w:val="4B2E68DE"/>
    <w:multiLevelType w:val="multilevel"/>
    <w:tmpl w:val="20C815FA"/>
    <w:lvl w:ilvl="0">
      <w:start w:val="7"/>
      <w:numFmt w:val="decimal"/>
      <w:lvlText w:val="%1."/>
      <w:lvlJc w:val="left"/>
      <w:pPr>
        <w:ind w:left="720" w:hanging="360"/>
      </w:pPr>
      <w:rPr>
        <w:rFonts w:hint="default"/>
      </w:rPr>
    </w:lvl>
    <w:lvl w:ilvl="1">
      <w:start w:val="1"/>
      <w:numFmt w:val="decimal"/>
      <w:isLgl/>
      <w:lvlText w:val="%1.%2"/>
      <w:lvlJc w:val="left"/>
      <w:pPr>
        <w:ind w:left="720" w:hanging="360"/>
      </w:pPr>
      <w:rPr>
        <w:rFonts w:hint="default"/>
        <w:color w:val="auto"/>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9" w15:restartNumberingAfterBreak="0">
    <w:nsid w:val="4B6D5D1F"/>
    <w:multiLevelType w:val="multilevel"/>
    <w:tmpl w:val="64AEC0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4021000"/>
    <w:multiLevelType w:val="multilevel"/>
    <w:tmpl w:val="EE78270C"/>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1" w15:restartNumberingAfterBreak="0">
    <w:nsid w:val="54F468FA"/>
    <w:multiLevelType w:val="multilevel"/>
    <w:tmpl w:val="04B6FF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72C7810"/>
    <w:multiLevelType w:val="multilevel"/>
    <w:tmpl w:val="80B0743C"/>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3" w15:restartNumberingAfterBreak="0">
    <w:nsid w:val="583C48CB"/>
    <w:multiLevelType w:val="multilevel"/>
    <w:tmpl w:val="C2FCFA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8F03CE6"/>
    <w:multiLevelType w:val="multilevel"/>
    <w:tmpl w:val="1C4E4F12"/>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5" w15:restartNumberingAfterBreak="0">
    <w:nsid w:val="5B285D41"/>
    <w:multiLevelType w:val="multilevel"/>
    <w:tmpl w:val="A208AF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26B72B0"/>
    <w:multiLevelType w:val="multilevel"/>
    <w:tmpl w:val="2A8488A8"/>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7" w15:restartNumberingAfterBreak="0">
    <w:nsid w:val="6432119F"/>
    <w:multiLevelType w:val="hybridMultilevel"/>
    <w:tmpl w:val="2E6C386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8" w15:restartNumberingAfterBreak="0">
    <w:nsid w:val="67864A0F"/>
    <w:multiLevelType w:val="multilevel"/>
    <w:tmpl w:val="F0580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92D3204"/>
    <w:multiLevelType w:val="multilevel"/>
    <w:tmpl w:val="124AF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98147C1"/>
    <w:multiLevelType w:val="multilevel"/>
    <w:tmpl w:val="11A665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9AB1B6B"/>
    <w:multiLevelType w:val="multilevel"/>
    <w:tmpl w:val="0212E0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BCF21D0"/>
    <w:multiLevelType w:val="multilevel"/>
    <w:tmpl w:val="C9020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C7635F5"/>
    <w:multiLevelType w:val="hybridMultilevel"/>
    <w:tmpl w:val="923477C2"/>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54" w15:restartNumberingAfterBreak="0">
    <w:nsid w:val="6CD86621"/>
    <w:multiLevelType w:val="multilevel"/>
    <w:tmpl w:val="B82E7172"/>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55" w15:restartNumberingAfterBreak="0">
    <w:nsid w:val="6D5C3B1F"/>
    <w:multiLevelType w:val="multilevel"/>
    <w:tmpl w:val="98BCF2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1B166AA"/>
    <w:multiLevelType w:val="multilevel"/>
    <w:tmpl w:val="A3D218DA"/>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57" w15:restartNumberingAfterBreak="0">
    <w:nsid w:val="727957A4"/>
    <w:multiLevelType w:val="multilevel"/>
    <w:tmpl w:val="CB0AD210"/>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58" w15:restartNumberingAfterBreak="0">
    <w:nsid w:val="73392167"/>
    <w:multiLevelType w:val="multilevel"/>
    <w:tmpl w:val="8A86A360"/>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62C3A71"/>
    <w:multiLevelType w:val="hybridMultilevel"/>
    <w:tmpl w:val="9B80FCC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0" w15:restartNumberingAfterBreak="0">
    <w:nsid w:val="76817BD8"/>
    <w:multiLevelType w:val="hybridMultilevel"/>
    <w:tmpl w:val="C388DAA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1" w15:restartNumberingAfterBreak="0">
    <w:nsid w:val="77DA2DF4"/>
    <w:multiLevelType w:val="multilevel"/>
    <w:tmpl w:val="369EDDE4"/>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62" w15:restartNumberingAfterBreak="0">
    <w:nsid w:val="7A096CA2"/>
    <w:multiLevelType w:val="multilevel"/>
    <w:tmpl w:val="A53EC278"/>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63" w15:restartNumberingAfterBreak="0">
    <w:nsid w:val="7E9C0527"/>
    <w:multiLevelType w:val="multilevel"/>
    <w:tmpl w:val="CD34CB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abstractNumId w:val="17"/>
  </w:num>
  <w:num w:numId="2">
    <w:abstractNumId w:val="38"/>
  </w:num>
  <w:num w:numId="3">
    <w:abstractNumId w:val="58"/>
  </w:num>
  <w:num w:numId="4">
    <w:abstractNumId w:val="53"/>
  </w:num>
  <w:num w:numId="5">
    <w:abstractNumId w:val="52"/>
  </w:num>
  <w:num w:numId="6">
    <w:abstractNumId w:val="49"/>
  </w:num>
  <w:num w:numId="7">
    <w:abstractNumId w:val="1"/>
  </w:num>
  <w:num w:numId="8">
    <w:abstractNumId w:val="7"/>
  </w:num>
  <w:num w:numId="9">
    <w:abstractNumId w:val="9"/>
  </w:num>
  <w:num w:numId="10">
    <w:abstractNumId w:val="0"/>
  </w:num>
  <w:num w:numId="11">
    <w:abstractNumId w:val="48"/>
  </w:num>
  <w:num w:numId="12">
    <w:abstractNumId w:val="20"/>
  </w:num>
  <w:num w:numId="13">
    <w:abstractNumId w:val="6"/>
  </w:num>
  <w:num w:numId="14">
    <w:abstractNumId w:val="3"/>
  </w:num>
  <w:num w:numId="15">
    <w:abstractNumId w:val="36"/>
  </w:num>
  <w:num w:numId="16">
    <w:abstractNumId w:val="12"/>
  </w:num>
  <w:num w:numId="17">
    <w:abstractNumId w:val="59"/>
  </w:num>
  <w:num w:numId="18">
    <w:abstractNumId w:val="32"/>
  </w:num>
  <w:num w:numId="19">
    <w:abstractNumId w:val="14"/>
  </w:num>
  <w:num w:numId="20">
    <w:abstractNumId w:val="22"/>
  </w:num>
  <w:num w:numId="21">
    <w:abstractNumId w:val="19"/>
  </w:num>
  <w:num w:numId="22">
    <w:abstractNumId w:val="16"/>
  </w:num>
  <w:num w:numId="23">
    <w:abstractNumId w:val="42"/>
  </w:num>
  <w:num w:numId="24">
    <w:abstractNumId w:val="37"/>
  </w:num>
  <w:num w:numId="25">
    <w:abstractNumId w:val="15"/>
  </w:num>
  <w:num w:numId="26">
    <w:abstractNumId w:val="8"/>
  </w:num>
  <w:num w:numId="27">
    <w:abstractNumId w:val="21"/>
  </w:num>
  <w:num w:numId="28">
    <w:abstractNumId w:val="51"/>
  </w:num>
  <w:num w:numId="29">
    <w:abstractNumId w:val="35"/>
  </w:num>
  <w:num w:numId="30">
    <w:abstractNumId w:val="11"/>
  </w:num>
  <w:num w:numId="31">
    <w:abstractNumId w:val="10"/>
  </w:num>
  <w:num w:numId="32">
    <w:abstractNumId w:val="23"/>
    <w:lvlOverride w:ilvl="0"/>
    <w:lvlOverride w:ilvl="1">
      <w:startOverride w:val="1"/>
    </w:lvlOverride>
    <w:lvlOverride w:ilvl="2"/>
    <w:lvlOverride w:ilvl="3"/>
    <w:lvlOverride w:ilvl="4"/>
    <w:lvlOverride w:ilvl="5"/>
    <w:lvlOverride w:ilvl="6"/>
    <w:lvlOverride w:ilvl="7"/>
    <w:lvlOverride w:ilvl="8"/>
  </w:num>
  <w:num w:numId="33">
    <w:abstractNumId w:val="50"/>
  </w:num>
  <w:num w:numId="34">
    <w:abstractNumId w:val="30"/>
  </w:num>
  <w:num w:numId="35">
    <w:abstractNumId w:val="28"/>
  </w:num>
  <w:num w:numId="36">
    <w:abstractNumId w:val="18"/>
  </w:num>
  <w:num w:numId="37">
    <w:abstractNumId w:val="34"/>
  </w:num>
  <w:num w:numId="38">
    <w:abstractNumId w:val="55"/>
  </w:num>
  <w:num w:numId="39">
    <w:abstractNumId w:val="45"/>
  </w:num>
  <w:num w:numId="40">
    <w:abstractNumId w:val="63"/>
  </w:num>
  <w:num w:numId="41">
    <w:abstractNumId w:val="25"/>
  </w:num>
  <w:num w:numId="42">
    <w:abstractNumId w:val="43"/>
  </w:num>
  <w:num w:numId="43">
    <w:abstractNumId w:val="24"/>
  </w:num>
  <w:num w:numId="44">
    <w:abstractNumId w:val="2"/>
  </w:num>
  <w:num w:numId="45">
    <w:abstractNumId w:val="27"/>
  </w:num>
  <w:num w:numId="46">
    <w:abstractNumId w:val="39"/>
  </w:num>
  <w:num w:numId="47">
    <w:abstractNumId w:val="33"/>
  </w:num>
  <w:num w:numId="48">
    <w:abstractNumId w:val="41"/>
  </w:num>
  <w:num w:numId="49">
    <w:abstractNumId w:val="29"/>
  </w:num>
  <w:num w:numId="50">
    <w:abstractNumId w:val="46"/>
  </w:num>
  <w:num w:numId="51">
    <w:abstractNumId w:val="40"/>
  </w:num>
  <w:num w:numId="52">
    <w:abstractNumId w:val="44"/>
  </w:num>
  <w:num w:numId="53">
    <w:abstractNumId w:val="4"/>
  </w:num>
  <w:num w:numId="54">
    <w:abstractNumId w:val="62"/>
  </w:num>
  <w:num w:numId="55">
    <w:abstractNumId w:val="54"/>
  </w:num>
  <w:num w:numId="56">
    <w:abstractNumId w:val="61"/>
  </w:num>
  <w:num w:numId="57">
    <w:abstractNumId w:val="13"/>
  </w:num>
  <w:num w:numId="58">
    <w:abstractNumId w:val="56"/>
  </w:num>
  <w:num w:numId="59">
    <w:abstractNumId w:val="26"/>
  </w:num>
  <w:num w:numId="60">
    <w:abstractNumId w:val="57"/>
  </w:num>
  <w:num w:numId="61">
    <w:abstractNumId w:val="5"/>
  </w:num>
  <w:num w:numId="62">
    <w:abstractNumId w:val="31"/>
  </w:num>
  <w:num w:numId="63">
    <w:abstractNumId w:val="47"/>
  </w:num>
  <w:num w:numId="64">
    <w:abstractNumId w:val="60"/>
  </w:num>
  <w:numIdMacAtCleanup w:val="6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defaultTabStop w:val="708"/>
  <w:hyphenationZone w:val="425"/>
  <w:drawingGridHorizontalSpacing w:val="110"/>
  <w:drawingGridVerticalSpacing w:val="299"/>
  <w:displayHorizontalDrawingGridEvery w:val="2"/>
  <w:characterSpacingControl w:val="doNotCompress"/>
  <w:savePreviewPicture/>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6C66"/>
    <w:rsid w:val="00000E2B"/>
    <w:rsid w:val="000019F0"/>
    <w:rsid w:val="0000464B"/>
    <w:rsid w:val="00006BD7"/>
    <w:rsid w:val="00007ABC"/>
    <w:rsid w:val="000109ED"/>
    <w:rsid w:val="00012EA5"/>
    <w:rsid w:val="00015444"/>
    <w:rsid w:val="000177FE"/>
    <w:rsid w:val="00022227"/>
    <w:rsid w:val="00026078"/>
    <w:rsid w:val="000408BF"/>
    <w:rsid w:val="00053366"/>
    <w:rsid w:val="00066501"/>
    <w:rsid w:val="00075315"/>
    <w:rsid w:val="00076441"/>
    <w:rsid w:val="00076F1E"/>
    <w:rsid w:val="00085B89"/>
    <w:rsid w:val="000871B6"/>
    <w:rsid w:val="00090766"/>
    <w:rsid w:val="000925F5"/>
    <w:rsid w:val="000A4426"/>
    <w:rsid w:val="000A45FF"/>
    <w:rsid w:val="000B2A6F"/>
    <w:rsid w:val="000C065B"/>
    <w:rsid w:val="000C265A"/>
    <w:rsid w:val="000C56D4"/>
    <w:rsid w:val="000C678E"/>
    <w:rsid w:val="000D6163"/>
    <w:rsid w:val="000D621C"/>
    <w:rsid w:val="000E0FBA"/>
    <w:rsid w:val="000E25EE"/>
    <w:rsid w:val="000E6560"/>
    <w:rsid w:val="000E7529"/>
    <w:rsid w:val="000E7741"/>
    <w:rsid w:val="000F5E0D"/>
    <w:rsid w:val="00102633"/>
    <w:rsid w:val="00106293"/>
    <w:rsid w:val="00123DBF"/>
    <w:rsid w:val="0013466E"/>
    <w:rsid w:val="00134C7E"/>
    <w:rsid w:val="001351EF"/>
    <w:rsid w:val="00143D6B"/>
    <w:rsid w:val="00145500"/>
    <w:rsid w:val="00151747"/>
    <w:rsid w:val="00160818"/>
    <w:rsid w:val="00164201"/>
    <w:rsid w:val="00167FDD"/>
    <w:rsid w:val="0018001B"/>
    <w:rsid w:val="00190FB7"/>
    <w:rsid w:val="001924C0"/>
    <w:rsid w:val="001933D2"/>
    <w:rsid w:val="00194094"/>
    <w:rsid w:val="00195A4C"/>
    <w:rsid w:val="001964BF"/>
    <w:rsid w:val="001A1456"/>
    <w:rsid w:val="001A42D3"/>
    <w:rsid w:val="001B6FDA"/>
    <w:rsid w:val="001B7B5C"/>
    <w:rsid w:val="001C1FC8"/>
    <w:rsid w:val="001C249D"/>
    <w:rsid w:val="001C4A2F"/>
    <w:rsid w:val="001C6633"/>
    <w:rsid w:val="001D355A"/>
    <w:rsid w:val="001E0349"/>
    <w:rsid w:val="001E2B61"/>
    <w:rsid w:val="001F20B9"/>
    <w:rsid w:val="001F212C"/>
    <w:rsid w:val="001F23CE"/>
    <w:rsid w:val="001F27A5"/>
    <w:rsid w:val="001F467F"/>
    <w:rsid w:val="001F4D7D"/>
    <w:rsid w:val="001F51A2"/>
    <w:rsid w:val="00200574"/>
    <w:rsid w:val="002013AE"/>
    <w:rsid w:val="00202640"/>
    <w:rsid w:val="002041A0"/>
    <w:rsid w:val="00204ABD"/>
    <w:rsid w:val="00204C93"/>
    <w:rsid w:val="00204F60"/>
    <w:rsid w:val="00211932"/>
    <w:rsid w:val="0021462A"/>
    <w:rsid w:val="00217A88"/>
    <w:rsid w:val="00221D15"/>
    <w:rsid w:val="00225DD9"/>
    <w:rsid w:val="00234C71"/>
    <w:rsid w:val="00235108"/>
    <w:rsid w:val="00241882"/>
    <w:rsid w:val="00243DF0"/>
    <w:rsid w:val="00251C88"/>
    <w:rsid w:val="002615E0"/>
    <w:rsid w:val="002625B9"/>
    <w:rsid w:val="00265053"/>
    <w:rsid w:val="002653B4"/>
    <w:rsid w:val="0026574C"/>
    <w:rsid w:val="0026644D"/>
    <w:rsid w:val="00266544"/>
    <w:rsid w:val="00266FCB"/>
    <w:rsid w:val="00271126"/>
    <w:rsid w:val="002728C2"/>
    <w:rsid w:val="00273767"/>
    <w:rsid w:val="00277ECE"/>
    <w:rsid w:val="002836DC"/>
    <w:rsid w:val="0028495E"/>
    <w:rsid w:val="00284CE2"/>
    <w:rsid w:val="00291781"/>
    <w:rsid w:val="0029207D"/>
    <w:rsid w:val="00294260"/>
    <w:rsid w:val="00294A3F"/>
    <w:rsid w:val="002A0B32"/>
    <w:rsid w:val="002A0D4D"/>
    <w:rsid w:val="002A1DA8"/>
    <w:rsid w:val="002A2A71"/>
    <w:rsid w:val="002A39DC"/>
    <w:rsid w:val="002A537F"/>
    <w:rsid w:val="002B12DF"/>
    <w:rsid w:val="002B5069"/>
    <w:rsid w:val="002C0CC9"/>
    <w:rsid w:val="002C5CF5"/>
    <w:rsid w:val="002D1CDA"/>
    <w:rsid w:val="002D407E"/>
    <w:rsid w:val="002D582B"/>
    <w:rsid w:val="002D7B1D"/>
    <w:rsid w:val="002E1611"/>
    <w:rsid w:val="002E2087"/>
    <w:rsid w:val="002E45D4"/>
    <w:rsid w:val="002E629D"/>
    <w:rsid w:val="002E795C"/>
    <w:rsid w:val="002F3C19"/>
    <w:rsid w:val="002F74DC"/>
    <w:rsid w:val="003040E0"/>
    <w:rsid w:val="00323A56"/>
    <w:rsid w:val="00326020"/>
    <w:rsid w:val="00336326"/>
    <w:rsid w:val="003460C2"/>
    <w:rsid w:val="00346BBB"/>
    <w:rsid w:val="0035018F"/>
    <w:rsid w:val="00350468"/>
    <w:rsid w:val="003511E7"/>
    <w:rsid w:val="00353830"/>
    <w:rsid w:val="00356A04"/>
    <w:rsid w:val="0036136E"/>
    <w:rsid w:val="00362A5D"/>
    <w:rsid w:val="00362C58"/>
    <w:rsid w:val="00363FFC"/>
    <w:rsid w:val="00376E42"/>
    <w:rsid w:val="00381211"/>
    <w:rsid w:val="0039378A"/>
    <w:rsid w:val="00396614"/>
    <w:rsid w:val="00396624"/>
    <w:rsid w:val="003A3577"/>
    <w:rsid w:val="003A569E"/>
    <w:rsid w:val="003A7563"/>
    <w:rsid w:val="003B7C7A"/>
    <w:rsid w:val="003C791A"/>
    <w:rsid w:val="003D0243"/>
    <w:rsid w:val="003D52C4"/>
    <w:rsid w:val="003D52F6"/>
    <w:rsid w:val="003F56DE"/>
    <w:rsid w:val="003F7EBC"/>
    <w:rsid w:val="004045DF"/>
    <w:rsid w:val="0041095C"/>
    <w:rsid w:val="0043336D"/>
    <w:rsid w:val="004336B9"/>
    <w:rsid w:val="004472FC"/>
    <w:rsid w:val="00467E01"/>
    <w:rsid w:val="00470B2C"/>
    <w:rsid w:val="0047195F"/>
    <w:rsid w:val="00477659"/>
    <w:rsid w:val="00490C9E"/>
    <w:rsid w:val="004A35DA"/>
    <w:rsid w:val="004A5F68"/>
    <w:rsid w:val="004B5583"/>
    <w:rsid w:val="004B77B7"/>
    <w:rsid w:val="004C5EA7"/>
    <w:rsid w:val="004D3AE6"/>
    <w:rsid w:val="004D58BA"/>
    <w:rsid w:val="004D6140"/>
    <w:rsid w:val="004E14BA"/>
    <w:rsid w:val="004E309C"/>
    <w:rsid w:val="004E6AD0"/>
    <w:rsid w:val="004E6B1E"/>
    <w:rsid w:val="004E6F18"/>
    <w:rsid w:val="004F2966"/>
    <w:rsid w:val="00500BC4"/>
    <w:rsid w:val="0050365C"/>
    <w:rsid w:val="0051710C"/>
    <w:rsid w:val="00517626"/>
    <w:rsid w:val="00522729"/>
    <w:rsid w:val="00524D98"/>
    <w:rsid w:val="00540673"/>
    <w:rsid w:val="00541E66"/>
    <w:rsid w:val="00542B89"/>
    <w:rsid w:val="00546A2B"/>
    <w:rsid w:val="00550C2A"/>
    <w:rsid w:val="00553992"/>
    <w:rsid w:val="005608B9"/>
    <w:rsid w:val="00560F10"/>
    <w:rsid w:val="0056174B"/>
    <w:rsid w:val="005632F7"/>
    <w:rsid w:val="0057752A"/>
    <w:rsid w:val="00584E62"/>
    <w:rsid w:val="00596BFC"/>
    <w:rsid w:val="005A0656"/>
    <w:rsid w:val="005A5E14"/>
    <w:rsid w:val="005C0467"/>
    <w:rsid w:val="005C6359"/>
    <w:rsid w:val="005C717E"/>
    <w:rsid w:val="005D1E29"/>
    <w:rsid w:val="005D2A25"/>
    <w:rsid w:val="005D2CE8"/>
    <w:rsid w:val="005D2FF1"/>
    <w:rsid w:val="005E3404"/>
    <w:rsid w:val="005E4E9E"/>
    <w:rsid w:val="005F1436"/>
    <w:rsid w:val="005F3EDD"/>
    <w:rsid w:val="005F50FD"/>
    <w:rsid w:val="00615235"/>
    <w:rsid w:val="00617D82"/>
    <w:rsid w:val="006205B6"/>
    <w:rsid w:val="006308C6"/>
    <w:rsid w:val="00632A05"/>
    <w:rsid w:val="00633B3C"/>
    <w:rsid w:val="00634721"/>
    <w:rsid w:val="00645076"/>
    <w:rsid w:val="00660741"/>
    <w:rsid w:val="00661999"/>
    <w:rsid w:val="006623B9"/>
    <w:rsid w:val="00665261"/>
    <w:rsid w:val="00670EE1"/>
    <w:rsid w:val="0067402A"/>
    <w:rsid w:val="00680377"/>
    <w:rsid w:val="006921EF"/>
    <w:rsid w:val="0069278A"/>
    <w:rsid w:val="006966DA"/>
    <w:rsid w:val="00697AEE"/>
    <w:rsid w:val="006A30FA"/>
    <w:rsid w:val="006A4EE0"/>
    <w:rsid w:val="006B42A4"/>
    <w:rsid w:val="006B566C"/>
    <w:rsid w:val="006B59BD"/>
    <w:rsid w:val="006C0AED"/>
    <w:rsid w:val="006C0FB2"/>
    <w:rsid w:val="006C28FC"/>
    <w:rsid w:val="006C380C"/>
    <w:rsid w:val="006D2E46"/>
    <w:rsid w:val="006D3D23"/>
    <w:rsid w:val="006D6C42"/>
    <w:rsid w:val="006E1AA8"/>
    <w:rsid w:val="007055A2"/>
    <w:rsid w:val="00705A0C"/>
    <w:rsid w:val="00705F60"/>
    <w:rsid w:val="00706C51"/>
    <w:rsid w:val="00710C0E"/>
    <w:rsid w:val="00713A5E"/>
    <w:rsid w:val="00713ED6"/>
    <w:rsid w:val="007146BD"/>
    <w:rsid w:val="00716E0D"/>
    <w:rsid w:val="00720E75"/>
    <w:rsid w:val="007214C6"/>
    <w:rsid w:val="00722799"/>
    <w:rsid w:val="007237BD"/>
    <w:rsid w:val="007367A3"/>
    <w:rsid w:val="00740CFA"/>
    <w:rsid w:val="00742ADC"/>
    <w:rsid w:val="00750A2B"/>
    <w:rsid w:val="00753A6B"/>
    <w:rsid w:val="007621F6"/>
    <w:rsid w:val="00762607"/>
    <w:rsid w:val="00773590"/>
    <w:rsid w:val="00775B7E"/>
    <w:rsid w:val="00784AB2"/>
    <w:rsid w:val="00791467"/>
    <w:rsid w:val="00796B57"/>
    <w:rsid w:val="007A0F3C"/>
    <w:rsid w:val="007A21D2"/>
    <w:rsid w:val="007B2B41"/>
    <w:rsid w:val="007B498E"/>
    <w:rsid w:val="007B5334"/>
    <w:rsid w:val="007B577D"/>
    <w:rsid w:val="007C4288"/>
    <w:rsid w:val="007C6905"/>
    <w:rsid w:val="007C6D68"/>
    <w:rsid w:val="007C738A"/>
    <w:rsid w:val="007C7BDD"/>
    <w:rsid w:val="007D51BE"/>
    <w:rsid w:val="007E02AC"/>
    <w:rsid w:val="007E5615"/>
    <w:rsid w:val="007E649E"/>
    <w:rsid w:val="007F3434"/>
    <w:rsid w:val="007F77EA"/>
    <w:rsid w:val="008017FE"/>
    <w:rsid w:val="00806EB7"/>
    <w:rsid w:val="00814E3F"/>
    <w:rsid w:val="0081779A"/>
    <w:rsid w:val="00823233"/>
    <w:rsid w:val="00831041"/>
    <w:rsid w:val="00831B91"/>
    <w:rsid w:val="008371DF"/>
    <w:rsid w:val="00837763"/>
    <w:rsid w:val="00844236"/>
    <w:rsid w:val="00845C6C"/>
    <w:rsid w:val="0085370D"/>
    <w:rsid w:val="00854819"/>
    <w:rsid w:val="00857419"/>
    <w:rsid w:val="008642EB"/>
    <w:rsid w:val="00864577"/>
    <w:rsid w:val="0087018A"/>
    <w:rsid w:val="00871FCF"/>
    <w:rsid w:val="0087551B"/>
    <w:rsid w:val="00880170"/>
    <w:rsid w:val="0088284C"/>
    <w:rsid w:val="008841C1"/>
    <w:rsid w:val="008907D5"/>
    <w:rsid w:val="008953C1"/>
    <w:rsid w:val="008A2F90"/>
    <w:rsid w:val="008A44F7"/>
    <w:rsid w:val="008B1947"/>
    <w:rsid w:val="008B3AAB"/>
    <w:rsid w:val="008B4A0C"/>
    <w:rsid w:val="008B69A5"/>
    <w:rsid w:val="008B7763"/>
    <w:rsid w:val="008C1B49"/>
    <w:rsid w:val="008C4CFA"/>
    <w:rsid w:val="008C7365"/>
    <w:rsid w:val="008D0242"/>
    <w:rsid w:val="008D26F3"/>
    <w:rsid w:val="008D40FB"/>
    <w:rsid w:val="008D5D51"/>
    <w:rsid w:val="008E2767"/>
    <w:rsid w:val="008E3160"/>
    <w:rsid w:val="008F0594"/>
    <w:rsid w:val="008F60D3"/>
    <w:rsid w:val="008F6F29"/>
    <w:rsid w:val="00907885"/>
    <w:rsid w:val="00910984"/>
    <w:rsid w:val="00910D95"/>
    <w:rsid w:val="00911229"/>
    <w:rsid w:val="0091385B"/>
    <w:rsid w:val="00914AE6"/>
    <w:rsid w:val="00916A7C"/>
    <w:rsid w:val="009176FC"/>
    <w:rsid w:val="00922AC0"/>
    <w:rsid w:val="009271AF"/>
    <w:rsid w:val="00927B1B"/>
    <w:rsid w:val="009302BE"/>
    <w:rsid w:val="0093105C"/>
    <w:rsid w:val="00931C0E"/>
    <w:rsid w:val="00933393"/>
    <w:rsid w:val="00933D73"/>
    <w:rsid w:val="00935BAA"/>
    <w:rsid w:val="00940179"/>
    <w:rsid w:val="00950AC8"/>
    <w:rsid w:val="00963ACB"/>
    <w:rsid w:val="00964831"/>
    <w:rsid w:val="00972AAA"/>
    <w:rsid w:val="00973393"/>
    <w:rsid w:val="00973A5E"/>
    <w:rsid w:val="00977015"/>
    <w:rsid w:val="0098489E"/>
    <w:rsid w:val="00986F90"/>
    <w:rsid w:val="009875D4"/>
    <w:rsid w:val="009876C0"/>
    <w:rsid w:val="00987D8B"/>
    <w:rsid w:val="00992D85"/>
    <w:rsid w:val="009974C5"/>
    <w:rsid w:val="009A1D23"/>
    <w:rsid w:val="009A1D93"/>
    <w:rsid w:val="009A6381"/>
    <w:rsid w:val="009A7CE1"/>
    <w:rsid w:val="009B0A2B"/>
    <w:rsid w:val="009B2CD2"/>
    <w:rsid w:val="009B3E92"/>
    <w:rsid w:val="009B44E2"/>
    <w:rsid w:val="009C0146"/>
    <w:rsid w:val="009C0BF8"/>
    <w:rsid w:val="009C7141"/>
    <w:rsid w:val="009D2B54"/>
    <w:rsid w:val="009D62EC"/>
    <w:rsid w:val="009D6C66"/>
    <w:rsid w:val="009E1B76"/>
    <w:rsid w:val="009E1CED"/>
    <w:rsid w:val="009E3359"/>
    <w:rsid w:val="009E6EF3"/>
    <w:rsid w:val="009F10C2"/>
    <w:rsid w:val="009F2456"/>
    <w:rsid w:val="00A00323"/>
    <w:rsid w:val="00A0287E"/>
    <w:rsid w:val="00A22280"/>
    <w:rsid w:val="00A23D9B"/>
    <w:rsid w:val="00A25FC0"/>
    <w:rsid w:val="00A433A5"/>
    <w:rsid w:val="00A441E0"/>
    <w:rsid w:val="00A50EE9"/>
    <w:rsid w:val="00A53071"/>
    <w:rsid w:val="00A53940"/>
    <w:rsid w:val="00A5476D"/>
    <w:rsid w:val="00A54BE2"/>
    <w:rsid w:val="00A6234B"/>
    <w:rsid w:val="00A6726A"/>
    <w:rsid w:val="00A71128"/>
    <w:rsid w:val="00A85B78"/>
    <w:rsid w:val="00A93765"/>
    <w:rsid w:val="00A93EE8"/>
    <w:rsid w:val="00A97A59"/>
    <w:rsid w:val="00AB4580"/>
    <w:rsid w:val="00AB465D"/>
    <w:rsid w:val="00AC168B"/>
    <w:rsid w:val="00AC17A3"/>
    <w:rsid w:val="00AC2D76"/>
    <w:rsid w:val="00AC6F39"/>
    <w:rsid w:val="00AE1A08"/>
    <w:rsid w:val="00AE46F9"/>
    <w:rsid w:val="00AE79DC"/>
    <w:rsid w:val="00AF149C"/>
    <w:rsid w:val="00AF5883"/>
    <w:rsid w:val="00B0140E"/>
    <w:rsid w:val="00B04353"/>
    <w:rsid w:val="00B12C60"/>
    <w:rsid w:val="00B1562C"/>
    <w:rsid w:val="00B15EDE"/>
    <w:rsid w:val="00B17A54"/>
    <w:rsid w:val="00B17B95"/>
    <w:rsid w:val="00B20D7F"/>
    <w:rsid w:val="00B255C7"/>
    <w:rsid w:val="00B2796D"/>
    <w:rsid w:val="00B33A8C"/>
    <w:rsid w:val="00B352F5"/>
    <w:rsid w:val="00B35D4D"/>
    <w:rsid w:val="00B446B5"/>
    <w:rsid w:val="00B56106"/>
    <w:rsid w:val="00B567F0"/>
    <w:rsid w:val="00B62727"/>
    <w:rsid w:val="00B7470A"/>
    <w:rsid w:val="00B8572A"/>
    <w:rsid w:val="00B90F85"/>
    <w:rsid w:val="00B93675"/>
    <w:rsid w:val="00B93D78"/>
    <w:rsid w:val="00B95907"/>
    <w:rsid w:val="00BA7D3E"/>
    <w:rsid w:val="00BB08EB"/>
    <w:rsid w:val="00BB6799"/>
    <w:rsid w:val="00BB71DD"/>
    <w:rsid w:val="00BB7E53"/>
    <w:rsid w:val="00BD5A92"/>
    <w:rsid w:val="00BE2FE2"/>
    <w:rsid w:val="00BE70EB"/>
    <w:rsid w:val="00BF41CE"/>
    <w:rsid w:val="00BF5AFC"/>
    <w:rsid w:val="00C008C1"/>
    <w:rsid w:val="00C01B53"/>
    <w:rsid w:val="00C03E55"/>
    <w:rsid w:val="00C0427D"/>
    <w:rsid w:val="00C062D6"/>
    <w:rsid w:val="00C06F31"/>
    <w:rsid w:val="00C07804"/>
    <w:rsid w:val="00C15E7C"/>
    <w:rsid w:val="00C16542"/>
    <w:rsid w:val="00C16FE7"/>
    <w:rsid w:val="00C20E32"/>
    <w:rsid w:val="00C2299F"/>
    <w:rsid w:val="00C24E38"/>
    <w:rsid w:val="00C27303"/>
    <w:rsid w:val="00C36760"/>
    <w:rsid w:val="00C36C5E"/>
    <w:rsid w:val="00C43B64"/>
    <w:rsid w:val="00C471C8"/>
    <w:rsid w:val="00C54C40"/>
    <w:rsid w:val="00C56861"/>
    <w:rsid w:val="00C611DF"/>
    <w:rsid w:val="00C64FA9"/>
    <w:rsid w:val="00C6573C"/>
    <w:rsid w:val="00C66C38"/>
    <w:rsid w:val="00C66D4B"/>
    <w:rsid w:val="00C7570F"/>
    <w:rsid w:val="00C7775D"/>
    <w:rsid w:val="00C9051F"/>
    <w:rsid w:val="00CA1AF0"/>
    <w:rsid w:val="00CA229F"/>
    <w:rsid w:val="00CA235B"/>
    <w:rsid w:val="00CA4EBF"/>
    <w:rsid w:val="00CA6CD7"/>
    <w:rsid w:val="00CA730D"/>
    <w:rsid w:val="00CB10C1"/>
    <w:rsid w:val="00CB4E82"/>
    <w:rsid w:val="00CC0668"/>
    <w:rsid w:val="00CC1A71"/>
    <w:rsid w:val="00CC2361"/>
    <w:rsid w:val="00CC45A3"/>
    <w:rsid w:val="00CD65D8"/>
    <w:rsid w:val="00CE5282"/>
    <w:rsid w:val="00CF0DC6"/>
    <w:rsid w:val="00CF1ADB"/>
    <w:rsid w:val="00CF79BC"/>
    <w:rsid w:val="00D110C2"/>
    <w:rsid w:val="00D17E6B"/>
    <w:rsid w:val="00D25494"/>
    <w:rsid w:val="00D33150"/>
    <w:rsid w:val="00D352C6"/>
    <w:rsid w:val="00D412A7"/>
    <w:rsid w:val="00D45A11"/>
    <w:rsid w:val="00D475D4"/>
    <w:rsid w:val="00D47D26"/>
    <w:rsid w:val="00D50509"/>
    <w:rsid w:val="00D51559"/>
    <w:rsid w:val="00D554BC"/>
    <w:rsid w:val="00D60873"/>
    <w:rsid w:val="00D60EB4"/>
    <w:rsid w:val="00D62B77"/>
    <w:rsid w:val="00D64679"/>
    <w:rsid w:val="00D74752"/>
    <w:rsid w:val="00D7672A"/>
    <w:rsid w:val="00D80F65"/>
    <w:rsid w:val="00D83759"/>
    <w:rsid w:val="00D85681"/>
    <w:rsid w:val="00D8747E"/>
    <w:rsid w:val="00D87D7C"/>
    <w:rsid w:val="00D91A15"/>
    <w:rsid w:val="00DA17FF"/>
    <w:rsid w:val="00DA2BF2"/>
    <w:rsid w:val="00DA2CE8"/>
    <w:rsid w:val="00DA493B"/>
    <w:rsid w:val="00DA58F8"/>
    <w:rsid w:val="00DB2DA4"/>
    <w:rsid w:val="00DC3301"/>
    <w:rsid w:val="00DC398A"/>
    <w:rsid w:val="00DD5E11"/>
    <w:rsid w:val="00DD7343"/>
    <w:rsid w:val="00DD7A6D"/>
    <w:rsid w:val="00DE1737"/>
    <w:rsid w:val="00DE4F7B"/>
    <w:rsid w:val="00DE7668"/>
    <w:rsid w:val="00DF336D"/>
    <w:rsid w:val="00DF366C"/>
    <w:rsid w:val="00DF781C"/>
    <w:rsid w:val="00E026A5"/>
    <w:rsid w:val="00E02C79"/>
    <w:rsid w:val="00E0427C"/>
    <w:rsid w:val="00E05D15"/>
    <w:rsid w:val="00E1076D"/>
    <w:rsid w:val="00E12BFC"/>
    <w:rsid w:val="00E164EE"/>
    <w:rsid w:val="00E21FAA"/>
    <w:rsid w:val="00E251D6"/>
    <w:rsid w:val="00E27F04"/>
    <w:rsid w:val="00E32992"/>
    <w:rsid w:val="00E377CD"/>
    <w:rsid w:val="00E37B35"/>
    <w:rsid w:val="00E4554C"/>
    <w:rsid w:val="00E47BA4"/>
    <w:rsid w:val="00E51C20"/>
    <w:rsid w:val="00E52AB3"/>
    <w:rsid w:val="00E531EB"/>
    <w:rsid w:val="00E539F6"/>
    <w:rsid w:val="00E57763"/>
    <w:rsid w:val="00E62E0D"/>
    <w:rsid w:val="00E64195"/>
    <w:rsid w:val="00E6773D"/>
    <w:rsid w:val="00E75353"/>
    <w:rsid w:val="00E77AF2"/>
    <w:rsid w:val="00E834C8"/>
    <w:rsid w:val="00E84BC3"/>
    <w:rsid w:val="00EA1C89"/>
    <w:rsid w:val="00EA7DC8"/>
    <w:rsid w:val="00EB220E"/>
    <w:rsid w:val="00EB73DE"/>
    <w:rsid w:val="00EB79AE"/>
    <w:rsid w:val="00EC3CCE"/>
    <w:rsid w:val="00EC6690"/>
    <w:rsid w:val="00ED4F1D"/>
    <w:rsid w:val="00ED51FE"/>
    <w:rsid w:val="00ED61DC"/>
    <w:rsid w:val="00ED762B"/>
    <w:rsid w:val="00ED77A3"/>
    <w:rsid w:val="00EE5375"/>
    <w:rsid w:val="00EE5B09"/>
    <w:rsid w:val="00EF04D2"/>
    <w:rsid w:val="00EF1879"/>
    <w:rsid w:val="00EF1FE6"/>
    <w:rsid w:val="00EF4E29"/>
    <w:rsid w:val="00EF6D55"/>
    <w:rsid w:val="00F02C58"/>
    <w:rsid w:val="00F11E15"/>
    <w:rsid w:val="00F20739"/>
    <w:rsid w:val="00F262C7"/>
    <w:rsid w:val="00F276CE"/>
    <w:rsid w:val="00F35382"/>
    <w:rsid w:val="00F374FE"/>
    <w:rsid w:val="00F44891"/>
    <w:rsid w:val="00F51367"/>
    <w:rsid w:val="00F57EF3"/>
    <w:rsid w:val="00F62916"/>
    <w:rsid w:val="00F63FF9"/>
    <w:rsid w:val="00F6725A"/>
    <w:rsid w:val="00F675B0"/>
    <w:rsid w:val="00F70871"/>
    <w:rsid w:val="00F72C91"/>
    <w:rsid w:val="00F73274"/>
    <w:rsid w:val="00F76C5F"/>
    <w:rsid w:val="00F77E16"/>
    <w:rsid w:val="00F80013"/>
    <w:rsid w:val="00F83E6C"/>
    <w:rsid w:val="00F84099"/>
    <w:rsid w:val="00F85925"/>
    <w:rsid w:val="00F860B6"/>
    <w:rsid w:val="00F87936"/>
    <w:rsid w:val="00F96F16"/>
    <w:rsid w:val="00FA126C"/>
    <w:rsid w:val="00FB5AA5"/>
    <w:rsid w:val="00FB7489"/>
    <w:rsid w:val="00FC1EAC"/>
    <w:rsid w:val="00FC6957"/>
    <w:rsid w:val="00FD11E2"/>
    <w:rsid w:val="00FD143B"/>
    <w:rsid w:val="00FD2F27"/>
    <w:rsid w:val="00FD6145"/>
    <w:rsid w:val="00FD6603"/>
    <w:rsid w:val="00FE01B4"/>
    <w:rsid w:val="00FE16ED"/>
    <w:rsid w:val="00FE2FF4"/>
    <w:rsid w:val="00FE3C56"/>
    <w:rsid w:val="00FE3D32"/>
    <w:rsid w:val="00FE3FC0"/>
    <w:rsid w:val="00FE55A1"/>
    <w:rsid w:val="00FE7578"/>
    <w:rsid w:val="00FF3842"/>
    <w:rsid w:val="00FF5C30"/>
    <w:rsid w:val="00FF7E3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138BE77"/>
  <w15:chartTrackingRefBased/>
  <w15:docId w15:val="{436CE313-611D-45EE-ABC1-37620EC5B8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F2966"/>
  </w:style>
  <w:style w:type="paragraph" w:styleId="Ttulo1">
    <w:name w:val="heading 1"/>
    <w:basedOn w:val="Normal"/>
    <w:next w:val="Normal"/>
    <w:link w:val="Ttulo1Car"/>
    <w:uiPriority w:val="9"/>
    <w:qFormat/>
    <w:rsid w:val="004D3AE6"/>
    <w:pPr>
      <w:keepNext/>
      <w:keepLines/>
      <w:spacing w:before="400" w:after="40" w:line="240" w:lineRule="auto"/>
      <w:outlineLvl w:val="0"/>
    </w:pPr>
    <w:rPr>
      <w:rFonts w:asciiTheme="majorHAnsi" w:eastAsiaTheme="majorEastAsia" w:hAnsiTheme="majorHAnsi" w:cstheme="majorBidi"/>
      <w:color w:val="1F3864" w:themeColor="accent1" w:themeShade="80"/>
      <w:sz w:val="36"/>
      <w:szCs w:val="36"/>
    </w:rPr>
  </w:style>
  <w:style w:type="paragraph" w:styleId="Ttulo2">
    <w:name w:val="heading 2"/>
    <w:basedOn w:val="Normal"/>
    <w:next w:val="Normal"/>
    <w:link w:val="Ttulo2Car"/>
    <w:uiPriority w:val="9"/>
    <w:unhideWhenUsed/>
    <w:qFormat/>
    <w:rsid w:val="004D3AE6"/>
    <w:pPr>
      <w:keepNext/>
      <w:keepLines/>
      <w:spacing w:before="40" w:after="0" w:line="240" w:lineRule="auto"/>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unhideWhenUsed/>
    <w:qFormat/>
    <w:rsid w:val="004D3AE6"/>
    <w:pPr>
      <w:keepNext/>
      <w:keepLines/>
      <w:spacing w:before="40" w:after="0" w:line="240" w:lineRule="auto"/>
      <w:outlineLvl w:val="2"/>
    </w:pPr>
    <w:rPr>
      <w:rFonts w:asciiTheme="majorHAnsi" w:eastAsiaTheme="majorEastAsia" w:hAnsiTheme="majorHAnsi"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4D3AE6"/>
    <w:pPr>
      <w:keepNext/>
      <w:keepLines/>
      <w:spacing w:before="40" w:after="0"/>
      <w:outlineLvl w:val="3"/>
    </w:pPr>
    <w:rPr>
      <w:rFonts w:asciiTheme="majorHAnsi" w:eastAsiaTheme="majorEastAsia" w:hAnsiTheme="majorHAnsi" w:cstheme="majorBidi"/>
      <w:color w:val="2F5496" w:themeColor="accent1" w:themeShade="BF"/>
      <w:sz w:val="24"/>
      <w:szCs w:val="24"/>
    </w:rPr>
  </w:style>
  <w:style w:type="paragraph" w:styleId="Ttulo5">
    <w:name w:val="heading 5"/>
    <w:basedOn w:val="Normal"/>
    <w:next w:val="Normal"/>
    <w:link w:val="Ttulo5Car"/>
    <w:uiPriority w:val="9"/>
    <w:semiHidden/>
    <w:unhideWhenUsed/>
    <w:qFormat/>
    <w:rsid w:val="004D3AE6"/>
    <w:pPr>
      <w:keepNext/>
      <w:keepLines/>
      <w:spacing w:before="40" w:after="0"/>
      <w:outlineLvl w:val="4"/>
    </w:pPr>
    <w:rPr>
      <w:rFonts w:asciiTheme="majorHAnsi" w:eastAsiaTheme="majorEastAsia" w:hAnsiTheme="majorHAnsi" w:cstheme="majorBidi"/>
      <w:caps/>
      <w:color w:val="2F5496" w:themeColor="accent1" w:themeShade="BF"/>
    </w:rPr>
  </w:style>
  <w:style w:type="paragraph" w:styleId="Ttulo6">
    <w:name w:val="heading 6"/>
    <w:basedOn w:val="Normal"/>
    <w:next w:val="Normal"/>
    <w:link w:val="Ttulo6Car"/>
    <w:uiPriority w:val="9"/>
    <w:semiHidden/>
    <w:unhideWhenUsed/>
    <w:qFormat/>
    <w:rsid w:val="004D3AE6"/>
    <w:pPr>
      <w:keepNext/>
      <w:keepLines/>
      <w:spacing w:before="40" w:after="0"/>
      <w:outlineLvl w:val="5"/>
    </w:pPr>
    <w:rPr>
      <w:rFonts w:asciiTheme="majorHAnsi" w:eastAsiaTheme="majorEastAsia" w:hAnsiTheme="majorHAnsi" w:cstheme="majorBidi"/>
      <w:i/>
      <w:iCs/>
      <w:caps/>
      <w:color w:val="1F3864" w:themeColor="accent1" w:themeShade="80"/>
    </w:rPr>
  </w:style>
  <w:style w:type="paragraph" w:styleId="Ttulo7">
    <w:name w:val="heading 7"/>
    <w:basedOn w:val="Normal"/>
    <w:next w:val="Normal"/>
    <w:link w:val="Ttulo7Car"/>
    <w:uiPriority w:val="9"/>
    <w:semiHidden/>
    <w:unhideWhenUsed/>
    <w:qFormat/>
    <w:rsid w:val="004D3AE6"/>
    <w:pPr>
      <w:keepNext/>
      <w:keepLines/>
      <w:spacing w:before="40" w:after="0"/>
      <w:outlineLvl w:val="6"/>
    </w:pPr>
    <w:rPr>
      <w:rFonts w:asciiTheme="majorHAnsi" w:eastAsiaTheme="majorEastAsia" w:hAnsiTheme="majorHAnsi" w:cstheme="majorBidi"/>
      <w:b/>
      <w:bCs/>
      <w:color w:val="1F3864" w:themeColor="accent1" w:themeShade="80"/>
    </w:rPr>
  </w:style>
  <w:style w:type="paragraph" w:styleId="Ttulo8">
    <w:name w:val="heading 8"/>
    <w:basedOn w:val="Normal"/>
    <w:next w:val="Normal"/>
    <w:link w:val="Ttulo8Car"/>
    <w:uiPriority w:val="9"/>
    <w:semiHidden/>
    <w:unhideWhenUsed/>
    <w:qFormat/>
    <w:rsid w:val="004D3AE6"/>
    <w:pPr>
      <w:keepNext/>
      <w:keepLines/>
      <w:spacing w:before="40" w:after="0"/>
      <w:outlineLvl w:val="7"/>
    </w:pPr>
    <w:rPr>
      <w:rFonts w:asciiTheme="majorHAnsi" w:eastAsiaTheme="majorEastAsia" w:hAnsiTheme="majorHAnsi" w:cstheme="majorBidi"/>
      <w:b/>
      <w:bCs/>
      <w:i/>
      <w:iCs/>
      <w:color w:val="1F3864" w:themeColor="accent1" w:themeShade="80"/>
    </w:rPr>
  </w:style>
  <w:style w:type="paragraph" w:styleId="Ttulo9">
    <w:name w:val="heading 9"/>
    <w:basedOn w:val="Normal"/>
    <w:next w:val="Normal"/>
    <w:link w:val="Ttulo9Car"/>
    <w:uiPriority w:val="9"/>
    <w:semiHidden/>
    <w:unhideWhenUsed/>
    <w:qFormat/>
    <w:rsid w:val="004D3AE6"/>
    <w:pPr>
      <w:keepNext/>
      <w:keepLines/>
      <w:spacing w:before="40" w:after="0"/>
      <w:outlineLvl w:val="8"/>
    </w:pPr>
    <w:rPr>
      <w:rFonts w:asciiTheme="majorHAnsi" w:eastAsiaTheme="majorEastAsia" w:hAnsiTheme="majorHAnsi" w:cstheme="majorBidi"/>
      <w:i/>
      <w:iCs/>
      <w:color w:val="1F3864" w:themeColor="accent1" w:themeShade="8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2005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24D9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24D98"/>
  </w:style>
  <w:style w:type="paragraph" w:styleId="Piedepgina">
    <w:name w:val="footer"/>
    <w:basedOn w:val="Normal"/>
    <w:link w:val="PiedepginaCar"/>
    <w:uiPriority w:val="99"/>
    <w:unhideWhenUsed/>
    <w:rsid w:val="00524D9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24D98"/>
  </w:style>
  <w:style w:type="character" w:customStyle="1" w:styleId="Ttulo1Car">
    <w:name w:val="Título 1 Car"/>
    <w:basedOn w:val="Fuentedeprrafopredeter"/>
    <w:link w:val="Ttulo1"/>
    <w:uiPriority w:val="9"/>
    <w:rsid w:val="004D3AE6"/>
    <w:rPr>
      <w:rFonts w:asciiTheme="majorHAnsi" w:eastAsiaTheme="majorEastAsia" w:hAnsiTheme="majorHAnsi" w:cstheme="majorBidi"/>
      <w:color w:val="1F3864" w:themeColor="accent1" w:themeShade="80"/>
      <w:sz w:val="36"/>
      <w:szCs w:val="36"/>
    </w:rPr>
  </w:style>
  <w:style w:type="character" w:customStyle="1" w:styleId="Ttulo2Car">
    <w:name w:val="Título 2 Car"/>
    <w:basedOn w:val="Fuentedeprrafopredeter"/>
    <w:link w:val="Ttulo2"/>
    <w:uiPriority w:val="9"/>
    <w:rsid w:val="004D3AE6"/>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rsid w:val="004D3AE6"/>
    <w:rPr>
      <w:rFonts w:asciiTheme="majorHAnsi" w:eastAsiaTheme="majorEastAsia" w:hAnsiTheme="majorHAnsi" w:cstheme="majorBidi"/>
      <w:color w:val="2F5496" w:themeColor="accent1" w:themeShade="BF"/>
      <w:sz w:val="28"/>
      <w:szCs w:val="28"/>
    </w:rPr>
  </w:style>
  <w:style w:type="character" w:customStyle="1" w:styleId="Ttulo4Car">
    <w:name w:val="Título 4 Car"/>
    <w:basedOn w:val="Fuentedeprrafopredeter"/>
    <w:link w:val="Ttulo4"/>
    <w:uiPriority w:val="9"/>
    <w:semiHidden/>
    <w:rsid w:val="004D3AE6"/>
    <w:rPr>
      <w:rFonts w:asciiTheme="majorHAnsi" w:eastAsiaTheme="majorEastAsia" w:hAnsiTheme="majorHAnsi" w:cstheme="majorBidi"/>
      <w:color w:val="2F5496" w:themeColor="accent1" w:themeShade="BF"/>
      <w:sz w:val="24"/>
      <w:szCs w:val="24"/>
    </w:rPr>
  </w:style>
  <w:style w:type="character" w:customStyle="1" w:styleId="Ttulo5Car">
    <w:name w:val="Título 5 Car"/>
    <w:basedOn w:val="Fuentedeprrafopredeter"/>
    <w:link w:val="Ttulo5"/>
    <w:uiPriority w:val="9"/>
    <w:semiHidden/>
    <w:rsid w:val="004D3AE6"/>
    <w:rPr>
      <w:rFonts w:asciiTheme="majorHAnsi" w:eastAsiaTheme="majorEastAsia" w:hAnsiTheme="majorHAnsi" w:cstheme="majorBidi"/>
      <w:caps/>
      <w:color w:val="2F5496" w:themeColor="accent1" w:themeShade="BF"/>
    </w:rPr>
  </w:style>
  <w:style w:type="character" w:customStyle="1" w:styleId="Ttulo6Car">
    <w:name w:val="Título 6 Car"/>
    <w:basedOn w:val="Fuentedeprrafopredeter"/>
    <w:link w:val="Ttulo6"/>
    <w:uiPriority w:val="9"/>
    <w:semiHidden/>
    <w:rsid w:val="004D3AE6"/>
    <w:rPr>
      <w:rFonts w:asciiTheme="majorHAnsi" w:eastAsiaTheme="majorEastAsia" w:hAnsiTheme="majorHAnsi" w:cstheme="majorBidi"/>
      <w:i/>
      <w:iCs/>
      <w:caps/>
      <w:color w:val="1F3864" w:themeColor="accent1" w:themeShade="80"/>
    </w:rPr>
  </w:style>
  <w:style w:type="character" w:customStyle="1" w:styleId="Ttulo7Car">
    <w:name w:val="Título 7 Car"/>
    <w:basedOn w:val="Fuentedeprrafopredeter"/>
    <w:link w:val="Ttulo7"/>
    <w:uiPriority w:val="9"/>
    <w:semiHidden/>
    <w:rsid w:val="004D3AE6"/>
    <w:rPr>
      <w:rFonts w:asciiTheme="majorHAnsi" w:eastAsiaTheme="majorEastAsia" w:hAnsiTheme="majorHAnsi" w:cstheme="majorBidi"/>
      <w:b/>
      <w:bCs/>
      <w:color w:val="1F3864" w:themeColor="accent1" w:themeShade="80"/>
    </w:rPr>
  </w:style>
  <w:style w:type="character" w:customStyle="1" w:styleId="Ttulo8Car">
    <w:name w:val="Título 8 Car"/>
    <w:basedOn w:val="Fuentedeprrafopredeter"/>
    <w:link w:val="Ttulo8"/>
    <w:uiPriority w:val="9"/>
    <w:semiHidden/>
    <w:rsid w:val="004D3AE6"/>
    <w:rPr>
      <w:rFonts w:asciiTheme="majorHAnsi" w:eastAsiaTheme="majorEastAsia" w:hAnsiTheme="majorHAnsi" w:cstheme="majorBidi"/>
      <w:b/>
      <w:bCs/>
      <w:i/>
      <w:iCs/>
      <w:color w:val="1F3864" w:themeColor="accent1" w:themeShade="80"/>
    </w:rPr>
  </w:style>
  <w:style w:type="character" w:customStyle="1" w:styleId="Ttulo9Car">
    <w:name w:val="Título 9 Car"/>
    <w:basedOn w:val="Fuentedeprrafopredeter"/>
    <w:link w:val="Ttulo9"/>
    <w:uiPriority w:val="9"/>
    <w:semiHidden/>
    <w:rsid w:val="004D3AE6"/>
    <w:rPr>
      <w:rFonts w:asciiTheme="majorHAnsi" w:eastAsiaTheme="majorEastAsia" w:hAnsiTheme="majorHAnsi" w:cstheme="majorBidi"/>
      <w:i/>
      <w:iCs/>
      <w:color w:val="1F3864" w:themeColor="accent1" w:themeShade="80"/>
    </w:rPr>
  </w:style>
  <w:style w:type="paragraph" w:styleId="Descripcin">
    <w:name w:val="caption"/>
    <w:basedOn w:val="Normal"/>
    <w:next w:val="Normal"/>
    <w:uiPriority w:val="35"/>
    <w:unhideWhenUsed/>
    <w:qFormat/>
    <w:rsid w:val="004D3AE6"/>
    <w:pPr>
      <w:spacing w:line="240" w:lineRule="auto"/>
    </w:pPr>
    <w:rPr>
      <w:b/>
      <w:bCs/>
      <w:smallCaps/>
      <w:color w:val="44546A" w:themeColor="text2"/>
    </w:rPr>
  </w:style>
  <w:style w:type="paragraph" w:styleId="Ttulo">
    <w:name w:val="Title"/>
    <w:basedOn w:val="Normal"/>
    <w:next w:val="Normal"/>
    <w:link w:val="TtuloCar"/>
    <w:uiPriority w:val="10"/>
    <w:qFormat/>
    <w:rsid w:val="004D3AE6"/>
    <w:pPr>
      <w:spacing w:after="0" w:line="204" w:lineRule="auto"/>
      <w:contextualSpacing/>
    </w:pPr>
    <w:rPr>
      <w:rFonts w:asciiTheme="majorHAnsi" w:eastAsiaTheme="majorEastAsia" w:hAnsiTheme="majorHAnsi" w:cstheme="majorBidi"/>
      <w:caps/>
      <w:color w:val="44546A" w:themeColor="text2"/>
      <w:spacing w:val="-15"/>
      <w:sz w:val="72"/>
      <w:szCs w:val="72"/>
    </w:rPr>
  </w:style>
  <w:style w:type="character" w:customStyle="1" w:styleId="TtuloCar">
    <w:name w:val="Título Car"/>
    <w:basedOn w:val="Fuentedeprrafopredeter"/>
    <w:link w:val="Ttulo"/>
    <w:uiPriority w:val="10"/>
    <w:rsid w:val="004D3AE6"/>
    <w:rPr>
      <w:rFonts w:asciiTheme="majorHAnsi" w:eastAsiaTheme="majorEastAsia" w:hAnsiTheme="majorHAnsi" w:cstheme="majorBidi"/>
      <w:caps/>
      <w:color w:val="44546A" w:themeColor="text2"/>
      <w:spacing w:val="-15"/>
      <w:sz w:val="72"/>
      <w:szCs w:val="72"/>
    </w:rPr>
  </w:style>
  <w:style w:type="paragraph" w:styleId="Subttulo">
    <w:name w:val="Subtitle"/>
    <w:basedOn w:val="Normal"/>
    <w:next w:val="Normal"/>
    <w:link w:val="SubttuloCar"/>
    <w:uiPriority w:val="11"/>
    <w:qFormat/>
    <w:rsid w:val="004D3AE6"/>
    <w:pPr>
      <w:numPr>
        <w:ilvl w:val="1"/>
      </w:numPr>
      <w:spacing w:after="240" w:line="240" w:lineRule="auto"/>
    </w:pPr>
    <w:rPr>
      <w:rFonts w:asciiTheme="majorHAnsi" w:eastAsiaTheme="majorEastAsia" w:hAnsiTheme="majorHAnsi" w:cstheme="majorBidi"/>
      <w:color w:val="4472C4" w:themeColor="accent1"/>
      <w:sz w:val="28"/>
      <w:szCs w:val="28"/>
    </w:rPr>
  </w:style>
  <w:style w:type="character" w:customStyle="1" w:styleId="SubttuloCar">
    <w:name w:val="Subtítulo Car"/>
    <w:basedOn w:val="Fuentedeprrafopredeter"/>
    <w:link w:val="Subttulo"/>
    <w:uiPriority w:val="11"/>
    <w:rsid w:val="004D3AE6"/>
    <w:rPr>
      <w:rFonts w:asciiTheme="majorHAnsi" w:eastAsiaTheme="majorEastAsia" w:hAnsiTheme="majorHAnsi" w:cstheme="majorBidi"/>
      <w:color w:val="4472C4" w:themeColor="accent1"/>
      <w:sz w:val="28"/>
      <w:szCs w:val="28"/>
    </w:rPr>
  </w:style>
  <w:style w:type="character" w:styleId="Textoennegrita">
    <w:name w:val="Strong"/>
    <w:basedOn w:val="Fuentedeprrafopredeter"/>
    <w:uiPriority w:val="22"/>
    <w:qFormat/>
    <w:rsid w:val="004D3AE6"/>
    <w:rPr>
      <w:b/>
      <w:bCs/>
    </w:rPr>
  </w:style>
  <w:style w:type="character" w:styleId="nfasis">
    <w:name w:val="Emphasis"/>
    <w:basedOn w:val="Fuentedeprrafopredeter"/>
    <w:uiPriority w:val="20"/>
    <w:qFormat/>
    <w:rsid w:val="004D3AE6"/>
    <w:rPr>
      <w:i/>
      <w:iCs/>
    </w:rPr>
  </w:style>
  <w:style w:type="paragraph" w:styleId="Sinespaciado">
    <w:name w:val="No Spacing"/>
    <w:uiPriority w:val="1"/>
    <w:qFormat/>
    <w:rsid w:val="004D3AE6"/>
    <w:pPr>
      <w:spacing w:after="0" w:line="240" w:lineRule="auto"/>
    </w:pPr>
  </w:style>
  <w:style w:type="paragraph" w:styleId="Cita">
    <w:name w:val="Quote"/>
    <w:basedOn w:val="Normal"/>
    <w:next w:val="Normal"/>
    <w:link w:val="CitaCar"/>
    <w:uiPriority w:val="29"/>
    <w:qFormat/>
    <w:rsid w:val="004D3AE6"/>
    <w:pPr>
      <w:spacing w:before="120" w:after="120"/>
      <w:ind w:left="720"/>
    </w:pPr>
    <w:rPr>
      <w:color w:val="44546A" w:themeColor="text2"/>
      <w:sz w:val="24"/>
      <w:szCs w:val="24"/>
    </w:rPr>
  </w:style>
  <w:style w:type="character" w:customStyle="1" w:styleId="CitaCar">
    <w:name w:val="Cita Car"/>
    <w:basedOn w:val="Fuentedeprrafopredeter"/>
    <w:link w:val="Cita"/>
    <w:uiPriority w:val="29"/>
    <w:rsid w:val="004D3AE6"/>
    <w:rPr>
      <w:color w:val="44546A" w:themeColor="text2"/>
      <w:sz w:val="24"/>
      <w:szCs w:val="24"/>
    </w:rPr>
  </w:style>
  <w:style w:type="paragraph" w:styleId="Citadestacada">
    <w:name w:val="Intense Quote"/>
    <w:basedOn w:val="Normal"/>
    <w:next w:val="Normal"/>
    <w:link w:val="CitadestacadaCar"/>
    <w:uiPriority w:val="30"/>
    <w:qFormat/>
    <w:rsid w:val="004D3AE6"/>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CitadestacadaCar">
    <w:name w:val="Cita destacada Car"/>
    <w:basedOn w:val="Fuentedeprrafopredeter"/>
    <w:link w:val="Citadestacada"/>
    <w:uiPriority w:val="30"/>
    <w:rsid w:val="004D3AE6"/>
    <w:rPr>
      <w:rFonts w:asciiTheme="majorHAnsi" w:eastAsiaTheme="majorEastAsia" w:hAnsiTheme="majorHAnsi" w:cstheme="majorBidi"/>
      <w:color w:val="44546A" w:themeColor="text2"/>
      <w:spacing w:val="-6"/>
      <w:sz w:val="32"/>
      <w:szCs w:val="32"/>
    </w:rPr>
  </w:style>
  <w:style w:type="character" w:styleId="nfasissutil">
    <w:name w:val="Subtle Emphasis"/>
    <w:basedOn w:val="Fuentedeprrafopredeter"/>
    <w:uiPriority w:val="19"/>
    <w:qFormat/>
    <w:rsid w:val="004D3AE6"/>
    <w:rPr>
      <w:i/>
      <w:iCs/>
      <w:color w:val="595959" w:themeColor="text1" w:themeTint="A6"/>
    </w:rPr>
  </w:style>
  <w:style w:type="character" w:styleId="nfasisintenso">
    <w:name w:val="Intense Emphasis"/>
    <w:basedOn w:val="Fuentedeprrafopredeter"/>
    <w:uiPriority w:val="21"/>
    <w:qFormat/>
    <w:rsid w:val="004D3AE6"/>
    <w:rPr>
      <w:b/>
      <w:bCs/>
      <w:i/>
      <w:iCs/>
    </w:rPr>
  </w:style>
  <w:style w:type="character" w:styleId="Referenciasutil">
    <w:name w:val="Subtle Reference"/>
    <w:basedOn w:val="Fuentedeprrafopredeter"/>
    <w:uiPriority w:val="31"/>
    <w:qFormat/>
    <w:rsid w:val="004D3AE6"/>
    <w:rPr>
      <w:smallCaps/>
      <w:color w:val="595959" w:themeColor="text1" w:themeTint="A6"/>
      <w:u w:val="none" w:color="7F7F7F" w:themeColor="text1" w:themeTint="80"/>
      <w:bdr w:val="none" w:sz="0" w:space="0" w:color="auto"/>
    </w:rPr>
  </w:style>
  <w:style w:type="character" w:styleId="Referenciaintensa">
    <w:name w:val="Intense Reference"/>
    <w:basedOn w:val="Fuentedeprrafopredeter"/>
    <w:uiPriority w:val="32"/>
    <w:qFormat/>
    <w:rsid w:val="004D3AE6"/>
    <w:rPr>
      <w:b/>
      <w:bCs/>
      <w:smallCaps/>
      <w:color w:val="44546A" w:themeColor="text2"/>
      <w:u w:val="single"/>
    </w:rPr>
  </w:style>
  <w:style w:type="character" w:styleId="Ttulodellibro">
    <w:name w:val="Book Title"/>
    <w:basedOn w:val="Fuentedeprrafopredeter"/>
    <w:uiPriority w:val="33"/>
    <w:qFormat/>
    <w:rsid w:val="004D3AE6"/>
    <w:rPr>
      <w:b/>
      <w:bCs/>
      <w:smallCaps/>
      <w:spacing w:val="10"/>
    </w:rPr>
  </w:style>
  <w:style w:type="paragraph" w:styleId="TtuloTDC">
    <w:name w:val="TOC Heading"/>
    <w:basedOn w:val="Ttulo1"/>
    <w:next w:val="Normal"/>
    <w:uiPriority w:val="39"/>
    <w:unhideWhenUsed/>
    <w:qFormat/>
    <w:rsid w:val="004D3AE6"/>
    <w:pPr>
      <w:outlineLvl w:val="9"/>
    </w:pPr>
  </w:style>
  <w:style w:type="paragraph" w:styleId="TDC1">
    <w:name w:val="toc 1"/>
    <w:basedOn w:val="Normal"/>
    <w:next w:val="Normal"/>
    <w:autoRedefine/>
    <w:uiPriority w:val="39"/>
    <w:unhideWhenUsed/>
    <w:rsid w:val="004C5EA7"/>
    <w:pPr>
      <w:spacing w:after="100"/>
    </w:pPr>
  </w:style>
  <w:style w:type="paragraph" w:styleId="TDC2">
    <w:name w:val="toc 2"/>
    <w:basedOn w:val="Normal"/>
    <w:next w:val="Normal"/>
    <w:autoRedefine/>
    <w:uiPriority w:val="39"/>
    <w:unhideWhenUsed/>
    <w:rsid w:val="004C5EA7"/>
    <w:pPr>
      <w:spacing w:after="100"/>
      <w:ind w:left="220"/>
    </w:pPr>
  </w:style>
  <w:style w:type="paragraph" w:styleId="TDC3">
    <w:name w:val="toc 3"/>
    <w:basedOn w:val="Normal"/>
    <w:next w:val="Normal"/>
    <w:autoRedefine/>
    <w:uiPriority w:val="39"/>
    <w:unhideWhenUsed/>
    <w:rsid w:val="004C5EA7"/>
    <w:pPr>
      <w:spacing w:after="100"/>
      <w:ind w:left="440"/>
    </w:pPr>
  </w:style>
  <w:style w:type="character" w:styleId="Hipervnculo">
    <w:name w:val="Hyperlink"/>
    <w:basedOn w:val="Fuentedeprrafopredeter"/>
    <w:uiPriority w:val="99"/>
    <w:unhideWhenUsed/>
    <w:rsid w:val="004C5EA7"/>
    <w:rPr>
      <w:color w:val="0563C1" w:themeColor="hyperlink"/>
      <w:u w:val="single"/>
    </w:rPr>
  </w:style>
  <w:style w:type="paragraph" w:customStyle="1" w:styleId="Estilo1">
    <w:name w:val="Estilo1"/>
    <w:basedOn w:val="Normal"/>
    <w:link w:val="Estilo1Car"/>
    <w:qFormat/>
    <w:rsid w:val="00DE1737"/>
    <w:pPr>
      <w:keepNext/>
      <w:jc w:val="center"/>
    </w:pPr>
    <w:rPr>
      <w:rFonts w:ascii="Arial" w:hAnsi="Arial"/>
      <w:sz w:val="24"/>
    </w:rPr>
  </w:style>
  <w:style w:type="paragraph" w:customStyle="1" w:styleId="Estilo2">
    <w:name w:val="Estilo2"/>
    <w:basedOn w:val="Normal"/>
    <w:link w:val="Estilo2Car"/>
    <w:qFormat/>
    <w:rsid w:val="00DE1737"/>
    <w:pPr>
      <w:jc w:val="center"/>
    </w:pPr>
    <w:rPr>
      <w:rFonts w:ascii="Arial" w:hAnsi="Arial"/>
      <w:sz w:val="24"/>
      <w:szCs w:val="24"/>
    </w:rPr>
  </w:style>
  <w:style w:type="character" w:customStyle="1" w:styleId="Estilo1Car">
    <w:name w:val="Estilo1 Car"/>
    <w:basedOn w:val="Fuentedeprrafopredeter"/>
    <w:link w:val="Estilo1"/>
    <w:rsid w:val="00DE1737"/>
    <w:rPr>
      <w:rFonts w:ascii="Arial" w:hAnsi="Arial"/>
      <w:sz w:val="24"/>
    </w:rPr>
  </w:style>
  <w:style w:type="character" w:customStyle="1" w:styleId="Estilo2Car">
    <w:name w:val="Estilo2 Car"/>
    <w:basedOn w:val="Fuentedeprrafopredeter"/>
    <w:link w:val="Estilo2"/>
    <w:rsid w:val="00DE1737"/>
    <w:rPr>
      <w:rFonts w:ascii="Arial" w:hAnsi="Arial"/>
      <w:sz w:val="24"/>
      <w:szCs w:val="24"/>
    </w:rPr>
  </w:style>
  <w:style w:type="paragraph" w:styleId="Tabladeilustraciones">
    <w:name w:val="table of figures"/>
    <w:basedOn w:val="Normal"/>
    <w:next w:val="Normal"/>
    <w:uiPriority w:val="99"/>
    <w:unhideWhenUsed/>
    <w:rsid w:val="00396614"/>
    <w:pPr>
      <w:spacing w:after="0"/>
    </w:pPr>
  </w:style>
  <w:style w:type="paragraph" w:styleId="Prrafodelista">
    <w:name w:val="List Paragraph"/>
    <w:basedOn w:val="Normal"/>
    <w:uiPriority w:val="34"/>
    <w:qFormat/>
    <w:rsid w:val="000925F5"/>
    <w:pPr>
      <w:ind w:left="720"/>
      <w:contextualSpacing/>
    </w:pPr>
  </w:style>
  <w:style w:type="paragraph" w:styleId="NormalWeb">
    <w:name w:val="Normal (Web)"/>
    <w:basedOn w:val="Normal"/>
    <w:uiPriority w:val="99"/>
    <w:semiHidden/>
    <w:unhideWhenUsed/>
    <w:rsid w:val="00356A04"/>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UnresolvedMention">
    <w:name w:val="Unresolved Mention"/>
    <w:basedOn w:val="Fuentedeprrafopredeter"/>
    <w:uiPriority w:val="99"/>
    <w:semiHidden/>
    <w:unhideWhenUsed/>
    <w:rsid w:val="00291781"/>
    <w:rPr>
      <w:color w:val="605E5C"/>
      <w:shd w:val="clear" w:color="auto" w:fill="E1DFDD"/>
    </w:rPr>
  </w:style>
  <w:style w:type="character" w:styleId="Refdecomentario">
    <w:name w:val="annotation reference"/>
    <w:basedOn w:val="Fuentedeprrafopredeter"/>
    <w:uiPriority w:val="99"/>
    <w:semiHidden/>
    <w:unhideWhenUsed/>
    <w:rsid w:val="004F2966"/>
    <w:rPr>
      <w:sz w:val="16"/>
      <w:szCs w:val="16"/>
    </w:rPr>
  </w:style>
  <w:style w:type="paragraph" w:styleId="Textocomentario">
    <w:name w:val="annotation text"/>
    <w:basedOn w:val="Normal"/>
    <w:link w:val="TextocomentarioCar"/>
    <w:uiPriority w:val="99"/>
    <w:unhideWhenUsed/>
    <w:rsid w:val="004F2966"/>
    <w:pPr>
      <w:spacing w:line="240" w:lineRule="auto"/>
    </w:pPr>
    <w:rPr>
      <w:sz w:val="20"/>
      <w:szCs w:val="20"/>
    </w:rPr>
  </w:style>
  <w:style w:type="character" w:customStyle="1" w:styleId="TextocomentarioCar">
    <w:name w:val="Texto comentario Car"/>
    <w:basedOn w:val="Fuentedeprrafopredeter"/>
    <w:link w:val="Textocomentario"/>
    <w:uiPriority w:val="99"/>
    <w:rsid w:val="004F2966"/>
    <w:rPr>
      <w:sz w:val="20"/>
      <w:szCs w:val="20"/>
    </w:rPr>
  </w:style>
  <w:style w:type="paragraph" w:styleId="Asuntodelcomentario">
    <w:name w:val="annotation subject"/>
    <w:basedOn w:val="Textocomentario"/>
    <w:next w:val="Textocomentario"/>
    <w:link w:val="AsuntodelcomentarioCar"/>
    <w:uiPriority w:val="99"/>
    <w:semiHidden/>
    <w:unhideWhenUsed/>
    <w:rsid w:val="004F2966"/>
    <w:rPr>
      <w:b/>
      <w:bCs/>
    </w:rPr>
  </w:style>
  <w:style w:type="character" w:customStyle="1" w:styleId="AsuntodelcomentarioCar">
    <w:name w:val="Asunto del comentario Car"/>
    <w:basedOn w:val="TextocomentarioCar"/>
    <w:link w:val="Asuntodelcomentario"/>
    <w:uiPriority w:val="99"/>
    <w:semiHidden/>
    <w:rsid w:val="004F296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3793831">
      <w:bodyDiv w:val="1"/>
      <w:marLeft w:val="0"/>
      <w:marRight w:val="0"/>
      <w:marTop w:val="0"/>
      <w:marBottom w:val="0"/>
      <w:divBdr>
        <w:top w:val="none" w:sz="0" w:space="0" w:color="auto"/>
        <w:left w:val="none" w:sz="0" w:space="0" w:color="auto"/>
        <w:bottom w:val="none" w:sz="0" w:space="0" w:color="auto"/>
        <w:right w:val="none" w:sz="0" w:space="0" w:color="auto"/>
      </w:divBdr>
    </w:div>
    <w:div w:id="58212303">
      <w:bodyDiv w:val="1"/>
      <w:marLeft w:val="0"/>
      <w:marRight w:val="0"/>
      <w:marTop w:val="0"/>
      <w:marBottom w:val="0"/>
      <w:divBdr>
        <w:top w:val="none" w:sz="0" w:space="0" w:color="auto"/>
        <w:left w:val="none" w:sz="0" w:space="0" w:color="auto"/>
        <w:bottom w:val="none" w:sz="0" w:space="0" w:color="auto"/>
        <w:right w:val="none" w:sz="0" w:space="0" w:color="auto"/>
      </w:divBdr>
    </w:div>
    <w:div w:id="121113990">
      <w:bodyDiv w:val="1"/>
      <w:marLeft w:val="0"/>
      <w:marRight w:val="0"/>
      <w:marTop w:val="0"/>
      <w:marBottom w:val="0"/>
      <w:divBdr>
        <w:top w:val="none" w:sz="0" w:space="0" w:color="auto"/>
        <w:left w:val="none" w:sz="0" w:space="0" w:color="auto"/>
        <w:bottom w:val="none" w:sz="0" w:space="0" w:color="auto"/>
        <w:right w:val="none" w:sz="0" w:space="0" w:color="auto"/>
      </w:divBdr>
    </w:div>
    <w:div w:id="124934710">
      <w:bodyDiv w:val="1"/>
      <w:marLeft w:val="0"/>
      <w:marRight w:val="0"/>
      <w:marTop w:val="0"/>
      <w:marBottom w:val="0"/>
      <w:divBdr>
        <w:top w:val="none" w:sz="0" w:space="0" w:color="auto"/>
        <w:left w:val="none" w:sz="0" w:space="0" w:color="auto"/>
        <w:bottom w:val="none" w:sz="0" w:space="0" w:color="auto"/>
        <w:right w:val="none" w:sz="0" w:space="0" w:color="auto"/>
      </w:divBdr>
    </w:div>
    <w:div w:id="134688879">
      <w:bodyDiv w:val="1"/>
      <w:marLeft w:val="0"/>
      <w:marRight w:val="0"/>
      <w:marTop w:val="0"/>
      <w:marBottom w:val="0"/>
      <w:divBdr>
        <w:top w:val="none" w:sz="0" w:space="0" w:color="auto"/>
        <w:left w:val="none" w:sz="0" w:space="0" w:color="auto"/>
        <w:bottom w:val="none" w:sz="0" w:space="0" w:color="auto"/>
        <w:right w:val="none" w:sz="0" w:space="0" w:color="auto"/>
      </w:divBdr>
    </w:div>
    <w:div w:id="175266669">
      <w:bodyDiv w:val="1"/>
      <w:marLeft w:val="0"/>
      <w:marRight w:val="0"/>
      <w:marTop w:val="0"/>
      <w:marBottom w:val="0"/>
      <w:divBdr>
        <w:top w:val="none" w:sz="0" w:space="0" w:color="auto"/>
        <w:left w:val="none" w:sz="0" w:space="0" w:color="auto"/>
        <w:bottom w:val="none" w:sz="0" w:space="0" w:color="auto"/>
        <w:right w:val="none" w:sz="0" w:space="0" w:color="auto"/>
      </w:divBdr>
    </w:div>
    <w:div w:id="179853410">
      <w:bodyDiv w:val="1"/>
      <w:marLeft w:val="0"/>
      <w:marRight w:val="0"/>
      <w:marTop w:val="0"/>
      <w:marBottom w:val="0"/>
      <w:divBdr>
        <w:top w:val="none" w:sz="0" w:space="0" w:color="auto"/>
        <w:left w:val="none" w:sz="0" w:space="0" w:color="auto"/>
        <w:bottom w:val="none" w:sz="0" w:space="0" w:color="auto"/>
        <w:right w:val="none" w:sz="0" w:space="0" w:color="auto"/>
      </w:divBdr>
    </w:div>
    <w:div w:id="185171328">
      <w:bodyDiv w:val="1"/>
      <w:marLeft w:val="0"/>
      <w:marRight w:val="0"/>
      <w:marTop w:val="0"/>
      <w:marBottom w:val="0"/>
      <w:divBdr>
        <w:top w:val="none" w:sz="0" w:space="0" w:color="auto"/>
        <w:left w:val="none" w:sz="0" w:space="0" w:color="auto"/>
        <w:bottom w:val="none" w:sz="0" w:space="0" w:color="auto"/>
        <w:right w:val="none" w:sz="0" w:space="0" w:color="auto"/>
      </w:divBdr>
    </w:div>
    <w:div w:id="187455858">
      <w:bodyDiv w:val="1"/>
      <w:marLeft w:val="0"/>
      <w:marRight w:val="0"/>
      <w:marTop w:val="0"/>
      <w:marBottom w:val="0"/>
      <w:divBdr>
        <w:top w:val="none" w:sz="0" w:space="0" w:color="auto"/>
        <w:left w:val="none" w:sz="0" w:space="0" w:color="auto"/>
        <w:bottom w:val="none" w:sz="0" w:space="0" w:color="auto"/>
        <w:right w:val="none" w:sz="0" w:space="0" w:color="auto"/>
      </w:divBdr>
    </w:div>
    <w:div w:id="227112524">
      <w:bodyDiv w:val="1"/>
      <w:marLeft w:val="0"/>
      <w:marRight w:val="0"/>
      <w:marTop w:val="0"/>
      <w:marBottom w:val="0"/>
      <w:divBdr>
        <w:top w:val="none" w:sz="0" w:space="0" w:color="auto"/>
        <w:left w:val="none" w:sz="0" w:space="0" w:color="auto"/>
        <w:bottom w:val="none" w:sz="0" w:space="0" w:color="auto"/>
        <w:right w:val="none" w:sz="0" w:space="0" w:color="auto"/>
      </w:divBdr>
    </w:div>
    <w:div w:id="255209474">
      <w:bodyDiv w:val="1"/>
      <w:marLeft w:val="0"/>
      <w:marRight w:val="0"/>
      <w:marTop w:val="0"/>
      <w:marBottom w:val="0"/>
      <w:divBdr>
        <w:top w:val="none" w:sz="0" w:space="0" w:color="auto"/>
        <w:left w:val="none" w:sz="0" w:space="0" w:color="auto"/>
        <w:bottom w:val="none" w:sz="0" w:space="0" w:color="auto"/>
        <w:right w:val="none" w:sz="0" w:space="0" w:color="auto"/>
      </w:divBdr>
    </w:div>
    <w:div w:id="293222950">
      <w:bodyDiv w:val="1"/>
      <w:marLeft w:val="0"/>
      <w:marRight w:val="0"/>
      <w:marTop w:val="0"/>
      <w:marBottom w:val="0"/>
      <w:divBdr>
        <w:top w:val="none" w:sz="0" w:space="0" w:color="auto"/>
        <w:left w:val="none" w:sz="0" w:space="0" w:color="auto"/>
        <w:bottom w:val="none" w:sz="0" w:space="0" w:color="auto"/>
        <w:right w:val="none" w:sz="0" w:space="0" w:color="auto"/>
      </w:divBdr>
    </w:div>
    <w:div w:id="310714409">
      <w:bodyDiv w:val="1"/>
      <w:marLeft w:val="0"/>
      <w:marRight w:val="0"/>
      <w:marTop w:val="0"/>
      <w:marBottom w:val="0"/>
      <w:divBdr>
        <w:top w:val="none" w:sz="0" w:space="0" w:color="auto"/>
        <w:left w:val="none" w:sz="0" w:space="0" w:color="auto"/>
        <w:bottom w:val="none" w:sz="0" w:space="0" w:color="auto"/>
        <w:right w:val="none" w:sz="0" w:space="0" w:color="auto"/>
      </w:divBdr>
    </w:div>
    <w:div w:id="328099215">
      <w:bodyDiv w:val="1"/>
      <w:marLeft w:val="0"/>
      <w:marRight w:val="0"/>
      <w:marTop w:val="0"/>
      <w:marBottom w:val="0"/>
      <w:divBdr>
        <w:top w:val="none" w:sz="0" w:space="0" w:color="auto"/>
        <w:left w:val="none" w:sz="0" w:space="0" w:color="auto"/>
        <w:bottom w:val="none" w:sz="0" w:space="0" w:color="auto"/>
        <w:right w:val="none" w:sz="0" w:space="0" w:color="auto"/>
      </w:divBdr>
    </w:div>
    <w:div w:id="402604410">
      <w:bodyDiv w:val="1"/>
      <w:marLeft w:val="0"/>
      <w:marRight w:val="0"/>
      <w:marTop w:val="0"/>
      <w:marBottom w:val="0"/>
      <w:divBdr>
        <w:top w:val="none" w:sz="0" w:space="0" w:color="auto"/>
        <w:left w:val="none" w:sz="0" w:space="0" w:color="auto"/>
        <w:bottom w:val="none" w:sz="0" w:space="0" w:color="auto"/>
        <w:right w:val="none" w:sz="0" w:space="0" w:color="auto"/>
      </w:divBdr>
    </w:div>
    <w:div w:id="407701735">
      <w:bodyDiv w:val="1"/>
      <w:marLeft w:val="0"/>
      <w:marRight w:val="0"/>
      <w:marTop w:val="0"/>
      <w:marBottom w:val="0"/>
      <w:divBdr>
        <w:top w:val="none" w:sz="0" w:space="0" w:color="auto"/>
        <w:left w:val="none" w:sz="0" w:space="0" w:color="auto"/>
        <w:bottom w:val="none" w:sz="0" w:space="0" w:color="auto"/>
        <w:right w:val="none" w:sz="0" w:space="0" w:color="auto"/>
      </w:divBdr>
    </w:div>
    <w:div w:id="416175927">
      <w:bodyDiv w:val="1"/>
      <w:marLeft w:val="0"/>
      <w:marRight w:val="0"/>
      <w:marTop w:val="0"/>
      <w:marBottom w:val="0"/>
      <w:divBdr>
        <w:top w:val="none" w:sz="0" w:space="0" w:color="auto"/>
        <w:left w:val="none" w:sz="0" w:space="0" w:color="auto"/>
        <w:bottom w:val="none" w:sz="0" w:space="0" w:color="auto"/>
        <w:right w:val="none" w:sz="0" w:space="0" w:color="auto"/>
      </w:divBdr>
    </w:div>
    <w:div w:id="444738920">
      <w:bodyDiv w:val="1"/>
      <w:marLeft w:val="0"/>
      <w:marRight w:val="0"/>
      <w:marTop w:val="0"/>
      <w:marBottom w:val="0"/>
      <w:divBdr>
        <w:top w:val="none" w:sz="0" w:space="0" w:color="auto"/>
        <w:left w:val="none" w:sz="0" w:space="0" w:color="auto"/>
        <w:bottom w:val="none" w:sz="0" w:space="0" w:color="auto"/>
        <w:right w:val="none" w:sz="0" w:space="0" w:color="auto"/>
      </w:divBdr>
    </w:div>
    <w:div w:id="451243323">
      <w:bodyDiv w:val="1"/>
      <w:marLeft w:val="0"/>
      <w:marRight w:val="0"/>
      <w:marTop w:val="0"/>
      <w:marBottom w:val="0"/>
      <w:divBdr>
        <w:top w:val="none" w:sz="0" w:space="0" w:color="auto"/>
        <w:left w:val="none" w:sz="0" w:space="0" w:color="auto"/>
        <w:bottom w:val="none" w:sz="0" w:space="0" w:color="auto"/>
        <w:right w:val="none" w:sz="0" w:space="0" w:color="auto"/>
      </w:divBdr>
    </w:div>
    <w:div w:id="452135682">
      <w:bodyDiv w:val="1"/>
      <w:marLeft w:val="0"/>
      <w:marRight w:val="0"/>
      <w:marTop w:val="0"/>
      <w:marBottom w:val="0"/>
      <w:divBdr>
        <w:top w:val="none" w:sz="0" w:space="0" w:color="auto"/>
        <w:left w:val="none" w:sz="0" w:space="0" w:color="auto"/>
        <w:bottom w:val="none" w:sz="0" w:space="0" w:color="auto"/>
        <w:right w:val="none" w:sz="0" w:space="0" w:color="auto"/>
      </w:divBdr>
    </w:div>
    <w:div w:id="467480156">
      <w:bodyDiv w:val="1"/>
      <w:marLeft w:val="0"/>
      <w:marRight w:val="0"/>
      <w:marTop w:val="0"/>
      <w:marBottom w:val="0"/>
      <w:divBdr>
        <w:top w:val="none" w:sz="0" w:space="0" w:color="auto"/>
        <w:left w:val="none" w:sz="0" w:space="0" w:color="auto"/>
        <w:bottom w:val="none" w:sz="0" w:space="0" w:color="auto"/>
        <w:right w:val="none" w:sz="0" w:space="0" w:color="auto"/>
      </w:divBdr>
    </w:div>
    <w:div w:id="474880583">
      <w:bodyDiv w:val="1"/>
      <w:marLeft w:val="0"/>
      <w:marRight w:val="0"/>
      <w:marTop w:val="0"/>
      <w:marBottom w:val="0"/>
      <w:divBdr>
        <w:top w:val="none" w:sz="0" w:space="0" w:color="auto"/>
        <w:left w:val="none" w:sz="0" w:space="0" w:color="auto"/>
        <w:bottom w:val="none" w:sz="0" w:space="0" w:color="auto"/>
        <w:right w:val="none" w:sz="0" w:space="0" w:color="auto"/>
      </w:divBdr>
    </w:div>
    <w:div w:id="510876296">
      <w:bodyDiv w:val="1"/>
      <w:marLeft w:val="0"/>
      <w:marRight w:val="0"/>
      <w:marTop w:val="0"/>
      <w:marBottom w:val="0"/>
      <w:divBdr>
        <w:top w:val="none" w:sz="0" w:space="0" w:color="auto"/>
        <w:left w:val="none" w:sz="0" w:space="0" w:color="auto"/>
        <w:bottom w:val="none" w:sz="0" w:space="0" w:color="auto"/>
        <w:right w:val="none" w:sz="0" w:space="0" w:color="auto"/>
      </w:divBdr>
    </w:div>
    <w:div w:id="515005623">
      <w:bodyDiv w:val="1"/>
      <w:marLeft w:val="0"/>
      <w:marRight w:val="0"/>
      <w:marTop w:val="0"/>
      <w:marBottom w:val="0"/>
      <w:divBdr>
        <w:top w:val="none" w:sz="0" w:space="0" w:color="auto"/>
        <w:left w:val="none" w:sz="0" w:space="0" w:color="auto"/>
        <w:bottom w:val="none" w:sz="0" w:space="0" w:color="auto"/>
        <w:right w:val="none" w:sz="0" w:space="0" w:color="auto"/>
      </w:divBdr>
    </w:div>
    <w:div w:id="522594773">
      <w:bodyDiv w:val="1"/>
      <w:marLeft w:val="0"/>
      <w:marRight w:val="0"/>
      <w:marTop w:val="0"/>
      <w:marBottom w:val="0"/>
      <w:divBdr>
        <w:top w:val="none" w:sz="0" w:space="0" w:color="auto"/>
        <w:left w:val="none" w:sz="0" w:space="0" w:color="auto"/>
        <w:bottom w:val="none" w:sz="0" w:space="0" w:color="auto"/>
        <w:right w:val="none" w:sz="0" w:space="0" w:color="auto"/>
      </w:divBdr>
    </w:div>
    <w:div w:id="542986987">
      <w:bodyDiv w:val="1"/>
      <w:marLeft w:val="0"/>
      <w:marRight w:val="0"/>
      <w:marTop w:val="0"/>
      <w:marBottom w:val="0"/>
      <w:divBdr>
        <w:top w:val="none" w:sz="0" w:space="0" w:color="auto"/>
        <w:left w:val="none" w:sz="0" w:space="0" w:color="auto"/>
        <w:bottom w:val="none" w:sz="0" w:space="0" w:color="auto"/>
        <w:right w:val="none" w:sz="0" w:space="0" w:color="auto"/>
      </w:divBdr>
    </w:div>
    <w:div w:id="574362137">
      <w:bodyDiv w:val="1"/>
      <w:marLeft w:val="0"/>
      <w:marRight w:val="0"/>
      <w:marTop w:val="0"/>
      <w:marBottom w:val="0"/>
      <w:divBdr>
        <w:top w:val="none" w:sz="0" w:space="0" w:color="auto"/>
        <w:left w:val="none" w:sz="0" w:space="0" w:color="auto"/>
        <w:bottom w:val="none" w:sz="0" w:space="0" w:color="auto"/>
        <w:right w:val="none" w:sz="0" w:space="0" w:color="auto"/>
      </w:divBdr>
    </w:div>
    <w:div w:id="575364280">
      <w:bodyDiv w:val="1"/>
      <w:marLeft w:val="0"/>
      <w:marRight w:val="0"/>
      <w:marTop w:val="0"/>
      <w:marBottom w:val="0"/>
      <w:divBdr>
        <w:top w:val="none" w:sz="0" w:space="0" w:color="auto"/>
        <w:left w:val="none" w:sz="0" w:space="0" w:color="auto"/>
        <w:bottom w:val="none" w:sz="0" w:space="0" w:color="auto"/>
        <w:right w:val="none" w:sz="0" w:space="0" w:color="auto"/>
      </w:divBdr>
    </w:div>
    <w:div w:id="575558422">
      <w:bodyDiv w:val="1"/>
      <w:marLeft w:val="0"/>
      <w:marRight w:val="0"/>
      <w:marTop w:val="0"/>
      <w:marBottom w:val="0"/>
      <w:divBdr>
        <w:top w:val="none" w:sz="0" w:space="0" w:color="auto"/>
        <w:left w:val="none" w:sz="0" w:space="0" w:color="auto"/>
        <w:bottom w:val="none" w:sz="0" w:space="0" w:color="auto"/>
        <w:right w:val="none" w:sz="0" w:space="0" w:color="auto"/>
      </w:divBdr>
    </w:div>
    <w:div w:id="589389597">
      <w:bodyDiv w:val="1"/>
      <w:marLeft w:val="0"/>
      <w:marRight w:val="0"/>
      <w:marTop w:val="0"/>
      <w:marBottom w:val="0"/>
      <w:divBdr>
        <w:top w:val="none" w:sz="0" w:space="0" w:color="auto"/>
        <w:left w:val="none" w:sz="0" w:space="0" w:color="auto"/>
        <w:bottom w:val="none" w:sz="0" w:space="0" w:color="auto"/>
        <w:right w:val="none" w:sz="0" w:space="0" w:color="auto"/>
      </w:divBdr>
    </w:div>
    <w:div w:id="602498738">
      <w:bodyDiv w:val="1"/>
      <w:marLeft w:val="0"/>
      <w:marRight w:val="0"/>
      <w:marTop w:val="0"/>
      <w:marBottom w:val="0"/>
      <w:divBdr>
        <w:top w:val="none" w:sz="0" w:space="0" w:color="auto"/>
        <w:left w:val="none" w:sz="0" w:space="0" w:color="auto"/>
        <w:bottom w:val="none" w:sz="0" w:space="0" w:color="auto"/>
        <w:right w:val="none" w:sz="0" w:space="0" w:color="auto"/>
      </w:divBdr>
    </w:div>
    <w:div w:id="640774130">
      <w:bodyDiv w:val="1"/>
      <w:marLeft w:val="0"/>
      <w:marRight w:val="0"/>
      <w:marTop w:val="0"/>
      <w:marBottom w:val="0"/>
      <w:divBdr>
        <w:top w:val="none" w:sz="0" w:space="0" w:color="auto"/>
        <w:left w:val="none" w:sz="0" w:space="0" w:color="auto"/>
        <w:bottom w:val="none" w:sz="0" w:space="0" w:color="auto"/>
        <w:right w:val="none" w:sz="0" w:space="0" w:color="auto"/>
      </w:divBdr>
    </w:div>
    <w:div w:id="714356974">
      <w:bodyDiv w:val="1"/>
      <w:marLeft w:val="0"/>
      <w:marRight w:val="0"/>
      <w:marTop w:val="0"/>
      <w:marBottom w:val="0"/>
      <w:divBdr>
        <w:top w:val="none" w:sz="0" w:space="0" w:color="auto"/>
        <w:left w:val="none" w:sz="0" w:space="0" w:color="auto"/>
        <w:bottom w:val="none" w:sz="0" w:space="0" w:color="auto"/>
        <w:right w:val="none" w:sz="0" w:space="0" w:color="auto"/>
      </w:divBdr>
    </w:div>
    <w:div w:id="714811575">
      <w:bodyDiv w:val="1"/>
      <w:marLeft w:val="0"/>
      <w:marRight w:val="0"/>
      <w:marTop w:val="0"/>
      <w:marBottom w:val="0"/>
      <w:divBdr>
        <w:top w:val="none" w:sz="0" w:space="0" w:color="auto"/>
        <w:left w:val="none" w:sz="0" w:space="0" w:color="auto"/>
        <w:bottom w:val="none" w:sz="0" w:space="0" w:color="auto"/>
        <w:right w:val="none" w:sz="0" w:space="0" w:color="auto"/>
      </w:divBdr>
    </w:div>
    <w:div w:id="739600722">
      <w:bodyDiv w:val="1"/>
      <w:marLeft w:val="0"/>
      <w:marRight w:val="0"/>
      <w:marTop w:val="0"/>
      <w:marBottom w:val="0"/>
      <w:divBdr>
        <w:top w:val="none" w:sz="0" w:space="0" w:color="auto"/>
        <w:left w:val="none" w:sz="0" w:space="0" w:color="auto"/>
        <w:bottom w:val="none" w:sz="0" w:space="0" w:color="auto"/>
        <w:right w:val="none" w:sz="0" w:space="0" w:color="auto"/>
      </w:divBdr>
    </w:div>
    <w:div w:id="753866518">
      <w:bodyDiv w:val="1"/>
      <w:marLeft w:val="0"/>
      <w:marRight w:val="0"/>
      <w:marTop w:val="0"/>
      <w:marBottom w:val="0"/>
      <w:divBdr>
        <w:top w:val="none" w:sz="0" w:space="0" w:color="auto"/>
        <w:left w:val="none" w:sz="0" w:space="0" w:color="auto"/>
        <w:bottom w:val="none" w:sz="0" w:space="0" w:color="auto"/>
        <w:right w:val="none" w:sz="0" w:space="0" w:color="auto"/>
      </w:divBdr>
    </w:div>
    <w:div w:id="761604453">
      <w:bodyDiv w:val="1"/>
      <w:marLeft w:val="0"/>
      <w:marRight w:val="0"/>
      <w:marTop w:val="0"/>
      <w:marBottom w:val="0"/>
      <w:divBdr>
        <w:top w:val="none" w:sz="0" w:space="0" w:color="auto"/>
        <w:left w:val="none" w:sz="0" w:space="0" w:color="auto"/>
        <w:bottom w:val="none" w:sz="0" w:space="0" w:color="auto"/>
        <w:right w:val="none" w:sz="0" w:space="0" w:color="auto"/>
      </w:divBdr>
    </w:div>
    <w:div w:id="819881689">
      <w:bodyDiv w:val="1"/>
      <w:marLeft w:val="0"/>
      <w:marRight w:val="0"/>
      <w:marTop w:val="0"/>
      <w:marBottom w:val="0"/>
      <w:divBdr>
        <w:top w:val="none" w:sz="0" w:space="0" w:color="auto"/>
        <w:left w:val="none" w:sz="0" w:space="0" w:color="auto"/>
        <w:bottom w:val="none" w:sz="0" w:space="0" w:color="auto"/>
        <w:right w:val="none" w:sz="0" w:space="0" w:color="auto"/>
      </w:divBdr>
    </w:div>
    <w:div w:id="848905067">
      <w:bodyDiv w:val="1"/>
      <w:marLeft w:val="0"/>
      <w:marRight w:val="0"/>
      <w:marTop w:val="0"/>
      <w:marBottom w:val="0"/>
      <w:divBdr>
        <w:top w:val="none" w:sz="0" w:space="0" w:color="auto"/>
        <w:left w:val="none" w:sz="0" w:space="0" w:color="auto"/>
        <w:bottom w:val="none" w:sz="0" w:space="0" w:color="auto"/>
        <w:right w:val="none" w:sz="0" w:space="0" w:color="auto"/>
      </w:divBdr>
    </w:div>
    <w:div w:id="933896640">
      <w:bodyDiv w:val="1"/>
      <w:marLeft w:val="0"/>
      <w:marRight w:val="0"/>
      <w:marTop w:val="0"/>
      <w:marBottom w:val="0"/>
      <w:divBdr>
        <w:top w:val="none" w:sz="0" w:space="0" w:color="auto"/>
        <w:left w:val="none" w:sz="0" w:space="0" w:color="auto"/>
        <w:bottom w:val="none" w:sz="0" w:space="0" w:color="auto"/>
        <w:right w:val="none" w:sz="0" w:space="0" w:color="auto"/>
      </w:divBdr>
    </w:div>
    <w:div w:id="935282725">
      <w:bodyDiv w:val="1"/>
      <w:marLeft w:val="0"/>
      <w:marRight w:val="0"/>
      <w:marTop w:val="0"/>
      <w:marBottom w:val="0"/>
      <w:divBdr>
        <w:top w:val="none" w:sz="0" w:space="0" w:color="auto"/>
        <w:left w:val="none" w:sz="0" w:space="0" w:color="auto"/>
        <w:bottom w:val="none" w:sz="0" w:space="0" w:color="auto"/>
        <w:right w:val="none" w:sz="0" w:space="0" w:color="auto"/>
      </w:divBdr>
    </w:div>
    <w:div w:id="992294108">
      <w:bodyDiv w:val="1"/>
      <w:marLeft w:val="0"/>
      <w:marRight w:val="0"/>
      <w:marTop w:val="0"/>
      <w:marBottom w:val="0"/>
      <w:divBdr>
        <w:top w:val="none" w:sz="0" w:space="0" w:color="auto"/>
        <w:left w:val="none" w:sz="0" w:space="0" w:color="auto"/>
        <w:bottom w:val="none" w:sz="0" w:space="0" w:color="auto"/>
        <w:right w:val="none" w:sz="0" w:space="0" w:color="auto"/>
      </w:divBdr>
    </w:div>
    <w:div w:id="1019159093">
      <w:bodyDiv w:val="1"/>
      <w:marLeft w:val="0"/>
      <w:marRight w:val="0"/>
      <w:marTop w:val="0"/>
      <w:marBottom w:val="0"/>
      <w:divBdr>
        <w:top w:val="none" w:sz="0" w:space="0" w:color="auto"/>
        <w:left w:val="none" w:sz="0" w:space="0" w:color="auto"/>
        <w:bottom w:val="none" w:sz="0" w:space="0" w:color="auto"/>
        <w:right w:val="none" w:sz="0" w:space="0" w:color="auto"/>
      </w:divBdr>
    </w:div>
    <w:div w:id="1078093486">
      <w:bodyDiv w:val="1"/>
      <w:marLeft w:val="0"/>
      <w:marRight w:val="0"/>
      <w:marTop w:val="0"/>
      <w:marBottom w:val="0"/>
      <w:divBdr>
        <w:top w:val="none" w:sz="0" w:space="0" w:color="auto"/>
        <w:left w:val="none" w:sz="0" w:space="0" w:color="auto"/>
        <w:bottom w:val="none" w:sz="0" w:space="0" w:color="auto"/>
        <w:right w:val="none" w:sz="0" w:space="0" w:color="auto"/>
      </w:divBdr>
    </w:div>
    <w:div w:id="1079062514">
      <w:bodyDiv w:val="1"/>
      <w:marLeft w:val="0"/>
      <w:marRight w:val="0"/>
      <w:marTop w:val="0"/>
      <w:marBottom w:val="0"/>
      <w:divBdr>
        <w:top w:val="none" w:sz="0" w:space="0" w:color="auto"/>
        <w:left w:val="none" w:sz="0" w:space="0" w:color="auto"/>
        <w:bottom w:val="none" w:sz="0" w:space="0" w:color="auto"/>
        <w:right w:val="none" w:sz="0" w:space="0" w:color="auto"/>
      </w:divBdr>
    </w:div>
    <w:div w:id="1126194091">
      <w:bodyDiv w:val="1"/>
      <w:marLeft w:val="0"/>
      <w:marRight w:val="0"/>
      <w:marTop w:val="0"/>
      <w:marBottom w:val="0"/>
      <w:divBdr>
        <w:top w:val="none" w:sz="0" w:space="0" w:color="auto"/>
        <w:left w:val="none" w:sz="0" w:space="0" w:color="auto"/>
        <w:bottom w:val="none" w:sz="0" w:space="0" w:color="auto"/>
        <w:right w:val="none" w:sz="0" w:space="0" w:color="auto"/>
      </w:divBdr>
    </w:div>
    <w:div w:id="1136602598">
      <w:bodyDiv w:val="1"/>
      <w:marLeft w:val="0"/>
      <w:marRight w:val="0"/>
      <w:marTop w:val="0"/>
      <w:marBottom w:val="0"/>
      <w:divBdr>
        <w:top w:val="none" w:sz="0" w:space="0" w:color="auto"/>
        <w:left w:val="none" w:sz="0" w:space="0" w:color="auto"/>
        <w:bottom w:val="none" w:sz="0" w:space="0" w:color="auto"/>
        <w:right w:val="none" w:sz="0" w:space="0" w:color="auto"/>
      </w:divBdr>
    </w:div>
    <w:div w:id="1145511603">
      <w:bodyDiv w:val="1"/>
      <w:marLeft w:val="0"/>
      <w:marRight w:val="0"/>
      <w:marTop w:val="0"/>
      <w:marBottom w:val="0"/>
      <w:divBdr>
        <w:top w:val="none" w:sz="0" w:space="0" w:color="auto"/>
        <w:left w:val="none" w:sz="0" w:space="0" w:color="auto"/>
        <w:bottom w:val="none" w:sz="0" w:space="0" w:color="auto"/>
        <w:right w:val="none" w:sz="0" w:space="0" w:color="auto"/>
      </w:divBdr>
      <w:divsChild>
        <w:div w:id="408120279">
          <w:marLeft w:val="-15"/>
          <w:marRight w:val="0"/>
          <w:marTop w:val="0"/>
          <w:marBottom w:val="0"/>
          <w:divBdr>
            <w:top w:val="none" w:sz="0" w:space="0" w:color="auto"/>
            <w:left w:val="none" w:sz="0" w:space="0" w:color="auto"/>
            <w:bottom w:val="none" w:sz="0" w:space="0" w:color="auto"/>
            <w:right w:val="none" w:sz="0" w:space="0" w:color="auto"/>
          </w:divBdr>
        </w:div>
      </w:divsChild>
    </w:div>
    <w:div w:id="1151869948">
      <w:bodyDiv w:val="1"/>
      <w:marLeft w:val="0"/>
      <w:marRight w:val="0"/>
      <w:marTop w:val="0"/>
      <w:marBottom w:val="0"/>
      <w:divBdr>
        <w:top w:val="none" w:sz="0" w:space="0" w:color="auto"/>
        <w:left w:val="none" w:sz="0" w:space="0" w:color="auto"/>
        <w:bottom w:val="none" w:sz="0" w:space="0" w:color="auto"/>
        <w:right w:val="none" w:sz="0" w:space="0" w:color="auto"/>
      </w:divBdr>
    </w:div>
    <w:div w:id="1160384136">
      <w:bodyDiv w:val="1"/>
      <w:marLeft w:val="0"/>
      <w:marRight w:val="0"/>
      <w:marTop w:val="0"/>
      <w:marBottom w:val="0"/>
      <w:divBdr>
        <w:top w:val="none" w:sz="0" w:space="0" w:color="auto"/>
        <w:left w:val="none" w:sz="0" w:space="0" w:color="auto"/>
        <w:bottom w:val="none" w:sz="0" w:space="0" w:color="auto"/>
        <w:right w:val="none" w:sz="0" w:space="0" w:color="auto"/>
      </w:divBdr>
    </w:div>
    <w:div w:id="1165626703">
      <w:bodyDiv w:val="1"/>
      <w:marLeft w:val="0"/>
      <w:marRight w:val="0"/>
      <w:marTop w:val="0"/>
      <w:marBottom w:val="0"/>
      <w:divBdr>
        <w:top w:val="none" w:sz="0" w:space="0" w:color="auto"/>
        <w:left w:val="none" w:sz="0" w:space="0" w:color="auto"/>
        <w:bottom w:val="none" w:sz="0" w:space="0" w:color="auto"/>
        <w:right w:val="none" w:sz="0" w:space="0" w:color="auto"/>
      </w:divBdr>
      <w:divsChild>
        <w:div w:id="956957985">
          <w:marLeft w:val="-15"/>
          <w:marRight w:val="0"/>
          <w:marTop w:val="0"/>
          <w:marBottom w:val="0"/>
          <w:divBdr>
            <w:top w:val="none" w:sz="0" w:space="0" w:color="auto"/>
            <w:left w:val="none" w:sz="0" w:space="0" w:color="auto"/>
            <w:bottom w:val="none" w:sz="0" w:space="0" w:color="auto"/>
            <w:right w:val="none" w:sz="0" w:space="0" w:color="auto"/>
          </w:divBdr>
        </w:div>
      </w:divsChild>
    </w:div>
    <w:div w:id="1221137635">
      <w:bodyDiv w:val="1"/>
      <w:marLeft w:val="0"/>
      <w:marRight w:val="0"/>
      <w:marTop w:val="0"/>
      <w:marBottom w:val="0"/>
      <w:divBdr>
        <w:top w:val="none" w:sz="0" w:space="0" w:color="auto"/>
        <w:left w:val="none" w:sz="0" w:space="0" w:color="auto"/>
        <w:bottom w:val="none" w:sz="0" w:space="0" w:color="auto"/>
        <w:right w:val="none" w:sz="0" w:space="0" w:color="auto"/>
      </w:divBdr>
    </w:div>
    <w:div w:id="1233269193">
      <w:bodyDiv w:val="1"/>
      <w:marLeft w:val="0"/>
      <w:marRight w:val="0"/>
      <w:marTop w:val="0"/>
      <w:marBottom w:val="0"/>
      <w:divBdr>
        <w:top w:val="none" w:sz="0" w:space="0" w:color="auto"/>
        <w:left w:val="none" w:sz="0" w:space="0" w:color="auto"/>
        <w:bottom w:val="none" w:sz="0" w:space="0" w:color="auto"/>
        <w:right w:val="none" w:sz="0" w:space="0" w:color="auto"/>
      </w:divBdr>
    </w:div>
    <w:div w:id="1237083335">
      <w:bodyDiv w:val="1"/>
      <w:marLeft w:val="0"/>
      <w:marRight w:val="0"/>
      <w:marTop w:val="0"/>
      <w:marBottom w:val="0"/>
      <w:divBdr>
        <w:top w:val="none" w:sz="0" w:space="0" w:color="auto"/>
        <w:left w:val="none" w:sz="0" w:space="0" w:color="auto"/>
        <w:bottom w:val="none" w:sz="0" w:space="0" w:color="auto"/>
        <w:right w:val="none" w:sz="0" w:space="0" w:color="auto"/>
      </w:divBdr>
    </w:div>
    <w:div w:id="1282150155">
      <w:bodyDiv w:val="1"/>
      <w:marLeft w:val="0"/>
      <w:marRight w:val="0"/>
      <w:marTop w:val="0"/>
      <w:marBottom w:val="0"/>
      <w:divBdr>
        <w:top w:val="none" w:sz="0" w:space="0" w:color="auto"/>
        <w:left w:val="none" w:sz="0" w:space="0" w:color="auto"/>
        <w:bottom w:val="none" w:sz="0" w:space="0" w:color="auto"/>
        <w:right w:val="none" w:sz="0" w:space="0" w:color="auto"/>
      </w:divBdr>
    </w:div>
    <w:div w:id="1287813158">
      <w:bodyDiv w:val="1"/>
      <w:marLeft w:val="0"/>
      <w:marRight w:val="0"/>
      <w:marTop w:val="0"/>
      <w:marBottom w:val="0"/>
      <w:divBdr>
        <w:top w:val="none" w:sz="0" w:space="0" w:color="auto"/>
        <w:left w:val="none" w:sz="0" w:space="0" w:color="auto"/>
        <w:bottom w:val="none" w:sz="0" w:space="0" w:color="auto"/>
        <w:right w:val="none" w:sz="0" w:space="0" w:color="auto"/>
      </w:divBdr>
    </w:div>
    <w:div w:id="1299993078">
      <w:bodyDiv w:val="1"/>
      <w:marLeft w:val="0"/>
      <w:marRight w:val="0"/>
      <w:marTop w:val="0"/>
      <w:marBottom w:val="0"/>
      <w:divBdr>
        <w:top w:val="none" w:sz="0" w:space="0" w:color="auto"/>
        <w:left w:val="none" w:sz="0" w:space="0" w:color="auto"/>
        <w:bottom w:val="none" w:sz="0" w:space="0" w:color="auto"/>
        <w:right w:val="none" w:sz="0" w:space="0" w:color="auto"/>
      </w:divBdr>
    </w:div>
    <w:div w:id="1300652356">
      <w:bodyDiv w:val="1"/>
      <w:marLeft w:val="0"/>
      <w:marRight w:val="0"/>
      <w:marTop w:val="0"/>
      <w:marBottom w:val="0"/>
      <w:divBdr>
        <w:top w:val="none" w:sz="0" w:space="0" w:color="auto"/>
        <w:left w:val="none" w:sz="0" w:space="0" w:color="auto"/>
        <w:bottom w:val="none" w:sz="0" w:space="0" w:color="auto"/>
        <w:right w:val="none" w:sz="0" w:space="0" w:color="auto"/>
      </w:divBdr>
    </w:div>
    <w:div w:id="1340547701">
      <w:bodyDiv w:val="1"/>
      <w:marLeft w:val="0"/>
      <w:marRight w:val="0"/>
      <w:marTop w:val="0"/>
      <w:marBottom w:val="0"/>
      <w:divBdr>
        <w:top w:val="none" w:sz="0" w:space="0" w:color="auto"/>
        <w:left w:val="none" w:sz="0" w:space="0" w:color="auto"/>
        <w:bottom w:val="none" w:sz="0" w:space="0" w:color="auto"/>
        <w:right w:val="none" w:sz="0" w:space="0" w:color="auto"/>
      </w:divBdr>
    </w:div>
    <w:div w:id="1344547768">
      <w:bodyDiv w:val="1"/>
      <w:marLeft w:val="0"/>
      <w:marRight w:val="0"/>
      <w:marTop w:val="0"/>
      <w:marBottom w:val="0"/>
      <w:divBdr>
        <w:top w:val="none" w:sz="0" w:space="0" w:color="auto"/>
        <w:left w:val="none" w:sz="0" w:space="0" w:color="auto"/>
        <w:bottom w:val="none" w:sz="0" w:space="0" w:color="auto"/>
        <w:right w:val="none" w:sz="0" w:space="0" w:color="auto"/>
      </w:divBdr>
    </w:div>
    <w:div w:id="1347825721">
      <w:bodyDiv w:val="1"/>
      <w:marLeft w:val="0"/>
      <w:marRight w:val="0"/>
      <w:marTop w:val="0"/>
      <w:marBottom w:val="0"/>
      <w:divBdr>
        <w:top w:val="none" w:sz="0" w:space="0" w:color="auto"/>
        <w:left w:val="none" w:sz="0" w:space="0" w:color="auto"/>
        <w:bottom w:val="none" w:sz="0" w:space="0" w:color="auto"/>
        <w:right w:val="none" w:sz="0" w:space="0" w:color="auto"/>
      </w:divBdr>
    </w:div>
    <w:div w:id="1354920538">
      <w:bodyDiv w:val="1"/>
      <w:marLeft w:val="0"/>
      <w:marRight w:val="0"/>
      <w:marTop w:val="0"/>
      <w:marBottom w:val="0"/>
      <w:divBdr>
        <w:top w:val="none" w:sz="0" w:space="0" w:color="auto"/>
        <w:left w:val="none" w:sz="0" w:space="0" w:color="auto"/>
        <w:bottom w:val="none" w:sz="0" w:space="0" w:color="auto"/>
        <w:right w:val="none" w:sz="0" w:space="0" w:color="auto"/>
      </w:divBdr>
    </w:div>
    <w:div w:id="1359043624">
      <w:bodyDiv w:val="1"/>
      <w:marLeft w:val="0"/>
      <w:marRight w:val="0"/>
      <w:marTop w:val="0"/>
      <w:marBottom w:val="0"/>
      <w:divBdr>
        <w:top w:val="none" w:sz="0" w:space="0" w:color="auto"/>
        <w:left w:val="none" w:sz="0" w:space="0" w:color="auto"/>
        <w:bottom w:val="none" w:sz="0" w:space="0" w:color="auto"/>
        <w:right w:val="none" w:sz="0" w:space="0" w:color="auto"/>
      </w:divBdr>
    </w:div>
    <w:div w:id="1373075455">
      <w:bodyDiv w:val="1"/>
      <w:marLeft w:val="0"/>
      <w:marRight w:val="0"/>
      <w:marTop w:val="0"/>
      <w:marBottom w:val="0"/>
      <w:divBdr>
        <w:top w:val="none" w:sz="0" w:space="0" w:color="auto"/>
        <w:left w:val="none" w:sz="0" w:space="0" w:color="auto"/>
        <w:bottom w:val="none" w:sz="0" w:space="0" w:color="auto"/>
        <w:right w:val="none" w:sz="0" w:space="0" w:color="auto"/>
      </w:divBdr>
    </w:div>
    <w:div w:id="1400052454">
      <w:bodyDiv w:val="1"/>
      <w:marLeft w:val="0"/>
      <w:marRight w:val="0"/>
      <w:marTop w:val="0"/>
      <w:marBottom w:val="0"/>
      <w:divBdr>
        <w:top w:val="none" w:sz="0" w:space="0" w:color="auto"/>
        <w:left w:val="none" w:sz="0" w:space="0" w:color="auto"/>
        <w:bottom w:val="none" w:sz="0" w:space="0" w:color="auto"/>
        <w:right w:val="none" w:sz="0" w:space="0" w:color="auto"/>
      </w:divBdr>
    </w:div>
    <w:div w:id="1402023627">
      <w:bodyDiv w:val="1"/>
      <w:marLeft w:val="0"/>
      <w:marRight w:val="0"/>
      <w:marTop w:val="0"/>
      <w:marBottom w:val="0"/>
      <w:divBdr>
        <w:top w:val="none" w:sz="0" w:space="0" w:color="auto"/>
        <w:left w:val="none" w:sz="0" w:space="0" w:color="auto"/>
        <w:bottom w:val="none" w:sz="0" w:space="0" w:color="auto"/>
        <w:right w:val="none" w:sz="0" w:space="0" w:color="auto"/>
      </w:divBdr>
    </w:div>
    <w:div w:id="1410806824">
      <w:bodyDiv w:val="1"/>
      <w:marLeft w:val="0"/>
      <w:marRight w:val="0"/>
      <w:marTop w:val="0"/>
      <w:marBottom w:val="0"/>
      <w:divBdr>
        <w:top w:val="none" w:sz="0" w:space="0" w:color="auto"/>
        <w:left w:val="none" w:sz="0" w:space="0" w:color="auto"/>
        <w:bottom w:val="none" w:sz="0" w:space="0" w:color="auto"/>
        <w:right w:val="none" w:sz="0" w:space="0" w:color="auto"/>
      </w:divBdr>
    </w:div>
    <w:div w:id="1438676090">
      <w:bodyDiv w:val="1"/>
      <w:marLeft w:val="0"/>
      <w:marRight w:val="0"/>
      <w:marTop w:val="0"/>
      <w:marBottom w:val="0"/>
      <w:divBdr>
        <w:top w:val="none" w:sz="0" w:space="0" w:color="auto"/>
        <w:left w:val="none" w:sz="0" w:space="0" w:color="auto"/>
        <w:bottom w:val="none" w:sz="0" w:space="0" w:color="auto"/>
        <w:right w:val="none" w:sz="0" w:space="0" w:color="auto"/>
      </w:divBdr>
    </w:div>
    <w:div w:id="1442526748">
      <w:bodyDiv w:val="1"/>
      <w:marLeft w:val="0"/>
      <w:marRight w:val="0"/>
      <w:marTop w:val="0"/>
      <w:marBottom w:val="0"/>
      <w:divBdr>
        <w:top w:val="none" w:sz="0" w:space="0" w:color="auto"/>
        <w:left w:val="none" w:sz="0" w:space="0" w:color="auto"/>
        <w:bottom w:val="none" w:sz="0" w:space="0" w:color="auto"/>
        <w:right w:val="none" w:sz="0" w:space="0" w:color="auto"/>
      </w:divBdr>
    </w:div>
    <w:div w:id="1450320959">
      <w:bodyDiv w:val="1"/>
      <w:marLeft w:val="0"/>
      <w:marRight w:val="0"/>
      <w:marTop w:val="0"/>
      <w:marBottom w:val="0"/>
      <w:divBdr>
        <w:top w:val="none" w:sz="0" w:space="0" w:color="auto"/>
        <w:left w:val="none" w:sz="0" w:space="0" w:color="auto"/>
        <w:bottom w:val="none" w:sz="0" w:space="0" w:color="auto"/>
        <w:right w:val="none" w:sz="0" w:space="0" w:color="auto"/>
      </w:divBdr>
    </w:div>
    <w:div w:id="1453943532">
      <w:bodyDiv w:val="1"/>
      <w:marLeft w:val="0"/>
      <w:marRight w:val="0"/>
      <w:marTop w:val="0"/>
      <w:marBottom w:val="0"/>
      <w:divBdr>
        <w:top w:val="none" w:sz="0" w:space="0" w:color="auto"/>
        <w:left w:val="none" w:sz="0" w:space="0" w:color="auto"/>
        <w:bottom w:val="none" w:sz="0" w:space="0" w:color="auto"/>
        <w:right w:val="none" w:sz="0" w:space="0" w:color="auto"/>
      </w:divBdr>
    </w:div>
    <w:div w:id="1522747121">
      <w:bodyDiv w:val="1"/>
      <w:marLeft w:val="0"/>
      <w:marRight w:val="0"/>
      <w:marTop w:val="0"/>
      <w:marBottom w:val="0"/>
      <w:divBdr>
        <w:top w:val="none" w:sz="0" w:space="0" w:color="auto"/>
        <w:left w:val="none" w:sz="0" w:space="0" w:color="auto"/>
        <w:bottom w:val="none" w:sz="0" w:space="0" w:color="auto"/>
        <w:right w:val="none" w:sz="0" w:space="0" w:color="auto"/>
      </w:divBdr>
    </w:div>
    <w:div w:id="1528443470">
      <w:bodyDiv w:val="1"/>
      <w:marLeft w:val="0"/>
      <w:marRight w:val="0"/>
      <w:marTop w:val="0"/>
      <w:marBottom w:val="0"/>
      <w:divBdr>
        <w:top w:val="none" w:sz="0" w:space="0" w:color="auto"/>
        <w:left w:val="none" w:sz="0" w:space="0" w:color="auto"/>
        <w:bottom w:val="none" w:sz="0" w:space="0" w:color="auto"/>
        <w:right w:val="none" w:sz="0" w:space="0" w:color="auto"/>
      </w:divBdr>
    </w:div>
    <w:div w:id="1532526480">
      <w:bodyDiv w:val="1"/>
      <w:marLeft w:val="0"/>
      <w:marRight w:val="0"/>
      <w:marTop w:val="0"/>
      <w:marBottom w:val="0"/>
      <w:divBdr>
        <w:top w:val="none" w:sz="0" w:space="0" w:color="auto"/>
        <w:left w:val="none" w:sz="0" w:space="0" w:color="auto"/>
        <w:bottom w:val="none" w:sz="0" w:space="0" w:color="auto"/>
        <w:right w:val="none" w:sz="0" w:space="0" w:color="auto"/>
      </w:divBdr>
    </w:div>
    <w:div w:id="1612712063">
      <w:bodyDiv w:val="1"/>
      <w:marLeft w:val="0"/>
      <w:marRight w:val="0"/>
      <w:marTop w:val="0"/>
      <w:marBottom w:val="0"/>
      <w:divBdr>
        <w:top w:val="none" w:sz="0" w:space="0" w:color="auto"/>
        <w:left w:val="none" w:sz="0" w:space="0" w:color="auto"/>
        <w:bottom w:val="none" w:sz="0" w:space="0" w:color="auto"/>
        <w:right w:val="none" w:sz="0" w:space="0" w:color="auto"/>
      </w:divBdr>
    </w:div>
    <w:div w:id="1617910676">
      <w:bodyDiv w:val="1"/>
      <w:marLeft w:val="0"/>
      <w:marRight w:val="0"/>
      <w:marTop w:val="0"/>
      <w:marBottom w:val="0"/>
      <w:divBdr>
        <w:top w:val="none" w:sz="0" w:space="0" w:color="auto"/>
        <w:left w:val="none" w:sz="0" w:space="0" w:color="auto"/>
        <w:bottom w:val="none" w:sz="0" w:space="0" w:color="auto"/>
        <w:right w:val="none" w:sz="0" w:space="0" w:color="auto"/>
      </w:divBdr>
    </w:div>
    <w:div w:id="1627084270">
      <w:bodyDiv w:val="1"/>
      <w:marLeft w:val="0"/>
      <w:marRight w:val="0"/>
      <w:marTop w:val="0"/>
      <w:marBottom w:val="0"/>
      <w:divBdr>
        <w:top w:val="none" w:sz="0" w:space="0" w:color="auto"/>
        <w:left w:val="none" w:sz="0" w:space="0" w:color="auto"/>
        <w:bottom w:val="none" w:sz="0" w:space="0" w:color="auto"/>
        <w:right w:val="none" w:sz="0" w:space="0" w:color="auto"/>
      </w:divBdr>
    </w:div>
    <w:div w:id="1653368603">
      <w:bodyDiv w:val="1"/>
      <w:marLeft w:val="0"/>
      <w:marRight w:val="0"/>
      <w:marTop w:val="0"/>
      <w:marBottom w:val="0"/>
      <w:divBdr>
        <w:top w:val="none" w:sz="0" w:space="0" w:color="auto"/>
        <w:left w:val="none" w:sz="0" w:space="0" w:color="auto"/>
        <w:bottom w:val="none" w:sz="0" w:space="0" w:color="auto"/>
        <w:right w:val="none" w:sz="0" w:space="0" w:color="auto"/>
      </w:divBdr>
    </w:div>
    <w:div w:id="1680543013">
      <w:bodyDiv w:val="1"/>
      <w:marLeft w:val="0"/>
      <w:marRight w:val="0"/>
      <w:marTop w:val="0"/>
      <w:marBottom w:val="0"/>
      <w:divBdr>
        <w:top w:val="none" w:sz="0" w:space="0" w:color="auto"/>
        <w:left w:val="none" w:sz="0" w:space="0" w:color="auto"/>
        <w:bottom w:val="none" w:sz="0" w:space="0" w:color="auto"/>
        <w:right w:val="none" w:sz="0" w:space="0" w:color="auto"/>
      </w:divBdr>
    </w:div>
    <w:div w:id="1686133544">
      <w:bodyDiv w:val="1"/>
      <w:marLeft w:val="0"/>
      <w:marRight w:val="0"/>
      <w:marTop w:val="0"/>
      <w:marBottom w:val="0"/>
      <w:divBdr>
        <w:top w:val="none" w:sz="0" w:space="0" w:color="auto"/>
        <w:left w:val="none" w:sz="0" w:space="0" w:color="auto"/>
        <w:bottom w:val="none" w:sz="0" w:space="0" w:color="auto"/>
        <w:right w:val="none" w:sz="0" w:space="0" w:color="auto"/>
      </w:divBdr>
    </w:div>
    <w:div w:id="1699509168">
      <w:bodyDiv w:val="1"/>
      <w:marLeft w:val="0"/>
      <w:marRight w:val="0"/>
      <w:marTop w:val="0"/>
      <w:marBottom w:val="0"/>
      <w:divBdr>
        <w:top w:val="none" w:sz="0" w:space="0" w:color="auto"/>
        <w:left w:val="none" w:sz="0" w:space="0" w:color="auto"/>
        <w:bottom w:val="none" w:sz="0" w:space="0" w:color="auto"/>
        <w:right w:val="none" w:sz="0" w:space="0" w:color="auto"/>
      </w:divBdr>
    </w:div>
    <w:div w:id="1716738198">
      <w:bodyDiv w:val="1"/>
      <w:marLeft w:val="0"/>
      <w:marRight w:val="0"/>
      <w:marTop w:val="0"/>
      <w:marBottom w:val="0"/>
      <w:divBdr>
        <w:top w:val="none" w:sz="0" w:space="0" w:color="auto"/>
        <w:left w:val="none" w:sz="0" w:space="0" w:color="auto"/>
        <w:bottom w:val="none" w:sz="0" w:space="0" w:color="auto"/>
        <w:right w:val="none" w:sz="0" w:space="0" w:color="auto"/>
      </w:divBdr>
    </w:div>
    <w:div w:id="1718817617">
      <w:bodyDiv w:val="1"/>
      <w:marLeft w:val="0"/>
      <w:marRight w:val="0"/>
      <w:marTop w:val="0"/>
      <w:marBottom w:val="0"/>
      <w:divBdr>
        <w:top w:val="none" w:sz="0" w:space="0" w:color="auto"/>
        <w:left w:val="none" w:sz="0" w:space="0" w:color="auto"/>
        <w:bottom w:val="none" w:sz="0" w:space="0" w:color="auto"/>
        <w:right w:val="none" w:sz="0" w:space="0" w:color="auto"/>
      </w:divBdr>
    </w:div>
    <w:div w:id="1750538076">
      <w:bodyDiv w:val="1"/>
      <w:marLeft w:val="0"/>
      <w:marRight w:val="0"/>
      <w:marTop w:val="0"/>
      <w:marBottom w:val="0"/>
      <w:divBdr>
        <w:top w:val="none" w:sz="0" w:space="0" w:color="auto"/>
        <w:left w:val="none" w:sz="0" w:space="0" w:color="auto"/>
        <w:bottom w:val="none" w:sz="0" w:space="0" w:color="auto"/>
        <w:right w:val="none" w:sz="0" w:space="0" w:color="auto"/>
      </w:divBdr>
    </w:div>
    <w:div w:id="1817332114">
      <w:bodyDiv w:val="1"/>
      <w:marLeft w:val="0"/>
      <w:marRight w:val="0"/>
      <w:marTop w:val="0"/>
      <w:marBottom w:val="0"/>
      <w:divBdr>
        <w:top w:val="none" w:sz="0" w:space="0" w:color="auto"/>
        <w:left w:val="none" w:sz="0" w:space="0" w:color="auto"/>
        <w:bottom w:val="none" w:sz="0" w:space="0" w:color="auto"/>
        <w:right w:val="none" w:sz="0" w:space="0" w:color="auto"/>
      </w:divBdr>
    </w:div>
    <w:div w:id="1822191989">
      <w:bodyDiv w:val="1"/>
      <w:marLeft w:val="0"/>
      <w:marRight w:val="0"/>
      <w:marTop w:val="0"/>
      <w:marBottom w:val="0"/>
      <w:divBdr>
        <w:top w:val="none" w:sz="0" w:space="0" w:color="auto"/>
        <w:left w:val="none" w:sz="0" w:space="0" w:color="auto"/>
        <w:bottom w:val="none" w:sz="0" w:space="0" w:color="auto"/>
        <w:right w:val="none" w:sz="0" w:space="0" w:color="auto"/>
      </w:divBdr>
    </w:div>
    <w:div w:id="1838568282">
      <w:bodyDiv w:val="1"/>
      <w:marLeft w:val="0"/>
      <w:marRight w:val="0"/>
      <w:marTop w:val="0"/>
      <w:marBottom w:val="0"/>
      <w:divBdr>
        <w:top w:val="none" w:sz="0" w:space="0" w:color="auto"/>
        <w:left w:val="none" w:sz="0" w:space="0" w:color="auto"/>
        <w:bottom w:val="none" w:sz="0" w:space="0" w:color="auto"/>
        <w:right w:val="none" w:sz="0" w:space="0" w:color="auto"/>
      </w:divBdr>
    </w:div>
    <w:div w:id="1912151219">
      <w:bodyDiv w:val="1"/>
      <w:marLeft w:val="0"/>
      <w:marRight w:val="0"/>
      <w:marTop w:val="0"/>
      <w:marBottom w:val="0"/>
      <w:divBdr>
        <w:top w:val="none" w:sz="0" w:space="0" w:color="auto"/>
        <w:left w:val="none" w:sz="0" w:space="0" w:color="auto"/>
        <w:bottom w:val="none" w:sz="0" w:space="0" w:color="auto"/>
        <w:right w:val="none" w:sz="0" w:space="0" w:color="auto"/>
      </w:divBdr>
    </w:div>
    <w:div w:id="1922830874">
      <w:bodyDiv w:val="1"/>
      <w:marLeft w:val="0"/>
      <w:marRight w:val="0"/>
      <w:marTop w:val="0"/>
      <w:marBottom w:val="0"/>
      <w:divBdr>
        <w:top w:val="none" w:sz="0" w:space="0" w:color="auto"/>
        <w:left w:val="none" w:sz="0" w:space="0" w:color="auto"/>
        <w:bottom w:val="none" w:sz="0" w:space="0" w:color="auto"/>
        <w:right w:val="none" w:sz="0" w:space="0" w:color="auto"/>
      </w:divBdr>
    </w:div>
    <w:div w:id="1939099172">
      <w:bodyDiv w:val="1"/>
      <w:marLeft w:val="0"/>
      <w:marRight w:val="0"/>
      <w:marTop w:val="0"/>
      <w:marBottom w:val="0"/>
      <w:divBdr>
        <w:top w:val="none" w:sz="0" w:space="0" w:color="auto"/>
        <w:left w:val="none" w:sz="0" w:space="0" w:color="auto"/>
        <w:bottom w:val="none" w:sz="0" w:space="0" w:color="auto"/>
        <w:right w:val="none" w:sz="0" w:space="0" w:color="auto"/>
      </w:divBdr>
    </w:div>
    <w:div w:id="1964264950">
      <w:bodyDiv w:val="1"/>
      <w:marLeft w:val="0"/>
      <w:marRight w:val="0"/>
      <w:marTop w:val="0"/>
      <w:marBottom w:val="0"/>
      <w:divBdr>
        <w:top w:val="none" w:sz="0" w:space="0" w:color="auto"/>
        <w:left w:val="none" w:sz="0" w:space="0" w:color="auto"/>
        <w:bottom w:val="none" w:sz="0" w:space="0" w:color="auto"/>
        <w:right w:val="none" w:sz="0" w:space="0" w:color="auto"/>
      </w:divBdr>
    </w:div>
    <w:div w:id="1971469244">
      <w:bodyDiv w:val="1"/>
      <w:marLeft w:val="0"/>
      <w:marRight w:val="0"/>
      <w:marTop w:val="0"/>
      <w:marBottom w:val="0"/>
      <w:divBdr>
        <w:top w:val="none" w:sz="0" w:space="0" w:color="auto"/>
        <w:left w:val="none" w:sz="0" w:space="0" w:color="auto"/>
        <w:bottom w:val="none" w:sz="0" w:space="0" w:color="auto"/>
        <w:right w:val="none" w:sz="0" w:space="0" w:color="auto"/>
      </w:divBdr>
    </w:div>
    <w:div w:id="1983191985">
      <w:bodyDiv w:val="1"/>
      <w:marLeft w:val="0"/>
      <w:marRight w:val="0"/>
      <w:marTop w:val="0"/>
      <w:marBottom w:val="0"/>
      <w:divBdr>
        <w:top w:val="none" w:sz="0" w:space="0" w:color="auto"/>
        <w:left w:val="none" w:sz="0" w:space="0" w:color="auto"/>
        <w:bottom w:val="none" w:sz="0" w:space="0" w:color="auto"/>
        <w:right w:val="none" w:sz="0" w:space="0" w:color="auto"/>
      </w:divBdr>
    </w:div>
    <w:div w:id="1992368587">
      <w:bodyDiv w:val="1"/>
      <w:marLeft w:val="0"/>
      <w:marRight w:val="0"/>
      <w:marTop w:val="0"/>
      <w:marBottom w:val="0"/>
      <w:divBdr>
        <w:top w:val="none" w:sz="0" w:space="0" w:color="auto"/>
        <w:left w:val="none" w:sz="0" w:space="0" w:color="auto"/>
        <w:bottom w:val="none" w:sz="0" w:space="0" w:color="auto"/>
        <w:right w:val="none" w:sz="0" w:space="0" w:color="auto"/>
      </w:divBdr>
    </w:div>
    <w:div w:id="2026128940">
      <w:bodyDiv w:val="1"/>
      <w:marLeft w:val="0"/>
      <w:marRight w:val="0"/>
      <w:marTop w:val="0"/>
      <w:marBottom w:val="0"/>
      <w:divBdr>
        <w:top w:val="none" w:sz="0" w:space="0" w:color="auto"/>
        <w:left w:val="none" w:sz="0" w:space="0" w:color="auto"/>
        <w:bottom w:val="none" w:sz="0" w:space="0" w:color="auto"/>
        <w:right w:val="none" w:sz="0" w:space="0" w:color="auto"/>
      </w:divBdr>
    </w:div>
    <w:div w:id="2027242272">
      <w:bodyDiv w:val="1"/>
      <w:marLeft w:val="0"/>
      <w:marRight w:val="0"/>
      <w:marTop w:val="0"/>
      <w:marBottom w:val="0"/>
      <w:divBdr>
        <w:top w:val="none" w:sz="0" w:space="0" w:color="auto"/>
        <w:left w:val="none" w:sz="0" w:space="0" w:color="auto"/>
        <w:bottom w:val="none" w:sz="0" w:space="0" w:color="auto"/>
        <w:right w:val="none" w:sz="0" w:space="0" w:color="auto"/>
      </w:divBdr>
    </w:div>
    <w:div w:id="2053580155">
      <w:bodyDiv w:val="1"/>
      <w:marLeft w:val="0"/>
      <w:marRight w:val="0"/>
      <w:marTop w:val="0"/>
      <w:marBottom w:val="0"/>
      <w:divBdr>
        <w:top w:val="none" w:sz="0" w:space="0" w:color="auto"/>
        <w:left w:val="none" w:sz="0" w:space="0" w:color="auto"/>
        <w:bottom w:val="none" w:sz="0" w:space="0" w:color="auto"/>
        <w:right w:val="none" w:sz="0" w:space="0" w:color="auto"/>
      </w:divBdr>
    </w:div>
    <w:div w:id="2057965089">
      <w:bodyDiv w:val="1"/>
      <w:marLeft w:val="0"/>
      <w:marRight w:val="0"/>
      <w:marTop w:val="0"/>
      <w:marBottom w:val="0"/>
      <w:divBdr>
        <w:top w:val="none" w:sz="0" w:space="0" w:color="auto"/>
        <w:left w:val="none" w:sz="0" w:space="0" w:color="auto"/>
        <w:bottom w:val="none" w:sz="0" w:space="0" w:color="auto"/>
        <w:right w:val="none" w:sz="0" w:space="0" w:color="auto"/>
      </w:divBdr>
    </w:div>
    <w:div w:id="2065639069">
      <w:bodyDiv w:val="1"/>
      <w:marLeft w:val="0"/>
      <w:marRight w:val="0"/>
      <w:marTop w:val="0"/>
      <w:marBottom w:val="0"/>
      <w:divBdr>
        <w:top w:val="none" w:sz="0" w:space="0" w:color="auto"/>
        <w:left w:val="none" w:sz="0" w:space="0" w:color="auto"/>
        <w:bottom w:val="none" w:sz="0" w:space="0" w:color="auto"/>
        <w:right w:val="none" w:sz="0" w:space="0" w:color="auto"/>
      </w:divBdr>
    </w:div>
    <w:div w:id="2079547731">
      <w:bodyDiv w:val="1"/>
      <w:marLeft w:val="0"/>
      <w:marRight w:val="0"/>
      <w:marTop w:val="0"/>
      <w:marBottom w:val="0"/>
      <w:divBdr>
        <w:top w:val="none" w:sz="0" w:space="0" w:color="auto"/>
        <w:left w:val="none" w:sz="0" w:space="0" w:color="auto"/>
        <w:bottom w:val="none" w:sz="0" w:space="0" w:color="auto"/>
        <w:right w:val="none" w:sz="0" w:space="0" w:color="auto"/>
      </w:divBdr>
    </w:div>
    <w:div w:id="21281581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datos.gov.co" TargetMode="External"/><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hyperlink" Target="https://docs.streamlit.io/streamlit-community-cloud" TargetMode="External"/><Relationship Id="rId21" Type="http://schemas.openxmlformats.org/officeDocument/2006/relationships/image" Target="media/image9.png"/><Relationship Id="rId34" Type="http://schemas.openxmlformats.org/officeDocument/2006/relationships/hyperlink" Target="https://doi.org/10.1080/00031305.2017.1380080" TargetMode="External"/><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comments" Target="comments.xml"/><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2.png"/><Relationship Id="rId32" Type="http://schemas.openxmlformats.org/officeDocument/2006/relationships/image" Target="media/image20.jpeg"/><Relationship Id="rId37" Type="http://schemas.openxmlformats.org/officeDocument/2006/relationships/hyperlink" Target="https://doi.org/10.1145/2939672.2939785" TargetMode="External"/><Relationship Id="rId40" Type="http://schemas.openxmlformats.org/officeDocument/2006/relationships/header" Target="header2.xml"/><Relationship Id="rId45"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hyperlink" Target="https://www.statlearning.com/" TargetMode="External"/><Relationship Id="rId10" Type="http://schemas.openxmlformats.org/officeDocument/2006/relationships/footer" Target="footer1.xml"/><Relationship Id="rId19" Type="http://schemas.openxmlformats.org/officeDocument/2006/relationships/image" Target="media/image7.png"/><Relationship Id="rId31" Type="http://schemas.openxmlformats.org/officeDocument/2006/relationships/image" Target="media/image19.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hyperlink" Target="https://hastie.su.domains/ElemStatLearn/" TargetMode="External"/><Relationship Id="rId43" Type="http://schemas.openxmlformats.org/officeDocument/2006/relationships/glossaryDocument" Target="glossary/document.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3.png"/><Relationship Id="rId17" Type="http://schemas.microsoft.com/office/2011/relationships/commentsExtended" Target="commentsExtended.xml"/><Relationship Id="rId25" Type="http://schemas.openxmlformats.org/officeDocument/2006/relationships/image" Target="media/image13.png"/><Relationship Id="rId33" Type="http://schemas.openxmlformats.org/officeDocument/2006/relationships/hyperlink" Target="https://doi.org/10.1016/j.asoc.2020.106181" TargetMode="External"/><Relationship Id="rId38" Type="http://schemas.openxmlformats.org/officeDocument/2006/relationships/hyperlink" Target="https://otexts.com/fpp3/" TargetMode="External"/><Relationship Id="rId46" Type="http://schemas.microsoft.com/office/2018/08/relationships/commentsExtensible" Target="commentsExtensible.xml"/><Relationship Id="rId20" Type="http://schemas.openxmlformats.org/officeDocument/2006/relationships/image" Target="media/image8.png"/><Relationship Id="rId41" Type="http://schemas.openxmlformats.org/officeDocument/2006/relationships/footer" Target="foot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1D1156AE6CA34DD5B99B33A4B382547E"/>
        <w:category>
          <w:name w:val="General"/>
          <w:gallery w:val="placeholder"/>
        </w:category>
        <w:types>
          <w:type w:val="bbPlcHdr"/>
        </w:types>
        <w:behaviors>
          <w:behavior w:val="content"/>
        </w:behaviors>
        <w:guid w:val="{F58AAAC3-E968-44FE-BE22-2307A6695CF7}"/>
      </w:docPartPr>
      <w:docPartBody>
        <w:p w:rsidR="00757C7C" w:rsidRDefault="000D53C2" w:rsidP="000D53C2">
          <w:pPr>
            <w:pStyle w:val="1D1156AE6CA34DD5B99B33A4B382547E"/>
          </w:pPr>
          <w:r>
            <w:rPr>
              <w:rFonts w:asciiTheme="majorHAnsi" w:eastAsiaTheme="majorEastAsia" w:hAnsiTheme="majorHAnsi" w:cstheme="majorBidi"/>
              <w:color w:val="5B9BD5" w:themeColor="accent1"/>
              <w:sz w:val="27"/>
              <w:szCs w:val="27"/>
              <w:lang w:val="es-ES"/>
            </w:rPr>
            <w:t>[Título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D53C2"/>
    <w:rsid w:val="000D53C2"/>
    <w:rsid w:val="0017036F"/>
    <w:rsid w:val="001C6633"/>
    <w:rsid w:val="001F23CE"/>
    <w:rsid w:val="00204ABD"/>
    <w:rsid w:val="00247516"/>
    <w:rsid w:val="002901BB"/>
    <w:rsid w:val="0031715D"/>
    <w:rsid w:val="003332A5"/>
    <w:rsid w:val="00362A5D"/>
    <w:rsid w:val="00477659"/>
    <w:rsid w:val="005068FB"/>
    <w:rsid w:val="005608B9"/>
    <w:rsid w:val="005E0705"/>
    <w:rsid w:val="005F627D"/>
    <w:rsid w:val="00633E33"/>
    <w:rsid w:val="00682CEB"/>
    <w:rsid w:val="006966DA"/>
    <w:rsid w:val="00700D63"/>
    <w:rsid w:val="00757C7C"/>
    <w:rsid w:val="007C1E1A"/>
    <w:rsid w:val="00813DEC"/>
    <w:rsid w:val="009025B8"/>
    <w:rsid w:val="00931C0E"/>
    <w:rsid w:val="009600CD"/>
    <w:rsid w:val="00973393"/>
    <w:rsid w:val="00987D8B"/>
    <w:rsid w:val="00A50703"/>
    <w:rsid w:val="00A71B5A"/>
    <w:rsid w:val="00B27D24"/>
    <w:rsid w:val="00BE6E5D"/>
    <w:rsid w:val="00CB7F5D"/>
    <w:rsid w:val="00D072B8"/>
    <w:rsid w:val="00DA0B2D"/>
    <w:rsid w:val="00DA17FF"/>
    <w:rsid w:val="00DA58F8"/>
    <w:rsid w:val="00E10805"/>
    <w:rsid w:val="00E32992"/>
    <w:rsid w:val="00ED762B"/>
    <w:rsid w:val="00F12169"/>
    <w:rsid w:val="00F76C5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1D1156AE6CA34DD5B99B33A4B382547E">
    <w:name w:val="1D1156AE6CA34DD5B99B33A4B382547E"/>
    <w:rsid w:val="000D53C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5750FE-048B-4830-BC72-B84DD8AED5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1958</TotalTime>
  <Pages>69</Pages>
  <Words>15914</Words>
  <Characters>87527</Characters>
  <Application>Microsoft Office Word</Application>
  <DocSecurity>0</DocSecurity>
  <Lines>729</Lines>
  <Paragraphs>206</Paragraphs>
  <ScaleCrop>false</ScaleCrop>
  <HeadingPairs>
    <vt:vector size="2" baseType="variant">
      <vt:variant>
        <vt:lpstr>Título</vt:lpstr>
      </vt:variant>
      <vt:variant>
        <vt:i4>1</vt:i4>
      </vt:variant>
    </vt:vector>
  </HeadingPairs>
  <TitlesOfParts>
    <vt:vector size="1" baseType="lpstr">
      <vt:lpstr>Predicción de la tasa de efectiva anual para créditos de consumo de libre inversión en establecimientos bancarios colombianos mediante técnicas de machine learning</vt:lpstr>
    </vt:vector>
  </TitlesOfParts>
  <Company/>
  <LinksUpToDate>false</LinksUpToDate>
  <CharactersWithSpaces>103235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Predicción de la tasa de efectiva anual para créditos de consumo de libre inversión en establecimientos bancarios colombianos mediante técnicas de machine learning</dc:title>
  <dc:subject/>
  <dc:creator>Pablo Augusto Mage I.</dc:creator>
  <cp:keywords/>
  <dc:description/>
  <cp:lastModifiedBy>CAMILO SANCHEZ</cp:lastModifiedBy>
  <cp:revision>539</cp:revision>
  <dcterms:created xsi:type="dcterms:W3CDTF">2026-05-17T15:39:00Z</dcterms:created>
  <dcterms:modified xsi:type="dcterms:W3CDTF">2026-06-03T01:01:00Z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0e9968dc-3593-39e0-bad1-10a755cf54c2</vt:lpwstr>
  </property>
  <property fmtid="{D5CDD505-2E9C-101B-9397-08002B2CF9AE}" pid="24" name="Mendeley Citation Style_1">
    <vt:lpwstr>http://www.zotero.org/styles/ieee</vt:lpwstr>
  </property>
</Properties>
</file>